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ink/ink1.xml" ContentType="application/inkml+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43906" w14:textId="7E9E4DBD" w:rsidR="00FB15CF" w:rsidRPr="00E12B8D" w:rsidRDefault="00FB15CF" w:rsidP="00BC34B6">
      <w:pPr>
        <w:spacing w:after="0" w:line="240" w:lineRule="auto"/>
        <w:jc w:val="both"/>
        <w:rPr>
          <w:rFonts w:ascii="Simplified Arabic" w:hAnsi="Simplified Arabic" w:cs="Simplified Arabic"/>
          <w:sz w:val="32"/>
          <w:szCs w:val="32"/>
          <w:rtl/>
          <w:lang w:bidi="ar-EG"/>
        </w:rPr>
      </w:pPr>
      <w:r w:rsidRPr="003F45E8">
        <w:rPr>
          <w:rFonts w:ascii="Simplified Arabic" w:hAnsi="Simplified Arabic" w:cs="Simplified Arabic"/>
          <w:b/>
          <w:bCs/>
          <w:sz w:val="24"/>
          <w:szCs w:val="24"/>
          <w:rtl/>
          <w:lang w:bidi="ar-EG"/>
        </w:rPr>
        <w:t>جمهورية مصر العربية</w:t>
      </w:r>
    </w:p>
    <w:p w14:paraId="592CC840" w14:textId="77777777" w:rsidR="00354B1C" w:rsidRDefault="00077BB0" w:rsidP="00BC34B6">
      <w:pPr>
        <w:spacing w:after="0" w:line="240" w:lineRule="auto"/>
        <w:jc w:val="both"/>
        <w:rPr>
          <w:rFonts w:ascii="Simplified Arabic" w:hAnsi="Simplified Arabic" w:cs="Simplified Arabic"/>
          <w:b/>
          <w:bCs/>
          <w:sz w:val="24"/>
          <w:szCs w:val="24"/>
          <w:rtl/>
          <w:lang w:bidi="ar-EG"/>
        </w:rPr>
      </w:pPr>
      <w:r>
        <w:rPr>
          <w:rFonts w:ascii="Simplified Arabic" w:hAnsi="Simplified Arabic" w:cs="Simplified Arabic"/>
          <w:b/>
          <w:bCs/>
          <w:noProof/>
          <w:sz w:val="24"/>
          <w:szCs w:val="24"/>
          <w:rtl/>
        </w:rPr>
        <w:drawing>
          <wp:anchor distT="0" distB="0" distL="114300" distR="114300" simplePos="0" relativeHeight="251670016" behindDoc="1" locked="0" layoutInCell="1" allowOverlap="1" wp14:anchorId="219FF557" wp14:editId="53A7904E">
            <wp:simplePos x="0" y="0"/>
            <wp:positionH relativeFrom="margin">
              <wp:posOffset>4811477</wp:posOffset>
            </wp:positionH>
            <wp:positionV relativeFrom="paragraph">
              <wp:posOffset>8310</wp:posOffset>
            </wp:positionV>
            <wp:extent cx="840105" cy="494030"/>
            <wp:effectExtent l="19050" t="0" r="0" b="0"/>
            <wp:wrapTight wrapText="bothSides">
              <wp:wrapPolygon edited="0">
                <wp:start x="-490" y="0"/>
                <wp:lineTo x="-490" y="20823"/>
                <wp:lineTo x="21551" y="20823"/>
                <wp:lineTo x="21551" y="0"/>
                <wp:lineTo x="-490" y="0"/>
              </wp:wrapPolygon>
            </wp:wrapTight>
            <wp:docPr id="2" name="Picture 1" descr="logo IN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NP.png"/>
                    <pic:cNvPicPr/>
                  </pic:nvPicPr>
                  <pic:blipFill>
                    <a:blip r:embed="rId7"/>
                    <a:stretch>
                      <a:fillRect/>
                    </a:stretch>
                  </pic:blipFill>
                  <pic:spPr>
                    <a:xfrm>
                      <a:off x="0" y="0"/>
                      <a:ext cx="840105" cy="494030"/>
                    </a:xfrm>
                    <a:prstGeom prst="rect">
                      <a:avLst/>
                    </a:prstGeom>
                  </pic:spPr>
                </pic:pic>
              </a:graphicData>
            </a:graphic>
          </wp:anchor>
        </w:drawing>
      </w:r>
    </w:p>
    <w:p w14:paraId="37FF9BFD" w14:textId="77777777" w:rsidR="00B247A5" w:rsidRDefault="00B247A5" w:rsidP="00BC34B6">
      <w:pPr>
        <w:spacing w:after="0" w:line="240" w:lineRule="auto"/>
        <w:jc w:val="both"/>
        <w:rPr>
          <w:rFonts w:ascii="Simplified Arabic" w:hAnsi="Simplified Arabic" w:cs="Simplified Arabic"/>
          <w:b/>
          <w:bCs/>
          <w:sz w:val="24"/>
          <w:szCs w:val="24"/>
          <w:rtl/>
          <w:lang w:bidi="ar-EG"/>
        </w:rPr>
      </w:pPr>
    </w:p>
    <w:p w14:paraId="5BF22CBF" w14:textId="29122419" w:rsidR="00FB15CF" w:rsidRPr="00995617" w:rsidRDefault="00FB15CF" w:rsidP="00BC34B6">
      <w:pPr>
        <w:spacing w:after="0" w:line="240" w:lineRule="auto"/>
        <w:jc w:val="both"/>
        <w:rPr>
          <w:rFonts w:ascii="Simplified Arabic" w:hAnsi="Simplified Arabic" w:cs="Simplified Arabic"/>
          <w:b/>
          <w:bCs/>
          <w:sz w:val="24"/>
          <w:szCs w:val="24"/>
          <w:rtl/>
          <w:lang w:bidi="ar-EG"/>
        </w:rPr>
      </w:pPr>
      <w:r w:rsidRPr="00995617">
        <w:rPr>
          <w:rFonts w:ascii="Simplified Arabic" w:hAnsi="Simplified Arabic" w:cs="Simplified Arabic"/>
          <w:b/>
          <w:bCs/>
          <w:sz w:val="24"/>
          <w:szCs w:val="24"/>
          <w:rtl/>
          <w:lang w:bidi="ar-EG"/>
        </w:rPr>
        <w:t>معهد التخطيط القومي</w:t>
      </w:r>
    </w:p>
    <w:p w14:paraId="15F614B1" w14:textId="77777777" w:rsidR="00354B1C" w:rsidRDefault="00995617" w:rsidP="00BC34B6">
      <w:pPr>
        <w:spacing w:after="0" w:line="240" w:lineRule="auto"/>
        <w:jc w:val="both"/>
        <w:rPr>
          <w:rFonts w:ascii="Simplified Arabic" w:hAnsi="Simplified Arabic" w:cs="Simplified Arabic"/>
          <w:b/>
          <w:bCs/>
          <w:sz w:val="24"/>
          <w:szCs w:val="24"/>
          <w:rtl/>
          <w:lang w:bidi="ar-EG"/>
        </w:rPr>
      </w:pPr>
      <w:r w:rsidRPr="00995617">
        <w:rPr>
          <w:rFonts w:ascii="Simplified Arabic" w:hAnsi="Simplified Arabic" w:cs="Simplified Arabic" w:hint="cs"/>
          <w:b/>
          <w:bCs/>
          <w:sz w:val="24"/>
          <w:szCs w:val="24"/>
          <w:rtl/>
          <w:lang w:bidi="ar-EG"/>
        </w:rPr>
        <w:t xml:space="preserve">   </w:t>
      </w:r>
      <w:r w:rsidR="00FB15CF" w:rsidRPr="00995617">
        <w:rPr>
          <w:rFonts w:ascii="Simplified Arabic" w:hAnsi="Simplified Arabic" w:cs="Simplified Arabic"/>
          <w:b/>
          <w:bCs/>
          <w:sz w:val="24"/>
          <w:szCs w:val="24"/>
          <w:rtl/>
          <w:lang w:bidi="ar-EG"/>
        </w:rPr>
        <w:t>الدراسات العليا</w:t>
      </w:r>
    </w:p>
    <w:p w14:paraId="17A35C6E" w14:textId="260B2E25" w:rsidR="00DA4E46" w:rsidRPr="00E12B8D" w:rsidRDefault="00DA4E46" w:rsidP="00BC34B6">
      <w:pPr>
        <w:spacing w:after="0" w:line="240" w:lineRule="auto"/>
        <w:jc w:val="both"/>
        <w:rPr>
          <w:rFonts w:ascii="Simplified Arabic" w:hAnsi="Simplified Arabic" w:cs="Simplified Arabic"/>
          <w:sz w:val="28"/>
          <w:szCs w:val="28"/>
          <w:rtl/>
          <w:lang w:bidi="ar-EG"/>
        </w:rPr>
      </w:pPr>
    </w:p>
    <w:p w14:paraId="479A7D8C" w14:textId="77777777" w:rsidR="00FB15CF" w:rsidRPr="003F45E8" w:rsidRDefault="00FB15CF" w:rsidP="003E297B">
      <w:pPr>
        <w:spacing w:after="0" w:line="240" w:lineRule="auto"/>
        <w:jc w:val="center"/>
        <w:rPr>
          <w:rFonts w:ascii="Simplified Arabic" w:hAnsi="Simplified Arabic" w:cs="Simplified Arabic"/>
          <w:b/>
          <w:bCs/>
          <w:sz w:val="44"/>
          <w:szCs w:val="44"/>
          <w:rtl/>
          <w:lang w:bidi="ar-EG"/>
        </w:rPr>
      </w:pPr>
      <w:r w:rsidRPr="003F45E8">
        <w:rPr>
          <w:rFonts w:ascii="Simplified Arabic" w:hAnsi="Simplified Arabic" w:cs="Simplified Arabic"/>
          <w:b/>
          <w:bCs/>
          <w:sz w:val="44"/>
          <w:szCs w:val="44"/>
          <w:rtl/>
          <w:lang w:bidi="ar-EG"/>
        </w:rPr>
        <w:t>دور إدارة الموارد البشرية في تعزيز التحول الرقمي</w:t>
      </w:r>
    </w:p>
    <w:p w14:paraId="0CCF4A97" w14:textId="77777777" w:rsidR="00FB15CF" w:rsidRDefault="00FB15CF" w:rsidP="003E297B">
      <w:pPr>
        <w:spacing w:after="0" w:line="240" w:lineRule="auto"/>
        <w:jc w:val="center"/>
        <w:rPr>
          <w:rFonts w:ascii="Simplified Arabic" w:hAnsi="Simplified Arabic" w:cs="Simplified Arabic"/>
          <w:b/>
          <w:bCs/>
          <w:sz w:val="44"/>
          <w:szCs w:val="44"/>
          <w:rtl/>
          <w:lang w:bidi="ar-EG"/>
        </w:rPr>
      </w:pPr>
      <w:r w:rsidRPr="003F45E8">
        <w:rPr>
          <w:rFonts w:ascii="Simplified Arabic" w:hAnsi="Simplified Arabic" w:cs="Simplified Arabic"/>
          <w:b/>
          <w:bCs/>
          <w:sz w:val="44"/>
          <w:szCs w:val="44"/>
          <w:rtl/>
          <w:lang w:bidi="ar-EG"/>
        </w:rPr>
        <w:t>بالتطبيق على مديرية الصحة – محافظة الفيوم</w:t>
      </w:r>
    </w:p>
    <w:p w14:paraId="253BFA1D" w14:textId="77777777" w:rsidR="00DC7644" w:rsidRPr="00DC7644" w:rsidRDefault="00DC7644" w:rsidP="003E297B">
      <w:pPr>
        <w:spacing w:after="0" w:line="240" w:lineRule="auto"/>
        <w:jc w:val="center"/>
        <w:rPr>
          <w:rFonts w:ascii="Simplified Arabic" w:hAnsi="Simplified Arabic" w:cs="Simplified Arabic"/>
          <w:b/>
          <w:bCs/>
          <w:sz w:val="20"/>
          <w:szCs w:val="20"/>
          <w:lang w:bidi="ar-EG"/>
        </w:rPr>
      </w:pPr>
    </w:p>
    <w:p w14:paraId="5B262768" w14:textId="77777777" w:rsidR="00156902" w:rsidRPr="00156902" w:rsidRDefault="00156902" w:rsidP="00156902">
      <w:pPr>
        <w:spacing w:after="0" w:line="240" w:lineRule="auto"/>
        <w:jc w:val="center"/>
        <w:rPr>
          <w:rFonts w:asciiTheme="majorHAnsi" w:hAnsiTheme="majorHAnsi" w:cstheme="majorBidi"/>
          <w:b/>
          <w:bCs/>
          <w:sz w:val="32"/>
          <w:szCs w:val="32"/>
          <w:lang w:bidi="ar-EG"/>
        </w:rPr>
      </w:pPr>
      <w:bookmarkStart w:id="0" w:name="_Hlk215861169"/>
      <w:r w:rsidRPr="00156902">
        <w:rPr>
          <w:rFonts w:asciiTheme="majorHAnsi" w:hAnsiTheme="majorHAnsi" w:cstheme="majorBidi"/>
          <w:b/>
          <w:bCs/>
          <w:sz w:val="32"/>
          <w:szCs w:val="32"/>
          <w:lang w:bidi="ar-EG"/>
        </w:rPr>
        <w:t xml:space="preserve">The Role of Human Resource Management in Promoting Digital Transformation: An Applied Study on </w:t>
      </w:r>
      <w:bookmarkStart w:id="1" w:name="_Hlk215861252"/>
      <w:r w:rsidRPr="00156902">
        <w:rPr>
          <w:rFonts w:asciiTheme="majorHAnsi" w:hAnsiTheme="majorHAnsi" w:cstheme="majorBidi"/>
          <w:b/>
          <w:bCs/>
          <w:sz w:val="32"/>
          <w:szCs w:val="32"/>
          <w:lang w:bidi="ar-EG"/>
        </w:rPr>
        <w:t>the Health Directorate in Fayoum Governorate</w:t>
      </w:r>
      <w:bookmarkEnd w:id="1"/>
    </w:p>
    <w:bookmarkEnd w:id="0"/>
    <w:p w14:paraId="507EAFF2" w14:textId="77777777" w:rsidR="00156902" w:rsidRPr="00DC7644" w:rsidRDefault="00156902" w:rsidP="00156902">
      <w:pPr>
        <w:spacing w:after="0" w:line="240" w:lineRule="auto"/>
        <w:jc w:val="center"/>
        <w:rPr>
          <w:rFonts w:asciiTheme="majorHAnsi" w:hAnsiTheme="majorHAnsi" w:cstheme="majorBidi"/>
          <w:b/>
          <w:bCs/>
          <w:sz w:val="32"/>
          <w:szCs w:val="32"/>
          <w:lang w:bidi="ar-EG"/>
        </w:rPr>
      </w:pPr>
    </w:p>
    <w:p w14:paraId="562812E1" w14:textId="77777777" w:rsidR="00B247A5" w:rsidRDefault="00B247A5" w:rsidP="00DC7644">
      <w:pPr>
        <w:spacing w:after="0" w:line="240" w:lineRule="auto"/>
        <w:rPr>
          <w:rFonts w:ascii="Simplified Arabic" w:hAnsi="Simplified Arabic" w:cs="Simplified Arabic"/>
          <w:b/>
          <w:bCs/>
          <w:sz w:val="28"/>
          <w:szCs w:val="28"/>
          <w:rtl/>
          <w:lang w:bidi="ar-EG"/>
        </w:rPr>
      </w:pPr>
    </w:p>
    <w:p w14:paraId="18F08403" w14:textId="641008A2" w:rsidR="00354B1C" w:rsidRDefault="00FB15CF" w:rsidP="003E297B">
      <w:pPr>
        <w:spacing w:after="0" w:line="240" w:lineRule="auto"/>
        <w:jc w:val="center"/>
        <w:rPr>
          <w:rFonts w:ascii="Simplified Arabic" w:hAnsi="Simplified Arabic" w:cs="Simplified Arabic"/>
          <w:b/>
          <w:bCs/>
          <w:sz w:val="28"/>
          <w:szCs w:val="28"/>
          <w:lang w:bidi="ar-EG"/>
        </w:rPr>
      </w:pPr>
      <w:r w:rsidRPr="00E45C03">
        <w:rPr>
          <w:rFonts w:ascii="Simplified Arabic" w:hAnsi="Simplified Arabic" w:cs="Simplified Arabic"/>
          <w:b/>
          <w:bCs/>
          <w:sz w:val="28"/>
          <w:szCs w:val="28"/>
          <w:rtl/>
          <w:lang w:bidi="ar-EG"/>
        </w:rPr>
        <w:t>دراسة مقدمه لاستكمال متطلبات نيل</w:t>
      </w:r>
      <w:r w:rsidRPr="00E45C03">
        <w:rPr>
          <w:rFonts w:ascii="Simplified Arabic" w:hAnsi="Simplified Arabic" w:cs="Simplified Arabic" w:hint="cs"/>
          <w:b/>
          <w:bCs/>
          <w:sz w:val="28"/>
          <w:szCs w:val="28"/>
          <w:rtl/>
          <w:lang w:bidi="ar-EG"/>
        </w:rPr>
        <w:t xml:space="preserve"> </w:t>
      </w:r>
      <w:r w:rsidRPr="00E45C03">
        <w:rPr>
          <w:rFonts w:ascii="Simplified Arabic" w:hAnsi="Simplified Arabic" w:cs="Simplified Arabic"/>
          <w:b/>
          <w:bCs/>
          <w:sz w:val="28"/>
          <w:szCs w:val="28"/>
          <w:rtl/>
          <w:lang w:bidi="ar-EG"/>
        </w:rPr>
        <w:t>درجة ال</w:t>
      </w:r>
      <w:r w:rsidR="0045431B">
        <w:rPr>
          <w:rFonts w:ascii="Simplified Arabic" w:hAnsi="Simplified Arabic" w:cs="Simplified Arabic"/>
          <w:b/>
          <w:bCs/>
          <w:sz w:val="28"/>
          <w:szCs w:val="28"/>
          <w:rtl/>
          <w:lang w:bidi="ar-EG"/>
        </w:rPr>
        <w:t>ماجستير</w:t>
      </w:r>
      <w:r w:rsidR="0045431B">
        <w:rPr>
          <w:rFonts w:ascii="Simplified Arabic" w:hAnsi="Simplified Arabic" w:cs="Simplified Arabic" w:hint="cs"/>
          <w:b/>
          <w:bCs/>
          <w:sz w:val="28"/>
          <w:szCs w:val="28"/>
          <w:rtl/>
          <w:lang w:bidi="ar-EG"/>
        </w:rPr>
        <w:t xml:space="preserve"> </w:t>
      </w:r>
      <w:r w:rsidR="0045431B">
        <w:rPr>
          <w:rFonts w:ascii="Simplified Arabic" w:hAnsi="Simplified Arabic" w:cs="Simplified Arabic"/>
          <w:b/>
          <w:bCs/>
          <w:sz w:val="28"/>
          <w:szCs w:val="28"/>
          <w:rtl/>
          <w:lang w:bidi="ar-EG"/>
        </w:rPr>
        <w:t>الأكاديمي في " التخطيط</w:t>
      </w:r>
      <w:r w:rsidR="0045431B">
        <w:rPr>
          <w:rFonts w:ascii="Simplified Arabic" w:hAnsi="Simplified Arabic" w:cs="Simplified Arabic" w:hint="cs"/>
          <w:b/>
          <w:bCs/>
          <w:sz w:val="28"/>
          <w:szCs w:val="28"/>
          <w:rtl/>
          <w:lang w:bidi="ar-EG"/>
        </w:rPr>
        <w:t xml:space="preserve"> </w:t>
      </w:r>
      <w:r w:rsidRPr="00E45C03">
        <w:rPr>
          <w:rFonts w:ascii="Simplified Arabic" w:hAnsi="Simplified Arabic" w:cs="Simplified Arabic"/>
          <w:b/>
          <w:bCs/>
          <w:sz w:val="28"/>
          <w:szCs w:val="28"/>
          <w:rtl/>
          <w:lang w:bidi="ar-EG"/>
        </w:rPr>
        <w:t>والتنمية "</w:t>
      </w:r>
    </w:p>
    <w:p w14:paraId="10254DFB" w14:textId="77777777" w:rsidR="00B247A5" w:rsidRDefault="00B247A5" w:rsidP="003E297B">
      <w:pPr>
        <w:spacing w:after="0" w:line="240" w:lineRule="auto"/>
        <w:jc w:val="center"/>
        <w:rPr>
          <w:rFonts w:ascii="Simplified Arabic" w:hAnsi="Simplified Arabic" w:cs="Simplified Arabic"/>
          <w:b/>
          <w:bCs/>
          <w:sz w:val="36"/>
          <w:szCs w:val="36"/>
          <w:u w:val="single"/>
          <w:rtl/>
          <w:lang w:bidi="ar-EG"/>
        </w:rPr>
      </w:pPr>
    </w:p>
    <w:p w14:paraId="4349664D" w14:textId="5A692E62" w:rsidR="00FB15CF" w:rsidRPr="00E45C03" w:rsidRDefault="00FB15CF" w:rsidP="003E297B">
      <w:pPr>
        <w:spacing w:after="0" w:line="240" w:lineRule="auto"/>
        <w:jc w:val="center"/>
        <w:rPr>
          <w:rFonts w:ascii="Simplified Arabic" w:hAnsi="Simplified Arabic" w:cs="Simplified Arabic"/>
          <w:b/>
          <w:bCs/>
          <w:sz w:val="36"/>
          <w:szCs w:val="36"/>
          <w:u w:val="single"/>
          <w:lang w:bidi="ar-EG"/>
        </w:rPr>
      </w:pPr>
      <w:r w:rsidRPr="00E45C03">
        <w:rPr>
          <w:rFonts w:ascii="Simplified Arabic" w:hAnsi="Simplified Arabic" w:cs="Simplified Arabic" w:hint="cs"/>
          <w:b/>
          <w:bCs/>
          <w:sz w:val="36"/>
          <w:szCs w:val="36"/>
          <w:u w:val="single"/>
          <w:rtl/>
          <w:lang w:bidi="ar-EG"/>
        </w:rPr>
        <w:t>إ</w:t>
      </w:r>
      <w:r w:rsidRPr="00E45C03">
        <w:rPr>
          <w:rFonts w:ascii="Simplified Arabic" w:hAnsi="Simplified Arabic" w:cs="Simplified Arabic"/>
          <w:b/>
          <w:bCs/>
          <w:sz w:val="36"/>
          <w:szCs w:val="36"/>
          <w:u w:val="single"/>
          <w:rtl/>
          <w:lang w:bidi="ar-EG"/>
        </w:rPr>
        <w:t>عداد</w:t>
      </w:r>
    </w:p>
    <w:p w14:paraId="044C24B0" w14:textId="3CB8B2DB" w:rsidR="00354B1C" w:rsidRDefault="001D791E" w:rsidP="003E297B">
      <w:pPr>
        <w:spacing w:after="0" w:line="240" w:lineRule="auto"/>
        <w:jc w:val="center"/>
        <w:rPr>
          <w:rFonts w:ascii="Simplified Arabic" w:hAnsi="Simplified Arabic" w:cs="Simplified Arabic"/>
          <w:b/>
          <w:bCs/>
          <w:sz w:val="40"/>
          <w:szCs w:val="40"/>
          <w:rtl/>
          <w:lang w:bidi="ar-EG"/>
        </w:rPr>
      </w:pPr>
      <w:r>
        <w:rPr>
          <w:rFonts w:ascii="Simplified Arabic" w:hAnsi="Simplified Arabic" w:cs="Simplified Arabic" w:hint="cs"/>
          <w:b/>
          <w:bCs/>
          <w:sz w:val="40"/>
          <w:szCs w:val="40"/>
          <w:rtl/>
          <w:lang w:bidi="ar-EG"/>
        </w:rPr>
        <w:t>فايزة</w:t>
      </w:r>
      <w:r w:rsidR="00FB15CF">
        <w:rPr>
          <w:rFonts w:ascii="Simplified Arabic" w:hAnsi="Simplified Arabic" w:cs="Simplified Arabic"/>
          <w:b/>
          <w:bCs/>
          <w:sz w:val="40"/>
          <w:szCs w:val="40"/>
          <w:rtl/>
          <w:lang w:bidi="ar-EG"/>
        </w:rPr>
        <w:t xml:space="preserve"> أحمد محمد</w:t>
      </w:r>
    </w:p>
    <w:p w14:paraId="3224792A" w14:textId="5E0516E5" w:rsidR="00FB15CF" w:rsidRPr="00E12B8D" w:rsidRDefault="00FB15CF" w:rsidP="003E297B">
      <w:pPr>
        <w:spacing w:after="0" w:line="240" w:lineRule="auto"/>
        <w:jc w:val="center"/>
        <w:rPr>
          <w:rFonts w:ascii="Simplified Arabic" w:hAnsi="Simplified Arabic" w:cs="Simplified Arabic"/>
          <w:b/>
          <w:bCs/>
          <w:sz w:val="36"/>
          <w:szCs w:val="36"/>
          <w:u w:val="single"/>
          <w:rtl/>
          <w:lang w:bidi="ar-EG"/>
        </w:rPr>
      </w:pPr>
      <w:r w:rsidRPr="00E12B8D">
        <w:rPr>
          <w:rFonts w:ascii="Simplified Arabic" w:hAnsi="Simplified Arabic" w:cs="Simplified Arabic"/>
          <w:b/>
          <w:bCs/>
          <w:sz w:val="36"/>
          <w:szCs w:val="36"/>
          <w:u w:val="single"/>
          <w:rtl/>
          <w:lang w:bidi="ar-EG"/>
        </w:rPr>
        <w:t>إشراف</w:t>
      </w:r>
    </w:p>
    <w:p w14:paraId="3C4912E7" w14:textId="77777777" w:rsidR="00FB15CF" w:rsidRPr="00E12B8D" w:rsidRDefault="00FB15CF" w:rsidP="003E297B">
      <w:pPr>
        <w:spacing w:after="0" w:line="240" w:lineRule="auto"/>
        <w:jc w:val="center"/>
        <w:rPr>
          <w:rFonts w:ascii="Simplified Arabic" w:hAnsi="Simplified Arabic" w:cs="Simplified Arabic"/>
          <w:b/>
          <w:bCs/>
          <w:sz w:val="40"/>
          <w:szCs w:val="40"/>
          <w:rtl/>
          <w:lang w:bidi="ar-EG"/>
        </w:rPr>
      </w:pPr>
      <w:r w:rsidRPr="00E12B8D">
        <w:rPr>
          <w:rFonts w:ascii="Simplified Arabic" w:hAnsi="Simplified Arabic" w:cs="Simplified Arabic"/>
          <w:b/>
          <w:bCs/>
          <w:sz w:val="40"/>
          <w:szCs w:val="40"/>
          <w:rtl/>
          <w:lang w:bidi="ar-EG"/>
        </w:rPr>
        <w:t>أ.د/ زينات محمد طباله</w:t>
      </w:r>
    </w:p>
    <w:p w14:paraId="5A670F2B" w14:textId="77777777" w:rsidR="00FB15CF" w:rsidRPr="003F45E8" w:rsidRDefault="00FB15CF" w:rsidP="003E297B">
      <w:pPr>
        <w:spacing w:after="0" w:line="240" w:lineRule="auto"/>
        <w:jc w:val="center"/>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أستاذ الإحصاء التطبيقي</w:t>
      </w:r>
    </w:p>
    <w:p w14:paraId="38EFAE7F" w14:textId="77777777" w:rsidR="00354B1C" w:rsidRDefault="00FB15CF" w:rsidP="003E297B">
      <w:pPr>
        <w:spacing w:after="0" w:line="240" w:lineRule="auto"/>
        <w:jc w:val="center"/>
        <w:rPr>
          <w:rFonts w:ascii="Simplified Arabic" w:hAnsi="Simplified Arabic" w:cs="Simplified Arabic"/>
          <w:b/>
          <w:bCs/>
          <w:sz w:val="28"/>
          <w:szCs w:val="28"/>
          <w:lang w:bidi="ar-EG"/>
        </w:rPr>
      </w:pPr>
      <w:r w:rsidRPr="003F45E8">
        <w:rPr>
          <w:rFonts w:ascii="Simplified Arabic" w:hAnsi="Simplified Arabic" w:cs="Simplified Arabic"/>
          <w:b/>
          <w:bCs/>
          <w:sz w:val="28"/>
          <w:szCs w:val="28"/>
          <w:rtl/>
          <w:lang w:bidi="ar-EG"/>
        </w:rPr>
        <w:t>معهد التخطيط القومي</w:t>
      </w:r>
    </w:p>
    <w:p w14:paraId="5E061D12" w14:textId="77777777" w:rsidR="00354B1C" w:rsidRDefault="00354B1C" w:rsidP="003E297B">
      <w:pPr>
        <w:spacing w:after="0" w:line="240" w:lineRule="auto"/>
        <w:jc w:val="center"/>
        <w:rPr>
          <w:rFonts w:ascii="Simplified Arabic" w:hAnsi="Simplified Arabic" w:cs="Simplified Arabic"/>
          <w:b/>
          <w:bCs/>
          <w:sz w:val="28"/>
          <w:szCs w:val="28"/>
          <w:lang w:bidi="ar-EG"/>
        </w:rPr>
      </w:pPr>
    </w:p>
    <w:p w14:paraId="2B961AB3" w14:textId="77777777" w:rsidR="00354B1C" w:rsidRDefault="00354B1C" w:rsidP="003E297B">
      <w:pPr>
        <w:spacing w:after="0" w:line="240" w:lineRule="auto"/>
        <w:jc w:val="center"/>
        <w:rPr>
          <w:rFonts w:ascii="Simplified Arabic" w:hAnsi="Simplified Arabic" w:cs="Simplified Arabic"/>
          <w:b/>
          <w:bCs/>
          <w:sz w:val="28"/>
          <w:szCs w:val="28"/>
          <w:lang w:bidi="ar-EG"/>
        </w:rPr>
      </w:pPr>
    </w:p>
    <w:p w14:paraId="24E17440" w14:textId="77777777" w:rsidR="00BF0AD0" w:rsidRDefault="00BF0AD0" w:rsidP="003E297B">
      <w:pPr>
        <w:spacing w:after="0" w:line="240" w:lineRule="auto"/>
        <w:jc w:val="center"/>
        <w:rPr>
          <w:rFonts w:ascii="Simplified Arabic" w:hAnsi="Simplified Arabic" w:cs="Simplified Arabic"/>
          <w:b/>
          <w:bCs/>
          <w:sz w:val="28"/>
          <w:szCs w:val="28"/>
          <w:rtl/>
          <w:lang w:bidi="ar-EG"/>
        </w:rPr>
      </w:pPr>
    </w:p>
    <w:p w14:paraId="08E1A4AF" w14:textId="77777777" w:rsidR="00B247A5" w:rsidRDefault="00B247A5" w:rsidP="003E0811">
      <w:pPr>
        <w:spacing w:after="0" w:line="240" w:lineRule="auto"/>
        <w:rPr>
          <w:rFonts w:ascii="Simplified Arabic" w:hAnsi="Simplified Arabic" w:cs="Simplified Arabic"/>
          <w:b/>
          <w:bCs/>
          <w:sz w:val="28"/>
          <w:szCs w:val="28"/>
          <w:rtl/>
          <w:lang w:bidi="ar-EG"/>
        </w:rPr>
      </w:pPr>
    </w:p>
    <w:p w14:paraId="540D68D5" w14:textId="77777777" w:rsidR="00B247A5" w:rsidRDefault="00B247A5" w:rsidP="00B247A5">
      <w:pPr>
        <w:spacing w:after="0" w:line="240" w:lineRule="auto"/>
        <w:rPr>
          <w:rFonts w:ascii="Simplified Arabic" w:hAnsi="Simplified Arabic" w:cs="Simplified Arabic"/>
          <w:b/>
          <w:bCs/>
          <w:sz w:val="28"/>
          <w:szCs w:val="28"/>
          <w:lang w:bidi="ar-EG"/>
        </w:rPr>
      </w:pPr>
    </w:p>
    <w:p w14:paraId="2128D22A" w14:textId="076C3B05" w:rsidR="00FD49FD" w:rsidRDefault="00042AC6" w:rsidP="003E297B">
      <w:pPr>
        <w:spacing w:after="0" w:line="240" w:lineRule="auto"/>
        <w:jc w:val="center"/>
        <w:rPr>
          <w:rFonts w:ascii="Simplified Arabic" w:hAnsi="Simplified Arabic" w:cs="Simplified Arabic"/>
          <w:b/>
          <w:bCs/>
          <w:sz w:val="28"/>
          <w:szCs w:val="28"/>
          <w:rtl/>
          <w:lang w:bidi="ar-EG"/>
        </w:rPr>
        <w:sectPr w:rsidR="00FD49FD" w:rsidSect="00F84954">
          <w:footerReference w:type="even" r:id="rId8"/>
          <w:footerReference w:type="default" r:id="rId9"/>
          <w:footerReference w:type="first" r:id="rId10"/>
          <w:pgSz w:w="11906" w:h="16838"/>
          <w:pgMar w:top="1134" w:right="1701" w:bottom="1134" w:left="1134" w:header="709" w:footer="709" w:gutter="0"/>
          <w:cols w:space="708"/>
          <w:bidi/>
          <w:rtlGutter/>
          <w:docGrid w:linePitch="360"/>
        </w:sectPr>
      </w:pPr>
      <w:r>
        <w:rPr>
          <w:rFonts w:ascii="Simplified Arabic" w:hAnsi="Simplified Arabic" w:cs="Simplified Arabic" w:hint="cs"/>
          <w:b/>
          <w:bCs/>
          <w:noProof/>
          <w:sz w:val="28"/>
          <w:szCs w:val="28"/>
          <w:rtl/>
          <w:lang w:val="ar-EG" w:bidi="ar-EG"/>
        </w:rPr>
        <mc:AlternateContent>
          <mc:Choice Requires="wps">
            <w:drawing>
              <wp:anchor distT="0" distB="0" distL="114300" distR="114300" simplePos="0" relativeHeight="251740160" behindDoc="0" locked="0" layoutInCell="1" allowOverlap="1" wp14:anchorId="63D904DE" wp14:editId="4CFFABBC">
                <wp:simplePos x="0" y="0"/>
                <wp:positionH relativeFrom="column">
                  <wp:posOffset>2636520</wp:posOffset>
                </wp:positionH>
                <wp:positionV relativeFrom="paragraph">
                  <wp:posOffset>796925</wp:posOffset>
                </wp:positionV>
                <wp:extent cx="502285" cy="291465"/>
                <wp:effectExtent l="13335" t="6350" r="8255" b="6985"/>
                <wp:wrapNone/>
                <wp:docPr id="415610909"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285" cy="291465"/>
                        </a:xfrm>
                        <a:prstGeom prst="rect">
                          <a:avLst/>
                        </a:prstGeom>
                        <a:solidFill>
                          <a:srgbClr val="FFFFFF"/>
                        </a:solidFill>
                        <a:ln w="9525">
                          <a:pattFill prst="pct5">
                            <a:fgClr>
                              <a:srgbClr val="FFFFFF"/>
                            </a:fgClr>
                            <a:bgClr>
                              <a:srgbClr val="FFFFFF"/>
                            </a:bgClr>
                          </a:patt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59502" id="Rectangle 67" o:spid="_x0000_s1026" style="position:absolute;margin-left:207.6pt;margin-top:62.75pt;width:39.55pt;height:22.9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" strokecolor="white">
                <v:stroke r:id="rId11" o:title="" filltype="pattern"/>
              </v:rect>
            </w:pict>
          </mc:Fallback>
        </mc:AlternateContent>
      </w:r>
      <w:r w:rsidR="00FB15CF">
        <w:rPr>
          <w:rFonts w:ascii="Simplified Arabic" w:hAnsi="Simplified Arabic" w:cs="Simplified Arabic" w:hint="cs"/>
          <w:b/>
          <w:bCs/>
          <w:sz w:val="28"/>
          <w:szCs w:val="28"/>
          <w:rtl/>
          <w:lang w:bidi="ar-EG"/>
        </w:rPr>
        <w:t>2025</w:t>
      </w:r>
    </w:p>
    <w:p w14:paraId="4A5A5145" w14:textId="77777777" w:rsidR="00354B1C" w:rsidRDefault="00354B1C">
      <w:pPr>
        <w:bidi w:val="0"/>
        <w:rPr>
          <w:rFonts w:ascii="Simplified Arabic" w:hAnsi="Simplified Arabic" w:cs="Simplified Arabic"/>
          <w:b/>
          <w:bCs/>
          <w:sz w:val="28"/>
          <w:szCs w:val="28"/>
          <w:rtl/>
          <w:lang w:bidi="ar-EG"/>
        </w:rPr>
      </w:pPr>
    </w:p>
    <w:p w14:paraId="63B18516" w14:textId="77777777" w:rsidR="00354B1C" w:rsidRDefault="00354B1C" w:rsidP="0065202A">
      <w:pPr>
        <w:shd w:val="clear" w:color="auto" w:fill="FFFFFF"/>
        <w:spacing w:after="0" w:line="360" w:lineRule="atLeast"/>
        <w:outlineLvl w:val="1"/>
        <w:rPr>
          <w:rFonts w:ascii="Simplified Arabic" w:eastAsia="Times New Roman" w:hAnsi="Simplified Arabic" w:cs="Simplified Arabic"/>
          <w:b/>
          <w:bCs/>
          <w:color w:val="002060"/>
          <w:sz w:val="48"/>
          <w:szCs w:val="48"/>
          <w:rtl/>
        </w:rPr>
      </w:pPr>
    </w:p>
    <w:p w14:paraId="0B22CFB7" w14:textId="77777777" w:rsidR="00F84070" w:rsidRDefault="00F84070" w:rsidP="009A08D6">
      <w:pPr>
        <w:shd w:val="clear" w:color="auto" w:fill="FFFFFF"/>
        <w:spacing w:after="0" w:line="360" w:lineRule="atLeast"/>
        <w:jc w:val="center"/>
        <w:outlineLvl w:val="1"/>
        <w:rPr>
          <w:rFonts w:ascii="Simplified Arabic" w:eastAsia="Times New Roman" w:hAnsi="Simplified Arabic" w:cs="Simplified Arabic"/>
          <w:b/>
          <w:bCs/>
          <w:color w:val="002060"/>
          <w:sz w:val="48"/>
          <w:szCs w:val="48"/>
          <w:rtl/>
        </w:rPr>
      </w:pPr>
    </w:p>
    <w:p w14:paraId="1F4F47B4" w14:textId="77777777" w:rsidR="00B247A5" w:rsidRDefault="00B247A5" w:rsidP="009A08D6">
      <w:pPr>
        <w:shd w:val="clear" w:color="auto" w:fill="FFFFFF"/>
        <w:spacing w:after="0" w:line="360" w:lineRule="atLeast"/>
        <w:jc w:val="center"/>
        <w:outlineLvl w:val="1"/>
        <w:rPr>
          <w:rFonts w:ascii="Simplified Arabic" w:eastAsia="Times New Roman" w:hAnsi="Simplified Arabic" w:cs="Simplified Arabic"/>
          <w:b/>
          <w:bCs/>
          <w:color w:val="002060"/>
          <w:sz w:val="48"/>
          <w:szCs w:val="48"/>
          <w:rtl/>
        </w:rPr>
      </w:pPr>
    </w:p>
    <w:p w14:paraId="73B1FB55" w14:textId="77777777" w:rsidR="00B247A5" w:rsidRDefault="00B247A5" w:rsidP="009A08D6">
      <w:pPr>
        <w:shd w:val="clear" w:color="auto" w:fill="FFFFFF"/>
        <w:spacing w:after="0" w:line="360" w:lineRule="atLeast"/>
        <w:jc w:val="center"/>
        <w:outlineLvl w:val="1"/>
        <w:rPr>
          <w:rFonts w:ascii="Simplified Arabic" w:eastAsia="Times New Roman" w:hAnsi="Simplified Arabic" w:cs="Simplified Arabic"/>
          <w:b/>
          <w:bCs/>
          <w:color w:val="002060"/>
          <w:sz w:val="48"/>
          <w:szCs w:val="48"/>
          <w:rtl/>
        </w:rPr>
      </w:pPr>
    </w:p>
    <w:p w14:paraId="45F2457B" w14:textId="77777777" w:rsidR="00B247A5" w:rsidRDefault="00B247A5" w:rsidP="009A08D6">
      <w:pPr>
        <w:shd w:val="clear" w:color="auto" w:fill="FFFFFF"/>
        <w:spacing w:after="0" w:line="360" w:lineRule="atLeast"/>
        <w:jc w:val="center"/>
        <w:outlineLvl w:val="1"/>
        <w:rPr>
          <w:rFonts w:ascii="Simplified Arabic" w:eastAsia="Times New Roman" w:hAnsi="Simplified Arabic" w:cs="Simplified Arabic"/>
          <w:b/>
          <w:bCs/>
          <w:color w:val="002060"/>
          <w:sz w:val="48"/>
          <w:szCs w:val="48"/>
          <w:rtl/>
        </w:rPr>
      </w:pPr>
    </w:p>
    <w:p w14:paraId="2D121B6D" w14:textId="7CE3FD78" w:rsidR="009A08D6" w:rsidRPr="00BE1C8F" w:rsidRDefault="009A08D6" w:rsidP="009A08D6">
      <w:pPr>
        <w:shd w:val="clear" w:color="auto" w:fill="FFFFFF"/>
        <w:spacing w:after="0" w:line="360" w:lineRule="atLeast"/>
        <w:jc w:val="center"/>
        <w:outlineLvl w:val="1"/>
        <w:rPr>
          <w:rFonts w:ascii="Dubai" w:eastAsia="Times New Roman" w:hAnsi="Dubai" w:cs="Dubai"/>
          <w:b/>
          <w:bCs/>
          <w:color w:val="002060"/>
          <w:sz w:val="48"/>
          <w:szCs w:val="48"/>
        </w:rPr>
      </w:pPr>
      <w:r w:rsidRPr="00BE1C8F">
        <w:rPr>
          <w:rFonts w:ascii="Dubai" w:eastAsia="Times New Roman" w:hAnsi="Dubai" w:cs="Dubai"/>
          <w:b/>
          <w:bCs/>
          <w:color w:val="002060"/>
          <w:sz w:val="48"/>
          <w:szCs w:val="48"/>
          <w:rtl/>
        </w:rPr>
        <w:t>﴿بِسْمِ اللَّهِ الرَّحْمَٰنِ الرَّحِيمِ﴾</w:t>
      </w:r>
    </w:p>
    <w:p w14:paraId="132B63D9" w14:textId="77777777" w:rsidR="00AB5327" w:rsidRPr="00F84070" w:rsidRDefault="00AB5327" w:rsidP="00AB5327">
      <w:pPr>
        <w:shd w:val="clear" w:color="auto" w:fill="FFFFFF"/>
        <w:spacing w:after="0" w:line="360" w:lineRule="atLeast"/>
        <w:jc w:val="center"/>
        <w:outlineLvl w:val="1"/>
        <w:rPr>
          <w:rFonts w:ascii="Simplified Arabic" w:eastAsia="Times New Roman" w:hAnsi="Simplified Arabic" w:cs="Simplified Arabic"/>
          <w:b/>
          <w:bCs/>
          <w:color w:val="002060"/>
          <w:sz w:val="52"/>
          <w:szCs w:val="52"/>
          <w:rtl/>
        </w:rPr>
      </w:pPr>
      <w:r w:rsidRPr="00F84070">
        <w:rPr>
          <w:rFonts w:ascii="Simplified Arabic" w:eastAsia="Times New Roman" w:hAnsi="Simplified Arabic" w:cs="Simplified Arabic"/>
          <w:b/>
          <w:bCs/>
          <w:color w:val="002060"/>
          <w:sz w:val="52"/>
          <w:szCs w:val="52"/>
          <w:rtl/>
        </w:rPr>
        <w:t>﴿</w:t>
      </w:r>
      <w:r w:rsidRPr="00F84070">
        <w:rPr>
          <w:rFonts w:ascii="Calibri" w:hAnsi="Calibri" w:cs="Calibri"/>
          <w:b/>
          <w:bCs/>
          <w:color w:val="AA2222"/>
          <w:sz w:val="56"/>
          <w:szCs w:val="56"/>
          <w:shd w:val="clear" w:color="auto" w:fill="FFFFFF"/>
          <w:rtl/>
        </w:rPr>
        <w:t>فَأَمَّا ٱلزَّبَدُ فَیَذۡهَبُ جُفَاۤءࣰۖ وَأَمَّا مَا یَنفَعُ ٱلنَّاسَ فَیَمۡكُثُ فِی ٱلۡأَرۡضِۚ كَذَ ٰ</w:t>
      </w:r>
      <w:r w:rsidRPr="00F84070">
        <w:rPr>
          <w:rFonts w:ascii="Segoe UI Symbol" w:hAnsi="Segoe UI Symbol" w:cs="Segoe UI Symbol" w:hint="cs"/>
          <w:b/>
          <w:bCs/>
          <w:color w:val="AA2222"/>
          <w:sz w:val="56"/>
          <w:szCs w:val="56"/>
          <w:shd w:val="clear" w:color="auto" w:fill="FFFFFF"/>
          <w:rtl/>
        </w:rPr>
        <w:t>⁠</w:t>
      </w:r>
      <w:r w:rsidRPr="00F84070">
        <w:rPr>
          <w:rFonts w:ascii="Calibri" w:hAnsi="Calibri" w:cs="Calibri" w:hint="cs"/>
          <w:b/>
          <w:bCs/>
          <w:color w:val="AA2222"/>
          <w:sz w:val="56"/>
          <w:szCs w:val="56"/>
          <w:shd w:val="clear" w:color="auto" w:fill="FFFFFF"/>
          <w:rtl/>
        </w:rPr>
        <w:t>لِكَ</w:t>
      </w:r>
      <w:r w:rsidRPr="00F84070">
        <w:rPr>
          <w:rFonts w:ascii="Calibri" w:hAnsi="Calibri" w:cs="Calibri"/>
          <w:b/>
          <w:bCs/>
          <w:color w:val="AA2222"/>
          <w:sz w:val="56"/>
          <w:szCs w:val="56"/>
          <w:shd w:val="clear" w:color="auto" w:fill="FFFFFF"/>
          <w:rtl/>
        </w:rPr>
        <w:t xml:space="preserve"> </w:t>
      </w:r>
      <w:r w:rsidRPr="00F84070">
        <w:rPr>
          <w:rFonts w:ascii="Calibri" w:hAnsi="Calibri" w:cs="Calibri" w:hint="cs"/>
          <w:b/>
          <w:bCs/>
          <w:color w:val="AA2222"/>
          <w:sz w:val="56"/>
          <w:szCs w:val="56"/>
          <w:shd w:val="clear" w:color="auto" w:fill="FFFFFF"/>
          <w:rtl/>
        </w:rPr>
        <w:t>یَضۡرِبُ</w:t>
      </w:r>
      <w:r w:rsidRPr="00F84070">
        <w:rPr>
          <w:rFonts w:ascii="Calibri" w:hAnsi="Calibri" w:cs="Calibri"/>
          <w:b/>
          <w:bCs/>
          <w:color w:val="AA2222"/>
          <w:sz w:val="56"/>
          <w:szCs w:val="56"/>
          <w:shd w:val="clear" w:color="auto" w:fill="FFFFFF"/>
          <w:rtl/>
        </w:rPr>
        <w:t xml:space="preserve"> </w:t>
      </w:r>
      <w:r w:rsidRPr="00F84070">
        <w:rPr>
          <w:rFonts w:ascii="Calibri" w:hAnsi="Calibri" w:cs="Calibri" w:hint="cs"/>
          <w:b/>
          <w:bCs/>
          <w:color w:val="AA2222"/>
          <w:sz w:val="56"/>
          <w:szCs w:val="56"/>
          <w:shd w:val="clear" w:color="auto" w:fill="FFFFFF"/>
          <w:rtl/>
        </w:rPr>
        <w:t>ٱللَّهُ</w:t>
      </w:r>
      <w:r w:rsidRPr="00F84070">
        <w:rPr>
          <w:rFonts w:ascii="Calibri" w:hAnsi="Calibri" w:cs="Calibri"/>
          <w:b/>
          <w:bCs/>
          <w:color w:val="AA2222"/>
          <w:sz w:val="56"/>
          <w:szCs w:val="56"/>
          <w:shd w:val="clear" w:color="auto" w:fill="FFFFFF"/>
          <w:rtl/>
        </w:rPr>
        <w:t xml:space="preserve"> </w:t>
      </w:r>
      <w:r w:rsidRPr="00F84070">
        <w:rPr>
          <w:rFonts w:ascii="Calibri" w:hAnsi="Calibri" w:cs="Calibri" w:hint="cs"/>
          <w:b/>
          <w:bCs/>
          <w:color w:val="AA2222"/>
          <w:sz w:val="56"/>
          <w:szCs w:val="56"/>
          <w:shd w:val="clear" w:color="auto" w:fill="FFFFFF"/>
          <w:rtl/>
        </w:rPr>
        <w:t>ٱلۡأَمۡثَالَ</w:t>
      </w:r>
      <w:r w:rsidRPr="00F84070">
        <w:rPr>
          <w:rFonts w:ascii="Simplified Arabic" w:eastAsia="Times New Roman" w:hAnsi="Simplified Arabic" w:cs="Simplified Arabic"/>
          <w:b/>
          <w:bCs/>
          <w:color w:val="002060"/>
          <w:sz w:val="52"/>
          <w:szCs w:val="52"/>
          <w:rtl/>
        </w:rPr>
        <w:t>﴾</w:t>
      </w:r>
    </w:p>
    <w:p w14:paraId="0DF8236F" w14:textId="14B24118" w:rsidR="009A08D6" w:rsidRDefault="009A08D6" w:rsidP="00AB5327">
      <w:pPr>
        <w:shd w:val="clear" w:color="auto" w:fill="FFFFFF"/>
        <w:spacing w:after="0" w:line="360" w:lineRule="atLeast"/>
        <w:jc w:val="center"/>
        <w:outlineLvl w:val="1"/>
        <w:rPr>
          <w:rStyle w:val="aaya"/>
          <w:rFonts w:ascii="Calibri" w:hAnsi="Calibri" w:cs="Calibri"/>
          <w:b/>
          <w:bCs/>
          <w:color w:val="FF0000"/>
          <w:sz w:val="36"/>
          <w:szCs w:val="36"/>
          <w:shd w:val="clear" w:color="auto" w:fill="FFFFFF"/>
          <w:rtl/>
          <w:lang w:bidi="ar-EG"/>
        </w:rPr>
      </w:pPr>
      <w:r w:rsidRPr="00AB5327">
        <w:rPr>
          <w:rStyle w:val="aaya"/>
          <w:rFonts w:ascii="Calibri" w:hAnsi="Calibri" w:cs="Calibri"/>
          <w:b/>
          <w:bCs/>
          <w:color w:val="FF0000"/>
          <w:sz w:val="36"/>
          <w:szCs w:val="36"/>
          <w:shd w:val="clear" w:color="auto" w:fill="FFFFFF"/>
          <w:rtl/>
          <w:lang w:bidi="ar-EG"/>
        </w:rPr>
        <w:t xml:space="preserve">سورة </w:t>
      </w:r>
      <w:r w:rsidR="00AB5327">
        <w:rPr>
          <w:rStyle w:val="aaya"/>
          <w:rFonts w:ascii="Calibri" w:hAnsi="Calibri" w:cs="Calibri" w:hint="cs"/>
          <w:b/>
          <w:bCs/>
          <w:color w:val="FF0000"/>
          <w:sz w:val="36"/>
          <w:szCs w:val="36"/>
          <w:shd w:val="clear" w:color="auto" w:fill="FFFFFF"/>
          <w:rtl/>
          <w:lang w:bidi="ar-EG"/>
        </w:rPr>
        <w:t>الرعد</w:t>
      </w:r>
      <w:r w:rsidRPr="00AB5327">
        <w:rPr>
          <w:rStyle w:val="aaya"/>
          <w:rFonts w:ascii="Calibri" w:hAnsi="Calibri" w:cs="Calibri"/>
          <w:b/>
          <w:bCs/>
          <w:color w:val="FF0000"/>
          <w:sz w:val="36"/>
          <w:szCs w:val="36"/>
          <w:shd w:val="clear" w:color="auto" w:fill="FFFFFF"/>
          <w:rtl/>
          <w:lang w:bidi="ar-EG"/>
        </w:rPr>
        <w:t xml:space="preserve">: </w:t>
      </w:r>
      <w:r w:rsidRPr="00AB5327">
        <w:rPr>
          <w:rFonts w:ascii="Calibri" w:eastAsia="Times New Roman" w:hAnsi="Calibri" w:cs="Calibri"/>
          <w:b/>
          <w:bCs/>
          <w:color w:val="FF0000"/>
          <w:sz w:val="24"/>
          <w:szCs w:val="24"/>
          <w:rtl/>
        </w:rPr>
        <w:t>آية</w:t>
      </w:r>
      <w:r w:rsidRPr="00AB5327">
        <w:rPr>
          <w:rStyle w:val="aaya"/>
          <w:rFonts w:ascii="Calibri" w:hAnsi="Calibri" w:cs="Calibri"/>
          <w:b/>
          <w:bCs/>
          <w:color w:val="FF0000"/>
          <w:sz w:val="36"/>
          <w:szCs w:val="36"/>
          <w:shd w:val="clear" w:color="auto" w:fill="FFFFFF"/>
          <w:rtl/>
          <w:lang w:bidi="ar-EG"/>
        </w:rPr>
        <w:t xml:space="preserve"> (</w:t>
      </w:r>
      <w:r w:rsidR="00AB5327">
        <w:rPr>
          <w:rStyle w:val="aaya"/>
          <w:rFonts w:ascii="Calibri" w:hAnsi="Calibri" w:cs="Calibri" w:hint="cs"/>
          <w:b/>
          <w:bCs/>
          <w:color w:val="FF0000"/>
          <w:sz w:val="32"/>
          <w:szCs w:val="32"/>
          <w:shd w:val="clear" w:color="auto" w:fill="FFFFFF"/>
          <w:rtl/>
          <w:lang w:bidi="ar-EG"/>
        </w:rPr>
        <w:t>17</w:t>
      </w:r>
      <w:r w:rsidRPr="00AB5327">
        <w:rPr>
          <w:rStyle w:val="aaya"/>
          <w:rFonts w:ascii="Calibri" w:hAnsi="Calibri" w:cs="Calibri"/>
          <w:b/>
          <w:bCs/>
          <w:color w:val="FF0000"/>
          <w:sz w:val="36"/>
          <w:szCs w:val="36"/>
          <w:shd w:val="clear" w:color="auto" w:fill="FFFFFF"/>
          <w:rtl/>
          <w:lang w:bidi="ar-EG"/>
        </w:rPr>
        <w:t>)</w:t>
      </w:r>
    </w:p>
    <w:p w14:paraId="50A00600" w14:textId="26131986" w:rsidR="00F84070" w:rsidRDefault="00F84070">
      <w:pPr>
        <w:bidi w:val="0"/>
        <w:rPr>
          <w:rStyle w:val="aaya"/>
          <w:rFonts w:ascii="Calibri" w:hAnsi="Calibri" w:cs="Calibri"/>
          <w:b/>
          <w:bCs/>
          <w:color w:val="FF0000"/>
          <w:sz w:val="36"/>
          <w:szCs w:val="36"/>
          <w:shd w:val="clear" w:color="auto" w:fill="FFFFFF"/>
          <w:rtl/>
          <w:lang w:bidi="ar-EG"/>
        </w:rPr>
      </w:pPr>
      <w:r>
        <w:rPr>
          <w:rStyle w:val="aaya"/>
          <w:rFonts w:ascii="Calibri" w:hAnsi="Calibri" w:cs="Calibri"/>
          <w:b/>
          <w:bCs/>
          <w:color w:val="FF0000"/>
          <w:sz w:val="36"/>
          <w:szCs w:val="36"/>
          <w:shd w:val="clear" w:color="auto" w:fill="FFFFFF"/>
          <w:rtl/>
          <w:lang w:bidi="ar-EG"/>
        </w:rPr>
        <w:br w:type="page"/>
      </w:r>
    </w:p>
    <w:p w14:paraId="690039AF" w14:textId="77777777" w:rsidR="00354B1C" w:rsidRDefault="00F84070" w:rsidP="00F84070">
      <w:pPr>
        <w:shd w:val="clear" w:color="auto" w:fill="FFFFFF"/>
        <w:spacing w:after="0" w:line="360" w:lineRule="atLeast"/>
        <w:jc w:val="center"/>
        <w:outlineLvl w:val="1"/>
        <w:rPr>
          <w:rStyle w:val="aaya"/>
          <w:rFonts w:ascii="Simplified Arabic" w:hAnsi="Simplified Arabic" w:cs="Simplified Arabic"/>
          <w:b/>
          <w:bCs/>
          <w:sz w:val="36"/>
          <w:szCs w:val="36"/>
          <w:shd w:val="clear" w:color="auto" w:fill="FFFFFF"/>
          <w:rtl/>
          <w:lang w:bidi="ar-EG"/>
        </w:rPr>
      </w:pPr>
      <w:r w:rsidRPr="00DA4E46">
        <w:rPr>
          <w:rStyle w:val="aaya"/>
          <w:rFonts w:ascii="Simplified Arabic" w:hAnsi="Simplified Arabic" w:cs="Simplified Arabic"/>
          <w:b/>
          <w:bCs/>
          <w:sz w:val="36"/>
          <w:szCs w:val="36"/>
          <w:shd w:val="clear" w:color="auto" w:fill="FFFFFF"/>
          <w:rtl/>
          <w:lang w:bidi="ar-EG"/>
        </w:rPr>
        <w:lastRenderedPageBreak/>
        <w:t>شكر وتقدير</w:t>
      </w:r>
    </w:p>
    <w:p w14:paraId="277FCD61" w14:textId="4D3E5F68" w:rsidR="00C75FFB" w:rsidRPr="00C75FFB" w:rsidRDefault="00C75FFB" w:rsidP="00C75FFB">
      <w:pPr>
        <w:shd w:val="clear" w:color="auto" w:fill="FFFFFF"/>
        <w:spacing w:after="0" w:line="360" w:lineRule="atLeast"/>
        <w:jc w:val="center"/>
        <w:outlineLvl w:val="1"/>
        <w:rPr>
          <w:rFonts w:ascii="Simplified Arabic" w:hAnsi="Simplified Arabic" w:cs="Simplified Arabic"/>
          <w:b/>
          <w:bCs/>
          <w:sz w:val="32"/>
          <w:szCs w:val="32"/>
          <w:shd w:val="clear" w:color="auto" w:fill="FFFFFF"/>
          <w:lang w:bidi="ar-EG"/>
        </w:rPr>
      </w:pPr>
      <w:r w:rsidRPr="00C75FFB">
        <w:rPr>
          <w:rFonts w:ascii="Simplified Arabic" w:hAnsi="Simplified Arabic" w:cs="Simplified Arabic" w:hint="cs"/>
          <w:b/>
          <w:bCs/>
          <w:sz w:val="32"/>
          <w:szCs w:val="32"/>
          <w:shd w:val="clear" w:color="auto" w:fill="FFFFFF"/>
          <w:rtl/>
        </w:rPr>
        <w:t>ا</w:t>
      </w:r>
      <w:r w:rsidRPr="00C75FFB">
        <w:rPr>
          <w:rFonts w:ascii="Simplified Arabic" w:hAnsi="Simplified Arabic" w:cs="Simplified Arabic"/>
          <w:b/>
          <w:bCs/>
          <w:sz w:val="32"/>
          <w:szCs w:val="32"/>
          <w:shd w:val="clear" w:color="auto" w:fill="FFFFFF"/>
          <w:rtl/>
        </w:rPr>
        <w:t>لحمد لله رب العالمين، والصلاة والسلام على أشرف المرسلين، سيدنا محمد ﷺ</w:t>
      </w:r>
      <w:r w:rsidRPr="00C75FFB">
        <w:rPr>
          <w:rFonts w:ascii="Simplified Arabic" w:hAnsi="Simplified Arabic" w:cs="Simplified Arabic"/>
          <w:b/>
          <w:bCs/>
          <w:sz w:val="32"/>
          <w:szCs w:val="32"/>
          <w:shd w:val="clear" w:color="auto" w:fill="FFFFFF"/>
          <w:lang w:bidi="ar-EG"/>
        </w:rPr>
        <w:t>.</w:t>
      </w:r>
    </w:p>
    <w:p w14:paraId="6CF6CD2A" w14:textId="77777777" w:rsidR="00C75FFB" w:rsidRPr="00C75FFB" w:rsidRDefault="00C75FFB" w:rsidP="00C75FFB">
      <w:pPr>
        <w:shd w:val="clear" w:color="auto" w:fill="FFFFFF"/>
        <w:spacing w:after="0" w:line="360" w:lineRule="atLeast"/>
        <w:jc w:val="center"/>
        <w:outlineLvl w:val="1"/>
        <w:rPr>
          <w:rFonts w:ascii="Simplified Arabic" w:hAnsi="Simplified Arabic" w:cs="Simplified Arabic"/>
          <w:sz w:val="32"/>
          <w:szCs w:val="32"/>
          <w:shd w:val="clear" w:color="auto" w:fill="FFFFFF"/>
          <w:lang w:bidi="ar-EG"/>
        </w:rPr>
      </w:pPr>
      <w:r w:rsidRPr="00C75FFB">
        <w:rPr>
          <w:rFonts w:ascii="Simplified Arabic" w:hAnsi="Simplified Arabic" w:cs="Simplified Arabic"/>
          <w:sz w:val="32"/>
          <w:szCs w:val="32"/>
          <w:shd w:val="clear" w:color="auto" w:fill="FFFFFF"/>
          <w:rtl/>
        </w:rPr>
        <w:t>تتقدّم الباحثة بخالص الشكر وعظيم الامتنان لكل من كان له الفضل بعد المولى عز وجل في إنجاز هذه الرسالة، ولكل من أسهم بعلمه وتوجيهه ودعمه في إخراج هذا العمل العلمي</w:t>
      </w:r>
      <w:r w:rsidRPr="00C75FFB">
        <w:rPr>
          <w:rFonts w:ascii="Simplified Arabic" w:hAnsi="Simplified Arabic" w:cs="Simplified Arabic"/>
          <w:sz w:val="32"/>
          <w:szCs w:val="32"/>
          <w:shd w:val="clear" w:color="auto" w:fill="FFFFFF"/>
          <w:lang w:bidi="ar-EG"/>
        </w:rPr>
        <w:t>.</w:t>
      </w:r>
    </w:p>
    <w:p w14:paraId="5329B6AC" w14:textId="4C8FEEE7" w:rsidR="00C75FFB" w:rsidRPr="00C75FFB" w:rsidRDefault="003B0633" w:rsidP="00C75FFB">
      <w:pPr>
        <w:shd w:val="clear" w:color="auto" w:fill="FFFFFF"/>
        <w:spacing w:after="0" w:line="360" w:lineRule="atLeast"/>
        <w:jc w:val="both"/>
        <w:outlineLvl w:val="1"/>
        <w:rPr>
          <w:rFonts w:ascii="Simplified Arabic" w:hAnsi="Simplified Arabic" w:cs="Simplified Arabic"/>
          <w:sz w:val="36"/>
          <w:szCs w:val="36"/>
          <w:shd w:val="clear" w:color="auto" w:fill="FFFFFF"/>
          <w:lang w:bidi="ar-EG"/>
        </w:rPr>
      </w:pPr>
      <w:r>
        <w:rPr>
          <w:rFonts w:ascii="Simplified Arabic" w:hAnsi="Simplified Arabic" w:cs="Simplified Arabic" w:hint="cs"/>
          <w:sz w:val="32"/>
          <w:szCs w:val="32"/>
          <w:shd w:val="clear" w:color="auto" w:fill="FFFFFF"/>
          <w:rtl/>
        </w:rPr>
        <w:t>ويطيب لي في هذا المقام</w:t>
      </w:r>
      <w:r w:rsidR="00C75FFB" w:rsidRPr="00C75FFB">
        <w:rPr>
          <w:rFonts w:ascii="Simplified Arabic" w:hAnsi="Simplified Arabic" w:cs="Simplified Arabic"/>
          <w:sz w:val="32"/>
          <w:szCs w:val="32"/>
          <w:shd w:val="clear" w:color="auto" w:fill="FFFFFF"/>
          <w:rtl/>
        </w:rPr>
        <w:t xml:space="preserve"> </w:t>
      </w:r>
      <w:r>
        <w:rPr>
          <w:rFonts w:ascii="Simplified Arabic" w:hAnsi="Simplified Arabic" w:cs="Simplified Arabic" w:hint="cs"/>
          <w:sz w:val="32"/>
          <w:szCs w:val="32"/>
          <w:shd w:val="clear" w:color="auto" w:fill="FFFFFF"/>
          <w:rtl/>
        </w:rPr>
        <w:t>أن أتقدم</w:t>
      </w:r>
      <w:r w:rsidR="00C75FFB" w:rsidRPr="00C75FFB">
        <w:rPr>
          <w:rFonts w:ascii="Simplified Arabic" w:hAnsi="Simplified Arabic" w:cs="Simplified Arabic"/>
          <w:sz w:val="32"/>
          <w:szCs w:val="32"/>
          <w:shd w:val="clear" w:color="auto" w:fill="FFFFFF"/>
          <w:rtl/>
        </w:rPr>
        <w:t xml:space="preserve"> </w:t>
      </w:r>
      <w:r>
        <w:rPr>
          <w:rFonts w:ascii="Simplified Arabic" w:hAnsi="Simplified Arabic" w:cs="Simplified Arabic" w:hint="cs"/>
          <w:sz w:val="32"/>
          <w:szCs w:val="32"/>
          <w:shd w:val="clear" w:color="auto" w:fill="FFFFFF"/>
          <w:rtl/>
        </w:rPr>
        <w:t>بخالص</w:t>
      </w:r>
      <w:r w:rsidR="00C75FFB" w:rsidRPr="00C75FFB">
        <w:rPr>
          <w:rFonts w:ascii="Simplified Arabic" w:hAnsi="Simplified Arabic" w:cs="Simplified Arabic"/>
          <w:sz w:val="32"/>
          <w:szCs w:val="32"/>
          <w:shd w:val="clear" w:color="auto" w:fill="FFFFFF"/>
          <w:rtl/>
        </w:rPr>
        <w:t xml:space="preserve"> الشكر وعميق التقدير إلى مشرفة الرسالة</w:t>
      </w:r>
      <w:r w:rsidR="00C75FFB" w:rsidRPr="00C75FFB">
        <w:rPr>
          <w:rFonts w:ascii="Simplified Arabic" w:hAnsi="Simplified Arabic" w:cs="Simplified Arabic" w:hint="cs"/>
          <w:sz w:val="32"/>
          <w:szCs w:val="32"/>
          <w:shd w:val="clear" w:color="auto" w:fill="FFFFFF"/>
          <w:rtl/>
          <w:lang w:bidi="ar-EG"/>
        </w:rPr>
        <w:t xml:space="preserve"> </w:t>
      </w:r>
      <w:r w:rsidR="00C75FFB" w:rsidRPr="003B0633">
        <w:rPr>
          <w:rFonts w:ascii="Simplified Arabic" w:hAnsi="Simplified Arabic" w:cs="Simplified Arabic"/>
          <w:sz w:val="32"/>
          <w:szCs w:val="32"/>
          <w:shd w:val="clear" w:color="auto" w:fill="FFFFFF"/>
          <w:rtl/>
        </w:rPr>
        <w:t>الأستاذة</w:t>
      </w:r>
      <w:r w:rsidR="00C75FFB" w:rsidRPr="00C75FFB">
        <w:rPr>
          <w:rFonts w:ascii="Simplified Arabic" w:hAnsi="Simplified Arabic" w:cs="Simplified Arabic"/>
          <w:b/>
          <w:bCs/>
          <w:sz w:val="32"/>
          <w:szCs w:val="32"/>
          <w:shd w:val="clear" w:color="auto" w:fill="FFFFFF"/>
          <w:rtl/>
        </w:rPr>
        <w:t xml:space="preserve"> </w:t>
      </w:r>
      <w:r w:rsidR="00C75FFB" w:rsidRPr="003B0633">
        <w:rPr>
          <w:rFonts w:ascii="Simplified Arabic" w:hAnsi="Simplified Arabic" w:cs="Simplified Arabic"/>
          <w:sz w:val="32"/>
          <w:szCs w:val="32"/>
          <w:shd w:val="clear" w:color="auto" w:fill="FFFFFF"/>
          <w:rtl/>
        </w:rPr>
        <w:t>الدكتورة</w:t>
      </w:r>
      <w:r w:rsidR="00C75FFB" w:rsidRPr="00C75FFB">
        <w:rPr>
          <w:rFonts w:ascii="Simplified Arabic" w:hAnsi="Simplified Arabic" w:cs="Simplified Arabic"/>
          <w:b/>
          <w:bCs/>
          <w:sz w:val="32"/>
          <w:szCs w:val="32"/>
          <w:shd w:val="clear" w:color="auto" w:fill="FFFFFF"/>
          <w:rtl/>
        </w:rPr>
        <w:t xml:space="preserve"> / (</w:t>
      </w:r>
      <w:r w:rsidR="00C75FFB" w:rsidRPr="00C75FFB">
        <w:rPr>
          <w:rFonts w:ascii="Simplified Arabic" w:hAnsi="Simplified Arabic" w:cs="Simplified Arabic" w:hint="cs"/>
          <w:b/>
          <w:bCs/>
          <w:sz w:val="32"/>
          <w:szCs w:val="32"/>
          <w:shd w:val="clear" w:color="auto" w:fill="FFFFFF"/>
          <w:rtl/>
        </w:rPr>
        <w:t>زينات</w:t>
      </w:r>
      <w:r>
        <w:rPr>
          <w:rFonts w:ascii="Simplified Arabic" w:hAnsi="Simplified Arabic" w:cs="Simplified Arabic" w:hint="cs"/>
          <w:b/>
          <w:bCs/>
          <w:sz w:val="32"/>
          <w:szCs w:val="32"/>
          <w:shd w:val="clear" w:color="auto" w:fill="FFFFFF"/>
          <w:rtl/>
        </w:rPr>
        <w:t xml:space="preserve"> طُبالة</w:t>
      </w:r>
      <w:r w:rsidR="00C75FFB" w:rsidRPr="00C75FFB">
        <w:rPr>
          <w:rFonts w:ascii="Simplified Arabic" w:hAnsi="Simplified Arabic" w:cs="Simplified Arabic"/>
          <w:b/>
          <w:bCs/>
          <w:sz w:val="32"/>
          <w:szCs w:val="32"/>
          <w:shd w:val="clear" w:color="auto" w:fill="FFFFFF"/>
          <w:rtl/>
        </w:rPr>
        <w:t>)</w:t>
      </w:r>
      <w:r>
        <w:rPr>
          <w:rFonts w:ascii="Simplified Arabic" w:hAnsi="Simplified Arabic" w:cs="Simplified Arabic" w:hint="cs"/>
          <w:b/>
          <w:bCs/>
          <w:sz w:val="32"/>
          <w:szCs w:val="32"/>
          <w:shd w:val="clear" w:color="auto" w:fill="FFFFFF"/>
          <w:rtl/>
        </w:rPr>
        <w:t xml:space="preserve"> </w:t>
      </w:r>
      <w:r w:rsidRPr="003B0633">
        <w:rPr>
          <w:rFonts w:ascii="Simplified Arabic" w:hAnsi="Simplified Arabic" w:cs="Simplified Arabic" w:hint="cs"/>
          <w:sz w:val="32"/>
          <w:szCs w:val="32"/>
          <w:shd w:val="clear" w:color="auto" w:fill="FFFFFF"/>
          <w:rtl/>
        </w:rPr>
        <w:t>أستاذ الإحصاء التطبيقي بمعهد التخطيط القومي</w:t>
      </w:r>
      <w:r>
        <w:rPr>
          <w:rFonts w:ascii="Simplified Arabic" w:hAnsi="Simplified Arabic" w:cs="Simplified Arabic" w:hint="cs"/>
          <w:sz w:val="32"/>
          <w:szCs w:val="32"/>
          <w:shd w:val="clear" w:color="auto" w:fill="FFFFFF"/>
          <w:rtl/>
          <w:lang w:bidi="ar-EG"/>
        </w:rPr>
        <w:t xml:space="preserve"> </w:t>
      </w:r>
      <w:r w:rsidR="00C75FFB" w:rsidRPr="00C75FFB">
        <w:rPr>
          <w:rFonts w:ascii="Simplified Arabic" w:hAnsi="Simplified Arabic" w:cs="Simplified Arabic"/>
          <w:sz w:val="36"/>
          <w:szCs w:val="36"/>
          <w:shd w:val="clear" w:color="auto" w:fill="FFFFFF"/>
          <w:rtl/>
        </w:rPr>
        <w:t xml:space="preserve">وذلك لما قدّمته من إشراف علمي متميّز، وتوجيه سديد، ومتابعة دقيقة، كان لها بالغ الأثر في تقويم مسار </w:t>
      </w:r>
      <w:r w:rsidR="008636D3">
        <w:rPr>
          <w:rFonts w:ascii="Simplified Arabic" w:hAnsi="Simplified Arabic" w:cs="Simplified Arabic" w:hint="cs"/>
          <w:sz w:val="36"/>
          <w:szCs w:val="36"/>
          <w:shd w:val="clear" w:color="auto" w:fill="FFFFFF"/>
          <w:rtl/>
        </w:rPr>
        <w:t>الدراسة</w:t>
      </w:r>
      <w:r w:rsidR="00C75FFB" w:rsidRPr="00C75FFB">
        <w:rPr>
          <w:rFonts w:ascii="Simplified Arabic" w:hAnsi="Simplified Arabic" w:cs="Simplified Arabic"/>
          <w:sz w:val="36"/>
          <w:szCs w:val="36"/>
          <w:shd w:val="clear" w:color="auto" w:fill="FFFFFF"/>
          <w:rtl/>
        </w:rPr>
        <w:t>، وإثراء مضمونه</w:t>
      </w:r>
      <w:r w:rsidR="008636D3">
        <w:rPr>
          <w:rFonts w:ascii="Simplified Arabic" w:hAnsi="Simplified Arabic" w:cs="Simplified Arabic" w:hint="cs"/>
          <w:sz w:val="36"/>
          <w:szCs w:val="36"/>
          <w:shd w:val="clear" w:color="auto" w:fill="FFFFFF"/>
          <w:rtl/>
        </w:rPr>
        <w:t>ا</w:t>
      </w:r>
      <w:r w:rsidR="00C75FFB" w:rsidRPr="00C75FFB">
        <w:rPr>
          <w:rFonts w:ascii="Simplified Arabic" w:hAnsi="Simplified Arabic" w:cs="Simplified Arabic"/>
          <w:sz w:val="36"/>
          <w:szCs w:val="36"/>
          <w:shd w:val="clear" w:color="auto" w:fill="FFFFFF"/>
          <w:rtl/>
        </w:rPr>
        <w:t>، وإخراجه</w:t>
      </w:r>
      <w:r w:rsidR="008636D3">
        <w:rPr>
          <w:rFonts w:ascii="Simplified Arabic" w:hAnsi="Simplified Arabic" w:cs="Simplified Arabic" w:hint="cs"/>
          <w:sz w:val="36"/>
          <w:szCs w:val="36"/>
          <w:shd w:val="clear" w:color="auto" w:fill="FFFFFF"/>
          <w:rtl/>
        </w:rPr>
        <w:t>ا</w:t>
      </w:r>
      <w:r w:rsidR="00C75FFB" w:rsidRPr="00C75FFB">
        <w:rPr>
          <w:rFonts w:ascii="Simplified Arabic" w:hAnsi="Simplified Arabic" w:cs="Simplified Arabic"/>
          <w:sz w:val="36"/>
          <w:szCs w:val="36"/>
          <w:shd w:val="clear" w:color="auto" w:fill="FFFFFF"/>
          <w:rtl/>
        </w:rPr>
        <w:t xml:space="preserve"> بالصورة العلمية المنهجية المتوافقة مع الأصول الأكاديمية</w:t>
      </w:r>
      <w:r w:rsidR="00C75FFB" w:rsidRPr="00C75FFB">
        <w:rPr>
          <w:rFonts w:ascii="Simplified Arabic" w:hAnsi="Simplified Arabic" w:cs="Simplified Arabic"/>
          <w:sz w:val="36"/>
          <w:szCs w:val="36"/>
          <w:shd w:val="clear" w:color="auto" w:fill="FFFFFF"/>
          <w:lang w:bidi="ar-EG"/>
        </w:rPr>
        <w:t>.</w:t>
      </w:r>
    </w:p>
    <w:p w14:paraId="171BAF84" w14:textId="77777777" w:rsidR="00C75FFB" w:rsidRPr="00C75FFB" w:rsidRDefault="00C75FFB" w:rsidP="00C75FFB">
      <w:pPr>
        <w:shd w:val="clear" w:color="auto" w:fill="FFFFFF"/>
        <w:spacing w:after="0" w:line="360" w:lineRule="atLeast"/>
        <w:jc w:val="both"/>
        <w:outlineLvl w:val="1"/>
        <w:rPr>
          <w:rFonts w:ascii="Simplified Arabic" w:hAnsi="Simplified Arabic" w:cs="Simplified Arabic"/>
          <w:sz w:val="36"/>
          <w:szCs w:val="36"/>
          <w:shd w:val="clear" w:color="auto" w:fill="FFFFFF"/>
          <w:lang w:bidi="ar-EG"/>
        </w:rPr>
      </w:pPr>
      <w:r w:rsidRPr="00C75FFB">
        <w:rPr>
          <w:rFonts w:ascii="Simplified Arabic" w:hAnsi="Simplified Arabic" w:cs="Simplified Arabic"/>
          <w:sz w:val="36"/>
          <w:szCs w:val="36"/>
          <w:shd w:val="clear" w:color="auto" w:fill="FFFFFF"/>
          <w:rtl/>
        </w:rPr>
        <w:t>وتعرب الباحثة عن تقديرها لكافة الأساتذة الأفاضل الذين كان لهم دور في تنمية معارفها العلمية خلال فترة الدراسة، ولكل من قدّم لها الدعم والتعاون وسهّل إجراءات البحث وجمع البيانات</w:t>
      </w:r>
      <w:r w:rsidRPr="00C75FFB">
        <w:rPr>
          <w:rFonts w:ascii="Simplified Arabic" w:hAnsi="Simplified Arabic" w:cs="Simplified Arabic"/>
          <w:sz w:val="36"/>
          <w:szCs w:val="36"/>
          <w:shd w:val="clear" w:color="auto" w:fill="FFFFFF"/>
          <w:lang w:bidi="ar-EG"/>
        </w:rPr>
        <w:t>.</w:t>
      </w:r>
    </w:p>
    <w:p w14:paraId="1C29067E" w14:textId="77777777" w:rsidR="00C75FFB" w:rsidRPr="00C75FFB" w:rsidRDefault="00C75FFB" w:rsidP="00C75FFB">
      <w:pPr>
        <w:shd w:val="clear" w:color="auto" w:fill="FFFFFF"/>
        <w:spacing w:after="0" w:line="240" w:lineRule="auto"/>
        <w:jc w:val="both"/>
        <w:outlineLvl w:val="1"/>
        <w:rPr>
          <w:rFonts w:ascii="Simplified Arabic" w:hAnsi="Simplified Arabic" w:cs="Simplified Arabic"/>
          <w:sz w:val="36"/>
          <w:szCs w:val="36"/>
          <w:shd w:val="clear" w:color="auto" w:fill="FFFFFF"/>
          <w:lang w:bidi="ar-EG"/>
        </w:rPr>
      </w:pPr>
      <w:r w:rsidRPr="00C75FFB">
        <w:rPr>
          <w:rFonts w:ascii="Simplified Arabic" w:hAnsi="Simplified Arabic" w:cs="Simplified Arabic"/>
          <w:sz w:val="36"/>
          <w:szCs w:val="36"/>
          <w:shd w:val="clear" w:color="auto" w:fill="FFFFFF"/>
          <w:rtl/>
        </w:rPr>
        <w:t>كما تتقدّم الباحثة بخالص الشكر وعظيم الامتنان إلى أسرتها الكريمة، لما قدّموه من دعم نفسي ومعنوي وتشجيع متواصل، كان له الأثر البالغ في إتمام هذا العمل</w:t>
      </w:r>
      <w:r w:rsidRPr="00C75FFB">
        <w:rPr>
          <w:rFonts w:ascii="Simplified Arabic" w:hAnsi="Simplified Arabic" w:cs="Simplified Arabic"/>
          <w:sz w:val="36"/>
          <w:szCs w:val="36"/>
          <w:shd w:val="clear" w:color="auto" w:fill="FFFFFF"/>
          <w:lang w:bidi="ar-EG"/>
        </w:rPr>
        <w:t>.</w:t>
      </w:r>
    </w:p>
    <w:p w14:paraId="6CEAC858" w14:textId="77777777" w:rsidR="00C75FFB" w:rsidRDefault="00C75FFB" w:rsidP="00C75FFB">
      <w:pPr>
        <w:shd w:val="clear" w:color="auto" w:fill="FFFFFF"/>
        <w:spacing w:after="0" w:line="240" w:lineRule="auto"/>
        <w:jc w:val="both"/>
        <w:outlineLvl w:val="1"/>
        <w:rPr>
          <w:rFonts w:ascii="Simplified Arabic" w:hAnsi="Simplified Arabic" w:cs="Simplified Arabic"/>
          <w:sz w:val="36"/>
          <w:szCs w:val="36"/>
          <w:shd w:val="clear" w:color="auto" w:fill="FFFFFF"/>
          <w:rtl/>
          <w:lang w:bidi="ar-EG"/>
        </w:rPr>
      </w:pPr>
      <w:r w:rsidRPr="00C75FFB">
        <w:rPr>
          <w:rFonts w:ascii="Simplified Arabic" w:hAnsi="Simplified Arabic" w:cs="Simplified Arabic"/>
          <w:sz w:val="36"/>
          <w:szCs w:val="36"/>
          <w:shd w:val="clear" w:color="auto" w:fill="FFFFFF"/>
          <w:rtl/>
        </w:rPr>
        <w:t>سائلةً المولى عز وجل أن يجزي الجميع خير الجزاء، وأن يجعل هذا الجهد خالصًا لوجهه الكريم، ونافعًا للعلم والمجتمع</w:t>
      </w:r>
      <w:r w:rsidRPr="00C75FFB">
        <w:rPr>
          <w:rFonts w:ascii="Simplified Arabic" w:hAnsi="Simplified Arabic" w:cs="Simplified Arabic"/>
          <w:sz w:val="36"/>
          <w:szCs w:val="36"/>
          <w:shd w:val="clear" w:color="auto" w:fill="FFFFFF"/>
          <w:lang w:bidi="ar-EG"/>
        </w:rPr>
        <w:t>.</w:t>
      </w:r>
    </w:p>
    <w:p w14:paraId="3244F588" w14:textId="77777777" w:rsidR="003B0633" w:rsidRDefault="003B0633" w:rsidP="00C75FFB">
      <w:pPr>
        <w:shd w:val="clear" w:color="auto" w:fill="FFFFFF"/>
        <w:spacing w:after="0" w:line="240" w:lineRule="auto"/>
        <w:jc w:val="both"/>
        <w:outlineLvl w:val="1"/>
        <w:rPr>
          <w:rFonts w:ascii="Simplified Arabic" w:hAnsi="Simplified Arabic" w:cs="Simplified Arabic"/>
          <w:sz w:val="36"/>
          <w:szCs w:val="36"/>
          <w:shd w:val="clear" w:color="auto" w:fill="FFFFFF"/>
          <w:rtl/>
          <w:lang w:bidi="ar-EG"/>
        </w:rPr>
      </w:pPr>
    </w:p>
    <w:p w14:paraId="7BC0DB01" w14:textId="7FECE8EE" w:rsidR="003B0633" w:rsidRPr="003B0633" w:rsidRDefault="003B0633" w:rsidP="003B0633">
      <w:pPr>
        <w:shd w:val="clear" w:color="auto" w:fill="FFFFFF"/>
        <w:spacing w:after="0" w:line="240" w:lineRule="auto"/>
        <w:jc w:val="center"/>
        <w:outlineLvl w:val="1"/>
        <w:rPr>
          <w:rFonts w:ascii="Arabic Typesetting" w:hAnsi="Arabic Typesetting" w:cs="Arabic Typesetting"/>
          <w:sz w:val="40"/>
          <w:szCs w:val="40"/>
          <w:shd w:val="clear" w:color="auto" w:fill="FFFFFF"/>
          <w:lang w:bidi="ar-EG"/>
        </w:rPr>
      </w:pPr>
      <w:r w:rsidRPr="003B0633">
        <w:rPr>
          <w:rFonts w:ascii="Arabic Typesetting" w:hAnsi="Arabic Typesetting" w:cs="Arabic Typesetting"/>
          <w:sz w:val="40"/>
          <w:szCs w:val="40"/>
          <w:shd w:val="clear" w:color="auto" w:fill="FFFFFF"/>
          <w:rtl/>
          <w:lang w:bidi="ar-EG"/>
        </w:rPr>
        <w:t>والحمد لله من قبل ومن بعد وإليه يرجع الأمر كله</w:t>
      </w:r>
    </w:p>
    <w:p w14:paraId="2702F2EE" w14:textId="7B7FB49D" w:rsidR="00F84070" w:rsidRPr="00C75FFB" w:rsidRDefault="00F84070" w:rsidP="00F84070">
      <w:pPr>
        <w:shd w:val="clear" w:color="auto" w:fill="FFFFFF"/>
        <w:spacing w:after="0" w:line="360" w:lineRule="atLeast"/>
        <w:jc w:val="center"/>
        <w:outlineLvl w:val="1"/>
        <w:rPr>
          <w:rStyle w:val="aaya"/>
          <w:rFonts w:ascii="Simplified Arabic" w:hAnsi="Simplified Arabic" w:cs="Simplified Arabic"/>
          <w:sz w:val="36"/>
          <w:szCs w:val="36"/>
          <w:shd w:val="clear" w:color="auto" w:fill="FFFFFF"/>
          <w:rtl/>
          <w:lang w:bidi="ar-EG"/>
        </w:rPr>
      </w:pPr>
      <w:r w:rsidRPr="00C75FFB">
        <w:rPr>
          <w:rStyle w:val="aaya"/>
          <w:rFonts w:ascii="Simplified Arabic" w:hAnsi="Simplified Arabic" w:cs="Simplified Arabic"/>
          <w:sz w:val="36"/>
          <w:szCs w:val="36"/>
          <w:shd w:val="clear" w:color="auto" w:fill="FFFFFF"/>
          <w:rtl/>
          <w:lang w:bidi="ar-EG"/>
        </w:rPr>
        <w:t xml:space="preserve"> </w:t>
      </w:r>
    </w:p>
    <w:p w14:paraId="7F4EA1C3" w14:textId="06A0A569" w:rsidR="00F84070" w:rsidRDefault="00F84070">
      <w:pPr>
        <w:bidi w:val="0"/>
        <w:rPr>
          <w:rStyle w:val="aaya"/>
          <w:rFonts w:ascii="Simplified Arabic" w:hAnsi="Simplified Arabic" w:cs="Simplified Arabic"/>
          <w:sz w:val="36"/>
          <w:szCs w:val="36"/>
          <w:shd w:val="clear" w:color="auto" w:fill="FFFFFF"/>
          <w:rtl/>
          <w:lang w:bidi="ar-EG"/>
        </w:rPr>
      </w:pPr>
      <w:r>
        <w:rPr>
          <w:rStyle w:val="aaya"/>
          <w:rFonts w:ascii="Simplified Arabic" w:hAnsi="Simplified Arabic" w:cs="Simplified Arabic"/>
          <w:sz w:val="36"/>
          <w:szCs w:val="36"/>
          <w:shd w:val="clear" w:color="auto" w:fill="FFFFFF"/>
          <w:rtl/>
          <w:lang w:bidi="ar-EG"/>
        </w:rPr>
        <w:br w:type="page"/>
      </w:r>
    </w:p>
    <w:p w14:paraId="68F4CA12" w14:textId="5C3BE450" w:rsidR="00354B1C" w:rsidRDefault="00606A1A">
      <w:r>
        <w:rPr>
          <w:noProof/>
        </w:rPr>
        <w:lastRenderedPageBreak/>
        <mc:AlternateContent>
          <mc:Choice Requires="wps">
            <w:drawing>
              <wp:anchor distT="0" distB="0" distL="114300" distR="114300" simplePos="0" relativeHeight="251688960" behindDoc="0" locked="0" layoutInCell="1" allowOverlap="1" wp14:anchorId="137A7195" wp14:editId="660A1683">
                <wp:simplePos x="0" y="0"/>
                <wp:positionH relativeFrom="margin">
                  <wp:posOffset>1042035</wp:posOffset>
                </wp:positionH>
                <wp:positionV relativeFrom="margin">
                  <wp:posOffset>3348990</wp:posOffset>
                </wp:positionV>
                <wp:extent cx="3848100" cy="2493645"/>
                <wp:effectExtent l="0" t="0" r="19050" b="20955"/>
                <wp:wrapSquare wrapText="bothSides"/>
                <wp:docPr id="130676588"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2493645"/>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B6428D5" w14:textId="77777777" w:rsidR="00F84070" w:rsidRDefault="00F84070" w:rsidP="0063079C">
                            <w:pPr>
                              <w:jc w:val="center"/>
                              <w:rPr>
                                <w:b/>
                                <w:bCs/>
                                <w:sz w:val="56"/>
                                <w:szCs w:val="56"/>
                                <w:rtl/>
                                <w:lang w:bidi="ar-EG"/>
                              </w:rPr>
                            </w:pPr>
                          </w:p>
                          <w:p w14:paraId="2C7F6D10" w14:textId="77777777" w:rsidR="00F84070" w:rsidRPr="00B8128E" w:rsidRDefault="00F84070" w:rsidP="00E42B99">
                            <w:pPr>
                              <w:jc w:val="center"/>
                              <w:rPr>
                                <w:b/>
                                <w:bCs/>
                                <w:sz w:val="96"/>
                                <w:szCs w:val="96"/>
                                <w:rtl/>
                                <w:lang w:bidi="ar-EG"/>
                              </w:rPr>
                            </w:pPr>
                            <w:r>
                              <w:rPr>
                                <w:rFonts w:hint="cs"/>
                                <w:b/>
                                <w:bCs/>
                                <w:sz w:val="96"/>
                                <w:szCs w:val="96"/>
                                <w:rtl/>
                                <w:lang w:bidi="ar-EG"/>
                              </w:rPr>
                              <w:t>المستخلص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7A7195" id="AutoShape 19" o:spid="_x0000_s1026" style="position:absolute;left:0;text-align:left;margin-left:82.05pt;margin-top:263.7pt;width:303pt;height:196.3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" fillcolor="white [3201]" strokecolor="#4f81bd [3204]" strokeweight="2pt">
                <v:textbox>
                  <w:txbxContent>
                    <w:p w14:paraId="5B6428D5" w14:textId="77777777" w:rsidR="00F84070" w:rsidRDefault="00F84070" w:rsidP="0063079C">
                      <w:pPr>
                        <w:jc w:val="center"/>
                        <w:rPr>
                          <w:b/>
                          <w:bCs/>
                          <w:sz w:val="56"/>
                          <w:szCs w:val="56"/>
                          <w:rtl/>
                          <w:lang w:bidi="ar-EG"/>
                        </w:rPr>
                      </w:pPr>
                    </w:p>
                    <w:p w14:paraId="2C7F6D10" w14:textId="77777777" w:rsidR="00F84070" w:rsidRPr="00B8128E" w:rsidRDefault="00F84070" w:rsidP="00E42B99">
                      <w:pPr>
                        <w:jc w:val="center"/>
                        <w:rPr>
                          <w:b/>
                          <w:bCs/>
                          <w:sz w:val="96"/>
                          <w:szCs w:val="96"/>
                          <w:rtl/>
                          <w:lang w:bidi="ar-EG"/>
                        </w:rPr>
                      </w:pPr>
                      <w:r>
                        <w:rPr>
                          <w:rFonts w:hint="cs"/>
                          <w:b/>
                          <w:bCs/>
                          <w:sz w:val="96"/>
                          <w:szCs w:val="96"/>
                          <w:rtl/>
                          <w:lang w:bidi="ar-EG"/>
                        </w:rPr>
                        <w:t>المستخلص</w:t>
                      </w:r>
                    </w:p>
                  </w:txbxContent>
                </v:textbox>
                <w10:wrap type="square" anchorx="margin" anchory="margin"/>
              </v:roundrect>
            </w:pict>
          </mc:Fallback>
        </mc:AlternateContent>
      </w:r>
      <w:r w:rsidR="00042AC6">
        <w:rPr>
          <w:noProof/>
        </w:rPr>
        <mc:AlternateContent>
          <mc:Choice Requires="wps">
            <w:drawing>
              <wp:anchor distT="0" distB="0" distL="114300" distR="114300" simplePos="0" relativeHeight="251741184" behindDoc="0" locked="0" layoutInCell="1" allowOverlap="1" wp14:anchorId="1E34612C" wp14:editId="5329BC54">
                <wp:simplePos x="0" y="0"/>
                <wp:positionH relativeFrom="column">
                  <wp:posOffset>2706370</wp:posOffset>
                </wp:positionH>
                <wp:positionV relativeFrom="paragraph">
                  <wp:posOffset>9117330</wp:posOffset>
                </wp:positionV>
                <wp:extent cx="301625" cy="331470"/>
                <wp:effectExtent l="6985" t="7620" r="5715" b="13335"/>
                <wp:wrapNone/>
                <wp:docPr id="1753323159"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331470"/>
                        </a:xfrm>
                        <a:prstGeom prst="rect">
                          <a:avLst/>
                        </a:prstGeom>
                        <a:solidFill>
                          <a:srgbClr val="FFFFFF"/>
                        </a:solidFill>
                        <a:ln w="9525">
                          <a:pattFill prst="pct5">
                            <a:fgClr>
                              <a:srgbClr val="FFFFFF"/>
                            </a:fgClr>
                            <a:bgClr>
                              <a:srgbClr val="FFFFFF"/>
                            </a:bgClr>
                          </a:patt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8317E" id="Rectangle 68" o:spid="_x0000_s1026" style="position:absolute;margin-left:213.1pt;margin-top:717.9pt;width:23.75pt;height:26.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" strokecolor="white">
                <v:stroke r:id="rId12" o:title="" filltype="pattern"/>
              </v:rect>
            </w:pict>
          </mc:Fallback>
        </mc:AlternateContent>
      </w:r>
    </w:p>
    <w:p w14:paraId="1EF22E73" w14:textId="77777777" w:rsidR="00FD49FD" w:rsidRDefault="00FD49FD" w:rsidP="003E0811">
      <w:pPr>
        <w:spacing w:after="0" w:line="240" w:lineRule="auto"/>
        <w:rPr>
          <w:rFonts w:ascii="Simplified Arabic" w:hAnsi="Simplified Arabic" w:cs="Simplified Arabic"/>
          <w:b/>
          <w:bCs/>
          <w:sz w:val="28"/>
          <w:szCs w:val="28"/>
          <w:rtl/>
          <w:lang w:bidi="ar-EG"/>
        </w:rPr>
        <w:sectPr w:rsidR="00FD49FD" w:rsidSect="00F84954">
          <w:pgSz w:w="11906" w:h="16838"/>
          <w:pgMar w:top="1134" w:right="1701" w:bottom="1134" w:left="1134" w:header="709" w:footer="709" w:gutter="0"/>
          <w:pgNumType w:fmt="arabicAbjad" w:start="2"/>
          <w:cols w:space="708"/>
          <w:bidi/>
          <w:rtlGutter/>
          <w:docGrid w:linePitch="360"/>
        </w:sectPr>
      </w:pPr>
    </w:p>
    <w:p w14:paraId="3F988F87" w14:textId="0BBF0D40" w:rsidR="00077BB0" w:rsidRPr="00784422" w:rsidRDefault="00077BB0" w:rsidP="00495A60">
      <w:pPr>
        <w:spacing w:after="0" w:line="240" w:lineRule="auto"/>
        <w:jc w:val="center"/>
        <w:rPr>
          <w:rStyle w:val="aaya"/>
          <w:rFonts w:ascii="Simplified Arabic" w:hAnsi="Simplified Arabic" w:cs="Simplified Arabic"/>
          <w:b/>
          <w:bCs/>
          <w:sz w:val="28"/>
          <w:szCs w:val="28"/>
          <w:lang w:bidi="ar-EG"/>
        </w:rPr>
      </w:pPr>
      <w:r w:rsidRPr="00705120">
        <w:rPr>
          <w:rStyle w:val="aaya"/>
          <w:rFonts w:ascii="Simplified Arabic" w:hAnsi="Simplified Arabic" w:cs="Simplified Arabic"/>
          <w:b/>
          <w:bCs/>
          <w:sz w:val="32"/>
          <w:szCs w:val="32"/>
          <w:u w:val="single"/>
          <w:shd w:val="clear" w:color="auto" w:fill="FFFFFF"/>
          <w:rtl/>
          <w:lang w:bidi="ar-EG"/>
        </w:rPr>
        <w:lastRenderedPageBreak/>
        <w:t>المستخل</w:t>
      </w:r>
      <w:r w:rsidR="00784422">
        <w:rPr>
          <w:rStyle w:val="aaya"/>
          <w:rFonts w:ascii="Simplified Arabic" w:hAnsi="Simplified Arabic" w:cs="Simplified Arabic" w:hint="cs"/>
          <w:b/>
          <w:bCs/>
          <w:sz w:val="32"/>
          <w:szCs w:val="32"/>
          <w:u w:val="single"/>
          <w:shd w:val="clear" w:color="auto" w:fill="FFFFFF"/>
          <w:rtl/>
          <w:lang w:bidi="ar-EG"/>
        </w:rPr>
        <w:t>ص</w:t>
      </w:r>
      <w:r w:rsidRPr="00705120">
        <w:rPr>
          <w:rStyle w:val="aaya"/>
          <w:rFonts w:ascii="Simplified Arabic" w:hAnsi="Simplified Arabic" w:cs="Simplified Arabic"/>
          <w:b/>
          <w:bCs/>
          <w:sz w:val="32"/>
          <w:szCs w:val="32"/>
          <w:u w:val="single"/>
          <w:shd w:val="clear" w:color="auto" w:fill="FFFFFF"/>
          <w:lang w:val="en-GB" w:bidi="ar-EG"/>
        </w:rPr>
        <w:t>Abstract</w:t>
      </w:r>
    </w:p>
    <w:p w14:paraId="5AC702C9" w14:textId="77777777" w:rsidR="00077BB0" w:rsidRPr="00261A6F" w:rsidRDefault="00077BB0" w:rsidP="00BC34B6">
      <w:pPr>
        <w:shd w:val="clear" w:color="auto" w:fill="FFFFFF"/>
        <w:spacing w:after="0" w:line="240" w:lineRule="auto"/>
        <w:jc w:val="both"/>
        <w:outlineLvl w:val="1"/>
        <w:rPr>
          <w:rStyle w:val="aaya"/>
          <w:rFonts w:ascii="Simplified Arabic" w:hAnsi="Simplified Arabic" w:cs="Simplified Arabic"/>
          <w:sz w:val="28"/>
          <w:szCs w:val="28"/>
          <w:shd w:val="clear" w:color="auto" w:fill="FFFFFF"/>
          <w:rtl/>
          <w:lang w:val="en-GB" w:bidi="ar-EG"/>
        </w:rPr>
      </w:pPr>
      <w:r w:rsidRPr="00261A6F">
        <w:rPr>
          <w:rStyle w:val="aaya"/>
          <w:rFonts w:ascii="Simplified Arabic" w:hAnsi="Simplified Arabic" w:cs="Simplified Arabic" w:hint="cs"/>
          <w:b/>
          <w:bCs/>
          <w:sz w:val="28"/>
          <w:szCs w:val="28"/>
          <w:shd w:val="clear" w:color="auto" w:fill="FFFFFF"/>
          <w:rtl/>
          <w:lang w:val="en-GB" w:bidi="ar-EG"/>
        </w:rPr>
        <w:t>عنوان الرسالة:</w:t>
      </w:r>
      <w:r w:rsidRPr="00261A6F">
        <w:rPr>
          <w:rStyle w:val="aaya"/>
          <w:rFonts w:ascii="Simplified Arabic" w:hAnsi="Simplified Arabic" w:cs="Simplified Arabic" w:hint="cs"/>
          <w:sz w:val="28"/>
          <w:szCs w:val="28"/>
          <w:shd w:val="clear" w:color="auto" w:fill="FFFFFF"/>
          <w:rtl/>
          <w:lang w:val="en-GB" w:bidi="ar-EG"/>
        </w:rPr>
        <w:t xml:space="preserve"> </w:t>
      </w:r>
      <w:r w:rsidRPr="00261A6F">
        <w:rPr>
          <w:rStyle w:val="aaya"/>
          <w:rFonts w:ascii="Simplified Arabic" w:hAnsi="Simplified Arabic" w:cs="Simplified Arabic" w:hint="cs"/>
          <w:b/>
          <w:bCs/>
          <w:sz w:val="32"/>
          <w:szCs w:val="32"/>
          <w:shd w:val="clear" w:color="auto" w:fill="FFFFFF"/>
          <w:rtl/>
          <w:lang w:val="en-GB" w:bidi="ar-EG"/>
        </w:rPr>
        <w:t>دور إدارة الموارد البشرية في تعزيز التحول الرقمي</w:t>
      </w:r>
      <w:r w:rsidRPr="00261A6F">
        <w:rPr>
          <w:rStyle w:val="aaya"/>
          <w:rFonts w:ascii="Simplified Arabic" w:hAnsi="Simplified Arabic" w:cs="Simplified Arabic" w:hint="cs"/>
          <w:sz w:val="32"/>
          <w:szCs w:val="32"/>
          <w:shd w:val="clear" w:color="auto" w:fill="FFFFFF"/>
          <w:rtl/>
          <w:lang w:val="en-GB" w:bidi="ar-EG"/>
        </w:rPr>
        <w:t xml:space="preserve"> </w:t>
      </w:r>
    </w:p>
    <w:p w14:paraId="1FC2C392" w14:textId="30964D96" w:rsidR="00077BB0" w:rsidRPr="00261A6F" w:rsidRDefault="00077BB0" w:rsidP="00BC34B6">
      <w:pPr>
        <w:shd w:val="clear" w:color="auto" w:fill="FFFFFF"/>
        <w:spacing w:after="0" w:line="240" w:lineRule="auto"/>
        <w:jc w:val="both"/>
        <w:outlineLvl w:val="1"/>
        <w:rPr>
          <w:rStyle w:val="aaya"/>
          <w:rFonts w:ascii="Simplified Arabic" w:hAnsi="Simplified Arabic" w:cs="Simplified Arabic"/>
          <w:sz w:val="28"/>
          <w:szCs w:val="28"/>
          <w:shd w:val="clear" w:color="auto" w:fill="FFFFFF"/>
          <w:rtl/>
          <w:lang w:val="en-GB" w:bidi="ar-EG"/>
        </w:rPr>
      </w:pPr>
      <w:r w:rsidRPr="00261A6F">
        <w:rPr>
          <w:rStyle w:val="aaya"/>
          <w:rFonts w:ascii="Simplified Arabic" w:hAnsi="Simplified Arabic" w:cs="Simplified Arabic" w:hint="cs"/>
          <w:b/>
          <w:bCs/>
          <w:sz w:val="28"/>
          <w:szCs w:val="28"/>
          <w:shd w:val="clear" w:color="auto" w:fill="FFFFFF"/>
          <w:rtl/>
          <w:lang w:val="en-GB" w:bidi="ar-EG"/>
        </w:rPr>
        <w:t>الباحثة</w:t>
      </w:r>
      <w:r w:rsidRPr="00261A6F">
        <w:rPr>
          <w:rStyle w:val="aaya"/>
          <w:rFonts w:ascii="Simplified Arabic" w:hAnsi="Simplified Arabic" w:cs="Simplified Arabic" w:hint="cs"/>
          <w:sz w:val="28"/>
          <w:szCs w:val="28"/>
          <w:shd w:val="clear" w:color="auto" w:fill="FFFFFF"/>
          <w:rtl/>
          <w:lang w:val="en-GB" w:bidi="ar-EG"/>
        </w:rPr>
        <w:t xml:space="preserve">: </w:t>
      </w:r>
      <w:r w:rsidR="0094195F" w:rsidRPr="00261A6F">
        <w:rPr>
          <w:rStyle w:val="aaya"/>
          <w:rFonts w:ascii="Simplified Arabic" w:hAnsi="Simplified Arabic" w:cs="Simplified Arabic" w:hint="cs"/>
          <w:sz w:val="28"/>
          <w:szCs w:val="28"/>
          <w:shd w:val="clear" w:color="auto" w:fill="FFFFFF"/>
          <w:rtl/>
          <w:lang w:val="en-GB" w:bidi="ar-EG"/>
        </w:rPr>
        <w:t>فايزة</w:t>
      </w:r>
      <w:r w:rsidRPr="00261A6F">
        <w:rPr>
          <w:rStyle w:val="aaya"/>
          <w:rFonts w:ascii="Simplified Arabic" w:hAnsi="Simplified Arabic" w:cs="Simplified Arabic" w:hint="cs"/>
          <w:sz w:val="28"/>
          <w:szCs w:val="28"/>
          <w:shd w:val="clear" w:color="auto" w:fill="FFFFFF"/>
          <w:rtl/>
          <w:lang w:val="en-GB" w:bidi="ar-EG"/>
        </w:rPr>
        <w:t xml:space="preserve"> أحمد محمد حسان</w:t>
      </w:r>
    </w:p>
    <w:p w14:paraId="0DD576C2" w14:textId="680B2774" w:rsidR="00077BB0" w:rsidRPr="00261A6F" w:rsidRDefault="00077BB0" w:rsidP="00BC34B6">
      <w:pPr>
        <w:shd w:val="clear" w:color="auto" w:fill="FFFFFF"/>
        <w:spacing w:after="0" w:line="240" w:lineRule="auto"/>
        <w:jc w:val="both"/>
        <w:outlineLvl w:val="1"/>
        <w:rPr>
          <w:rStyle w:val="aaya"/>
          <w:rFonts w:ascii="Simplified Arabic" w:hAnsi="Simplified Arabic" w:cs="Simplified Arabic"/>
          <w:sz w:val="28"/>
          <w:szCs w:val="28"/>
          <w:shd w:val="clear" w:color="auto" w:fill="FFFFFF"/>
          <w:rtl/>
          <w:lang w:val="en-GB" w:bidi="ar-EG"/>
        </w:rPr>
      </w:pPr>
      <w:r w:rsidRPr="00261A6F">
        <w:rPr>
          <w:rStyle w:val="aaya"/>
          <w:rFonts w:ascii="Simplified Arabic" w:hAnsi="Simplified Arabic" w:cs="Simplified Arabic" w:hint="cs"/>
          <w:b/>
          <w:bCs/>
          <w:sz w:val="28"/>
          <w:szCs w:val="28"/>
          <w:shd w:val="clear" w:color="auto" w:fill="FFFFFF"/>
          <w:rtl/>
          <w:lang w:val="en-GB" w:bidi="ar-EG"/>
        </w:rPr>
        <w:t>المشرف</w:t>
      </w:r>
      <w:r w:rsidR="0094195F">
        <w:rPr>
          <w:rStyle w:val="aaya"/>
          <w:rFonts w:ascii="Simplified Arabic" w:hAnsi="Simplified Arabic" w:cs="Simplified Arabic" w:hint="cs"/>
          <w:sz w:val="28"/>
          <w:szCs w:val="28"/>
          <w:shd w:val="clear" w:color="auto" w:fill="FFFFFF"/>
          <w:rtl/>
          <w:lang w:val="en-GB" w:bidi="ar-EG"/>
        </w:rPr>
        <w:t xml:space="preserve">: </w:t>
      </w:r>
      <w:r w:rsidRPr="00261A6F">
        <w:rPr>
          <w:rStyle w:val="aaya"/>
          <w:rFonts w:ascii="Simplified Arabic" w:hAnsi="Simplified Arabic" w:cs="Simplified Arabic" w:hint="cs"/>
          <w:sz w:val="28"/>
          <w:szCs w:val="28"/>
          <w:shd w:val="clear" w:color="auto" w:fill="FFFFFF"/>
          <w:rtl/>
          <w:lang w:val="en-GB" w:bidi="ar-EG"/>
        </w:rPr>
        <w:t>أ</w:t>
      </w:r>
      <w:r>
        <w:rPr>
          <w:rStyle w:val="aaya"/>
          <w:rFonts w:ascii="Simplified Arabic" w:hAnsi="Simplified Arabic" w:cs="Simplified Arabic" w:hint="cs"/>
          <w:sz w:val="28"/>
          <w:szCs w:val="28"/>
          <w:shd w:val="clear" w:color="auto" w:fill="FFFFFF"/>
          <w:rtl/>
          <w:lang w:val="en-GB" w:bidi="ar-EG"/>
        </w:rPr>
        <w:t xml:space="preserve">.د. </w:t>
      </w:r>
      <w:r w:rsidRPr="00261A6F">
        <w:rPr>
          <w:rStyle w:val="aaya"/>
          <w:rFonts w:ascii="Simplified Arabic" w:hAnsi="Simplified Arabic" w:cs="Simplified Arabic" w:hint="cs"/>
          <w:sz w:val="28"/>
          <w:szCs w:val="28"/>
          <w:shd w:val="clear" w:color="auto" w:fill="FFFFFF"/>
          <w:rtl/>
          <w:lang w:val="en-GB" w:bidi="ar-EG"/>
        </w:rPr>
        <w:t>زينات محمد ط</w:t>
      </w:r>
      <w:r>
        <w:rPr>
          <w:rStyle w:val="aaya"/>
          <w:rFonts w:ascii="Simplified Arabic" w:hAnsi="Simplified Arabic" w:cs="Simplified Arabic" w:hint="cs"/>
          <w:sz w:val="28"/>
          <w:szCs w:val="28"/>
          <w:shd w:val="clear" w:color="auto" w:fill="FFFFFF"/>
          <w:rtl/>
          <w:lang w:val="en-GB" w:bidi="ar-EG"/>
        </w:rPr>
        <w:t>ُ</w:t>
      </w:r>
      <w:r w:rsidRPr="00261A6F">
        <w:rPr>
          <w:rStyle w:val="aaya"/>
          <w:rFonts w:ascii="Simplified Arabic" w:hAnsi="Simplified Arabic" w:cs="Simplified Arabic" w:hint="cs"/>
          <w:sz w:val="28"/>
          <w:szCs w:val="28"/>
          <w:shd w:val="clear" w:color="auto" w:fill="FFFFFF"/>
          <w:rtl/>
          <w:lang w:val="en-GB" w:bidi="ar-EG"/>
        </w:rPr>
        <w:t xml:space="preserve">بالة                 </w:t>
      </w:r>
      <w:r w:rsidR="005E1639">
        <w:rPr>
          <w:rStyle w:val="aaya"/>
          <w:rFonts w:ascii="Simplified Arabic" w:hAnsi="Simplified Arabic" w:cs="Simplified Arabic" w:hint="cs"/>
          <w:sz w:val="28"/>
          <w:szCs w:val="28"/>
          <w:shd w:val="clear" w:color="auto" w:fill="FFFFFF"/>
          <w:rtl/>
          <w:lang w:val="en-GB" w:bidi="ar-EG"/>
        </w:rPr>
        <w:t xml:space="preserve">    </w:t>
      </w:r>
      <w:r w:rsidRPr="00261A6F">
        <w:rPr>
          <w:rStyle w:val="aaya"/>
          <w:rFonts w:ascii="Simplified Arabic" w:hAnsi="Simplified Arabic" w:cs="Simplified Arabic" w:hint="cs"/>
          <w:sz w:val="28"/>
          <w:szCs w:val="28"/>
          <w:shd w:val="clear" w:color="auto" w:fill="FFFFFF"/>
          <w:rtl/>
          <w:lang w:val="en-GB" w:bidi="ar-EG"/>
        </w:rPr>
        <w:t xml:space="preserve">      </w:t>
      </w:r>
      <w:r>
        <w:rPr>
          <w:rStyle w:val="aaya"/>
          <w:rFonts w:ascii="Simplified Arabic" w:hAnsi="Simplified Arabic" w:cs="Simplified Arabic" w:hint="cs"/>
          <w:sz w:val="28"/>
          <w:szCs w:val="28"/>
          <w:shd w:val="clear" w:color="auto" w:fill="FFFFFF"/>
          <w:rtl/>
          <w:lang w:val="en-GB" w:bidi="ar-EG"/>
        </w:rPr>
        <w:t xml:space="preserve">      </w:t>
      </w:r>
      <w:r w:rsidRPr="00261A6F">
        <w:rPr>
          <w:rStyle w:val="aaya"/>
          <w:rFonts w:ascii="Simplified Arabic" w:hAnsi="Simplified Arabic" w:cs="Simplified Arabic" w:hint="cs"/>
          <w:sz w:val="28"/>
          <w:szCs w:val="28"/>
          <w:shd w:val="clear" w:color="auto" w:fill="FFFFFF"/>
          <w:rtl/>
          <w:lang w:val="en-GB" w:bidi="ar-EG"/>
        </w:rPr>
        <w:t xml:space="preserve">   </w:t>
      </w:r>
      <w:r w:rsidRPr="00261A6F">
        <w:rPr>
          <w:rStyle w:val="aaya"/>
          <w:rFonts w:ascii="Simplified Arabic" w:hAnsi="Simplified Arabic" w:cs="Simplified Arabic" w:hint="cs"/>
          <w:b/>
          <w:bCs/>
          <w:sz w:val="28"/>
          <w:szCs w:val="28"/>
          <w:shd w:val="clear" w:color="auto" w:fill="FFFFFF"/>
          <w:rtl/>
          <w:lang w:val="en-GB" w:bidi="ar-EG"/>
        </w:rPr>
        <w:t>السنة</w:t>
      </w:r>
      <w:r w:rsidRPr="00261A6F">
        <w:rPr>
          <w:rStyle w:val="aaya"/>
          <w:rFonts w:ascii="Simplified Arabic" w:hAnsi="Simplified Arabic" w:cs="Simplified Arabic" w:hint="cs"/>
          <w:sz w:val="28"/>
          <w:szCs w:val="28"/>
          <w:shd w:val="clear" w:color="auto" w:fill="FFFFFF"/>
          <w:rtl/>
          <w:lang w:val="en-GB" w:bidi="ar-EG"/>
        </w:rPr>
        <w:t>: 2025</w:t>
      </w:r>
    </w:p>
    <w:p w14:paraId="5139A53A" w14:textId="3CAAEBAA" w:rsidR="00077BB0" w:rsidRPr="00261A6F" w:rsidRDefault="00042AC6" w:rsidP="00BC34B6">
      <w:pPr>
        <w:shd w:val="clear" w:color="auto" w:fill="FFFFFF"/>
        <w:spacing w:after="0" w:line="240" w:lineRule="auto"/>
        <w:jc w:val="both"/>
        <w:outlineLvl w:val="1"/>
        <w:rPr>
          <w:rFonts w:ascii="Simplified Arabic" w:hAnsi="Simplified Arabic" w:cs="Simplified Arabic"/>
          <w:sz w:val="28"/>
          <w:szCs w:val="28"/>
          <w:shd w:val="clear" w:color="auto" w:fill="FFFFFF"/>
          <w:rtl/>
          <w:lang w:bidi="ar-EG"/>
        </w:rPr>
      </w:pPr>
      <w:r>
        <w:rPr>
          <w:rFonts w:ascii="Simplified Arabic" w:hAnsi="Simplified Arabic" w:cs="Simplified Arabic"/>
          <w:b/>
          <w:bCs/>
          <w:noProof/>
          <w:sz w:val="28"/>
          <w:szCs w:val="28"/>
          <w:rtl/>
          <w:lang w:val="en-GB" w:eastAsia="en-GB"/>
        </w:rPr>
        <mc:AlternateContent>
          <mc:Choice Requires="wps">
            <w:drawing>
              <wp:anchor distT="0" distB="0" distL="114300" distR="114300" simplePos="0" relativeHeight="251664384" behindDoc="0" locked="0" layoutInCell="1" allowOverlap="1" wp14:anchorId="0FE2481E" wp14:editId="447AF8E3">
                <wp:simplePos x="0" y="0"/>
                <wp:positionH relativeFrom="column">
                  <wp:posOffset>-156845</wp:posOffset>
                </wp:positionH>
                <wp:positionV relativeFrom="paragraph">
                  <wp:posOffset>293370</wp:posOffset>
                </wp:positionV>
                <wp:extent cx="6241415" cy="0"/>
                <wp:effectExtent l="20320" t="22860" r="15240" b="15240"/>
                <wp:wrapNone/>
                <wp:docPr id="189534594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241415" cy="0"/>
                        </a:xfrm>
                        <a:prstGeom prst="line">
                          <a:avLst/>
                        </a:prstGeom>
                        <a:noFill/>
                        <a:ln w="2857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84F2D" id="Straight Connector 4"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5pt,23.1pt" to="479.1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" strokecolor="black [3040]" strokeweight="2.25pt"/>
            </w:pict>
          </mc:Fallback>
        </mc:AlternateContent>
      </w:r>
      <w:r w:rsidR="00077BB0" w:rsidRPr="00261A6F">
        <w:rPr>
          <w:rStyle w:val="aaya"/>
          <w:rFonts w:ascii="Simplified Arabic" w:hAnsi="Simplified Arabic" w:cs="Simplified Arabic" w:hint="cs"/>
          <w:b/>
          <w:bCs/>
          <w:sz w:val="28"/>
          <w:szCs w:val="28"/>
          <w:shd w:val="clear" w:color="auto" w:fill="FFFFFF"/>
          <w:rtl/>
          <w:lang w:val="en-GB" w:bidi="ar-EG"/>
        </w:rPr>
        <w:t>الدرجة العلمية</w:t>
      </w:r>
      <w:r w:rsidR="00077BB0" w:rsidRPr="00261A6F">
        <w:rPr>
          <w:rStyle w:val="aaya"/>
          <w:rFonts w:ascii="Simplified Arabic" w:hAnsi="Simplified Arabic" w:cs="Simplified Arabic" w:hint="cs"/>
          <w:sz w:val="28"/>
          <w:szCs w:val="28"/>
          <w:shd w:val="clear" w:color="auto" w:fill="FFFFFF"/>
          <w:rtl/>
          <w:lang w:val="en-GB" w:bidi="ar-EG"/>
        </w:rPr>
        <w:t xml:space="preserve">: ماجستير التخطيط والتنمية       </w:t>
      </w:r>
      <w:r w:rsidR="005E1639">
        <w:rPr>
          <w:rStyle w:val="aaya"/>
          <w:rFonts w:ascii="Simplified Arabic" w:hAnsi="Simplified Arabic" w:cs="Simplified Arabic" w:hint="cs"/>
          <w:sz w:val="28"/>
          <w:szCs w:val="28"/>
          <w:shd w:val="clear" w:color="auto" w:fill="FFFFFF"/>
          <w:rtl/>
          <w:lang w:val="en-GB" w:bidi="ar-EG"/>
        </w:rPr>
        <w:t xml:space="preserve">     </w:t>
      </w:r>
      <w:r w:rsidR="00077BB0" w:rsidRPr="00261A6F">
        <w:rPr>
          <w:rStyle w:val="aaya"/>
          <w:rFonts w:ascii="Simplified Arabic" w:hAnsi="Simplified Arabic" w:cs="Simplified Arabic" w:hint="cs"/>
          <w:sz w:val="28"/>
          <w:szCs w:val="28"/>
          <w:shd w:val="clear" w:color="auto" w:fill="FFFFFF"/>
          <w:rtl/>
          <w:lang w:val="en-GB" w:bidi="ar-EG"/>
        </w:rPr>
        <w:t xml:space="preserve"> </w:t>
      </w:r>
      <w:r w:rsidR="00077BB0">
        <w:rPr>
          <w:rStyle w:val="aaya"/>
          <w:rFonts w:ascii="Simplified Arabic" w:hAnsi="Simplified Arabic" w:cs="Simplified Arabic" w:hint="cs"/>
          <w:sz w:val="28"/>
          <w:szCs w:val="28"/>
          <w:shd w:val="clear" w:color="auto" w:fill="FFFFFF"/>
          <w:rtl/>
          <w:lang w:val="en-GB" w:bidi="ar-EG"/>
        </w:rPr>
        <w:t xml:space="preserve">       </w:t>
      </w:r>
      <w:r w:rsidR="00077BB0" w:rsidRPr="00261A6F">
        <w:rPr>
          <w:rStyle w:val="aaya"/>
          <w:rFonts w:ascii="Simplified Arabic" w:hAnsi="Simplified Arabic" w:cs="Simplified Arabic" w:hint="cs"/>
          <w:sz w:val="28"/>
          <w:szCs w:val="28"/>
          <w:shd w:val="clear" w:color="auto" w:fill="FFFFFF"/>
          <w:rtl/>
          <w:lang w:val="en-GB" w:bidi="ar-EG"/>
        </w:rPr>
        <w:t xml:space="preserve">    معهد التخطيط القومي</w:t>
      </w:r>
    </w:p>
    <w:p w14:paraId="2B84771E" w14:textId="5F1585A9" w:rsidR="00077BB0" w:rsidRPr="00261A6F" w:rsidRDefault="00077BB0" w:rsidP="00BC34B6">
      <w:pPr>
        <w:spacing w:after="0" w:line="240" w:lineRule="auto"/>
        <w:jc w:val="both"/>
        <w:rPr>
          <w:rFonts w:ascii="Simplified Arabic" w:hAnsi="Simplified Arabic" w:cs="Simplified Arabic"/>
          <w:b/>
          <w:bCs/>
          <w:sz w:val="24"/>
          <w:szCs w:val="24"/>
          <w:rtl/>
        </w:rPr>
      </w:pPr>
      <w:r w:rsidRPr="00261A6F">
        <w:rPr>
          <w:rFonts w:ascii="Simplified Arabic" w:hAnsi="Simplified Arabic" w:cs="Simplified Arabic" w:hint="cs"/>
          <w:b/>
          <w:bCs/>
          <w:sz w:val="24"/>
          <w:szCs w:val="24"/>
          <w:rtl/>
        </w:rPr>
        <w:t>تهدف</w:t>
      </w:r>
      <w:r w:rsidRPr="00261A6F">
        <w:rPr>
          <w:rFonts w:ascii="Simplified Arabic" w:hAnsi="Simplified Arabic" w:cs="Simplified Arabic"/>
          <w:b/>
          <w:bCs/>
          <w:sz w:val="24"/>
          <w:szCs w:val="24"/>
          <w:rtl/>
        </w:rPr>
        <w:t xml:space="preserve"> </w:t>
      </w:r>
      <w:r w:rsidRPr="00261A6F">
        <w:rPr>
          <w:rFonts w:ascii="Simplified Arabic" w:hAnsi="Simplified Arabic" w:cs="Simplified Arabic" w:hint="cs"/>
          <w:b/>
          <w:bCs/>
          <w:sz w:val="24"/>
          <w:szCs w:val="24"/>
          <w:rtl/>
        </w:rPr>
        <w:t>هذه</w:t>
      </w:r>
      <w:r w:rsidRPr="00261A6F">
        <w:rPr>
          <w:rFonts w:ascii="Simplified Arabic" w:hAnsi="Simplified Arabic" w:cs="Simplified Arabic"/>
          <w:b/>
          <w:bCs/>
          <w:sz w:val="24"/>
          <w:szCs w:val="24"/>
          <w:rtl/>
        </w:rPr>
        <w:t xml:space="preserve"> </w:t>
      </w:r>
      <w:r w:rsidRPr="00261A6F">
        <w:rPr>
          <w:rFonts w:ascii="Simplified Arabic" w:hAnsi="Simplified Arabic" w:cs="Simplified Arabic" w:hint="cs"/>
          <w:b/>
          <w:bCs/>
          <w:sz w:val="24"/>
          <w:szCs w:val="24"/>
          <w:rtl/>
        </w:rPr>
        <w:t>الرسالة</w:t>
      </w:r>
      <w:r w:rsidRPr="00261A6F">
        <w:rPr>
          <w:rFonts w:ascii="Simplified Arabic" w:hAnsi="Simplified Arabic" w:cs="Simplified Arabic"/>
          <w:b/>
          <w:bCs/>
          <w:sz w:val="24"/>
          <w:szCs w:val="24"/>
          <w:rtl/>
        </w:rPr>
        <w:t xml:space="preserve"> </w:t>
      </w:r>
      <w:r w:rsidRPr="00261A6F">
        <w:rPr>
          <w:rFonts w:ascii="Simplified Arabic" w:hAnsi="Simplified Arabic" w:cs="Simplified Arabic" w:hint="cs"/>
          <w:b/>
          <w:bCs/>
          <w:sz w:val="24"/>
          <w:szCs w:val="24"/>
          <w:rtl/>
        </w:rPr>
        <w:t>إلى</w:t>
      </w:r>
      <w:r w:rsidRPr="00261A6F">
        <w:rPr>
          <w:rFonts w:ascii="Simplified Arabic" w:hAnsi="Simplified Arabic" w:cs="Simplified Arabic"/>
          <w:b/>
          <w:bCs/>
          <w:sz w:val="24"/>
          <w:szCs w:val="24"/>
          <w:rtl/>
        </w:rPr>
        <w:t xml:space="preserve"> </w:t>
      </w:r>
      <w:r w:rsidRPr="00261A6F">
        <w:rPr>
          <w:rFonts w:ascii="Simplified Arabic" w:hAnsi="Simplified Arabic" w:cs="Simplified Arabic" w:hint="cs"/>
          <w:b/>
          <w:bCs/>
          <w:sz w:val="24"/>
          <w:szCs w:val="24"/>
          <w:rtl/>
        </w:rPr>
        <w:t>دراسة</w:t>
      </w:r>
      <w:r w:rsidRPr="00261A6F">
        <w:rPr>
          <w:rFonts w:ascii="Simplified Arabic" w:hAnsi="Simplified Arabic" w:cs="Simplified Arabic"/>
          <w:b/>
          <w:bCs/>
          <w:sz w:val="24"/>
          <w:szCs w:val="24"/>
          <w:rtl/>
        </w:rPr>
        <w:t xml:space="preserve"> </w:t>
      </w:r>
      <w:r w:rsidRPr="00261A6F">
        <w:rPr>
          <w:rFonts w:ascii="Simplified Arabic" w:hAnsi="Simplified Arabic" w:cs="Simplified Arabic" w:hint="cs"/>
          <w:b/>
          <w:bCs/>
          <w:sz w:val="24"/>
          <w:szCs w:val="24"/>
          <w:rtl/>
        </w:rPr>
        <w:t>دور</w:t>
      </w:r>
      <w:r w:rsidRPr="00261A6F">
        <w:rPr>
          <w:rFonts w:ascii="Simplified Arabic" w:hAnsi="Simplified Arabic" w:cs="Simplified Arabic"/>
          <w:b/>
          <w:bCs/>
          <w:sz w:val="24"/>
          <w:szCs w:val="24"/>
          <w:rtl/>
        </w:rPr>
        <w:t xml:space="preserve"> </w:t>
      </w:r>
      <w:r w:rsidRPr="00261A6F">
        <w:rPr>
          <w:rFonts w:ascii="Simplified Arabic" w:hAnsi="Simplified Arabic" w:cs="Simplified Arabic" w:hint="cs"/>
          <w:b/>
          <w:bCs/>
          <w:sz w:val="24"/>
          <w:szCs w:val="24"/>
          <w:rtl/>
        </w:rPr>
        <w:t>إدارة</w:t>
      </w:r>
      <w:r w:rsidRPr="00261A6F">
        <w:rPr>
          <w:rFonts w:ascii="Simplified Arabic" w:hAnsi="Simplified Arabic" w:cs="Simplified Arabic"/>
          <w:b/>
          <w:bCs/>
          <w:sz w:val="24"/>
          <w:szCs w:val="24"/>
          <w:rtl/>
        </w:rPr>
        <w:t xml:space="preserve"> </w:t>
      </w:r>
      <w:r w:rsidRPr="00261A6F">
        <w:rPr>
          <w:rFonts w:ascii="Simplified Arabic" w:hAnsi="Simplified Arabic" w:cs="Simplified Arabic" w:hint="cs"/>
          <w:b/>
          <w:bCs/>
          <w:sz w:val="24"/>
          <w:szCs w:val="24"/>
          <w:rtl/>
        </w:rPr>
        <w:t>الموارد</w:t>
      </w:r>
      <w:r w:rsidRPr="00261A6F">
        <w:rPr>
          <w:rFonts w:ascii="Simplified Arabic" w:hAnsi="Simplified Arabic" w:cs="Simplified Arabic"/>
          <w:b/>
          <w:bCs/>
          <w:sz w:val="24"/>
          <w:szCs w:val="24"/>
          <w:rtl/>
        </w:rPr>
        <w:t xml:space="preserve"> </w:t>
      </w:r>
      <w:r w:rsidRPr="00261A6F">
        <w:rPr>
          <w:rFonts w:ascii="Simplified Arabic" w:hAnsi="Simplified Arabic" w:cs="Simplified Arabic" w:hint="cs"/>
          <w:b/>
          <w:bCs/>
          <w:sz w:val="24"/>
          <w:szCs w:val="24"/>
          <w:rtl/>
        </w:rPr>
        <w:t>البشرية</w:t>
      </w:r>
      <w:r w:rsidRPr="00261A6F">
        <w:rPr>
          <w:rFonts w:ascii="Simplified Arabic" w:hAnsi="Simplified Arabic" w:cs="Simplified Arabic"/>
          <w:b/>
          <w:bCs/>
          <w:sz w:val="24"/>
          <w:szCs w:val="24"/>
          <w:rtl/>
        </w:rPr>
        <w:t xml:space="preserve"> </w:t>
      </w:r>
      <w:r w:rsidRPr="00261A6F">
        <w:rPr>
          <w:rFonts w:ascii="Simplified Arabic" w:hAnsi="Simplified Arabic" w:cs="Simplified Arabic" w:hint="cs"/>
          <w:b/>
          <w:bCs/>
          <w:sz w:val="24"/>
          <w:szCs w:val="24"/>
          <w:rtl/>
        </w:rPr>
        <w:t>في</w:t>
      </w:r>
      <w:r w:rsidRPr="00261A6F">
        <w:rPr>
          <w:rFonts w:ascii="Simplified Arabic" w:hAnsi="Simplified Arabic" w:cs="Simplified Arabic"/>
          <w:b/>
          <w:bCs/>
          <w:sz w:val="24"/>
          <w:szCs w:val="24"/>
          <w:rtl/>
        </w:rPr>
        <w:t xml:space="preserve"> </w:t>
      </w:r>
      <w:r w:rsidRPr="00261A6F">
        <w:rPr>
          <w:rFonts w:ascii="Simplified Arabic" w:hAnsi="Simplified Arabic" w:cs="Simplified Arabic" w:hint="cs"/>
          <w:b/>
          <w:bCs/>
          <w:sz w:val="24"/>
          <w:szCs w:val="24"/>
          <w:rtl/>
        </w:rPr>
        <w:t>تعزيز</w:t>
      </w:r>
      <w:r w:rsidRPr="00261A6F">
        <w:rPr>
          <w:rFonts w:ascii="Simplified Arabic" w:hAnsi="Simplified Arabic" w:cs="Simplified Arabic"/>
          <w:b/>
          <w:bCs/>
          <w:sz w:val="24"/>
          <w:szCs w:val="24"/>
          <w:rtl/>
        </w:rPr>
        <w:t xml:space="preserve"> </w:t>
      </w:r>
      <w:r w:rsidRPr="00261A6F">
        <w:rPr>
          <w:rFonts w:ascii="Simplified Arabic" w:hAnsi="Simplified Arabic" w:cs="Simplified Arabic" w:hint="cs"/>
          <w:b/>
          <w:bCs/>
          <w:sz w:val="24"/>
          <w:szCs w:val="24"/>
          <w:rtl/>
        </w:rPr>
        <w:t>التحول</w:t>
      </w:r>
      <w:r w:rsidRPr="00261A6F">
        <w:rPr>
          <w:rFonts w:ascii="Simplified Arabic" w:hAnsi="Simplified Arabic" w:cs="Simplified Arabic"/>
          <w:b/>
          <w:bCs/>
          <w:sz w:val="24"/>
          <w:szCs w:val="24"/>
          <w:rtl/>
        </w:rPr>
        <w:t xml:space="preserve"> </w:t>
      </w:r>
      <w:r w:rsidRPr="00261A6F">
        <w:rPr>
          <w:rFonts w:ascii="Simplified Arabic" w:hAnsi="Simplified Arabic" w:cs="Simplified Arabic" w:hint="cs"/>
          <w:b/>
          <w:bCs/>
          <w:sz w:val="24"/>
          <w:szCs w:val="24"/>
          <w:rtl/>
        </w:rPr>
        <w:t>الرقمي</w:t>
      </w:r>
      <w:r w:rsidRPr="00261A6F">
        <w:rPr>
          <w:rFonts w:ascii="Simplified Arabic" w:hAnsi="Simplified Arabic" w:cs="Simplified Arabic"/>
          <w:b/>
          <w:bCs/>
          <w:sz w:val="24"/>
          <w:szCs w:val="24"/>
          <w:rtl/>
        </w:rPr>
        <w:t xml:space="preserve"> </w:t>
      </w:r>
      <w:r w:rsidRPr="00261A6F">
        <w:rPr>
          <w:rFonts w:ascii="Simplified Arabic" w:hAnsi="Simplified Arabic" w:cs="Simplified Arabic" w:hint="cs"/>
          <w:b/>
          <w:bCs/>
          <w:sz w:val="24"/>
          <w:szCs w:val="24"/>
          <w:rtl/>
        </w:rPr>
        <w:t>داخل</w:t>
      </w:r>
      <w:r w:rsidRPr="00261A6F">
        <w:rPr>
          <w:rFonts w:ascii="Simplified Arabic" w:hAnsi="Simplified Arabic" w:cs="Simplified Arabic"/>
          <w:b/>
          <w:bCs/>
          <w:sz w:val="24"/>
          <w:szCs w:val="24"/>
          <w:rtl/>
        </w:rPr>
        <w:t xml:space="preserve"> </w:t>
      </w:r>
      <w:r w:rsidRPr="00261A6F">
        <w:rPr>
          <w:rFonts w:ascii="Simplified Arabic" w:hAnsi="Simplified Arabic" w:cs="Simplified Arabic" w:hint="cs"/>
          <w:b/>
          <w:bCs/>
          <w:sz w:val="24"/>
          <w:szCs w:val="24"/>
          <w:rtl/>
        </w:rPr>
        <w:t>المؤسسات</w:t>
      </w:r>
      <w:r w:rsidRPr="00261A6F">
        <w:rPr>
          <w:rFonts w:ascii="Simplified Arabic" w:hAnsi="Simplified Arabic" w:cs="Simplified Arabic"/>
          <w:b/>
          <w:bCs/>
          <w:sz w:val="24"/>
          <w:szCs w:val="24"/>
          <w:rtl/>
        </w:rPr>
        <w:t xml:space="preserve"> </w:t>
      </w:r>
      <w:r w:rsidRPr="00261A6F">
        <w:rPr>
          <w:rFonts w:ascii="Simplified Arabic" w:hAnsi="Simplified Arabic" w:cs="Simplified Arabic" w:hint="cs"/>
          <w:b/>
          <w:bCs/>
          <w:sz w:val="24"/>
          <w:szCs w:val="24"/>
          <w:rtl/>
        </w:rPr>
        <w:t>الحكومية،</w:t>
      </w:r>
      <w:r w:rsidRPr="00261A6F">
        <w:rPr>
          <w:rFonts w:ascii="Simplified Arabic" w:hAnsi="Simplified Arabic" w:cs="Simplified Arabic"/>
          <w:b/>
          <w:bCs/>
          <w:sz w:val="24"/>
          <w:szCs w:val="24"/>
          <w:rtl/>
        </w:rPr>
        <w:t xml:space="preserve"> </w:t>
      </w:r>
      <w:r w:rsidRPr="00261A6F">
        <w:rPr>
          <w:rFonts w:ascii="Simplified Arabic" w:hAnsi="Simplified Arabic" w:cs="Simplified Arabic" w:hint="cs"/>
          <w:b/>
          <w:bCs/>
          <w:sz w:val="24"/>
          <w:szCs w:val="24"/>
          <w:rtl/>
        </w:rPr>
        <w:t>بالتطبيق</w:t>
      </w:r>
      <w:r w:rsidRPr="00261A6F">
        <w:rPr>
          <w:rFonts w:ascii="Simplified Arabic" w:hAnsi="Simplified Arabic" w:cs="Simplified Arabic"/>
          <w:b/>
          <w:bCs/>
          <w:sz w:val="24"/>
          <w:szCs w:val="24"/>
          <w:rtl/>
        </w:rPr>
        <w:t xml:space="preserve"> </w:t>
      </w:r>
      <w:r w:rsidRPr="00261A6F">
        <w:rPr>
          <w:rFonts w:ascii="Simplified Arabic" w:hAnsi="Simplified Arabic" w:cs="Simplified Arabic" w:hint="cs"/>
          <w:b/>
          <w:bCs/>
          <w:sz w:val="24"/>
          <w:szCs w:val="24"/>
          <w:rtl/>
        </w:rPr>
        <w:t>على</w:t>
      </w:r>
      <w:r w:rsidRPr="00261A6F">
        <w:rPr>
          <w:rFonts w:ascii="Simplified Arabic" w:hAnsi="Simplified Arabic" w:cs="Simplified Arabic"/>
          <w:b/>
          <w:bCs/>
          <w:sz w:val="24"/>
          <w:szCs w:val="24"/>
          <w:rtl/>
        </w:rPr>
        <w:t xml:space="preserve"> </w:t>
      </w:r>
      <w:r w:rsidRPr="00261A6F">
        <w:rPr>
          <w:rFonts w:ascii="Simplified Arabic" w:hAnsi="Simplified Arabic" w:cs="Simplified Arabic" w:hint="cs"/>
          <w:b/>
          <w:bCs/>
          <w:sz w:val="24"/>
          <w:szCs w:val="24"/>
          <w:rtl/>
        </w:rPr>
        <w:t>مديرية</w:t>
      </w:r>
      <w:r w:rsidRPr="00261A6F">
        <w:rPr>
          <w:rFonts w:ascii="Simplified Arabic" w:hAnsi="Simplified Arabic" w:cs="Simplified Arabic"/>
          <w:b/>
          <w:bCs/>
          <w:sz w:val="24"/>
          <w:szCs w:val="24"/>
          <w:rtl/>
        </w:rPr>
        <w:t xml:space="preserve"> </w:t>
      </w:r>
      <w:r w:rsidR="00DC7644">
        <w:rPr>
          <w:rFonts w:ascii="Simplified Arabic" w:hAnsi="Simplified Arabic" w:cs="Simplified Arabic" w:hint="cs"/>
          <w:b/>
          <w:bCs/>
          <w:sz w:val="24"/>
          <w:szCs w:val="24"/>
          <w:rtl/>
        </w:rPr>
        <w:t>الصحة</w:t>
      </w:r>
      <w:r w:rsidRPr="00261A6F">
        <w:rPr>
          <w:rFonts w:ascii="Simplified Arabic" w:hAnsi="Simplified Arabic" w:cs="Simplified Arabic" w:hint="cs"/>
          <w:b/>
          <w:bCs/>
          <w:sz w:val="24"/>
          <w:szCs w:val="24"/>
          <w:rtl/>
        </w:rPr>
        <w:t xml:space="preserve"> بمحافظة الفيوم</w:t>
      </w:r>
      <w:r w:rsidRPr="00261A6F">
        <w:rPr>
          <w:rFonts w:ascii="Simplified Arabic" w:hAnsi="Simplified Arabic" w:cs="Simplified Arabic"/>
          <w:b/>
          <w:bCs/>
          <w:sz w:val="24"/>
          <w:szCs w:val="24"/>
          <w:rtl/>
        </w:rPr>
        <w:t>.</w:t>
      </w:r>
    </w:p>
    <w:p w14:paraId="13DA7399" w14:textId="77777777" w:rsidR="00077BB0" w:rsidRPr="00B276CE" w:rsidRDefault="00077BB0" w:rsidP="00BC34B6">
      <w:pPr>
        <w:spacing w:after="0" w:line="240" w:lineRule="auto"/>
        <w:jc w:val="both"/>
        <w:rPr>
          <w:rFonts w:ascii="Simplified Arabic" w:hAnsi="Simplified Arabic" w:cs="Simplified Arabic"/>
          <w:b/>
          <w:bCs/>
          <w:sz w:val="28"/>
          <w:szCs w:val="28"/>
          <w:u w:val="single"/>
          <w:rtl/>
        </w:rPr>
      </w:pPr>
      <w:r w:rsidRPr="00B276CE">
        <w:rPr>
          <w:rFonts w:ascii="Simplified Arabic" w:hAnsi="Simplified Arabic" w:cs="Simplified Arabic" w:hint="cs"/>
          <w:b/>
          <w:bCs/>
          <w:sz w:val="28"/>
          <w:szCs w:val="28"/>
          <w:u w:val="single"/>
          <w:rtl/>
        </w:rPr>
        <w:t>وقد</w:t>
      </w:r>
      <w:r w:rsidRPr="00B276CE">
        <w:rPr>
          <w:rFonts w:ascii="Simplified Arabic" w:hAnsi="Simplified Arabic" w:cs="Simplified Arabic"/>
          <w:b/>
          <w:bCs/>
          <w:sz w:val="28"/>
          <w:szCs w:val="28"/>
          <w:u w:val="single"/>
          <w:rtl/>
        </w:rPr>
        <w:t xml:space="preserve"> </w:t>
      </w:r>
      <w:r w:rsidRPr="00B276CE">
        <w:rPr>
          <w:rFonts w:ascii="Simplified Arabic" w:hAnsi="Simplified Arabic" w:cs="Simplified Arabic" w:hint="cs"/>
          <w:b/>
          <w:bCs/>
          <w:sz w:val="28"/>
          <w:szCs w:val="28"/>
          <w:u w:val="single"/>
          <w:rtl/>
        </w:rPr>
        <w:t>جمعت</w:t>
      </w:r>
      <w:r w:rsidRPr="00B276CE">
        <w:rPr>
          <w:rFonts w:ascii="Simplified Arabic" w:hAnsi="Simplified Arabic" w:cs="Simplified Arabic"/>
          <w:b/>
          <w:bCs/>
          <w:sz w:val="28"/>
          <w:szCs w:val="28"/>
          <w:u w:val="single"/>
          <w:rtl/>
        </w:rPr>
        <w:t xml:space="preserve"> </w:t>
      </w:r>
      <w:r w:rsidRPr="00B276CE">
        <w:rPr>
          <w:rFonts w:ascii="Simplified Arabic" w:hAnsi="Simplified Arabic" w:cs="Simplified Arabic" w:hint="cs"/>
          <w:b/>
          <w:bCs/>
          <w:sz w:val="28"/>
          <w:szCs w:val="28"/>
          <w:u w:val="single"/>
          <w:rtl/>
        </w:rPr>
        <w:t>الدراسة</w:t>
      </w:r>
      <w:r w:rsidRPr="00B276CE">
        <w:rPr>
          <w:rFonts w:ascii="Simplified Arabic" w:hAnsi="Simplified Arabic" w:cs="Simplified Arabic"/>
          <w:b/>
          <w:bCs/>
          <w:sz w:val="28"/>
          <w:szCs w:val="28"/>
          <w:u w:val="single"/>
          <w:rtl/>
        </w:rPr>
        <w:t xml:space="preserve"> </w:t>
      </w:r>
      <w:r w:rsidRPr="00B276CE">
        <w:rPr>
          <w:rFonts w:ascii="Simplified Arabic" w:hAnsi="Simplified Arabic" w:cs="Simplified Arabic" w:hint="cs"/>
          <w:b/>
          <w:bCs/>
          <w:sz w:val="28"/>
          <w:szCs w:val="28"/>
          <w:u w:val="single"/>
          <w:rtl/>
        </w:rPr>
        <w:t>بين</w:t>
      </w:r>
      <w:r w:rsidRPr="00B276CE">
        <w:rPr>
          <w:rFonts w:ascii="Simplified Arabic" w:hAnsi="Simplified Arabic" w:cs="Simplified Arabic"/>
          <w:b/>
          <w:bCs/>
          <w:sz w:val="28"/>
          <w:szCs w:val="28"/>
          <w:u w:val="single"/>
          <w:rtl/>
        </w:rPr>
        <w:t xml:space="preserve"> </w:t>
      </w:r>
      <w:r w:rsidRPr="00B276CE">
        <w:rPr>
          <w:rFonts w:ascii="Simplified Arabic" w:hAnsi="Simplified Arabic" w:cs="Simplified Arabic" w:hint="cs"/>
          <w:b/>
          <w:bCs/>
          <w:sz w:val="28"/>
          <w:szCs w:val="28"/>
          <w:u w:val="single"/>
          <w:rtl/>
        </w:rPr>
        <w:t>الجانب</w:t>
      </w:r>
      <w:r w:rsidRPr="00B276CE">
        <w:rPr>
          <w:rFonts w:ascii="Simplified Arabic" w:hAnsi="Simplified Arabic" w:cs="Simplified Arabic"/>
          <w:b/>
          <w:bCs/>
          <w:sz w:val="28"/>
          <w:szCs w:val="28"/>
          <w:u w:val="single"/>
          <w:rtl/>
        </w:rPr>
        <w:t xml:space="preserve"> </w:t>
      </w:r>
      <w:r w:rsidRPr="00B276CE">
        <w:rPr>
          <w:rFonts w:ascii="Simplified Arabic" w:hAnsi="Simplified Arabic" w:cs="Simplified Arabic" w:hint="cs"/>
          <w:b/>
          <w:bCs/>
          <w:sz w:val="28"/>
          <w:szCs w:val="28"/>
          <w:u w:val="single"/>
          <w:rtl/>
        </w:rPr>
        <w:t>النظري</w:t>
      </w:r>
      <w:r w:rsidRPr="00B276CE">
        <w:rPr>
          <w:rFonts w:ascii="Simplified Arabic" w:hAnsi="Simplified Arabic" w:cs="Simplified Arabic"/>
          <w:b/>
          <w:bCs/>
          <w:sz w:val="28"/>
          <w:szCs w:val="28"/>
          <w:u w:val="single"/>
          <w:rtl/>
        </w:rPr>
        <w:t xml:space="preserve"> </w:t>
      </w:r>
      <w:r w:rsidRPr="00B276CE">
        <w:rPr>
          <w:rFonts w:ascii="Simplified Arabic" w:hAnsi="Simplified Arabic" w:cs="Simplified Arabic" w:hint="cs"/>
          <w:b/>
          <w:bCs/>
          <w:sz w:val="28"/>
          <w:szCs w:val="28"/>
          <w:u w:val="single"/>
          <w:rtl/>
        </w:rPr>
        <w:t>والجانب</w:t>
      </w:r>
      <w:r w:rsidRPr="00B276CE">
        <w:rPr>
          <w:rFonts w:ascii="Simplified Arabic" w:hAnsi="Simplified Arabic" w:cs="Simplified Arabic"/>
          <w:b/>
          <w:bCs/>
          <w:sz w:val="28"/>
          <w:szCs w:val="28"/>
          <w:u w:val="single"/>
          <w:rtl/>
        </w:rPr>
        <w:t xml:space="preserve"> </w:t>
      </w:r>
      <w:r w:rsidRPr="00B276CE">
        <w:rPr>
          <w:rFonts w:ascii="Simplified Arabic" w:hAnsi="Simplified Arabic" w:cs="Simplified Arabic" w:hint="cs"/>
          <w:b/>
          <w:bCs/>
          <w:sz w:val="28"/>
          <w:szCs w:val="28"/>
          <w:u w:val="single"/>
          <w:rtl/>
        </w:rPr>
        <w:t>التطبيقي:</w:t>
      </w:r>
    </w:p>
    <w:p w14:paraId="574D681D" w14:textId="471B2995" w:rsidR="00077BB0" w:rsidRPr="00261A6F" w:rsidRDefault="00077BB0" w:rsidP="00BC34B6">
      <w:pPr>
        <w:spacing w:after="0" w:line="240" w:lineRule="auto"/>
        <w:jc w:val="both"/>
        <w:rPr>
          <w:rFonts w:ascii="Simplified Arabic" w:hAnsi="Simplified Arabic" w:cs="Simplified Arabic"/>
          <w:sz w:val="24"/>
          <w:szCs w:val="24"/>
          <w:rtl/>
        </w:rPr>
      </w:pPr>
      <w:r w:rsidRPr="00B276CE">
        <w:rPr>
          <w:rFonts w:ascii="Simplified Arabic" w:hAnsi="Simplified Arabic" w:cs="Simplified Arabic" w:hint="cs"/>
          <w:b/>
          <w:bCs/>
          <w:sz w:val="28"/>
          <w:szCs w:val="28"/>
          <w:u w:val="single"/>
          <w:rtl/>
        </w:rPr>
        <w:t>الدراسات النظرية</w:t>
      </w:r>
      <w:r w:rsidRPr="00B276CE">
        <w:rPr>
          <w:rFonts w:ascii="Simplified Arabic" w:hAnsi="Simplified Arabic" w:cs="Simplified Arabic" w:hint="cs"/>
          <w:sz w:val="28"/>
          <w:szCs w:val="28"/>
          <w:u w:val="single"/>
          <w:rtl/>
        </w:rPr>
        <w:t>:</w:t>
      </w:r>
      <w:r w:rsidRPr="00B276CE">
        <w:rPr>
          <w:rFonts w:ascii="Simplified Arabic" w:hAnsi="Simplified Arabic" w:cs="Simplified Arabic" w:hint="cs"/>
          <w:sz w:val="28"/>
          <w:szCs w:val="28"/>
          <w:rtl/>
        </w:rPr>
        <w:t xml:space="preserve"> </w:t>
      </w:r>
      <w:r>
        <w:rPr>
          <w:rFonts w:ascii="Simplified Arabic" w:hAnsi="Simplified Arabic" w:cs="Simplified Arabic" w:hint="cs"/>
          <w:sz w:val="24"/>
          <w:szCs w:val="24"/>
          <w:rtl/>
        </w:rPr>
        <w:t>هدفت</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الدراسات</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النظرية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إلى</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توضيح</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المفاهيم</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الأساسية</w:t>
      </w:r>
      <w:r w:rsidRPr="00261A6F">
        <w:rPr>
          <w:rFonts w:ascii="Simplified Arabic" w:hAnsi="Simplified Arabic" w:cs="Simplified Arabic"/>
          <w:sz w:val="24"/>
          <w:szCs w:val="24"/>
          <w:rtl/>
        </w:rPr>
        <w:t xml:space="preserve"> </w:t>
      </w:r>
      <w:r w:rsidR="00A3677A">
        <w:rPr>
          <w:rFonts w:ascii="Simplified Arabic" w:hAnsi="Simplified Arabic" w:cs="Simplified Arabic" w:hint="cs"/>
          <w:sz w:val="24"/>
          <w:szCs w:val="24"/>
          <w:rtl/>
          <w:lang w:bidi="ar-EG"/>
        </w:rPr>
        <w:t>لإدارة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الموارد</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البشرية</w:t>
      </w:r>
      <w:r w:rsidR="00A3677A">
        <w:rPr>
          <w:rFonts w:ascii="Simplified Arabic" w:hAnsi="Simplified Arabic" w:cs="Simplified Arabic" w:hint="cs"/>
          <w:sz w:val="24"/>
          <w:szCs w:val="24"/>
          <w:rtl/>
        </w:rPr>
        <w:t xml:space="preserve"> والتحول الرقمي،</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وتحليل</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النماذج</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الإدارية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الداعمة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لإدارة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التغيير،</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مثل</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نموذج</w:t>
      </w:r>
      <w:r w:rsidRPr="00261A6F">
        <w:rPr>
          <w:rFonts w:ascii="Simplified Arabic" w:hAnsi="Simplified Arabic" w:cs="Simplified Arabic"/>
          <w:sz w:val="24"/>
          <w:szCs w:val="24"/>
          <w:rtl/>
        </w:rPr>
        <w:t xml:space="preserve"> </w:t>
      </w:r>
      <w:r>
        <w:rPr>
          <w:rFonts w:ascii="Simplified Arabic" w:hAnsi="Simplified Arabic" w:cs="Simplified Arabic" w:hint="cs"/>
          <w:sz w:val="24"/>
          <w:szCs w:val="24"/>
          <w:rtl/>
        </w:rPr>
        <w:t>"</w:t>
      </w:r>
      <w:r w:rsidRPr="00261A6F">
        <w:rPr>
          <w:rFonts w:ascii="Simplified Arabic" w:hAnsi="Simplified Arabic" w:cs="Simplified Arabic" w:hint="cs"/>
          <w:sz w:val="24"/>
          <w:szCs w:val="24"/>
          <w:rtl/>
        </w:rPr>
        <w:t>جون</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كوتر</w:t>
      </w:r>
      <w:r>
        <w:rPr>
          <w:rFonts w:ascii="Simplified Arabic" w:hAnsi="Simplified Arabic" w:cs="Simplified Arabic" w:hint="cs"/>
          <w:sz w:val="24"/>
          <w:szCs w:val="24"/>
          <w:rtl/>
        </w:rPr>
        <w:t>"</w:t>
      </w:r>
      <w:r w:rsidRPr="00261A6F">
        <w:rPr>
          <w:rFonts w:ascii="Simplified Arabic" w:hAnsi="Simplified Arabic" w:cs="Simplified Arabic"/>
          <w:sz w:val="24"/>
          <w:szCs w:val="24"/>
          <w:rtl/>
        </w:rPr>
        <w:t>.</w:t>
      </w:r>
    </w:p>
    <w:p w14:paraId="4FA00371" w14:textId="77777777" w:rsidR="00077BB0" w:rsidRPr="00261A6F" w:rsidRDefault="00077BB0" w:rsidP="00BC34B6">
      <w:pPr>
        <w:spacing w:after="0" w:line="240" w:lineRule="auto"/>
        <w:jc w:val="both"/>
        <w:rPr>
          <w:rFonts w:ascii="Simplified Arabic" w:hAnsi="Simplified Arabic" w:cs="Simplified Arabic"/>
          <w:sz w:val="24"/>
          <w:szCs w:val="24"/>
          <w:rtl/>
        </w:rPr>
      </w:pPr>
      <w:r w:rsidRPr="00B276CE">
        <w:rPr>
          <w:rFonts w:ascii="Simplified Arabic" w:hAnsi="Simplified Arabic" w:cs="Simplified Arabic" w:hint="cs"/>
          <w:b/>
          <w:bCs/>
          <w:sz w:val="24"/>
          <w:szCs w:val="24"/>
          <w:u w:val="single"/>
          <w:rtl/>
        </w:rPr>
        <w:t>أبرز</w:t>
      </w:r>
      <w:r w:rsidRPr="00B276CE">
        <w:rPr>
          <w:rFonts w:ascii="Simplified Arabic" w:hAnsi="Simplified Arabic" w:cs="Simplified Arabic"/>
          <w:b/>
          <w:bCs/>
          <w:sz w:val="24"/>
          <w:szCs w:val="24"/>
          <w:u w:val="single"/>
          <w:rtl/>
        </w:rPr>
        <w:t xml:space="preserve"> </w:t>
      </w:r>
      <w:r w:rsidRPr="00B276CE">
        <w:rPr>
          <w:rFonts w:ascii="Simplified Arabic" w:hAnsi="Simplified Arabic" w:cs="Simplified Arabic" w:hint="cs"/>
          <w:b/>
          <w:bCs/>
          <w:sz w:val="24"/>
          <w:szCs w:val="24"/>
          <w:u w:val="single"/>
          <w:rtl/>
        </w:rPr>
        <w:t>النتائج</w:t>
      </w:r>
      <w:r w:rsidRPr="00B276CE">
        <w:rPr>
          <w:rFonts w:ascii="Simplified Arabic" w:hAnsi="Simplified Arabic" w:cs="Simplified Arabic"/>
          <w:b/>
          <w:bCs/>
          <w:sz w:val="24"/>
          <w:szCs w:val="24"/>
          <w:u w:val="single"/>
          <w:rtl/>
        </w:rPr>
        <w:t>:</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أظهرت</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الدراسات</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أن</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التحول</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الرقمي</w:t>
      </w:r>
      <w:r>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هو</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تحول</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إداري</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وثقافي</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يعتمد</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على</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دور</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الموارد</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البشرية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في</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تطوير</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الكفاءات</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وتعزيز</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ثقافة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الابتكار</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وإعادة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هندسة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العمليات</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كما</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أن</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المؤسسات</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التي</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نجحت</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في</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التحول</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الرقمي</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كان</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لديها</w:t>
      </w:r>
      <w:r>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استراتيجية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واضحة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للموارد</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البشرية</w:t>
      </w:r>
      <w:r w:rsidRPr="00261A6F">
        <w:rPr>
          <w:rFonts w:ascii="Simplified Arabic" w:hAnsi="Simplified Arabic" w:cs="Simplified Arabic"/>
          <w:sz w:val="24"/>
          <w:szCs w:val="24"/>
          <w:rtl/>
        </w:rPr>
        <w:t>.</w:t>
      </w:r>
    </w:p>
    <w:p w14:paraId="1B52D20F" w14:textId="77777777" w:rsidR="00354B1C" w:rsidRDefault="00077BB0" w:rsidP="00BC34B6">
      <w:pPr>
        <w:spacing w:after="0" w:line="240" w:lineRule="auto"/>
        <w:jc w:val="both"/>
        <w:rPr>
          <w:rFonts w:ascii="Simplified Arabic" w:hAnsi="Simplified Arabic" w:cs="Simplified Arabic"/>
          <w:sz w:val="24"/>
          <w:szCs w:val="24"/>
          <w:rtl/>
        </w:rPr>
      </w:pPr>
      <w:r w:rsidRPr="00B276CE">
        <w:rPr>
          <w:rFonts w:ascii="Simplified Arabic" w:hAnsi="Simplified Arabic" w:cs="Simplified Arabic" w:hint="cs"/>
          <w:b/>
          <w:bCs/>
          <w:sz w:val="24"/>
          <w:szCs w:val="24"/>
          <w:u w:val="single"/>
          <w:rtl/>
        </w:rPr>
        <w:t>التوصيات</w:t>
      </w:r>
      <w:r>
        <w:rPr>
          <w:rFonts w:ascii="Simplified Arabic" w:hAnsi="Simplified Arabic" w:cs="Simplified Arabic"/>
          <w:sz w:val="24"/>
          <w:szCs w:val="24"/>
          <w:rtl/>
        </w:rPr>
        <w:t>:</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دمج</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استراتيجيات</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الموارد</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البشرية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ضمن</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خطط</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التحول</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الرقمي،</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تطوير</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برامج</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تدريبية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مستمرة،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تبني</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سياسات</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تحفيزية،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وتعزيز</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الثقافة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التنظيمية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الرقمية،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وقياس</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أثر</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الموارد</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البشرية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على</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نجاح</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التحول</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الرقمي</w:t>
      </w:r>
      <w:r w:rsidRPr="00261A6F">
        <w:rPr>
          <w:rFonts w:ascii="Simplified Arabic" w:hAnsi="Simplified Arabic" w:cs="Simplified Arabic"/>
          <w:sz w:val="24"/>
          <w:szCs w:val="24"/>
          <w:rtl/>
        </w:rPr>
        <w:t>.</w:t>
      </w:r>
    </w:p>
    <w:p w14:paraId="0AD0AFD4" w14:textId="627424FD" w:rsidR="00F4426A" w:rsidRPr="00261A6F" w:rsidRDefault="00F4426A" w:rsidP="00F4426A">
      <w:pPr>
        <w:spacing w:after="0" w:line="240" w:lineRule="auto"/>
        <w:jc w:val="both"/>
        <w:rPr>
          <w:rFonts w:ascii="Simplified Arabic" w:hAnsi="Simplified Arabic" w:cs="Simplified Arabic"/>
          <w:sz w:val="24"/>
          <w:szCs w:val="24"/>
          <w:rtl/>
        </w:rPr>
      </w:pPr>
      <w:r w:rsidRPr="00B276CE">
        <w:rPr>
          <w:rFonts w:ascii="Simplified Arabic" w:hAnsi="Simplified Arabic" w:cs="Simplified Arabic" w:hint="cs"/>
          <w:b/>
          <w:bCs/>
          <w:sz w:val="28"/>
          <w:szCs w:val="28"/>
          <w:u w:val="single"/>
          <w:rtl/>
          <w:lang w:bidi="ar-EG"/>
        </w:rPr>
        <w:t>الدراسات التطبيقية:</w:t>
      </w:r>
      <w:r w:rsidRPr="00B276CE">
        <w:rPr>
          <w:rFonts w:ascii="Simplified Arabic" w:hAnsi="Simplified Arabic" w:cs="Simplified Arabic"/>
          <w:sz w:val="28"/>
          <w:szCs w:val="28"/>
          <w:rtl/>
        </w:rPr>
        <w:t xml:space="preserve"> </w:t>
      </w:r>
      <w:r w:rsidRPr="00261A6F">
        <w:rPr>
          <w:rFonts w:ascii="Simplified Arabic" w:hAnsi="Simplified Arabic" w:cs="Simplified Arabic" w:hint="cs"/>
          <w:sz w:val="24"/>
          <w:szCs w:val="24"/>
          <w:rtl/>
        </w:rPr>
        <w:t>هدفت</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الدراسة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التطبيقية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إلى</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تحليل</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دور</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إدارة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الموارد</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البشرية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في</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تعزيز</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التحول</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الرقمي</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بالتطبيق</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على</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مديرية</w:t>
      </w:r>
      <w:r w:rsidRPr="00261A6F">
        <w:rPr>
          <w:rFonts w:ascii="Simplified Arabic" w:hAnsi="Simplified Arabic" w:cs="Simplified Arabic"/>
          <w:sz w:val="24"/>
          <w:szCs w:val="24"/>
          <w:rtl/>
        </w:rPr>
        <w:t xml:space="preserve"> </w:t>
      </w:r>
      <w:r>
        <w:rPr>
          <w:rFonts w:ascii="Simplified Arabic" w:hAnsi="Simplified Arabic" w:cs="Simplified Arabic" w:hint="cs"/>
          <w:sz w:val="24"/>
          <w:szCs w:val="24"/>
          <w:rtl/>
        </w:rPr>
        <w:t>الصحة بالفيوم</w:t>
      </w:r>
      <w:r w:rsidRPr="00261A6F">
        <w:rPr>
          <w:rFonts w:ascii="Simplified Arabic" w:hAnsi="Simplified Arabic" w:cs="Simplified Arabic" w:hint="cs"/>
          <w:sz w:val="24"/>
          <w:szCs w:val="24"/>
          <w:rtl/>
        </w:rPr>
        <w:t>،</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من</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خلال</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قياس</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مدى</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إسهام</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ممارسات</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الموارد</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البشرية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في</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دعم</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برامج</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التحول</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الرقمي</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وتحديد</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أبرز</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التحديات</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والمعوقات</w:t>
      </w:r>
      <w:r w:rsidRPr="00261A6F">
        <w:rPr>
          <w:rFonts w:ascii="Simplified Arabic" w:hAnsi="Simplified Arabic" w:cs="Simplified Arabic"/>
          <w:sz w:val="24"/>
          <w:szCs w:val="24"/>
          <w:rtl/>
        </w:rPr>
        <w:t>.</w:t>
      </w:r>
    </w:p>
    <w:p w14:paraId="02F60846" w14:textId="77777777" w:rsidR="00F4426A" w:rsidRPr="0026732A" w:rsidRDefault="00F4426A" w:rsidP="00F4426A">
      <w:pPr>
        <w:spacing w:after="0" w:line="240" w:lineRule="auto"/>
        <w:jc w:val="both"/>
        <w:rPr>
          <w:rFonts w:ascii="Simplified Arabic" w:hAnsi="Simplified Arabic" w:cs="Simplified Arabic"/>
          <w:sz w:val="24"/>
          <w:szCs w:val="24"/>
          <w:rtl/>
        </w:rPr>
      </w:pPr>
      <w:r w:rsidRPr="0026732A">
        <w:rPr>
          <w:rFonts w:ascii="Simplified Arabic" w:hAnsi="Simplified Arabic" w:cs="Simplified Arabic" w:hint="cs"/>
          <w:sz w:val="24"/>
          <w:szCs w:val="24"/>
          <w:rtl/>
        </w:rPr>
        <w:t>اعتمدت</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الدراسة</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التطبيقية</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على</w:t>
      </w:r>
      <w:r w:rsidRPr="0026732A">
        <w:rPr>
          <w:rFonts w:ascii="Simplified Arabic" w:hAnsi="Simplified Arabic" w:cs="Simplified Arabic"/>
          <w:sz w:val="24"/>
          <w:szCs w:val="24"/>
          <w:rtl/>
        </w:rPr>
        <w:t xml:space="preserve"> </w:t>
      </w:r>
      <w:r w:rsidRPr="0026732A">
        <w:rPr>
          <w:rFonts w:ascii="Simplified Arabic" w:hAnsi="Simplified Arabic" w:cs="Simplified Arabic" w:hint="cs"/>
          <w:b/>
          <w:bCs/>
          <w:sz w:val="24"/>
          <w:szCs w:val="24"/>
          <w:rtl/>
        </w:rPr>
        <w:t>المنهج</w:t>
      </w:r>
      <w:r w:rsidRPr="0026732A">
        <w:rPr>
          <w:rFonts w:ascii="Simplified Arabic" w:hAnsi="Simplified Arabic" w:cs="Simplified Arabic"/>
          <w:b/>
          <w:bCs/>
          <w:sz w:val="24"/>
          <w:szCs w:val="24"/>
          <w:rtl/>
        </w:rPr>
        <w:t xml:space="preserve"> </w:t>
      </w:r>
      <w:r w:rsidRPr="0026732A">
        <w:rPr>
          <w:rFonts w:ascii="Simplified Arabic" w:hAnsi="Simplified Arabic" w:cs="Simplified Arabic" w:hint="cs"/>
          <w:b/>
          <w:bCs/>
          <w:sz w:val="24"/>
          <w:szCs w:val="24"/>
          <w:rtl/>
        </w:rPr>
        <w:t>الاستنباطي،</w:t>
      </w:r>
      <w:r w:rsidRPr="0026732A">
        <w:rPr>
          <w:rFonts w:ascii="Simplified Arabic" w:hAnsi="Simplified Arabic" w:cs="Simplified Arabic"/>
          <w:b/>
          <w:bCs/>
          <w:sz w:val="24"/>
          <w:szCs w:val="24"/>
          <w:rtl/>
        </w:rPr>
        <w:t xml:space="preserve"> </w:t>
      </w:r>
      <w:r w:rsidRPr="0026732A">
        <w:rPr>
          <w:rFonts w:ascii="Simplified Arabic" w:hAnsi="Simplified Arabic" w:cs="Simplified Arabic" w:hint="cs"/>
          <w:b/>
          <w:bCs/>
          <w:sz w:val="24"/>
          <w:szCs w:val="24"/>
          <w:rtl/>
        </w:rPr>
        <w:t>والمنهج</w:t>
      </w:r>
      <w:r w:rsidRPr="0026732A">
        <w:rPr>
          <w:rFonts w:ascii="Simplified Arabic" w:hAnsi="Simplified Arabic" w:cs="Simplified Arabic"/>
          <w:b/>
          <w:bCs/>
          <w:sz w:val="24"/>
          <w:szCs w:val="24"/>
          <w:rtl/>
        </w:rPr>
        <w:t xml:space="preserve"> </w:t>
      </w:r>
      <w:r w:rsidRPr="0026732A">
        <w:rPr>
          <w:rFonts w:ascii="Simplified Arabic" w:hAnsi="Simplified Arabic" w:cs="Simplified Arabic" w:hint="cs"/>
          <w:b/>
          <w:bCs/>
          <w:sz w:val="24"/>
          <w:szCs w:val="24"/>
          <w:rtl/>
        </w:rPr>
        <w:t>الوصفي</w:t>
      </w:r>
      <w:r w:rsidRPr="0026732A">
        <w:rPr>
          <w:rFonts w:ascii="Simplified Arabic" w:hAnsi="Simplified Arabic" w:cs="Simplified Arabic"/>
          <w:b/>
          <w:bCs/>
          <w:sz w:val="24"/>
          <w:szCs w:val="24"/>
          <w:rtl/>
        </w:rPr>
        <w:t xml:space="preserve"> </w:t>
      </w:r>
      <w:r w:rsidRPr="0026732A">
        <w:rPr>
          <w:rFonts w:ascii="Simplified Arabic" w:hAnsi="Simplified Arabic" w:cs="Simplified Arabic" w:hint="cs"/>
          <w:b/>
          <w:bCs/>
          <w:sz w:val="24"/>
          <w:szCs w:val="24"/>
          <w:rtl/>
        </w:rPr>
        <w:t>التحليلي،</w:t>
      </w:r>
      <w:r w:rsidRPr="0026732A">
        <w:rPr>
          <w:rFonts w:ascii="Simplified Arabic" w:hAnsi="Simplified Arabic" w:cs="Simplified Arabic"/>
          <w:b/>
          <w:bCs/>
          <w:sz w:val="24"/>
          <w:szCs w:val="24"/>
          <w:rtl/>
        </w:rPr>
        <w:t xml:space="preserve"> </w:t>
      </w:r>
      <w:r w:rsidRPr="0026732A">
        <w:rPr>
          <w:rFonts w:ascii="Simplified Arabic" w:hAnsi="Simplified Arabic" w:cs="Simplified Arabic" w:hint="cs"/>
          <w:b/>
          <w:bCs/>
          <w:sz w:val="24"/>
          <w:szCs w:val="24"/>
          <w:rtl/>
        </w:rPr>
        <w:t>ومنهج</w:t>
      </w:r>
      <w:r w:rsidRPr="0026732A">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الدراسة التطبيقية</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لتطبيق</w:t>
      </w:r>
      <w:r w:rsidRPr="0026732A">
        <w:rPr>
          <w:rFonts w:ascii="Simplified Arabic" w:hAnsi="Simplified Arabic" w:cs="Simplified Arabic"/>
          <w:sz w:val="24"/>
          <w:szCs w:val="24"/>
          <w:rtl/>
        </w:rPr>
        <w:t xml:space="preserve"> </w:t>
      </w:r>
      <w:r>
        <w:rPr>
          <w:rFonts w:ascii="Simplified Arabic" w:hAnsi="Simplified Arabic" w:cs="Simplified Arabic" w:hint="cs"/>
          <w:sz w:val="24"/>
          <w:szCs w:val="24"/>
          <w:rtl/>
        </w:rPr>
        <w:t>الدراسة</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على</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مديرية</w:t>
      </w:r>
      <w:r w:rsidRPr="0026732A">
        <w:rPr>
          <w:rFonts w:ascii="Simplified Arabic" w:hAnsi="Simplified Arabic" w:cs="Simplified Arabic"/>
          <w:sz w:val="24"/>
          <w:szCs w:val="24"/>
          <w:rtl/>
        </w:rPr>
        <w:t xml:space="preserve"> </w:t>
      </w:r>
      <w:r>
        <w:rPr>
          <w:rFonts w:ascii="Simplified Arabic" w:hAnsi="Simplified Arabic" w:cs="Simplified Arabic" w:hint="cs"/>
          <w:sz w:val="24"/>
          <w:szCs w:val="24"/>
          <w:rtl/>
        </w:rPr>
        <w:t>الصحة</w:t>
      </w:r>
      <w:r w:rsidRPr="0026732A">
        <w:rPr>
          <w:rFonts w:ascii="Simplified Arabic" w:hAnsi="Simplified Arabic" w:cs="Simplified Arabic" w:hint="cs"/>
          <w:sz w:val="24"/>
          <w:szCs w:val="24"/>
          <w:rtl/>
        </w:rPr>
        <w:t xml:space="preserve"> بالفيوم، كنموذج</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تطبيقي، وتم</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جمع</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البيانات</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بواسطة</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استبانة</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علمي</w:t>
      </w:r>
      <w:r>
        <w:rPr>
          <w:rFonts w:ascii="Simplified Arabic" w:hAnsi="Simplified Arabic" w:cs="Simplified Arabic" w:hint="cs"/>
          <w:sz w:val="24"/>
          <w:szCs w:val="24"/>
          <w:rtl/>
        </w:rPr>
        <w:t>ة</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موجه</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 xml:space="preserve">للعاملين </w:t>
      </w:r>
      <w:r>
        <w:rPr>
          <w:rFonts w:ascii="Simplified Arabic" w:hAnsi="Simplified Arabic" w:cs="Simplified Arabic" w:hint="cs"/>
          <w:sz w:val="24"/>
          <w:szCs w:val="24"/>
          <w:rtl/>
        </w:rPr>
        <w:t xml:space="preserve">حيث تم اختيار </w:t>
      </w:r>
      <w:r w:rsidRPr="0026732A">
        <w:rPr>
          <w:rFonts w:ascii="Simplified Arabic" w:hAnsi="Simplified Arabic" w:cs="Simplified Arabic" w:hint="cs"/>
          <w:sz w:val="24"/>
          <w:szCs w:val="24"/>
          <w:rtl/>
        </w:rPr>
        <w:t>عينة</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ممثلة</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بطريقة</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عشوائية</w:t>
      </w:r>
      <w:r>
        <w:rPr>
          <w:rFonts w:ascii="Simplified Arabic" w:hAnsi="Simplified Arabic" w:cs="Simplified Arabic" w:hint="cs"/>
          <w:sz w:val="24"/>
          <w:szCs w:val="24"/>
          <w:rtl/>
        </w:rPr>
        <w:t xml:space="preserve"> طبقية</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تضمن</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شمول</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مختلف</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المستويات</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 xml:space="preserve">الوظيفية </w:t>
      </w:r>
      <w:r>
        <w:rPr>
          <w:rFonts w:ascii="Simplified Arabic" w:hAnsi="Simplified Arabic" w:cs="Simplified Arabic" w:hint="cs"/>
          <w:sz w:val="24"/>
          <w:szCs w:val="24"/>
          <w:rtl/>
        </w:rPr>
        <w:t xml:space="preserve">وقد </w:t>
      </w:r>
      <w:r w:rsidRPr="0026732A">
        <w:rPr>
          <w:rFonts w:ascii="Simplified Arabic" w:hAnsi="Simplified Arabic" w:cs="Simplified Arabic" w:hint="cs"/>
          <w:color w:val="000000" w:themeColor="text1"/>
          <w:sz w:val="24"/>
          <w:szCs w:val="24"/>
          <w:rtl/>
        </w:rPr>
        <w:t>بلغ حجمها</w:t>
      </w:r>
      <w:r w:rsidRPr="0026732A">
        <w:rPr>
          <w:rFonts w:ascii="Simplified Arabic" w:hAnsi="Simplified Arabic" w:cs="Simplified Arabic"/>
          <w:color w:val="000000" w:themeColor="text1"/>
          <w:sz w:val="24"/>
          <w:szCs w:val="24"/>
          <w:lang w:bidi="ar-EG"/>
        </w:rPr>
        <w:t xml:space="preserve"> </w:t>
      </w:r>
      <w:r w:rsidRPr="0026732A">
        <w:rPr>
          <w:rFonts w:ascii="Simplified Arabic" w:hAnsi="Simplified Arabic" w:cs="Simplified Arabic" w:hint="cs"/>
          <w:color w:val="000000" w:themeColor="text1"/>
          <w:sz w:val="24"/>
          <w:szCs w:val="24"/>
          <w:lang w:bidi="ar-EG"/>
        </w:rPr>
        <w:t xml:space="preserve">(265) </w:t>
      </w:r>
      <w:r w:rsidRPr="0026732A">
        <w:rPr>
          <w:rFonts w:ascii="Simplified Arabic" w:hAnsi="Simplified Arabic" w:cs="Simplified Arabic" w:hint="cs"/>
          <w:color w:val="000000" w:themeColor="text1"/>
          <w:sz w:val="24"/>
          <w:szCs w:val="24"/>
          <w:rtl/>
        </w:rPr>
        <w:t>مفردة،</w:t>
      </w:r>
      <w:r>
        <w:rPr>
          <w:rFonts w:ascii="Simplified Arabic" w:hAnsi="Simplified Arabic" w:cs="Simplified Arabic" w:hint="cs"/>
          <w:color w:val="000000" w:themeColor="text1"/>
          <w:sz w:val="24"/>
          <w:szCs w:val="24"/>
          <w:rtl/>
        </w:rPr>
        <w:t xml:space="preserve"> </w:t>
      </w:r>
      <w:r w:rsidRPr="0026732A">
        <w:rPr>
          <w:rFonts w:ascii="Simplified Arabic" w:hAnsi="Simplified Arabic" w:cs="Simplified Arabic" w:hint="cs"/>
          <w:sz w:val="24"/>
          <w:szCs w:val="24"/>
          <w:rtl/>
        </w:rPr>
        <w:t>وتم</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تحليلها</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باستخدام</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الأساليب</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الإحصائية</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المناسبة</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لاختبار</w:t>
      </w:r>
      <w:r w:rsidRPr="0026732A">
        <w:rPr>
          <w:rFonts w:ascii="Simplified Arabic" w:hAnsi="Simplified Arabic" w:cs="Simplified Arabic"/>
          <w:sz w:val="24"/>
          <w:szCs w:val="24"/>
          <w:rtl/>
        </w:rPr>
        <w:t xml:space="preserve"> </w:t>
      </w:r>
      <w:r>
        <w:rPr>
          <w:rFonts w:ascii="Simplified Arabic" w:hAnsi="Simplified Arabic" w:cs="Simplified Arabic" w:hint="cs"/>
          <w:sz w:val="24"/>
          <w:szCs w:val="24"/>
          <w:rtl/>
        </w:rPr>
        <w:t>تساؤلات</w:t>
      </w:r>
      <w:r w:rsidRPr="0026732A">
        <w:rPr>
          <w:rFonts w:ascii="Simplified Arabic" w:hAnsi="Simplified Arabic" w:cs="Simplified Arabic"/>
          <w:sz w:val="24"/>
          <w:szCs w:val="24"/>
          <w:rtl/>
        </w:rPr>
        <w:t xml:space="preserve"> </w:t>
      </w:r>
      <w:r w:rsidRPr="0026732A">
        <w:rPr>
          <w:rFonts w:ascii="Simplified Arabic" w:hAnsi="Simplified Arabic" w:cs="Simplified Arabic" w:hint="cs"/>
          <w:sz w:val="24"/>
          <w:szCs w:val="24"/>
          <w:rtl/>
        </w:rPr>
        <w:t>الدراسة</w:t>
      </w:r>
      <w:r w:rsidRPr="0026732A">
        <w:rPr>
          <w:rFonts w:ascii="Simplified Arabic" w:hAnsi="Simplified Arabic" w:cs="Simplified Arabic"/>
          <w:sz w:val="24"/>
          <w:szCs w:val="24"/>
          <w:rtl/>
        </w:rPr>
        <w:t>.</w:t>
      </w:r>
    </w:p>
    <w:p w14:paraId="33A81802" w14:textId="77777777" w:rsidR="00F4426A" w:rsidRPr="00261A6F" w:rsidRDefault="00F4426A" w:rsidP="00F4426A">
      <w:pPr>
        <w:spacing w:after="0" w:line="240" w:lineRule="auto"/>
        <w:jc w:val="both"/>
        <w:rPr>
          <w:rFonts w:ascii="Simplified Arabic" w:hAnsi="Simplified Arabic" w:cs="Simplified Arabic"/>
          <w:sz w:val="24"/>
          <w:szCs w:val="24"/>
          <w:rtl/>
        </w:rPr>
      </w:pPr>
      <w:r w:rsidRPr="00B276CE">
        <w:rPr>
          <w:rFonts w:ascii="Simplified Arabic" w:hAnsi="Simplified Arabic" w:cs="Simplified Arabic" w:hint="cs"/>
          <w:b/>
          <w:bCs/>
          <w:sz w:val="24"/>
          <w:szCs w:val="24"/>
          <w:u w:val="single"/>
          <w:rtl/>
        </w:rPr>
        <w:t>وقد</w:t>
      </w:r>
      <w:r w:rsidRPr="00B276CE">
        <w:rPr>
          <w:rFonts w:ascii="Simplified Arabic" w:hAnsi="Simplified Arabic" w:cs="Simplified Arabic"/>
          <w:b/>
          <w:bCs/>
          <w:sz w:val="24"/>
          <w:szCs w:val="24"/>
          <w:u w:val="single"/>
          <w:rtl/>
        </w:rPr>
        <w:t xml:space="preserve"> </w:t>
      </w:r>
      <w:r w:rsidRPr="00B276CE">
        <w:rPr>
          <w:rFonts w:ascii="Simplified Arabic" w:hAnsi="Simplified Arabic" w:cs="Simplified Arabic" w:hint="cs"/>
          <w:b/>
          <w:bCs/>
          <w:sz w:val="24"/>
          <w:szCs w:val="24"/>
          <w:u w:val="single"/>
          <w:rtl/>
        </w:rPr>
        <w:t>أظهرت</w:t>
      </w:r>
      <w:r w:rsidRPr="00B276CE">
        <w:rPr>
          <w:rFonts w:ascii="Simplified Arabic" w:hAnsi="Simplified Arabic" w:cs="Simplified Arabic"/>
          <w:b/>
          <w:bCs/>
          <w:sz w:val="24"/>
          <w:szCs w:val="24"/>
          <w:u w:val="single"/>
          <w:rtl/>
        </w:rPr>
        <w:t xml:space="preserve"> </w:t>
      </w:r>
      <w:r w:rsidRPr="00B276CE">
        <w:rPr>
          <w:rFonts w:ascii="Simplified Arabic" w:hAnsi="Simplified Arabic" w:cs="Simplified Arabic" w:hint="cs"/>
          <w:b/>
          <w:bCs/>
          <w:sz w:val="24"/>
          <w:szCs w:val="24"/>
          <w:u w:val="single"/>
          <w:rtl/>
        </w:rPr>
        <w:t>النتائج</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أن</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هناك وجود</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علاقة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ارتباط</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موجبة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قوية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ودالة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إحصائيًا</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بين</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ممارسات</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إدارة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الموارد</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البشرية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ومستوى</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التحول</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الرقمي،</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مما</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يؤكد</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أن</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ممارسات</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التوظيف،</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والتدريب،</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والتحفيز،</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والتقييم</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لها</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أثر</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إيجابي</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واضح</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على</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تقدم</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برامج</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الرقمنة</w:t>
      </w:r>
      <w:r w:rsidRPr="00261A6F">
        <w:rPr>
          <w:rFonts w:ascii="Simplified Arabic" w:hAnsi="Simplified Arabic" w:cs="Simplified Arabic"/>
          <w:sz w:val="24"/>
          <w:szCs w:val="24"/>
          <w:rtl/>
        </w:rPr>
        <w:t>.</w:t>
      </w:r>
    </w:p>
    <w:p w14:paraId="5D7273C8" w14:textId="70FE8358" w:rsidR="00F4426A" w:rsidRDefault="00F4426A" w:rsidP="00F4426A">
      <w:pPr>
        <w:spacing w:after="0" w:line="240" w:lineRule="auto"/>
        <w:jc w:val="both"/>
        <w:rPr>
          <w:rFonts w:ascii="Simplified Arabic" w:hAnsi="Simplified Arabic" w:cs="Simplified Arabic"/>
          <w:sz w:val="24"/>
          <w:szCs w:val="24"/>
          <w:rtl/>
        </w:rPr>
      </w:pPr>
      <w:r w:rsidRPr="00B276CE">
        <w:rPr>
          <w:rFonts w:ascii="Simplified Arabic" w:hAnsi="Simplified Arabic" w:cs="Simplified Arabic" w:hint="cs"/>
          <w:b/>
          <w:bCs/>
          <w:sz w:val="24"/>
          <w:szCs w:val="24"/>
          <w:u w:val="single"/>
          <w:rtl/>
        </w:rPr>
        <w:t>وأوصت</w:t>
      </w:r>
      <w:r w:rsidRPr="00B276CE">
        <w:rPr>
          <w:rFonts w:ascii="Simplified Arabic" w:hAnsi="Simplified Arabic" w:cs="Simplified Arabic"/>
          <w:b/>
          <w:bCs/>
          <w:sz w:val="24"/>
          <w:szCs w:val="24"/>
          <w:u w:val="single"/>
          <w:rtl/>
        </w:rPr>
        <w:t xml:space="preserve"> </w:t>
      </w:r>
      <w:r w:rsidRPr="00B276CE">
        <w:rPr>
          <w:rFonts w:ascii="Simplified Arabic" w:hAnsi="Simplified Arabic" w:cs="Simplified Arabic" w:hint="cs"/>
          <w:b/>
          <w:bCs/>
          <w:sz w:val="24"/>
          <w:szCs w:val="24"/>
          <w:u w:val="single"/>
          <w:rtl/>
        </w:rPr>
        <w:t>الدراسة</w:t>
      </w:r>
      <w:r w:rsidRPr="00B276CE">
        <w:rPr>
          <w:rFonts w:ascii="Simplified Arabic" w:hAnsi="Simplified Arabic" w:cs="Simplified Arabic"/>
          <w:b/>
          <w:bCs/>
          <w:sz w:val="24"/>
          <w:szCs w:val="24"/>
          <w:u w:val="single"/>
          <w:rtl/>
        </w:rPr>
        <w:t xml:space="preserve"> </w:t>
      </w:r>
      <w:r w:rsidRPr="00B276CE">
        <w:rPr>
          <w:rFonts w:ascii="Simplified Arabic" w:hAnsi="Simplified Arabic" w:cs="Simplified Arabic" w:hint="cs"/>
          <w:b/>
          <w:bCs/>
          <w:sz w:val="24"/>
          <w:szCs w:val="24"/>
          <w:u w:val="single"/>
          <w:rtl/>
        </w:rPr>
        <w:t>التطبيقية</w:t>
      </w:r>
      <w:r w:rsidRPr="00261A6F">
        <w:rPr>
          <w:rFonts w:ascii="Simplified Arabic" w:hAnsi="Simplified Arabic" w:cs="Simplified Arabic" w:hint="cs"/>
          <w:sz w:val="24"/>
          <w:szCs w:val="24"/>
          <w:rtl/>
        </w:rPr>
        <w:t>:</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باستمرار</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برامج</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التدريب</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الرقمي،</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توحيد</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محتوى</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التدريب،</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تعزيز</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التنسيق</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بين</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الموارد</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البشرية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وتقنية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المعلومات،</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وتطبيق</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مؤشرات</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أداء</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رقمية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لمتابعة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أثر</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الموارد</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البشرية</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على</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التحول</w:t>
      </w:r>
      <w:r w:rsidRPr="00261A6F">
        <w:rPr>
          <w:rFonts w:ascii="Simplified Arabic" w:hAnsi="Simplified Arabic" w:cs="Simplified Arabic"/>
          <w:sz w:val="24"/>
          <w:szCs w:val="24"/>
          <w:rtl/>
        </w:rPr>
        <w:t xml:space="preserve"> </w:t>
      </w:r>
      <w:r w:rsidRPr="00261A6F">
        <w:rPr>
          <w:rFonts w:ascii="Simplified Arabic" w:hAnsi="Simplified Arabic" w:cs="Simplified Arabic" w:hint="cs"/>
          <w:sz w:val="24"/>
          <w:szCs w:val="24"/>
          <w:rtl/>
        </w:rPr>
        <w:t>الرقمي</w:t>
      </w:r>
      <w:r w:rsidRPr="00261A6F">
        <w:rPr>
          <w:rFonts w:ascii="Simplified Arabic" w:hAnsi="Simplified Arabic" w:cs="Simplified Arabic"/>
          <w:sz w:val="24"/>
          <w:szCs w:val="24"/>
          <w:rtl/>
        </w:rPr>
        <w:t>.</w:t>
      </w:r>
    </w:p>
    <w:p w14:paraId="7318EE09" w14:textId="6907E2E9" w:rsidR="00354B1C" w:rsidRDefault="00077BB0" w:rsidP="00BC34B6">
      <w:pPr>
        <w:spacing w:after="0" w:line="240" w:lineRule="auto"/>
        <w:jc w:val="both"/>
        <w:rPr>
          <w:rStyle w:val="aaya"/>
          <w:rFonts w:ascii="Simplified Arabic" w:hAnsi="Simplified Arabic" w:cs="Simplified Arabic"/>
          <w:b/>
          <w:bCs/>
          <w:sz w:val="28"/>
          <w:szCs w:val="28"/>
          <w:u w:val="single"/>
          <w:rtl/>
        </w:rPr>
      </w:pPr>
      <w:r w:rsidRPr="00880935">
        <w:rPr>
          <w:rFonts w:ascii="Simplified Arabic" w:hAnsi="Simplified Arabic" w:cs="Simplified Arabic" w:hint="cs"/>
          <w:b/>
          <w:bCs/>
          <w:sz w:val="28"/>
          <w:szCs w:val="28"/>
          <w:u w:val="single"/>
          <w:rtl/>
        </w:rPr>
        <w:t>وتؤكد</w:t>
      </w:r>
      <w:r w:rsidRPr="00880935">
        <w:rPr>
          <w:rFonts w:ascii="Simplified Arabic" w:hAnsi="Simplified Arabic" w:cs="Simplified Arabic"/>
          <w:b/>
          <w:bCs/>
          <w:sz w:val="28"/>
          <w:szCs w:val="28"/>
          <w:u w:val="single"/>
          <w:rtl/>
        </w:rPr>
        <w:t xml:space="preserve"> </w:t>
      </w:r>
      <w:r w:rsidRPr="00880935">
        <w:rPr>
          <w:rFonts w:ascii="Simplified Arabic" w:hAnsi="Simplified Arabic" w:cs="Simplified Arabic" w:hint="cs"/>
          <w:b/>
          <w:bCs/>
          <w:sz w:val="28"/>
          <w:szCs w:val="28"/>
          <w:u w:val="single"/>
          <w:rtl/>
        </w:rPr>
        <w:t>الرسالة</w:t>
      </w:r>
      <w:r w:rsidRPr="00880935">
        <w:rPr>
          <w:rFonts w:ascii="Simplified Arabic" w:hAnsi="Simplified Arabic" w:cs="Simplified Arabic"/>
          <w:b/>
          <w:bCs/>
          <w:sz w:val="28"/>
          <w:szCs w:val="28"/>
          <w:u w:val="single"/>
          <w:rtl/>
        </w:rPr>
        <w:t xml:space="preserve"> </w:t>
      </w:r>
      <w:r w:rsidRPr="00880935">
        <w:rPr>
          <w:rFonts w:ascii="Simplified Arabic" w:hAnsi="Simplified Arabic" w:cs="Simplified Arabic" w:hint="cs"/>
          <w:b/>
          <w:bCs/>
          <w:sz w:val="28"/>
          <w:szCs w:val="28"/>
          <w:u w:val="single"/>
          <w:rtl/>
        </w:rPr>
        <w:t>في</w:t>
      </w:r>
      <w:r w:rsidRPr="00880935">
        <w:rPr>
          <w:rFonts w:ascii="Simplified Arabic" w:hAnsi="Simplified Arabic" w:cs="Simplified Arabic"/>
          <w:b/>
          <w:bCs/>
          <w:sz w:val="28"/>
          <w:szCs w:val="28"/>
          <w:u w:val="single"/>
          <w:rtl/>
        </w:rPr>
        <w:t xml:space="preserve"> </w:t>
      </w:r>
      <w:r w:rsidRPr="00880935">
        <w:rPr>
          <w:rFonts w:ascii="Simplified Arabic" w:hAnsi="Simplified Arabic" w:cs="Simplified Arabic" w:hint="cs"/>
          <w:b/>
          <w:bCs/>
          <w:sz w:val="28"/>
          <w:szCs w:val="28"/>
          <w:u w:val="single"/>
          <w:rtl/>
        </w:rPr>
        <w:t>مجملها</w:t>
      </w:r>
      <w:r w:rsidRPr="00880935">
        <w:rPr>
          <w:rFonts w:ascii="Simplified Arabic" w:hAnsi="Simplified Arabic" w:cs="Simplified Arabic"/>
          <w:b/>
          <w:bCs/>
          <w:sz w:val="28"/>
          <w:szCs w:val="28"/>
          <w:u w:val="single"/>
          <w:rtl/>
        </w:rPr>
        <w:t xml:space="preserve"> </w:t>
      </w:r>
      <w:r w:rsidRPr="00880935">
        <w:rPr>
          <w:rFonts w:ascii="Simplified Arabic" w:hAnsi="Simplified Arabic" w:cs="Simplified Arabic" w:hint="cs"/>
          <w:b/>
          <w:bCs/>
          <w:sz w:val="28"/>
          <w:szCs w:val="28"/>
          <w:u w:val="single"/>
          <w:rtl/>
        </w:rPr>
        <w:t>أن</w:t>
      </w:r>
      <w:r w:rsidRPr="00880935">
        <w:rPr>
          <w:rFonts w:ascii="Simplified Arabic" w:hAnsi="Simplified Arabic" w:cs="Simplified Arabic"/>
          <w:b/>
          <w:bCs/>
          <w:sz w:val="28"/>
          <w:szCs w:val="28"/>
          <w:u w:val="single"/>
          <w:rtl/>
        </w:rPr>
        <w:t xml:space="preserve"> </w:t>
      </w:r>
      <w:r w:rsidRPr="00880935">
        <w:rPr>
          <w:rFonts w:ascii="Simplified Arabic" w:hAnsi="Simplified Arabic" w:cs="Simplified Arabic" w:hint="cs"/>
          <w:b/>
          <w:bCs/>
          <w:sz w:val="28"/>
          <w:szCs w:val="28"/>
          <w:u w:val="single"/>
          <w:rtl/>
        </w:rPr>
        <w:t>إدارة</w:t>
      </w:r>
      <w:r w:rsidRPr="00880935">
        <w:rPr>
          <w:rFonts w:ascii="Simplified Arabic" w:hAnsi="Simplified Arabic" w:cs="Simplified Arabic"/>
          <w:b/>
          <w:bCs/>
          <w:sz w:val="28"/>
          <w:szCs w:val="28"/>
          <w:u w:val="single"/>
          <w:rtl/>
        </w:rPr>
        <w:t xml:space="preserve"> </w:t>
      </w:r>
      <w:r w:rsidRPr="00880935">
        <w:rPr>
          <w:rFonts w:ascii="Simplified Arabic" w:hAnsi="Simplified Arabic" w:cs="Simplified Arabic" w:hint="cs"/>
          <w:b/>
          <w:bCs/>
          <w:sz w:val="28"/>
          <w:szCs w:val="28"/>
          <w:u w:val="single"/>
          <w:rtl/>
        </w:rPr>
        <w:t>الموارد</w:t>
      </w:r>
      <w:r w:rsidRPr="00880935">
        <w:rPr>
          <w:rFonts w:ascii="Simplified Arabic" w:hAnsi="Simplified Arabic" w:cs="Simplified Arabic"/>
          <w:b/>
          <w:bCs/>
          <w:sz w:val="28"/>
          <w:szCs w:val="28"/>
          <w:u w:val="single"/>
          <w:rtl/>
        </w:rPr>
        <w:t xml:space="preserve"> </w:t>
      </w:r>
      <w:r w:rsidRPr="00880935">
        <w:rPr>
          <w:rFonts w:ascii="Simplified Arabic" w:hAnsi="Simplified Arabic" w:cs="Simplified Arabic" w:hint="cs"/>
          <w:b/>
          <w:bCs/>
          <w:sz w:val="28"/>
          <w:szCs w:val="28"/>
          <w:u w:val="single"/>
          <w:rtl/>
        </w:rPr>
        <w:t>البشرية</w:t>
      </w:r>
      <w:r w:rsidRPr="00880935">
        <w:rPr>
          <w:rFonts w:ascii="Simplified Arabic" w:hAnsi="Simplified Arabic" w:cs="Simplified Arabic"/>
          <w:b/>
          <w:bCs/>
          <w:sz w:val="28"/>
          <w:szCs w:val="28"/>
          <w:u w:val="single"/>
          <w:rtl/>
        </w:rPr>
        <w:t xml:space="preserve"> </w:t>
      </w:r>
      <w:r w:rsidRPr="00880935">
        <w:rPr>
          <w:rFonts w:ascii="Simplified Arabic" w:hAnsi="Simplified Arabic" w:cs="Simplified Arabic" w:hint="cs"/>
          <w:b/>
          <w:bCs/>
          <w:sz w:val="28"/>
          <w:szCs w:val="28"/>
          <w:u w:val="single"/>
          <w:rtl/>
        </w:rPr>
        <w:t>تمثل</w:t>
      </w:r>
      <w:r w:rsidRPr="00880935">
        <w:rPr>
          <w:rFonts w:ascii="Simplified Arabic" w:hAnsi="Simplified Arabic" w:cs="Simplified Arabic"/>
          <w:b/>
          <w:bCs/>
          <w:sz w:val="28"/>
          <w:szCs w:val="28"/>
          <w:u w:val="single"/>
          <w:rtl/>
        </w:rPr>
        <w:t xml:space="preserve"> </w:t>
      </w:r>
      <w:r w:rsidRPr="00880935">
        <w:rPr>
          <w:rFonts w:ascii="Simplified Arabic" w:hAnsi="Simplified Arabic" w:cs="Simplified Arabic" w:hint="cs"/>
          <w:b/>
          <w:bCs/>
          <w:sz w:val="28"/>
          <w:szCs w:val="28"/>
          <w:u w:val="single"/>
          <w:rtl/>
        </w:rPr>
        <w:t>المحرك</w:t>
      </w:r>
      <w:r w:rsidRPr="00880935">
        <w:rPr>
          <w:rFonts w:ascii="Simplified Arabic" w:hAnsi="Simplified Arabic" w:cs="Simplified Arabic"/>
          <w:b/>
          <w:bCs/>
          <w:sz w:val="28"/>
          <w:szCs w:val="28"/>
          <w:u w:val="single"/>
          <w:rtl/>
        </w:rPr>
        <w:t xml:space="preserve"> </w:t>
      </w:r>
      <w:r w:rsidRPr="00880935">
        <w:rPr>
          <w:rFonts w:ascii="Simplified Arabic" w:hAnsi="Simplified Arabic" w:cs="Simplified Arabic" w:hint="cs"/>
          <w:b/>
          <w:bCs/>
          <w:sz w:val="28"/>
          <w:szCs w:val="28"/>
          <w:u w:val="single"/>
          <w:rtl/>
        </w:rPr>
        <w:t>الرئيس</w:t>
      </w:r>
      <w:r w:rsidR="003D6751">
        <w:rPr>
          <w:rFonts w:ascii="Simplified Arabic" w:hAnsi="Simplified Arabic" w:cs="Simplified Arabic" w:hint="cs"/>
          <w:b/>
          <w:bCs/>
          <w:sz w:val="28"/>
          <w:szCs w:val="28"/>
          <w:u w:val="single"/>
          <w:rtl/>
        </w:rPr>
        <w:t>ي</w:t>
      </w:r>
      <w:r w:rsidRPr="00880935">
        <w:rPr>
          <w:rFonts w:ascii="Simplified Arabic" w:hAnsi="Simplified Arabic" w:cs="Simplified Arabic"/>
          <w:b/>
          <w:bCs/>
          <w:sz w:val="28"/>
          <w:szCs w:val="28"/>
          <w:u w:val="single"/>
          <w:rtl/>
        </w:rPr>
        <w:t xml:space="preserve"> </w:t>
      </w:r>
      <w:r w:rsidRPr="00880935">
        <w:rPr>
          <w:rFonts w:ascii="Simplified Arabic" w:hAnsi="Simplified Arabic" w:cs="Simplified Arabic" w:hint="cs"/>
          <w:b/>
          <w:bCs/>
          <w:sz w:val="28"/>
          <w:szCs w:val="28"/>
          <w:u w:val="single"/>
          <w:rtl/>
        </w:rPr>
        <w:t>لضمان</w:t>
      </w:r>
      <w:r w:rsidRPr="00880935">
        <w:rPr>
          <w:rFonts w:ascii="Simplified Arabic" w:hAnsi="Simplified Arabic" w:cs="Simplified Arabic"/>
          <w:b/>
          <w:bCs/>
          <w:sz w:val="28"/>
          <w:szCs w:val="28"/>
          <w:u w:val="single"/>
          <w:rtl/>
        </w:rPr>
        <w:t xml:space="preserve"> </w:t>
      </w:r>
      <w:r w:rsidRPr="00880935">
        <w:rPr>
          <w:rFonts w:ascii="Simplified Arabic" w:hAnsi="Simplified Arabic" w:cs="Simplified Arabic" w:hint="cs"/>
          <w:b/>
          <w:bCs/>
          <w:sz w:val="28"/>
          <w:szCs w:val="28"/>
          <w:u w:val="single"/>
          <w:rtl/>
        </w:rPr>
        <w:t>نجاح</w:t>
      </w:r>
      <w:r w:rsidRPr="00880935">
        <w:rPr>
          <w:rFonts w:ascii="Simplified Arabic" w:hAnsi="Simplified Arabic" w:cs="Simplified Arabic"/>
          <w:b/>
          <w:bCs/>
          <w:sz w:val="28"/>
          <w:szCs w:val="28"/>
          <w:u w:val="single"/>
          <w:rtl/>
        </w:rPr>
        <w:t xml:space="preserve"> </w:t>
      </w:r>
      <w:r w:rsidRPr="00880935">
        <w:rPr>
          <w:rFonts w:ascii="Simplified Arabic" w:hAnsi="Simplified Arabic" w:cs="Simplified Arabic" w:hint="cs"/>
          <w:b/>
          <w:bCs/>
          <w:sz w:val="28"/>
          <w:szCs w:val="28"/>
          <w:u w:val="single"/>
          <w:rtl/>
        </w:rPr>
        <w:t>واستدامة</w:t>
      </w:r>
      <w:r w:rsidRPr="00880935">
        <w:rPr>
          <w:rFonts w:ascii="Simplified Arabic" w:hAnsi="Simplified Arabic" w:cs="Simplified Arabic"/>
          <w:b/>
          <w:bCs/>
          <w:sz w:val="28"/>
          <w:szCs w:val="28"/>
          <w:u w:val="single"/>
          <w:rtl/>
        </w:rPr>
        <w:t xml:space="preserve"> </w:t>
      </w:r>
      <w:r w:rsidRPr="00880935">
        <w:rPr>
          <w:rFonts w:ascii="Simplified Arabic" w:hAnsi="Simplified Arabic" w:cs="Simplified Arabic" w:hint="cs"/>
          <w:b/>
          <w:bCs/>
          <w:sz w:val="28"/>
          <w:szCs w:val="28"/>
          <w:u w:val="single"/>
          <w:rtl/>
        </w:rPr>
        <w:t>التحول</w:t>
      </w:r>
      <w:r w:rsidRPr="00880935">
        <w:rPr>
          <w:rFonts w:ascii="Simplified Arabic" w:hAnsi="Simplified Arabic" w:cs="Simplified Arabic"/>
          <w:b/>
          <w:bCs/>
          <w:sz w:val="28"/>
          <w:szCs w:val="28"/>
          <w:u w:val="single"/>
          <w:rtl/>
        </w:rPr>
        <w:t xml:space="preserve"> </w:t>
      </w:r>
      <w:r w:rsidRPr="00880935">
        <w:rPr>
          <w:rFonts w:ascii="Simplified Arabic" w:hAnsi="Simplified Arabic" w:cs="Simplified Arabic" w:hint="cs"/>
          <w:b/>
          <w:bCs/>
          <w:sz w:val="28"/>
          <w:szCs w:val="28"/>
          <w:u w:val="single"/>
          <w:rtl/>
        </w:rPr>
        <w:t>الرقمي</w:t>
      </w:r>
      <w:r w:rsidRPr="00880935">
        <w:rPr>
          <w:rFonts w:ascii="Simplified Arabic" w:hAnsi="Simplified Arabic" w:cs="Simplified Arabic"/>
          <w:b/>
          <w:bCs/>
          <w:sz w:val="28"/>
          <w:szCs w:val="28"/>
          <w:u w:val="single"/>
          <w:rtl/>
        </w:rPr>
        <w:t xml:space="preserve"> </w:t>
      </w:r>
      <w:r w:rsidRPr="00880935">
        <w:rPr>
          <w:rFonts w:ascii="Simplified Arabic" w:hAnsi="Simplified Arabic" w:cs="Simplified Arabic" w:hint="cs"/>
          <w:b/>
          <w:bCs/>
          <w:sz w:val="28"/>
          <w:szCs w:val="28"/>
          <w:u w:val="single"/>
          <w:rtl/>
        </w:rPr>
        <w:t>في</w:t>
      </w:r>
      <w:r w:rsidRPr="00880935">
        <w:rPr>
          <w:rFonts w:ascii="Simplified Arabic" w:hAnsi="Simplified Arabic" w:cs="Simplified Arabic"/>
          <w:b/>
          <w:bCs/>
          <w:sz w:val="28"/>
          <w:szCs w:val="28"/>
          <w:u w:val="single"/>
          <w:rtl/>
        </w:rPr>
        <w:t xml:space="preserve"> </w:t>
      </w:r>
      <w:r w:rsidRPr="00880935">
        <w:rPr>
          <w:rFonts w:ascii="Simplified Arabic" w:hAnsi="Simplified Arabic" w:cs="Simplified Arabic" w:hint="cs"/>
          <w:b/>
          <w:bCs/>
          <w:sz w:val="28"/>
          <w:szCs w:val="28"/>
          <w:u w:val="single"/>
          <w:rtl/>
        </w:rPr>
        <w:t>المؤسسات</w:t>
      </w:r>
      <w:r w:rsidRPr="00880935">
        <w:rPr>
          <w:rFonts w:ascii="Simplified Arabic" w:hAnsi="Simplified Arabic" w:cs="Simplified Arabic"/>
          <w:b/>
          <w:bCs/>
          <w:sz w:val="28"/>
          <w:szCs w:val="28"/>
          <w:u w:val="single"/>
          <w:rtl/>
        </w:rPr>
        <w:t xml:space="preserve"> </w:t>
      </w:r>
      <w:r w:rsidRPr="00880935">
        <w:rPr>
          <w:rFonts w:ascii="Simplified Arabic" w:hAnsi="Simplified Arabic" w:cs="Simplified Arabic" w:hint="cs"/>
          <w:b/>
          <w:bCs/>
          <w:sz w:val="28"/>
          <w:szCs w:val="28"/>
          <w:u w:val="single"/>
          <w:rtl/>
        </w:rPr>
        <w:t xml:space="preserve">الحكومية وخاصة مديرية </w:t>
      </w:r>
      <w:r w:rsidR="00DC7644">
        <w:rPr>
          <w:rFonts w:ascii="Simplified Arabic" w:hAnsi="Simplified Arabic" w:cs="Simplified Arabic" w:hint="cs"/>
          <w:b/>
          <w:bCs/>
          <w:sz w:val="28"/>
          <w:szCs w:val="28"/>
          <w:u w:val="single"/>
          <w:rtl/>
        </w:rPr>
        <w:t>الصحة</w:t>
      </w:r>
      <w:r w:rsidRPr="00880935">
        <w:rPr>
          <w:rFonts w:ascii="Simplified Arabic" w:hAnsi="Simplified Arabic" w:cs="Simplified Arabic" w:hint="cs"/>
          <w:b/>
          <w:bCs/>
          <w:sz w:val="28"/>
          <w:szCs w:val="28"/>
          <w:u w:val="single"/>
          <w:rtl/>
        </w:rPr>
        <w:t xml:space="preserve"> بالفيوم محل الدراسة.</w:t>
      </w:r>
    </w:p>
    <w:p w14:paraId="1E70D039" w14:textId="77777777" w:rsidR="00354B1C" w:rsidRDefault="00354B1C" w:rsidP="00BC34B6">
      <w:pPr>
        <w:spacing w:after="0" w:line="240" w:lineRule="auto"/>
        <w:jc w:val="both"/>
        <w:rPr>
          <w:rStyle w:val="aaya"/>
          <w:rFonts w:ascii="Simplified Arabic" w:hAnsi="Simplified Arabic" w:cs="Simplified Arabic"/>
          <w:b/>
          <w:bCs/>
          <w:sz w:val="16"/>
          <w:szCs w:val="16"/>
          <w:rtl/>
        </w:rPr>
      </w:pPr>
    </w:p>
    <w:p w14:paraId="2320BAE3" w14:textId="77777777" w:rsidR="003E297B" w:rsidRDefault="003E297B" w:rsidP="00BC34B6">
      <w:pPr>
        <w:spacing w:after="0" w:line="240" w:lineRule="auto"/>
        <w:jc w:val="both"/>
        <w:rPr>
          <w:rStyle w:val="aaya"/>
          <w:rFonts w:ascii="Simplified Arabic" w:hAnsi="Simplified Arabic" w:cs="Simplified Arabic"/>
          <w:b/>
          <w:bCs/>
          <w:sz w:val="16"/>
          <w:szCs w:val="16"/>
        </w:rPr>
      </w:pPr>
    </w:p>
    <w:p w14:paraId="686497FD" w14:textId="77777777" w:rsidR="00B276CE" w:rsidRDefault="00B276CE" w:rsidP="00BC34B6">
      <w:pPr>
        <w:spacing w:after="0" w:line="240" w:lineRule="auto"/>
        <w:jc w:val="both"/>
        <w:rPr>
          <w:rStyle w:val="aaya"/>
          <w:rFonts w:ascii="Simplified Arabic" w:hAnsi="Simplified Arabic" w:cs="Simplified Arabic"/>
          <w:b/>
          <w:bCs/>
          <w:sz w:val="16"/>
          <w:szCs w:val="16"/>
        </w:rPr>
      </w:pPr>
    </w:p>
    <w:p w14:paraId="6C63367E" w14:textId="77777777" w:rsidR="00B276CE" w:rsidRPr="00261A6F" w:rsidRDefault="00B276CE" w:rsidP="00BC34B6">
      <w:pPr>
        <w:spacing w:after="0" w:line="240" w:lineRule="auto"/>
        <w:jc w:val="both"/>
        <w:rPr>
          <w:rStyle w:val="aaya"/>
          <w:rFonts w:ascii="Simplified Arabic" w:hAnsi="Simplified Arabic" w:cs="Simplified Arabic"/>
          <w:b/>
          <w:bCs/>
          <w:sz w:val="16"/>
          <w:szCs w:val="16"/>
          <w:rtl/>
        </w:rPr>
      </w:pPr>
    </w:p>
    <w:p w14:paraId="183E6CCE" w14:textId="3FA8062F" w:rsidR="00F4426A" w:rsidRPr="00F4426A" w:rsidRDefault="00077BB0" w:rsidP="00F4426A">
      <w:pPr>
        <w:spacing w:after="0"/>
        <w:jc w:val="both"/>
        <w:rPr>
          <w:rFonts w:ascii="Simplified Arabic" w:hAnsi="Simplified Arabic" w:cs="Simplified Arabic"/>
          <w:b/>
          <w:bCs/>
          <w:i/>
          <w:iCs/>
          <w:sz w:val="20"/>
          <w:szCs w:val="20"/>
        </w:rPr>
      </w:pPr>
      <w:r w:rsidRPr="00705120">
        <w:rPr>
          <w:rStyle w:val="aaya"/>
          <w:rFonts w:ascii="Simplified Arabic" w:hAnsi="Simplified Arabic" w:cs="Simplified Arabic" w:hint="cs"/>
          <w:b/>
          <w:bCs/>
          <w:sz w:val="24"/>
          <w:szCs w:val="24"/>
          <w:u w:val="single"/>
          <w:shd w:val="clear" w:color="auto" w:fill="FFFFFF"/>
          <w:rtl/>
          <w:lang w:bidi="ar-EG"/>
        </w:rPr>
        <w:t>الكلمات الدالة</w:t>
      </w:r>
      <w:r w:rsidRPr="00705120">
        <w:rPr>
          <w:rStyle w:val="aaya"/>
          <w:rFonts w:ascii="Simplified Arabic" w:hAnsi="Simplified Arabic" w:cs="Simplified Arabic" w:hint="cs"/>
          <w:sz w:val="32"/>
          <w:szCs w:val="32"/>
          <w:u w:val="single"/>
          <w:shd w:val="clear" w:color="auto" w:fill="FFFFFF"/>
          <w:rtl/>
          <w:lang w:bidi="ar-EG"/>
        </w:rPr>
        <w:t>:</w:t>
      </w:r>
      <w:r w:rsidRPr="00E754B7">
        <w:rPr>
          <w:rStyle w:val="aaya"/>
          <w:rFonts w:ascii="Simplified Arabic" w:hAnsi="Simplified Arabic" w:cs="Simplified Arabic" w:hint="cs"/>
          <w:i/>
          <w:iCs/>
          <w:sz w:val="32"/>
          <w:szCs w:val="32"/>
          <w:shd w:val="clear" w:color="auto" w:fill="FFFFFF"/>
          <w:rtl/>
          <w:lang w:bidi="ar-EG"/>
        </w:rPr>
        <w:t xml:space="preserve"> </w:t>
      </w:r>
      <w:r w:rsidRPr="00E754B7">
        <w:rPr>
          <w:rFonts w:ascii="Simplified Arabic" w:hAnsi="Simplified Arabic" w:cs="Simplified Arabic" w:hint="cs"/>
          <w:b/>
          <w:bCs/>
          <w:i/>
          <w:iCs/>
          <w:sz w:val="20"/>
          <w:szCs w:val="20"/>
          <w:rtl/>
        </w:rPr>
        <w:t>إدارة</w:t>
      </w:r>
      <w:r w:rsidRPr="00E754B7">
        <w:rPr>
          <w:rFonts w:ascii="Simplified Arabic" w:hAnsi="Simplified Arabic" w:cs="Simplified Arabic"/>
          <w:b/>
          <w:bCs/>
          <w:i/>
          <w:iCs/>
          <w:sz w:val="20"/>
          <w:szCs w:val="20"/>
          <w:rtl/>
        </w:rPr>
        <w:t xml:space="preserve"> </w:t>
      </w:r>
      <w:r w:rsidRPr="00E754B7">
        <w:rPr>
          <w:rFonts w:ascii="Simplified Arabic" w:hAnsi="Simplified Arabic" w:cs="Simplified Arabic" w:hint="cs"/>
          <w:b/>
          <w:bCs/>
          <w:i/>
          <w:iCs/>
          <w:sz w:val="20"/>
          <w:szCs w:val="20"/>
          <w:rtl/>
        </w:rPr>
        <w:t>الموارد</w:t>
      </w:r>
      <w:r w:rsidRPr="00E754B7">
        <w:rPr>
          <w:rFonts w:ascii="Simplified Arabic" w:hAnsi="Simplified Arabic" w:cs="Simplified Arabic"/>
          <w:b/>
          <w:bCs/>
          <w:i/>
          <w:iCs/>
          <w:sz w:val="20"/>
          <w:szCs w:val="20"/>
          <w:rtl/>
        </w:rPr>
        <w:t xml:space="preserve"> </w:t>
      </w:r>
      <w:r w:rsidRPr="00E754B7">
        <w:rPr>
          <w:rFonts w:ascii="Simplified Arabic" w:hAnsi="Simplified Arabic" w:cs="Simplified Arabic" w:hint="cs"/>
          <w:b/>
          <w:bCs/>
          <w:i/>
          <w:iCs/>
          <w:sz w:val="20"/>
          <w:szCs w:val="20"/>
          <w:rtl/>
        </w:rPr>
        <w:t>البشرية</w:t>
      </w:r>
      <w:r w:rsidRPr="00E754B7">
        <w:rPr>
          <w:rFonts w:ascii="Simplified Arabic" w:hAnsi="Simplified Arabic" w:cs="Simplified Arabic"/>
          <w:b/>
          <w:bCs/>
          <w:i/>
          <w:iCs/>
          <w:sz w:val="20"/>
          <w:szCs w:val="20"/>
          <w:rtl/>
        </w:rPr>
        <w:t xml:space="preserve"> – </w:t>
      </w:r>
      <w:r w:rsidR="00F4426A" w:rsidRPr="00E754B7">
        <w:rPr>
          <w:rFonts w:ascii="Simplified Arabic" w:hAnsi="Simplified Arabic" w:cs="Simplified Arabic" w:hint="cs"/>
          <w:b/>
          <w:bCs/>
          <w:i/>
          <w:iCs/>
          <w:sz w:val="20"/>
          <w:szCs w:val="20"/>
          <w:rtl/>
        </w:rPr>
        <w:t>التحول</w:t>
      </w:r>
      <w:r w:rsidR="00F4426A" w:rsidRPr="00E754B7">
        <w:rPr>
          <w:rFonts w:ascii="Simplified Arabic" w:hAnsi="Simplified Arabic" w:cs="Simplified Arabic"/>
          <w:b/>
          <w:bCs/>
          <w:i/>
          <w:iCs/>
          <w:sz w:val="20"/>
          <w:szCs w:val="20"/>
          <w:rtl/>
        </w:rPr>
        <w:t xml:space="preserve"> </w:t>
      </w:r>
      <w:r w:rsidR="00F4426A" w:rsidRPr="00E754B7">
        <w:rPr>
          <w:rFonts w:ascii="Simplified Arabic" w:hAnsi="Simplified Arabic" w:cs="Simplified Arabic" w:hint="cs"/>
          <w:b/>
          <w:bCs/>
          <w:i/>
          <w:iCs/>
          <w:sz w:val="20"/>
          <w:szCs w:val="20"/>
          <w:rtl/>
        </w:rPr>
        <w:t>الرقمي</w:t>
      </w:r>
      <w:r w:rsidR="00F4426A" w:rsidRPr="00E754B7">
        <w:rPr>
          <w:rFonts w:ascii="Simplified Arabic" w:hAnsi="Simplified Arabic" w:cs="Simplified Arabic"/>
          <w:b/>
          <w:bCs/>
          <w:i/>
          <w:iCs/>
          <w:sz w:val="20"/>
          <w:szCs w:val="20"/>
          <w:rtl/>
        </w:rPr>
        <w:t xml:space="preserve"> – </w:t>
      </w:r>
      <w:r w:rsidR="00F4426A" w:rsidRPr="00F4426A">
        <w:rPr>
          <w:rFonts w:ascii="Simplified Arabic" w:hAnsi="Simplified Arabic" w:cs="Simplified Arabic"/>
          <w:b/>
          <w:bCs/>
          <w:i/>
          <w:iCs/>
          <w:sz w:val="20"/>
          <w:szCs w:val="20"/>
          <w:rtl/>
        </w:rPr>
        <w:t>الأداء المؤسسي</w:t>
      </w:r>
      <w:r w:rsidR="00F4426A">
        <w:rPr>
          <w:rFonts w:ascii="Simplified Arabic" w:hAnsi="Simplified Arabic" w:cs="Simplified Arabic" w:hint="cs"/>
          <w:b/>
          <w:bCs/>
          <w:i/>
          <w:iCs/>
          <w:sz w:val="20"/>
          <w:szCs w:val="20"/>
          <w:rtl/>
        </w:rPr>
        <w:t xml:space="preserve"> </w:t>
      </w:r>
      <w:r w:rsidR="00A3677A">
        <w:rPr>
          <w:rFonts w:ascii="Simplified Arabic" w:hAnsi="Simplified Arabic" w:cs="Simplified Arabic" w:hint="cs"/>
          <w:b/>
          <w:bCs/>
          <w:i/>
          <w:iCs/>
          <w:sz w:val="20"/>
          <w:szCs w:val="20"/>
          <w:rtl/>
        </w:rPr>
        <w:t xml:space="preserve">- </w:t>
      </w:r>
      <w:r w:rsidR="00A3677A" w:rsidRPr="00F4426A">
        <w:rPr>
          <w:rFonts w:ascii="Simplified Arabic" w:hAnsi="Simplified Arabic" w:cs="Simplified Arabic" w:hint="cs"/>
          <w:b/>
          <w:bCs/>
          <w:i/>
          <w:iCs/>
          <w:sz w:val="20"/>
          <w:szCs w:val="20"/>
          <w:rtl/>
        </w:rPr>
        <w:t>التكنولوجيا</w:t>
      </w:r>
      <w:r w:rsidR="00F4426A" w:rsidRPr="00F4426A">
        <w:rPr>
          <w:rFonts w:ascii="Simplified Arabic" w:hAnsi="Simplified Arabic" w:cs="Simplified Arabic"/>
          <w:b/>
          <w:bCs/>
          <w:i/>
          <w:iCs/>
          <w:sz w:val="20"/>
          <w:szCs w:val="20"/>
          <w:rtl/>
        </w:rPr>
        <w:t xml:space="preserve"> الرقمية</w:t>
      </w:r>
      <w:r w:rsidR="00F4426A" w:rsidRPr="00F4426A">
        <w:rPr>
          <w:rFonts w:ascii="Simplified Arabic" w:hAnsi="Simplified Arabic" w:cs="Simplified Arabic"/>
          <w:b/>
          <w:bCs/>
          <w:i/>
          <w:iCs/>
          <w:sz w:val="20"/>
          <w:szCs w:val="20"/>
        </w:rPr>
        <w:t>.</w:t>
      </w:r>
    </w:p>
    <w:p w14:paraId="7C9DCAA7" w14:textId="2DE0E637" w:rsidR="00354B1C" w:rsidRPr="00F4426A" w:rsidRDefault="00354B1C" w:rsidP="003D5E37">
      <w:pPr>
        <w:spacing w:after="0" w:line="240" w:lineRule="auto"/>
        <w:jc w:val="both"/>
        <w:rPr>
          <w:rFonts w:ascii="Simplified Arabic" w:hAnsi="Simplified Arabic" w:cs="Simplified Arabic"/>
          <w:b/>
          <w:bCs/>
          <w:i/>
          <w:iCs/>
          <w:sz w:val="20"/>
          <w:szCs w:val="20"/>
          <w:rtl/>
        </w:rPr>
      </w:pPr>
    </w:p>
    <w:p w14:paraId="2ACC0406" w14:textId="77777777" w:rsidR="00C6109C" w:rsidRDefault="00C6109C">
      <w:pPr>
        <w:bidi w:val="0"/>
        <w:rPr>
          <w:rFonts w:ascii="Simplified Arabic" w:hAnsi="Simplified Arabic" w:cs="Simplified Arabic"/>
          <w:b/>
          <w:bCs/>
          <w:i/>
          <w:iCs/>
          <w:sz w:val="20"/>
          <w:szCs w:val="20"/>
        </w:rPr>
        <w:sectPr w:rsidR="00C6109C" w:rsidSect="00F84954">
          <w:footerReference w:type="default" r:id="rId13"/>
          <w:pgSz w:w="11906" w:h="16838"/>
          <w:pgMar w:top="1134" w:right="1701" w:bottom="1134" w:left="1134" w:header="709" w:footer="709" w:gutter="0"/>
          <w:pgNumType w:fmt="arabicAbjad" w:start="4"/>
          <w:cols w:space="708"/>
          <w:bidi/>
          <w:rtlGutter/>
          <w:docGrid w:linePitch="360"/>
        </w:sectPr>
      </w:pPr>
    </w:p>
    <w:p w14:paraId="4C745CE2" w14:textId="77777777" w:rsidR="00354B1C" w:rsidRDefault="00354B1C">
      <w:pPr>
        <w:bidi w:val="0"/>
        <w:rPr>
          <w:rFonts w:ascii="Simplified Arabic" w:hAnsi="Simplified Arabic" w:cs="Simplified Arabic"/>
          <w:b/>
          <w:bCs/>
          <w:i/>
          <w:iCs/>
          <w:sz w:val="20"/>
          <w:szCs w:val="20"/>
          <w:rtl/>
        </w:rPr>
      </w:pPr>
    </w:p>
    <w:p w14:paraId="61AF4C2C" w14:textId="0FCB444B" w:rsidR="00BF0AD0" w:rsidRDefault="00BF0AD0"/>
    <w:p w14:paraId="2C4E10E8" w14:textId="77777777" w:rsidR="00C6109C" w:rsidRDefault="00C6109C" w:rsidP="00E3786C">
      <w:pPr>
        <w:bidi w:val="0"/>
        <w:spacing w:after="0" w:line="240" w:lineRule="auto"/>
        <w:jc w:val="center"/>
        <w:rPr>
          <w:rFonts w:ascii="Simplified Arabic" w:hAnsi="Simplified Arabic" w:cs="Simplified Arabic"/>
          <w:b/>
          <w:bCs/>
          <w:i/>
          <w:iCs/>
          <w:sz w:val="20"/>
          <w:szCs w:val="20"/>
        </w:rPr>
      </w:pPr>
    </w:p>
    <w:p w14:paraId="66937C73" w14:textId="77777777" w:rsidR="00C6109C" w:rsidRPr="00C6109C" w:rsidRDefault="00C6109C" w:rsidP="00C6109C">
      <w:pPr>
        <w:bidi w:val="0"/>
        <w:rPr>
          <w:rFonts w:ascii="Simplified Arabic" w:hAnsi="Simplified Arabic" w:cs="Simplified Arabic"/>
          <w:sz w:val="20"/>
          <w:szCs w:val="20"/>
        </w:rPr>
      </w:pPr>
    </w:p>
    <w:p w14:paraId="619601DF" w14:textId="77777777" w:rsidR="00C6109C" w:rsidRPr="00C6109C" w:rsidRDefault="00C6109C" w:rsidP="00C6109C">
      <w:pPr>
        <w:bidi w:val="0"/>
        <w:rPr>
          <w:rFonts w:ascii="Simplified Arabic" w:hAnsi="Simplified Arabic" w:cs="Simplified Arabic"/>
          <w:sz w:val="20"/>
          <w:szCs w:val="20"/>
        </w:rPr>
      </w:pPr>
    </w:p>
    <w:p w14:paraId="79524EEE" w14:textId="77777777" w:rsidR="00C6109C" w:rsidRPr="00C6109C" w:rsidRDefault="00C6109C" w:rsidP="00C6109C">
      <w:pPr>
        <w:bidi w:val="0"/>
        <w:rPr>
          <w:rFonts w:ascii="Simplified Arabic" w:hAnsi="Simplified Arabic" w:cs="Simplified Arabic"/>
          <w:sz w:val="20"/>
          <w:szCs w:val="20"/>
        </w:rPr>
      </w:pPr>
    </w:p>
    <w:p w14:paraId="6862B840" w14:textId="77777777" w:rsidR="00C6109C" w:rsidRPr="00C6109C" w:rsidRDefault="00C6109C" w:rsidP="00C6109C">
      <w:pPr>
        <w:bidi w:val="0"/>
        <w:rPr>
          <w:rFonts w:ascii="Simplified Arabic" w:hAnsi="Simplified Arabic" w:cs="Simplified Arabic"/>
          <w:sz w:val="20"/>
          <w:szCs w:val="20"/>
        </w:rPr>
      </w:pPr>
    </w:p>
    <w:p w14:paraId="684912A7" w14:textId="77777777" w:rsidR="00C6109C" w:rsidRPr="00C6109C" w:rsidRDefault="00C6109C" w:rsidP="00C6109C">
      <w:pPr>
        <w:bidi w:val="0"/>
        <w:rPr>
          <w:rFonts w:ascii="Simplified Arabic" w:hAnsi="Simplified Arabic" w:cs="Simplified Arabic"/>
          <w:sz w:val="20"/>
          <w:szCs w:val="20"/>
        </w:rPr>
      </w:pPr>
    </w:p>
    <w:p w14:paraId="5B1ED420" w14:textId="77777777" w:rsidR="00C6109C" w:rsidRPr="00C6109C" w:rsidRDefault="00C6109C" w:rsidP="00C6109C">
      <w:pPr>
        <w:bidi w:val="0"/>
        <w:rPr>
          <w:rFonts w:ascii="Simplified Arabic" w:hAnsi="Simplified Arabic" w:cs="Simplified Arabic"/>
          <w:sz w:val="20"/>
          <w:szCs w:val="20"/>
        </w:rPr>
      </w:pPr>
    </w:p>
    <w:p w14:paraId="0D10BA1E" w14:textId="0407BC07" w:rsidR="00C6109C" w:rsidRPr="00C6109C" w:rsidRDefault="00606A1A" w:rsidP="00C6109C">
      <w:pPr>
        <w:bidi w:val="0"/>
        <w:rPr>
          <w:rFonts w:ascii="Simplified Arabic" w:hAnsi="Simplified Arabic" w:cs="Simplified Arabic"/>
          <w:sz w:val="20"/>
          <w:szCs w:val="20"/>
        </w:rPr>
      </w:pPr>
      <w:r>
        <w:rPr>
          <w:noProof/>
        </w:rPr>
        <mc:AlternateContent>
          <mc:Choice Requires="wps">
            <w:drawing>
              <wp:anchor distT="0" distB="0" distL="114300" distR="114300" simplePos="0" relativeHeight="251686912" behindDoc="0" locked="0" layoutInCell="1" allowOverlap="1" wp14:anchorId="1DCF7AF2" wp14:editId="4D9603C5">
                <wp:simplePos x="0" y="0"/>
                <wp:positionH relativeFrom="margin">
                  <wp:posOffset>1042035</wp:posOffset>
                </wp:positionH>
                <wp:positionV relativeFrom="margin">
                  <wp:posOffset>3375660</wp:posOffset>
                </wp:positionV>
                <wp:extent cx="3943350" cy="2495550"/>
                <wp:effectExtent l="0" t="0" r="19050" b="19050"/>
                <wp:wrapSquare wrapText="bothSides"/>
                <wp:docPr id="175098001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0" cy="2495550"/>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BAC49FD" w14:textId="77777777" w:rsidR="00BF0AD0" w:rsidRDefault="00BF0AD0" w:rsidP="0063079C">
                            <w:pPr>
                              <w:jc w:val="center"/>
                              <w:rPr>
                                <w:b/>
                                <w:bCs/>
                                <w:sz w:val="56"/>
                                <w:szCs w:val="56"/>
                                <w:rtl/>
                                <w:lang w:bidi="ar-EG"/>
                              </w:rPr>
                            </w:pPr>
                          </w:p>
                          <w:p w14:paraId="5B9F51F7" w14:textId="77777777" w:rsidR="00BF0AD0" w:rsidRPr="00B8128E" w:rsidRDefault="00BF0AD0" w:rsidP="0063079C">
                            <w:pPr>
                              <w:jc w:val="center"/>
                              <w:rPr>
                                <w:b/>
                                <w:bCs/>
                                <w:sz w:val="96"/>
                                <w:szCs w:val="96"/>
                                <w:rtl/>
                                <w:lang w:bidi="ar-EG"/>
                              </w:rPr>
                            </w:pPr>
                            <w:r>
                              <w:rPr>
                                <w:rFonts w:hint="cs"/>
                                <w:b/>
                                <w:bCs/>
                                <w:sz w:val="96"/>
                                <w:szCs w:val="96"/>
                                <w:rtl/>
                                <w:lang w:bidi="ar-EG"/>
                              </w:rPr>
                              <w:t>ملخص الدراسة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CF7AF2" id="AutoShape 16" o:spid="_x0000_s1027" style="position:absolute;margin-left:82.05pt;margin-top:265.8pt;width:310.5pt;height:196.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" fillcolor="white [3201]" strokecolor="#4f81bd [3204]" strokeweight="2pt">
                <v:textbox>
                  <w:txbxContent>
                    <w:p w14:paraId="3BAC49FD" w14:textId="77777777" w:rsidR="00BF0AD0" w:rsidRDefault="00BF0AD0" w:rsidP="0063079C">
                      <w:pPr>
                        <w:jc w:val="center"/>
                        <w:rPr>
                          <w:b/>
                          <w:bCs/>
                          <w:sz w:val="56"/>
                          <w:szCs w:val="56"/>
                          <w:rtl/>
                          <w:lang w:bidi="ar-EG"/>
                        </w:rPr>
                      </w:pPr>
                    </w:p>
                    <w:p w14:paraId="5B9F51F7" w14:textId="77777777" w:rsidR="00BF0AD0" w:rsidRPr="00B8128E" w:rsidRDefault="00BF0AD0" w:rsidP="0063079C">
                      <w:pPr>
                        <w:jc w:val="center"/>
                        <w:rPr>
                          <w:b/>
                          <w:bCs/>
                          <w:sz w:val="96"/>
                          <w:szCs w:val="96"/>
                          <w:rtl/>
                          <w:lang w:bidi="ar-EG"/>
                        </w:rPr>
                      </w:pPr>
                      <w:r>
                        <w:rPr>
                          <w:rFonts w:hint="cs"/>
                          <w:b/>
                          <w:bCs/>
                          <w:sz w:val="96"/>
                          <w:szCs w:val="96"/>
                          <w:rtl/>
                          <w:lang w:bidi="ar-EG"/>
                        </w:rPr>
                        <w:t>ملخص الدراسة</w:t>
                      </w:r>
                    </w:p>
                  </w:txbxContent>
                </v:textbox>
                <w10:wrap type="square" anchorx="margin" anchory="margin"/>
              </v:roundrect>
            </w:pict>
          </mc:Fallback>
        </mc:AlternateContent>
      </w:r>
    </w:p>
    <w:p w14:paraId="5D1B20FD" w14:textId="77777777" w:rsidR="00C6109C" w:rsidRPr="00C6109C" w:rsidRDefault="00C6109C" w:rsidP="00C6109C">
      <w:pPr>
        <w:bidi w:val="0"/>
        <w:rPr>
          <w:rFonts w:ascii="Simplified Arabic" w:hAnsi="Simplified Arabic" w:cs="Simplified Arabic"/>
          <w:sz w:val="20"/>
          <w:szCs w:val="20"/>
        </w:rPr>
      </w:pPr>
    </w:p>
    <w:p w14:paraId="0824DB28" w14:textId="77777777" w:rsidR="00C6109C" w:rsidRPr="00C6109C" w:rsidRDefault="00C6109C" w:rsidP="00C6109C">
      <w:pPr>
        <w:bidi w:val="0"/>
        <w:rPr>
          <w:rFonts w:ascii="Simplified Arabic" w:hAnsi="Simplified Arabic" w:cs="Simplified Arabic"/>
          <w:sz w:val="20"/>
          <w:szCs w:val="20"/>
        </w:rPr>
      </w:pPr>
    </w:p>
    <w:p w14:paraId="36CBBC6F" w14:textId="77777777" w:rsidR="00C6109C" w:rsidRPr="00C6109C" w:rsidRDefault="00C6109C" w:rsidP="00C6109C">
      <w:pPr>
        <w:bidi w:val="0"/>
        <w:rPr>
          <w:rFonts w:ascii="Simplified Arabic" w:hAnsi="Simplified Arabic" w:cs="Simplified Arabic"/>
          <w:sz w:val="20"/>
          <w:szCs w:val="20"/>
        </w:rPr>
      </w:pPr>
    </w:p>
    <w:p w14:paraId="08138F05" w14:textId="77777777" w:rsidR="00C6109C" w:rsidRPr="00C6109C" w:rsidRDefault="00C6109C" w:rsidP="00C6109C">
      <w:pPr>
        <w:bidi w:val="0"/>
        <w:rPr>
          <w:rFonts w:ascii="Simplified Arabic" w:hAnsi="Simplified Arabic" w:cs="Simplified Arabic"/>
          <w:sz w:val="20"/>
          <w:szCs w:val="20"/>
        </w:rPr>
      </w:pPr>
    </w:p>
    <w:p w14:paraId="5A80A5D5" w14:textId="77777777" w:rsidR="00FD49FD" w:rsidRDefault="00FD49FD" w:rsidP="00C6109C">
      <w:pPr>
        <w:bidi w:val="0"/>
        <w:rPr>
          <w:rFonts w:ascii="Simplified Arabic" w:hAnsi="Simplified Arabic" w:cs="Simplified Arabic"/>
          <w:sz w:val="20"/>
          <w:szCs w:val="20"/>
        </w:rPr>
        <w:sectPr w:rsidR="00FD49FD" w:rsidSect="00F84954">
          <w:footerReference w:type="default" r:id="rId14"/>
          <w:type w:val="oddPage"/>
          <w:pgSz w:w="11906" w:h="16838"/>
          <w:pgMar w:top="1134" w:right="1701" w:bottom="1134" w:left="1134" w:header="709" w:footer="709" w:gutter="0"/>
          <w:pgNumType w:fmt="arabicAbjad" w:start="1"/>
          <w:cols w:space="708"/>
          <w:bidi/>
          <w:rtlGutter/>
          <w:docGrid w:linePitch="360"/>
        </w:sectPr>
      </w:pPr>
    </w:p>
    <w:p w14:paraId="7C093853" w14:textId="26A7E646" w:rsidR="00354B1C" w:rsidRDefault="00BF0AD0" w:rsidP="00C6109C">
      <w:pPr>
        <w:bidi w:val="0"/>
        <w:spacing w:after="0" w:line="240" w:lineRule="auto"/>
        <w:jc w:val="center"/>
        <w:rPr>
          <w:rStyle w:val="aaya"/>
          <w:rFonts w:asciiTheme="majorBidi" w:hAnsiTheme="majorBidi" w:cstheme="majorBidi"/>
          <w:sz w:val="32"/>
          <w:szCs w:val="32"/>
          <w:shd w:val="clear" w:color="auto" w:fill="FFFFFF"/>
          <w:rtl/>
          <w:lang w:bidi="ar-EG"/>
        </w:rPr>
      </w:pPr>
      <w:r w:rsidRPr="00C44AF4">
        <w:rPr>
          <w:rStyle w:val="aaya"/>
          <w:rFonts w:asciiTheme="majorBidi" w:hAnsiTheme="majorBidi" w:cstheme="majorBidi"/>
          <w:b/>
          <w:bCs/>
          <w:sz w:val="32"/>
          <w:szCs w:val="32"/>
          <w:u w:val="double"/>
          <w:shd w:val="clear" w:color="auto" w:fill="FFFFFF"/>
          <w:lang w:bidi="ar-EG"/>
        </w:rPr>
        <w:lastRenderedPageBreak/>
        <w:t xml:space="preserve">Summary </w:t>
      </w:r>
      <w:r w:rsidRPr="00C44AF4">
        <w:rPr>
          <w:rStyle w:val="aaya"/>
          <w:rFonts w:asciiTheme="majorBidi" w:hAnsiTheme="majorBidi" w:cstheme="majorBidi"/>
          <w:b/>
          <w:bCs/>
          <w:sz w:val="32"/>
          <w:szCs w:val="32"/>
          <w:u w:val="double"/>
          <w:shd w:val="clear" w:color="auto" w:fill="FFFFFF"/>
          <w:rtl/>
          <w:lang w:bidi="ar-EG"/>
        </w:rPr>
        <w:t>الملخص</w:t>
      </w:r>
    </w:p>
    <w:p w14:paraId="7E613E6D" w14:textId="271C1974" w:rsidR="00BF0AD0" w:rsidRPr="00595587" w:rsidRDefault="00BF0AD0" w:rsidP="00ED7E59">
      <w:pPr>
        <w:spacing w:after="0" w:line="240" w:lineRule="auto"/>
        <w:jc w:val="both"/>
        <w:rPr>
          <w:rFonts w:ascii="Simplified Arabic" w:hAnsi="Simplified Arabic" w:cs="Simplified Arabic"/>
          <w:b/>
          <w:bCs/>
          <w:sz w:val="32"/>
          <w:szCs w:val="32"/>
          <w:rtl/>
        </w:rPr>
      </w:pPr>
      <w:r w:rsidRPr="00595587">
        <w:rPr>
          <w:rFonts w:ascii="Simplified Arabic" w:hAnsi="Simplified Arabic" w:cs="Simplified Arabic"/>
          <w:b/>
          <w:bCs/>
          <w:sz w:val="32"/>
          <w:szCs w:val="32"/>
          <w:rtl/>
        </w:rPr>
        <w:t xml:space="preserve">أولاً: الهدف الرئيسي </w:t>
      </w:r>
      <w:r w:rsidR="00CC70D1">
        <w:rPr>
          <w:rFonts w:ascii="Simplified Arabic" w:hAnsi="Simplified Arabic" w:cs="Simplified Arabic" w:hint="cs"/>
          <w:b/>
          <w:bCs/>
          <w:sz w:val="32"/>
          <w:szCs w:val="32"/>
          <w:rtl/>
        </w:rPr>
        <w:t>للدراسة</w:t>
      </w:r>
    </w:p>
    <w:p w14:paraId="73A4CEE9" w14:textId="713CB5BC" w:rsidR="00BF0AD0" w:rsidRPr="00630AAE" w:rsidRDefault="00BF0AD0" w:rsidP="00ED7E59">
      <w:pPr>
        <w:spacing w:after="0" w:line="240" w:lineRule="auto"/>
        <w:jc w:val="both"/>
        <w:rPr>
          <w:rFonts w:ascii="Simplified Arabic" w:hAnsi="Simplified Arabic" w:cs="Simplified Arabic"/>
          <w:sz w:val="28"/>
          <w:szCs w:val="28"/>
          <w:rtl/>
        </w:rPr>
      </w:pPr>
      <w:r w:rsidRPr="005A3859">
        <w:rPr>
          <w:rFonts w:ascii="Simplified Arabic" w:hAnsi="Simplified Arabic" w:cs="Simplified Arabic"/>
          <w:sz w:val="28"/>
          <w:szCs w:val="28"/>
          <w:rtl/>
        </w:rPr>
        <w:t>يتمثل الهدف الرئيس</w:t>
      </w:r>
      <w:r w:rsidRPr="00630AAE">
        <w:rPr>
          <w:rFonts w:ascii="Simplified Arabic" w:hAnsi="Simplified Arabic" w:cs="Simplified Arabic" w:hint="cs"/>
          <w:sz w:val="28"/>
          <w:szCs w:val="28"/>
          <w:rtl/>
        </w:rPr>
        <w:t>ي</w:t>
      </w:r>
      <w:r w:rsidRPr="005A3859">
        <w:rPr>
          <w:rFonts w:ascii="Simplified Arabic" w:hAnsi="Simplified Arabic" w:cs="Simplified Arabic"/>
          <w:sz w:val="28"/>
          <w:szCs w:val="28"/>
          <w:rtl/>
        </w:rPr>
        <w:t xml:space="preserve"> للدراسة في قياس أثر تطبيق التحول الرقمي على العاملين بمديرية </w:t>
      </w:r>
      <w:r w:rsidR="00DC7644">
        <w:rPr>
          <w:rFonts w:ascii="Simplified Arabic" w:hAnsi="Simplified Arabic" w:cs="Simplified Arabic" w:hint="cs"/>
          <w:sz w:val="28"/>
          <w:szCs w:val="28"/>
          <w:rtl/>
        </w:rPr>
        <w:t>الصحة</w:t>
      </w:r>
      <w:r w:rsidRPr="00630AAE">
        <w:rPr>
          <w:rFonts w:ascii="Simplified Arabic" w:hAnsi="Simplified Arabic" w:cs="Simplified Arabic" w:hint="cs"/>
          <w:sz w:val="28"/>
          <w:szCs w:val="28"/>
          <w:rtl/>
        </w:rPr>
        <w:t xml:space="preserve"> بمحافظة الفيوم</w:t>
      </w:r>
      <w:r w:rsidRPr="005A3859">
        <w:rPr>
          <w:rFonts w:ascii="Simplified Arabic" w:hAnsi="Simplified Arabic" w:cs="Simplified Arabic"/>
          <w:sz w:val="28"/>
          <w:szCs w:val="28"/>
          <w:rtl/>
        </w:rPr>
        <w:t>. ولا سيما في ظل الاتجاه الوطني نحو تفعيل منظومة التأمين الصحي الشامل التي تستلزم تطوير البنية الرقمية ورفع كفاءة الموارد البشرية</w:t>
      </w:r>
      <w:r w:rsidR="00F727CB">
        <w:rPr>
          <w:rFonts w:ascii="Simplified Arabic" w:hAnsi="Simplified Arabic" w:cs="Simplified Arabic" w:hint="cs"/>
          <w:sz w:val="28"/>
          <w:szCs w:val="28"/>
          <w:rtl/>
          <w:lang w:bidi="ar-EG"/>
        </w:rPr>
        <w:t>، مما يدعم المنظومة الصحية ككل ويعزز استدامتها</w:t>
      </w:r>
      <w:r w:rsidRPr="00630AAE">
        <w:rPr>
          <w:rFonts w:ascii="Simplified Arabic" w:hAnsi="Simplified Arabic" w:cs="Simplified Arabic"/>
          <w:sz w:val="28"/>
          <w:szCs w:val="28"/>
          <w:rtl/>
        </w:rPr>
        <w:t>.</w:t>
      </w:r>
    </w:p>
    <w:p w14:paraId="14A2AF77" w14:textId="77777777" w:rsidR="00BF0AD0" w:rsidRPr="00595587" w:rsidRDefault="00BF0AD0" w:rsidP="00ED7E59">
      <w:pPr>
        <w:spacing w:after="0" w:line="240" w:lineRule="auto"/>
        <w:jc w:val="both"/>
        <w:rPr>
          <w:rFonts w:ascii="Simplified Arabic" w:hAnsi="Simplified Arabic" w:cs="Simplified Arabic"/>
          <w:b/>
          <w:bCs/>
          <w:sz w:val="28"/>
          <w:szCs w:val="28"/>
          <w:rtl/>
        </w:rPr>
      </w:pPr>
      <w:r w:rsidRPr="00595587">
        <w:rPr>
          <w:rFonts w:ascii="Simplified Arabic" w:hAnsi="Simplified Arabic" w:cs="Simplified Arabic"/>
          <w:b/>
          <w:bCs/>
          <w:sz w:val="28"/>
          <w:szCs w:val="28"/>
          <w:rtl/>
        </w:rPr>
        <w:t>ويتفرع عن هذا الهدف مجموعة من الأهداف الفرعية، من أبرزها:</w:t>
      </w:r>
    </w:p>
    <w:p w14:paraId="40323495" w14:textId="37733DCD" w:rsidR="00BF0AD0" w:rsidRPr="002E6540" w:rsidRDefault="00BF0AD0" w:rsidP="00A1586D">
      <w:pPr>
        <w:numPr>
          <w:ilvl w:val="0"/>
          <w:numId w:val="119"/>
        </w:numPr>
        <w:spacing w:after="0" w:line="240" w:lineRule="auto"/>
        <w:jc w:val="both"/>
        <w:rPr>
          <w:rFonts w:ascii="Simplified Arabic" w:hAnsi="Simplified Arabic" w:cs="Simplified Arabic"/>
          <w:sz w:val="28"/>
          <w:szCs w:val="28"/>
        </w:rPr>
      </w:pPr>
      <w:r w:rsidRPr="002E6540">
        <w:rPr>
          <w:rFonts w:ascii="Simplified Arabic" w:hAnsi="Simplified Arabic" w:cs="Simplified Arabic"/>
          <w:sz w:val="28"/>
          <w:szCs w:val="28"/>
          <w:rtl/>
        </w:rPr>
        <w:t xml:space="preserve">قياس مدى قدرة إدارة الموارد البشرية في مديرية </w:t>
      </w:r>
      <w:r w:rsidR="00DC7644">
        <w:rPr>
          <w:rFonts w:ascii="Simplified Arabic" w:hAnsi="Simplified Arabic" w:cs="Simplified Arabic"/>
          <w:sz w:val="28"/>
          <w:szCs w:val="28"/>
          <w:rtl/>
        </w:rPr>
        <w:t>الصحة</w:t>
      </w:r>
      <w:r w:rsidRPr="002E6540">
        <w:rPr>
          <w:rFonts w:ascii="Simplified Arabic" w:hAnsi="Simplified Arabic" w:cs="Simplified Arabic"/>
          <w:sz w:val="28"/>
          <w:szCs w:val="28"/>
          <w:rtl/>
        </w:rPr>
        <w:t xml:space="preserve"> </w:t>
      </w:r>
      <w:r w:rsidRPr="00630AAE">
        <w:rPr>
          <w:rFonts w:ascii="Simplified Arabic" w:hAnsi="Simplified Arabic" w:cs="Simplified Arabic" w:hint="cs"/>
          <w:sz w:val="28"/>
          <w:szCs w:val="28"/>
          <w:rtl/>
        </w:rPr>
        <w:t xml:space="preserve">بمحافظة الفيوم، </w:t>
      </w:r>
      <w:r w:rsidRPr="002E6540">
        <w:rPr>
          <w:rFonts w:ascii="Simplified Arabic" w:hAnsi="Simplified Arabic" w:cs="Simplified Arabic"/>
          <w:sz w:val="28"/>
          <w:szCs w:val="28"/>
          <w:rtl/>
        </w:rPr>
        <w:t>على دعم وتفعيل التحول الرقمي بما يتوافق مع متطلبات منظومة التأمين الصحي الشامل</w:t>
      </w:r>
      <w:r w:rsidRPr="002E6540">
        <w:rPr>
          <w:rFonts w:ascii="Simplified Arabic" w:hAnsi="Simplified Arabic" w:cs="Simplified Arabic"/>
          <w:sz w:val="28"/>
          <w:szCs w:val="28"/>
        </w:rPr>
        <w:t>.</w:t>
      </w:r>
    </w:p>
    <w:p w14:paraId="6118157D" w14:textId="77777777" w:rsidR="00BF0AD0" w:rsidRPr="002E6540" w:rsidRDefault="00BF0AD0" w:rsidP="00A1586D">
      <w:pPr>
        <w:numPr>
          <w:ilvl w:val="0"/>
          <w:numId w:val="119"/>
        </w:numPr>
        <w:spacing w:after="0" w:line="240" w:lineRule="auto"/>
        <w:jc w:val="both"/>
        <w:rPr>
          <w:rFonts w:ascii="Simplified Arabic" w:hAnsi="Simplified Arabic" w:cs="Simplified Arabic"/>
          <w:sz w:val="28"/>
          <w:szCs w:val="28"/>
        </w:rPr>
      </w:pPr>
      <w:r w:rsidRPr="002E6540">
        <w:rPr>
          <w:rFonts w:ascii="Simplified Arabic" w:hAnsi="Simplified Arabic" w:cs="Simplified Arabic"/>
          <w:sz w:val="28"/>
          <w:szCs w:val="28"/>
          <w:rtl/>
        </w:rPr>
        <w:t>تحديد أثر تطبيق التحول الرقمي على أداء العاملين وكفا</w:t>
      </w:r>
      <w:r w:rsidRPr="00630AAE">
        <w:rPr>
          <w:rFonts w:ascii="Simplified Arabic" w:hAnsi="Simplified Arabic" w:cs="Simplified Arabic" w:hint="cs"/>
          <w:sz w:val="28"/>
          <w:szCs w:val="28"/>
          <w:rtl/>
        </w:rPr>
        <w:t>ءت</w:t>
      </w:r>
      <w:r w:rsidRPr="002E6540">
        <w:rPr>
          <w:rFonts w:ascii="Simplified Arabic" w:hAnsi="Simplified Arabic" w:cs="Simplified Arabic"/>
          <w:sz w:val="28"/>
          <w:szCs w:val="28"/>
          <w:rtl/>
        </w:rPr>
        <w:t>هم في تنفيذ المهام داخل المديرية</w:t>
      </w:r>
      <w:r w:rsidRPr="002E6540">
        <w:rPr>
          <w:rFonts w:ascii="Simplified Arabic" w:hAnsi="Simplified Arabic" w:cs="Simplified Arabic"/>
          <w:sz w:val="28"/>
          <w:szCs w:val="28"/>
        </w:rPr>
        <w:t>.</w:t>
      </w:r>
    </w:p>
    <w:p w14:paraId="73FD42AF" w14:textId="77777777" w:rsidR="00BF0AD0" w:rsidRPr="002E6540" w:rsidRDefault="00BF0AD0" w:rsidP="00A1586D">
      <w:pPr>
        <w:numPr>
          <w:ilvl w:val="0"/>
          <w:numId w:val="119"/>
        </w:numPr>
        <w:spacing w:after="0" w:line="240" w:lineRule="auto"/>
        <w:jc w:val="both"/>
        <w:rPr>
          <w:rFonts w:ascii="Simplified Arabic" w:hAnsi="Simplified Arabic" w:cs="Simplified Arabic"/>
          <w:sz w:val="28"/>
          <w:szCs w:val="28"/>
        </w:rPr>
      </w:pPr>
      <w:r w:rsidRPr="002E6540">
        <w:rPr>
          <w:rFonts w:ascii="Simplified Arabic" w:hAnsi="Simplified Arabic" w:cs="Simplified Arabic"/>
          <w:sz w:val="28"/>
          <w:szCs w:val="28"/>
          <w:rtl/>
        </w:rPr>
        <w:t>تقييم مستوى استعداد الموظفين وقدرتهم على الاستفادة من التقنيات الرقمية الحديثة في إطار منظومة التأمين الصحي الشامل</w:t>
      </w:r>
      <w:r w:rsidRPr="002E6540">
        <w:rPr>
          <w:rFonts w:ascii="Simplified Arabic" w:hAnsi="Simplified Arabic" w:cs="Simplified Arabic"/>
          <w:sz w:val="28"/>
          <w:szCs w:val="28"/>
        </w:rPr>
        <w:t>.</w:t>
      </w:r>
    </w:p>
    <w:p w14:paraId="55F43174" w14:textId="77777777" w:rsidR="00BF0AD0" w:rsidRPr="002E6540" w:rsidRDefault="00BF0AD0" w:rsidP="00A1586D">
      <w:pPr>
        <w:numPr>
          <w:ilvl w:val="0"/>
          <w:numId w:val="119"/>
        </w:numPr>
        <w:spacing w:after="0" w:line="240" w:lineRule="auto"/>
        <w:jc w:val="both"/>
        <w:rPr>
          <w:rFonts w:ascii="Simplified Arabic" w:hAnsi="Simplified Arabic" w:cs="Simplified Arabic"/>
          <w:sz w:val="28"/>
          <w:szCs w:val="28"/>
        </w:rPr>
      </w:pPr>
      <w:r w:rsidRPr="002E6540">
        <w:rPr>
          <w:rFonts w:ascii="Simplified Arabic" w:hAnsi="Simplified Arabic" w:cs="Simplified Arabic"/>
          <w:sz w:val="28"/>
          <w:szCs w:val="28"/>
          <w:rtl/>
        </w:rPr>
        <w:t>التعرف على التحديات والصعوبات التي تواجه إدارة الموارد البشرية في تطبيق التحول الرقمي ودور</w:t>
      </w:r>
      <w:r w:rsidRPr="00630AAE">
        <w:rPr>
          <w:rFonts w:ascii="Simplified Arabic" w:hAnsi="Simplified Arabic" w:cs="Simplified Arabic" w:hint="cs"/>
          <w:sz w:val="28"/>
          <w:szCs w:val="28"/>
          <w:rtl/>
        </w:rPr>
        <w:t xml:space="preserve">ها </w:t>
      </w:r>
      <w:r w:rsidRPr="002E6540">
        <w:rPr>
          <w:rFonts w:ascii="Simplified Arabic" w:hAnsi="Simplified Arabic" w:cs="Simplified Arabic"/>
          <w:sz w:val="28"/>
          <w:szCs w:val="28"/>
          <w:rtl/>
        </w:rPr>
        <w:t>في تذليلها</w:t>
      </w:r>
      <w:r w:rsidRPr="002E6540">
        <w:rPr>
          <w:rFonts w:ascii="Simplified Arabic" w:hAnsi="Simplified Arabic" w:cs="Simplified Arabic"/>
          <w:sz w:val="28"/>
          <w:szCs w:val="28"/>
        </w:rPr>
        <w:t>.</w:t>
      </w:r>
    </w:p>
    <w:p w14:paraId="141A0EFA" w14:textId="3EDA7718" w:rsidR="00BF0AD0" w:rsidRPr="00FE0B67" w:rsidRDefault="00BF0AD0" w:rsidP="00A1586D">
      <w:pPr>
        <w:numPr>
          <w:ilvl w:val="0"/>
          <w:numId w:val="119"/>
        </w:numPr>
        <w:spacing w:after="0" w:line="240" w:lineRule="auto"/>
        <w:jc w:val="both"/>
        <w:rPr>
          <w:rFonts w:ascii="Simplified Arabic" w:hAnsi="Simplified Arabic" w:cs="Simplified Arabic"/>
          <w:sz w:val="28"/>
          <w:szCs w:val="28"/>
          <w:rtl/>
        </w:rPr>
      </w:pPr>
      <w:r w:rsidRPr="002E6540">
        <w:rPr>
          <w:rFonts w:ascii="Simplified Arabic" w:hAnsi="Simplified Arabic" w:cs="Simplified Arabic"/>
          <w:sz w:val="28"/>
          <w:szCs w:val="28"/>
          <w:rtl/>
        </w:rPr>
        <w:t>اقتراح توصيات عملية لتعزيز أثر التحول الرقمي على الأداء المؤسسي وجودة الخدمات الصحية بما يدعم أهداف منظومة التأمين الصحي الشامل</w:t>
      </w:r>
      <w:r w:rsidR="00F727CB">
        <w:rPr>
          <w:rFonts w:ascii="Simplified Arabic" w:hAnsi="Simplified Arabic" w:cs="Simplified Arabic" w:hint="cs"/>
          <w:sz w:val="28"/>
          <w:szCs w:val="28"/>
          <w:rtl/>
        </w:rPr>
        <w:t>، ويدعم المنظومة الصحية ككل ويعزز استدامتها.</w:t>
      </w:r>
    </w:p>
    <w:p w14:paraId="46BD4C82" w14:textId="77777777" w:rsidR="00BF0AD0" w:rsidRPr="008628D5" w:rsidRDefault="00BF0AD0" w:rsidP="00FE0B67">
      <w:pPr>
        <w:spacing w:after="0" w:line="240" w:lineRule="auto"/>
        <w:jc w:val="both"/>
        <w:rPr>
          <w:rFonts w:ascii="Simplified Arabic" w:hAnsi="Simplified Arabic" w:cs="Simplified Arabic"/>
          <w:b/>
          <w:bCs/>
          <w:sz w:val="28"/>
          <w:szCs w:val="28"/>
          <w:rtl/>
        </w:rPr>
      </w:pPr>
      <w:r w:rsidRPr="008628D5">
        <w:rPr>
          <w:rFonts w:ascii="Simplified Arabic" w:hAnsi="Simplified Arabic" w:cs="Simplified Arabic"/>
          <w:b/>
          <w:bCs/>
          <w:sz w:val="28"/>
          <w:szCs w:val="28"/>
          <w:rtl/>
        </w:rPr>
        <w:t xml:space="preserve">وقد سعت الباحثة من خلال هذه الدراسة إلى الإجابة عن </w:t>
      </w:r>
      <w:r w:rsidRPr="0094195F">
        <w:rPr>
          <w:rFonts w:ascii="Simplified Arabic" w:hAnsi="Simplified Arabic" w:cs="Simplified Arabic"/>
          <w:b/>
          <w:bCs/>
          <w:sz w:val="28"/>
          <w:szCs w:val="28"/>
          <w:rtl/>
        </w:rPr>
        <w:t>التساؤل الرئيسي</w:t>
      </w:r>
      <w:r w:rsidRPr="008628D5">
        <w:rPr>
          <w:rFonts w:ascii="Simplified Arabic" w:hAnsi="Simplified Arabic" w:cs="Simplified Arabic"/>
          <w:b/>
          <w:bCs/>
          <w:sz w:val="28"/>
          <w:szCs w:val="28"/>
          <w:rtl/>
        </w:rPr>
        <w:t xml:space="preserve"> الآتي:</w:t>
      </w:r>
    </w:p>
    <w:p w14:paraId="672D0033" w14:textId="2A8440A3" w:rsidR="00BF0AD0" w:rsidRPr="0094195F" w:rsidRDefault="00BF0AD0" w:rsidP="00FE0B67">
      <w:pPr>
        <w:spacing w:after="0" w:line="240" w:lineRule="auto"/>
        <w:ind w:left="360"/>
        <w:jc w:val="both"/>
        <w:rPr>
          <w:rFonts w:ascii="Simplified Arabic" w:hAnsi="Simplified Arabic" w:cs="Simplified Arabic"/>
          <w:b/>
          <w:bCs/>
          <w:sz w:val="28"/>
          <w:szCs w:val="28"/>
          <w:lang w:bidi="ar-EG"/>
        </w:rPr>
      </w:pPr>
      <w:r w:rsidRPr="0094195F">
        <w:rPr>
          <w:rFonts w:ascii="Simplified Arabic" w:hAnsi="Simplified Arabic" w:cs="Simplified Arabic"/>
          <w:b/>
          <w:bCs/>
          <w:sz w:val="28"/>
          <w:szCs w:val="28"/>
          <w:rtl/>
        </w:rPr>
        <w:t xml:space="preserve"> </w:t>
      </w:r>
      <w:r w:rsidRPr="0094195F">
        <w:rPr>
          <w:rFonts w:ascii="Simplified Arabic" w:hAnsi="Simplified Arabic" w:cs="Simplified Arabic"/>
          <w:b/>
          <w:bCs/>
          <w:sz w:val="28"/>
          <w:szCs w:val="28"/>
          <w:rtl/>
          <w:lang w:bidi="ar-EG"/>
        </w:rPr>
        <w:t xml:space="preserve">ما مدى تأثير إدارة الموارد البشرية في تعزيز وتفعيل التحول الرقمي داخل مديرية </w:t>
      </w:r>
      <w:r w:rsidR="00DC7644" w:rsidRPr="0094195F">
        <w:rPr>
          <w:rFonts w:ascii="Simplified Arabic" w:hAnsi="Simplified Arabic" w:cs="Simplified Arabic"/>
          <w:b/>
          <w:bCs/>
          <w:sz w:val="28"/>
          <w:szCs w:val="28"/>
          <w:rtl/>
          <w:lang w:bidi="ar-EG"/>
        </w:rPr>
        <w:t>الصحة</w:t>
      </w:r>
      <w:r w:rsidRPr="0094195F">
        <w:rPr>
          <w:rFonts w:ascii="Simplified Arabic" w:hAnsi="Simplified Arabic" w:cs="Simplified Arabic"/>
          <w:b/>
          <w:bCs/>
          <w:sz w:val="28"/>
          <w:szCs w:val="28"/>
          <w:rtl/>
          <w:lang w:bidi="ar-EG"/>
        </w:rPr>
        <w:t xml:space="preserve"> بمحافظة الفيوم؟</w:t>
      </w:r>
    </w:p>
    <w:p w14:paraId="1FE1C12F" w14:textId="0795C5CF" w:rsidR="00F4426A" w:rsidRPr="00F4426A" w:rsidRDefault="00F4426A" w:rsidP="00F4426A">
      <w:pPr>
        <w:spacing w:after="0" w:line="240" w:lineRule="auto"/>
        <w:jc w:val="both"/>
        <w:rPr>
          <w:rFonts w:ascii="Simplified Arabic" w:hAnsi="Simplified Arabic" w:cs="Simplified Arabic"/>
          <w:sz w:val="28"/>
          <w:szCs w:val="28"/>
          <w:lang w:bidi="ar-EG"/>
        </w:rPr>
      </w:pPr>
      <w:r w:rsidRPr="00F4426A">
        <w:rPr>
          <w:rFonts w:ascii="Simplified Arabic" w:hAnsi="Simplified Arabic" w:cs="Simplified Arabic"/>
          <w:sz w:val="28"/>
          <w:szCs w:val="28"/>
          <w:rtl/>
        </w:rPr>
        <w:t>وفي ضوء التساؤل الرئيسي للدراسة، تتناول هذه الدراسة واقع تنفيذ استراتيجية التحول الرقمي التي تتبنّاها الدولة داخل القطاع الصحي، حيث تمثل منظومة التأمين الصحي الشامل نموذجًا تطبيقيًا يعكس الجدية المؤسسية في التطوير والتحديث والرقمنة</w:t>
      </w:r>
      <w:r w:rsidR="00F727CB">
        <w:rPr>
          <w:rFonts w:ascii="Simplified Arabic" w:hAnsi="Simplified Arabic" w:cs="Simplified Arabic" w:hint="cs"/>
          <w:sz w:val="28"/>
          <w:szCs w:val="28"/>
          <w:rtl/>
          <w:lang w:bidi="ar-EG"/>
        </w:rPr>
        <w:t>، كما يمثل هذا الجانب أحد المرتكزات الداعمة للمنظومة الصحية ككل، بما ينعكس إيجاباً على تحسين كفاءة الأداء المؤسسي.</w:t>
      </w:r>
    </w:p>
    <w:p w14:paraId="3A55EE23" w14:textId="77777777" w:rsidR="00BF0AD0" w:rsidRPr="00B36565" w:rsidRDefault="00BF0AD0" w:rsidP="00E3786C">
      <w:pPr>
        <w:spacing w:after="0" w:line="240" w:lineRule="auto"/>
        <w:jc w:val="both"/>
        <w:rPr>
          <w:rFonts w:ascii="Simplified Arabic" w:hAnsi="Simplified Arabic" w:cs="Simplified Arabic"/>
          <w:b/>
          <w:bCs/>
          <w:sz w:val="28"/>
          <w:szCs w:val="28"/>
          <w:rtl/>
        </w:rPr>
      </w:pPr>
      <w:r w:rsidRPr="00B36565">
        <w:rPr>
          <w:rFonts w:ascii="Simplified Arabic" w:hAnsi="Simplified Arabic" w:cs="Simplified Arabic"/>
          <w:b/>
          <w:bCs/>
          <w:sz w:val="28"/>
          <w:szCs w:val="28"/>
          <w:rtl/>
        </w:rPr>
        <w:t xml:space="preserve">ثانيًا: المنهج المستخدم لمعالجة مشكلة </w:t>
      </w:r>
      <w:r>
        <w:rPr>
          <w:rFonts w:ascii="Simplified Arabic" w:hAnsi="Simplified Arabic" w:cs="Simplified Arabic" w:hint="cs"/>
          <w:b/>
          <w:bCs/>
          <w:sz w:val="28"/>
          <w:szCs w:val="28"/>
          <w:rtl/>
        </w:rPr>
        <w:t>الدراسة</w:t>
      </w:r>
    </w:p>
    <w:p w14:paraId="0D9D81E5" w14:textId="77777777" w:rsidR="00BF0AD0" w:rsidRPr="003906EA" w:rsidRDefault="00BF0AD0" w:rsidP="00ED7E59">
      <w:pPr>
        <w:spacing w:after="0"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t>نظرًا للطبيعة المركبة لموضوع الدراسة الذي يجمع بين الجانب النظري والتحليلي والتطبيقي، استخدمت الباحثة أكثر من منهج علمي لتحقيق التكامل المنهجي، وهي:</w:t>
      </w:r>
    </w:p>
    <w:p w14:paraId="6E8CE51D" w14:textId="77777777" w:rsidR="00BF0AD0" w:rsidRPr="003F45E8" w:rsidRDefault="00BF0AD0">
      <w:pPr>
        <w:pStyle w:val="ListParagraph"/>
        <w:numPr>
          <w:ilvl w:val="0"/>
          <w:numId w:val="6"/>
        </w:numPr>
        <w:spacing w:after="0" w:line="240" w:lineRule="auto"/>
        <w:ind w:firstLine="0"/>
        <w:rPr>
          <w:rFonts w:ascii="Simplified Arabic" w:hAnsi="Simplified Arabic" w:cs="Simplified Arabic"/>
          <w:sz w:val="28"/>
          <w:szCs w:val="28"/>
          <w:rtl/>
          <w:lang w:bidi="ar-EG"/>
        </w:rPr>
      </w:pPr>
      <w:r w:rsidRPr="003F45E8">
        <w:rPr>
          <w:rFonts w:ascii="Simplified Arabic" w:hAnsi="Simplified Arabic" w:cs="Simplified Arabic"/>
          <w:b/>
          <w:bCs/>
          <w:sz w:val="28"/>
          <w:szCs w:val="28"/>
          <w:rtl/>
          <w:lang w:bidi="ar-EG"/>
        </w:rPr>
        <w:t>المنهج الاستنباطي</w:t>
      </w:r>
      <w:r w:rsidRPr="003F45E8">
        <w:rPr>
          <w:rFonts w:ascii="Simplified Arabic" w:hAnsi="Simplified Arabic" w:cs="Simplified Arabic"/>
          <w:sz w:val="28"/>
          <w:szCs w:val="28"/>
          <w:rtl/>
          <w:lang w:bidi="ar-EG"/>
        </w:rPr>
        <w:t>: والذي يقوم على استقراء ما تناولته الدراسات والبحوث العلمية ذات الصلة للوصول للفجوة البحثية.</w:t>
      </w:r>
    </w:p>
    <w:p w14:paraId="2E3E68D8" w14:textId="7928F7C5" w:rsidR="00BF0AD0" w:rsidRPr="003F45E8" w:rsidRDefault="00BF0AD0">
      <w:pPr>
        <w:pStyle w:val="ListParagraph"/>
        <w:numPr>
          <w:ilvl w:val="0"/>
          <w:numId w:val="6"/>
        </w:numPr>
        <w:spacing w:after="0" w:line="240" w:lineRule="auto"/>
        <w:ind w:firstLine="0"/>
        <w:rPr>
          <w:rFonts w:ascii="Simplified Arabic" w:hAnsi="Simplified Arabic" w:cs="Simplified Arabic"/>
          <w:sz w:val="28"/>
          <w:szCs w:val="28"/>
          <w:rtl/>
          <w:lang w:bidi="ar-EG"/>
        </w:rPr>
      </w:pPr>
      <w:r w:rsidRPr="003F45E8">
        <w:rPr>
          <w:rFonts w:ascii="Simplified Arabic" w:hAnsi="Simplified Arabic" w:cs="Simplified Arabic"/>
          <w:b/>
          <w:bCs/>
          <w:sz w:val="28"/>
          <w:szCs w:val="28"/>
          <w:rtl/>
          <w:lang w:bidi="ar-EG"/>
        </w:rPr>
        <w:t>المنهج الوصفي التحليلي</w:t>
      </w:r>
      <w:r w:rsidRPr="003F45E8">
        <w:rPr>
          <w:rFonts w:ascii="Simplified Arabic" w:hAnsi="Simplified Arabic" w:cs="Simplified Arabic"/>
          <w:sz w:val="28"/>
          <w:szCs w:val="28"/>
          <w:rtl/>
          <w:lang w:bidi="ar-EG"/>
        </w:rPr>
        <w:t>: وذلك لعرض المفاهيم والمعلومات المرتبطة بإدارة الموارد البشرية والتحول الرقمي</w:t>
      </w:r>
      <w:r>
        <w:rPr>
          <w:rFonts w:ascii="Simplified Arabic" w:hAnsi="Simplified Arabic" w:cs="Simplified Arabic" w:hint="cs"/>
          <w:sz w:val="28"/>
          <w:szCs w:val="28"/>
          <w:rtl/>
          <w:lang w:bidi="ar-EG"/>
        </w:rPr>
        <w:t xml:space="preserve">، وتشخيص </w:t>
      </w:r>
      <w:r w:rsidR="00137BF8">
        <w:rPr>
          <w:rFonts w:ascii="Simplified Arabic" w:hAnsi="Simplified Arabic" w:cs="Simplified Arabic" w:hint="cs"/>
          <w:sz w:val="28"/>
          <w:szCs w:val="28"/>
          <w:rtl/>
          <w:lang w:bidi="ar-EG"/>
        </w:rPr>
        <w:t>وتحليل العلاقة بين المتغيرات</w:t>
      </w:r>
      <w:r>
        <w:rPr>
          <w:rFonts w:ascii="Simplified Arabic" w:hAnsi="Simplified Arabic" w:cs="Simplified Arabic" w:hint="cs"/>
          <w:sz w:val="28"/>
          <w:szCs w:val="28"/>
          <w:rtl/>
          <w:lang w:bidi="ar-EG"/>
        </w:rPr>
        <w:t>.</w:t>
      </w:r>
    </w:p>
    <w:p w14:paraId="009C1642" w14:textId="77777777" w:rsidR="00FD49FD" w:rsidRDefault="00BF0AD0">
      <w:pPr>
        <w:pStyle w:val="ListParagraph"/>
        <w:numPr>
          <w:ilvl w:val="0"/>
          <w:numId w:val="6"/>
        </w:numPr>
        <w:spacing w:after="0" w:line="240" w:lineRule="auto"/>
        <w:ind w:firstLine="0"/>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lastRenderedPageBreak/>
        <w:t>ال</w:t>
      </w:r>
      <w:r w:rsidRPr="003F45E8">
        <w:rPr>
          <w:rFonts w:ascii="Simplified Arabic" w:hAnsi="Simplified Arabic" w:cs="Simplified Arabic"/>
          <w:b/>
          <w:bCs/>
          <w:sz w:val="28"/>
          <w:szCs w:val="28"/>
          <w:rtl/>
          <w:lang w:bidi="ar-EG"/>
        </w:rPr>
        <w:t xml:space="preserve">دراسة </w:t>
      </w:r>
      <w:r>
        <w:rPr>
          <w:rFonts w:ascii="Simplified Arabic" w:hAnsi="Simplified Arabic" w:cs="Simplified Arabic" w:hint="cs"/>
          <w:b/>
          <w:bCs/>
          <w:sz w:val="28"/>
          <w:szCs w:val="28"/>
          <w:rtl/>
          <w:lang w:bidi="ar-EG"/>
        </w:rPr>
        <w:t>التطبيقية</w:t>
      </w:r>
      <w:r w:rsidRPr="003F45E8">
        <w:rPr>
          <w:rFonts w:ascii="Simplified Arabic" w:hAnsi="Simplified Arabic" w:cs="Simplified Arabic"/>
          <w:b/>
          <w:bCs/>
          <w:sz w:val="28"/>
          <w:szCs w:val="28"/>
          <w:rtl/>
          <w:lang w:bidi="ar-EG"/>
        </w:rPr>
        <w:t>:</w:t>
      </w:r>
      <w:r w:rsidRPr="00AA311D">
        <w:rPr>
          <w:rFonts w:ascii="Simplified Arabic" w:hAnsi="Simplified Arabic" w:cs="Simplified Arabic"/>
          <w:b/>
          <w:bCs/>
          <w:sz w:val="28"/>
          <w:szCs w:val="28"/>
          <w:rtl/>
          <w:lang w:bidi="ar-EG"/>
        </w:rPr>
        <w:t xml:space="preserve"> </w:t>
      </w:r>
      <w:r w:rsidRPr="00AA311D">
        <w:rPr>
          <w:rFonts w:ascii="Simplified Arabic" w:hAnsi="Simplified Arabic" w:cs="Simplified Arabic" w:hint="cs"/>
          <w:sz w:val="28"/>
          <w:szCs w:val="28"/>
          <w:rtl/>
          <w:lang w:bidi="ar-EG"/>
        </w:rPr>
        <w:t xml:space="preserve">تهدف إلى </w:t>
      </w:r>
      <w:r w:rsidRPr="00AA311D">
        <w:rPr>
          <w:rFonts w:ascii="Simplified Arabic" w:hAnsi="Simplified Arabic" w:cs="Simplified Arabic"/>
          <w:sz w:val="28"/>
          <w:szCs w:val="28"/>
          <w:rtl/>
          <w:lang w:bidi="ar-EG"/>
        </w:rPr>
        <w:t xml:space="preserve">التعرف على مدى مساهمة العاملين بإدارة الموارد البشرية في تعزيز وتوطين التحول الرقمي مع قياس أثر ذلك على تحسين منهجيات العمل </w:t>
      </w:r>
      <w:r w:rsidRPr="00AA311D">
        <w:rPr>
          <w:rFonts w:ascii="Simplified Arabic" w:hAnsi="Simplified Arabic" w:cs="Simplified Arabic" w:hint="cs"/>
          <w:sz w:val="28"/>
          <w:szCs w:val="28"/>
          <w:rtl/>
          <w:lang w:bidi="ar-EG"/>
        </w:rPr>
        <w:t>داخل</w:t>
      </w:r>
      <w:r w:rsidRPr="00AA311D">
        <w:rPr>
          <w:rFonts w:ascii="Simplified Arabic" w:hAnsi="Simplified Arabic" w:cs="Simplified Arabic"/>
          <w:sz w:val="28"/>
          <w:szCs w:val="28"/>
          <w:rtl/>
          <w:lang w:bidi="ar-EG"/>
        </w:rPr>
        <w:t xml:space="preserve"> مديرية </w:t>
      </w:r>
      <w:r w:rsidR="00DC7644">
        <w:rPr>
          <w:rFonts w:ascii="Simplified Arabic" w:hAnsi="Simplified Arabic" w:cs="Simplified Arabic"/>
          <w:sz w:val="28"/>
          <w:szCs w:val="28"/>
          <w:rtl/>
          <w:lang w:bidi="ar-EG"/>
        </w:rPr>
        <w:t>الصحة</w:t>
      </w:r>
      <w:r w:rsidRPr="00AA311D">
        <w:rPr>
          <w:rFonts w:ascii="Simplified Arabic" w:hAnsi="Simplified Arabic" w:cs="Simplified Arabic"/>
          <w:sz w:val="28"/>
          <w:szCs w:val="28"/>
          <w:rtl/>
          <w:lang w:bidi="ar-EG"/>
        </w:rPr>
        <w:t xml:space="preserve"> بمحافظة الفيوم</w:t>
      </w:r>
      <w:r w:rsidR="00FD49FD">
        <w:rPr>
          <w:rFonts w:ascii="Simplified Arabic" w:hAnsi="Simplified Arabic" w:cs="Simplified Arabic" w:hint="cs"/>
          <w:sz w:val="28"/>
          <w:szCs w:val="28"/>
          <w:rtl/>
          <w:lang w:bidi="ar-EG"/>
        </w:rPr>
        <w:t>.</w:t>
      </w:r>
    </w:p>
    <w:p w14:paraId="2AE2A545" w14:textId="77777777" w:rsidR="00BF0AD0" w:rsidRPr="00065367" w:rsidRDefault="00BF0AD0" w:rsidP="00E3786C">
      <w:pPr>
        <w:spacing w:after="0" w:line="240" w:lineRule="auto"/>
        <w:jc w:val="both"/>
        <w:rPr>
          <w:rFonts w:ascii="Simplified Arabic" w:hAnsi="Simplified Arabic" w:cs="Simplified Arabic"/>
          <w:b/>
          <w:bCs/>
          <w:sz w:val="28"/>
          <w:szCs w:val="28"/>
          <w:rtl/>
        </w:rPr>
      </w:pPr>
      <w:r w:rsidRPr="00065367">
        <w:rPr>
          <w:rFonts w:ascii="Simplified Arabic" w:hAnsi="Simplified Arabic" w:cs="Simplified Arabic"/>
          <w:b/>
          <w:bCs/>
          <w:sz w:val="28"/>
          <w:szCs w:val="28"/>
          <w:rtl/>
        </w:rPr>
        <w:t>تم جمع البيانات من خلال استبيان علمي تم تصميمه بدقة، وُجّه إلى عينة مكونة من (265) مفردة من العاملين بالمديرية، تم اختيارهم بطريقة عشوائية طبقية لضمان تمثيل مختلف المستويات الوظيفية (قيادية – إشرافية – تنفيذية).</w:t>
      </w:r>
    </w:p>
    <w:p w14:paraId="53EB0B47" w14:textId="292F3C31" w:rsidR="00BF0AD0" w:rsidRPr="003906EA" w:rsidRDefault="00BF0AD0" w:rsidP="00630AAE">
      <w:pPr>
        <w:spacing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t>وقد تم تحليل البيانات باستخدام الأساليب الإحصائية المنا</w:t>
      </w:r>
      <w:r>
        <w:rPr>
          <w:rFonts w:ascii="Simplified Arabic" w:hAnsi="Simplified Arabic" w:cs="Simplified Arabic"/>
          <w:sz w:val="28"/>
          <w:szCs w:val="28"/>
          <w:rtl/>
        </w:rPr>
        <w:t xml:space="preserve">سبة </w:t>
      </w:r>
      <w:r w:rsidR="001D791E">
        <w:rPr>
          <w:rFonts w:ascii="Simplified Arabic" w:hAnsi="Simplified Arabic" w:cs="Simplified Arabic" w:hint="cs"/>
          <w:sz w:val="28"/>
          <w:szCs w:val="28"/>
          <w:rtl/>
        </w:rPr>
        <w:t>لا</w:t>
      </w:r>
      <w:r w:rsidR="001D791E" w:rsidRPr="003906EA">
        <w:rPr>
          <w:rFonts w:ascii="Simplified Arabic" w:hAnsi="Simplified Arabic" w:cs="Simplified Arabic" w:hint="cs"/>
          <w:sz w:val="28"/>
          <w:szCs w:val="28"/>
          <w:rtl/>
        </w:rPr>
        <w:t>ختبار</w:t>
      </w:r>
      <w:r w:rsidRPr="003906EA">
        <w:rPr>
          <w:rFonts w:ascii="Simplified Arabic" w:hAnsi="Simplified Arabic" w:cs="Simplified Arabic"/>
          <w:sz w:val="28"/>
          <w:szCs w:val="28"/>
          <w:rtl/>
        </w:rPr>
        <w:t xml:space="preserve"> </w:t>
      </w:r>
      <w:r>
        <w:rPr>
          <w:rFonts w:ascii="Simplified Arabic" w:hAnsi="Simplified Arabic" w:cs="Simplified Arabic" w:hint="cs"/>
          <w:sz w:val="28"/>
          <w:szCs w:val="28"/>
          <w:rtl/>
        </w:rPr>
        <w:t>تساؤلات</w:t>
      </w:r>
      <w:r w:rsidRPr="003906EA">
        <w:rPr>
          <w:rFonts w:ascii="Simplified Arabic" w:hAnsi="Simplified Arabic" w:cs="Simplified Arabic"/>
          <w:sz w:val="28"/>
          <w:szCs w:val="28"/>
          <w:rtl/>
        </w:rPr>
        <w:t xml:space="preserve"> الدراسة واستخلاص النتائج.</w:t>
      </w:r>
    </w:p>
    <w:p w14:paraId="7B1C7A02" w14:textId="77777777" w:rsidR="00BF0AD0" w:rsidRPr="00065367" w:rsidRDefault="00BF0AD0" w:rsidP="00ED7E59">
      <w:pPr>
        <w:spacing w:after="0" w:line="240" w:lineRule="auto"/>
        <w:jc w:val="both"/>
        <w:rPr>
          <w:rFonts w:ascii="Simplified Arabic" w:hAnsi="Simplified Arabic" w:cs="Simplified Arabic"/>
          <w:b/>
          <w:bCs/>
          <w:sz w:val="32"/>
          <w:szCs w:val="32"/>
          <w:rtl/>
        </w:rPr>
      </w:pPr>
      <w:r w:rsidRPr="00D57051">
        <w:rPr>
          <w:rFonts w:ascii="Simplified Arabic" w:hAnsi="Simplified Arabic" w:cs="Simplified Arabic"/>
          <w:b/>
          <w:bCs/>
          <w:sz w:val="32"/>
          <w:szCs w:val="32"/>
          <w:u w:val="single"/>
          <w:rtl/>
        </w:rPr>
        <w:t xml:space="preserve"> ثالثًا</w:t>
      </w:r>
      <w:r w:rsidRPr="00065367">
        <w:rPr>
          <w:rFonts w:ascii="Simplified Arabic" w:hAnsi="Simplified Arabic" w:cs="Simplified Arabic"/>
          <w:b/>
          <w:bCs/>
          <w:sz w:val="32"/>
          <w:szCs w:val="32"/>
          <w:rtl/>
        </w:rPr>
        <w:t>: ملخص فصول الرسالة</w:t>
      </w:r>
    </w:p>
    <w:p w14:paraId="0E81890E" w14:textId="77777777" w:rsidR="00BF0AD0" w:rsidRPr="00D57051" w:rsidRDefault="00BF0AD0" w:rsidP="00ED7E59">
      <w:pPr>
        <w:spacing w:after="0" w:line="240" w:lineRule="auto"/>
        <w:jc w:val="both"/>
        <w:rPr>
          <w:rFonts w:ascii="Simplified Arabic" w:hAnsi="Simplified Arabic" w:cs="Simplified Arabic"/>
          <w:b/>
          <w:bCs/>
          <w:sz w:val="32"/>
          <w:szCs w:val="32"/>
          <w:rtl/>
        </w:rPr>
      </w:pPr>
      <w:r w:rsidRPr="00D57051">
        <w:rPr>
          <w:rFonts w:ascii="Simplified Arabic" w:hAnsi="Simplified Arabic" w:cs="Simplified Arabic"/>
          <w:b/>
          <w:bCs/>
          <w:sz w:val="32"/>
          <w:szCs w:val="32"/>
          <w:u w:val="single"/>
          <w:rtl/>
        </w:rPr>
        <w:t>الفصل الأول:</w:t>
      </w:r>
      <w:r w:rsidRPr="00D57051">
        <w:rPr>
          <w:rFonts w:ascii="Simplified Arabic" w:hAnsi="Simplified Arabic" w:cs="Simplified Arabic"/>
          <w:b/>
          <w:bCs/>
          <w:sz w:val="32"/>
          <w:szCs w:val="32"/>
          <w:rtl/>
        </w:rPr>
        <w:t xml:space="preserve"> الإطار </w:t>
      </w:r>
      <w:r w:rsidRPr="00D57051">
        <w:rPr>
          <w:rFonts w:ascii="Simplified Arabic" w:hAnsi="Simplified Arabic" w:cs="Simplified Arabic" w:hint="cs"/>
          <w:b/>
          <w:bCs/>
          <w:sz w:val="32"/>
          <w:szCs w:val="32"/>
          <w:rtl/>
        </w:rPr>
        <w:t>المنهجي</w:t>
      </w:r>
      <w:r w:rsidRPr="00D57051">
        <w:rPr>
          <w:rFonts w:ascii="Simplified Arabic" w:hAnsi="Simplified Arabic" w:cs="Simplified Arabic"/>
          <w:b/>
          <w:bCs/>
          <w:sz w:val="32"/>
          <w:szCs w:val="32"/>
          <w:rtl/>
        </w:rPr>
        <w:t xml:space="preserve"> </w:t>
      </w:r>
      <w:r w:rsidRPr="00D57051">
        <w:rPr>
          <w:rFonts w:ascii="Simplified Arabic" w:hAnsi="Simplified Arabic" w:cs="Simplified Arabic" w:hint="cs"/>
          <w:b/>
          <w:bCs/>
          <w:sz w:val="32"/>
          <w:szCs w:val="32"/>
          <w:rtl/>
        </w:rPr>
        <w:t>للدراسة:</w:t>
      </w:r>
    </w:p>
    <w:p w14:paraId="1A7387F9" w14:textId="5D9594BE" w:rsidR="00BF0AD0" w:rsidRDefault="00BF0AD0" w:rsidP="00ED7E59">
      <w:pPr>
        <w:spacing w:after="0" w:line="240" w:lineRule="auto"/>
        <w:jc w:val="both"/>
        <w:rPr>
          <w:rFonts w:ascii="Simplified Arabic" w:hAnsi="Simplified Arabic" w:cs="Simplified Arabic"/>
          <w:sz w:val="28"/>
          <w:szCs w:val="28"/>
        </w:rPr>
      </w:pPr>
      <w:r w:rsidRPr="003906EA">
        <w:rPr>
          <w:rFonts w:ascii="Simplified Arabic" w:hAnsi="Simplified Arabic" w:cs="Simplified Arabic"/>
          <w:sz w:val="28"/>
          <w:szCs w:val="28"/>
          <w:rtl/>
        </w:rPr>
        <w:t xml:space="preserve">يتناول هذا الفصل </w:t>
      </w:r>
      <w:r w:rsidRPr="00894EE9">
        <w:rPr>
          <w:rFonts w:ascii="Simplified Arabic" w:hAnsi="Simplified Arabic" w:cs="Simplified Arabic"/>
          <w:sz w:val="28"/>
          <w:szCs w:val="28"/>
          <w:rtl/>
        </w:rPr>
        <w:t>مقدمة الدراسة، مشكلة الدراسة، أهداف الدراسة، تساؤلات الدراسة، أهمية الدراسة، منهجية الدراسة،</w:t>
      </w:r>
      <w:r w:rsidR="0094195F">
        <w:rPr>
          <w:rFonts w:ascii="Simplified Arabic" w:hAnsi="Simplified Arabic" w:cs="Simplified Arabic" w:hint="cs"/>
          <w:sz w:val="28"/>
          <w:szCs w:val="28"/>
          <w:rtl/>
        </w:rPr>
        <w:t xml:space="preserve"> </w:t>
      </w:r>
      <w:r w:rsidRPr="00894EE9">
        <w:rPr>
          <w:rFonts w:ascii="Simplified Arabic" w:hAnsi="Simplified Arabic" w:cs="Simplified Arabic"/>
          <w:sz w:val="28"/>
          <w:szCs w:val="28"/>
          <w:rtl/>
        </w:rPr>
        <w:t xml:space="preserve">أسلوب </w:t>
      </w:r>
      <w:r>
        <w:rPr>
          <w:rFonts w:ascii="Simplified Arabic" w:hAnsi="Simplified Arabic" w:cs="Simplified Arabic" w:hint="cs"/>
          <w:sz w:val="28"/>
          <w:szCs w:val="28"/>
          <w:rtl/>
        </w:rPr>
        <w:t>الدراسة وكيفية قياسها</w:t>
      </w:r>
      <w:r w:rsidRPr="00894EE9">
        <w:rPr>
          <w:rFonts w:ascii="Simplified Arabic" w:hAnsi="Simplified Arabic" w:cs="Simplified Arabic"/>
          <w:sz w:val="28"/>
          <w:szCs w:val="28"/>
          <w:rtl/>
        </w:rPr>
        <w:t>، متغيرات الدراسة، وكيفية قياسها، بالإضافة إلى حدود ال</w:t>
      </w:r>
      <w:r>
        <w:rPr>
          <w:rFonts w:ascii="Simplified Arabic" w:hAnsi="Simplified Arabic" w:cs="Simplified Arabic"/>
          <w:sz w:val="28"/>
          <w:szCs w:val="28"/>
          <w:rtl/>
        </w:rPr>
        <w:t>دراسة</w:t>
      </w:r>
      <w:r w:rsidRPr="00894EE9">
        <w:rPr>
          <w:rFonts w:ascii="Simplified Arabic" w:hAnsi="Simplified Arabic" w:cs="Simplified Arabic"/>
          <w:sz w:val="28"/>
          <w:szCs w:val="28"/>
          <w:rtl/>
        </w:rPr>
        <w:t xml:space="preserve"> وهيكلة الدراسات السابقة المرتبطة بمتغيرات ال</w:t>
      </w:r>
      <w:r>
        <w:rPr>
          <w:rFonts w:ascii="Simplified Arabic" w:hAnsi="Simplified Arabic" w:cs="Simplified Arabic"/>
          <w:sz w:val="28"/>
          <w:szCs w:val="28"/>
          <w:rtl/>
        </w:rPr>
        <w:t>دراسة</w:t>
      </w:r>
      <w:r>
        <w:rPr>
          <w:rFonts w:ascii="Simplified Arabic" w:hAnsi="Simplified Arabic" w:cs="Simplified Arabic" w:hint="cs"/>
          <w:sz w:val="28"/>
          <w:szCs w:val="28"/>
          <w:rtl/>
        </w:rPr>
        <w:t>.</w:t>
      </w:r>
    </w:p>
    <w:p w14:paraId="528DBFFC" w14:textId="77777777" w:rsidR="00D57051" w:rsidRDefault="00D57051" w:rsidP="00D57051">
      <w:pPr>
        <w:spacing w:line="240" w:lineRule="auto"/>
        <w:jc w:val="both"/>
        <w:rPr>
          <w:rFonts w:ascii="Simplified Arabic" w:hAnsi="Simplified Arabic" w:cs="Simplified Arabic"/>
          <w:sz w:val="28"/>
          <w:szCs w:val="28"/>
          <w:rtl/>
        </w:rPr>
      </w:pPr>
      <w:r w:rsidRPr="00D57051">
        <w:rPr>
          <w:rFonts w:ascii="Simplified Arabic" w:hAnsi="Simplified Arabic" w:cs="Simplified Arabic"/>
          <w:sz w:val="28"/>
          <w:szCs w:val="28"/>
          <w:rtl/>
        </w:rPr>
        <w:t>وأكدت الباحثة أن أهداف الدراسة تتمحور حول توضيح الدور المحوري لممارسات إدارة الموارد البشرية في دعم التحول الرقمي، باعتباره أحد أبرز التحديات التي تواجه المؤسسات الحكومية في المرحلة الراهنة</w:t>
      </w:r>
      <w:r w:rsidRPr="00D57051">
        <w:rPr>
          <w:rFonts w:ascii="Simplified Arabic" w:hAnsi="Simplified Arabic" w:cs="Simplified Arabic"/>
          <w:sz w:val="28"/>
          <w:szCs w:val="28"/>
        </w:rPr>
        <w:t>.</w:t>
      </w:r>
    </w:p>
    <w:p w14:paraId="344434EF" w14:textId="4C2F6DA2" w:rsidR="00BF0AD0" w:rsidRDefault="00BF0AD0" w:rsidP="00D57051">
      <w:pPr>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وتم استعراض</w:t>
      </w:r>
      <w:r w:rsidRPr="003906EA">
        <w:rPr>
          <w:rFonts w:ascii="Simplified Arabic" w:hAnsi="Simplified Arabic" w:cs="Simplified Arabic"/>
          <w:sz w:val="28"/>
          <w:szCs w:val="28"/>
          <w:rtl/>
        </w:rPr>
        <w:t xml:space="preserve"> </w:t>
      </w:r>
      <w:r>
        <w:rPr>
          <w:rFonts w:ascii="Simplified Arabic" w:hAnsi="Simplified Arabic" w:cs="Simplified Arabic" w:hint="cs"/>
          <w:sz w:val="28"/>
          <w:szCs w:val="28"/>
          <w:rtl/>
        </w:rPr>
        <w:t>ل</w:t>
      </w:r>
      <w:r w:rsidRPr="003906EA">
        <w:rPr>
          <w:rFonts w:ascii="Simplified Arabic" w:hAnsi="Simplified Arabic" w:cs="Simplified Arabic"/>
          <w:sz w:val="28"/>
          <w:szCs w:val="28"/>
          <w:rtl/>
        </w:rPr>
        <w:t>لمفاهيم النظرية</w:t>
      </w:r>
      <w:r>
        <w:rPr>
          <w:rFonts w:ascii="Simplified Arabic" w:hAnsi="Simplified Arabic" w:cs="Simplified Arabic" w:hint="cs"/>
          <w:sz w:val="28"/>
          <w:szCs w:val="28"/>
          <w:rtl/>
        </w:rPr>
        <w:t xml:space="preserve"> لإدارة الموارد البشرية وكذا</w:t>
      </w:r>
      <w:r w:rsidRPr="003906EA">
        <w:rPr>
          <w:rFonts w:ascii="Simplified Arabic" w:hAnsi="Simplified Arabic" w:cs="Simplified Arabic"/>
          <w:sz w:val="28"/>
          <w:szCs w:val="28"/>
          <w:rtl/>
        </w:rPr>
        <w:t xml:space="preserve"> للتحول الرقمي، وأبرز </w:t>
      </w:r>
      <w:r>
        <w:rPr>
          <w:rFonts w:ascii="Simplified Arabic" w:hAnsi="Simplified Arabic" w:cs="Simplified Arabic" w:hint="cs"/>
          <w:sz w:val="28"/>
          <w:szCs w:val="28"/>
          <w:rtl/>
        </w:rPr>
        <w:t>المراحل</w:t>
      </w:r>
      <w:r w:rsidRPr="003906EA">
        <w:rPr>
          <w:rFonts w:ascii="Simplified Arabic" w:hAnsi="Simplified Arabic" w:cs="Simplified Arabic"/>
          <w:sz w:val="28"/>
          <w:szCs w:val="28"/>
          <w:rtl/>
        </w:rPr>
        <w:t xml:space="preserve"> </w:t>
      </w:r>
      <w:r>
        <w:rPr>
          <w:rFonts w:ascii="Simplified Arabic" w:hAnsi="Simplified Arabic" w:cs="Simplified Arabic" w:hint="cs"/>
          <w:sz w:val="28"/>
          <w:szCs w:val="28"/>
          <w:rtl/>
        </w:rPr>
        <w:t>والمتطلبات</w:t>
      </w:r>
      <w:r w:rsidRPr="003906EA">
        <w:rPr>
          <w:rFonts w:ascii="Simplified Arabic" w:hAnsi="Simplified Arabic" w:cs="Simplified Arabic"/>
          <w:sz w:val="28"/>
          <w:szCs w:val="28"/>
          <w:rtl/>
        </w:rPr>
        <w:t xml:space="preserve"> في القطاع الحكومي</w:t>
      </w:r>
      <w:r>
        <w:rPr>
          <w:rFonts w:ascii="Simplified Arabic" w:hAnsi="Simplified Arabic" w:cs="Simplified Arabic" w:hint="cs"/>
          <w:sz w:val="28"/>
          <w:szCs w:val="28"/>
          <w:rtl/>
        </w:rPr>
        <w:t>.</w:t>
      </w:r>
    </w:p>
    <w:p w14:paraId="37AF7976" w14:textId="77777777" w:rsidR="00BF0AD0" w:rsidRDefault="00BF0AD0" w:rsidP="00E3786C">
      <w:pPr>
        <w:spacing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t>كما عرض الفصل خطة الرسالة وأهم المصطلحات المفاهيمية، محددًا الإطار العام الذي انطلقت منه الدراسة.</w:t>
      </w:r>
    </w:p>
    <w:p w14:paraId="61D36607" w14:textId="77777777" w:rsidR="00BF0AD0" w:rsidRPr="00D57051" w:rsidRDefault="00BF0AD0" w:rsidP="00ED7E59">
      <w:pPr>
        <w:spacing w:after="0" w:line="240" w:lineRule="auto"/>
        <w:jc w:val="both"/>
        <w:rPr>
          <w:rFonts w:ascii="Simplified Arabic" w:hAnsi="Simplified Arabic" w:cs="Simplified Arabic"/>
          <w:b/>
          <w:bCs/>
          <w:sz w:val="32"/>
          <w:szCs w:val="32"/>
          <w:rtl/>
          <w:lang w:bidi="ar-EG"/>
        </w:rPr>
      </w:pPr>
      <w:r w:rsidRPr="00D57051">
        <w:rPr>
          <w:rFonts w:ascii="Simplified Arabic" w:hAnsi="Simplified Arabic" w:cs="Simplified Arabic"/>
          <w:b/>
          <w:bCs/>
          <w:sz w:val="32"/>
          <w:szCs w:val="32"/>
          <w:u w:val="single"/>
          <w:rtl/>
        </w:rPr>
        <w:t xml:space="preserve">الفصل </w:t>
      </w:r>
      <w:r w:rsidRPr="00D57051">
        <w:rPr>
          <w:rFonts w:ascii="Simplified Arabic" w:hAnsi="Simplified Arabic" w:cs="Simplified Arabic" w:hint="cs"/>
          <w:b/>
          <w:bCs/>
          <w:sz w:val="32"/>
          <w:szCs w:val="32"/>
          <w:u w:val="single"/>
          <w:rtl/>
        </w:rPr>
        <w:t>الثاني</w:t>
      </w:r>
      <w:r w:rsidRPr="00D57051">
        <w:rPr>
          <w:rFonts w:ascii="Simplified Arabic" w:hAnsi="Simplified Arabic" w:cs="Simplified Arabic"/>
          <w:b/>
          <w:bCs/>
          <w:sz w:val="32"/>
          <w:szCs w:val="32"/>
          <w:u w:val="single"/>
          <w:rtl/>
        </w:rPr>
        <w:t>:</w:t>
      </w:r>
      <w:r w:rsidRPr="00D57051">
        <w:rPr>
          <w:rFonts w:ascii="Simplified Arabic" w:hAnsi="Simplified Arabic" w:cs="Simplified Arabic"/>
          <w:b/>
          <w:bCs/>
          <w:sz w:val="32"/>
          <w:szCs w:val="32"/>
          <w:rtl/>
        </w:rPr>
        <w:t xml:space="preserve"> الإطار النظري – </w:t>
      </w:r>
      <w:r w:rsidRPr="00D57051">
        <w:rPr>
          <w:rFonts w:ascii="Simplified Arabic" w:hAnsi="Simplified Arabic" w:cs="Simplified Arabic" w:hint="cs"/>
          <w:b/>
          <w:bCs/>
          <w:sz w:val="32"/>
          <w:szCs w:val="32"/>
          <w:rtl/>
        </w:rPr>
        <w:t>ل</w:t>
      </w:r>
      <w:r w:rsidRPr="00D57051">
        <w:rPr>
          <w:rFonts w:ascii="Simplified Arabic" w:hAnsi="Simplified Arabic" w:cs="Simplified Arabic"/>
          <w:b/>
          <w:bCs/>
          <w:sz w:val="32"/>
          <w:szCs w:val="32"/>
          <w:rtl/>
        </w:rPr>
        <w:t>إدارة الموارد البشرية</w:t>
      </w:r>
      <w:r w:rsidRPr="00D57051">
        <w:rPr>
          <w:rFonts w:ascii="Simplified Arabic" w:hAnsi="Simplified Arabic" w:cs="Simplified Arabic" w:hint="cs"/>
          <w:b/>
          <w:bCs/>
          <w:sz w:val="32"/>
          <w:szCs w:val="32"/>
          <w:rtl/>
        </w:rPr>
        <w:t>:</w:t>
      </w:r>
    </w:p>
    <w:p w14:paraId="05FE034C" w14:textId="1DF575E6" w:rsidR="00BF0AD0" w:rsidRDefault="00BF0AD0" w:rsidP="009B28FA">
      <w:p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وتم استعراض </w:t>
      </w:r>
      <w:r w:rsidRPr="00525F5A">
        <w:rPr>
          <w:rFonts w:ascii="Simplified Arabic" w:hAnsi="Simplified Arabic" w:cs="Simplified Arabic" w:hint="cs"/>
          <w:sz w:val="28"/>
          <w:szCs w:val="28"/>
          <w:rtl/>
        </w:rPr>
        <w:t xml:space="preserve">التوجهات </w:t>
      </w:r>
      <w:r>
        <w:rPr>
          <w:rFonts w:ascii="Simplified Arabic" w:hAnsi="Simplified Arabic" w:cs="Simplified Arabic" w:hint="cs"/>
          <w:sz w:val="28"/>
          <w:szCs w:val="28"/>
          <w:rtl/>
        </w:rPr>
        <w:t>الرئيسية</w:t>
      </w:r>
      <w:r w:rsidRPr="00525F5A">
        <w:rPr>
          <w:rFonts w:ascii="Simplified Arabic" w:hAnsi="Simplified Arabic" w:cs="Simplified Arabic" w:hint="cs"/>
          <w:sz w:val="28"/>
          <w:szCs w:val="28"/>
          <w:rtl/>
        </w:rPr>
        <w:t xml:space="preserve"> </w:t>
      </w:r>
      <w:r w:rsidRPr="00525F5A">
        <w:rPr>
          <w:rFonts w:ascii="Simplified Arabic" w:hAnsi="Simplified Arabic" w:cs="Simplified Arabic"/>
          <w:sz w:val="28"/>
          <w:szCs w:val="28"/>
          <w:rtl/>
        </w:rPr>
        <w:t>لإدارة الموارد البشرية في</w:t>
      </w:r>
      <w:r w:rsidRPr="00525F5A">
        <w:rPr>
          <w:rFonts w:ascii="Simplified Arabic" w:hAnsi="Simplified Arabic" w:cs="Simplified Arabic" w:hint="cs"/>
          <w:sz w:val="28"/>
          <w:szCs w:val="28"/>
          <w:rtl/>
        </w:rPr>
        <w:t xml:space="preserve"> ظل</w:t>
      </w:r>
      <w:r w:rsidRPr="00525F5A">
        <w:rPr>
          <w:rFonts w:ascii="Simplified Arabic" w:hAnsi="Simplified Arabic" w:cs="Simplified Arabic"/>
          <w:sz w:val="28"/>
          <w:szCs w:val="28"/>
          <w:rtl/>
        </w:rPr>
        <w:t xml:space="preserve"> التحول الرقمي</w:t>
      </w:r>
      <w:r>
        <w:rPr>
          <w:rFonts w:ascii="Simplified Arabic" w:hAnsi="Simplified Arabic" w:cs="Simplified Arabic" w:hint="cs"/>
          <w:sz w:val="28"/>
          <w:szCs w:val="28"/>
          <w:rtl/>
        </w:rPr>
        <w:t>،</w:t>
      </w:r>
      <w:r w:rsidR="00887C18">
        <w:rPr>
          <w:rFonts w:ascii="Simplified Arabic" w:hAnsi="Simplified Arabic" w:cs="Simplified Arabic" w:hint="cs"/>
          <w:sz w:val="28"/>
          <w:szCs w:val="28"/>
          <w:rtl/>
        </w:rPr>
        <w:t xml:space="preserve"> استراتيجية الذكاء الاصطناعي في دعم التحول الرقمي،</w:t>
      </w:r>
      <w:r w:rsidRPr="00525F5A">
        <w:rPr>
          <w:rFonts w:ascii="Simplified Arabic" w:hAnsi="Simplified Arabic" w:cs="Simplified Arabic" w:hint="cs"/>
          <w:sz w:val="28"/>
          <w:szCs w:val="28"/>
          <w:rtl/>
        </w:rPr>
        <w:t xml:space="preserve"> التوجهات الحديثة </w:t>
      </w:r>
      <w:r w:rsidRPr="00525F5A">
        <w:rPr>
          <w:rFonts w:ascii="Simplified Arabic" w:hAnsi="Simplified Arabic" w:cs="Simplified Arabic"/>
          <w:sz w:val="28"/>
          <w:szCs w:val="28"/>
          <w:rtl/>
        </w:rPr>
        <w:t>لإدارة الموارد البشرية في</w:t>
      </w:r>
      <w:r w:rsidRPr="00525F5A">
        <w:rPr>
          <w:rFonts w:ascii="Simplified Arabic" w:hAnsi="Simplified Arabic" w:cs="Simplified Arabic" w:hint="cs"/>
          <w:sz w:val="28"/>
          <w:szCs w:val="28"/>
          <w:rtl/>
        </w:rPr>
        <w:t xml:space="preserve"> ظل</w:t>
      </w:r>
      <w:r w:rsidRPr="00525F5A">
        <w:rPr>
          <w:rFonts w:ascii="Simplified Arabic" w:hAnsi="Simplified Arabic" w:cs="Simplified Arabic"/>
          <w:sz w:val="28"/>
          <w:szCs w:val="28"/>
          <w:rtl/>
        </w:rPr>
        <w:t xml:space="preserve"> التحول الرقمي</w:t>
      </w:r>
      <w:r w:rsidRPr="00525F5A">
        <w:rPr>
          <w:rFonts w:ascii="Simplified Arabic" w:hAnsi="Simplified Arabic" w:cs="Simplified Arabic" w:hint="cs"/>
          <w:sz w:val="28"/>
          <w:szCs w:val="28"/>
          <w:rtl/>
        </w:rPr>
        <w:t xml:space="preserve">، </w:t>
      </w:r>
      <w:r w:rsidRPr="00525F5A">
        <w:rPr>
          <w:rFonts w:ascii="Simplified Arabic" w:hAnsi="Simplified Arabic" w:cs="Simplified Arabic"/>
          <w:sz w:val="28"/>
          <w:szCs w:val="28"/>
          <w:rtl/>
        </w:rPr>
        <w:t xml:space="preserve">آليات إدارة الموارد البشرية </w:t>
      </w:r>
      <w:r w:rsidRPr="00525F5A">
        <w:rPr>
          <w:rFonts w:ascii="Simplified Arabic" w:hAnsi="Simplified Arabic" w:cs="Simplified Arabic" w:hint="cs"/>
          <w:sz w:val="28"/>
          <w:szCs w:val="28"/>
          <w:rtl/>
        </w:rPr>
        <w:t>لدعم</w:t>
      </w:r>
      <w:r w:rsidRPr="00525F5A">
        <w:rPr>
          <w:rFonts w:ascii="Simplified Arabic" w:hAnsi="Simplified Arabic" w:cs="Simplified Arabic"/>
          <w:sz w:val="28"/>
          <w:szCs w:val="28"/>
          <w:rtl/>
        </w:rPr>
        <w:t xml:space="preserve"> التحول الرقمي</w:t>
      </w:r>
      <w:r w:rsidRPr="00525F5A">
        <w:rPr>
          <w:rFonts w:ascii="Simplified Arabic" w:hAnsi="Simplified Arabic" w:cs="Simplified Arabic" w:hint="cs"/>
          <w:b/>
          <w:bCs/>
          <w:sz w:val="28"/>
          <w:szCs w:val="28"/>
          <w:rtl/>
        </w:rPr>
        <w:t xml:space="preserve">، </w:t>
      </w:r>
      <w:r w:rsidR="009B28FA" w:rsidRPr="009B28FA">
        <w:rPr>
          <w:rFonts w:ascii="Simplified Arabic" w:hAnsi="Simplified Arabic" w:cs="Simplified Arabic"/>
          <w:sz w:val="28"/>
          <w:szCs w:val="28"/>
          <w:rtl/>
        </w:rPr>
        <w:t>أبرز آليات دعم التحول الرقمي من قبل الموارد البشرية</w:t>
      </w:r>
      <w:r w:rsidRPr="00525F5A">
        <w:rPr>
          <w:rFonts w:ascii="Simplified Arabic" w:hAnsi="Simplified Arabic" w:cs="Simplified Arabic" w:hint="cs"/>
          <w:sz w:val="28"/>
          <w:szCs w:val="28"/>
          <w:rtl/>
        </w:rPr>
        <w:t>،</w:t>
      </w:r>
      <w:r w:rsidR="00887C18">
        <w:rPr>
          <w:rFonts w:ascii="Simplified Arabic" w:hAnsi="Simplified Arabic" w:cs="Simplified Arabic" w:hint="cs"/>
          <w:sz w:val="28"/>
          <w:szCs w:val="28"/>
          <w:rtl/>
        </w:rPr>
        <w:t xml:space="preserve"> جهود الدولة في دعم التحول الرقمي والذكاء الاصطناعي،</w:t>
      </w:r>
      <w:r w:rsidRPr="00525F5A">
        <w:rPr>
          <w:rFonts w:ascii="Simplified Arabic" w:hAnsi="Simplified Arabic" w:cs="Simplified Arabic" w:hint="cs"/>
          <w:sz w:val="28"/>
          <w:szCs w:val="28"/>
          <w:rtl/>
        </w:rPr>
        <w:t xml:space="preserve"> التحديات التي تواجه إدارة الموارد البشرية في التحول الرقمي، تقييم </w:t>
      </w:r>
      <w:r w:rsidRPr="00525F5A">
        <w:rPr>
          <w:rFonts w:ascii="Simplified Arabic" w:hAnsi="Simplified Arabic" w:cs="Simplified Arabic"/>
          <w:sz w:val="28"/>
          <w:szCs w:val="28"/>
          <w:rtl/>
        </w:rPr>
        <w:t>جهود إدارة الموارد البشرية في تحسين مناهج عمل العاملين بها</w:t>
      </w:r>
      <w:r>
        <w:rPr>
          <w:rFonts w:ascii="Simplified Arabic" w:hAnsi="Simplified Arabic" w:cs="Simplified Arabic" w:hint="cs"/>
          <w:sz w:val="28"/>
          <w:szCs w:val="28"/>
          <w:rtl/>
        </w:rPr>
        <w:t>.</w:t>
      </w:r>
    </w:p>
    <w:p w14:paraId="7CD12B89" w14:textId="5291F9F0" w:rsidR="00BF0AD0" w:rsidRDefault="00BF0AD0" w:rsidP="00E15946">
      <w:pPr>
        <w:spacing w:after="0" w:line="240" w:lineRule="auto"/>
        <w:jc w:val="both"/>
        <w:rPr>
          <w:rFonts w:ascii="Simplified Arabic" w:hAnsi="Simplified Arabic" w:cs="Simplified Arabic"/>
          <w:sz w:val="28"/>
          <w:szCs w:val="28"/>
          <w:rtl/>
        </w:rPr>
      </w:pPr>
      <w:r w:rsidRPr="003009A3">
        <w:rPr>
          <w:rFonts w:ascii="Simplified Arabic" w:hAnsi="Simplified Arabic" w:cs="Simplified Arabic" w:hint="cs"/>
          <w:sz w:val="28"/>
          <w:szCs w:val="28"/>
          <w:rtl/>
        </w:rPr>
        <w:t>وفي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ضوء</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ما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تم</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استعراضه</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في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هذا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الفصل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من</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توجهات</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وآليات</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حديثة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تعتمدها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إدارة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الموارد</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البشرية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لدعم</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التحول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الرقمي،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يتضح</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أن</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نجاح</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المؤسسات</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في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العصر</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الرقمي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لم</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يعد</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مرهونًا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فقط</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بتبني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التكنولوجيا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أو</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تحديث</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البنى</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التحتية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الرقمية،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بل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يرتبط</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بدرجة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أكبر</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بمدى</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قدرة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إدارة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الموارد</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البشرية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على</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قيادة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هذا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التحول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عبر</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تطوير</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الكفاءات،</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وإعادة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هندسة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العمليات،</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وتعزيز</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الثقافة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الرقمية،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ودعم</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الابتكار،</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وإرساء</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بيئة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عمل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مرنة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قائمة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على</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البيانات</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والذكاء</w:t>
      </w:r>
      <w:r w:rsidRPr="003009A3">
        <w:rPr>
          <w:rFonts w:ascii="Simplified Arabic" w:hAnsi="Simplified Arabic" w:cs="Simplified Arabic"/>
          <w:sz w:val="28"/>
          <w:szCs w:val="28"/>
          <w:rtl/>
        </w:rPr>
        <w:t xml:space="preserve"> </w:t>
      </w:r>
      <w:r w:rsidR="001D791E">
        <w:rPr>
          <w:rFonts w:ascii="Simplified Arabic" w:hAnsi="Simplified Arabic" w:cs="Simplified Arabic" w:hint="cs"/>
          <w:sz w:val="28"/>
          <w:szCs w:val="28"/>
          <w:rtl/>
        </w:rPr>
        <w:t>الا</w:t>
      </w:r>
      <w:r w:rsidR="001D791E" w:rsidRPr="003009A3">
        <w:rPr>
          <w:rFonts w:ascii="Simplified Arabic" w:hAnsi="Simplified Arabic" w:cs="Simplified Arabic" w:hint="cs"/>
          <w:sz w:val="28"/>
          <w:szCs w:val="28"/>
          <w:rtl/>
        </w:rPr>
        <w:t>صطناعي</w:t>
      </w:r>
      <w:r w:rsidRPr="003009A3">
        <w:rPr>
          <w:rFonts w:ascii="Simplified Arabic" w:hAnsi="Simplified Arabic" w:cs="Simplified Arabic"/>
          <w:sz w:val="28"/>
          <w:szCs w:val="28"/>
          <w:rtl/>
        </w:rPr>
        <w:t>.</w:t>
      </w:r>
    </w:p>
    <w:p w14:paraId="7F80180F" w14:textId="77777777" w:rsidR="00BF0AD0" w:rsidRPr="003009A3" w:rsidRDefault="00BF0AD0" w:rsidP="00E15946">
      <w:pPr>
        <w:spacing w:after="0"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lastRenderedPageBreak/>
        <w:t>وخلص الفصل إلى أن</w:t>
      </w:r>
      <w:r>
        <w:rPr>
          <w:rFonts w:ascii="Simplified Arabic" w:hAnsi="Simplified Arabic" w:cs="Simplified Arabic" w:hint="cs"/>
          <w:sz w:val="28"/>
          <w:szCs w:val="28"/>
          <w:rtl/>
        </w:rPr>
        <w:t xml:space="preserve"> </w:t>
      </w:r>
      <w:r w:rsidRPr="003009A3">
        <w:rPr>
          <w:rFonts w:ascii="Simplified Arabic" w:hAnsi="Simplified Arabic" w:cs="Simplified Arabic" w:hint="cs"/>
          <w:sz w:val="28"/>
          <w:szCs w:val="28"/>
          <w:rtl/>
        </w:rPr>
        <w:t>التحولات</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الراهنة</w:t>
      </w:r>
      <w:r>
        <w:rPr>
          <w:rFonts w:ascii="Simplified Arabic" w:hAnsi="Simplified Arabic" w:cs="Simplified Arabic" w:hint="cs"/>
          <w:sz w:val="28"/>
          <w:szCs w:val="28"/>
          <w:rtl/>
        </w:rPr>
        <w:t xml:space="preserve"> </w:t>
      </w:r>
      <w:r w:rsidRPr="003009A3">
        <w:rPr>
          <w:rFonts w:ascii="Simplified Arabic" w:hAnsi="Simplified Arabic" w:cs="Simplified Arabic" w:hint="cs"/>
          <w:sz w:val="28"/>
          <w:szCs w:val="28"/>
          <w:rtl/>
        </w:rPr>
        <w:t>تشير</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إلى</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أن</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إدارة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الموارد</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البشرية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أصبحت</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ركيزة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استراتيجية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لا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غنى</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عنها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في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إحداث</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التغيير</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المؤسسي،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حيث</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تسهم</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في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رفع</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الجاهزية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الرقمية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للمنظمة،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وجذب</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المواهب</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الرقمية،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وتحسين</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تجارب</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العاملين،</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وتفعيل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نماذج</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العمل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الذكية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تعزز</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القدرة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التنافسية</w:t>
      </w:r>
      <w:r w:rsidRPr="003009A3">
        <w:rPr>
          <w:rFonts w:ascii="Simplified Arabic" w:hAnsi="Simplified Arabic" w:cs="Simplified Arabic"/>
          <w:sz w:val="28"/>
          <w:szCs w:val="28"/>
          <w:rtl/>
        </w:rPr>
        <w:t>.</w:t>
      </w:r>
    </w:p>
    <w:p w14:paraId="7027E9DD" w14:textId="77777777" w:rsidR="00BF0AD0" w:rsidRPr="003906EA" w:rsidRDefault="00BF0AD0" w:rsidP="00E3786C">
      <w:pPr>
        <w:spacing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t xml:space="preserve"> التحول الرقمي لا يقتصر على التكنولوجيا فقط، بل يمثل تحولاً إداريًا وثقافيًا شاملًا يتطلب إعدادًا بشريًا متكاملًا.</w:t>
      </w:r>
    </w:p>
    <w:p w14:paraId="4643AB36" w14:textId="77777777" w:rsidR="00BF0AD0" w:rsidRPr="00D57051" w:rsidRDefault="00BF0AD0" w:rsidP="00A253E3">
      <w:pPr>
        <w:spacing w:after="0" w:line="240" w:lineRule="auto"/>
        <w:jc w:val="both"/>
        <w:rPr>
          <w:rFonts w:ascii="Simplified Arabic" w:eastAsia="Times New Roman" w:hAnsi="Simplified Arabic" w:cs="Simplified Arabic"/>
          <w:color w:val="222222"/>
          <w:sz w:val="32"/>
          <w:szCs w:val="32"/>
          <w:rtl/>
          <w:lang w:bidi="ar-EG"/>
        </w:rPr>
      </w:pPr>
      <w:r w:rsidRPr="00D57051">
        <w:rPr>
          <w:rFonts w:ascii="Simplified Arabic" w:hAnsi="Simplified Arabic" w:cs="Simplified Arabic"/>
          <w:b/>
          <w:bCs/>
          <w:sz w:val="32"/>
          <w:szCs w:val="32"/>
          <w:u w:val="single"/>
          <w:rtl/>
        </w:rPr>
        <w:t>الفصل الثالث:</w:t>
      </w:r>
      <w:r w:rsidRPr="00D57051">
        <w:rPr>
          <w:rFonts w:ascii="Simplified Arabic" w:hAnsi="Simplified Arabic" w:cs="Simplified Arabic"/>
          <w:b/>
          <w:bCs/>
          <w:sz w:val="32"/>
          <w:szCs w:val="32"/>
          <w:rtl/>
        </w:rPr>
        <w:t xml:space="preserve"> </w:t>
      </w:r>
      <w:r w:rsidRPr="00D57051">
        <w:rPr>
          <w:rFonts w:ascii="Simplified Arabic" w:eastAsia="Times New Roman" w:hAnsi="Simplified Arabic" w:cs="Simplified Arabic"/>
          <w:b/>
          <w:bCs/>
          <w:color w:val="222222"/>
          <w:sz w:val="32"/>
          <w:szCs w:val="32"/>
          <w:shd w:val="clear" w:color="auto" w:fill="FFFFFF"/>
          <w:rtl/>
        </w:rPr>
        <w:t>تقييم بعض التجارب الدولية في مجال التحول الرقمي</w:t>
      </w:r>
      <w:r w:rsidRPr="00D57051">
        <w:rPr>
          <w:rFonts w:ascii="Simplified Arabic" w:eastAsia="Times New Roman" w:hAnsi="Simplified Arabic" w:cs="Simplified Arabic" w:hint="cs"/>
          <w:color w:val="222222"/>
          <w:sz w:val="32"/>
          <w:szCs w:val="32"/>
          <w:shd w:val="clear" w:color="auto" w:fill="FFFFFF"/>
          <w:rtl/>
          <w:lang w:bidi="ar-EG"/>
        </w:rPr>
        <w:t>:</w:t>
      </w:r>
    </w:p>
    <w:p w14:paraId="2D0C0E0F" w14:textId="2D89B1EF" w:rsidR="00BF0AD0" w:rsidRDefault="00BF0AD0" w:rsidP="00E3786C">
      <w:pPr>
        <w:spacing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t xml:space="preserve">استعرض هذا الفصل </w:t>
      </w:r>
      <w:r w:rsidRPr="00E15946">
        <w:rPr>
          <w:rFonts w:ascii="Simplified Arabic" w:eastAsia="Times New Roman" w:hAnsi="Simplified Arabic" w:cs="Simplified Arabic" w:hint="cs"/>
          <w:color w:val="222222"/>
          <w:sz w:val="28"/>
          <w:szCs w:val="28"/>
          <w:shd w:val="clear" w:color="auto" w:fill="FFFFFF"/>
          <w:rtl/>
        </w:rPr>
        <w:t>تجارب</w:t>
      </w:r>
      <w:r>
        <w:rPr>
          <w:rFonts w:ascii="Simplified Arabic" w:eastAsia="Times New Roman" w:hAnsi="Simplified Arabic" w:cs="Simplified Arabic" w:hint="cs"/>
          <w:b/>
          <w:bCs/>
          <w:color w:val="222222"/>
          <w:sz w:val="28"/>
          <w:szCs w:val="28"/>
          <w:u w:val="single"/>
          <w:shd w:val="clear" w:color="auto" w:fill="FFFFFF"/>
          <w:rtl/>
        </w:rPr>
        <w:t xml:space="preserve"> </w:t>
      </w:r>
      <w:r w:rsidRPr="00460201">
        <w:rPr>
          <w:rFonts w:ascii="Simplified Arabic" w:eastAsia="Times New Roman" w:hAnsi="Simplified Arabic" w:cs="Simplified Arabic" w:hint="cs"/>
          <w:color w:val="222222"/>
          <w:sz w:val="28"/>
          <w:szCs w:val="28"/>
          <w:shd w:val="clear" w:color="auto" w:fill="FFFFFF"/>
          <w:rtl/>
        </w:rPr>
        <w:t xml:space="preserve">بعض الدول الرائدة في مجال التحول الرقمي بالقطاع الصحي، </w:t>
      </w:r>
      <w:r w:rsidRPr="00460201">
        <w:rPr>
          <w:rFonts w:ascii="Simplified Arabic" w:hAnsi="Simplified Arabic" w:cs="Simplified Arabic" w:hint="cs"/>
          <w:sz w:val="28"/>
          <w:szCs w:val="28"/>
          <w:rtl/>
          <w:lang w:bidi="ar-EG"/>
        </w:rPr>
        <w:t xml:space="preserve">المعايير الدولية لتقييم التحول الرقمي، </w:t>
      </w:r>
      <w:r w:rsidRPr="00460201">
        <w:rPr>
          <w:rFonts w:ascii="Simplified Arabic" w:hAnsi="Simplified Arabic" w:cs="Simplified Arabic" w:hint="cs"/>
          <w:sz w:val="28"/>
          <w:szCs w:val="28"/>
          <w:rtl/>
        </w:rPr>
        <w:t xml:space="preserve">نماذج الدول الناجحة، أوجه التشابه والاختلاف في منهجية التحول الرقمي، التحديات المشتركة في التجارب الدولية، </w:t>
      </w:r>
      <w:r w:rsidRPr="00460201">
        <w:rPr>
          <w:rFonts w:ascii="Simplified Arabic" w:hAnsi="Simplified Arabic" w:cs="Simplified Arabic"/>
          <w:sz w:val="28"/>
          <w:szCs w:val="28"/>
          <w:rtl/>
        </w:rPr>
        <w:t>أهمية تقييم التجارب الدولية</w:t>
      </w:r>
      <w:r w:rsidRPr="00460201">
        <w:rPr>
          <w:rFonts w:ascii="Simplified Arabic" w:hAnsi="Simplified Arabic" w:cs="Simplified Arabic" w:hint="cs"/>
          <w:sz w:val="28"/>
          <w:szCs w:val="28"/>
          <w:rtl/>
        </w:rPr>
        <w:t>، التجارب في القطاع الصحي</w:t>
      </w:r>
      <w:r>
        <w:rPr>
          <w:rFonts w:ascii="Simplified Arabic" w:hAnsi="Simplified Arabic" w:cs="Simplified Arabic" w:hint="cs"/>
          <w:sz w:val="28"/>
          <w:szCs w:val="28"/>
          <w:rtl/>
        </w:rPr>
        <w:t>.</w:t>
      </w:r>
    </w:p>
    <w:p w14:paraId="42842E50" w14:textId="3816C908" w:rsidR="00BF0AD0" w:rsidRDefault="00BF0AD0" w:rsidP="00A253E3">
      <w:pPr>
        <w:spacing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t xml:space="preserve">كما تناول الفصل </w:t>
      </w:r>
      <w:r w:rsidRPr="00460201">
        <w:rPr>
          <w:rFonts w:ascii="Simplified Arabic" w:hAnsi="Simplified Arabic" w:cs="Simplified Arabic" w:hint="cs"/>
          <w:sz w:val="28"/>
          <w:szCs w:val="28"/>
          <w:rtl/>
        </w:rPr>
        <w:t xml:space="preserve">مبررات </w:t>
      </w:r>
      <w:r w:rsidR="001D791E" w:rsidRPr="00460201">
        <w:rPr>
          <w:rFonts w:ascii="Simplified Arabic" w:hAnsi="Simplified Arabic" w:cs="Simplified Arabic" w:hint="cs"/>
          <w:sz w:val="28"/>
          <w:szCs w:val="28"/>
          <w:rtl/>
        </w:rPr>
        <w:t>الاهتمام</w:t>
      </w:r>
      <w:r w:rsidRPr="00460201">
        <w:rPr>
          <w:rFonts w:ascii="Simplified Arabic" w:hAnsi="Simplified Arabic" w:cs="Simplified Arabic" w:hint="cs"/>
          <w:sz w:val="28"/>
          <w:szCs w:val="28"/>
          <w:rtl/>
        </w:rPr>
        <w:t xml:space="preserve"> بالتحول الرقمي في القطاع الصحي عالمياً، العوامل المساعدة على نجاح التحول الرقمي، مقترحات لتطبيق التجارب في مصر، </w:t>
      </w:r>
      <w:r w:rsidRPr="00460201">
        <w:rPr>
          <w:rFonts w:ascii="Simplified Arabic" w:hAnsi="Simplified Arabic" w:cs="Simplified Arabic"/>
          <w:sz w:val="28"/>
          <w:szCs w:val="28"/>
          <w:rtl/>
        </w:rPr>
        <w:t xml:space="preserve">التحول الرقمي في أزمة كورونا كوفيد </w:t>
      </w:r>
      <w:r w:rsidRPr="00460201">
        <w:rPr>
          <w:rFonts w:ascii="Simplified Arabic" w:hAnsi="Simplified Arabic" w:cs="Simplified Arabic"/>
          <w:sz w:val="28"/>
          <w:szCs w:val="28"/>
        </w:rPr>
        <w:t>covid-19</w:t>
      </w:r>
      <w:r w:rsidRPr="00460201">
        <w:rPr>
          <w:rFonts w:ascii="Simplified Arabic" w:hAnsi="Simplified Arabic" w:cs="Simplified Arabic"/>
          <w:sz w:val="28"/>
          <w:szCs w:val="28"/>
          <w:rtl/>
        </w:rPr>
        <w:t xml:space="preserve"> </w:t>
      </w:r>
      <w:r w:rsidRPr="00460201">
        <w:rPr>
          <w:rFonts w:ascii="Simplified Arabic" w:hAnsi="Simplified Arabic" w:cs="Simplified Arabic" w:hint="cs"/>
          <w:sz w:val="28"/>
          <w:szCs w:val="28"/>
          <w:rtl/>
        </w:rPr>
        <w:t>ب</w:t>
      </w:r>
      <w:r w:rsidRPr="00460201">
        <w:rPr>
          <w:rFonts w:ascii="Simplified Arabic" w:hAnsi="Simplified Arabic" w:cs="Simplified Arabic"/>
          <w:sz w:val="28"/>
          <w:szCs w:val="28"/>
          <w:rtl/>
        </w:rPr>
        <w:t>مصر</w:t>
      </w:r>
      <w:r w:rsidRPr="00460201">
        <w:rPr>
          <w:rFonts w:ascii="Simplified Arabic" w:hAnsi="Simplified Arabic" w:cs="Simplified Arabic" w:hint="cs"/>
          <w:sz w:val="28"/>
          <w:szCs w:val="28"/>
          <w:rtl/>
        </w:rPr>
        <w:t xml:space="preserve">، أثر </w:t>
      </w:r>
      <w:r w:rsidR="00A3677A" w:rsidRPr="00460201">
        <w:rPr>
          <w:rFonts w:ascii="Simplified Arabic" w:hAnsi="Simplified Arabic" w:cs="Simplified Arabic" w:hint="cs"/>
          <w:sz w:val="28"/>
          <w:szCs w:val="28"/>
          <w:rtl/>
        </w:rPr>
        <w:t xml:space="preserve">إدارة الموارد البشرية </w:t>
      </w:r>
      <w:r w:rsidR="00A3677A">
        <w:rPr>
          <w:rFonts w:ascii="Simplified Arabic" w:hAnsi="Simplified Arabic" w:cs="Simplified Arabic" w:hint="cs"/>
          <w:sz w:val="28"/>
          <w:szCs w:val="28"/>
          <w:rtl/>
        </w:rPr>
        <w:t xml:space="preserve">على </w:t>
      </w:r>
      <w:r w:rsidRPr="00460201">
        <w:rPr>
          <w:rFonts w:ascii="Simplified Arabic" w:hAnsi="Simplified Arabic" w:cs="Simplified Arabic" w:hint="cs"/>
          <w:sz w:val="28"/>
          <w:szCs w:val="28"/>
          <w:rtl/>
        </w:rPr>
        <w:t xml:space="preserve">التحول الرقمي خلال </w:t>
      </w:r>
      <w:r w:rsidR="00A3677A">
        <w:rPr>
          <w:rFonts w:ascii="Simplified Arabic" w:hAnsi="Simplified Arabic" w:cs="Simplified Arabic" w:hint="cs"/>
          <w:sz w:val="28"/>
          <w:szCs w:val="28"/>
          <w:rtl/>
        </w:rPr>
        <w:t>جائحة فيروس كورونا</w:t>
      </w:r>
      <w:r w:rsidRPr="00460201">
        <w:rPr>
          <w:rFonts w:ascii="Simplified Arabic" w:hAnsi="Simplified Arabic" w:cs="Simplified Arabic" w:hint="cs"/>
          <w:sz w:val="28"/>
          <w:szCs w:val="28"/>
          <w:rtl/>
        </w:rPr>
        <w:t>، ابتكارات وتعديلات في تقديم الخدمات الصحية،</w:t>
      </w:r>
      <w:r w:rsidRPr="00460201">
        <w:rPr>
          <w:rFonts w:ascii="Simplified Arabic" w:eastAsia="Times New Roman" w:hAnsi="Simplified Arabic" w:cs="Simplified Arabic" w:hint="cs"/>
          <w:color w:val="222222"/>
          <w:sz w:val="28"/>
          <w:szCs w:val="28"/>
          <w:shd w:val="clear" w:color="auto" w:fill="FFFFFF"/>
          <w:rtl/>
        </w:rPr>
        <w:t xml:space="preserve"> </w:t>
      </w:r>
      <w:r w:rsidRPr="00460201">
        <w:rPr>
          <w:rFonts w:ascii="Simplified Arabic" w:hAnsi="Simplified Arabic" w:cs="Simplified Arabic" w:hint="cs"/>
          <w:sz w:val="28"/>
          <w:szCs w:val="28"/>
          <w:rtl/>
        </w:rPr>
        <w:t xml:space="preserve">التحديات التي واجهت القطاع الصحي أثناء </w:t>
      </w:r>
      <w:r w:rsidR="00300E7D">
        <w:rPr>
          <w:rFonts w:ascii="Simplified Arabic" w:hAnsi="Simplified Arabic" w:cs="Simplified Arabic" w:hint="cs"/>
          <w:sz w:val="28"/>
          <w:szCs w:val="28"/>
          <w:rtl/>
        </w:rPr>
        <w:t>جائحة كورونا</w:t>
      </w:r>
      <w:r w:rsidRPr="00460201">
        <w:rPr>
          <w:rFonts w:ascii="Simplified Arabic" w:eastAsia="Times New Roman" w:hAnsi="Simplified Arabic" w:cs="Simplified Arabic" w:hint="cs"/>
          <w:color w:val="222222"/>
          <w:sz w:val="28"/>
          <w:szCs w:val="28"/>
          <w:shd w:val="clear" w:color="auto" w:fill="FFFFFF"/>
          <w:rtl/>
        </w:rPr>
        <w:t xml:space="preserve">، </w:t>
      </w:r>
      <w:r w:rsidRPr="00460201">
        <w:rPr>
          <w:rFonts w:ascii="Simplified Arabic" w:hAnsi="Simplified Arabic" w:cs="Simplified Arabic" w:hint="cs"/>
          <w:sz w:val="28"/>
          <w:szCs w:val="28"/>
          <w:rtl/>
        </w:rPr>
        <w:t xml:space="preserve">الدروس المستفادة من خلال </w:t>
      </w:r>
      <w:r w:rsidR="00300E7D">
        <w:rPr>
          <w:rFonts w:ascii="Simplified Arabic" w:hAnsi="Simplified Arabic" w:cs="Simplified Arabic" w:hint="cs"/>
          <w:sz w:val="28"/>
          <w:szCs w:val="28"/>
          <w:rtl/>
        </w:rPr>
        <w:t>جائحة كورونا</w:t>
      </w:r>
      <w:r w:rsidRPr="00460201">
        <w:rPr>
          <w:rFonts w:ascii="Simplified Arabic" w:eastAsia="Times New Roman" w:hAnsi="Simplified Arabic" w:cs="Simplified Arabic" w:hint="cs"/>
          <w:color w:val="222222"/>
          <w:sz w:val="28"/>
          <w:szCs w:val="28"/>
          <w:shd w:val="clear" w:color="auto" w:fill="FFFFFF"/>
          <w:rtl/>
        </w:rPr>
        <w:t xml:space="preserve">، </w:t>
      </w:r>
      <w:r w:rsidRPr="00460201">
        <w:rPr>
          <w:rFonts w:ascii="Simplified Arabic" w:hAnsi="Simplified Arabic" w:cs="Simplified Arabic" w:hint="cs"/>
          <w:sz w:val="28"/>
          <w:szCs w:val="28"/>
          <w:rtl/>
        </w:rPr>
        <w:t>عوامل نجاح إدارة الموارد البشرية في التحول الرقمي بالقطاع الصحي</w:t>
      </w:r>
      <w:r w:rsidRPr="00460201">
        <w:rPr>
          <w:rFonts w:ascii="Simplified Arabic" w:eastAsia="Times New Roman" w:hAnsi="Simplified Arabic" w:cs="Simplified Arabic" w:hint="cs"/>
          <w:color w:val="222222"/>
          <w:sz w:val="28"/>
          <w:szCs w:val="28"/>
          <w:shd w:val="clear" w:color="auto" w:fill="FFFFFF"/>
          <w:rtl/>
        </w:rPr>
        <w:t xml:space="preserve">، </w:t>
      </w:r>
      <w:r w:rsidRPr="00460201">
        <w:rPr>
          <w:rFonts w:ascii="Simplified Arabic" w:hAnsi="Simplified Arabic" w:cs="Simplified Arabic"/>
          <w:sz w:val="28"/>
          <w:szCs w:val="28"/>
          <w:rtl/>
        </w:rPr>
        <w:t>منظومة التأمين الصحي الشامل والتحول الرقمي في مصر</w:t>
      </w:r>
      <w:r>
        <w:rPr>
          <w:rFonts w:ascii="Simplified Arabic" w:hAnsi="Simplified Arabic" w:cs="Simplified Arabic" w:hint="cs"/>
          <w:sz w:val="28"/>
          <w:szCs w:val="28"/>
          <w:rtl/>
        </w:rPr>
        <w:t>.</w:t>
      </w:r>
    </w:p>
    <w:p w14:paraId="63F19D3C" w14:textId="77777777" w:rsidR="00BF0AD0" w:rsidRPr="00A253E3" w:rsidRDefault="00BF0AD0" w:rsidP="00CD3F8A">
      <w:pPr>
        <w:spacing w:after="0" w:line="240" w:lineRule="auto"/>
        <w:jc w:val="both"/>
        <w:rPr>
          <w:rFonts w:ascii="Simplified Arabic" w:hAnsi="Simplified Arabic" w:cs="Simplified Arabic"/>
          <w:sz w:val="28"/>
          <w:szCs w:val="28"/>
          <w:rtl/>
          <w:lang w:bidi="ar-EG"/>
        </w:rPr>
      </w:pPr>
      <w:r w:rsidRPr="00A253E3">
        <w:rPr>
          <w:rFonts w:ascii="Simplified Arabic" w:hAnsi="Simplified Arabic" w:cs="Simplified Arabic"/>
          <w:sz w:val="28"/>
          <w:szCs w:val="28"/>
          <w:rtl/>
        </w:rPr>
        <w:t>وانتهى الفصل إلى</w:t>
      </w:r>
      <w:r w:rsidRPr="00A253E3">
        <w:rPr>
          <w:rFonts w:ascii="Simplified Arabic" w:hAnsi="Simplified Arabic" w:cs="Simplified Arabic" w:hint="cs"/>
          <w:sz w:val="28"/>
          <w:szCs w:val="28"/>
          <w:rtl/>
        </w:rPr>
        <w:t xml:space="preserve"> </w:t>
      </w:r>
      <w:r w:rsidRPr="00A253E3">
        <w:rPr>
          <w:rFonts w:ascii="Simplified Arabic" w:hAnsi="Simplified Arabic" w:cs="Simplified Arabic"/>
          <w:sz w:val="28"/>
          <w:szCs w:val="28"/>
          <w:rtl/>
        </w:rPr>
        <w:t>تأثير التحول الرقمي على بيئة العمل</w:t>
      </w:r>
      <w:r w:rsidRPr="00A253E3">
        <w:rPr>
          <w:rFonts w:ascii="Simplified Arabic" w:eastAsia="Times New Roman" w:hAnsi="Simplified Arabic" w:cs="Simplified Arabic" w:hint="cs"/>
          <w:color w:val="222222"/>
          <w:sz w:val="28"/>
          <w:szCs w:val="28"/>
          <w:shd w:val="clear" w:color="auto" w:fill="FFFFFF"/>
          <w:rtl/>
        </w:rPr>
        <w:t>،</w:t>
      </w:r>
      <w:r w:rsidRPr="00A253E3">
        <w:rPr>
          <w:rFonts w:ascii="Simplified Arabic" w:eastAsia="Times New Roman" w:hAnsi="Simplified Arabic" w:cs="Simplified Arabic" w:hint="cs"/>
          <w:color w:val="222222"/>
          <w:sz w:val="28"/>
          <w:szCs w:val="28"/>
          <w:shd w:val="clear" w:color="auto" w:fill="FFFFFF"/>
          <w:rtl/>
          <w:lang w:bidi="ar-EG"/>
        </w:rPr>
        <w:t xml:space="preserve"> الدروس المستفادة، </w:t>
      </w:r>
      <w:r w:rsidRPr="00A253E3">
        <w:rPr>
          <w:rFonts w:ascii="Simplified Arabic" w:hAnsi="Simplified Arabic" w:cs="Simplified Arabic" w:hint="cs"/>
          <w:sz w:val="28"/>
          <w:szCs w:val="28"/>
          <w:rtl/>
          <w:lang w:bidi="ar-EG"/>
        </w:rPr>
        <w:t>وأن التجارب الدولية في مجال التحول الرقمي تُظهر أن النجاح في هذا المجال لا يعتمد على التطور التقني فقط، بل يرتكز أساساً على وضوح الرؤية، وتكامل الأدوار، وفاعلية إدارة الموارد البشرية في دعم التغيير وبناء القدرات الرقمية.</w:t>
      </w:r>
    </w:p>
    <w:p w14:paraId="33B55AFF" w14:textId="77777777" w:rsidR="00354B1C" w:rsidRDefault="00BF0AD0" w:rsidP="00CD3F8A">
      <w:pPr>
        <w:spacing w:after="0" w:line="240" w:lineRule="auto"/>
        <w:jc w:val="both"/>
        <w:rPr>
          <w:rFonts w:ascii="Simplified Arabic" w:hAnsi="Simplified Arabic" w:cs="Simplified Arabic"/>
          <w:b/>
          <w:bCs/>
          <w:sz w:val="28"/>
          <w:szCs w:val="28"/>
          <w:rtl/>
        </w:rPr>
      </w:pPr>
      <w:r w:rsidRPr="00A253E3">
        <w:rPr>
          <w:rFonts w:ascii="Simplified Arabic" w:hAnsi="Simplified Arabic" w:cs="Simplified Arabic" w:hint="cs"/>
          <w:b/>
          <w:bCs/>
          <w:sz w:val="28"/>
          <w:szCs w:val="28"/>
          <w:rtl/>
        </w:rPr>
        <w:t>في</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ضوء</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ما</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تم</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استعراضه</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من</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تجارب</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دولية</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ومصرية</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رائدة</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في</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مجال</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التحول</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الرقمي</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بالقطاع</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الصحي،</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يتضح</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أن</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نجاح</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هذا</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التحول</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يعتمد</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بدرجة</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كبيرة</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على</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كفاءة</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إدارة</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الموارد</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البشرية وقدرتها</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على</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التكيف</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مع</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التغيرات</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التقنية</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وتوظيفها</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لخدمة</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الأهداف</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الاستراتيجية</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للمؤسسات</w:t>
      </w:r>
      <w:r w:rsidRPr="00A253E3">
        <w:rPr>
          <w:rFonts w:ascii="Simplified Arabic" w:hAnsi="Simplified Arabic" w:cs="Simplified Arabic"/>
          <w:b/>
          <w:bCs/>
          <w:sz w:val="28"/>
          <w:szCs w:val="28"/>
          <w:rtl/>
        </w:rPr>
        <w:t xml:space="preserve"> </w:t>
      </w:r>
      <w:r w:rsidRPr="00A253E3">
        <w:rPr>
          <w:rFonts w:ascii="Simplified Arabic" w:hAnsi="Simplified Arabic" w:cs="Simplified Arabic" w:hint="cs"/>
          <w:b/>
          <w:bCs/>
          <w:sz w:val="28"/>
          <w:szCs w:val="28"/>
          <w:rtl/>
        </w:rPr>
        <w:t>الصحية</w:t>
      </w:r>
      <w:r w:rsidRPr="00A253E3">
        <w:rPr>
          <w:rFonts w:ascii="Simplified Arabic" w:hAnsi="Simplified Arabic" w:cs="Simplified Arabic"/>
          <w:b/>
          <w:bCs/>
          <w:sz w:val="28"/>
          <w:szCs w:val="28"/>
          <w:rtl/>
        </w:rPr>
        <w:t>.</w:t>
      </w:r>
    </w:p>
    <w:p w14:paraId="455AC051" w14:textId="08C2C968" w:rsidR="00BF0AD0" w:rsidRPr="00D57051" w:rsidRDefault="00BF0AD0" w:rsidP="00FE0B67">
      <w:pPr>
        <w:spacing w:after="0" w:line="240" w:lineRule="auto"/>
        <w:jc w:val="both"/>
        <w:rPr>
          <w:rFonts w:ascii="Simplified Arabic" w:hAnsi="Simplified Arabic" w:cs="Simplified Arabic"/>
          <w:b/>
          <w:bCs/>
          <w:sz w:val="28"/>
          <w:szCs w:val="28"/>
          <w:u w:val="single"/>
          <w:rtl/>
        </w:rPr>
      </w:pPr>
      <w:r w:rsidRPr="00D57051">
        <w:rPr>
          <w:rFonts w:ascii="Simplified Arabic" w:hAnsi="Simplified Arabic" w:cs="Simplified Arabic"/>
          <w:b/>
          <w:bCs/>
          <w:sz w:val="32"/>
          <w:szCs w:val="32"/>
          <w:u w:val="single"/>
          <w:rtl/>
        </w:rPr>
        <w:t>الفصل الرابع: الجانب التطبيقي للدراسة</w:t>
      </w:r>
      <w:r w:rsidRPr="00D57051">
        <w:rPr>
          <w:rFonts w:ascii="Simplified Arabic" w:hAnsi="Simplified Arabic" w:cs="Simplified Arabic" w:hint="cs"/>
          <w:b/>
          <w:bCs/>
          <w:sz w:val="32"/>
          <w:szCs w:val="32"/>
          <w:u w:val="single"/>
          <w:rtl/>
        </w:rPr>
        <w:t>:</w:t>
      </w:r>
    </w:p>
    <w:p w14:paraId="4590AEBB" w14:textId="45A730D8" w:rsidR="00BF0AD0" w:rsidRPr="003906EA" w:rsidRDefault="00BF0AD0" w:rsidP="00FE0B67">
      <w:pPr>
        <w:spacing w:after="0"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t xml:space="preserve">تناول هذا الفصل الوصف </w:t>
      </w:r>
      <w:r>
        <w:rPr>
          <w:rFonts w:ascii="Simplified Arabic" w:hAnsi="Simplified Arabic" w:cs="Simplified Arabic" w:hint="cs"/>
          <w:sz w:val="28"/>
          <w:szCs w:val="28"/>
          <w:rtl/>
        </w:rPr>
        <w:t xml:space="preserve">العام والوضع الديموغرافي لمحافظة الفيوم، والوصف الميداني </w:t>
      </w:r>
      <w:r w:rsidRPr="003906EA">
        <w:rPr>
          <w:rFonts w:ascii="Simplified Arabic" w:hAnsi="Simplified Arabic" w:cs="Simplified Arabic"/>
          <w:sz w:val="28"/>
          <w:szCs w:val="28"/>
          <w:rtl/>
        </w:rPr>
        <w:t xml:space="preserve">لمديرية </w:t>
      </w:r>
      <w:r w:rsidR="00DC7644">
        <w:rPr>
          <w:rFonts w:ascii="Simplified Arabic" w:hAnsi="Simplified Arabic" w:cs="Simplified Arabic"/>
          <w:sz w:val="28"/>
          <w:szCs w:val="28"/>
          <w:rtl/>
        </w:rPr>
        <w:t>الصحة</w:t>
      </w:r>
      <w:r w:rsidRPr="003906EA">
        <w:rPr>
          <w:rFonts w:ascii="Simplified Arabic" w:hAnsi="Simplified Arabic" w:cs="Simplified Arabic"/>
          <w:sz w:val="28"/>
          <w:szCs w:val="28"/>
          <w:rtl/>
        </w:rPr>
        <w:t xml:space="preserve"> بمحافظة الفيوم، من حيث موقعها التنظيمي وهيكلها الإداري وطبيعة بيئتها الداخلية، مع عرض خصائص مجتمع الدراسة والعينة المستخدمة وأدوات جمع البيانات.</w:t>
      </w:r>
    </w:p>
    <w:p w14:paraId="5A8C0476" w14:textId="29A130A0" w:rsidR="00BF0AD0" w:rsidRPr="003906EA" w:rsidRDefault="00BF0AD0" w:rsidP="00E3786C">
      <w:pPr>
        <w:spacing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t>تم تحليل البيانات الإحصائية باستخدام برامج التحليل الإحصائي (</w:t>
      </w:r>
      <w:r w:rsidRPr="00886FCF">
        <w:rPr>
          <w:rFonts w:asciiTheme="majorBidi" w:hAnsiTheme="majorBidi" w:cstheme="majorBidi"/>
          <w:sz w:val="28"/>
          <w:szCs w:val="28"/>
        </w:rPr>
        <w:t>SPSS</w:t>
      </w:r>
      <w:r>
        <w:rPr>
          <w:rFonts w:asciiTheme="majorBidi" w:hAnsiTheme="majorBidi" w:cstheme="majorBidi"/>
          <w:sz w:val="28"/>
          <w:szCs w:val="28"/>
        </w:rPr>
        <w:t>.26</w:t>
      </w:r>
      <w:r>
        <w:rPr>
          <w:rFonts w:ascii="Simplified Arabic" w:hAnsi="Simplified Arabic" w:cs="Simplified Arabic"/>
          <w:sz w:val="28"/>
          <w:szCs w:val="28"/>
          <w:rtl/>
        </w:rPr>
        <w:t xml:space="preserve">) </w:t>
      </w:r>
      <w:r w:rsidR="001D791E">
        <w:rPr>
          <w:rFonts w:ascii="Simplified Arabic" w:hAnsi="Simplified Arabic" w:cs="Simplified Arabic" w:hint="cs"/>
          <w:sz w:val="28"/>
          <w:szCs w:val="28"/>
          <w:rtl/>
        </w:rPr>
        <w:t>لا</w:t>
      </w:r>
      <w:r w:rsidR="001D791E" w:rsidRPr="003906EA">
        <w:rPr>
          <w:rFonts w:ascii="Simplified Arabic" w:hAnsi="Simplified Arabic" w:cs="Simplified Arabic" w:hint="cs"/>
          <w:sz w:val="28"/>
          <w:szCs w:val="28"/>
          <w:rtl/>
        </w:rPr>
        <w:t>ختبار</w:t>
      </w:r>
      <w:r w:rsidRPr="003906EA">
        <w:rPr>
          <w:rFonts w:ascii="Simplified Arabic" w:hAnsi="Simplified Arabic" w:cs="Simplified Arabic"/>
          <w:sz w:val="28"/>
          <w:szCs w:val="28"/>
          <w:rtl/>
        </w:rPr>
        <w:t xml:space="preserve"> </w:t>
      </w:r>
      <w:r>
        <w:rPr>
          <w:rFonts w:ascii="Simplified Arabic" w:hAnsi="Simplified Arabic" w:cs="Simplified Arabic" w:hint="cs"/>
          <w:sz w:val="28"/>
          <w:szCs w:val="28"/>
          <w:rtl/>
          <w:lang w:bidi="ar-EG"/>
        </w:rPr>
        <w:t>تساؤلات</w:t>
      </w:r>
      <w:r w:rsidRPr="003906EA">
        <w:rPr>
          <w:rFonts w:ascii="Simplified Arabic" w:hAnsi="Simplified Arabic" w:cs="Simplified Arabic"/>
          <w:sz w:val="28"/>
          <w:szCs w:val="28"/>
          <w:rtl/>
        </w:rPr>
        <w:t xml:space="preserve"> الدراسة، وقياس العلاقة بين متغيرات </w:t>
      </w:r>
      <w:r>
        <w:rPr>
          <w:rFonts w:ascii="Simplified Arabic" w:hAnsi="Simplified Arabic" w:cs="Simplified Arabic" w:hint="cs"/>
          <w:sz w:val="28"/>
          <w:szCs w:val="28"/>
          <w:rtl/>
        </w:rPr>
        <w:t>الدراسة</w:t>
      </w:r>
      <w:r w:rsidRPr="003906EA">
        <w:rPr>
          <w:rFonts w:ascii="Simplified Arabic" w:hAnsi="Simplified Arabic" w:cs="Simplified Arabic"/>
          <w:sz w:val="28"/>
          <w:szCs w:val="28"/>
          <w:rtl/>
        </w:rPr>
        <w:t>.</w:t>
      </w:r>
    </w:p>
    <w:p w14:paraId="48941C7A" w14:textId="77777777" w:rsidR="00BF0AD0" w:rsidRPr="003906EA" w:rsidRDefault="00BF0AD0" w:rsidP="00E3786C">
      <w:pPr>
        <w:spacing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lastRenderedPageBreak/>
        <w:t>وقد بينت النتائج أن هناك علاقة ارتباط موجبة قوية ودالة إحصائيًا بين ممارسات إدارة الموارد البشرية ومستوى التحول الرقمي، مما يدل على أن كلما تحسنت الممارسات الإدارية، ارتفع مستوى نضج التحول الرقمي في المديرية.</w:t>
      </w:r>
    </w:p>
    <w:p w14:paraId="1A126930" w14:textId="1D03F198" w:rsidR="00BF0AD0" w:rsidRPr="003906EA" w:rsidRDefault="00BF0AD0" w:rsidP="003D5E37">
      <w:pPr>
        <w:spacing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t>كما أظهرت النتائج وجود بعض نقاط الضعف في التدريب الرقمي والتأهيل التقني للعاملين، إضافة إلى الحاجة لتعزيز التنسيق بين الموارد البشرية وتقنية المعلومات.</w:t>
      </w:r>
    </w:p>
    <w:p w14:paraId="4F5A05CB" w14:textId="77777777" w:rsidR="00BF0AD0" w:rsidRPr="00D57051" w:rsidRDefault="00BF0AD0" w:rsidP="00E3786C">
      <w:pPr>
        <w:spacing w:line="240" w:lineRule="auto"/>
        <w:jc w:val="both"/>
        <w:rPr>
          <w:rFonts w:ascii="Simplified Arabic" w:hAnsi="Simplified Arabic" w:cs="Simplified Arabic"/>
          <w:b/>
          <w:bCs/>
          <w:sz w:val="32"/>
          <w:szCs w:val="32"/>
          <w:u w:val="single"/>
          <w:rtl/>
        </w:rPr>
      </w:pPr>
      <w:r w:rsidRPr="00D57051">
        <w:rPr>
          <w:rFonts w:ascii="Simplified Arabic" w:hAnsi="Simplified Arabic" w:cs="Simplified Arabic"/>
          <w:b/>
          <w:bCs/>
          <w:sz w:val="32"/>
          <w:szCs w:val="32"/>
          <w:u w:val="single"/>
          <w:rtl/>
        </w:rPr>
        <w:t>النتائج والتوصيات</w:t>
      </w:r>
    </w:p>
    <w:p w14:paraId="4B9D0ECB" w14:textId="77777777" w:rsidR="00BF0AD0" w:rsidRPr="003906EA" w:rsidRDefault="00BF0AD0" w:rsidP="00E3786C">
      <w:pPr>
        <w:spacing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t>استعرض هذا الفصل ملخص النتائج الأساسية التي توصلت إليها الدراسة، مع تحليلها وربطها بالإطار النظري، ثم قدم مجموعة من التوصيات العملية التي يمكن أن تسهم في تطوير إدارة الموارد البشرية بما يخدم التحول الرقمي.</w:t>
      </w:r>
    </w:p>
    <w:p w14:paraId="634D579D" w14:textId="77777777" w:rsidR="00BF0AD0" w:rsidRPr="006D5D12" w:rsidRDefault="00BF0AD0" w:rsidP="00E3786C">
      <w:pPr>
        <w:spacing w:line="240" w:lineRule="auto"/>
        <w:jc w:val="both"/>
        <w:rPr>
          <w:rFonts w:ascii="Simplified Arabic" w:hAnsi="Simplified Arabic" w:cs="Simplified Arabic"/>
          <w:b/>
          <w:bCs/>
          <w:sz w:val="28"/>
          <w:szCs w:val="28"/>
          <w:rtl/>
        </w:rPr>
      </w:pPr>
      <w:bookmarkStart w:id="2" w:name="_Hlk215739601"/>
      <w:r w:rsidRPr="006D5D12">
        <w:rPr>
          <w:rFonts w:ascii="Simplified Arabic" w:hAnsi="Simplified Arabic" w:cs="Simplified Arabic"/>
          <w:b/>
          <w:bCs/>
          <w:sz w:val="28"/>
          <w:szCs w:val="28"/>
          <w:rtl/>
        </w:rPr>
        <w:t>ومن أبرز النتائج:</w:t>
      </w:r>
    </w:p>
    <w:p w14:paraId="29270205" w14:textId="77777777" w:rsidR="00BF0AD0" w:rsidRPr="007E5566" w:rsidRDefault="00BF0AD0" w:rsidP="00A1586D">
      <w:pPr>
        <w:pStyle w:val="ListParagraph"/>
        <w:numPr>
          <w:ilvl w:val="0"/>
          <w:numId w:val="118"/>
        </w:numPr>
        <w:spacing w:after="0" w:line="240" w:lineRule="auto"/>
        <w:rPr>
          <w:rFonts w:ascii="Simplified Arabic" w:hAnsi="Simplified Arabic" w:cs="Simplified Arabic"/>
          <w:sz w:val="28"/>
          <w:szCs w:val="28"/>
          <w:rtl/>
        </w:rPr>
      </w:pPr>
      <w:r w:rsidRPr="007E5566">
        <w:rPr>
          <w:rFonts w:ascii="Simplified Arabic" w:hAnsi="Simplified Arabic" w:cs="Simplified Arabic"/>
          <w:sz w:val="28"/>
          <w:szCs w:val="28"/>
          <w:rtl/>
        </w:rPr>
        <w:t>وجود علاقة ارتباط موجبة قوية بين ممارسات الموارد البشرية والتحول الرقمي.</w:t>
      </w:r>
    </w:p>
    <w:p w14:paraId="58854771" w14:textId="77777777" w:rsidR="00BF0AD0" w:rsidRPr="007E5566" w:rsidRDefault="00BF0AD0" w:rsidP="00A1586D">
      <w:pPr>
        <w:pStyle w:val="ListParagraph"/>
        <w:numPr>
          <w:ilvl w:val="0"/>
          <w:numId w:val="118"/>
        </w:numPr>
        <w:spacing w:after="0" w:line="240" w:lineRule="auto"/>
        <w:rPr>
          <w:rFonts w:ascii="Simplified Arabic" w:hAnsi="Simplified Arabic" w:cs="Simplified Arabic"/>
          <w:sz w:val="28"/>
          <w:szCs w:val="28"/>
          <w:rtl/>
        </w:rPr>
      </w:pPr>
      <w:r w:rsidRPr="007E5566">
        <w:rPr>
          <w:rFonts w:ascii="Simplified Arabic" w:hAnsi="Simplified Arabic" w:cs="Simplified Arabic"/>
          <w:sz w:val="28"/>
          <w:szCs w:val="28"/>
          <w:rtl/>
        </w:rPr>
        <w:t>ضعف مستوى التدريب التقني يشكل أحد أبرز المعوقات أمام تنفيذ برامج التحول الرقمي.</w:t>
      </w:r>
    </w:p>
    <w:p w14:paraId="0C129AC9" w14:textId="77777777" w:rsidR="00BF0AD0" w:rsidRPr="007E5566" w:rsidRDefault="00BF0AD0" w:rsidP="00A1586D">
      <w:pPr>
        <w:pStyle w:val="ListParagraph"/>
        <w:numPr>
          <w:ilvl w:val="0"/>
          <w:numId w:val="118"/>
        </w:numPr>
        <w:spacing w:after="0" w:line="240" w:lineRule="auto"/>
        <w:rPr>
          <w:rFonts w:ascii="Simplified Arabic" w:hAnsi="Simplified Arabic" w:cs="Simplified Arabic"/>
          <w:sz w:val="28"/>
          <w:szCs w:val="28"/>
          <w:rtl/>
        </w:rPr>
      </w:pPr>
      <w:r w:rsidRPr="007E5566">
        <w:rPr>
          <w:rFonts w:ascii="Simplified Arabic" w:hAnsi="Simplified Arabic" w:cs="Simplified Arabic"/>
          <w:sz w:val="28"/>
          <w:szCs w:val="28"/>
          <w:rtl/>
        </w:rPr>
        <w:t>غياب التكامل بين إدارات الموارد البشرية وتقنية المعلومات يقلل من فعالية جهود الرقمنة.</w:t>
      </w:r>
    </w:p>
    <w:p w14:paraId="40C8D79A" w14:textId="77777777" w:rsidR="00BF0AD0" w:rsidRPr="007E5566" w:rsidRDefault="00BF0AD0" w:rsidP="00A1586D">
      <w:pPr>
        <w:pStyle w:val="ListParagraph"/>
        <w:numPr>
          <w:ilvl w:val="0"/>
          <w:numId w:val="118"/>
        </w:numPr>
        <w:spacing w:after="0" w:line="240" w:lineRule="auto"/>
        <w:rPr>
          <w:rFonts w:ascii="Simplified Arabic" w:hAnsi="Simplified Arabic" w:cs="Simplified Arabic"/>
          <w:sz w:val="28"/>
          <w:szCs w:val="28"/>
          <w:rtl/>
        </w:rPr>
      </w:pPr>
      <w:r w:rsidRPr="007E5566">
        <w:rPr>
          <w:rFonts w:ascii="Simplified Arabic" w:hAnsi="Simplified Arabic" w:cs="Simplified Arabic"/>
          <w:sz w:val="28"/>
          <w:szCs w:val="28"/>
          <w:rtl/>
        </w:rPr>
        <w:t>المؤسسات التي تتبنى استراتيجية واضحة لإدارة التغيير تحقق معدلات أعلى من التحول الرقمي الناجح.</w:t>
      </w:r>
    </w:p>
    <w:p w14:paraId="74040CD4" w14:textId="77777777" w:rsidR="00BF0AD0" w:rsidRPr="00D57051" w:rsidRDefault="00BF0AD0" w:rsidP="00E3786C">
      <w:pPr>
        <w:spacing w:after="0" w:line="240" w:lineRule="auto"/>
        <w:jc w:val="both"/>
        <w:rPr>
          <w:rFonts w:ascii="Simplified Arabic" w:hAnsi="Simplified Arabic" w:cs="Simplified Arabic"/>
          <w:b/>
          <w:bCs/>
          <w:sz w:val="32"/>
          <w:szCs w:val="32"/>
          <w:u w:val="single"/>
          <w:rtl/>
        </w:rPr>
      </w:pPr>
      <w:r w:rsidRPr="00D57051">
        <w:rPr>
          <w:rFonts w:ascii="Simplified Arabic" w:hAnsi="Simplified Arabic" w:cs="Simplified Arabic"/>
          <w:b/>
          <w:bCs/>
          <w:sz w:val="32"/>
          <w:szCs w:val="32"/>
          <w:u w:val="single"/>
          <w:rtl/>
        </w:rPr>
        <w:t xml:space="preserve"> رابعًا: أهم النتائج العامة</w:t>
      </w:r>
    </w:p>
    <w:p w14:paraId="5A6D11B5" w14:textId="77777777" w:rsidR="00BF0AD0" w:rsidRPr="003906EA" w:rsidRDefault="00BF0AD0" w:rsidP="00E3786C">
      <w:pPr>
        <w:spacing w:after="0"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t>1. إدارة الموارد البشرية تمثل عنصرًا استراتيجيًا فاعلًا في دعم وتنفيذ سياسات التحول الرقمي في القطاع الحكومي.</w:t>
      </w:r>
    </w:p>
    <w:p w14:paraId="254D2DCA" w14:textId="6E8450AB" w:rsidR="00BF0AD0" w:rsidRPr="003906EA" w:rsidRDefault="00BF0AD0" w:rsidP="00E3786C">
      <w:pPr>
        <w:spacing w:after="0"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t>2. وجود علاقة طردية قوية بين ممارسات إدارة الموارد البشرية (</w:t>
      </w:r>
      <w:r w:rsidR="001D791E" w:rsidRPr="003906EA">
        <w:rPr>
          <w:rFonts w:ascii="Simplified Arabic" w:hAnsi="Simplified Arabic" w:cs="Simplified Arabic" w:hint="cs"/>
          <w:sz w:val="28"/>
          <w:szCs w:val="28"/>
          <w:rtl/>
        </w:rPr>
        <w:t>الاستقطاب</w:t>
      </w:r>
      <w:r w:rsidRPr="003906EA">
        <w:rPr>
          <w:rFonts w:ascii="Simplified Arabic" w:hAnsi="Simplified Arabic" w:cs="Simplified Arabic"/>
          <w:sz w:val="28"/>
          <w:szCs w:val="28"/>
          <w:rtl/>
        </w:rPr>
        <w:t>، التدريب، التحفيز، وتقييم الأداء) ومستوى نضج التحول الرقمي.</w:t>
      </w:r>
    </w:p>
    <w:p w14:paraId="1CE25A7A" w14:textId="1F00B695" w:rsidR="00BF0AD0" w:rsidRPr="003906EA" w:rsidRDefault="00BF0AD0" w:rsidP="00E3786C">
      <w:pPr>
        <w:spacing w:after="0"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t xml:space="preserve">3. ضعف التدريب الرقمي والتأهيل التقني من أبرز معوقات التحول الرقمي في مديرية </w:t>
      </w:r>
      <w:r w:rsidR="00DC7644">
        <w:rPr>
          <w:rFonts w:ascii="Simplified Arabic" w:hAnsi="Simplified Arabic" w:cs="Simplified Arabic"/>
          <w:sz w:val="28"/>
          <w:szCs w:val="28"/>
          <w:rtl/>
        </w:rPr>
        <w:t>الصحة</w:t>
      </w:r>
      <w:r>
        <w:rPr>
          <w:rFonts w:ascii="Simplified Arabic" w:hAnsi="Simplified Arabic" w:cs="Simplified Arabic" w:hint="cs"/>
          <w:sz w:val="28"/>
          <w:szCs w:val="28"/>
          <w:rtl/>
        </w:rPr>
        <w:t xml:space="preserve"> بمحافظة الفيوم</w:t>
      </w:r>
      <w:r w:rsidRPr="003906EA">
        <w:rPr>
          <w:rFonts w:ascii="Simplified Arabic" w:hAnsi="Simplified Arabic" w:cs="Simplified Arabic"/>
          <w:sz w:val="28"/>
          <w:szCs w:val="28"/>
          <w:rtl/>
        </w:rPr>
        <w:t>.</w:t>
      </w:r>
    </w:p>
    <w:p w14:paraId="32B5C7B9" w14:textId="77777777" w:rsidR="00BF0AD0" w:rsidRPr="003906EA" w:rsidRDefault="00BF0AD0" w:rsidP="00E3786C">
      <w:pPr>
        <w:spacing w:after="0"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t>4. الثقافة التنظيمية الرقمية لا تزال بحاجة إلى مزيد من التعزيز لتشجيع الابتكار والتعلم الذاتي.</w:t>
      </w:r>
    </w:p>
    <w:p w14:paraId="02BBD00A" w14:textId="77777777" w:rsidR="00BF0AD0" w:rsidRPr="003906EA" w:rsidRDefault="00BF0AD0" w:rsidP="00FE0B67">
      <w:pPr>
        <w:spacing w:after="0"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t>5. التحول الرقمي عملية مستمرة تتطلب قيادة واعية وتخطيطًا استراتيجيًا مستدامًا من إدارة الموارد البشرية.</w:t>
      </w:r>
      <w:bookmarkEnd w:id="2"/>
    </w:p>
    <w:p w14:paraId="7A28BC36" w14:textId="77777777" w:rsidR="00BF0AD0" w:rsidRPr="00D57051" w:rsidRDefault="00BF0AD0" w:rsidP="00FE0B67">
      <w:pPr>
        <w:spacing w:after="0" w:line="240" w:lineRule="auto"/>
        <w:jc w:val="both"/>
        <w:rPr>
          <w:rFonts w:ascii="Simplified Arabic" w:hAnsi="Simplified Arabic" w:cs="Simplified Arabic"/>
          <w:b/>
          <w:bCs/>
          <w:sz w:val="32"/>
          <w:szCs w:val="32"/>
          <w:rtl/>
        </w:rPr>
      </w:pPr>
      <w:r w:rsidRPr="00D57051">
        <w:rPr>
          <w:rFonts w:ascii="Simplified Arabic" w:hAnsi="Simplified Arabic" w:cs="Simplified Arabic"/>
          <w:b/>
          <w:bCs/>
          <w:sz w:val="32"/>
          <w:szCs w:val="32"/>
          <w:rtl/>
        </w:rPr>
        <w:t xml:space="preserve"> خامسًا: أهم التوصيات</w:t>
      </w:r>
    </w:p>
    <w:p w14:paraId="07C966BF" w14:textId="77777777" w:rsidR="00BF0AD0" w:rsidRPr="000D7400" w:rsidRDefault="00BF0AD0" w:rsidP="00A1586D">
      <w:pPr>
        <w:pStyle w:val="ListParagraph"/>
        <w:numPr>
          <w:ilvl w:val="0"/>
          <w:numId w:val="117"/>
        </w:numPr>
        <w:spacing w:after="0"/>
        <w:jc w:val="left"/>
        <w:rPr>
          <w:rFonts w:ascii="Simplified Arabic" w:hAnsi="Simplified Arabic" w:cs="Simplified Arabic"/>
        </w:rPr>
      </w:pPr>
      <w:bookmarkStart w:id="3" w:name="_Hlk215776615"/>
      <w:r w:rsidRPr="000D7400">
        <w:rPr>
          <w:rFonts w:ascii="Simplified Arabic" w:hAnsi="Simplified Arabic" w:cs="Simplified Arabic"/>
          <w:color w:val="000000" w:themeColor="text1"/>
          <w:sz w:val="28"/>
          <w:szCs w:val="28"/>
          <w:rtl/>
        </w:rPr>
        <w:t>تعزيز جاهزية الموارد البشرية للتحول الرقمي</w:t>
      </w:r>
      <w:r>
        <w:rPr>
          <w:rFonts w:ascii="Simplified Arabic" w:hAnsi="Simplified Arabic" w:cs="Simplified Arabic" w:hint="cs"/>
          <w:color w:val="000000" w:themeColor="text1"/>
          <w:sz w:val="28"/>
          <w:szCs w:val="28"/>
          <w:rtl/>
        </w:rPr>
        <w:t>.</w:t>
      </w:r>
    </w:p>
    <w:p w14:paraId="547772FF" w14:textId="77777777" w:rsidR="00BF0AD0" w:rsidRPr="000D7400" w:rsidRDefault="00BF0AD0" w:rsidP="00A1586D">
      <w:pPr>
        <w:pStyle w:val="ListParagraph"/>
        <w:numPr>
          <w:ilvl w:val="0"/>
          <w:numId w:val="117"/>
        </w:numPr>
        <w:jc w:val="left"/>
        <w:rPr>
          <w:rFonts w:ascii="Simplified Arabic" w:hAnsi="Simplified Arabic" w:cs="Simplified Arabic"/>
        </w:rPr>
      </w:pPr>
      <w:r w:rsidRPr="000D7400">
        <w:rPr>
          <w:rFonts w:ascii="Simplified Arabic" w:hAnsi="Simplified Arabic" w:cs="Simplified Arabic"/>
          <w:color w:val="000000" w:themeColor="text1"/>
          <w:sz w:val="28"/>
          <w:szCs w:val="28"/>
          <w:rtl/>
        </w:rPr>
        <w:t xml:space="preserve">تطوير البنية التحتية الرقمية </w:t>
      </w:r>
      <w:r w:rsidRPr="000D7400">
        <w:rPr>
          <w:rFonts w:ascii="Simplified Arabic" w:hAnsi="Simplified Arabic" w:cs="Simplified Arabic"/>
          <w:color w:val="000000" w:themeColor="text1"/>
          <w:sz w:val="28"/>
          <w:szCs w:val="28"/>
          <w:rtl/>
          <w:lang w:bidi="ar-EG"/>
        </w:rPr>
        <w:t>للمديرية</w:t>
      </w:r>
      <w:r>
        <w:rPr>
          <w:rFonts w:ascii="Simplified Arabic" w:hAnsi="Simplified Arabic" w:cs="Simplified Arabic" w:hint="cs"/>
          <w:color w:val="000000" w:themeColor="text1"/>
          <w:sz w:val="28"/>
          <w:szCs w:val="28"/>
          <w:rtl/>
        </w:rPr>
        <w:t>.</w:t>
      </w:r>
    </w:p>
    <w:p w14:paraId="058370AA" w14:textId="77777777" w:rsidR="00BF0AD0" w:rsidRPr="000D7400" w:rsidRDefault="00BF0AD0" w:rsidP="00A1586D">
      <w:pPr>
        <w:pStyle w:val="ListParagraph"/>
        <w:numPr>
          <w:ilvl w:val="0"/>
          <w:numId w:val="117"/>
        </w:numPr>
        <w:jc w:val="left"/>
        <w:rPr>
          <w:rFonts w:ascii="Simplified Arabic" w:hAnsi="Simplified Arabic" w:cs="Simplified Arabic"/>
        </w:rPr>
      </w:pPr>
      <w:r w:rsidRPr="000D7400">
        <w:rPr>
          <w:rFonts w:ascii="Simplified Arabic" w:hAnsi="Simplified Arabic" w:cs="Simplified Arabic"/>
          <w:color w:val="000000" w:themeColor="text1"/>
          <w:sz w:val="28"/>
          <w:szCs w:val="28"/>
          <w:rtl/>
        </w:rPr>
        <w:t>إعادة تصميم العمليات الإدارية وفق نموذج الإدارة الإلكترونية</w:t>
      </w:r>
      <w:r>
        <w:rPr>
          <w:rFonts w:ascii="Simplified Arabic" w:hAnsi="Simplified Arabic" w:cs="Simplified Arabic" w:hint="cs"/>
          <w:color w:val="000000" w:themeColor="text1"/>
          <w:sz w:val="28"/>
          <w:szCs w:val="28"/>
          <w:rtl/>
        </w:rPr>
        <w:t>.</w:t>
      </w:r>
    </w:p>
    <w:p w14:paraId="1E85DCF0" w14:textId="77777777" w:rsidR="00BF0AD0" w:rsidRPr="000D7400" w:rsidRDefault="00BF0AD0" w:rsidP="00A1586D">
      <w:pPr>
        <w:pStyle w:val="ListParagraph"/>
        <w:numPr>
          <w:ilvl w:val="0"/>
          <w:numId w:val="117"/>
        </w:numPr>
        <w:jc w:val="left"/>
        <w:rPr>
          <w:rFonts w:ascii="Simplified Arabic" w:hAnsi="Simplified Arabic" w:cs="Simplified Arabic"/>
        </w:rPr>
      </w:pPr>
      <w:r w:rsidRPr="000D7400">
        <w:rPr>
          <w:rFonts w:ascii="Simplified Arabic" w:hAnsi="Simplified Arabic" w:cs="Simplified Arabic"/>
          <w:color w:val="000000" w:themeColor="text1"/>
          <w:sz w:val="28"/>
          <w:szCs w:val="28"/>
          <w:rtl/>
        </w:rPr>
        <w:t>تبني ثقافة تنظيمية داعمة للابتكار والتغيير</w:t>
      </w:r>
      <w:r>
        <w:rPr>
          <w:rFonts w:ascii="Simplified Arabic" w:hAnsi="Simplified Arabic" w:cs="Simplified Arabic" w:hint="cs"/>
          <w:color w:val="000000" w:themeColor="text1"/>
          <w:sz w:val="28"/>
          <w:szCs w:val="28"/>
          <w:rtl/>
        </w:rPr>
        <w:t>.</w:t>
      </w:r>
    </w:p>
    <w:p w14:paraId="107998FD" w14:textId="77777777" w:rsidR="00BF0AD0" w:rsidRPr="000D7400" w:rsidRDefault="00BF0AD0" w:rsidP="00A1586D">
      <w:pPr>
        <w:pStyle w:val="ListParagraph"/>
        <w:numPr>
          <w:ilvl w:val="0"/>
          <w:numId w:val="117"/>
        </w:numPr>
        <w:jc w:val="left"/>
        <w:rPr>
          <w:rFonts w:ascii="Simplified Arabic" w:hAnsi="Simplified Arabic" w:cs="Simplified Arabic"/>
        </w:rPr>
      </w:pPr>
      <w:r w:rsidRPr="000D7400">
        <w:rPr>
          <w:rFonts w:ascii="Simplified Arabic" w:hAnsi="Simplified Arabic" w:cs="Simplified Arabic"/>
          <w:color w:val="000000" w:themeColor="text1"/>
          <w:sz w:val="28"/>
          <w:szCs w:val="28"/>
          <w:rtl/>
        </w:rPr>
        <w:lastRenderedPageBreak/>
        <w:t>تعزيز نظم المتابعة والتقييم الرقمية</w:t>
      </w:r>
      <w:r>
        <w:rPr>
          <w:rFonts w:ascii="Simplified Arabic" w:hAnsi="Simplified Arabic" w:cs="Simplified Arabic" w:hint="cs"/>
          <w:color w:val="000000" w:themeColor="text1"/>
          <w:sz w:val="28"/>
          <w:szCs w:val="28"/>
          <w:rtl/>
        </w:rPr>
        <w:t>.</w:t>
      </w:r>
    </w:p>
    <w:p w14:paraId="23EEE56C" w14:textId="77777777" w:rsidR="00BF0AD0" w:rsidRPr="000D7400" w:rsidRDefault="00BF0AD0" w:rsidP="00A1586D">
      <w:pPr>
        <w:pStyle w:val="ListParagraph"/>
        <w:numPr>
          <w:ilvl w:val="0"/>
          <w:numId w:val="117"/>
        </w:numPr>
        <w:jc w:val="left"/>
        <w:rPr>
          <w:rFonts w:ascii="Simplified Arabic" w:hAnsi="Simplified Arabic" w:cs="Simplified Arabic"/>
        </w:rPr>
      </w:pPr>
      <w:r w:rsidRPr="000D7400">
        <w:rPr>
          <w:rFonts w:ascii="Simplified Arabic" w:hAnsi="Simplified Arabic" w:cs="Simplified Arabic"/>
          <w:color w:val="000000" w:themeColor="text1"/>
          <w:sz w:val="28"/>
          <w:szCs w:val="28"/>
          <w:rtl/>
        </w:rPr>
        <w:t>التوسع في الشراكات</w:t>
      </w:r>
      <w:r>
        <w:rPr>
          <w:rFonts w:ascii="Simplified Arabic" w:hAnsi="Simplified Arabic" w:cs="Simplified Arabic" w:hint="cs"/>
          <w:color w:val="000000" w:themeColor="text1"/>
          <w:sz w:val="28"/>
          <w:szCs w:val="28"/>
          <w:rtl/>
        </w:rPr>
        <w:t>.</w:t>
      </w:r>
    </w:p>
    <w:p w14:paraId="1EE42CF7" w14:textId="77777777" w:rsidR="00BF0AD0" w:rsidRPr="000D7400" w:rsidRDefault="00BF0AD0" w:rsidP="00A1586D">
      <w:pPr>
        <w:pStyle w:val="ListParagraph"/>
        <w:numPr>
          <w:ilvl w:val="0"/>
          <w:numId w:val="117"/>
        </w:numPr>
        <w:jc w:val="left"/>
        <w:rPr>
          <w:rFonts w:ascii="Simplified Arabic" w:hAnsi="Simplified Arabic" w:cs="Simplified Arabic"/>
        </w:rPr>
      </w:pPr>
      <w:r w:rsidRPr="000D7400">
        <w:rPr>
          <w:rFonts w:ascii="Simplified Arabic" w:hAnsi="Simplified Arabic" w:cs="Simplified Arabic"/>
          <w:sz w:val="28"/>
          <w:szCs w:val="28"/>
          <w:rtl/>
        </w:rPr>
        <w:t>تطوير مؤشرات أداء رئيسية (</w:t>
      </w:r>
      <w:r w:rsidRPr="000D7400">
        <w:rPr>
          <w:rFonts w:ascii="Simplified Arabic" w:hAnsi="Simplified Arabic" w:cs="Simplified Arabic"/>
          <w:sz w:val="28"/>
          <w:szCs w:val="28"/>
        </w:rPr>
        <w:t>KPIs</w:t>
      </w:r>
      <w:r w:rsidRPr="000D7400">
        <w:rPr>
          <w:rFonts w:ascii="Simplified Arabic" w:hAnsi="Simplified Arabic" w:cs="Simplified Arabic"/>
          <w:sz w:val="28"/>
          <w:szCs w:val="28"/>
          <w:rtl/>
        </w:rPr>
        <w:t>) لقياس الجاهزية الرقمية</w:t>
      </w:r>
      <w:r>
        <w:rPr>
          <w:rFonts w:ascii="Simplified Arabic" w:hAnsi="Simplified Arabic" w:cs="Simplified Arabic" w:hint="cs"/>
          <w:sz w:val="28"/>
          <w:szCs w:val="28"/>
          <w:rtl/>
        </w:rPr>
        <w:t>.</w:t>
      </w:r>
    </w:p>
    <w:p w14:paraId="329DB335" w14:textId="77777777" w:rsidR="00BF0AD0" w:rsidRPr="000D7400" w:rsidRDefault="00BF0AD0" w:rsidP="00A1586D">
      <w:pPr>
        <w:pStyle w:val="ListParagraph"/>
        <w:numPr>
          <w:ilvl w:val="0"/>
          <w:numId w:val="117"/>
        </w:numPr>
        <w:spacing w:line="240" w:lineRule="auto"/>
        <w:rPr>
          <w:rFonts w:ascii="Simplified Arabic" w:hAnsi="Simplified Arabic" w:cs="Simplified Arabic"/>
          <w:sz w:val="28"/>
          <w:szCs w:val="28"/>
        </w:rPr>
      </w:pPr>
      <w:r w:rsidRPr="000D7400">
        <w:rPr>
          <w:rFonts w:ascii="Simplified Arabic" w:hAnsi="Simplified Arabic" w:cs="Simplified Arabic"/>
          <w:sz w:val="28"/>
          <w:szCs w:val="28"/>
          <w:rtl/>
        </w:rPr>
        <w:t>استخدام نتائج التقييم في التحسين المستمر وتعديل السياسات بما يتناسب مع التحديات التي تظهر خلال التنفيذ.</w:t>
      </w:r>
    </w:p>
    <w:p w14:paraId="66F0C9EC" w14:textId="77777777" w:rsidR="00BF0AD0" w:rsidRPr="000D7400" w:rsidRDefault="00BF0AD0" w:rsidP="00A1586D">
      <w:pPr>
        <w:pStyle w:val="ListParagraph"/>
        <w:numPr>
          <w:ilvl w:val="0"/>
          <w:numId w:val="117"/>
        </w:numPr>
        <w:spacing w:line="240" w:lineRule="auto"/>
        <w:rPr>
          <w:rFonts w:ascii="Simplified Arabic" w:hAnsi="Simplified Arabic" w:cs="Simplified Arabic"/>
          <w:sz w:val="28"/>
          <w:szCs w:val="28"/>
          <w:rtl/>
        </w:rPr>
      </w:pPr>
      <w:bookmarkStart w:id="4" w:name="_Hlk215739328"/>
      <w:r w:rsidRPr="000D7400">
        <w:rPr>
          <w:rFonts w:ascii="Simplified Arabic" w:hAnsi="Simplified Arabic" w:cs="Simplified Arabic"/>
          <w:sz w:val="28"/>
          <w:szCs w:val="28"/>
          <w:rtl/>
        </w:rPr>
        <w:t>الاستفادة من التجارب الدولية في التحول الرقمي مع تكييفها بما يناسب طبيعة البيئة الإدارية المصرية.</w:t>
      </w:r>
    </w:p>
    <w:bookmarkEnd w:id="3"/>
    <w:bookmarkEnd w:id="4"/>
    <w:p w14:paraId="3E7F627D" w14:textId="77777777" w:rsidR="00BF0AD0" w:rsidRPr="00F6010E" w:rsidRDefault="00BF0AD0" w:rsidP="00E3786C">
      <w:pPr>
        <w:spacing w:line="240" w:lineRule="auto"/>
        <w:jc w:val="both"/>
        <w:rPr>
          <w:rFonts w:ascii="Simplified Arabic" w:hAnsi="Simplified Arabic" w:cs="Simplified Arabic"/>
          <w:b/>
          <w:bCs/>
          <w:sz w:val="28"/>
          <w:szCs w:val="28"/>
          <w:rtl/>
        </w:rPr>
      </w:pPr>
      <w:r w:rsidRPr="00F6010E">
        <w:rPr>
          <w:rFonts w:ascii="Simplified Arabic" w:hAnsi="Simplified Arabic" w:cs="Simplified Arabic"/>
          <w:b/>
          <w:bCs/>
          <w:sz w:val="28"/>
          <w:szCs w:val="28"/>
          <w:rtl/>
        </w:rPr>
        <w:t>خلصت الرسالة إلى أن التحول الرقمي في المؤسسات الحكومية لن يتحقق إلا من خلال تمكين إدارة الموارد البشرية وتفعيل دورها في إدارة التغيير، وتطوير الكفاءات، وتبني أساليب حديثة في التدريب والتحفيز والتقييم.</w:t>
      </w:r>
    </w:p>
    <w:p w14:paraId="37F223A3" w14:textId="77777777" w:rsidR="00BF0AD0" w:rsidRDefault="00BF0AD0" w:rsidP="00E3786C">
      <w:pPr>
        <w:spacing w:line="240" w:lineRule="auto"/>
        <w:jc w:val="both"/>
        <w:rPr>
          <w:rFonts w:ascii="Simplified Arabic" w:hAnsi="Simplified Arabic" w:cs="Simplified Arabic"/>
          <w:b/>
          <w:bCs/>
          <w:sz w:val="28"/>
          <w:szCs w:val="28"/>
          <w:rtl/>
        </w:rPr>
      </w:pPr>
      <w:r w:rsidRPr="00F6010E">
        <w:rPr>
          <w:rFonts w:ascii="Simplified Arabic" w:hAnsi="Simplified Arabic" w:cs="Simplified Arabic"/>
          <w:b/>
          <w:bCs/>
          <w:sz w:val="28"/>
          <w:szCs w:val="28"/>
          <w:rtl/>
        </w:rPr>
        <w:t>وأكدت النتائج أن الإنسان هو محور التحول الرقمي، وأن استثمار الدولة في تنمية العنصر البشري هو الأساس لضمان استدامة وتكامل عملية الرقمنة في القطاع الصحي الحكومي.</w:t>
      </w:r>
    </w:p>
    <w:p w14:paraId="5F4DEFF7" w14:textId="52A93369" w:rsidR="003D5E37" w:rsidRDefault="00BF0AD0" w:rsidP="00FE0B67">
      <w:pPr>
        <w:spacing w:after="0"/>
        <w:jc w:val="both"/>
        <w:rPr>
          <w:rFonts w:ascii="Simplified Arabic" w:hAnsi="Simplified Arabic" w:cs="Simplified Arabic"/>
          <w:sz w:val="28"/>
          <w:szCs w:val="28"/>
          <w:rtl/>
        </w:rPr>
      </w:pPr>
      <w:bookmarkStart w:id="5" w:name="_Hlk215740190"/>
      <w:r w:rsidRPr="003453E5">
        <w:rPr>
          <w:rFonts w:ascii="Simplified Arabic" w:hAnsi="Simplified Arabic" w:cs="Simplified Arabic"/>
          <w:sz w:val="28"/>
          <w:szCs w:val="28"/>
          <w:rtl/>
        </w:rPr>
        <w:t>ختاماً، تؤكد نتائج الدراسة أنّ ممارسات إدارة الموارد البشرية</w:t>
      </w:r>
      <w:r>
        <w:rPr>
          <w:rFonts w:ascii="Simplified Arabic" w:hAnsi="Simplified Arabic" w:cs="Simplified Arabic" w:hint="cs"/>
          <w:sz w:val="28"/>
          <w:szCs w:val="28"/>
          <w:rtl/>
        </w:rPr>
        <w:t xml:space="preserve"> </w:t>
      </w:r>
      <w:r w:rsidRPr="003453E5">
        <w:rPr>
          <w:rFonts w:ascii="Simplified Arabic" w:hAnsi="Simplified Arabic" w:cs="Simplified Arabic"/>
          <w:sz w:val="28"/>
          <w:szCs w:val="28"/>
          <w:rtl/>
        </w:rPr>
        <w:t xml:space="preserve">وخاصةً </w:t>
      </w:r>
      <w:r w:rsidRPr="003453E5">
        <w:rPr>
          <w:rFonts w:ascii="Simplified Arabic" w:hAnsi="Simplified Arabic" w:cs="Simplified Arabic"/>
          <w:b/>
          <w:bCs/>
          <w:sz w:val="28"/>
          <w:szCs w:val="28"/>
          <w:rtl/>
        </w:rPr>
        <w:t>الاختيار والتعيين، والتدريب والتطوير، وتحفيز العاملين، وتقييم الأداء</w:t>
      </w:r>
      <w:r>
        <w:rPr>
          <w:rFonts w:ascii="Simplified Arabic" w:hAnsi="Simplified Arabic" w:cs="Simplified Arabic" w:hint="cs"/>
          <w:sz w:val="28"/>
          <w:szCs w:val="28"/>
          <w:rtl/>
        </w:rPr>
        <w:t xml:space="preserve"> تُمثل </w:t>
      </w:r>
      <w:r w:rsidRPr="003453E5">
        <w:rPr>
          <w:rFonts w:ascii="Simplified Arabic" w:hAnsi="Simplified Arabic" w:cs="Simplified Arabic"/>
          <w:sz w:val="28"/>
          <w:szCs w:val="28"/>
          <w:rtl/>
        </w:rPr>
        <w:t xml:space="preserve">دعامة أساسية لتعزيز التحول الرقمي داخل مديرية </w:t>
      </w:r>
      <w:r w:rsidR="00DC7644">
        <w:rPr>
          <w:rFonts w:ascii="Simplified Arabic" w:hAnsi="Simplified Arabic" w:cs="Simplified Arabic" w:hint="cs"/>
          <w:sz w:val="28"/>
          <w:szCs w:val="28"/>
          <w:rtl/>
        </w:rPr>
        <w:t>الصحة</w:t>
      </w:r>
      <w:r>
        <w:rPr>
          <w:rFonts w:ascii="Simplified Arabic" w:hAnsi="Simplified Arabic" w:cs="Simplified Arabic" w:hint="cs"/>
          <w:sz w:val="28"/>
          <w:szCs w:val="28"/>
          <w:rtl/>
        </w:rPr>
        <w:t xml:space="preserve"> بمحافظة الفيوم</w:t>
      </w:r>
      <w:r w:rsidRPr="003453E5">
        <w:rPr>
          <w:rFonts w:ascii="Simplified Arabic" w:hAnsi="Simplified Arabic" w:cs="Simplified Arabic"/>
          <w:sz w:val="28"/>
          <w:szCs w:val="28"/>
          <w:rtl/>
        </w:rPr>
        <w:t>، حيث أظهرت البيانات الميدانية وجود تأثير إيجابي ذي دلالة إحصائية لهذه الممارسات في دعم جاهزية البنية الرقمية، ورفع كفاءة العمليات، وتحسين جودة الخدمات الصحية. وتبرهن الدراسة على أنّ الاستثمار في تنمية القدرات البشرية، وتبني سياسات أكثر مرونة وابتكاراً في إدارة الكفاءات، يعدّ مدخلاً استراتيجياً لنجاح التحول الرقمي واستدامته، بما يسهم في بناء منظومة صحية أكثر كفاءة واستجابة وموا</w:t>
      </w:r>
      <w:r>
        <w:rPr>
          <w:rFonts w:ascii="Simplified Arabic" w:hAnsi="Simplified Arabic" w:cs="Simplified Arabic" w:hint="cs"/>
          <w:sz w:val="28"/>
          <w:szCs w:val="28"/>
          <w:rtl/>
        </w:rPr>
        <w:t>ئ</w:t>
      </w:r>
      <w:r w:rsidRPr="003453E5">
        <w:rPr>
          <w:rFonts w:ascii="Simplified Arabic" w:hAnsi="Simplified Arabic" w:cs="Simplified Arabic"/>
          <w:sz w:val="28"/>
          <w:szCs w:val="28"/>
          <w:rtl/>
        </w:rPr>
        <w:t>مة لمتطلبات المستقبل</w:t>
      </w:r>
      <w:r w:rsidRPr="003453E5">
        <w:rPr>
          <w:rFonts w:ascii="Simplified Arabic" w:hAnsi="Simplified Arabic" w:cs="Simplified Arabic"/>
          <w:sz w:val="28"/>
          <w:szCs w:val="28"/>
        </w:rPr>
        <w:t>.</w:t>
      </w:r>
      <w:bookmarkEnd w:id="5"/>
    </w:p>
    <w:p w14:paraId="31F60A1C" w14:textId="77777777" w:rsidR="00354B1C" w:rsidRDefault="003D5E37">
      <w:pPr>
        <w:bidi w:val="0"/>
        <w:rPr>
          <w:rFonts w:ascii="Simplified Arabic" w:hAnsi="Simplified Arabic" w:cs="Simplified Arabic"/>
          <w:sz w:val="28"/>
          <w:szCs w:val="28"/>
          <w:rtl/>
        </w:rPr>
      </w:pPr>
      <w:r>
        <w:rPr>
          <w:rFonts w:ascii="Simplified Arabic" w:hAnsi="Simplified Arabic" w:cs="Simplified Arabic"/>
          <w:sz w:val="28"/>
          <w:szCs w:val="28"/>
          <w:rtl/>
        </w:rPr>
        <w:br w:type="page"/>
      </w:r>
    </w:p>
    <w:p w14:paraId="3E52B229" w14:textId="6EDBB3E0" w:rsidR="00FD49FD" w:rsidRDefault="00606A1A">
      <w:pPr>
        <w:bidi w:val="0"/>
        <w:rPr>
          <w:rFonts w:ascii="Simplified Arabic" w:hAnsi="Simplified Arabic" w:cs="Simplified Arabic"/>
          <w:sz w:val="28"/>
          <w:szCs w:val="28"/>
        </w:rPr>
        <w:sectPr w:rsidR="00FD49FD" w:rsidSect="00F84954">
          <w:footerReference w:type="default" r:id="rId15"/>
          <w:pgSz w:w="11906" w:h="16838"/>
          <w:pgMar w:top="1134" w:right="1701" w:bottom="1134" w:left="1134" w:header="709" w:footer="709" w:gutter="0"/>
          <w:pgNumType w:fmt="arabicAbjad" w:start="5"/>
          <w:cols w:space="708"/>
          <w:bidi/>
          <w:rtlGutter/>
          <w:docGrid w:linePitch="360"/>
        </w:sectPr>
      </w:pPr>
      <w:r>
        <w:rPr>
          <w:noProof/>
        </w:rPr>
        <w:lastRenderedPageBreak/>
        <mc:AlternateContent>
          <mc:Choice Requires="wps">
            <w:drawing>
              <wp:anchor distT="0" distB="0" distL="114300" distR="114300" simplePos="0" relativeHeight="251691008" behindDoc="0" locked="0" layoutInCell="1" allowOverlap="1" wp14:anchorId="0713EFD1" wp14:editId="1ED9E322">
                <wp:simplePos x="0" y="0"/>
                <wp:positionH relativeFrom="margin">
                  <wp:posOffset>441960</wp:posOffset>
                </wp:positionH>
                <wp:positionV relativeFrom="margin">
                  <wp:posOffset>2804160</wp:posOffset>
                </wp:positionV>
                <wp:extent cx="4907280" cy="3686175"/>
                <wp:effectExtent l="0" t="0" r="26670" b="28575"/>
                <wp:wrapSquare wrapText="bothSides"/>
                <wp:docPr id="102308947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7280" cy="3686175"/>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2E3D602" w14:textId="77777777" w:rsidR="003D5E37" w:rsidRPr="003D5E37" w:rsidRDefault="003D5E37" w:rsidP="0063079C">
                            <w:pPr>
                              <w:jc w:val="center"/>
                              <w:rPr>
                                <w:b/>
                                <w:bCs/>
                                <w:sz w:val="52"/>
                                <w:szCs w:val="52"/>
                                <w:rtl/>
                                <w:lang w:bidi="ar-EG"/>
                              </w:rPr>
                            </w:pPr>
                          </w:p>
                          <w:p w14:paraId="1995BD3B" w14:textId="7193B926" w:rsidR="003D5E37" w:rsidRPr="003D5E37" w:rsidRDefault="003D5E37" w:rsidP="00E42B99">
                            <w:pPr>
                              <w:jc w:val="center"/>
                              <w:rPr>
                                <w:b/>
                                <w:bCs/>
                                <w:sz w:val="72"/>
                                <w:szCs w:val="72"/>
                                <w:rtl/>
                                <w:lang w:bidi="ar-EG"/>
                              </w:rPr>
                            </w:pPr>
                            <w:r w:rsidRPr="003D5E37">
                              <w:rPr>
                                <w:rFonts w:hint="cs"/>
                                <w:b/>
                                <w:bCs/>
                                <w:sz w:val="72"/>
                                <w:szCs w:val="72"/>
                                <w:rtl/>
                                <w:lang w:bidi="ar-EG"/>
                              </w:rPr>
                              <w:t>فهرس المحتويات</w:t>
                            </w:r>
                          </w:p>
                          <w:p w14:paraId="77291F39" w14:textId="6D581F70" w:rsidR="003D5E37" w:rsidRDefault="003D5E37" w:rsidP="00E42B99">
                            <w:pPr>
                              <w:jc w:val="center"/>
                              <w:rPr>
                                <w:b/>
                                <w:bCs/>
                                <w:sz w:val="72"/>
                                <w:szCs w:val="72"/>
                                <w:rtl/>
                                <w:lang w:bidi="ar-EG"/>
                              </w:rPr>
                            </w:pPr>
                            <w:r>
                              <w:rPr>
                                <w:rFonts w:hint="cs"/>
                                <w:b/>
                                <w:bCs/>
                                <w:sz w:val="72"/>
                                <w:szCs w:val="72"/>
                                <w:rtl/>
                                <w:lang w:bidi="ar-EG"/>
                              </w:rPr>
                              <w:t>الجداول</w:t>
                            </w:r>
                          </w:p>
                          <w:p w14:paraId="68E3F118" w14:textId="77657664" w:rsidR="003D5E37" w:rsidRPr="003D5E37" w:rsidRDefault="003D5E37" w:rsidP="00E42B99">
                            <w:pPr>
                              <w:jc w:val="center"/>
                              <w:rPr>
                                <w:b/>
                                <w:bCs/>
                                <w:sz w:val="72"/>
                                <w:szCs w:val="72"/>
                                <w:rtl/>
                                <w:lang w:bidi="ar-EG"/>
                              </w:rPr>
                            </w:pPr>
                            <w:r>
                              <w:rPr>
                                <w:rFonts w:hint="cs"/>
                                <w:b/>
                                <w:bCs/>
                                <w:sz w:val="72"/>
                                <w:szCs w:val="72"/>
                                <w:rtl/>
                                <w:lang w:bidi="ar-EG"/>
                              </w:rPr>
                              <w:t>الأشكال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13EFD1" id="AutoShape 22" o:spid="_x0000_s1028" style="position:absolute;margin-left:34.8pt;margin-top:220.8pt;width:386.4pt;height:290.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" fillcolor="white [3201]" strokecolor="#4f81bd [3204]" strokeweight="2pt">
                <v:textbox>
                  <w:txbxContent>
                    <w:p w14:paraId="22E3D602" w14:textId="77777777" w:rsidR="003D5E37" w:rsidRPr="003D5E37" w:rsidRDefault="003D5E37" w:rsidP="0063079C">
                      <w:pPr>
                        <w:jc w:val="center"/>
                        <w:rPr>
                          <w:b/>
                          <w:bCs/>
                          <w:sz w:val="52"/>
                          <w:szCs w:val="52"/>
                          <w:rtl/>
                          <w:lang w:bidi="ar-EG"/>
                        </w:rPr>
                      </w:pPr>
                    </w:p>
                    <w:p w14:paraId="1995BD3B" w14:textId="7193B926" w:rsidR="003D5E37" w:rsidRPr="003D5E37" w:rsidRDefault="003D5E37" w:rsidP="00E42B99">
                      <w:pPr>
                        <w:jc w:val="center"/>
                        <w:rPr>
                          <w:b/>
                          <w:bCs/>
                          <w:sz w:val="72"/>
                          <w:szCs w:val="72"/>
                          <w:rtl/>
                          <w:lang w:bidi="ar-EG"/>
                        </w:rPr>
                      </w:pPr>
                      <w:r w:rsidRPr="003D5E37">
                        <w:rPr>
                          <w:rFonts w:hint="cs"/>
                          <w:b/>
                          <w:bCs/>
                          <w:sz w:val="72"/>
                          <w:szCs w:val="72"/>
                          <w:rtl/>
                          <w:lang w:bidi="ar-EG"/>
                        </w:rPr>
                        <w:t>فهرس المحتويات</w:t>
                      </w:r>
                    </w:p>
                    <w:p w14:paraId="77291F39" w14:textId="6D581F70" w:rsidR="003D5E37" w:rsidRDefault="003D5E37" w:rsidP="00E42B99">
                      <w:pPr>
                        <w:jc w:val="center"/>
                        <w:rPr>
                          <w:b/>
                          <w:bCs/>
                          <w:sz w:val="72"/>
                          <w:szCs w:val="72"/>
                          <w:rtl/>
                          <w:lang w:bidi="ar-EG"/>
                        </w:rPr>
                      </w:pPr>
                      <w:r>
                        <w:rPr>
                          <w:rFonts w:hint="cs"/>
                          <w:b/>
                          <w:bCs/>
                          <w:sz w:val="72"/>
                          <w:szCs w:val="72"/>
                          <w:rtl/>
                          <w:lang w:bidi="ar-EG"/>
                        </w:rPr>
                        <w:t>الجداول</w:t>
                      </w:r>
                    </w:p>
                    <w:p w14:paraId="68E3F118" w14:textId="77657664" w:rsidR="003D5E37" w:rsidRPr="003D5E37" w:rsidRDefault="003D5E37" w:rsidP="00E42B99">
                      <w:pPr>
                        <w:jc w:val="center"/>
                        <w:rPr>
                          <w:b/>
                          <w:bCs/>
                          <w:sz w:val="72"/>
                          <w:szCs w:val="72"/>
                          <w:rtl/>
                          <w:lang w:bidi="ar-EG"/>
                        </w:rPr>
                      </w:pPr>
                      <w:r>
                        <w:rPr>
                          <w:rFonts w:hint="cs"/>
                          <w:b/>
                          <w:bCs/>
                          <w:sz w:val="72"/>
                          <w:szCs w:val="72"/>
                          <w:rtl/>
                          <w:lang w:bidi="ar-EG"/>
                        </w:rPr>
                        <w:t>الأشكال</w:t>
                      </w:r>
                    </w:p>
                  </w:txbxContent>
                </v:textbox>
                <w10:wrap type="square" anchorx="margin" anchory="margin"/>
              </v:roundrect>
            </w:pict>
          </mc:Fallback>
        </mc:AlternateContent>
      </w:r>
      <w:r w:rsidR="00042AC6">
        <w:rPr>
          <w:noProof/>
        </w:rPr>
        <mc:AlternateContent>
          <mc:Choice Requires="wps">
            <w:drawing>
              <wp:anchor distT="0" distB="0" distL="114300" distR="114300" simplePos="0" relativeHeight="251742208" behindDoc="0" locked="0" layoutInCell="1" allowOverlap="1" wp14:anchorId="6F33692E" wp14:editId="3A7A3A33">
                <wp:simplePos x="0" y="0"/>
                <wp:positionH relativeFrom="column">
                  <wp:posOffset>2756535</wp:posOffset>
                </wp:positionH>
                <wp:positionV relativeFrom="paragraph">
                  <wp:posOffset>8808085</wp:posOffset>
                </wp:positionV>
                <wp:extent cx="291465" cy="301625"/>
                <wp:effectExtent l="9525" t="8890" r="13335" b="13335"/>
                <wp:wrapNone/>
                <wp:docPr id="155494624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 cy="301625"/>
                        </a:xfrm>
                        <a:prstGeom prst="rect">
                          <a:avLst/>
                        </a:prstGeom>
                        <a:solidFill>
                          <a:srgbClr val="FFFFFF"/>
                        </a:solidFill>
                        <a:ln w="9525">
                          <a:pattFill prst="pct5">
                            <a:fgClr>
                              <a:srgbClr val="FFFFFF"/>
                            </a:fgClr>
                            <a:bgClr>
                              <a:srgbClr val="FFFFFF"/>
                            </a:bgClr>
                          </a:patt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6D4FC" id="Rectangle 69" o:spid="_x0000_s1026" style="position:absolute;margin-left:217.05pt;margin-top:693.55pt;width:22.95pt;height:23.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" strokecolor="white">
                <v:stroke r:id="rId12" o:title="" filltype="pattern"/>
              </v:rect>
            </w:pict>
          </mc:Fallback>
        </mc:AlternateContent>
      </w:r>
    </w:p>
    <w:p w14:paraId="68F102FE" w14:textId="46EE955C" w:rsidR="003D5E37" w:rsidRPr="001F119A" w:rsidRDefault="003D5E37" w:rsidP="001F119A">
      <w:pPr>
        <w:jc w:val="center"/>
        <w:rPr>
          <w:b/>
          <w:bCs/>
          <w:sz w:val="28"/>
          <w:szCs w:val="28"/>
          <w:rtl/>
          <w:lang w:bidi="ar-EG"/>
        </w:rPr>
      </w:pPr>
      <w:r w:rsidRPr="001F119A">
        <w:rPr>
          <w:rFonts w:hint="cs"/>
          <w:b/>
          <w:bCs/>
          <w:sz w:val="28"/>
          <w:szCs w:val="28"/>
          <w:rtl/>
          <w:lang w:bidi="ar-EG"/>
        </w:rPr>
        <w:lastRenderedPageBreak/>
        <w:t>فهرس المحتويات</w:t>
      </w:r>
    </w:p>
    <w:tbl>
      <w:tblPr>
        <w:tblStyle w:val="TableGrid"/>
        <w:tblpPr w:leftFromText="180" w:rightFromText="180" w:vertAnchor="text" w:tblpXSpec="right" w:tblpY="1"/>
        <w:tblOverlap w:val="never"/>
        <w:bidiVisual/>
        <w:tblW w:w="9202" w:type="dxa"/>
        <w:tblLook w:val="04A0" w:firstRow="1" w:lastRow="0" w:firstColumn="1" w:lastColumn="0" w:noHBand="0" w:noVBand="1"/>
      </w:tblPr>
      <w:tblGrid>
        <w:gridCol w:w="7926"/>
        <w:gridCol w:w="1276"/>
      </w:tblGrid>
      <w:tr w:rsidR="003D5E37" w:rsidRPr="002D3838" w14:paraId="5134D79D" w14:textId="77777777" w:rsidTr="0008183D">
        <w:tc>
          <w:tcPr>
            <w:tcW w:w="7926" w:type="dxa"/>
            <w:vAlign w:val="center"/>
          </w:tcPr>
          <w:p w14:paraId="010CA790" w14:textId="77777777" w:rsidR="003D5E37" w:rsidRPr="002D3838" w:rsidRDefault="003D5E37" w:rsidP="00292C32">
            <w:pPr>
              <w:jc w:val="center"/>
              <w:rPr>
                <w:rFonts w:ascii="Simplified Arabic" w:hAnsi="Simplified Arabic" w:cs="Simplified Arabic"/>
                <w:b/>
                <w:bCs/>
                <w:sz w:val="24"/>
                <w:szCs w:val="24"/>
                <w:rtl/>
                <w:lang w:bidi="ar-EG"/>
              </w:rPr>
            </w:pPr>
            <w:r w:rsidRPr="002D3838">
              <w:rPr>
                <w:rFonts w:ascii="Simplified Arabic" w:hAnsi="Simplified Arabic" w:cs="Simplified Arabic"/>
                <w:b/>
                <w:bCs/>
                <w:sz w:val="24"/>
                <w:szCs w:val="24"/>
                <w:rtl/>
                <w:lang w:bidi="ar-EG"/>
              </w:rPr>
              <w:t>الموضوع</w:t>
            </w:r>
          </w:p>
        </w:tc>
        <w:tc>
          <w:tcPr>
            <w:tcW w:w="1276" w:type="dxa"/>
            <w:vAlign w:val="center"/>
          </w:tcPr>
          <w:p w14:paraId="5D84F842" w14:textId="77777777" w:rsidR="003D5E37" w:rsidRPr="002D3838" w:rsidRDefault="003D5E37" w:rsidP="00086119">
            <w:pPr>
              <w:jc w:val="center"/>
              <w:rPr>
                <w:rFonts w:ascii="Simplified Arabic" w:hAnsi="Simplified Arabic" w:cs="Simplified Arabic"/>
                <w:b/>
                <w:bCs/>
                <w:sz w:val="24"/>
                <w:szCs w:val="24"/>
                <w:rtl/>
                <w:lang w:bidi="ar-EG"/>
              </w:rPr>
            </w:pPr>
            <w:r w:rsidRPr="002D3838">
              <w:rPr>
                <w:rFonts w:ascii="Simplified Arabic" w:hAnsi="Simplified Arabic" w:cs="Simplified Arabic"/>
                <w:b/>
                <w:bCs/>
                <w:sz w:val="24"/>
                <w:szCs w:val="24"/>
                <w:rtl/>
                <w:lang w:bidi="ar-EG"/>
              </w:rPr>
              <w:t>الصفحة</w:t>
            </w:r>
          </w:p>
        </w:tc>
      </w:tr>
      <w:tr w:rsidR="003D5E37" w:rsidRPr="002D3838" w14:paraId="71C07EF8" w14:textId="77777777" w:rsidTr="0008183D">
        <w:tc>
          <w:tcPr>
            <w:tcW w:w="7926" w:type="dxa"/>
            <w:shd w:val="clear" w:color="auto" w:fill="D9D9D9" w:themeFill="background1" w:themeFillShade="D9"/>
          </w:tcPr>
          <w:p w14:paraId="73408CF4" w14:textId="77777777" w:rsidR="003D5E37" w:rsidRPr="002D3838" w:rsidRDefault="003D5E37" w:rsidP="00292C32">
            <w:pPr>
              <w:spacing w:line="360" w:lineRule="atLeast"/>
              <w:jc w:val="both"/>
              <w:outlineLvl w:val="1"/>
              <w:rPr>
                <w:rStyle w:val="aaya"/>
                <w:rFonts w:ascii="Simplified Arabic" w:hAnsi="Simplified Arabic" w:cs="Simplified Arabic"/>
                <w:b/>
                <w:bCs/>
                <w:sz w:val="24"/>
                <w:szCs w:val="24"/>
                <w:shd w:val="clear" w:color="auto" w:fill="FFFFFF"/>
                <w:rtl/>
                <w:lang w:bidi="ar-EG"/>
              </w:rPr>
            </w:pPr>
          </w:p>
        </w:tc>
        <w:tc>
          <w:tcPr>
            <w:tcW w:w="1276" w:type="dxa"/>
            <w:shd w:val="clear" w:color="auto" w:fill="D9D9D9" w:themeFill="background1" w:themeFillShade="D9"/>
            <w:vAlign w:val="center"/>
          </w:tcPr>
          <w:p w14:paraId="0E6C7490" w14:textId="7F42D8B0" w:rsidR="003D5E37" w:rsidRPr="002D3838" w:rsidRDefault="003D5E37" w:rsidP="00086119">
            <w:pPr>
              <w:ind w:left="360"/>
              <w:jc w:val="center"/>
              <w:rPr>
                <w:rFonts w:ascii="Simplified Arabic" w:hAnsi="Simplified Arabic" w:cs="Simplified Arabic"/>
                <w:b/>
                <w:bCs/>
                <w:sz w:val="24"/>
                <w:szCs w:val="24"/>
                <w:rtl/>
                <w:lang w:bidi="ar-EG"/>
              </w:rPr>
            </w:pPr>
            <w:r w:rsidRPr="002D3838">
              <w:rPr>
                <w:rFonts w:ascii="Simplified Arabic" w:hAnsi="Simplified Arabic" w:cs="Simplified Arabic" w:hint="cs"/>
                <w:b/>
                <w:bCs/>
                <w:sz w:val="24"/>
                <w:szCs w:val="24"/>
                <w:rtl/>
                <w:lang w:bidi="ar-EG"/>
              </w:rPr>
              <w:t xml:space="preserve">أ </w:t>
            </w:r>
            <w:r w:rsidR="008F0001">
              <w:rPr>
                <w:rFonts w:ascii="Simplified Arabic" w:hAnsi="Simplified Arabic" w:cs="Simplified Arabic"/>
                <w:b/>
                <w:bCs/>
                <w:sz w:val="24"/>
                <w:szCs w:val="24"/>
                <w:rtl/>
                <w:lang w:bidi="ar-EG"/>
              </w:rPr>
              <w:t>–</w:t>
            </w:r>
            <w:r w:rsidRPr="002D3838">
              <w:rPr>
                <w:rFonts w:ascii="Simplified Arabic" w:hAnsi="Simplified Arabic" w:cs="Simplified Arabic" w:hint="cs"/>
                <w:b/>
                <w:bCs/>
                <w:sz w:val="24"/>
                <w:szCs w:val="24"/>
                <w:rtl/>
                <w:lang w:bidi="ar-EG"/>
              </w:rPr>
              <w:t xml:space="preserve"> </w:t>
            </w:r>
            <w:r w:rsidR="008F0001">
              <w:rPr>
                <w:rFonts w:ascii="Simplified Arabic" w:hAnsi="Simplified Arabic" w:cs="Simplified Arabic" w:hint="cs"/>
                <w:b/>
                <w:bCs/>
                <w:sz w:val="24"/>
                <w:szCs w:val="24"/>
                <w:rtl/>
                <w:lang w:bidi="ar-EG"/>
              </w:rPr>
              <w:t>س</w:t>
            </w:r>
          </w:p>
        </w:tc>
      </w:tr>
      <w:tr w:rsidR="003D5E37" w:rsidRPr="002D3838" w14:paraId="7EF91A31" w14:textId="77777777" w:rsidTr="0008183D">
        <w:tc>
          <w:tcPr>
            <w:tcW w:w="7926" w:type="dxa"/>
          </w:tcPr>
          <w:p w14:paraId="00D3D4F4" w14:textId="77777777" w:rsidR="003D5E37" w:rsidRPr="0008183D" w:rsidRDefault="003D5E37" w:rsidP="00292C32">
            <w:pPr>
              <w:spacing w:line="360" w:lineRule="atLeast"/>
              <w:jc w:val="both"/>
              <w:outlineLvl w:val="1"/>
              <w:rPr>
                <w:rStyle w:val="aaya"/>
                <w:rFonts w:ascii="Simplified Arabic" w:hAnsi="Simplified Arabic" w:cs="Simplified Arabic"/>
                <w:b/>
                <w:bCs/>
                <w:shd w:val="clear" w:color="auto" w:fill="FFFFFF"/>
                <w:rtl/>
                <w:lang w:bidi="ar-EG"/>
              </w:rPr>
            </w:pPr>
            <w:r w:rsidRPr="0008183D">
              <w:rPr>
                <w:rStyle w:val="aaya"/>
                <w:rFonts w:ascii="Simplified Arabic" w:hAnsi="Simplified Arabic" w:cs="Simplified Arabic"/>
                <w:b/>
                <w:bCs/>
                <w:shd w:val="clear" w:color="auto" w:fill="FFFFFF"/>
                <w:rtl/>
                <w:lang w:bidi="ar-EG"/>
              </w:rPr>
              <w:t>آية قرآنية</w:t>
            </w:r>
          </w:p>
        </w:tc>
        <w:tc>
          <w:tcPr>
            <w:tcW w:w="1276" w:type="dxa"/>
            <w:vAlign w:val="center"/>
          </w:tcPr>
          <w:p w14:paraId="599D34A2" w14:textId="77777777" w:rsidR="003D5E37" w:rsidRPr="0008183D" w:rsidRDefault="003D5E37" w:rsidP="00A1586D">
            <w:pPr>
              <w:pStyle w:val="ListParagraph"/>
              <w:numPr>
                <w:ilvl w:val="0"/>
                <w:numId w:val="120"/>
              </w:numPr>
              <w:jc w:val="center"/>
              <w:rPr>
                <w:rFonts w:ascii="Simplified Arabic" w:hAnsi="Simplified Arabic" w:cs="Simplified Arabic"/>
                <w:b/>
                <w:bCs/>
                <w:rtl/>
                <w:lang w:bidi="ar-EG"/>
              </w:rPr>
            </w:pPr>
          </w:p>
        </w:tc>
      </w:tr>
      <w:tr w:rsidR="003D5E37" w:rsidRPr="002D3838" w14:paraId="21408E44" w14:textId="77777777" w:rsidTr="0008183D">
        <w:tc>
          <w:tcPr>
            <w:tcW w:w="7926" w:type="dxa"/>
          </w:tcPr>
          <w:p w14:paraId="356ED252" w14:textId="77777777" w:rsidR="003D5E37" w:rsidRPr="0008183D" w:rsidRDefault="003D5E37" w:rsidP="00292C32">
            <w:pPr>
              <w:spacing w:line="360" w:lineRule="atLeast"/>
              <w:jc w:val="both"/>
              <w:outlineLvl w:val="1"/>
              <w:rPr>
                <w:rStyle w:val="aaya"/>
                <w:rFonts w:ascii="Simplified Arabic" w:hAnsi="Simplified Arabic" w:cs="Simplified Arabic"/>
                <w:b/>
                <w:bCs/>
                <w:shd w:val="clear" w:color="auto" w:fill="FFFFFF"/>
                <w:rtl/>
                <w:lang w:bidi="ar-EG"/>
              </w:rPr>
            </w:pPr>
            <w:r w:rsidRPr="0008183D">
              <w:rPr>
                <w:rStyle w:val="aaya"/>
                <w:rFonts w:ascii="Simplified Arabic" w:hAnsi="Simplified Arabic" w:cs="Simplified Arabic"/>
                <w:b/>
                <w:bCs/>
                <w:shd w:val="clear" w:color="auto" w:fill="FFFFFF"/>
                <w:rtl/>
                <w:lang w:bidi="ar-EG"/>
              </w:rPr>
              <w:t>شكر وتقدير</w:t>
            </w:r>
          </w:p>
        </w:tc>
        <w:tc>
          <w:tcPr>
            <w:tcW w:w="1276" w:type="dxa"/>
            <w:vAlign w:val="center"/>
          </w:tcPr>
          <w:p w14:paraId="77876BD4" w14:textId="77777777" w:rsidR="003D5E37" w:rsidRPr="0008183D" w:rsidRDefault="003D5E37" w:rsidP="00A1586D">
            <w:pPr>
              <w:pStyle w:val="ListParagraph"/>
              <w:numPr>
                <w:ilvl w:val="0"/>
                <w:numId w:val="120"/>
              </w:numPr>
              <w:jc w:val="center"/>
              <w:rPr>
                <w:rFonts w:ascii="Simplified Arabic" w:hAnsi="Simplified Arabic" w:cs="Simplified Arabic"/>
                <w:b/>
                <w:bCs/>
                <w:rtl/>
                <w:lang w:bidi="ar-EG"/>
              </w:rPr>
            </w:pPr>
          </w:p>
        </w:tc>
      </w:tr>
      <w:tr w:rsidR="003D5E37" w:rsidRPr="002D3838" w14:paraId="0D193911" w14:textId="77777777" w:rsidTr="0008183D">
        <w:tc>
          <w:tcPr>
            <w:tcW w:w="7926" w:type="dxa"/>
          </w:tcPr>
          <w:p w14:paraId="449E900F" w14:textId="77777777" w:rsidR="003D5E37" w:rsidRPr="0008183D" w:rsidRDefault="003D5E37" w:rsidP="00292C32">
            <w:pPr>
              <w:spacing w:line="360" w:lineRule="atLeast"/>
              <w:jc w:val="both"/>
              <w:outlineLvl w:val="1"/>
              <w:rPr>
                <w:rStyle w:val="aaya"/>
                <w:rFonts w:ascii="Simplified Arabic" w:hAnsi="Simplified Arabic" w:cs="Simplified Arabic"/>
                <w:b/>
                <w:bCs/>
                <w:shd w:val="clear" w:color="auto" w:fill="FFFFFF"/>
                <w:rtl/>
                <w:lang w:bidi="ar-EG"/>
              </w:rPr>
            </w:pPr>
            <w:r w:rsidRPr="0008183D">
              <w:rPr>
                <w:rStyle w:val="aaya"/>
                <w:rFonts w:ascii="Simplified Arabic" w:hAnsi="Simplified Arabic" w:cs="Simplified Arabic" w:hint="cs"/>
                <w:b/>
                <w:bCs/>
                <w:shd w:val="clear" w:color="auto" w:fill="FFFFFF"/>
                <w:rtl/>
                <w:lang w:bidi="ar-EG"/>
              </w:rPr>
              <w:t>المستخلص عربي</w:t>
            </w:r>
          </w:p>
        </w:tc>
        <w:tc>
          <w:tcPr>
            <w:tcW w:w="1276" w:type="dxa"/>
            <w:vAlign w:val="center"/>
          </w:tcPr>
          <w:p w14:paraId="1209629F" w14:textId="77777777" w:rsidR="003D5E37" w:rsidRPr="0008183D" w:rsidRDefault="003D5E37" w:rsidP="00A1586D">
            <w:pPr>
              <w:pStyle w:val="ListParagraph"/>
              <w:numPr>
                <w:ilvl w:val="0"/>
                <w:numId w:val="120"/>
              </w:numPr>
              <w:jc w:val="center"/>
              <w:rPr>
                <w:rFonts w:ascii="Simplified Arabic" w:hAnsi="Simplified Arabic" w:cs="Simplified Arabic"/>
                <w:b/>
                <w:bCs/>
                <w:rtl/>
                <w:lang w:bidi="ar-EG"/>
              </w:rPr>
            </w:pPr>
          </w:p>
        </w:tc>
      </w:tr>
      <w:tr w:rsidR="003D5E37" w:rsidRPr="002D3838" w14:paraId="13B52A46" w14:textId="77777777" w:rsidTr="0008183D">
        <w:tc>
          <w:tcPr>
            <w:tcW w:w="7926" w:type="dxa"/>
          </w:tcPr>
          <w:p w14:paraId="1BAF09B5" w14:textId="77777777" w:rsidR="003D5E37" w:rsidRPr="0008183D" w:rsidRDefault="003D5E37" w:rsidP="00292C32">
            <w:pPr>
              <w:spacing w:line="360" w:lineRule="atLeast"/>
              <w:jc w:val="both"/>
              <w:outlineLvl w:val="1"/>
              <w:rPr>
                <w:rStyle w:val="aaya"/>
                <w:rFonts w:ascii="Simplified Arabic" w:hAnsi="Simplified Arabic" w:cs="Simplified Arabic"/>
                <w:b/>
                <w:bCs/>
                <w:shd w:val="clear" w:color="auto" w:fill="FFFFFF"/>
                <w:rtl/>
                <w:lang w:bidi="ar-EG"/>
              </w:rPr>
            </w:pPr>
            <w:r w:rsidRPr="0008183D">
              <w:rPr>
                <w:rStyle w:val="aaya"/>
                <w:rFonts w:ascii="Simplified Arabic" w:hAnsi="Simplified Arabic" w:cs="Simplified Arabic" w:hint="cs"/>
                <w:b/>
                <w:bCs/>
                <w:shd w:val="clear" w:color="auto" w:fill="FFFFFF"/>
                <w:rtl/>
                <w:lang w:bidi="ar-EG"/>
              </w:rPr>
              <w:t>الملخص عربي</w:t>
            </w:r>
          </w:p>
        </w:tc>
        <w:tc>
          <w:tcPr>
            <w:tcW w:w="1276" w:type="dxa"/>
            <w:vAlign w:val="center"/>
          </w:tcPr>
          <w:p w14:paraId="25143800" w14:textId="66F0A2B6" w:rsidR="003D5E37" w:rsidRPr="0008183D" w:rsidRDefault="008E5FB3" w:rsidP="008E5FB3">
            <w:pPr>
              <w:ind w:left="360"/>
              <w:jc w:val="center"/>
              <w:rPr>
                <w:rFonts w:ascii="Simplified Arabic" w:hAnsi="Simplified Arabic" w:cs="Simplified Arabic"/>
                <w:b/>
                <w:bCs/>
                <w:rtl/>
                <w:lang w:bidi="ar-EG"/>
              </w:rPr>
            </w:pPr>
            <w:r w:rsidRPr="0008183D">
              <w:rPr>
                <w:rFonts w:ascii="Simplified Arabic" w:hAnsi="Simplified Arabic" w:cs="Simplified Arabic" w:hint="cs"/>
                <w:b/>
                <w:bCs/>
                <w:rtl/>
                <w:lang w:bidi="ar-EG"/>
              </w:rPr>
              <w:t>د-ح</w:t>
            </w:r>
          </w:p>
        </w:tc>
      </w:tr>
      <w:tr w:rsidR="003D5E37" w:rsidRPr="002D3838" w14:paraId="22C08852" w14:textId="77777777" w:rsidTr="0008183D">
        <w:tc>
          <w:tcPr>
            <w:tcW w:w="7926" w:type="dxa"/>
            <w:vAlign w:val="center"/>
          </w:tcPr>
          <w:p w14:paraId="282383D7" w14:textId="77777777" w:rsidR="003D5E37" w:rsidRPr="0008183D" w:rsidRDefault="003D5E37" w:rsidP="00292C32">
            <w:pPr>
              <w:rPr>
                <w:rFonts w:ascii="Simplified Arabic" w:hAnsi="Simplified Arabic" w:cs="Simplified Arabic"/>
                <w:b/>
                <w:bCs/>
                <w:rtl/>
                <w:lang w:bidi="ar-EG"/>
              </w:rPr>
            </w:pPr>
            <w:r w:rsidRPr="0008183D">
              <w:rPr>
                <w:rFonts w:ascii="Simplified Arabic" w:hAnsi="Simplified Arabic" w:cs="Simplified Arabic" w:hint="cs"/>
                <w:b/>
                <w:bCs/>
                <w:rtl/>
                <w:lang w:bidi="ar-EG"/>
              </w:rPr>
              <w:t>الجداول</w:t>
            </w:r>
          </w:p>
        </w:tc>
        <w:tc>
          <w:tcPr>
            <w:tcW w:w="1276" w:type="dxa"/>
            <w:vAlign w:val="center"/>
          </w:tcPr>
          <w:p w14:paraId="7585A2B9" w14:textId="451E50F8" w:rsidR="003D5E37" w:rsidRPr="0008183D" w:rsidRDefault="008E5FB3" w:rsidP="008E5FB3">
            <w:pPr>
              <w:ind w:left="360"/>
              <w:jc w:val="center"/>
              <w:rPr>
                <w:rFonts w:ascii="Simplified Arabic" w:hAnsi="Simplified Arabic" w:cs="Simplified Arabic"/>
                <w:b/>
                <w:bCs/>
                <w:rtl/>
                <w:lang w:bidi="ar-EG"/>
              </w:rPr>
            </w:pPr>
            <w:r w:rsidRPr="0008183D">
              <w:rPr>
                <w:rFonts w:ascii="Simplified Arabic" w:hAnsi="Simplified Arabic" w:cs="Simplified Arabic" w:hint="cs"/>
                <w:b/>
                <w:bCs/>
                <w:rtl/>
                <w:lang w:bidi="ar-EG"/>
              </w:rPr>
              <w:t>ط-ل</w:t>
            </w:r>
          </w:p>
        </w:tc>
      </w:tr>
      <w:tr w:rsidR="003D5E37" w:rsidRPr="002D3838" w14:paraId="68CD3088" w14:textId="77777777" w:rsidTr="0008183D">
        <w:tc>
          <w:tcPr>
            <w:tcW w:w="7926" w:type="dxa"/>
            <w:vAlign w:val="center"/>
          </w:tcPr>
          <w:p w14:paraId="4F3A8808" w14:textId="77777777" w:rsidR="003D5E37" w:rsidRPr="0008183D" w:rsidRDefault="003D5E37" w:rsidP="00292C32">
            <w:pPr>
              <w:rPr>
                <w:rFonts w:ascii="Simplified Arabic" w:hAnsi="Simplified Arabic" w:cs="Simplified Arabic"/>
                <w:b/>
                <w:bCs/>
                <w:rtl/>
                <w:lang w:bidi="ar-EG"/>
              </w:rPr>
            </w:pPr>
            <w:r w:rsidRPr="0008183D">
              <w:rPr>
                <w:rFonts w:ascii="Simplified Arabic" w:hAnsi="Simplified Arabic" w:cs="Simplified Arabic" w:hint="cs"/>
                <w:b/>
                <w:bCs/>
                <w:rtl/>
                <w:lang w:bidi="ar-EG"/>
              </w:rPr>
              <w:t>الأشكال</w:t>
            </w:r>
          </w:p>
        </w:tc>
        <w:tc>
          <w:tcPr>
            <w:tcW w:w="1276" w:type="dxa"/>
            <w:vAlign w:val="center"/>
          </w:tcPr>
          <w:p w14:paraId="1381775F" w14:textId="35D641CD" w:rsidR="003D5E37" w:rsidRPr="0008183D" w:rsidRDefault="008E5FB3" w:rsidP="008E5FB3">
            <w:pPr>
              <w:ind w:left="360"/>
              <w:jc w:val="center"/>
              <w:rPr>
                <w:rFonts w:ascii="Simplified Arabic" w:hAnsi="Simplified Arabic" w:cs="Simplified Arabic"/>
                <w:b/>
                <w:bCs/>
                <w:rtl/>
                <w:lang w:bidi="ar-EG"/>
              </w:rPr>
            </w:pPr>
            <w:r w:rsidRPr="0008183D">
              <w:rPr>
                <w:rFonts w:ascii="Simplified Arabic" w:hAnsi="Simplified Arabic" w:cs="Simplified Arabic" w:hint="cs"/>
                <w:b/>
                <w:bCs/>
                <w:rtl/>
                <w:lang w:bidi="ar-EG"/>
              </w:rPr>
              <w:t>م</w:t>
            </w:r>
          </w:p>
        </w:tc>
      </w:tr>
      <w:tr w:rsidR="003D5E37" w:rsidRPr="002D3838" w14:paraId="6A5AE98B" w14:textId="77777777" w:rsidTr="0008183D">
        <w:tc>
          <w:tcPr>
            <w:tcW w:w="7926" w:type="dxa"/>
            <w:vAlign w:val="center"/>
          </w:tcPr>
          <w:p w14:paraId="22CBB404" w14:textId="562530BB" w:rsidR="003D5E37" w:rsidRPr="0008183D" w:rsidRDefault="003D5E37" w:rsidP="00292C32">
            <w:pPr>
              <w:rPr>
                <w:rFonts w:ascii="Simplified Arabic" w:hAnsi="Simplified Arabic" w:cs="Simplified Arabic"/>
                <w:b/>
                <w:bCs/>
                <w:rtl/>
                <w:lang w:bidi="ar-EG"/>
              </w:rPr>
            </w:pPr>
            <w:r w:rsidRPr="0008183D">
              <w:rPr>
                <w:rFonts w:ascii="Simplified Arabic" w:hAnsi="Simplified Arabic" w:cs="Simplified Arabic" w:hint="cs"/>
                <w:b/>
                <w:bCs/>
                <w:rtl/>
                <w:lang w:bidi="ar-EG"/>
              </w:rPr>
              <w:t xml:space="preserve">قائمة </w:t>
            </w:r>
            <w:r w:rsidR="001D791E" w:rsidRPr="0008183D">
              <w:rPr>
                <w:rFonts w:ascii="Simplified Arabic" w:hAnsi="Simplified Arabic" w:cs="Simplified Arabic" w:hint="cs"/>
                <w:b/>
                <w:bCs/>
                <w:rtl/>
                <w:lang w:bidi="ar-EG"/>
              </w:rPr>
              <w:t>الاختصارات</w:t>
            </w:r>
          </w:p>
        </w:tc>
        <w:tc>
          <w:tcPr>
            <w:tcW w:w="1276" w:type="dxa"/>
            <w:vAlign w:val="center"/>
          </w:tcPr>
          <w:p w14:paraId="7BC5B26D" w14:textId="21E8BAF0" w:rsidR="003D5E37" w:rsidRPr="0008183D" w:rsidRDefault="008E5FB3" w:rsidP="008E5FB3">
            <w:pPr>
              <w:ind w:left="360"/>
              <w:jc w:val="center"/>
              <w:rPr>
                <w:rFonts w:ascii="Simplified Arabic" w:hAnsi="Simplified Arabic" w:cs="Simplified Arabic"/>
                <w:b/>
                <w:bCs/>
                <w:rtl/>
                <w:lang w:bidi="ar-EG"/>
              </w:rPr>
            </w:pPr>
            <w:r w:rsidRPr="0008183D">
              <w:rPr>
                <w:rFonts w:ascii="Simplified Arabic" w:hAnsi="Simplified Arabic" w:cs="Simplified Arabic" w:hint="cs"/>
                <w:b/>
                <w:bCs/>
                <w:rtl/>
                <w:lang w:bidi="ar-EG"/>
              </w:rPr>
              <w:t>ن-س</w:t>
            </w:r>
          </w:p>
        </w:tc>
      </w:tr>
      <w:tr w:rsidR="003D5E37" w:rsidRPr="002D3838" w14:paraId="7CC72A29" w14:textId="77777777" w:rsidTr="0008183D">
        <w:tc>
          <w:tcPr>
            <w:tcW w:w="7926" w:type="dxa"/>
            <w:shd w:val="clear" w:color="auto" w:fill="D9D9D9" w:themeFill="background1" w:themeFillShade="D9"/>
            <w:vAlign w:val="center"/>
          </w:tcPr>
          <w:p w14:paraId="3CBE73B4" w14:textId="77777777" w:rsidR="003D5E37" w:rsidRPr="002D3838" w:rsidRDefault="003D5E37" w:rsidP="00292C32">
            <w:pPr>
              <w:jc w:val="center"/>
              <w:rPr>
                <w:rFonts w:ascii="Simplified Arabic" w:hAnsi="Simplified Arabic" w:cs="Simplified Arabic"/>
                <w:b/>
                <w:bCs/>
                <w:sz w:val="24"/>
                <w:szCs w:val="24"/>
                <w:rtl/>
              </w:rPr>
            </w:pPr>
            <w:r w:rsidRPr="002D3838">
              <w:rPr>
                <w:rFonts w:ascii="Simplified Arabic" w:hAnsi="Simplified Arabic" w:cs="Simplified Arabic"/>
                <w:b/>
                <w:bCs/>
                <w:sz w:val="24"/>
                <w:szCs w:val="24"/>
                <w:rtl/>
              </w:rPr>
              <w:t>الفصل الأول: الإطار المنهجي للدراسة</w:t>
            </w:r>
          </w:p>
        </w:tc>
        <w:tc>
          <w:tcPr>
            <w:tcW w:w="1276" w:type="dxa"/>
            <w:shd w:val="clear" w:color="auto" w:fill="D9D9D9" w:themeFill="background1" w:themeFillShade="D9"/>
            <w:vAlign w:val="center"/>
          </w:tcPr>
          <w:p w14:paraId="7169A40B" w14:textId="1A886161" w:rsidR="003D5E37" w:rsidRPr="002D3838" w:rsidRDefault="003D5E37" w:rsidP="00086119">
            <w:pPr>
              <w:jc w:val="center"/>
              <w:rPr>
                <w:rFonts w:ascii="Simplified Arabic" w:hAnsi="Simplified Arabic" w:cs="Simplified Arabic"/>
                <w:b/>
                <w:bCs/>
                <w:sz w:val="24"/>
                <w:szCs w:val="24"/>
                <w:rtl/>
                <w:lang w:bidi="ar-EG"/>
              </w:rPr>
            </w:pPr>
            <w:r w:rsidRPr="002D3838">
              <w:rPr>
                <w:rFonts w:ascii="Simplified Arabic" w:hAnsi="Simplified Arabic" w:cs="Simplified Arabic" w:hint="cs"/>
                <w:b/>
                <w:bCs/>
                <w:sz w:val="24"/>
                <w:szCs w:val="24"/>
                <w:rtl/>
                <w:lang w:bidi="ar-EG"/>
              </w:rPr>
              <w:t xml:space="preserve">1 </w:t>
            </w:r>
            <w:r>
              <w:rPr>
                <w:rFonts w:ascii="Simplified Arabic" w:hAnsi="Simplified Arabic" w:cs="Simplified Arabic"/>
                <w:b/>
                <w:bCs/>
                <w:sz w:val="24"/>
                <w:szCs w:val="24"/>
                <w:rtl/>
                <w:lang w:bidi="ar-EG"/>
              </w:rPr>
              <w:t>–</w:t>
            </w:r>
            <w:r w:rsidRPr="002D3838">
              <w:rPr>
                <w:rFonts w:ascii="Simplified Arabic" w:hAnsi="Simplified Arabic" w:cs="Simplified Arabic" w:hint="cs"/>
                <w:b/>
                <w:bCs/>
                <w:sz w:val="24"/>
                <w:szCs w:val="24"/>
                <w:rtl/>
                <w:lang w:bidi="ar-EG"/>
              </w:rPr>
              <w:t xml:space="preserve"> </w:t>
            </w:r>
            <w:r w:rsidR="008E5FB3">
              <w:rPr>
                <w:rFonts w:ascii="Simplified Arabic" w:hAnsi="Simplified Arabic" w:cs="Simplified Arabic" w:hint="cs"/>
                <w:b/>
                <w:bCs/>
                <w:sz w:val="24"/>
                <w:szCs w:val="24"/>
                <w:rtl/>
                <w:lang w:bidi="ar-EG"/>
              </w:rPr>
              <w:t>23</w:t>
            </w:r>
          </w:p>
        </w:tc>
      </w:tr>
      <w:tr w:rsidR="003D5E37" w:rsidRPr="002D3838" w14:paraId="7410750A" w14:textId="77777777" w:rsidTr="0008183D">
        <w:tc>
          <w:tcPr>
            <w:tcW w:w="7926" w:type="dxa"/>
            <w:vAlign w:val="center"/>
          </w:tcPr>
          <w:p w14:paraId="7FA963F2" w14:textId="77777777" w:rsidR="003D5E37" w:rsidRPr="0008183D" w:rsidRDefault="003D5E37" w:rsidP="00292C32">
            <w:pPr>
              <w:rPr>
                <w:rFonts w:ascii="Simplified Arabic" w:hAnsi="Simplified Arabic" w:cs="Simplified Arabic"/>
                <w:b/>
                <w:bCs/>
                <w:sz w:val="24"/>
                <w:szCs w:val="24"/>
                <w:rtl/>
              </w:rPr>
            </w:pPr>
            <w:r w:rsidRPr="0008183D">
              <w:rPr>
                <w:rFonts w:ascii="Simplified Arabic" w:hAnsi="Simplified Arabic" w:cs="Simplified Arabic"/>
                <w:b/>
                <w:bCs/>
                <w:sz w:val="24"/>
                <w:szCs w:val="24"/>
                <w:rtl/>
              </w:rPr>
              <w:t>المقدمة</w:t>
            </w:r>
          </w:p>
        </w:tc>
        <w:tc>
          <w:tcPr>
            <w:tcW w:w="1276" w:type="dxa"/>
            <w:vAlign w:val="center"/>
          </w:tcPr>
          <w:p w14:paraId="206C4143" w14:textId="51FAD24B" w:rsidR="003D5E37" w:rsidRPr="0008183D" w:rsidRDefault="008E5FB3" w:rsidP="00086119">
            <w:pPr>
              <w:jc w:val="center"/>
              <w:rPr>
                <w:rFonts w:ascii="Simplified Arabic" w:hAnsi="Simplified Arabic" w:cs="Simplified Arabic"/>
                <w:b/>
                <w:bCs/>
                <w:sz w:val="24"/>
                <w:szCs w:val="24"/>
                <w:rtl/>
                <w:lang w:bidi="ar-EG"/>
              </w:rPr>
            </w:pPr>
            <w:r w:rsidRPr="0008183D">
              <w:rPr>
                <w:rFonts w:ascii="Simplified Arabic" w:hAnsi="Simplified Arabic" w:cs="Simplified Arabic" w:hint="cs"/>
                <w:b/>
                <w:bCs/>
                <w:sz w:val="24"/>
                <w:szCs w:val="24"/>
                <w:rtl/>
                <w:lang w:bidi="ar-EG"/>
              </w:rPr>
              <w:t>1-3</w:t>
            </w:r>
          </w:p>
        </w:tc>
      </w:tr>
      <w:tr w:rsidR="003D5E37" w:rsidRPr="002D3838" w14:paraId="0A0AF0A7" w14:textId="77777777" w:rsidTr="0008183D">
        <w:tc>
          <w:tcPr>
            <w:tcW w:w="7926" w:type="dxa"/>
            <w:vAlign w:val="center"/>
          </w:tcPr>
          <w:p w14:paraId="3666E856" w14:textId="77777777" w:rsidR="003D5E37" w:rsidRPr="0008183D" w:rsidRDefault="003D5E37" w:rsidP="00292C32">
            <w:pPr>
              <w:rPr>
                <w:rFonts w:ascii="Simplified Arabic" w:hAnsi="Simplified Arabic" w:cs="Simplified Arabic"/>
                <w:b/>
                <w:bCs/>
                <w:sz w:val="24"/>
                <w:szCs w:val="24"/>
                <w:rtl/>
              </w:rPr>
            </w:pPr>
            <w:r w:rsidRPr="0008183D">
              <w:rPr>
                <w:rFonts w:ascii="Simplified Arabic" w:hAnsi="Simplified Arabic" w:cs="Simplified Arabic"/>
                <w:b/>
                <w:bCs/>
                <w:sz w:val="24"/>
                <w:szCs w:val="24"/>
                <w:rtl/>
              </w:rPr>
              <w:t>مشكلة الدراسة</w:t>
            </w:r>
          </w:p>
        </w:tc>
        <w:tc>
          <w:tcPr>
            <w:tcW w:w="1276" w:type="dxa"/>
            <w:vAlign w:val="center"/>
          </w:tcPr>
          <w:p w14:paraId="24EBEDB5" w14:textId="40139094" w:rsidR="003D5E37" w:rsidRPr="0008183D" w:rsidRDefault="008E5FB3" w:rsidP="00086119">
            <w:pPr>
              <w:jc w:val="center"/>
              <w:rPr>
                <w:rFonts w:ascii="Simplified Arabic" w:hAnsi="Simplified Arabic" w:cs="Simplified Arabic"/>
                <w:b/>
                <w:bCs/>
                <w:sz w:val="24"/>
                <w:szCs w:val="24"/>
                <w:rtl/>
                <w:lang w:bidi="ar-EG"/>
              </w:rPr>
            </w:pPr>
            <w:r w:rsidRPr="0008183D">
              <w:rPr>
                <w:rFonts w:ascii="Simplified Arabic" w:hAnsi="Simplified Arabic" w:cs="Simplified Arabic" w:hint="cs"/>
                <w:b/>
                <w:bCs/>
                <w:sz w:val="24"/>
                <w:szCs w:val="24"/>
                <w:rtl/>
                <w:lang w:bidi="ar-EG"/>
              </w:rPr>
              <w:t>4</w:t>
            </w:r>
          </w:p>
        </w:tc>
      </w:tr>
      <w:tr w:rsidR="003D5E37" w:rsidRPr="002D3838" w14:paraId="4C296CB7" w14:textId="77777777" w:rsidTr="0008183D">
        <w:tc>
          <w:tcPr>
            <w:tcW w:w="7926" w:type="dxa"/>
            <w:vAlign w:val="center"/>
          </w:tcPr>
          <w:p w14:paraId="60BEFD79" w14:textId="77777777" w:rsidR="003D5E37" w:rsidRPr="0008183D" w:rsidRDefault="003D5E37" w:rsidP="00292C32">
            <w:pPr>
              <w:rPr>
                <w:rFonts w:ascii="Simplified Arabic" w:hAnsi="Simplified Arabic" w:cs="Simplified Arabic"/>
                <w:b/>
                <w:bCs/>
                <w:sz w:val="24"/>
                <w:szCs w:val="24"/>
                <w:rtl/>
              </w:rPr>
            </w:pPr>
            <w:r w:rsidRPr="0008183D">
              <w:rPr>
                <w:rFonts w:ascii="Simplified Arabic" w:hAnsi="Simplified Arabic" w:cs="Simplified Arabic" w:hint="cs"/>
                <w:b/>
                <w:bCs/>
                <w:sz w:val="24"/>
                <w:szCs w:val="24"/>
                <w:rtl/>
                <w:lang w:bidi="ar-EG"/>
              </w:rPr>
              <w:t>تساؤلات</w:t>
            </w:r>
            <w:r w:rsidRPr="0008183D">
              <w:rPr>
                <w:rFonts w:ascii="Simplified Arabic" w:hAnsi="Simplified Arabic" w:cs="Simplified Arabic"/>
                <w:b/>
                <w:bCs/>
                <w:sz w:val="24"/>
                <w:szCs w:val="24"/>
                <w:rtl/>
              </w:rPr>
              <w:t xml:space="preserve"> الدراسة</w:t>
            </w:r>
          </w:p>
        </w:tc>
        <w:tc>
          <w:tcPr>
            <w:tcW w:w="1276" w:type="dxa"/>
            <w:vAlign w:val="center"/>
          </w:tcPr>
          <w:p w14:paraId="1A0EFDC0" w14:textId="5FD86113" w:rsidR="003D5E37" w:rsidRPr="0008183D" w:rsidRDefault="008E5FB3" w:rsidP="00086119">
            <w:pPr>
              <w:jc w:val="center"/>
              <w:rPr>
                <w:rFonts w:ascii="Simplified Arabic" w:hAnsi="Simplified Arabic" w:cs="Simplified Arabic"/>
                <w:b/>
                <w:bCs/>
                <w:sz w:val="24"/>
                <w:szCs w:val="24"/>
                <w:rtl/>
                <w:lang w:bidi="ar-EG"/>
              </w:rPr>
            </w:pPr>
            <w:r w:rsidRPr="0008183D">
              <w:rPr>
                <w:rFonts w:ascii="Simplified Arabic" w:hAnsi="Simplified Arabic" w:cs="Simplified Arabic" w:hint="cs"/>
                <w:b/>
                <w:bCs/>
                <w:sz w:val="24"/>
                <w:szCs w:val="24"/>
                <w:rtl/>
                <w:lang w:bidi="ar-EG"/>
              </w:rPr>
              <w:t>4-5</w:t>
            </w:r>
          </w:p>
        </w:tc>
      </w:tr>
      <w:tr w:rsidR="003D5E37" w:rsidRPr="002D3838" w14:paraId="23435332" w14:textId="77777777" w:rsidTr="0008183D">
        <w:tc>
          <w:tcPr>
            <w:tcW w:w="7926" w:type="dxa"/>
            <w:vAlign w:val="center"/>
          </w:tcPr>
          <w:p w14:paraId="6C3C8AA2" w14:textId="77777777" w:rsidR="003D5E37" w:rsidRPr="0008183D" w:rsidRDefault="003D5E37" w:rsidP="00292C32">
            <w:pPr>
              <w:rPr>
                <w:rFonts w:ascii="Simplified Arabic" w:hAnsi="Simplified Arabic" w:cs="Simplified Arabic"/>
                <w:b/>
                <w:bCs/>
                <w:sz w:val="24"/>
                <w:szCs w:val="24"/>
                <w:rtl/>
              </w:rPr>
            </w:pPr>
            <w:r w:rsidRPr="0008183D">
              <w:rPr>
                <w:rFonts w:ascii="Simplified Arabic" w:hAnsi="Simplified Arabic" w:cs="Simplified Arabic" w:hint="cs"/>
                <w:b/>
                <w:bCs/>
                <w:sz w:val="24"/>
                <w:szCs w:val="24"/>
                <w:rtl/>
              </w:rPr>
              <w:t>أهداف</w:t>
            </w:r>
            <w:r w:rsidRPr="0008183D">
              <w:rPr>
                <w:rFonts w:ascii="Simplified Arabic" w:hAnsi="Simplified Arabic" w:cs="Simplified Arabic"/>
                <w:b/>
                <w:bCs/>
                <w:sz w:val="24"/>
                <w:szCs w:val="24"/>
                <w:rtl/>
              </w:rPr>
              <w:t xml:space="preserve"> الدراسة</w:t>
            </w:r>
          </w:p>
        </w:tc>
        <w:tc>
          <w:tcPr>
            <w:tcW w:w="1276" w:type="dxa"/>
            <w:vAlign w:val="center"/>
          </w:tcPr>
          <w:p w14:paraId="699F671B" w14:textId="77777777" w:rsidR="003D5E37" w:rsidRPr="0008183D" w:rsidRDefault="003D5E37" w:rsidP="00086119">
            <w:pPr>
              <w:jc w:val="center"/>
              <w:rPr>
                <w:rFonts w:ascii="Simplified Arabic" w:hAnsi="Simplified Arabic" w:cs="Simplified Arabic"/>
                <w:b/>
                <w:bCs/>
                <w:sz w:val="24"/>
                <w:szCs w:val="24"/>
                <w:rtl/>
                <w:lang w:bidi="ar-EG"/>
              </w:rPr>
            </w:pPr>
            <w:r w:rsidRPr="0008183D">
              <w:rPr>
                <w:rFonts w:ascii="Simplified Arabic" w:hAnsi="Simplified Arabic" w:cs="Simplified Arabic" w:hint="cs"/>
                <w:b/>
                <w:bCs/>
                <w:sz w:val="24"/>
                <w:szCs w:val="24"/>
                <w:rtl/>
                <w:lang w:bidi="ar-EG"/>
              </w:rPr>
              <w:t>5</w:t>
            </w:r>
          </w:p>
        </w:tc>
      </w:tr>
      <w:tr w:rsidR="003D5E37" w:rsidRPr="002D3838" w14:paraId="4E7425BC" w14:textId="77777777" w:rsidTr="0008183D">
        <w:tc>
          <w:tcPr>
            <w:tcW w:w="7926" w:type="dxa"/>
            <w:vAlign w:val="center"/>
          </w:tcPr>
          <w:p w14:paraId="68DB7D94" w14:textId="77777777" w:rsidR="003D5E37" w:rsidRPr="0008183D" w:rsidRDefault="003D5E37" w:rsidP="00292C32">
            <w:pPr>
              <w:rPr>
                <w:rFonts w:ascii="Simplified Arabic" w:hAnsi="Simplified Arabic" w:cs="Simplified Arabic"/>
                <w:b/>
                <w:bCs/>
                <w:sz w:val="24"/>
                <w:szCs w:val="24"/>
                <w:rtl/>
              </w:rPr>
            </w:pPr>
            <w:r w:rsidRPr="0008183D">
              <w:rPr>
                <w:rFonts w:ascii="Simplified Arabic" w:hAnsi="Simplified Arabic" w:cs="Simplified Arabic" w:hint="cs"/>
                <w:b/>
                <w:bCs/>
                <w:sz w:val="24"/>
                <w:szCs w:val="24"/>
                <w:rtl/>
              </w:rPr>
              <w:t>أهمية</w:t>
            </w:r>
            <w:r w:rsidRPr="0008183D">
              <w:rPr>
                <w:rFonts w:ascii="Simplified Arabic" w:hAnsi="Simplified Arabic" w:cs="Simplified Arabic"/>
                <w:b/>
                <w:bCs/>
                <w:sz w:val="24"/>
                <w:szCs w:val="24"/>
                <w:rtl/>
              </w:rPr>
              <w:t xml:space="preserve"> الدراسة</w:t>
            </w:r>
          </w:p>
        </w:tc>
        <w:tc>
          <w:tcPr>
            <w:tcW w:w="1276" w:type="dxa"/>
            <w:vAlign w:val="center"/>
          </w:tcPr>
          <w:p w14:paraId="476D7D7E" w14:textId="3D371980" w:rsidR="003D5E37" w:rsidRPr="0008183D" w:rsidRDefault="008E5FB3" w:rsidP="00086119">
            <w:pPr>
              <w:jc w:val="center"/>
              <w:rPr>
                <w:rFonts w:ascii="Simplified Arabic" w:hAnsi="Simplified Arabic" w:cs="Simplified Arabic"/>
                <w:b/>
                <w:bCs/>
                <w:sz w:val="24"/>
                <w:szCs w:val="24"/>
                <w:rtl/>
                <w:lang w:bidi="ar-EG"/>
              </w:rPr>
            </w:pPr>
            <w:r w:rsidRPr="0008183D">
              <w:rPr>
                <w:rFonts w:ascii="Simplified Arabic" w:hAnsi="Simplified Arabic" w:cs="Simplified Arabic" w:hint="cs"/>
                <w:b/>
                <w:bCs/>
                <w:sz w:val="24"/>
                <w:szCs w:val="24"/>
                <w:rtl/>
                <w:lang w:bidi="ar-EG"/>
              </w:rPr>
              <w:t>5-6</w:t>
            </w:r>
          </w:p>
        </w:tc>
      </w:tr>
      <w:tr w:rsidR="003D5E37" w:rsidRPr="002D3838" w14:paraId="55EC4DB5" w14:textId="77777777" w:rsidTr="0008183D">
        <w:tc>
          <w:tcPr>
            <w:tcW w:w="7926" w:type="dxa"/>
            <w:vAlign w:val="center"/>
          </w:tcPr>
          <w:p w14:paraId="58D88AC4" w14:textId="77777777" w:rsidR="003D5E37" w:rsidRPr="0008183D" w:rsidRDefault="003D5E37" w:rsidP="00292C32">
            <w:pPr>
              <w:rPr>
                <w:rFonts w:ascii="Simplified Arabic" w:hAnsi="Simplified Arabic" w:cs="Simplified Arabic"/>
                <w:b/>
                <w:bCs/>
                <w:sz w:val="24"/>
                <w:szCs w:val="24"/>
                <w:rtl/>
              </w:rPr>
            </w:pPr>
            <w:r w:rsidRPr="0008183D">
              <w:rPr>
                <w:rFonts w:ascii="Simplified Arabic" w:hAnsi="Simplified Arabic" w:cs="Simplified Arabic" w:hint="cs"/>
                <w:b/>
                <w:bCs/>
                <w:sz w:val="24"/>
                <w:szCs w:val="24"/>
                <w:rtl/>
              </w:rPr>
              <w:t>متغيرات الدراسة</w:t>
            </w:r>
          </w:p>
        </w:tc>
        <w:tc>
          <w:tcPr>
            <w:tcW w:w="1276" w:type="dxa"/>
            <w:vAlign w:val="center"/>
          </w:tcPr>
          <w:p w14:paraId="06506982" w14:textId="1BA46448" w:rsidR="003D5E37" w:rsidRPr="0008183D" w:rsidRDefault="008E5FB3" w:rsidP="00086119">
            <w:pPr>
              <w:jc w:val="center"/>
              <w:rPr>
                <w:rFonts w:ascii="Simplified Arabic" w:hAnsi="Simplified Arabic" w:cs="Simplified Arabic"/>
                <w:b/>
                <w:bCs/>
                <w:sz w:val="24"/>
                <w:szCs w:val="24"/>
                <w:rtl/>
                <w:lang w:bidi="ar-EG"/>
              </w:rPr>
            </w:pPr>
            <w:r w:rsidRPr="0008183D">
              <w:rPr>
                <w:rFonts w:ascii="Simplified Arabic" w:hAnsi="Simplified Arabic" w:cs="Simplified Arabic" w:hint="cs"/>
                <w:b/>
                <w:bCs/>
                <w:sz w:val="24"/>
                <w:szCs w:val="24"/>
                <w:rtl/>
                <w:lang w:bidi="ar-EG"/>
              </w:rPr>
              <w:t>6</w:t>
            </w:r>
          </w:p>
        </w:tc>
      </w:tr>
      <w:tr w:rsidR="003D5E37" w:rsidRPr="002D3838" w14:paraId="0AB26DE6" w14:textId="77777777" w:rsidTr="0008183D">
        <w:tc>
          <w:tcPr>
            <w:tcW w:w="7926" w:type="dxa"/>
            <w:vAlign w:val="center"/>
          </w:tcPr>
          <w:p w14:paraId="656DFC68" w14:textId="77777777" w:rsidR="003D5E37" w:rsidRPr="0008183D" w:rsidRDefault="003D5E37" w:rsidP="00F052AE">
            <w:pPr>
              <w:rPr>
                <w:rFonts w:ascii="Simplified Arabic" w:hAnsi="Simplified Arabic" w:cs="Simplified Arabic"/>
                <w:b/>
                <w:bCs/>
                <w:sz w:val="24"/>
                <w:szCs w:val="24"/>
                <w:rtl/>
              </w:rPr>
            </w:pPr>
            <w:r w:rsidRPr="0008183D">
              <w:rPr>
                <w:rFonts w:ascii="Simplified Arabic" w:hAnsi="Simplified Arabic" w:cs="Simplified Arabic" w:hint="cs"/>
                <w:b/>
                <w:bCs/>
                <w:sz w:val="24"/>
                <w:szCs w:val="24"/>
                <w:rtl/>
              </w:rPr>
              <w:t>مصطلحات</w:t>
            </w:r>
            <w:r w:rsidRPr="0008183D">
              <w:rPr>
                <w:rFonts w:ascii="Simplified Arabic" w:hAnsi="Simplified Arabic" w:cs="Simplified Arabic"/>
                <w:b/>
                <w:bCs/>
                <w:sz w:val="24"/>
                <w:szCs w:val="24"/>
                <w:rtl/>
              </w:rPr>
              <w:t xml:space="preserve"> الدراسة</w:t>
            </w:r>
          </w:p>
        </w:tc>
        <w:tc>
          <w:tcPr>
            <w:tcW w:w="1276" w:type="dxa"/>
            <w:vAlign w:val="center"/>
          </w:tcPr>
          <w:p w14:paraId="477911F3" w14:textId="7DF7028B" w:rsidR="003D5E37" w:rsidRPr="0008183D" w:rsidRDefault="008E5FB3" w:rsidP="00F052AE">
            <w:pPr>
              <w:jc w:val="center"/>
              <w:rPr>
                <w:rFonts w:ascii="Simplified Arabic" w:hAnsi="Simplified Arabic" w:cs="Simplified Arabic"/>
                <w:b/>
                <w:bCs/>
                <w:sz w:val="24"/>
                <w:szCs w:val="24"/>
                <w:rtl/>
                <w:lang w:bidi="ar-EG"/>
              </w:rPr>
            </w:pPr>
            <w:r w:rsidRPr="0008183D">
              <w:rPr>
                <w:rFonts w:ascii="Simplified Arabic" w:hAnsi="Simplified Arabic" w:cs="Simplified Arabic" w:hint="cs"/>
                <w:b/>
                <w:bCs/>
                <w:sz w:val="24"/>
                <w:szCs w:val="24"/>
                <w:rtl/>
                <w:lang w:bidi="ar-EG"/>
              </w:rPr>
              <w:t>6-8</w:t>
            </w:r>
          </w:p>
        </w:tc>
      </w:tr>
      <w:tr w:rsidR="003D5E37" w:rsidRPr="002D3838" w14:paraId="09F1689F" w14:textId="77777777" w:rsidTr="0008183D">
        <w:tc>
          <w:tcPr>
            <w:tcW w:w="7926" w:type="dxa"/>
            <w:vAlign w:val="center"/>
          </w:tcPr>
          <w:p w14:paraId="7A2EC321" w14:textId="77777777" w:rsidR="003D5E37" w:rsidRPr="0008183D" w:rsidRDefault="003D5E37" w:rsidP="00F052AE">
            <w:pPr>
              <w:rPr>
                <w:rFonts w:ascii="Simplified Arabic" w:hAnsi="Simplified Arabic" w:cs="Simplified Arabic"/>
                <w:b/>
                <w:bCs/>
                <w:sz w:val="24"/>
                <w:szCs w:val="24"/>
                <w:rtl/>
              </w:rPr>
            </w:pPr>
            <w:r w:rsidRPr="0008183D">
              <w:rPr>
                <w:rFonts w:ascii="Simplified Arabic" w:hAnsi="Simplified Arabic" w:cs="Simplified Arabic"/>
                <w:b/>
                <w:bCs/>
                <w:sz w:val="24"/>
                <w:szCs w:val="24"/>
                <w:rtl/>
              </w:rPr>
              <w:t>منهجية الدراسة</w:t>
            </w:r>
          </w:p>
        </w:tc>
        <w:tc>
          <w:tcPr>
            <w:tcW w:w="1276" w:type="dxa"/>
            <w:vAlign w:val="center"/>
          </w:tcPr>
          <w:p w14:paraId="6F00BA21" w14:textId="1C4DBA0D" w:rsidR="003D5E37" w:rsidRPr="0008183D" w:rsidRDefault="008E5FB3" w:rsidP="00F052AE">
            <w:pPr>
              <w:jc w:val="center"/>
              <w:rPr>
                <w:rFonts w:ascii="Simplified Arabic" w:hAnsi="Simplified Arabic" w:cs="Simplified Arabic"/>
                <w:b/>
                <w:bCs/>
                <w:sz w:val="24"/>
                <w:szCs w:val="24"/>
                <w:rtl/>
                <w:lang w:bidi="ar-EG"/>
              </w:rPr>
            </w:pPr>
            <w:r w:rsidRPr="0008183D">
              <w:rPr>
                <w:rFonts w:ascii="Simplified Arabic" w:hAnsi="Simplified Arabic" w:cs="Simplified Arabic" w:hint="cs"/>
                <w:b/>
                <w:bCs/>
                <w:sz w:val="24"/>
                <w:szCs w:val="24"/>
                <w:rtl/>
                <w:lang w:bidi="ar-EG"/>
              </w:rPr>
              <w:t>8-9</w:t>
            </w:r>
          </w:p>
        </w:tc>
      </w:tr>
      <w:tr w:rsidR="003D5E37" w:rsidRPr="002D3838" w14:paraId="282137D5" w14:textId="77777777" w:rsidTr="0008183D">
        <w:tc>
          <w:tcPr>
            <w:tcW w:w="7926" w:type="dxa"/>
            <w:vAlign w:val="center"/>
          </w:tcPr>
          <w:p w14:paraId="0D474D25" w14:textId="77777777" w:rsidR="003D5E37" w:rsidRPr="0008183D" w:rsidRDefault="003D5E37" w:rsidP="00F052AE">
            <w:pPr>
              <w:rPr>
                <w:rFonts w:ascii="Simplified Arabic" w:hAnsi="Simplified Arabic" w:cs="Simplified Arabic"/>
                <w:b/>
                <w:bCs/>
                <w:sz w:val="24"/>
                <w:szCs w:val="24"/>
                <w:rtl/>
              </w:rPr>
            </w:pPr>
            <w:r w:rsidRPr="0008183D">
              <w:rPr>
                <w:rFonts w:ascii="Simplified Arabic" w:hAnsi="Simplified Arabic" w:cs="Simplified Arabic"/>
                <w:b/>
                <w:bCs/>
                <w:sz w:val="24"/>
                <w:szCs w:val="24"/>
                <w:rtl/>
              </w:rPr>
              <w:t>حدود الدراسة</w:t>
            </w:r>
          </w:p>
        </w:tc>
        <w:tc>
          <w:tcPr>
            <w:tcW w:w="1276" w:type="dxa"/>
            <w:vAlign w:val="center"/>
          </w:tcPr>
          <w:p w14:paraId="03672C75" w14:textId="1544E2C2" w:rsidR="003D5E37" w:rsidRPr="0008183D" w:rsidRDefault="008E5FB3" w:rsidP="00F052AE">
            <w:pPr>
              <w:jc w:val="center"/>
              <w:rPr>
                <w:rFonts w:ascii="Simplified Arabic" w:hAnsi="Simplified Arabic" w:cs="Simplified Arabic"/>
                <w:b/>
                <w:bCs/>
                <w:sz w:val="24"/>
                <w:szCs w:val="24"/>
                <w:rtl/>
                <w:lang w:bidi="ar-EG"/>
              </w:rPr>
            </w:pPr>
            <w:r w:rsidRPr="0008183D">
              <w:rPr>
                <w:rFonts w:ascii="Simplified Arabic" w:hAnsi="Simplified Arabic" w:cs="Simplified Arabic" w:hint="cs"/>
                <w:b/>
                <w:bCs/>
                <w:sz w:val="24"/>
                <w:szCs w:val="24"/>
                <w:rtl/>
                <w:lang w:bidi="ar-EG"/>
              </w:rPr>
              <w:t>9-10</w:t>
            </w:r>
          </w:p>
        </w:tc>
      </w:tr>
      <w:tr w:rsidR="003D5E37" w:rsidRPr="002D3838" w14:paraId="73D7CB18" w14:textId="77777777" w:rsidTr="0008183D">
        <w:tc>
          <w:tcPr>
            <w:tcW w:w="7926" w:type="dxa"/>
            <w:vAlign w:val="center"/>
          </w:tcPr>
          <w:p w14:paraId="1D67AA1E" w14:textId="77777777" w:rsidR="003D5E37" w:rsidRPr="0008183D" w:rsidRDefault="003D5E37" w:rsidP="00F052AE">
            <w:pPr>
              <w:rPr>
                <w:rFonts w:ascii="Simplified Arabic" w:hAnsi="Simplified Arabic" w:cs="Simplified Arabic"/>
                <w:b/>
                <w:bCs/>
                <w:sz w:val="24"/>
                <w:szCs w:val="24"/>
                <w:rtl/>
              </w:rPr>
            </w:pPr>
            <w:r w:rsidRPr="0008183D">
              <w:rPr>
                <w:rFonts w:ascii="Simplified Arabic" w:hAnsi="Simplified Arabic" w:cs="Simplified Arabic"/>
                <w:b/>
                <w:bCs/>
                <w:sz w:val="24"/>
                <w:szCs w:val="24"/>
                <w:rtl/>
              </w:rPr>
              <w:t>الدراسات السابقة</w:t>
            </w:r>
          </w:p>
        </w:tc>
        <w:tc>
          <w:tcPr>
            <w:tcW w:w="1276" w:type="dxa"/>
            <w:vAlign w:val="center"/>
          </w:tcPr>
          <w:p w14:paraId="2CF5FC2B" w14:textId="3267B6E9" w:rsidR="003D5E37" w:rsidRPr="0008183D" w:rsidRDefault="00162DFF" w:rsidP="00F052AE">
            <w:pPr>
              <w:jc w:val="center"/>
              <w:rPr>
                <w:rFonts w:ascii="Simplified Arabic" w:hAnsi="Simplified Arabic" w:cs="Simplified Arabic"/>
                <w:b/>
                <w:bCs/>
                <w:sz w:val="24"/>
                <w:szCs w:val="24"/>
                <w:rtl/>
                <w:lang w:bidi="ar-EG"/>
              </w:rPr>
            </w:pPr>
            <w:r w:rsidRPr="0008183D">
              <w:rPr>
                <w:rFonts w:ascii="Simplified Arabic" w:hAnsi="Simplified Arabic" w:cs="Simplified Arabic" w:hint="cs"/>
                <w:b/>
                <w:bCs/>
                <w:sz w:val="24"/>
                <w:szCs w:val="24"/>
                <w:rtl/>
                <w:lang w:bidi="ar-EG"/>
              </w:rPr>
              <w:t>10-20</w:t>
            </w:r>
          </w:p>
        </w:tc>
      </w:tr>
      <w:tr w:rsidR="003D5E37" w:rsidRPr="002D3838" w14:paraId="37CDCF52" w14:textId="77777777" w:rsidTr="0008183D">
        <w:tc>
          <w:tcPr>
            <w:tcW w:w="7926" w:type="dxa"/>
            <w:vAlign w:val="center"/>
          </w:tcPr>
          <w:p w14:paraId="389750E1" w14:textId="77777777" w:rsidR="003D5E37" w:rsidRPr="0008183D" w:rsidRDefault="003D5E37" w:rsidP="00F052AE">
            <w:pPr>
              <w:rPr>
                <w:rFonts w:ascii="Simplified Arabic" w:hAnsi="Simplified Arabic" w:cs="Simplified Arabic"/>
                <w:b/>
                <w:bCs/>
                <w:sz w:val="24"/>
                <w:szCs w:val="24"/>
                <w:rtl/>
              </w:rPr>
            </w:pPr>
            <w:r w:rsidRPr="0008183D">
              <w:rPr>
                <w:rFonts w:ascii="Simplified Arabic" w:hAnsi="Simplified Arabic" w:cs="Simplified Arabic"/>
                <w:b/>
                <w:bCs/>
                <w:sz w:val="24"/>
                <w:szCs w:val="24"/>
                <w:rtl/>
              </w:rPr>
              <w:t>التعليق على الدراسات السابقة</w:t>
            </w:r>
          </w:p>
        </w:tc>
        <w:tc>
          <w:tcPr>
            <w:tcW w:w="1276" w:type="dxa"/>
            <w:vAlign w:val="center"/>
          </w:tcPr>
          <w:p w14:paraId="200696A4" w14:textId="73327089" w:rsidR="003D5E37" w:rsidRPr="0008183D" w:rsidRDefault="00F727CB" w:rsidP="00F052AE">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20-21</w:t>
            </w:r>
          </w:p>
        </w:tc>
      </w:tr>
      <w:tr w:rsidR="003D5E37" w:rsidRPr="002D3838" w14:paraId="0585F0CE" w14:textId="77777777" w:rsidTr="0008183D">
        <w:tc>
          <w:tcPr>
            <w:tcW w:w="7926" w:type="dxa"/>
            <w:vAlign w:val="center"/>
          </w:tcPr>
          <w:p w14:paraId="6D974A0A" w14:textId="77777777" w:rsidR="003D5E37" w:rsidRPr="0008183D" w:rsidRDefault="003D5E37" w:rsidP="00F052AE">
            <w:pPr>
              <w:rPr>
                <w:rFonts w:ascii="Simplified Arabic" w:hAnsi="Simplified Arabic" w:cs="Simplified Arabic"/>
                <w:b/>
                <w:bCs/>
                <w:sz w:val="24"/>
                <w:szCs w:val="24"/>
                <w:rtl/>
              </w:rPr>
            </w:pPr>
            <w:r w:rsidRPr="0008183D">
              <w:rPr>
                <w:rFonts w:ascii="Simplified Arabic" w:hAnsi="Simplified Arabic" w:cs="Simplified Arabic"/>
                <w:b/>
                <w:bCs/>
                <w:sz w:val="24"/>
                <w:szCs w:val="24"/>
                <w:rtl/>
              </w:rPr>
              <w:t>الفجوة البحثية</w:t>
            </w:r>
          </w:p>
        </w:tc>
        <w:tc>
          <w:tcPr>
            <w:tcW w:w="1276" w:type="dxa"/>
            <w:vAlign w:val="center"/>
          </w:tcPr>
          <w:p w14:paraId="600045E3" w14:textId="3301684B" w:rsidR="003D5E37" w:rsidRPr="0008183D" w:rsidRDefault="00F727CB" w:rsidP="00F052AE">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21-22</w:t>
            </w:r>
          </w:p>
        </w:tc>
      </w:tr>
      <w:tr w:rsidR="003D5E37" w:rsidRPr="002D3838" w14:paraId="3C001C41" w14:textId="77777777" w:rsidTr="0008183D">
        <w:tc>
          <w:tcPr>
            <w:tcW w:w="7926" w:type="dxa"/>
            <w:vAlign w:val="center"/>
          </w:tcPr>
          <w:p w14:paraId="7E73D26B" w14:textId="77777777" w:rsidR="003D5E37" w:rsidRPr="0008183D" w:rsidRDefault="003D5E37" w:rsidP="00F052AE">
            <w:pPr>
              <w:rPr>
                <w:rFonts w:ascii="Simplified Arabic" w:hAnsi="Simplified Arabic" w:cs="Simplified Arabic"/>
                <w:b/>
                <w:bCs/>
                <w:sz w:val="24"/>
                <w:szCs w:val="24"/>
                <w:rtl/>
              </w:rPr>
            </w:pPr>
            <w:r w:rsidRPr="0008183D">
              <w:rPr>
                <w:rFonts w:ascii="Simplified Arabic" w:hAnsi="Simplified Arabic" w:cs="Simplified Arabic"/>
                <w:b/>
                <w:bCs/>
                <w:sz w:val="24"/>
                <w:szCs w:val="24"/>
                <w:rtl/>
              </w:rPr>
              <w:t>إطار الدراسة</w:t>
            </w:r>
          </w:p>
        </w:tc>
        <w:tc>
          <w:tcPr>
            <w:tcW w:w="1276" w:type="dxa"/>
            <w:vAlign w:val="center"/>
          </w:tcPr>
          <w:p w14:paraId="3C5C4CEE" w14:textId="4C4157B4" w:rsidR="003D5E37" w:rsidRPr="0008183D" w:rsidRDefault="00162DFF" w:rsidP="00F052AE">
            <w:pPr>
              <w:jc w:val="center"/>
              <w:rPr>
                <w:rFonts w:ascii="Simplified Arabic" w:hAnsi="Simplified Arabic" w:cs="Simplified Arabic"/>
                <w:b/>
                <w:bCs/>
                <w:sz w:val="24"/>
                <w:szCs w:val="24"/>
                <w:rtl/>
                <w:lang w:bidi="ar-EG"/>
              </w:rPr>
            </w:pPr>
            <w:r w:rsidRPr="0008183D">
              <w:rPr>
                <w:rFonts w:ascii="Simplified Arabic" w:hAnsi="Simplified Arabic" w:cs="Simplified Arabic" w:hint="cs"/>
                <w:b/>
                <w:bCs/>
                <w:sz w:val="24"/>
                <w:szCs w:val="24"/>
                <w:rtl/>
                <w:lang w:bidi="ar-EG"/>
              </w:rPr>
              <w:t>22-23</w:t>
            </w:r>
          </w:p>
        </w:tc>
      </w:tr>
      <w:tr w:rsidR="003D5E37" w:rsidRPr="002D3838" w14:paraId="24C81A3B" w14:textId="77777777" w:rsidTr="0008183D">
        <w:tc>
          <w:tcPr>
            <w:tcW w:w="7926" w:type="dxa"/>
            <w:shd w:val="clear" w:color="auto" w:fill="D9D9D9" w:themeFill="background1" w:themeFillShade="D9"/>
            <w:vAlign w:val="center"/>
          </w:tcPr>
          <w:p w14:paraId="6B48C2A0" w14:textId="77777777" w:rsidR="003D5E37" w:rsidRPr="002D3838" w:rsidRDefault="003D5E37" w:rsidP="00F052AE">
            <w:pPr>
              <w:jc w:val="center"/>
              <w:rPr>
                <w:rFonts w:ascii="Simplified Arabic" w:hAnsi="Simplified Arabic" w:cs="Simplified Arabic"/>
                <w:b/>
                <w:bCs/>
                <w:sz w:val="24"/>
                <w:szCs w:val="24"/>
                <w:rtl/>
              </w:rPr>
            </w:pPr>
            <w:r w:rsidRPr="002D3838">
              <w:rPr>
                <w:rFonts w:ascii="Simplified Arabic" w:hAnsi="Simplified Arabic" w:cs="Simplified Arabic"/>
                <w:b/>
                <w:bCs/>
                <w:sz w:val="24"/>
                <w:szCs w:val="24"/>
                <w:rtl/>
              </w:rPr>
              <w:t>الفصل الثاني: توجهات وآليات إدارة الموارد البشرية في تعزيز التحول الرقمي</w:t>
            </w:r>
          </w:p>
        </w:tc>
        <w:tc>
          <w:tcPr>
            <w:tcW w:w="1276" w:type="dxa"/>
            <w:shd w:val="clear" w:color="auto" w:fill="D9D9D9" w:themeFill="background1" w:themeFillShade="D9"/>
            <w:vAlign w:val="center"/>
          </w:tcPr>
          <w:p w14:paraId="615F6C3C" w14:textId="14F0A295" w:rsidR="003D5E37" w:rsidRPr="002D3838" w:rsidRDefault="00F727CB" w:rsidP="00F052AE">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25</w:t>
            </w:r>
            <w:r w:rsidR="00162DFF">
              <w:rPr>
                <w:rFonts w:ascii="Simplified Arabic" w:hAnsi="Simplified Arabic" w:cs="Simplified Arabic" w:hint="cs"/>
                <w:b/>
                <w:bCs/>
                <w:sz w:val="24"/>
                <w:szCs w:val="24"/>
                <w:rtl/>
                <w:lang w:bidi="ar-EG"/>
              </w:rPr>
              <w:t>-</w:t>
            </w:r>
            <w:r w:rsidR="00DC5005">
              <w:rPr>
                <w:rFonts w:ascii="Simplified Arabic" w:hAnsi="Simplified Arabic" w:cs="Simplified Arabic" w:hint="cs"/>
                <w:b/>
                <w:bCs/>
                <w:sz w:val="24"/>
                <w:szCs w:val="24"/>
                <w:rtl/>
                <w:lang w:bidi="ar-EG"/>
              </w:rPr>
              <w:t>58</w:t>
            </w:r>
          </w:p>
        </w:tc>
      </w:tr>
      <w:tr w:rsidR="003D5E37" w:rsidRPr="002D3838" w14:paraId="530187A0" w14:textId="77777777" w:rsidTr="0008183D">
        <w:tc>
          <w:tcPr>
            <w:tcW w:w="7926" w:type="dxa"/>
            <w:vAlign w:val="center"/>
          </w:tcPr>
          <w:p w14:paraId="2BA31A82" w14:textId="77777777" w:rsidR="003D5E37" w:rsidRPr="0008183D" w:rsidRDefault="003D5E37" w:rsidP="00F052AE">
            <w:pPr>
              <w:rPr>
                <w:rFonts w:ascii="Simplified Arabic" w:hAnsi="Simplified Arabic" w:cs="Simplified Arabic"/>
                <w:b/>
                <w:bCs/>
                <w:sz w:val="24"/>
                <w:szCs w:val="24"/>
                <w:rtl/>
              </w:rPr>
            </w:pPr>
            <w:r w:rsidRPr="0008183D">
              <w:rPr>
                <w:rFonts w:ascii="Simplified Arabic" w:hAnsi="Simplified Arabic" w:cs="Simplified Arabic"/>
                <w:b/>
                <w:bCs/>
                <w:sz w:val="24"/>
                <w:szCs w:val="24"/>
                <w:rtl/>
              </w:rPr>
              <w:t>التوجهات الرئيسية لإدارة الموارد البشرية في ظل التحول الرقمي</w:t>
            </w:r>
            <w:r w:rsidRPr="0008183D">
              <w:rPr>
                <w:rFonts w:ascii="Simplified Arabic" w:hAnsi="Simplified Arabic" w:cs="Simplified Arabic" w:hint="cs"/>
                <w:b/>
                <w:bCs/>
                <w:sz w:val="24"/>
                <w:szCs w:val="24"/>
                <w:rtl/>
              </w:rPr>
              <w:t>.</w:t>
            </w:r>
          </w:p>
        </w:tc>
        <w:tc>
          <w:tcPr>
            <w:tcW w:w="1276" w:type="dxa"/>
            <w:vAlign w:val="center"/>
          </w:tcPr>
          <w:p w14:paraId="2B3CB53C" w14:textId="09B55BEE" w:rsidR="003D5E37" w:rsidRPr="0008183D" w:rsidRDefault="00DC5005" w:rsidP="00F052AE">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26</w:t>
            </w:r>
            <w:r w:rsidR="00162DFF" w:rsidRPr="0008183D">
              <w:rPr>
                <w:rFonts w:ascii="Simplified Arabic" w:hAnsi="Simplified Arabic" w:cs="Simplified Arabic" w:hint="cs"/>
                <w:b/>
                <w:bCs/>
                <w:sz w:val="24"/>
                <w:szCs w:val="24"/>
                <w:rtl/>
                <w:lang w:bidi="ar-EG"/>
              </w:rPr>
              <w:t>-</w:t>
            </w:r>
            <w:r w:rsidR="00F727CB">
              <w:rPr>
                <w:rFonts w:ascii="Simplified Arabic" w:hAnsi="Simplified Arabic" w:cs="Simplified Arabic" w:hint="cs"/>
                <w:b/>
                <w:bCs/>
                <w:sz w:val="24"/>
                <w:szCs w:val="24"/>
                <w:rtl/>
                <w:lang w:bidi="ar-EG"/>
              </w:rPr>
              <w:t>31</w:t>
            </w:r>
          </w:p>
        </w:tc>
      </w:tr>
      <w:tr w:rsidR="00887C18" w:rsidRPr="002D3838" w14:paraId="7B978527" w14:textId="77777777" w:rsidTr="0008183D">
        <w:tc>
          <w:tcPr>
            <w:tcW w:w="7926" w:type="dxa"/>
            <w:vAlign w:val="center"/>
          </w:tcPr>
          <w:p w14:paraId="57D9A580" w14:textId="401F66A3" w:rsidR="00887C18" w:rsidRPr="0008183D" w:rsidRDefault="00887C18" w:rsidP="00F052AE">
            <w:pPr>
              <w:rPr>
                <w:rFonts w:ascii="Simplified Arabic" w:hAnsi="Simplified Arabic" w:cs="Simplified Arabic"/>
                <w:b/>
                <w:bCs/>
                <w:sz w:val="24"/>
                <w:szCs w:val="24"/>
                <w:rtl/>
              </w:rPr>
            </w:pPr>
            <w:r w:rsidRPr="0008183D">
              <w:rPr>
                <w:rFonts w:ascii="Simplified Arabic" w:hAnsi="Simplified Arabic" w:cs="Simplified Arabic" w:hint="cs"/>
                <w:b/>
                <w:bCs/>
                <w:sz w:val="24"/>
                <w:szCs w:val="24"/>
                <w:rtl/>
              </w:rPr>
              <w:t>استراتيجية الذكاء الاصطناعي في دعم التحول الرقمي.</w:t>
            </w:r>
          </w:p>
        </w:tc>
        <w:tc>
          <w:tcPr>
            <w:tcW w:w="1276" w:type="dxa"/>
            <w:vAlign w:val="center"/>
          </w:tcPr>
          <w:p w14:paraId="53AEFFC8" w14:textId="5DCCADE7" w:rsidR="00887C18" w:rsidRPr="0008183D" w:rsidRDefault="00F727CB" w:rsidP="00F052AE">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31</w:t>
            </w:r>
            <w:r w:rsidR="00A54D12" w:rsidRPr="0008183D">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32</w:t>
            </w:r>
          </w:p>
        </w:tc>
      </w:tr>
      <w:tr w:rsidR="003D5E37" w:rsidRPr="002D3838" w14:paraId="3A2270E8" w14:textId="77777777" w:rsidTr="0008183D">
        <w:tc>
          <w:tcPr>
            <w:tcW w:w="7926" w:type="dxa"/>
            <w:vAlign w:val="center"/>
          </w:tcPr>
          <w:p w14:paraId="7CBCF43E" w14:textId="77777777" w:rsidR="003D5E37" w:rsidRPr="0008183D" w:rsidRDefault="003D5E37" w:rsidP="00F052AE">
            <w:pPr>
              <w:jc w:val="both"/>
              <w:rPr>
                <w:rFonts w:ascii="Simplified Arabic" w:hAnsi="Simplified Arabic" w:cs="Simplified Arabic"/>
                <w:b/>
                <w:bCs/>
                <w:sz w:val="24"/>
                <w:szCs w:val="24"/>
                <w:rtl/>
                <w:lang w:bidi="ar-EG"/>
              </w:rPr>
            </w:pPr>
            <w:r w:rsidRPr="0008183D">
              <w:rPr>
                <w:rFonts w:ascii="Simplified Arabic" w:hAnsi="Simplified Arabic" w:cs="Simplified Arabic" w:hint="cs"/>
                <w:b/>
                <w:bCs/>
                <w:sz w:val="24"/>
                <w:szCs w:val="24"/>
                <w:rtl/>
              </w:rPr>
              <w:t xml:space="preserve">التوجهات الحديثة </w:t>
            </w:r>
            <w:r w:rsidRPr="0008183D">
              <w:rPr>
                <w:rFonts w:ascii="Simplified Arabic" w:hAnsi="Simplified Arabic" w:cs="Simplified Arabic"/>
                <w:b/>
                <w:bCs/>
                <w:sz w:val="24"/>
                <w:szCs w:val="24"/>
                <w:rtl/>
              </w:rPr>
              <w:t>لإدارة الموارد البشرية في</w:t>
            </w:r>
            <w:r w:rsidRPr="0008183D">
              <w:rPr>
                <w:rFonts w:ascii="Simplified Arabic" w:hAnsi="Simplified Arabic" w:cs="Simplified Arabic" w:hint="cs"/>
                <w:b/>
                <w:bCs/>
                <w:sz w:val="24"/>
                <w:szCs w:val="24"/>
                <w:rtl/>
              </w:rPr>
              <w:t xml:space="preserve"> ظل</w:t>
            </w:r>
            <w:r w:rsidRPr="0008183D">
              <w:rPr>
                <w:rFonts w:ascii="Simplified Arabic" w:hAnsi="Simplified Arabic" w:cs="Simplified Arabic"/>
                <w:b/>
                <w:bCs/>
                <w:sz w:val="24"/>
                <w:szCs w:val="24"/>
                <w:rtl/>
              </w:rPr>
              <w:t xml:space="preserve"> التحول الرقمي</w:t>
            </w:r>
            <w:r w:rsidRPr="0008183D">
              <w:rPr>
                <w:rFonts w:ascii="Simplified Arabic" w:hAnsi="Simplified Arabic" w:cs="Simplified Arabic" w:hint="cs"/>
                <w:b/>
                <w:bCs/>
                <w:sz w:val="24"/>
                <w:szCs w:val="24"/>
                <w:rtl/>
              </w:rPr>
              <w:t>.</w:t>
            </w:r>
          </w:p>
        </w:tc>
        <w:tc>
          <w:tcPr>
            <w:tcW w:w="1276" w:type="dxa"/>
            <w:vAlign w:val="center"/>
          </w:tcPr>
          <w:p w14:paraId="77F2D6AC" w14:textId="1D1CD367" w:rsidR="003D5E37" w:rsidRPr="0008183D" w:rsidRDefault="00F727CB" w:rsidP="00F052AE">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32</w:t>
            </w:r>
            <w:r w:rsidR="00162DFF" w:rsidRPr="0008183D">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35</w:t>
            </w:r>
          </w:p>
        </w:tc>
      </w:tr>
      <w:tr w:rsidR="003D5E37" w:rsidRPr="002D3838" w14:paraId="15270767" w14:textId="77777777" w:rsidTr="0008183D">
        <w:tc>
          <w:tcPr>
            <w:tcW w:w="7926" w:type="dxa"/>
            <w:vAlign w:val="center"/>
          </w:tcPr>
          <w:p w14:paraId="565247D3" w14:textId="77777777" w:rsidR="003D5E37" w:rsidRPr="0008183D" w:rsidRDefault="003D5E37" w:rsidP="00F052AE">
            <w:pPr>
              <w:rPr>
                <w:rFonts w:ascii="Simplified Arabic" w:hAnsi="Simplified Arabic" w:cs="Simplified Arabic"/>
                <w:b/>
                <w:bCs/>
                <w:sz w:val="24"/>
                <w:szCs w:val="24"/>
                <w:rtl/>
              </w:rPr>
            </w:pPr>
            <w:r w:rsidRPr="0008183D">
              <w:rPr>
                <w:rFonts w:ascii="Simplified Arabic" w:hAnsi="Simplified Arabic" w:cs="Simplified Arabic"/>
                <w:b/>
                <w:bCs/>
                <w:sz w:val="24"/>
                <w:szCs w:val="24"/>
                <w:rtl/>
              </w:rPr>
              <w:t xml:space="preserve">آليات إدارة الموارد البشرية </w:t>
            </w:r>
            <w:r w:rsidRPr="0008183D">
              <w:rPr>
                <w:rFonts w:ascii="Simplified Arabic" w:hAnsi="Simplified Arabic" w:cs="Simplified Arabic" w:hint="cs"/>
                <w:b/>
                <w:bCs/>
                <w:sz w:val="24"/>
                <w:szCs w:val="24"/>
                <w:rtl/>
              </w:rPr>
              <w:t>لدعم</w:t>
            </w:r>
            <w:r w:rsidRPr="0008183D">
              <w:rPr>
                <w:rFonts w:ascii="Simplified Arabic" w:hAnsi="Simplified Arabic" w:cs="Simplified Arabic"/>
                <w:b/>
                <w:bCs/>
                <w:sz w:val="24"/>
                <w:szCs w:val="24"/>
                <w:rtl/>
              </w:rPr>
              <w:t xml:space="preserve"> التحول الرقمي</w:t>
            </w:r>
            <w:r w:rsidRPr="0008183D">
              <w:rPr>
                <w:rFonts w:ascii="Simplified Arabic" w:hAnsi="Simplified Arabic" w:cs="Simplified Arabic" w:hint="cs"/>
                <w:b/>
                <w:bCs/>
                <w:sz w:val="24"/>
                <w:szCs w:val="24"/>
                <w:rtl/>
              </w:rPr>
              <w:t>.</w:t>
            </w:r>
          </w:p>
        </w:tc>
        <w:tc>
          <w:tcPr>
            <w:tcW w:w="1276" w:type="dxa"/>
            <w:vAlign w:val="center"/>
          </w:tcPr>
          <w:p w14:paraId="2D9A57CC" w14:textId="72D7781A" w:rsidR="003D5E37" w:rsidRPr="0008183D" w:rsidRDefault="00F727CB" w:rsidP="00F052AE">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35</w:t>
            </w:r>
            <w:r w:rsidR="00162DFF" w:rsidRPr="0008183D">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37</w:t>
            </w:r>
          </w:p>
        </w:tc>
      </w:tr>
      <w:tr w:rsidR="003D5E37" w:rsidRPr="002D3838" w14:paraId="6F71178F" w14:textId="77777777" w:rsidTr="0008183D">
        <w:tc>
          <w:tcPr>
            <w:tcW w:w="7926" w:type="dxa"/>
            <w:vAlign w:val="center"/>
          </w:tcPr>
          <w:p w14:paraId="1553A92D" w14:textId="1FD00CBA" w:rsidR="003D5E37" w:rsidRPr="0008183D" w:rsidRDefault="009B28FA" w:rsidP="009B28FA">
            <w:pPr>
              <w:rPr>
                <w:rFonts w:ascii="Simplified Arabic" w:hAnsi="Simplified Arabic" w:cs="Simplified Arabic"/>
                <w:b/>
                <w:bCs/>
                <w:sz w:val="24"/>
                <w:szCs w:val="24"/>
                <w:rtl/>
              </w:rPr>
            </w:pPr>
            <w:r w:rsidRPr="0008183D">
              <w:rPr>
                <w:rFonts w:ascii="Simplified Arabic" w:hAnsi="Simplified Arabic" w:cs="Simplified Arabic"/>
                <w:b/>
                <w:bCs/>
                <w:sz w:val="24"/>
                <w:szCs w:val="24"/>
                <w:rtl/>
              </w:rPr>
              <w:t>أبرز آليات دعم التحول الرقمي من قبل الموارد البشرية</w:t>
            </w:r>
          </w:p>
        </w:tc>
        <w:tc>
          <w:tcPr>
            <w:tcW w:w="1276" w:type="dxa"/>
            <w:vAlign w:val="center"/>
          </w:tcPr>
          <w:p w14:paraId="458DE403" w14:textId="0F3107C2" w:rsidR="003D5E37" w:rsidRPr="0008183D" w:rsidRDefault="00F727CB" w:rsidP="00F052AE">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37</w:t>
            </w:r>
            <w:r w:rsidR="00162DFF" w:rsidRPr="0008183D">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43</w:t>
            </w:r>
          </w:p>
        </w:tc>
      </w:tr>
      <w:tr w:rsidR="00887C18" w:rsidRPr="002D3838" w14:paraId="145ED676" w14:textId="77777777" w:rsidTr="0008183D">
        <w:tc>
          <w:tcPr>
            <w:tcW w:w="7926" w:type="dxa"/>
            <w:vAlign w:val="center"/>
          </w:tcPr>
          <w:p w14:paraId="367D67F6" w14:textId="527862C5" w:rsidR="00887C18" w:rsidRPr="0008183D" w:rsidRDefault="00887C18" w:rsidP="00F052AE">
            <w:pPr>
              <w:rPr>
                <w:rFonts w:ascii="Simplified Arabic" w:hAnsi="Simplified Arabic" w:cs="Simplified Arabic"/>
                <w:b/>
                <w:bCs/>
                <w:sz w:val="24"/>
                <w:szCs w:val="24"/>
                <w:rtl/>
              </w:rPr>
            </w:pPr>
            <w:r w:rsidRPr="0008183D">
              <w:rPr>
                <w:rFonts w:ascii="Simplified Arabic" w:hAnsi="Simplified Arabic" w:cs="Simplified Arabic" w:hint="cs"/>
                <w:b/>
                <w:bCs/>
                <w:sz w:val="24"/>
                <w:szCs w:val="24"/>
                <w:rtl/>
              </w:rPr>
              <w:t>جهود الدولة في دعم التحول الرقمي والذكاء الاصطناعي.</w:t>
            </w:r>
          </w:p>
        </w:tc>
        <w:tc>
          <w:tcPr>
            <w:tcW w:w="1276" w:type="dxa"/>
            <w:vAlign w:val="center"/>
          </w:tcPr>
          <w:p w14:paraId="040A25F5" w14:textId="4ACD4B89" w:rsidR="00887C18" w:rsidRPr="0008183D" w:rsidRDefault="00F727CB" w:rsidP="00F052AE">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43</w:t>
            </w:r>
            <w:r w:rsidR="00A54D12" w:rsidRPr="0008183D">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44</w:t>
            </w:r>
          </w:p>
        </w:tc>
      </w:tr>
      <w:tr w:rsidR="003D5E37" w:rsidRPr="002D3838" w14:paraId="150686C7" w14:textId="77777777" w:rsidTr="0008183D">
        <w:tc>
          <w:tcPr>
            <w:tcW w:w="7926" w:type="dxa"/>
            <w:vAlign w:val="center"/>
          </w:tcPr>
          <w:p w14:paraId="60A1CC4C" w14:textId="6F720B3C" w:rsidR="003D5E37" w:rsidRPr="0008183D" w:rsidRDefault="003D5E37" w:rsidP="00F052AE">
            <w:pPr>
              <w:rPr>
                <w:rFonts w:ascii="Simplified Arabic" w:hAnsi="Simplified Arabic" w:cs="Simplified Arabic"/>
                <w:b/>
                <w:bCs/>
                <w:sz w:val="24"/>
                <w:szCs w:val="24"/>
                <w:rtl/>
              </w:rPr>
            </w:pPr>
            <w:r w:rsidRPr="0008183D">
              <w:rPr>
                <w:rFonts w:ascii="Simplified Arabic" w:hAnsi="Simplified Arabic" w:cs="Simplified Arabic"/>
                <w:b/>
                <w:bCs/>
                <w:sz w:val="24"/>
                <w:szCs w:val="24"/>
                <w:rtl/>
              </w:rPr>
              <w:t>التحديات التي تواجه إدارة الموارد البشرية في التحول الرقمي</w:t>
            </w:r>
            <w:r w:rsidR="00887C18" w:rsidRPr="0008183D">
              <w:rPr>
                <w:rFonts w:ascii="Simplified Arabic" w:hAnsi="Simplified Arabic" w:cs="Simplified Arabic" w:hint="cs"/>
                <w:b/>
                <w:bCs/>
                <w:sz w:val="24"/>
                <w:szCs w:val="24"/>
                <w:rtl/>
              </w:rPr>
              <w:t>.</w:t>
            </w:r>
          </w:p>
        </w:tc>
        <w:tc>
          <w:tcPr>
            <w:tcW w:w="1276" w:type="dxa"/>
            <w:vAlign w:val="center"/>
          </w:tcPr>
          <w:p w14:paraId="3A27697C" w14:textId="5C84DB09" w:rsidR="003D5E37" w:rsidRPr="0008183D" w:rsidRDefault="00F727CB" w:rsidP="00F052AE">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44</w:t>
            </w:r>
            <w:r w:rsidR="00162DFF" w:rsidRPr="0008183D">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57</w:t>
            </w:r>
          </w:p>
        </w:tc>
      </w:tr>
      <w:tr w:rsidR="003D5E37" w:rsidRPr="002D3838" w14:paraId="29C5A38D" w14:textId="77777777" w:rsidTr="0008183D">
        <w:tc>
          <w:tcPr>
            <w:tcW w:w="7926" w:type="dxa"/>
            <w:vAlign w:val="center"/>
          </w:tcPr>
          <w:p w14:paraId="366D33C5" w14:textId="1D819983" w:rsidR="003D5E37" w:rsidRPr="0008183D" w:rsidRDefault="003D5E37" w:rsidP="00F052AE">
            <w:pPr>
              <w:rPr>
                <w:rFonts w:ascii="Simplified Arabic" w:hAnsi="Simplified Arabic" w:cs="Simplified Arabic"/>
                <w:b/>
                <w:bCs/>
                <w:sz w:val="24"/>
                <w:szCs w:val="24"/>
                <w:rtl/>
              </w:rPr>
            </w:pPr>
            <w:r w:rsidRPr="0008183D">
              <w:rPr>
                <w:rFonts w:ascii="Simplified Arabic" w:hAnsi="Simplified Arabic" w:cs="Simplified Arabic"/>
                <w:b/>
                <w:bCs/>
                <w:sz w:val="24"/>
                <w:szCs w:val="24"/>
                <w:rtl/>
              </w:rPr>
              <w:t>تقييم جهود إدارة الموارد البشرية في تحسين مناهج عمل العاملين بها</w:t>
            </w:r>
            <w:r w:rsidR="00887C18" w:rsidRPr="0008183D">
              <w:rPr>
                <w:rFonts w:ascii="Simplified Arabic" w:hAnsi="Simplified Arabic" w:cs="Simplified Arabic" w:hint="cs"/>
                <w:b/>
                <w:bCs/>
                <w:sz w:val="24"/>
                <w:szCs w:val="24"/>
                <w:rtl/>
              </w:rPr>
              <w:t>.</w:t>
            </w:r>
          </w:p>
        </w:tc>
        <w:tc>
          <w:tcPr>
            <w:tcW w:w="1276" w:type="dxa"/>
            <w:vAlign w:val="center"/>
          </w:tcPr>
          <w:p w14:paraId="1667DE3E" w14:textId="424BCE6D" w:rsidR="003D5E37" w:rsidRPr="0008183D" w:rsidRDefault="00F727CB" w:rsidP="00F052AE">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57</w:t>
            </w:r>
            <w:r w:rsidR="00162DFF" w:rsidRPr="0008183D">
              <w:rPr>
                <w:rFonts w:ascii="Simplified Arabic" w:hAnsi="Simplified Arabic" w:cs="Simplified Arabic" w:hint="cs"/>
                <w:b/>
                <w:bCs/>
                <w:sz w:val="24"/>
                <w:szCs w:val="24"/>
                <w:rtl/>
                <w:lang w:bidi="ar-EG"/>
              </w:rPr>
              <w:t>-</w:t>
            </w:r>
            <w:r w:rsidR="00DC5005">
              <w:rPr>
                <w:rFonts w:ascii="Simplified Arabic" w:hAnsi="Simplified Arabic" w:cs="Simplified Arabic" w:hint="cs"/>
                <w:b/>
                <w:bCs/>
                <w:sz w:val="24"/>
                <w:szCs w:val="24"/>
                <w:rtl/>
                <w:lang w:bidi="ar-EG"/>
              </w:rPr>
              <w:t>58</w:t>
            </w:r>
          </w:p>
        </w:tc>
      </w:tr>
      <w:tr w:rsidR="003D5E37" w:rsidRPr="002D3838" w14:paraId="275F8E63" w14:textId="77777777" w:rsidTr="0008183D">
        <w:tc>
          <w:tcPr>
            <w:tcW w:w="7926" w:type="dxa"/>
            <w:shd w:val="clear" w:color="auto" w:fill="D9D9D9" w:themeFill="background1" w:themeFillShade="D9"/>
            <w:vAlign w:val="center"/>
          </w:tcPr>
          <w:p w14:paraId="1E202673" w14:textId="77777777" w:rsidR="003D5E37" w:rsidRPr="002D3838" w:rsidRDefault="003D5E37" w:rsidP="00F052AE">
            <w:pPr>
              <w:jc w:val="center"/>
              <w:rPr>
                <w:rFonts w:ascii="Simplified Arabic" w:hAnsi="Simplified Arabic" w:cs="Simplified Arabic"/>
                <w:b/>
                <w:bCs/>
                <w:sz w:val="24"/>
                <w:szCs w:val="24"/>
                <w:rtl/>
              </w:rPr>
            </w:pPr>
            <w:r w:rsidRPr="002D3838">
              <w:rPr>
                <w:rFonts w:ascii="Simplified Arabic" w:hAnsi="Simplified Arabic" w:cs="Simplified Arabic"/>
                <w:b/>
                <w:bCs/>
                <w:sz w:val="24"/>
                <w:szCs w:val="24"/>
                <w:rtl/>
              </w:rPr>
              <w:t>الفصل الثالث: تقييم بعض التجارب الدولية في مجال التحول الرقمي</w:t>
            </w:r>
          </w:p>
        </w:tc>
        <w:tc>
          <w:tcPr>
            <w:tcW w:w="1276" w:type="dxa"/>
            <w:shd w:val="clear" w:color="auto" w:fill="D9D9D9" w:themeFill="background1" w:themeFillShade="D9"/>
            <w:vAlign w:val="center"/>
          </w:tcPr>
          <w:p w14:paraId="526FD587" w14:textId="23458E5C" w:rsidR="003D5E37" w:rsidRPr="002D3838" w:rsidRDefault="00DC5005" w:rsidP="00F052AE">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60</w:t>
            </w:r>
            <w:r w:rsidR="00162DFF">
              <w:rPr>
                <w:rFonts w:ascii="Simplified Arabic" w:hAnsi="Simplified Arabic" w:cs="Simplified Arabic" w:hint="cs"/>
                <w:b/>
                <w:bCs/>
                <w:sz w:val="24"/>
                <w:szCs w:val="24"/>
                <w:rtl/>
                <w:lang w:bidi="ar-EG"/>
              </w:rPr>
              <w:t>-</w:t>
            </w:r>
            <w:r w:rsidR="00F727CB">
              <w:rPr>
                <w:rFonts w:ascii="Simplified Arabic" w:hAnsi="Simplified Arabic" w:cs="Simplified Arabic" w:hint="cs"/>
                <w:b/>
                <w:bCs/>
                <w:sz w:val="24"/>
                <w:szCs w:val="24"/>
                <w:rtl/>
                <w:lang w:bidi="ar-EG"/>
              </w:rPr>
              <w:t>87</w:t>
            </w:r>
          </w:p>
        </w:tc>
      </w:tr>
      <w:tr w:rsidR="003D5E37" w:rsidRPr="002D3838" w14:paraId="26E38B52" w14:textId="77777777" w:rsidTr="0008183D">
        <w:tc>
          <w:tcPr>
            <w:tcW w:w="7926" w:type="dxa"/>
            <w:vAlign w:val="center"/>
          </w:tcPr>
          <w:p w14:paraId="17E6267D" w14:textId="77777777"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b/>
                <w:bCs/>
                <w:rtl/>
              </w:rPr>
              <w:t>تجارب بعض الدول الرائدة في مجال التحول الرقمي</w:t>
            </w:r>
            <w:r w:rsidRPr="0008183D">
              <w:rPr>
                <w:rFonts w:ascii="Simplified Arabic" w:hAnsi="Simplified Arabic" w:cs="Simplified Arabic" w:hint="cs"/>
                <w:b/>
                <w:bCs/>
                <w:rtl/>
              </w:rPr>
              <w:t xml:space="preserve"> بالقطاع الصحي</w:t>
            </w:r>
          </w:p>
        </w:tc>
        <w:tc>
          <w:tcPr>
            <w:tcW w:w="1276" w:type="dxa"/>
            <w:vAlign w:val="center"/>
          </w:tcPr>
          <w:p w14:paraId="735F3790" w14:textId="32AFA237" w:rsidR="003D5E37" w:rsidRPr="0008183D" w:rsidRDefault="00DC5005" w:rsidP="00F052AE">
            <w:pPr>
              <w:jc w:val="center"/>
              <w:rPr>
                <w:rFonts w:ascii="Simplified Arabic" w:hAnsi="Simplified Arabic" w:cs="Simplified Arabic"/>
                <w:b/>
                <w:bCs/>
                <w:rtl/>
                <w:lang w:bidi="ar-EG"/>
              </w:rPr>
            </w:pPr>
            <w:r>
              <w:rPr>
                <w:rFonts w:ascii="Simplified Arabic" w:hAnsi="Simplified Arabic" w:cs="Simplified Arabic" w:hint="cs"/>
                <w:b/>
                <w:bCs/>
                <w:rtl/>
                <w:lang w:bidi="ar-EG"/>
              </w:rPr>
              <w:t>61</w:t>
            </w:r>
            <w:r w:rsidR="00162DFF" w:rsidRPr="0008183D">
              <w:rPr>
                <w:rFonts w:ascii="Simplified Arabic" w:hAnsi="Simplified Arabic" w:cs="Simplified Arabic" w:hint="cs"/>
                <w:b/>
                <w:bCs/>
                <w:rtl/>
                <w:lang w:bidi="ar-EG"/>
              </w:rPr>
              <w:t>-</w:t>
            </w:r>
            <w:r w:rsidR="00F727CB">
              <w:rPr>
                <w:rFonts w:ascii="Simplified Arabic" w:hAnsi="Simplified Arabic" w:cs="Simplified Arabic" w:hint="cs"/>
                <w:b/>
                <w:bCs/>
                <w:rtl/>
                <w:lang w:bidi="ar-EG"/>
              </w:rPr>
              <w:t>63</w:t>
            </w:r>
          </w:p>
        </w:tc>
      </w:tr>
      <w:tr w:rsidR="003D5E37" w:rsidRPr="002D3838" w14:paraId="101F07B8" w14:textId="77777777" w:rsidTr="0008183D">
        <w:tc>
          <w:tcPr>
            <w:tcW w:w="7926" w:type="dxa"/>
            <w:vAlign w:val="center"/>
          </w:tcPr>
          <w:p w14:paraId="026493F2" w14:textId="77777777" w:rsidR="003D5E37" w:rsidRPr="0008183D" w:rsidRDefault="003D5E37" w:rsidP="00F052AE">
            <w:pPr>
              <w:rPr>
                <w:rFonts w:ascii="Simplified Arabic" w:hAnsi="Simplified Arabic" w:cs="Simplified Arabic"/>
                <w:b/>
                <w:bCs/>
                <w:rtl/>
                <w:lang w:bidi="ar-EG"/>
              </w:rPr>
            </w:pPr>
            <w:bookmarkStart w:id="6" w:name="_Hlk215672556"/>
            <w:r w:rsidRPr="0008183D">
              <w:rPr>
                <w:rFonts w:ascii="Simplified Arabic" w:hAnsi="Simplified Arabic" w:cs="Simplified Arabic" w:hint="cs"/>
                <w:b/>
                <w:bCs/>
                <w:rtl/>
                <w:lang w:bidi="ar-EG"/>
              </w:rPr>
              <w:lastRenderedPageBreak/>
              <w:t>المعايير الدولية لتقييم التحول الرقمي</w:t>
            </w:r>
          </w:p>
        </w:tc>
        <w:tc>
          <w:tcPr>
            <w:tcW w:w="1276" w:type="dxa"/>
            <w:vAlign w:val="center"/>
          </w:tcPr>
          <w:p w14:paraId="678C6582" w14:textId="27147B54" w:rsidR="003D5E37" w:rsidRPr="0008183D" w:rsidRDefault="00F727CB" w:rsidP="00F052AE">
            <w:pPr>
              <w:jc w:val="center"/>
              <w:rPr>
                <w:rFonts w:ascii="Simplified Arabic" w:hAnsi="Simplified Arabic" w:cs="Simplified Arabic"/>
                <w:b/>
                <w:bCs/>
                <w:rtl/>
                <w:lang w:bidi="ar-EG"/>
              </w:rPr>
            </w:pPr>
            <w:r>
              <w:rPr>
                <w:rFonts w:ascii="Simplified Arabic" w:hAnsi="Simplified Arabic" w:cs="Simplified Arabic" w:hint="cs"/>
                <w:b/>
                <w:bCs/>
                <w:rtl/>
                <w:lang w:bidi="ar-EG"/>
              </w:rPr>
              <w:t>63</w:t>
            </w:r>
            <w:r w:rsidR="00162DFF" w:rsidRPr="0008183D">
              <w:rPr>
                <w:rFonts w:ascii="Simplified Arabic" w:hAnsi="Simplified Arabic" w:cs="Simplified Arabic" w:hint="cs"/>
                <w:b/>
                <w:bCs/>
                <w:rtl/>
                <w:lang w:bidi="ar-EG"/>
              </w:rPr>
              <w:t>-</w:t>
            </w:r>
            <w:r>
              <w:rPr>
                <w:rFonts w:ascii="Simplified Arabic" w:hAnsi="Simplified Arabic" w:cs="Simplified Arabic" w:hint="cs"/>
                <w:b/>
                <w:bCs/>
                <w:rtl/>
                <w:lang w:bidi="ar-EG"/>
              </w:rPr>
              <w:t>65</w:t>
            </w:r>
          </w:p>
        </w:tc>
      </w:tr>
      <w:tr w:rsidR="003D5E37" w:rsidRPr="002D3838" w14:paraId="368882D4" w14:textId="77777777" w:rsidTr="0008183D">
        <w:tc>
          <w:tcPr>
            <w:tcW w:w="7926" w:type="dxa"/>
            <w:vAlign w:val="center"/>
          </w:tcPr>
          <w:p w14:paraId="1177E002" w14:textId="77777777"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hint="cs"/>
                <w:b/>
                <w:bCs/>
                <w:rtl/>
              </w:rPr>
              <w:t>نماذج الدول الناجحة</w:t>
            </w:r>
          </w:p>
        </w:tc>
        <w:tc>
          <w:tcPr>
            <w:tcW w:w="1276" w:type="dxa"/>
            <w:vAlign w:val="center"/>
          </w:tcPr>
          <w:p w14:paraId="3ED96F1D" w14:textId="39644298" w:rsidR="003D5E37" w:rsidRPr="0008183D" w:rsidRDefault="00F727CB" w:rsidP="00F052AE">
            <w:pPr>
              <w:jc w:val="center"/>
              <w:rPr>
                <w:rFonts w:ascii="Simplified Arabic" w:hAnsi="Simplified Arabic" w:cs="Simplified Arabic"/>
                <w:b/>
                <w:bCs/>
                <w:rtl/>
                <w:lang w:bidi="ar-EG"/>
              </w:rPr>
            </w:pPr>
            <w:r>
              <w:rPr>
                <w:rFonts w:ascii="Simplified Arabic" w:hAnsi="Simplified Arabic" w:cs="Simplified Arabic" w:hint="cs"/>
                <w:b/>
                <w:bCs/>
                <w:rtl/>
                <w:lang w:bidi="ar-EG"/>
              </w:rPr>
              <w:t>65</w:t>
            </w:r>
            <w:r w:rsidR="00162DFF" w:rsidRPr="0008183D">
              <w:rPr>
                <w:rFonts w:ascii="Simplified Arabic" w:hAnsi="Simplified Arabic" w:cs="Simplified Arabic" w:hint="cs"/>
                <w:b/>
                <w:bCs/>
                <w:rtl/>
                <w:lang w:bidi="ar-EG"/>
              </w:rPr>
              <w:t>-</w:t>
            </w:r>
            <w:r>
              <w:rPr>
                <w:rFonts w:ascii="Simplified Arabic" w:hAnsi="Simplified Arabic" w:cs="Simplified Arabic" w:hint="cs"/>
                <w:b/>
                <w:bCs/>
                <w:rtl/>
                <w:lang w:bidi="ar-EG"/>
              </w:rPr>
              <w:t>68</w:t>
            </w:r>
          </w:p>
        </w:tc>
      </w:tr>
      <w:tr w:rsidR="003D5E37" w:rsidRPr="002D3838" w14:paraId="0D082F96" w14:textId="77777777" w:rsidTr="0008183D">
        <w:tc>
          <w:tcPr>
            <w:tcW w:w="7926" w:type="dxa"/>
            <w:vAlign w:val="center"/>
          </w:tcPr>
          <w:p w14:paraId="2E0FC9F2" w14:textId="77777777"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hint="cs"/>
                <w:b/>
                <w:bCs/>
                <w:rtl/>
              </w:rPr>
              <w:t>أوجه التشابه والاختلاف في منهجية التحول الرقمي</w:t>
            </w:r>
          </w:p>
        </w:tc>
        <w:tc>
          <w:tcPr>
            <w:tcW w:w="1276" w:type="dxa"/>
            <w:vAlign w:val="center"/>
          </w:tcPr>
          <w:p w14:paraId="2EC314F8" w14:textId="1DAE435F" w:rsidR="003D5E37" w:rsidRPr="0008183D" w:rsidRDefault="00F727CB" w:rsidP="00F052AE">
            <w:pPr>
              <w:jc w:val="center"/>
              <w:rPr>
                <w:rFonts w:ascii="Simplified Arabic" w:hAnsi="Simplified Arabic" w:cs="Simplified Arabic"/>
                <w:b/>
                <w:bCs/>
                <w:rtl/>
                <w:lang w:bidi="ar-EG"/>
              </w:rPr>
            </w:pPr>
            <w:r>
              <w:rPr>
                <w:rFonts w:ascii="Simplified Arabic" w:hAnsi="Simplified Arabic" w:cs="Simplified Arabic" w:hint="cs"/>
                <w:b/>
                <w:bCs/>
                <w:rtl/>
                <w:lang w:bidi="ar-EG"/>
              </w:rPr>
              <w:t>68</w:t>
            </w:r>
            <w:r w:rsidR="00162DFF" w:rsidRPr="0008183D">
              <w:rPr>
                <w:rFonts w:ascii="Simplified Arabic" w:hAnsi="Simplified Arabic" w:cs="Simplified Arabic" w:hint="cs"/>
                <w:b/>
                <w:bCs/>
                <w:rtl/>
                <w:lang w:bidi="ar-EG"/>
              </w:rPr>
              <w:t>-</w:t>
            </w:r>
            <w:r>
              <w:rPr>
                <w:rFonts w:ascii="Simplified Arabic" w:hAnsi="Simplified Arabic" w:cs="Simplified Arabic" w:hint="cs"/>
                <w:b/>
                <w:bCs/>
                <w:rtl/>
                <w:lang w:bidi="ar-EG"/>
              </w:rPr>
              <w:t>69</w:t>
            </w:r>
          </w:p>
        </w:tc>
      </w:tr>
      <w:tr w:rsidR="003D5E37" w:rsidRPr="002D3838" w14:paraId="5DA4895E" w14:textId="77777777" w:rsidTr="0008183D">
        <w:tc>
          <w:tcPr>
            <w:tcW w:w="7926" w:type="dxa"/>
            <w:vAlign w:val="center"/>
          </w:tcPr>
          <w:p w14:paraId="0E163788" w14:textId="77777777"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hint="cs"/>
                <w:b/>
                <w:bCs/>
                <w:rtl/>
              </w:rPr>
              <w:t>التحديات المشتركة في التجارب الدولية</w:t>
            </w:r>
          </w:p>
        </w:tc>
        <w:tc>
          <w:tcPr>
            <w:tcW w:w="1276" w:type="dxa"/>
            <w:vAlign w:val="center"/>
          </w:tcPr>
          <w:p w14:paraId="055D0C11" w14:textId="3E461726" w:rsidR="003D5E37" w:rsidRPr="0008183D" w:rsidRDefault="00F727CB" w:rsidP="00F052AE">
            <w:pPr>
              <w:jc w:val="center"/>
              <w:rPr>
                <w:rFonts w:ascii="Simplified Arabic" w:hAnsi="Simplified Arabic" w:cs="Simplified Arabic"/>
                <w:b/>
                <w:bCs/>
                <w:rtl/>
                <w:lang w:bidi="ar-EG"/>
              </w:rPr>
            </w:pPr>
            <w:r>
              <w:rPr>
                <w:rFonts w:ascii="Simplified Arabic" w:hAnsi="Simplified Arabic" w:cs="Simplified Arabic" w:hint="cs"/>
                <w:b/>
                <w:bCs/>
                <w:rtl/>
                <w:lang w:bidi="ar-EG"/>
              </w:rPr>
              <w:t>69</w:t>
            </w:r>
          </w:p>
        </w:tc>
      </w:tr>
      <w:tr w:rsidR="003D5E37" w:rsidRPr="002D3838" w14:paraId="3DE74C63" w14:textId="77777777" w:rsidTr="0008183D">
        <w:tc>
          <w:tcPr>
            <w:tcW w:w="7926" w:type="dxa"/>
            <w:vAlign w:val="center"/>
          </w:tcPr>
          <w:p w14:paraId="0C36C6E6" w14:textId="77777777" w:rsidR="003D5E37" w:rsidRPr="0008183D" w:rsidRDefault="003D5E37" w:rsidP="00F052AE">
            <w:pPr>
              <w:rPr>
                <w:rFonts w:ascii="Simplified Arabic" w:hAnsi="Simplified Arabic" w:cs="Simplified Arabic"/>
                <w:b/>
                <w:bCs/>
                <w:rtl/>
                <w:lang w:bidi="ar-EG"/>
              </w:rPr>
            </w:pPr>
            <w:r w:rsidRPr="0008183D">
              <w:rPr>
                <w:rFonts w:ascii="Simplified Arabic" w:hAnsi="Simplified Arabic" w:cs="Simplified Arabic"/>
                <w:b/>
                <w:bCs/>
                <w:rtl/>
              </w:rPr>
              <w:t>أهمية تقييم التجارب الدولية</w:t>
            </w:r>
          </w:p>
        </w:tc>
        <w:tc>
          <w:tcPr>
            <w:tcW w:w="1276" w:type="dxa"/>
            <w:vAlign w:val="center"/>
          </w:tcPr>
          <w:p w14:paraId="2C7920AD" w14:textId="1F97104C" w:rsidR="003D5E37" w:rsidRPr="0008183D" w:rsidRDefault="00F727CB" w:rsidP="00F052AE">
            <w:pPr>
              <w:jc w:val="center"/>
              <w:rPr>
                <w:rFonts w:ascii="Simplified Arabic" w:hAnsi="Simplified Arabic" w:cs="Simplified Arabic"/>
                <w:b/>
                <w:bCs/>
                <w:rtl/>
                <w:lang w:bidi="ar-EG"/>
              </w:rPr>
            </w:pPr>
            <w:r>
              <w:rPr>
                <w:rFonts w:ascii="Simplified Arabic" w:hAnsi="Simplified Arabic" w:cs="Simplified Arabic" w:hint="cs"/>
                <w:b/>
                <w:bCs/>
                <w:rtl/>
                <w:lang w:bidi="ar-EG"/>
              </w:rPr>
              <w:t>69-70</w:t>
            </w:r>
          </w:p>
        </w:tc>
      </w:tr>
      <w:tr w:rsidR="003D5E37" w:rsidRPr="002D3838" w14:paraId="3159C605" w14:textId="77777777" w:rsidTr="0008183D">
        <w:tc>
          <w:tcPr>
            <w:tcW w:w="7926" w:type="dxa"/>
            <w:vAlign w:val="center"/>
          </w:tcPr>
          <w:p w14:paraId="6D6A4D00" w14:textId="77777777"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hint="cs"/>
                <w:b/>
                <w:bCs/>
                <w:rtl/>
              </w:rPr>
              <w:t>التجارب في القطاع الصحي</w:t>
            </w:r>
          </w:p>
        </w:tc>
        <w:tc>
          <w:tcPr>
            <w:tcW w:w="1276" w:type="dxa"/>
            <w:vAlign w:val="center"/>
          </w:tcPr>
          <w:p w14:paraId="2218ED71" w14:textId="229E7B3F" w:rsidR="003D5E37" w:rsidRPr="0008183D" w:rsidRDefault="00F727CB" w:rsidP="00F052AE">
            <w:pPr>
              <w:jc w:val="center"/>
              <w:rPr>
                <w:rFonts w:ascii="Simplified Arabic" w:hAnsi="Simplified Arabic" w:cs="Simplified Arabic"/>
                <w:b/>
                <w:bCs/>
                <w:lang w:bidi="ar-EG"/>
              </w:rPr>
            </w:pPr>
            <w:r>
              <w:rPr>
                <w:rFonts w:ascii="Simplified Arabic" w:hAnsi="Simplified Arabic" w:cs="Simplified Arabic" w:hint="cs"/>
                <w:b/>
                <w:bCs/>
                <w:rtl/>
                <w:lang w:bidi="ar-EG"/>
              </w:rPr>
              <w:t>70</w:t>
            </w:r>
            <w:r w:rsidR="00162DFF" w:rsidRPr="0008183D">
              <w:rPr>
                <w:rFonts w:ascii="Simplified Arabic" w:hAnsi="Simplified Arabic" w:cs="Simplified Arabic" w:hint="cs"/>
                <w:b/>
                <w:bCs/>
                <w:rtl/>
                <w:lang w:bidi="ar-EG"/>
              </w:rPr>
              <w:t>-</w:t>
            </w:r>
            <w:r>
              <w:rPr>
                <w:rFonts w:ascii="Simplified Arabic" w:hAnsi="Simplified Arabic" w:cs="Simplified Arabic" w:hint="cs"/>
                <w:b/>
                <w:bCs/>
                <w:rtl/>
                <w:lang w:bidi="ar-EG"/>
              </w:rPr>
              <w:t>71</w:t>
            </w:r>
          </w:p>
        </w:tc>
      </w:tr>
      <w:tr w:rsidR="003D5E37" w:rsidRPr="002D3838" w14:paraId="197039A0" w14:textId="77777777" w:rsidTr="0008183D">
        <w:tc>
          <w:tcPr>
            <w:tcW w:w="7926" w:type="dxa"/>
            <w:vAlign w:val="center"/>
          </w:tcPr>
          <w:p w14:paraId="5C0E699C" w14:textId="758EA4C2"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hint="cs"/>
                <w:b/>
                <w:bCs/>
                <w:rtl/>
              </w:rPr>
              <w:t xml:space="preserve">مبررات </w:t>
            </w:r>
            <w:r w:rsidR="001D791E" w:rsidRPr="0008183D">
              <w:rPr>
                <w:rFonts w:ascii="Simplified Arabic" w:hAnsi="Simplified Arabic" w:cs="Simplified Arabic" w:hint="cs"/>
                <w:b/>
                <w:bCs/>
                <w:rtl/>
              </w:rPr>
              <w:t>الاهتمام</w:t>
            </w:r>
            <w:r w:rsidRPr="0008183D">
              <w:rPr>
                <w:rFonts w:ascii="Simplified Arabic" w:hAnsi="Simplified Arabic" w:cs="Simplified Arabic" w:hint="cs"/>
                <w:b/>
                <w:bCs/>
                <w:rtl/>
              </w:rPr>
              <w:t xml:space="preserve"> بالتحول الرقمي في القطاع الصحي عالمياً</w:t>
            </w:r>
          </w:p>
        </w:tc>
        <w:tc>
          <w:tcPr>
            <w:tcW w:w="1276" w:type="dxa"/>
            <w:vAlign w:val="center"/>
          </w:tcPr>
          <w:p w14:paraId="2FF65D90" w14:textId="28748ECE" w:rsidR="003D5E37" w:rsidRPr="0008183D" w:rsidRDefault="008D0C99" w:rsidP="00F052AE">
            <w:pPr>
              <w:jc w:val="center"/>
              <w:rPr>
                <w:rFonts w:ascii="Simplified Arabic" w:hAnsi="Simplified Arabic" w:cs="Simplified Arabic"/>
                <w:b/>
                <w:bCs/>
                <w:rtl/>
                <w:lang w:bidi="ar-EG"/>
              </w:rPr>
            </w:pPr>
            <w:r>
              <w:rPr>
                <w:rFonts w:ascii="Simplified Arabic" w:hAnsi="Simplified Arabic" w:cs="Simplified Arabic"/>
                <w:b/>
                <w:bCs/>
                <w:lang w:bidi="ar-EG"/>
              </w:rPr>
              <w:t>71</w:t>
            </w:r>
          </w:p>
        </w:tc>
      </w:tr>
      <w:tr w:rsidR="003D5E37" w:rsidRPr="002D3838" w14:paraId="36701E0E" w14:textId="77777777" w:rsidTr="0008183D">
        <w:tc>
          <w:tcPr>
            <w:tcW w:w="7926" w:type="dxa"/>
            <w:vAlign w:val="center"/>
          </w:tcPr>
          <w:p w14:paraId="015F8094" w14:textId="77777777"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hint="cs"/>
                <w:b/>
                <w:bCs/>
                <w:rtl/>
              </w:rPr>
              <w:t>العوامل المساعدة على نجاح التحول الرقمي</w:t>
            </w:r>
          </w:p>
        </w:tc>
        <w:tc>
          <w:tcPr>
            <w:tcW w:w="1276" w:type="dxa"/>
            <w:vAlign w:val="center"/>
          </w:tcPr>
          <w:p w14:paraId="47D44BE3" w14:textId="5AF358C1" w:rsidR="003D5E37" w:rsidRPr="0008183D" w:rsidRDefault="008D0C99" w:rsidP="00F052AE">
            <w:pPr>
              <w:jc w:val="center"/>
              <w:rPr>
                <w:rFonts w:ascii="Simplified Arabic" w:hAnsi="Simplified Arabic" w:cs="Simplified Arabic"/>
                <w:b/>
                <w:bCs/>
                <w:rtl/>
                <w:lang w:bidi="ar-EG"/>
              </w:rPr>
            </w:pPr>
            <w:r>
              <w:rPr>
                <w:rFonts w:ascii="Simplified Arabic" w:hAnsi="Simplified Arabic" w:cs="Simplified Arabic"/>
                <w:b/>
                <w:bCs/>
                <w:lang w:bidi="ar-EG"/>
              </w:rPr>
              <w:t>72-71</w:t>
            </w:r>
          </w:p>
        </w:tc>
      </w:tr>
      <w:tr w:rsidR="003D5E37" w:rsidRPr="002D3838" w14:paraId="559D296C" w14:textId="77777777" w:rsidTr="0008183D">
        <w:tc>
          <w:tcPr>
            <w:tcW w:w="7926" w:type="dxa"/>
            <w:vAlign w:val="center"/>
          </w:tcPr>
          <w:p w14:paraId="063DD52F" w14:textId="77777777"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hint="cs"/>
                <w:b/>
                <w:bCs/>
                <w:rtl/>
              </w:rPr>
              <w:t>مقترحات لتطبيق التجارب في مصر</w:t>
            </w:r>
          </w:p>
        </w:tc>
        <w:tc>
          <w:tcPr>
            <w:tcW w:w="1276" w:type="dxa"/>
            <w:vAlign w:val="center"/>
          </w:tcPr>
          <w:p w14:paraId="0D28143D" w14:textId="1B13B9E9" w:rsidR="003D5E37" w:rsidRPr="0008183D" w:rsidRDefault="008D0C99" w:rsidP="00F052AE">
            <w:pPr>
              <w:jc w:val="center"/>
              <w:rPr>
                <w:rFonts w:ascii="Simplified Arabic" w:hAnsi="Simplified Arabic" w:cs="Simplified Arabic"/>
                <w:b/>
                <w:bCs/>
                <w:rtl/>
                <w:lang w:bidi="ar-EG"/>
              </w:rPr>
            </w:pPr>
            <w:r>
              <w:rPr>
                <w:rFonts w:ascii="Simplified Arabic" w:hAnsi="Simplified Arabic" w:cs="Simplified Arabic"/>
                <w:b/>
                <w:bCs/>
                <w:lang w:bidi="ar-EG"/>
              </w:rPr>
              <w:t>72</w:t>
            </w:r>
            <w:r w:rsidR="00162DFF" w:rsidRPr="0008183D">
              <w:rPr>
                <w:rFonts w:ascii="Simplified Arabic" w:hAnsi="Simplified Arabic" w:cs="Simplified Arabic" w:hint="cs"/>
                <w:b/>
                <w:bCs/>
                <w:rtl/>
                <w:lang w:bidi="ar-EG"/>
              </w:rPr>
              <w:t>-</w:t>
            </w:r>
            <w:r>
              <w:rPr>
                <w:rFonts w:ascii="Simplified Arabic" w:hAnsi="Simplified Arabic" w:cs="Simplified Arabic"/>
                <w:b/>
                <w:bCs/>
                <w:lang w:bidi="ar-EG"/>
              </w:rPr>
              <w:t>73</w:t>
            </w:r>
          </w:p>
        </w:tc>
      </w:tr>
      <w:tr w:rsidR="003D5E37" w:rsidRPr="002D3838" w14:paraId="0A08C319" w14:textId="77777777" w:rsidTr="0008183D">
        <w:tc>
          <w:tcPr>
            <w:tcW w:w="7926" w:type="dxa"/>
            <w:vAlign w:val="center"/>
          </w:tcPr>
          <w:p w14:paraId="094AF618" w14:textId="77777777"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b/>
                <w:bCs/>
                <w:rtl/>
              </w:rPr>
              <w:t xml:space="preserve">التحول الرقمي في أزمة كورونا كوفيد </w:t>
            </w:r>
            <w:r w:rsidRPr="0008183D">
              <w:rPr>
                <w:rFonts w:ascii="Simplified Arabic" w:hAnsi="Simplified Arabic" w:cs="Simplified Arabic"/>
                <w:b/>
                <w:bCs/>
              </w:rPr>
              <w:t>covid-19</w:t>
            </w:r>
            <w:r w:rsidRPr="0008183D">
              <w:rPr>
                <w:rFonts w:ascii="Simplified Arabic" w:hAnsi="Simplified Arabic" w:cs="Simplified Arabic"/>
                <w:b/>
                <w:bCs/>
                <w:rtl/>
              </w:rPr>
              <w:t xml:space="preserve"> </w:t>
            </w:r>
            <w:r w:rsidRPr="0008183D">
              <w:rPr>
                <w:rFonts w:ascii="Simplified Arabic" w:hAnsi="Simplified Arabic" w:cs="Simplified Arabic" w:hint="cs"/>
                <w:b/>
                <w:bCs/>
                <w:rtl/>
              </w:rPr>
              <w:t>ب</w:t>
            </w:r>
            <w:r w:rsidRPr="0008183D">
              <w:rPr>
                <w:rFonts w:ascii="Simplified Arabic" w:hAnsi="Simplified Arabic" w:cs="Simplified Arabic"/>
                <w:b/>
                <w:bCs/>
                <w:rtl/>
              </w:rPr>
              <w:t>مصر</w:t>
            </w:r>
          </w:p>
        </w:tc>
        <w:tc>
          <w:tcPr>
            <w:tcW w:w="1276" w:type="dxa"/>
            <w:vAlign w:val="center"/>
          </w:tcPr>
          <w:p w14:paraId="1BCFB2BD" w14:textId="64758DF0" w:rsidR="003D5E37" w:rsidRPr="0008183D" w:rsidRDefault="008D0C99" w:rsidP="00F052AE">
            <w:pPr>
              <w:jc w:val="center"/>
              <w:rPr>
                <w:rFonts w:ascii="Simplified Arabic" w:hAnsi="Simplified Arabic" w:cs="Simplified Arabic"/>
                <w:b/>
                <w:bCs/>
                <w:rtl/>
                <w:lang w:bidi="ar-EG"/>
              </w:rPr>
            </w:pPr>
            <w:r>
              <w:rPr>
                <w:rFonts w:ascii="Simplified Arabic" w:hAnsi="Simplified Arabic" w:cs="Simplified Arabic"/>
                <w:b/>
                <w:bCs/>
                <w:lang w:bidi="ar-EG"/>
              </w:rPr>
              <w:t>73</w:t>
            </w:r>
          </w:p>
        </w:tc>
      </w:tr>
      <w:tr w:rsidR="003D5E37" w:rsidRPr="002D3838" w14:paraId="65384795" w14:textId="77777777" w:rsidTr="0008183D">
        <w:tc>
          <w:tcPr>
            <w:tcW w:w="7926" w:type="dxa"/>
            <w:vAlign w:val="center"/>
          </w:tcPr>
          <w:p w14:paraId="0D313FAC" w14:textId="7D49BEB8"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hint="cs"/>
                <w:b/>
                <w:bCs/>
                <w:rtl/>
              </w:rPr>
              <w:t xml:space="preserve">أثر التحول الرقمي على إدارة الموارد البشرية خلال </w:t>
            </w:r>
            <w:r w:rsidR="008E6234">
              <w:rPr>
                <w:rFonts w:ascii="Simplified Arabic" w:hAnsi="Simplified Arabic" w:cs="Simplified Arabic" w:hint="cs"/>
                <w:b/>
                <w:bCs/>
                <w:rtl/>
              </w:rPr>
              <w:t>جائحة كورونا</w:t>
            </w:r>
          </w:p>
        </w:tc>
        <w:tc>
          <w:tcPr>
            <w:tcW w:w="1276" w:type="dxa"/>
            <w:vAlign w:val="center"/>
          </w:tcPr>
          <w:p w14:paraId="356455B1" w14:textId="18FD86FB" w:rsidR="003D5E37" w:rsidRPr="0008183D" w:rsidRDefault="008D0C99" w:rsidP="00F052AE">
            <w:pPr>
              <w:jc w:val="center"/>
              <w:rPr>
                <w:rFonts w:ascii="Simplified Arabic" w:hAnsi="Simplified Arabic" w:cs="Simplified Arabic"/>
                <w:b/>
                <w:bCs/>
                <w:rtl/>
                <w:lang w:bidi="ar-EG"/>
              </w:rPr>
            </w:pPr>
            <w:r>
              <w:rPr>
                <w:rFonts w:ascii="Simplified Arabic" w:hAnsi="Simplified Arabic" w:cs="Simplified Arabic"/>
                <w:b/>
                <w:bCs/>
                <w:lang w:bidi="ar-EG"/>
              </w:rPr>
              <w:t>74</w:t>
            </w:r>
            <w:r w:rsidR="00162DFF" w:rsidRPr="0008183D">
              <w:rPr>
                <w:rFonts w:ascii="Simplified Arabic" w:hAnsi="Simplified Arabic" w:cs="Simplified Arabic" w:hint="cs"/>
                <w:b/>
                <w:bCs/>
                <w:rtl/>
                <w:lang w:bidi="ar-EG"/>
              </w:rPr>
              <w:t>-</w:t>
            </w:r>
            <w:r>
              <w:rPr>
                <w:rFonts w:ascii="Simplified Arabic" w:hAnsi="Simplified Arabic" w:cs="Simplified Arabic"/>
                <w:b/>
                <w:bCs/>
                <w:lang w:bidi="ar-EG"/>
              </w:rPr>
              <w:t>75</w:t>
            </w:r>
          </w:p>
        </w:tc>
      </w:tr>
      <w:tr w:rsidR="003D5E37" w:rsidRPr="002D3838" w14:paraId="3F7992BE" w14:textId="77777777" w:rsidTr="0008183D">
        <w:tc>
          <w:tcPr>
            <w:tcW w:w="7926" w:type="dxa"/>
            <w:vAlign w:val="center"/>
          </w:tcPr>
          <w:p w14:paraId="3B1F08A1" w14:textId="77777777"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hint="cs"/>
                <w:b/>
                <w:bCs/>
                <w:rtl/>
              </w:rPr>
              <w:t>ابتكارات وتعديلات في تقديم الخدمات الصحية</w:t>
            </w:r>
          </w:p>
        </w:tc>
        <w:tc>
          <w:tcPr>
            <w:tcW w:w="1276" w:type="dxa"/>
            <w:vAlign w:val="center"/>
          </w:tcPr>
          <w:p w14:paraId="309AD8BD" w14:textId="194B63F6" w:rsidR="003D5E37" w:rsidRPr="0008183D" w:rsidRDefault="008D0C99" w:rsidP="00F052AE">
            <w:pPr>
              <w:jc w:val="center"/>
              <w:rPr>
                <w:rFonts w:ascii="Simplified Arabic" w:hAnsi="Simplified Arabic" w:cs="Simplified Arabic"/>
                <w:b/>
                <w:bCs/>
                <w:rtl/>
                <w:lang w:bidi="ar-EG"/>
              </w:rPr>
            </w:pPr>
            <w:r>
              <w:rPr>
                <w:rFonts w:ascii="Simplified Arabic" w:hAnsi="Simplified Arabic" w:cs="Simplified Arabic"/>
                <w:b/>
                <w:bCs/>
                <w:lang w:bidi="ar-EG"/>
              </w:rPr>
              <w:t>75</w:t>
            </w:r>
          </w:p>
        </w:tc>
      </w:tr>
      <w:tr w:rsidR="003D5E37" w:rsidRPr="002D3838" w14:paraId="23EB320C" w14:textId="77777777" w:rsidTr="0008183D">
        <w:tc>
          <w:tcPr>
            <w:tcW w:w="7926" w:type="dxa"/>
            <w:vAlign w:val="center"/>
          </w:tcPr>
          <w:p w14:paraId="35FF52D3" w14:textId="4C3BF691"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hint="cs"/>
                <w:b/>
                <w:bCs/>
                <w:rtl/>
              </w:rPr>
              <w:t xml:space="preserve">التحديات التي واجهت القطاع الصحي أثناء </w:t>
            </w:r>
            <w:r w:rsidR="00300E7D">
              <w:rPr>
                <w:rFonts w:ascii="Simplified Arabic" w:hAnsi="Simplified Arabic" w:cs="Simplified Arabic" w:hint="cs"/>
                <w:b/>
                <w:bCs/>
                <w:rtl/>
              </w:rPr>
              <w:t>جائحة كورونا</w:t>
            </w:r>
          </w:p>
        </w:tc>
        <w:tc>
          <w:tcPr>
            <w:tcW w:w="1276" w:type="dxa"/>
            <w:vAlign w:val="center"/>
          </w:tcPr>
          <w:p w14:paraId="1F192D4A" w14:textId="346C2D63" w:rsidR="003D5E37" w:rsidRPr="0008183D" w:rsidRDefault="008D0C99" w:rsidP="00F052AE">
            <w:pPr>
              <w:jc w:val="center"/>
              <w:rPr>
                <w:rFonts w:ascii="Simplified Arabic" w:hAnsi="Simplified Arabic" w:cs="Simplified Arabic"/>
                <w:b/>
                <w:bCs/>
                <w:rtl/>
                <w:lang w:bidi="ar-EG"/>
              </w:rPr>
            </w:pPr>
            <w:r>
              <w:rPr>
                <w:rFonts w:ascii="Simplified Arabic" w:hAnsi="Simplified Arabic" w:cs="Simplified Arabic"/>
                <w:b/>
                <w:bCs/>
                <w:lang w:bidi="ar-EG"/>
              </w:rPr>
              <w:t>76</w:t>
            </w:r>
          </w:p>
        </w:tc>
      </w:tr>
      <w:tr w:rsidR="003D5E37" w:rsidRPr="002D3838" w14:paraId="38A63424" w14:textId="77777777" w:rsidTr="0008183D">
        <w:tc>
          <w:tcPr>
            <w:tcW w:w="7926" w:type="dxa"/>
            <w:vAlign w:val="center"/>
          </w:tcPr>
          <w:p w14:paraId="10EBB8C0" w14:textId="2C3D2617"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hint="cs"/>
                <w:b/>
                <w:bCs/>
                <w:rtl/>
              </w:rPr>
              <w:t xml:space="preserve">الدروس المستفادة من خلال </w:t>
            </w:r>
            <w:r w:rsidR="00300E7D">
              <w:rPr>
                <w:rFonts w:ascii="Simplified Arabic" w:hAnsi="Simplified Arabic" w:cs="Simplified Arabic" w:hint="cs"/>
                <w:b/>
                <w:bCs/>
                <w:rtl/>
              </w:rPr>
              <w:t>جائحة كورونا</w:t>
            </w:r>
          </w:p>
        </w:tc>
        <w:tc>
          <w:tcPr>
            <w:tcW w:w="1276" w:type="dxa"/>
            <w:vAlign w:val="center"/>
          </w:tcPr>
          <w:p w14:paraId="3E1B4EAE" w14:textId="3D809A3D" w:rsidR="003D5E37" w:rsidRPr="0008183D" w:rsidRDefault="008D0C99" w:rsidP="00F052AE">
            <w:pPr>
              <w:jc w:val="center"/>
              <w:rPr>
                <w:rFonts w:ascii="Simplified Arabic" w:hAnsi="Simplified Arabic" w:cs="Simplified Arabic"/>
                <w:b/>
                <w:bCs/>
                <w:rtl/>
                <w:lang w:bidi="ar-EG"/>
              </w:rPr>
            </w:pPr>
            <w:r>
              <w:rPr>
                <w:rFonts w:ascii="Simplified Arabic" w:hAnsi="Simplified Arabic" w:cs="Simplified Arabic"/>
                <w:b/>
                <w:bCs/>
                <w:lang w:bidi="ar-EG"/>
              </w:rPr>
              <w:t>76-77</w:t>
            </w:r>
          </w:p>
        </w:tc>
      </w:tr>
      <w:tr w:rsidR="003D5E37" w:rsidRPr="002D3838" w14:paraId="25335A81" w14:textId="77777777" w:rsidTr="0008183D">
        <w:tc>
          <w:tcPr>
            <w:tcW w:w="7926" w:type="dxa"/>
            <w:vAlign w:val="center"/>
          </w:tcPr>
          <w:p w14:paraId="5B2B1521" w14:textId="77777777"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hint="cs"/>
                <w:b/>
                <w:bCs/>
                <w:rtl/>
              </w:rPr>
              <w:t>عوامل نجاح إدارة الموارد البشرية في التحول الرقمي بالقطاع الصحي</w:t>
            </w:r>
          </w:p>
        </w:tc>
        <w:tc>
          <w:tcPr>
            <w:tcW w:w="1276" w:type="dxa"/>
            <w:vAlign w:val="center"/>
          </w:tcPr>
          <w:p w14:paraId="1ED67AD7" w14:textId="47877F2A" w:rsidR="003D5E37" w:rsidRPr="0008183D" w:rsidRDefault="008D0C99" w:rsidP="00F052AE">
            <w:pPr>
              <w:jc w:val="center"/>
              <w:rPr>
                <w:rFonts w:ascii="Simplified Arabic" w:hAnsi="Simplified Arabic" w:cs="Simplified Arabic"/>
                <w:b/>
                <w:bCs/>
                <w:rtl/>
                <w:lang w:bidi="ar-EG"/>
              </w:rPr>
            </w:pPr>
            <w:r>
              <w:rPr>
                <w:rFonts w:ascii="Simplified Arabic" w:hAnsi="Simplified Arabic" w:cs="Simplified Arabic"/>
                <w:b/>
                <w:bCs/>
                <w:lang w:bidi="ar-EG"/>
              </w:rPr>
              <w:t>77</w:t>
            </w:r>
            <w:r w:rsidR="00162DFF" w:rsidRPr="0008183D">
              <w:rPr>
                <w:rFonts w:ascii="Simplified Arabic" w:hAnsi="Simplified Arabic" w:cs="Simplified Arabic" w:hint="cs"/>
                <w:b/>
                <w:bCs/>
                <w:rtl/>
                <w:lang w:bidi="ar-EG"/>
              </w:rPr>
              <w:t>-</w:t>
            </w:r>
            <w:r>
              <w:rPr>
                <w:rFonts w:ascii="Simplified Arabic" w:hAnsi="Simplified Arabic" w:cs="Simplified Arabic"/>
                <w:b/>
                <w:bCs/>
                <w:lang w:bidi="ar-EG"/>
              </w:rPr>
              <w:t>78</w:t>
            </w:r>
          </w:p>
        </w:tc>
      </w:tr>
      <w:tr w:rsidR="003D5E37" w:rsidRPr="002D3838" w14:paraId="4F29C5C7" w14:textId="77777777" w:rsidTr="0008183D">
        <w:tc>
          <w:tcPr>
            <w:tcW w:w="7926" w:type="dxa"/>
            <w:vAlign w:val="center"/>
          </w:tcPr>
          <w:p w14:paraId="3E23DCE2" w14:textId="77777777"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b/>
                <w:bCs/>
                <w:rtl/>
              </w:rPr>
              <w:t>منظومة التأمين الصحي الشامل والتحول الرقمي في مصر</w:t>
            </w:r>
          </w:p>
        </w:tc>
        <w:tc>
          <w:tcPr>
            <w:tcW w:w="1276" w:type="dxa"/>
            <w:vAlign w:val="center"/>
          </w:tcPr>
          <w:p w14:paraId="00DD91AA" w14:textId="06A49F36" w:rsidR="003D5E37" w:rsidRPr="0008183D" w:rsidRDefault="008D0C99" w:rsidP="00F052AE">
            <w:pPr>
              <w:jc w:val="center"/>
              <w:rPr>
                <w:rFonts w:ascii="Simplified Arabic" w:hAnsi="Simplified Arabic" w:cs="Simplified Arabic"/>
                <w:b/>
                <w:bCs/>
                <w:rtl/>
                <w:lang w:bidi="ar-EG"/>
              </w:rPr>
            </w:pPr>
            <w:r>
              <w:rPr>
                <w:rFonts w:ascii="Simplified Arabic" w:hAnsi="Simplified Arabic" w:cs="Simplified Arabic"/>
                <w:b/>
                <w:bCs/>
                <w:lang w:bidi="ar-EG"/>
              </w:rPr>
              <w:t>78</w:t>
            </w:r>
            <w:r w:rsidR="00162DFF" w:rsidRPr="0008183D">
              <w:rPr>
                <w:rFonts w:ascii="Simplified Arabic" w:hAnsi="Simplified Arabic" w:cs="Simplified Arabic" w:hint="cs"/>
                <w:b/>
                <w:bCs/>
                <w:rtl/>
                <w:lang w:bidi="ar-EG"/>
              </w:rPr>
              <w:t>-</w:t>
            </w:r>
            <w:r>
              <w:rPr>
                <w:rFonts w:ascii="Simplified Arabic" w:hAnsi="Simplified Arabic" w:cs="Simplified Arabic"/>
                <w:b/>
                <w:bCs/>
                <w:lang w:bidi="ar-EG"/>
              </w:rPr>
              <w:t>84</w:t>
            </w:r>
          </w:p>
        </w:tc>
      </w:tr>
      <w:tr w:rsidR="003D5E37" w:rsidRPr="002D3838" w14:paraId="4147A3A1" w14:textId="77777777" w:rsidTr="0008183D">
        <w:tc>
          <w:tcPr>
            <w:tcW w:w="7926" w:type="dxa"/>
            <w:vAlign w:val="center"/>
          </w:tcPr>
          <w:p w14:paraId="109544C7" w14:textId="77777777"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b/>
                <w:bCs/>
                <w:rtl/>
              </w:rPr>
              <w:t>تأثير التحول الرقمي على بيئة العمل</w:t>
            </w:r>
          </w:p>
        </w:tc>
        <w:tc>
          <w:tcPr>
            <w:tcW w:w="1276" w:type="dxa"/>
            <w:vAlign w:val="center"/>
          </w:tcPr>
          <w:p w14:paraId="497C514C" w14:textId="379D296C" w:rsidR="003D5E37" w:rsidRPr="0008183D" w:rsidRDefault="008D0C99" w:rsidP="00F052AE">
            <w:pPr>
              <w:jc w:val="center"/>
              <w:rPr>
                <w:rFonts w:ascii="Simplified Arabic" w:hAnsi="Simplified Arabic" w:cs="Simplified Arabic"/>
                <w:b/>
                <w:bCs/>
                <w:rtl/>
                <w:lang w:bidi="ar-EG"/>
              </w:rPr>
            </w:pPr>
            <w:r>
              <w:rPr>
                <w:rFonts w:ascii="Simplified Arabic" w:hAnsi="Simplified Arabic" w:cs="Simplified Arabic"/>
                <w:b/>
                <w:bCs/>
                <w:lang w:bidi="ar-EG"/>
              </w:rPr>
              <w:t>84</w:t>
            </w:r>
            <w:r w:rsidR="00162DFF" w:rsidRPr="0008183D">
              <w:rPr>
                <w:rFonts w:ascii="Simplified Arabic" w:hAnsi="Simplified Arabic" w:cs="Simplified Arabic" w:hint="cs"/>
                <w:b/>
                <w:bCs/>
                <w:rtl/>
                <w:lang w:bidi="ar-EG"/>
              </w:rPr>
              <w:t>-</w:t>
            </w:r>
            <w:r>
              <w:rPr>
                <w:rFonts w:ascii="Simplified Arabic" w:hAnsi="Simplified Arabic" w:cs="Simplified Arabic"/>
                <w:b/>
                <w:bCs/>
                <w:lang w:bidi="ar-EG"/>
              </w:rPr>
              <w:t>85</w:t>
            </w:r>
          </w:p>
        </w:tc>
      </w:tr>
      <w:tr w:rsidR="003D5E37" w:rsidRPr="002D3838" w14:paraId="4E65E58B" w14:textId="77777777" w:rsidTr="0008183D">
        <w:tc>
          <w:tcPr>
            <w:tcW w:w="7926" w:type="dxa"/>
            <w:vAlign w:val="center"/>
          </w:tcPr>
          <w:p w14:paraId="745D3B37" w14:textId="77777777"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b/>
                <w:bCs/>
                <w:rtl/>
              </w:rPr>
              <w:t>الدروس المستفادة</w:t>
            </w:r>
          </w:p>
        </w:tc>
        <w:tc>
          <w:tcPr>
            <w:tcW w:w="1276" w:type="dxa"/>
            <w:vAlign w:val="center"/>
          </w:tcPr>
          <w:p w14:paraId="37B5A41E" w14:textId="28A2A35F" w:rsidR="003D5E37" w:rsidRPr="0008183D" w:rsidRDefault="008D0C99" w:rsidP="00F052AE">
            <w:pPr>
              <w:jc w:val="center"/>
              <w:rPr>
                <w:rFonts w:ascii="Simplified Arabic" w:hAnsi="Simplified Arabic" w:cs="Simplified Arabic"/>
                <w:b/>
                <w:bCs/>
                <w:rtl/>
                <w:lang w:bidi="ar-EG"/>
              </w:rPr>
            </w:pPr>
            <w:r>
              <w:rPr>
                <w:rFonts w:ascii="Simplified Arabic" w:hAnsi="Simplified Arabic" w:cs="Simplified Arabic"/>
                <w:b/>
                <w:bCs/>
                <w:lang w:bidi="ar-EG"/>
              </w:rPr>
              <w:t>85</w:t>
            </w:r>
            <w:r w:rsidR="00162DFF" w:rsidRPr="0008183D">
              <w:rPr>
                <w:rFonts w:ascii="Simplified Arabic" w:hAnsi="Simplified Arabic" w:cs="Simplified Arabic" w:hint="cs"/>
                <w:b/>
                <w:bCs/>
                <w:rtl/>
                <w:lang w:bidi="ar-EG"/>
              </w:rPr>
              <w:t>-</w:t>
            </w:r>
            <w:r w:rsidR="00DC5005">
              <w:rPr>
                <w:rFonts w:ascii="Simplified Arabic" w:hAnsi="Simplified Arabic" w:cs="Simplified Arabic" w:hint="cs"/>
                <w:b/>
                <w:bCs/>
                <w:rtl/>
                <w:lang w:bidi="ar-EG"/>
              </w:rPr>
              <w:t>86</w:t>
            </w:r>
          </w:p>
        </w:tc>
      </w:tr>
      <w:bookmarkEnd w:id="6"/>
      <w:tr w:rsidR="003D5E37" w:rsidRPr="002D3838" w14:paraId="3E476FD4" w14:textId="77777777" w:rsidTr="0008183D">
        <w:tc>
          <w:tcPr>
            <w:tcW w:w="7926" w:type="dxa"/>
            <w:shd w:val="clear" w:color="auto" w:fill="D9D9D9" w:themeFill="background1" w:themeFillShade="D9"/>
            <w:vAlign w:val="center"/>
          </w:tcPr>
          <w:p w14:paraId="3623ECC0" w14:textId="116C3EA3" w:rsidR="003D5E37" w:rsidRPr="002D3838" w:rsidRDefault="003D5E37" w:rsidP="00F052AE">
            <w:pPr>
              <w:jc w:val="center"/>
              <w:rPr>
                <w:rFonts w:ascii="Simplified Arabic" w:hAnsi="Simplified Arabic" w:cs="Simplified Arabic"/>
                <w:b/>
                <w:bCs/>
                <w:sz w:val="24"/>
                <w:szCs w:val="24"/>
                <w:rtl/>
              </w:rPr>
            </w:pPr>
            <w:r w:rsidRPr="002D3838">
              <w:rPr>
                <w:rFonts w:ascii="Simplified Arabic" w:hAnsi="Simplified Arabic" w:cs="Simplified Arabic"/>
                <w:b/>
                <w:bCs/>
                <w:sz w:val="24"/>
                <w:szCs w:val="24"/>
                <w:rtl/>
              </w:rPr>
              <w:t xml:space="preserve">الفصل الرابع: </w:t>
            </w:r>
            <w:bookmarkStart w:id="7" w:name="_Hlk215673565"/>
            <w:r w:rsidRPr="002D3838">
              <w:rPr>
                <w:rFonts w:ascii="Simplified Arabic" w:hAnsi="Simplified Arabic" w:cs="Simplified Arabic"/>
                <w:b/>
                <w:bCs/>
                <w:sz w:val="24"/>
                <w:szCs w:val="24"/>
                <w:rtl/>
              </w:rPr>
              <w:t xml:space="preserve">الوصف العام لميدان الدراسة - دراسة حالة تطبيقية على بعض العاملين في تعاملاتهم مع التحول الرقمي في مديرية </w:t>
            </w:r>
            <w:r w:rsidR="00DC7644">
              <w:rPr>
                <w:rFonts w:ascii="Simplified Arabic" w:hAnsi="Simplified Arabic" w:cs="Simplified Arabic"/>
                <w:b/>
                <w:bCs/>
                <w:sz w:val="24"/>
                <w:szCs w:val="24"/>
                <w:rtl/>
              </w:rPr>
              <w:t>الصحة</w:t>
            </w:r>
            <w:r w:rsidRPr="002D3838">
              <w:rPr>
                <w:rFonts w:ascii="Simplified Arabic" w:hAnsi="Simplified Arabic" w:cs="Simplified Arabic"/>
                <w:b/>
                <w:bCs/>
                <w:sz w:val="24"/>
                <w:szCs w:val="24"/>
                <w:rtl/>
              </w:rPr>
              <w:t xml:space="preserve"> بمحافظة الفيوم</w:t>
            </w:r>
            <w:bookmarkEnd w:id="7"/>
          </w:p>
        </w:tc>
        <w:tc>
          <w:tcPr>
            <w:tcW w:w="1276" w:type="dxa"/>
            <w:shd w:val="clear" w:color="auto" w:fill="D9D9D9" w:themeFill="background1" w:themeFillShade="D9"/>
            <w:vAlign w:val="center"/>
          </w:tcPr>
          <w:p w14:paraId="1B3E40C4" w14:textId="110ADE9F" w:rsidR="003D5E37" w:rsidRPr="002D3838" w:rsidRDefault="00DC5005" w:rsidP="00F052AE">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88</w:t>
            </w:r>
            <w:r w:rsidR="00162DFF">
              <w:rPr>
                <w:rFonts w:ascii="Simplified Arabic" w:hAnsi="Simplified Arabic" w:cs="Simplified Arabic" w:hint="cs"/>
                <w:b/>
                <w:bCs/>
                <w:sz w:val="24"/>
                <w:szCs w:val="24"/>
                <w:rtl/>
              </w:rPr>
              <w:t>-</w:t>
            </w:r>
            <w:r w:rsidR="00F727CB">
              <w:rPr>
                <w:rFonts w:ascii="Simplified Arabic" w:hAnsi="Simplified Arabic" w:cs="Simplified Arabic" w:hint="cs"/>
                <w:b/>
                <w:bCs/>
                <w:sz w:val="24"/>
                <w:szCs w:val="24"/>
                <w:rtl/>
              </w:rPr>
              <w:t>127</w:t>
            </w:r>
          </w:p>
        </w:tc>
      </w:tr>
      <w:tr w:rsidR="003D5E37" w:rsidRPr="002D3838" w14:paraId="1689A7E1" w14:textId="77777777" w:rsidTr="0008183D">
        <w:tc>
          <w:tcPr>
            <w:tcW w:w="7926" w:type="dxa"/>
            <w:vAlign w:val="center"/>
          </w:tcPr>
          <w:p w14:paraId="5599DC93" w14:textId="77777777" w:rsidR="003D5E37" w:rsidRPr="0008183D" w:rsidRDefault="003D5E37" w:rsidP="00F052AE">
            <w:pPr>
              <w:rPr>
                <w:rFonts w:ascii="Simplified Arabic" w:hAnsi="Simplified Arabic" w:cs="Simplified Arabic"/>
                <w:b/>
                <w:bCs/>
                <w:rtl/>
              </w:rPr>
            </w:pPr>
            <w:bookmarkStart w:id="8" w:name="_Hlk215673532"/>
            <w:r w:rsidRPr="0008183D">
              <w:rPr>
                <w:rFonts w:ascii="Simplified Arabic" w:hAnsi="Simplified Arabic" w:cs="Simplified Arabic"/>
                <w:b/>
                <w:bCs/>
                <w:rtl/>
              </w:rPr>
              <w:t>الوضع الديموغرافي لمحافظة الفيوم</w:t>
            </w:r>
          </w:p>
        </w:tc>
        <w:tc>
          <w:tcPr>
            <w:tcW w:w="1276" w:type="dxa"/>
            <w:vAlign w:val="center"/>
          </w:tcPr>
          <w:p w14:paraId="0AAFD4F6" w14:textId="0F31AE8A" w:rsidR="003D5E37" w:rsidRPr="0008183D" w:rsidRDefault="00DC5005" w:rsidP="00F052AE">
            <w:pPr>
              <w:jc w:val="center"/>
              <w:rPr>
                <w:rFonts w:ascii="Simplified Arabic" w:hAnsi="Simplified Arabic" w:cs="Simplified Arabic"/>
                <w:b/>
                <w:bCs/>
                <w:rtl/>
                <w:lang w:bidi="ar-EG"/>
              </w:rPr>
            </w:pPr>
            <w:r>
              <w:rPr>
                <w:rFonts w:ascii="Simplified Arabic" w:hAnsi="Simplified Arabic" w:cs="Simplified Arabic" w:hint="cs"/>
                <w:b/>
                <w:bCs/>
                <w:rtl/>
                <w:lang w:bidi="ar-EG"/>
              </w:rPr>
              <w:t>89</w:t>
            </w:r>
            <w:r w:rsidR="00162DFF" w:rsidRPr="0008183D">
              <w:rPr>
                <w:rFonts w:ascii="Simplified Arabic" w:hAnsi="Simplified Arabic" w:cs="Simplified Arabic" w:hint="cs"/>
                <w:b/>
                <w:bCs/>
                <w:rtl/>
                <w:lang w:bidi="ar-EG"/>
              </w:rPr>
              <w:t>-</w:t>
            </w:r>
            <w:r w:rsidR="008D0C99">
              <w:rPr>
                <w:rFonts w:ascii="Simplified Arabic" w:hAnsi="Simplified Arabic" w:cs="Simplified Arabic"/>
                <w:b/>
                <w:bCs/>
                <w:lang w:bidi="ar-EG"/>
              </w:rPr>
              <w:t>92</w:t>
            </w:r>
          </w:p>
        </w:tc>
      </w:tr>
      <w:tr w:rsidR="003D5E37" w:rsidRPr="002D3838" w14:paraId="56E57752" w14:textId="77777777" w:rsidTr="0008183D">
        <w:tc>
          <w:tcPr>
            <w:tcW w:w="7926" w:type="dxa"/>
            <w:vAlign w:val="center"/>
          </w:tcPr>
          <w:p w14:paraId="39FA134B" w14:textId="533AF094"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b/>
                <w:bCs/>
                <w:rtl/>
              </w:rPr>
              <w:t xml:space="preserve">الهيكل التنظيمي لمديرية </w:t>
            </w:r>
            <w:r w:rsidR="00DC7644" w:rsidRPr="0008183D">
              <w:rPr>
                <w:rFonts w:ascii="Simplified Arabic" w:hAnsi="Simplified Arabic" w:cs="Simplified Arabic"/>
                <w:b/>
                <w:bCs/>
                <w:rtl/>
              </w:rPr>
              <w:t>الصحة</w:t>
            </w:r>
          </w:p>
        </w:tc>
        <w:tc>
          <w:tcPr>
            <w:tcW w:w="1276" w:type="dxa"/>
            <w:vAlign w:val="center"/>
          </w:tcPr>
          <w:p w14:paraId="49C2F2B2" w14:textId="026873E3" w:rsidR="003D5E37" w:rsidRPr="0008183D" w:rsidRDefault="008D0C99" w:rsidP="00F052AE">
            <w:pPr>
              <w:jc w:val="center"/>
              <w:rPr>
                <w:rFonts w:ascii="Simplified Arabic" w:hAnsi="Simplified Arabic" w:cs="Simplified Arabic"/>
                <w:b/>
                <w:bCs/>
                <w:rtl/>
                <w:lang w:bidi="ar-EG"/>
              </w:rPr>
            </w:pPr>
            <w:r>
              <w:rPr>
                <w:rFonts w:ascii="Simplified Arabic" w:hAnsi="Simplified Arabic" w:cs="Simplified Arabic"/>
                <w:b/>
                <w:bCs/>
                <w:lang w:bidi="ar-EG"/>
              </w:rPr>
              <w:t>92</w:t>
            </w:r>
            <w:r w:rsidR="00162DFF" w:rsidRPr="0008183D">
              <w:rPr>
                <w:rFonts w:ascii="Simplified Arabic" w:hAnsi="Simplified Arabic" w:cs="Simplified Arabic" w:hint="cs"/>
                <w:b/>
                <w:bCs/>
                <w:rtl/>
                <w:lang w:bidi="ar-EG"/>
              </w:rPr>
              <w:t>-</w:t>
            </w:r>
            <w:r>
              <w:rPr>
                <w:rFonts w:ascii="Simplified Arabic" w:hAnsi="Simplified Arabic" w:cs="Simplified Arabic"/>
                <w:b/>
                <w:bCs/>
                <w:lang w:bidi="ar-EG"/>
              </w:rPr>
              <w:t>93</w:t>
            </w:r>
          </w:p>
        </w:tc>
      </w:tr>
      <w:tr w:rsidR="003D5E37" w:rsidRPr="002D3838" w14:paraId="3B00B892" w14:textId="77777777" w:rsidTr="0008183D">
        <w:tc>
          <w:tcPr>
            <w:tcW w:w="7926" w:type="dxa"/>
            <w:vAlign w:val="center"/>
          </w:tcPr>
          <w:p w14:paraId="3C1F6AC4" w14:textId="77777777"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b/>
                <w:bCs/>
                <w:rtl/>
              </w:rPr>
              <w:t>الهيكل التنظيمي لإدارة الموارد البشرية</w:t>
            </w:r>
          </w:p>
        </w:tc>
        <w:tc>
          <w:tcPr>
            <w:tcW w:w="1276" w:type="dxa"/>
            <w:vAlign w:val="center"/>
          </w:tcPr>
          <w:p w14:paraId="1C4FC336" w14:textId="7333B978" w:rsidR="003D5E37" w:rsidRPr="0008183D" w:rsidRDefault="008D0C99" w:rsidP="00F052AE">
            <w:pPr>
              <w:jc w:val="center"/>
              <w:rPr>
                <w:rFonts w:ascii="Simplified Arabic" w:hAnsi="Simplified Arabic" w:cs="Simplified Arabic"/>
                <w:b/>
                <w:bCs/>
                <w:rtl/>
                <w:lang w:bidi="ar-EG"/>
              </w:rPr>
            </w:pPr>
            <w:r>
              <w:rPr>
                <w:rFonts w:ascii="Simplified Arabic" w:hAnsi="Simplified Arabic" w:cs="Simplified Arabic"/>
                <w:b/>
                <w:bCs/>
                <w:lang w:bidi="ar-EG"/>
              </w:rPr>
              <w:t>93</w:t>
            </w:r>
            <w:r w:rsidR="00162DFF" w:rsidRPr="0008183D">
              <w:rPr>
                <w:rFonts w:ascii="Simplified Arabic" w:hAnsi="Simplified Arabic" w:cs="Simplified Arabic" w:hint="cs"/>
                <w:b/>
                <w:bCs/>
                <w:rtl/>
                <w:lang w:bidi="ar-EG"/>
              </w:rPr>
              <w:t>-</w:t>
            </w:r>
            <w:r>
              <w:rPr>
                <w:rFonts w:ascii="Simplified Arabic" w:hAnsi="Simplified Arabic" w:cs="Simplified Arabic"/>
                <w:b/>
                <w:bCs/>
                <w:lang w:bidi="ar-EG"/>
              </w:rPr>
              <w:t>95</w:t>
            </w:r>
          </w:p>
        </w:tc>
      </w:tr>
      <w:tr w:rsidR="003D5E37" w:rsidRPr="002D3838" w14:paraId="130922E7" w14:textId="77777777" w:rsidTr="0008183D">
        <w:tc>
          <w:tcPr>
            <w:tcW w:w="7926" w:type="dxa"/>
            <w:vAlign w:val="center"/>
          </w:tcPr>
          <w:p w14:paraId="25B59D98" w14:textId="77777777"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b/>
                <w:bCs/>
                <w:rtl/>
              </w:rPr>
              <w:t>الدراسة الميدانية</w:t>
            </w:r>
          </w:p>
        </w:tc>
        <w:tc>
          <w:tcPr>
            <w:tcW w:w="1276" w:type="dxa"/>
            <w:vAlign w:val="center"/>
          </w:tcPr>
          <w:p w14:paraId="436BA0EB" w14:textId="2593C411" w:rsidR="003D5E37" w:rsidRPr="0008183D" w:rsidRDefault="008D0C99" w:rsidP="00F052AE">
            <w:pPr>
              <w:jc w:val="center"/>
              <w:rPr>
                <w:rFonts w:ascii="Simplified Arabic" w:hAnsi="Simplified Arabic" w:cs="Simplified Arabic"/>
                <w:b/>
                <w:bCs/>
                <w:rtl/>
                <w:lang w:bidi="ar-EG"/>
              </w:rPr>
            </w:pPr>
            <w:r>
              <w:rPr>
                <w:rFonts w:ascii="Simplified Arabic" w:hAnsi="Simplified Arabic" w:cs="Simplified Arabic"/>
                <w:b/>
                <w:bCs/>
                <w:lang w:bidi="ar-EG"/>
              </w:rPr>
              <w:t>96</w:t>
            </w:r>
            <w:r w:rsidR="00162DFF" w:rsidRPr="0008183D">
              <w:rPr>
                <w:rFonts w:ascii="Simplified Arabic" w:hAnsi="Simplified Arabic" w:cs="Simplified Arabic" w:hint="cs"/>
                <w:b/>
                <w:bCs/>
                <w:rtl/>
                <w:lang w:bidi="ar-EG"/>
              </w:rPr>
              <w:t>-</w:t>
            </w:r>
            <w:r>
              <w:rPr>
                <w:rFonts w:ascii="Simplified Arabic" w:hAnsi="Simplified Arabic" w:cs="Simplified Arabic"/>
                <w:b/>
                <w:bCs/>
                <w:lang w:bidi="ar-EG"/>
              </w:rPr>
              <w:t>97</w:t>
            </w:r>
          </w:p>
        </w:tc>
      </w:tr>
      <w:tr w:rsidR="003D5E37" w:rsidRPr="002D3838" w14:paraId="055F8AEE" w14:textId="77777777" w:rsidTr="0008183D">
        <w:tc>
          <w:tcPr>
            <w:tcW w:w="7926" w:type="dxa"/>
            <w:vAlign w:val="center"/>
          </w:tcPr>
          <w:p w14:paraId="608CAEFD" w14:textId="77777777"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hint="cs"/>
                <w:b/>
                <w:bCs/>
                <w:rtl/>
              </w:rPr>
              <w:t>الصدق البنائي لمقياس الدراسة الحالية</w:t>
            </w:r>
          </w:p>
        </w:tc>
        <w:tc>
          <w:tcPr>
            <w:tcW w:w="1276" w:type="dxa"/>
            <w:vAlign w:val="center"/>
          </w:tcPr>
          <w:p w14:paraId="10220D29" w14:textId="6612C8A6" w:rsidR="003D5E37" w:rsidRPr="0008183D" w:rsidRDefault="008D0C99" w:rsidP="00F052AE">
            <w:pPr>
              <w:jc w:val="center"/>
              <w:rPr>
                <w:rFonts w:ascii="Simplified Arabic" w:hAnsi="Simplified Arabic" w:cs="Simplified Arabic"/>
                <w:b/>
                <w:bCs/>
                <w:rtl/>
              </w:rPr>
            </w:pPr>
            <w:r>
              <w:rPr>
                <w:rFonts w:ascii="Simplified Arabic" w:hAnsi="Simplified Arabic" w:cs="Simplified Arabic"/>
                <w:b/>
                <w:bCs/>
              </w:rPr>
              <w:t>97</w:t>
            </w:r>
            <w:r w:rsidR="00162DFF" w:rsidRPr="0008183D">
              <w:rPr>
                <w:rFonts w:ascii="Simplified Arabic" w:hAnsi="Simplified Arabic" w:cs="Simplified Arabic" w:hint="cs"/>
                <w:b/>
                <w:bCs/>
                <w:rtl/>
              </w:rPr>
              <w:t>-</w:t>
            </w:r>
            <w:r>
              <w:rPr>
                <w:rFonts w:ascii="Simplified Arabic" w:hAnsi="Simplified Arabic" w:cs="Simplified Arabic"/>
                <w:b/>
                <w:bCs/>
              </w:rPr>
              <w:t>105</w:t>
            </w:r>
          </w:p>
        </w:tc>
      </w:tr>
      <w:tr w:rsidR="003D5E37" w:rsidRPr="002D3838" w14:paraId="44475905" w14:textId="77777777" w:rsidTr="0008183D">
        <w:tc>
          <w:tcPr>
            <w:tcW w:w="7926" w:type="dxa"/>
            <w:vAlign w:val="center"/>
          </w:tcPr>
          <w:p w14:paraId="3D61864E" w14:textId="77777777"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hint="cs"/>
                <w:b/>
                <w:bCs/>
                <w:rtl/>
              </w:rPr>
              <w:t xml:space="preserve">ثبات مقاييس الدراسة </w:t>
            </w:r>
            <w:r w:rsidRPr="0008183D">
              <w:rPr>
                <w:rFonts w:ascii="Simplified Arabic" w:hAnsi="Simplified Arabic" w:cs="Simplified Arabic"/>
                <w:b/>
                <w:bCs/>
                <w:rtl/>
              </w:rPr>
              <w:t>–</w:t>
            </w:r>
            <w:r w:rsidRPr="0008183D">
              <w:rPr>
                <w:rFonts w:ascii="Simplified Arabic" w:hAnsi="Simplified Arabic" w:cs="Simplified Arabic" w:hint="cs"/>
                <w:b/>
                <w:bCs/>
                <w:rtl/>
              </w:rPr>
              <w:t xml:space="preserve"> نتائج الدراسة</w:t>
            </w:r>
          </w:p>
        </w:tc>
        <w:tc>
          <w:tcPr>
            <w:tcW w:w="1276" w:type="dxa"/>
            <w:vAlign w:val="center"/>
          </w:tcPr>
          <w:p w14:paraId="616A40DD" w14:textId="1AF2DF4D" w:rsidR="003D5E37" w:rsidRPr="0008183D" w:rsidRDefault="008D0C99" w:rsidP="00F052AE">
            <w:pPr>
              <w:jc w:val="center"/>
              <w:rPr>
                <w:rFonts w:ascii="Simplified Arabic" w:hAnsi="Simplified Arabic" w:cs="Simplified Arabic"/>
                <w:b/>
                <w:bCs/>
                <w:rtl/>
              </w:rPr>
            </w:pPr>
            <w:r>
              <w:rPr>
                <w:rFonts w:ascii="Simplified Arabic" w:hAnsi="Simplified Arabic" w:cs="Simplified Arabic"/>
                <w:b/>
                <w:bCs/>
              </w:rPr>
              <w:t>105</w:t>
            </w:r>
            <w:r w:rsidR="00162DFF" w:rsidRPr="0008183D">
              <w:rPr>
                <w:rFonts w:ascii="Simplified Arabic" w:hAnsi="Simplified Arabic" w:cs="Simplified Arabic" w:hint="cs"/>
                <w:b/>
                <w:bCs/>
                <w:rtl/>
              </w:rPr>
              <w:t>-</w:t>
            </w:r>
            <w:r>
              <w:rPr>
                <w:rFonts w:ascii="Simplified Arabic" w:hAnsi="Simplified Arabic" w:cs="Simplified Arabic"/>
                <w:b/>
                <w:bCs/>
              </w:rPr>
              <w:t>125</w:t>
            </w:r>
          </w:p>
        </w:tc>
      </w:tr>
      <w:bookmarkEnd w:id="8"/>
      <w:tr w:rsidR="003D5E37" w:rsidRPr="002D3838" w14:paraId="39A7DD3E" w14:textId="77777777" w:rsidTr="0008183D">
        <w:tc>
          <w:tcPr>
            <w:tcW w:w="7926" w:type="dxa"/>
            <w:shd w:val="clear" w:color="auto" w:fill="BFBFBF" w:themeFill="background1" w:themeFillShade="BF"/>
            <w:vAlign w:val="center"/>
          </w:tcPr>
          <w:p w14:paraId="002EDC87" w14:textId="303CC9B1" w:rsidR="003D5E37" w:rsidRPr="002D3838" w:rsidRDefault="00162DFF" w:rsidP="00F052AE">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النتائج والتوصيات</w:t>
            </w:r>
          </w:p>
        </w:tc>
        <w:tc>
          <w:tcPr>
            <w:tcW w:w="1276" w:type="dxa"/>
            <w:shd w:val="clear" w:color="auto" w:fill="BFBFBF" w:themeFill="background1" w:themeFillShade="BF"/>
            <w:vAlign w:val="center"/>
          </w:tcPr>
          <w:p w14:paraId="20CED401" w14:textId="24246C84" w:rsidR="003D5E37" w:rsidRPr="002D3838" w:rsidRDefault="00DC5005" w:rsidP="00F052AE">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126</w:t>
            </w:r>
            <w:r w:rsidR="00162DFF">
              <w:rPr>
                <w:rFonts w:ascii="Simplified Arabic" w:hAnsi="Simplified Arabic" w:cs="Simplified Arabic" w:hint="cs"/>
                <w:b/>
                <w:bCs/>
                <w:sz w:val="24"/>
                <w:szCs w:val="24"/>
                <w:rtl/>
                <w:lang w:bidi="ar-EG"/>
              </w:rPr>
              <w:t>-</w:t>
            </w:r>
            <w:r w:rsidR="00F727CB">
              <w:rPr>
                <w:rFonts w:ascii="Simplified Arabic" w:hAnsi="Simplified Arabic" w:cs="Simplified Arabic" w:hint="cs"/>
                <w:b/>
                <w:bCs/>
                <w:sz w:val="24"/>
                <w:szCs w:val="24"/>
                <w:rtl/>
                <w:lang w:bidi="ar-EG"/>
              </w:rPr>
              <w:t>135</w:t>
            </w:r>
          </w:p>
        </w:tc>
      </w:tr>
      <w:tr w:rsidR="003D5E37" w:rsidRPr="002D3838" w14:paraId="22667243" w14:textId="77777777" w:rsidTr="0008183D">
        <w:tc>
          <w:tcPr>
            <w:tcW w:w="7926" w:type="dxa"/>
            <w:vAlign w:val="center"/>
          </w:tcPr>
          <w:p w14:paraId="77DF6232" w14:textId="77777777"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b/>
                <w:bCs/>
                <w:rtl/>
              </w:rPr>
              <w:t>نتائج الدراسة</w:t>
            </w:r>
          </w:p>
        </w:tc>
        <w:tc>
          <w:tcPr>
            <w:tcW w:w="1276" w:type="dxa"/>
            <w:vAlign w:val="center"/>
          </w:tcPr>
          <w:p w14:paraId="4FC70DBA" w14:textId="2E0926D5" w:rsidR="003D5E37" w:rsidRPr="0008183D" w:rsidRDefault="00DC5005" w:rsidP="00F052AE">
            <w:pPr>
              <w:jc w:val="center"/>
              <w:rPr>
                <w:rFonts w:ascii="Simplified Arabic" w:hAnsi="Simplified Arabic" w:cs="Simplified Arabic"/>
                <w:b/>
                <w:bCs/>
                <w:rtl/>
                <w:lang w:bidi="ar-EG"/>
              </w:rPr>
            </w:pPr>
            <w:r>
              <w:rPr>
                <w:rFonts w:ascii="Simplified Arabic" w:hAnsi="Simplified Arabic" w:cs="Simplified Arabic" w:hint="cs"/>
                <w:b/>
                <w:bCs/>
                <w:rtl/>
                <w:lang w:bidi="ar-EG"/>
              </w:rPr>
              <w:t>126</w:t>
            </w:r>
            <w:r w:rsidR="00162DFF" w:rsidRPr="0008183D">
              <w:rPr>
                <w:rFonts w:ascii="Simplified Arabic" w:hAnsi="Simplified Arabic" w:cs="Simplified Arabic" w:hint="cs"/>
                <w:b/>
                <w:bCs/>
                <w:rtl/>
                <w:lang w:bidi="ar-EG"/>
              </w:rPr>
              <w:t>-</w:t>
            </w:r>
            <w:r w:rsidR="008D0C99">
              <w:rPr>
                <w:rFonts w:ascii="Simplified Arabic" w:hAnsi="Simplified Arabic" w:cs="Simplified Arabic"/>
                <w:b/>
                <w:bCs/>
                <w:lang w:bidi="ar-EG"/>
              </w:rPr>
              <w:t>131</w:t>
            </w:r>
          </w:p>
        </w:tc>
      </w:tr>
      <w:tr w:rsidR="003D5E37" w:rsidRPr="002D3838" w14:paraId="3D81DF3F" w14:textId="77777777" w:rsidTr="0008183D">
        <w:tc>
          <w:tcPr>
            <w:tcW w:w="7926" w:type="dxa"/>
            <w:vAlign w:val="center"/>
          </w:tcPr>
          <w:p w14:paraId="4F3A3813" w14:textId="77777777"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hint="cs"/>
                <w:b/>
                <w:bCs/>
                <w:rtl/>
              </w:rPr>
              <w:t>توصيات عامة</w:t>
            </w:r>
          </w:p>
        </w:tc>
        <w:tc>
          <w:tcPr>
            <w:tcW w:w="1276" w:type="dxa"/>
            <w:vAlign w:val="center"/>
          </w:tcPr>
          <w:p w14:paraId="0786128A" w14:textId="4189E8CF" w:rsidR="003D5E37" w:rsidRPr="0008183D" w:rsidRDefault="008D0C99" w:rsidP="00F052AE">
            <w:pPr>
              <w:jc w:val="center"/>
              <w:rPr>
                <w:rFonts w:ascii="Simplified Arabic" w:hAnsi="Simplified Arabic" w:cs="Simplified Arabic"/>
                <w:b/>
                <w:bCs/>
                <w:rtl/>
                <w:lang w:bidi="ar-EG"/>
              </w:rPr>
            </w:pPr>
            <w:r>
              <w:rPr>
                <w:rFonts w:ascii="Simplified Arabic" w:hAnsi="Simplified Arabic" w:cs="Simplified Arabic"/>
                <w:b/>
                <w:bCs/>
                <w:lang w:bidi="ar-EG"/>
              </w:rPr>
              <w:t>131</w:t>
            </w:r>
            <w:r w:rsidR="00162DFF" w:rsidRPr="0008183D">
              <w:rPr>
                <w:rFonts w:ascii="Simplified Arabic" w:hAnsi="Simplified Arabic" w:cs="Simplified Arabic" w:hint="cs"/>
                <w:b/>
                <w:bCs/>
                <w:rtl/>
                <w:lang w:bidi="ar-EG"/>
              </w:rPr>
              <w:t>-</w:t>
            </w:r>
            <w:r>
              <w:rPr>
                <w:rFonts w:ascii="Simplified Arabic" w:hAnsi="Simplified Arabic" w:cs="Simplified Arabic"/>
                <w:b/>
                <w:bCs/>
                <w:lang w:bidi="ar-EG"/>
              </w:rPr>
              <w:t>133</w:t>
            </w:r>
          </w:p>
        </w:tc>
      </w:tr>
      <w:tr w:rsidR="00162DFF" w:rsidRPr="002D3838" w14:paraId="21231D06" w14:textId="77777777" w:rsidTr="0008183D">
        <w:tc>
          <w:tcPr>
            <w:tcW w:w="7926" w:type="dxa"/>
            <w:vAlign w:val="center"/>
          </w:tcPr>
          <w:p w14:paraId="5227F99B" w14:textId="20A18438" w:rsidR="00162DFF" w:rsidRPr="0008183D" w:rsidRDefault="00162DFF" w:rsidP="00F052AE">
            <w:pPr>
              <w:rPr>
                <w:rFonts w:ascii="Simplified Arabic" w:hAnsi="Simplified Arabic" w:cs="Simplified Arabic"/>
                <w:b/>
                <w:bCs/>
                <w:rtl/>
              </w:rPr>
            </w:pPr>
            <w:r w:rsidRPr="0008183D">
              <w:rPr>
                <w:rFonts w:ascii="Simplified Arabic" w:hAnsi="Simplified Arabic" w:cs="Simplified Arabic" w:hint="cs"/>
                <w:b/>
                <w:bCs/>
                <w:rtl/>
              </w:rPr>
              <w:t>خطة مقترحة بناءً على النتائج والتوصيات</w:t>
            </w:r>
          </w:p>
        </w:tc>
        <w:tc>
          <w:tcPr>
            <w:tcW w:w="1276" w:type="dxa"/>
            <w:vAlign w:val="center"/>
          </w:tcPr>
          <w:p w14:paraId="629FA252" w14:textId="44C34D60" w:rsidR="00162DFF" w:rsidRPr="0008183D" w:rsidRDefault="008D0C99" w:rsidP="00F052AE">
            <w:pPr>
              <w:jc w:val="center"/>
              <w:rPr>
                <w:rFonts w:ascii="Simplified Arabic" w:hAnsi="Simplified Arabic" w:cs="Simplified Arabic"/>
                <w:b/>
                <w:bCs/>
                <w:rtl/>
                <w:lang w:bidi="ar-EG"/>
              </w:rPr>
            </w:pPr>
            <w:r>
              <w:rPr>
                <w:rFonts w:ascii="Simplified Arabic" w:hAnsi="Simplified Arabic" w:cs="Simplified Arabic"/>
                <w:b/>
                <w:bCs/>
                <w:lang w:bidi="ar-EG"/>
              </w:rPr>
              <w:t>134</w:t>
            </w:r>
            <w:r w:rsidR="00162DFF" w:rsidRPr="0008183D">
              <w:rPr>
                <w:rFonts w:ascii="Simplified Arabic" w:hAnsi="Simplified Arabic" w:cs="Simplified Arabic" w:hint="cs"/>
                <w:b/>
                <w:bCs/>
                <w:rtl/>
                <w:lang w:bidi="ar-EG"/>
              </w:rPr>
              <w:t>-</w:t>
            </w:r>
            <w:r>
              <w:rPr>
                <w:rFonts w:ascii="Simplified Arabic" w:hAnsi="Simplified Arabic" w:cs="Simplified Arabic"/>
                <w:b/>
                <w:bCs/>
                <w:lang w:bidi="ar-EG"/>
              </w:rPr>
              <w:t>135</w:t>
            </w:r>
          </w:p>
        </w:tc>
      </w:tr>
      <w:tr w:rsidR="003D5E37" w:rsidRPr="002D3838" w14:paraId="6B2D0430" w14:textId="77777777" w:rsidTr="0008183D">
        <w:tc>
          <w:tcPr>
            <w:tcW w:w="7926" w:type="dxa"/>
            <w:shd w:val="clear" w:color="auto" w:fill="D9D9D9" w:themeFill="background1" w:themeFillShade="D9"/>
            <w:vAlign w:val="center"/>
          </w:tcPr>
          <w:p w14:paraId="3A5E46AF" w14:textId="77777777" w:rsidR="003D5E37" w:rsidRPr="00717BBC" w:rsidRDefault="003D5E37" w:rsidP="0008183D">
            <w:pPr>
              <w:jc w:val="center"/>
              <w:rPr>
                <w:rFonts w:ascii="Simplified Arabic" w:hAnsi="Simplified Arabic" w:cs="Simplified Arabic"/>
                <w:b/>
                <w:bCs/>
                <w:sz w:val="24"/>
                <w:szCs w:val="24"/>
                <w:rtl/>
              </w:rPr>
            </w:pPr>
            <w:r w:rsidRPr="00717BBC">
              <w:rPr>
                <w:rFonts w:ascii="Simplified Arabic" w:hAnsi="Simplified Arabic" w:cs="Simplified Arabic"/>
                <w:b/>
                <w:bCs/>
                <w:sz w:val="24"/>
                <w:szCs w:val="24"/>
                <w:rtl/>
              </w:rPr>
              <w:t>قائمة المراجع</w:t>
            </w:r>
          </w:p>
        </w:tc>
        <w:tc>
          <w:tcPr>
            <w:tcW w:w="1276" w:type="dxa"/>
            <w:shd w:val="clear" w:color="auto" w:fill="D9D9D9" w:themeFill="background1" w:themeFillShade="D9"/>
            <w:vAlign w:val="center"/>
          </w:tcPr>
          <w:p w14:paraId="4DCA7666" w14:textId="43A2C15B" w:rsidR="003D5E37" w:rsidRPr="0008183D" w:rsidRDefault="00DC5005" w:rsidP="00F052AE">
            <w:pPr>
              <w:jc w:val="center"/>
              <w:rPr>
                <w:rFonts w:ascii="Simplified Arabic" w:hAnsi="Simplified Arabic" w:cs="Simplified Arabic"/>
                <w:b/>
                <w:bCs/>
                <w:rtl/>
                <w:lang w:bidi="ar-EG"/>
              </w:rPr>
            </w:pPr>
            <w:r>
              <w:rPr>
                <w:rFonts w:ascii="Simplified Arabic" w:hAnsi="Simplified Arabic" w:cs="Simplified Arabic" w:hint="cs"/>
                <w:b/>
                <w:bCs/>
                <w:rtl/>
                <w:lang w:bidi="ar-EG"/>
              </w:rPr>
              <w:t>134</w:t>
            </w:r>
            <w:r w:rsidR="00162DFF" w:rsidRPr="0008183D">
              <w:rPr>
                <w:rFonts w:ascii="Simplified Arabic" w:hAnsi="Simplified Arabic" w:cs="Simplified Arabic" w:hint="cs"/>
                <w:b/>
                <w:bCs/>
                <w:rtl/>
                <w:lang w:bidi="ar-EG"/>
              </w:rPr>
              <w:t>-</w:t>
            </w:r>
            <w:r>
              <w:rPr>
                <w:rFonts w:ascii="Simplified Arabic" w:hAnsi="Simplified Arabic" w:cs="Simplified Arabic" w:hint="cs"/>
                <w:b/>
                <w:bCs/>
                <w:rtl/>
                <w:lang w:bidi="ar-EG"/>
              </w:rPr>
              <w:t>140</w:t>
            </w:r>
          </w:p>
        </w:tc>
      </w:tr>
      <w:tr w:rsidR="003D5E37" w:rsidRPr="002D3838" w14:paraId="20A3B0BD" w14:textId="77777777" w:rsidTr="0008183D">
        <w:tc>
          <w:tcPr>
            <w:tcW w:w="7926" w:type="dxa"/>
            <w:vAlign w:val="center"/>
          </w:tcPr>
          <w:p w14:paraId="39069D2C" w14:textId="77777777" w:rsidR="003D5E37" w:rsidRPr="0008183D" w:rsidRDefault="003D5E37" w:rsidP="00F052AE">
            <w:pPr>
              <w:rPr>
                <w:rFonts w:ascii="Simplified Arabic" w:hAnsi="Simplified Arabic" w:cs="Simplified Arabic"/>
                <w:b/>
                <w:bCs/>
                <w:sz w:val="20"/>
                <w:szCs w:val="20"/>
                <w:rtl/>
              </w:rPr>
            </w:pPr>
            <w:r w:rsidRPr="0008183D">
              <w:rPr>
                <w:rFonts w:ascii="Simplified Arabic" w:hAnsi="Simplified Arabic" w:cs="Simplified Arabic" w:hint="cs"/>
                <w:b/>
                <w:bCs/>
                <w:sz w:val="20"/>
                <w:szCs w:val="20"/>
                <w:rtl/>
              </w:rPr>
              <w:t>الملاحق</w:t>
            </w:r>
          </w:p>
        </w:tc>
        <w:tc>
          <w:tcPr>
            <w:tcW w:w="1276" w:type="dxa"/>
            <w:vAlign w:val="center"/>
          </w:tcPr>
          <w:p w14:paraId="4DC88503" w14:textId="41DA94CF" w:rsidR="003D5E37" w:rsidRPr="0008183D" w:rsidRDefault="00DC5005" w:rsidP="00F052AE">
            <w:pPr>
              <w:jc w:val="center"/>
              <w:rPr>
                <w:rFonts w:ascii="Simplified Arabic" w:hAnsi="Simplified Arabic" w:cs="Simplified Arabic"/>
                <w:b/>
                <w:bCs/>
                <w:rtl/>
                <w:lang w:bidi="ar-EG"/>
              </w:rPr>
            </w:pPr>
            <w:r>
              <w:rPr>
                <w:rFonts w:ascii="Simplified Arabic" w:hAnsi="Simplified Arabic" w:cs="Simplified Arabic" w:hint="cs"/>
                <w:b/>
                <w:bCs/>
                <w:rtl/>
                <w:lang w:bidi="ar-EG"/>
              </w:rPr>
              <w:t>141</w:t>
            </w:r>
            <w:r w:rsidR="00162DFF" w:rsidRPr="0008183D">
              <w:rPr>
                <w:rFonts w:ascii="Simplified Arabic" w:hAnsi="Simplified Arabic" w:cs="Simplified Arabic" w:hint="cs"/>
                <w:b/>
                <w:bCs/>
                <w:rtl/>
                <w:lang w:bidi="ar-EG"/>
              </w:rPr>
              <w:t>-</w:t>
            </w:r>
            <w:r>
              <w:rPr>
                <w:rFonts w:ascii="Simplified Arabic" w:hAnsi="Simplified Arabic" w:cs="Simplified Arabic" w:hint="cs"/>
                <w:b/>
                <w:bCs/>
                <w:rtl/>
                <w:lang w:bidi="ar-EG"/>
              </w:rPr>
              <w:t>151</w:t>
            </w:r>
          </w:p>
        </w:tc>
      </w:tr>
      <w:tr w:rsidR="003D5E37" w:rsidRPr="002D3838" w14:paraId="5BBDE424" w14:textId="77777777" w:rsidTr="0008183D">
        <w:tc>
          <w:tcPr>
            <w:tcW w:w="7926" w:type="dxa"/>
            <w:vAlign w:val="center"/>
          </w:tcPr>
          <w:p w14:paraId="42C004AC" w14:textId="0DC040FE" w:rsidR="003D5E37" w:rsidRPr="0008183D" w:rsidRDefault="003D5E37" w:rsidP="00F052AE">
            <w:pPr>
              <w:rPr>
                <w:rFonts w:ascii="Simplified Arabic" w:hAnsi="Simplified Arabic" w:cs="Simplified Arabic"/>
                <w:b/>
                <w:bCs/>
                <w:sz w:val="20"/>
                <w:szCs w:val="20"/>
                <w:rtl/>
              </w:rPr>
            </w:pPr>
            <w:r w:rsidRPr="0008183D">
              <w:rPr>
                <w:rFonts w:ascii="Simplified Arabic" w:hAnsi="Simplified Arabic" w:cs="Simplified Arabic"/>
                <w:b/>
                <w:bCs/>
                <w:sz w:val="20"/>
                <w:szCs w:val="20"/>
                <w:rtl/>
              </w:rPr>
              <w:t xml:space="preserve">ملخص </w:t>
            </w:r>
            <w:r w:rsidR="006B1743" w:rsidRPr="0008183D">
              <w:rPr>
                <w:rFonts w:ascii="Simplified Arabic" w:hAnsi="Simplified Arabic" w:cs="Simplified Arabic"/>
                <w:b/>
                <w:bCs/>
                <w:sz w:val="20"/>
                <w:szCs w:val="20"/>
                <w:rtl/>
              </w:rPr>
              <w:t>الدراسة</w:t>
            </w:r>
            <w:r w:rsidRPr="0008183D">
              <w:rPr>
                <w:rFonts w:ascii="Simplified Arabic" w:hAnsi="Simplified Arabic" w:cs="Simplified Arabic"/>
                <w:b/>
                <w:bCs/>
                <w:sz w:val="20"/>
                <w:szCs w:val="20"/>
                <w:rtl/>
              </w:rPr>
              <w:t xml:space="preserve"> باللغة الإنجليزية</w:t>
            </w:r>
          </w:p>
        </w:tc>
        <w:tc>
          <w:tcPr>
            <w:tcW w:w="1276" w:type="dxa"/>
            <w:vAlign w:val="center"/>
          </w:tcPr>
          <w:p w14:paraId="5B80154C" w14:textId="1E098E16" w:rsidR="003D5E37" w:rsidRPr="0008183D" w:rsidRDefault="00162DFF" w:rsidP="00F052AE">
            <w:pPr>
              <w:ind w:left="360"/>
              <w:jc w:val="center"/>
              <w:rPr>
                <w:rFonts w:ascii="Simplified Arabic" w:hAnsi="Simplified Arabic" w:cs="Simplified Arabic"/>
                <w:b/>
                <w:bCs/>
                <w:lang w:bidi="ar-EG"/>
              </w:rPr>
            </w:pPr>
            <w:r w:rsidRPr="0008183D">
              <w:rPr>
                <w:rFonts w:ascii="Simplified Arabic" w:hAnsi="Simplified Arabic" w:cs="Simplified Arabic"/>
                <w:b/>
                <w:bCs/>
                <w:lang w:bidi="ar-EG"/>
              </w:rPr>
              <w:t>ii-vi</w:t>
            </w:r>
          </w:p>
        </w:tc>
      </w:tr>
      <w:tr w:rsidR="003D5E37" w:rsidRPr="002D3838" w14:paraId="2E1D3B42" w14:textId="77777777" w:rsidTr="0008183D">
        <w:tc>
          <w:tcPr>
            <w:tcW w:w="7926" w:type="dxa"/>
            <w:vAlign w:val="center"/>
          </w:tcPr>
          <w:p w14:paraId="1EE6299F" w14:textId="04118825" w:rsidR="003D5E37" w:rsidRPr="0008183D" w:rsidRDefault="003D5E37" w:rsidP="00F052AE">
            <w:pPr>
              <w:rPr>
                <w:rFonts w:ascii="Simplified Arabic" w:hAnsi="Simplified Arabic" w:cs="Simplified Arabic"/>
                <w:b/>
                <w:bCs/>
                <w:rtl/>
              </w:rPr>
            </w:pPr>
            <w:r w:rsidRPr="0008183D">
              <w:rPr>
                <w:rFonts w:ascii="Simplified Arabic" w:hAnsi="Simplified Arabic" w:cs="Simplified Arabic"/>
                <w:b/>
                <w:bCs/>
                <w:rtl/>
              </w:rPr>
              <w:t xml:space="preserve">مستخلص </w:t>
            </w:r>
            <w:r w:rsidR="006B1743" w:rsidRPr="0008183D">
              <w:rPr>
                <w:rFonts w:ascii="Simplified Arabic" w:hAnsi="Simplified Arabic" w:cs="Simplified Arabic"/>
                <w:b/>
                <w:bCs/>
                <w:rtl/>
              </w:rPr>
              <w:t>الدراسة</w:t>
            </w:r>
            <w:r w:rsidRPr="0008183D">
              <w:rPr>
                <w:rFonts w:ascii="Simplified Arabic" w:hAnsi="Simplified Arabic" w:cs="Simplified Arabic"/>
                <w:b/>
                <w:bCs/>
                <w:rtl/>
              </w:rPr>
              <w:t xml:space="preserve"> باللغة الإنجليزية</w:t>
            </w:r>
          </w:p>
        </w:tc>
        <w:tc>
          <w:tcPr>
            <w:tcW w:w="1276" w:type="dxa"/>
            <w:vAlign w:val="center"/>
          </w:tcPr>
          <w:p w14:paraId="7ED78BDB" w14:textId="718430DA" w:rsidR="003D5E37" w:rsidRPr="0008183D" w:rsidRDefault="00162DFF" w:rsidP="00F052AE">
            <w:pPr>
              <w:ind w:left="360"/>
              <w:jc w:val="center"/>
              <w:rPr>
                <w:rFonts w:ascii="Simplified Arabic" w:hAnsi="Simplified Arabic" w:cs="Simplified Arabic"/>
                <w:b/>
                <w:bCs/>
                <w:lang w:bidi="ar-EG"/>
              </w:rPr>
            </w:pPr>
            <w:r w:rsidRPr="0008183D">
              <w:rPr>
                <w:rFonts w:ascii="Simplified Arabic" w:hAnsi="Simplified Arabic" w:cs="Simplified Arabic"/>
                <w:b/>
                <w:bCs/>
                <w:lang w:bidi="ar-EG"/>
              </w:rPr>
              <w:t>Vii</w:t>
            </w:r>
          </w:p>
        </w:tc>
      </w:tr>
    </w:tbl>
    <w:p w14:paraId="32771FA1" w14:textId="37A891B3" w:rsidR="003D5E37" w:rsidRDefault="003D5E37">
      <w:pPr>
        <w:rPr>
          <w:rtl/>
          <w:lang w:bidi="ar-EG"/>
        </w:rPr>
      </w:pPr>
    </w:p>
    <w:p w14:paraId="26033D37" w14:textId="2256F71C" w:rsidR="003D5E37" w:rsidRPr="008C27A4" w:rsidRDefault="003D5E37" w:rsidP="00DA43AF">
      <w:pPr>
        <w:bidi w:val="0"/>
        <w:jc w:val="center"/>
        <w:rPr>
          <w:b/>
          <w:bCs/>
          <w:sz w:val="28"/>
          <w:szCs w:val="28"/>
          <w:rtl/>
          <w:lang w:bidi="ar-EG"/>
        </w:rPr>
      </w:pPr>
      <w:r>
        <w:rPr>
          <w:rtl/>
          <w:lang w:bidi="ar-EG"/>
        </w:rPr>
        <w:br w:type="page"/>
      </w:r>
      <w:r w:rsidRPr="008C27A4">
        <w:rPr>
          <w:rFonts w:hint="cs"/>
          <w:b/>
          <w:bCs/>
          <w:sz w:val="28"/>
          <w:szCs w:val="28"/>
          <w:rtl/>
          <w:lang w:bidi="ar-EG"/>
        </w:rPr>
        <w:lastRenderedPageBreak/>
        <w:t>فهرس الجداول</w:t>
      </w:r>
    </w:p>
    <w:tbl>
      <w:tblPr>
        <w:tblStyle w:val="TableGrid"/>
        <w:bidiVisual/>
        <w:tblW w:w="9500" w:type="dxa"/>
        <w:tblInd w:w="-452" w:type="dxa"/>
        <w:tblLayout w:type="fixed"/>
        <w:tblLook w:val="04A0" w:firstRow="1" w:lastRow="0" w:firstColumn="1" w:lastColumn="0" w:noHBand="0" w:noVBand="1"/>
      </w:tblPr>
      <w:tblGrid>
        <w:gridCol w:w="992"/>
        <w:gridCol w:w="7232"/>
        <w:gridCol w:w="1276"/>
      </w:tblGrid>
      <w:tr w:rsidR="003D5E37" w:rsidRPr="006E4E76" w14:paraId="24311D79" w14:textId="77777777" w:rsidTr="003D5E37">
        <w:trPr>
          <w:tblHeader/>
        </w:trPr>
        <w:tc>
          <w:tcPr>
            <w:tcW w:w="992" w:type="dxa"/>
            <w:shd w:val="clear" w:color="auto" w:fill="D9D9D9" w:themeFill="background1" w:themeFillShade="D9"/>
            <w:vAlign w:val="center"/>
          </w:tcPr>
          <w:p w14:paraId="65503FFE"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رقم الجدول</w:t>
            </w:r>
          </w:p>
        </w:tc>
        <w:tc>
          <w:tcPr>
            <w:tcW w:w="7232" w:type="dxa"/>
            <w:shd w:val="clear" w:color="auto" w:fill="D9D9D9" w:themeFill="background1" w:themeFillShade="D9"/>
            <w:vAlign w:val="center"/>
          </w:tcPr>
          <w:p w14:paraId="52B3EB62"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الجدول</w:t>
            </w:r>
          </w:p>
        </w:tc>
        <w:tc>
          <w:tcPr>
            <w:tcW w:w="1276" w:type="dxa"/>
            <w:shd w:val="clear" w:color="auto" w:fill="D9D9D9" w:themeFill="background1" w:themeFillShade="D9"/>
            <w:vAlign w:val="center"/>
          </w:tcPr>
          <w:p w14:paraId="5B59EEF5"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الصفحة</w:t>
            </w:r>
          </w:p>
        </w:tc>
      </w:tr>
      <w:tr w:rsidR="003D5E37" w:rsidRPr="006E4E76" w14:paraId="3ED9DE7B" w14:textId="77777777" w:rsidTr="003D5E37">
        <w:tc>
          <w:tcPr>
            <w:tcW w:w="992" w:type="dxa"/>
            <w:vAlign w:val="center"/>
          </w:tcPr>
          <w:p w14:paraId="0B447716"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color w:val="000000" w:themeColor="text1"/>
                <w:sz w:val="24"/>
                <w:szCs w:val="24"/>
                <w:rtl/>
              </w:rPr>
              <w:t>4-1</w:t>
            </w:r>
          </w:p>
        </w:tc>
        <w:tc>
          <w:tcPr>
            <w:tcW w:w="7232" w:type="dxa"/>
            <w:vAlign w:val="center"/>
          </w:tcPr>
          <w:p w14:paraId="5C994F72" w14:textId="29BFAA20" w:rsidR="003D5E37" w:rsidRPr="006E4E76" w:rsidRDefault="003D5E37" w:rsidP="00B40B4F">
            <w:pPr>
              <w:jc w:val="center"/>
              <w:rPr>
                <w:rFonts w:ascii="Simplified Arabic" w:hAnsi="Simplified Arabic" w:cs="Simplified Arabic"/>
                <w:b/>
                <w:bCs/>
                <w:sz w:val="24"/>
                <w:szCs w:val="24"/>
                <w:rtl/>
              </w:rPr>
            </w:pPr>
            <w:r w:rsidRPr="006E4E76">
              <w:rPr>
                <w:rFonts w:ascii="Simplified Arabic" w:hAnsi="Simplified Arabic" w:cs="Simplified Arabic"/>
                <w:b/>
                <w:bCs/>
                <w:color w:val="000000" w:themeColor="text1"/>
                <w:sz w:val="24"/>
                <w:szCs w:val="24"/>
                <w:rtl/>
              </w:rPr>
              <w:t xml:space="preserve">معاملات ارتباط محاور الدراسة بالدرجة الكلية للمقياس (التحول </w:t>
            </w:r>
            <w:r w:rsidR="0094195F" w:rsidRPr="006E4E76">
              <w:rPr>
                <w:rFonts w:ascii="Simplified Arabic" w:hAnsi="Simplified Arabic" w:cs="Simplified Arabic" w:hint="cs"/>
                <w:b/>
                <w:bCs/>
                <w:color w:val="000000" w:themeColor="text1"/>
                <w:sz w:val="24"/>
                <w:szCs w:val="24"/>
                <w:rtl/>
              </w:rPr>
              <w:t>الرقمي) ككل</w:t>
            </w:r>
            <w:r w:rsidRPr="006E4E76">
              <w:rPr>
                <w:rFonts w:ascii="Simplified Arabic" w:hAnsi="Simplified Arabic" w:cs="Simplified Arabic"/>
                <w:b/>
                <w:bCs/>
                <w:color w:val="000000" w:themeColor="text1"/>
                <w:sz w:val="24"/>
                <w:szCs w:val="24"/>
                <w:rtl/>
              </w:rPr>
              <w:t xml:space="preserve"> كمؤشر للصدق البنائي</w:t>
            </w:r>
          </w:p>
        </w:tc>
        <w:tc>
          <w:tcPr>
            <w:tcW w:w="1276" w:type="dxa"/>
            <w:vAlign w:val="center"/>
          </w:tcPr>
          <w:p w14:paraId="0089BB0F" w14:textId="5B2C0AB7"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96-97</w:t>
            </w:r>
          </w:p>
        </w:tc>
      </w:tr>
      <w:tr w:rsidR="003D5E37" w:rsidRPr="006E4E76" w14:paraId="3D6AB28F" w14:textId="77777777" w:rsidTr="003D5E37">
        <w:tc>
          <w:tcPr>
            <w:tcW w:w="992" w:type="dxa"/>
            <w:vAlign w:val="center"/>
          </w:tcPr>
          <w:p w14:paraId="4738D8B8"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4-2</w:t>
            </w:r>
          </w:p>
        </w:tc>
        <w:tc>
          <w:tcPr>
            <w:tcW w:w="7232" w:type="dxa"/>
            <w:vAlign w:val="center"/>
          </w:tcPr>
          <w:p w14:paraId="6ADEED72" w14:textId="77777777" w:rsidR="003D5E37" w:rsidRPr="006E4E76" w:rsidRDefault="003D5E37" w:rsidP="00B40B4F">
            <w:pPr>
              <w:jc w:val="center"/>
              <w:rPr>
                <w:rFonts w:ascii="Simplified Arabic" w:hAnsi="Simplified Arabic" w:cs="Simplified Arabic"/>
                <w:b/>
                <w:bCs/>
                <w:sz w:val="24"/>
                <w:szCs w:val="24"/>
                <w:rtl/>
              </w:rPr>
            </w:pPr>
            <w:r w:rsidRPr="006E4E76">
              <w:rPr>
                <w:rFonts w:ascii="Simplified Arabic" w:hAnsi="Simplified Arabic" w:cs="Simplified Arabic"/>
                <w:b/>
                <w:bCs/>
                <w:color w:val="000000" w:themeColor="text1"/>
                <w:sz w:val="24"/>
                <w:szCs w:val="24"/>
                <w:rtl/>
              </w:rPr>
              <w:t xml:space="preserve">معاملات ارتباط العبارات بالدرجة الكلية للمحور </w:t>
            </w:r>
            <w:r w:rsidRPr="006E4E76">
              <w:rPr>
                <w:rFonts w:ascii="Simplified Arabic" w:eastAsia="Times New Roman" w:hAnsi="Simplified Arabic" w:cs="Simplified Arabic"/>
                <w:b/>
                <w:bCs/>
                <w:color w:val="000000" w:themeColor="text1"/>
                <w:sz w:val="24"/>
                <w:szCs w:val="24"/>
                <w:rtl/>
              </w:rPr>
              <w:t>إدارة التحول الرقمي كأحد أبعاد إدارة التحول الرقمي</w:t>
            </w:r>
            <w:r w:rsidRPr="006E4E76">
              <w:rPr>
                <w:rFonts w:ascii="Simplified Arabic" w:hAnsi="Simplified Arabic" w:cs="Simplified Arabic"/>
                <w:b/>
                <w:bCs/>
                <w:color w:val="000000" w:themeColor="text1"/>
                <w:sz w:val="24"/>
                <w:szCs w:val="24"/>
                <w:rtl/>
              </w:rPr>
              <w:t xml:space="preserve"> كمؤشر للصدق البنائي</w:t>
            </w:r>
          </w:p>
        </w:tc>
        <w:tc>
          <w:tcPr>
            <w:tcW w:w="1276" w:type="dxa"/>
            <w:vAlign w:val="center"/>
          </w:tcPr>
          <w:p w14:paraId="0548301E" w14:textId="515FCC0A"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97</w:t>
            </w:r>
          </w:p>
        </w:tc>
      </w:tr>
      <w:tr w:rsidR="003D5E37" w:rsidRPr="006E4E76" w14:paraId="3F6D36C7" w14:textId="77777777" w:rsidTr="003D5E37">
        <w:tc>
          <w:tcPr>
            <w:tcW w:w="992" w:type="dxa"/>
            <w:vAlign w:val="center"/>
          </w:tcPr>
          <w:p w14:paraId="4150F29D"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4-3</w:t>
            </w:r>
          </w:p>
        </w:tc>
        <w:tc>
          <w:tcPr>
            <w:tcW w:w="7232" w:type="dxa"/>
            <w:vAlign w:val="center"/>
          </w:tcPr>
          <w:p w14:paraId="597842A1" w14:textId="77777777" w:rsidR="003D5E37" w:rsidRPr="006E4E76" w:rsidRDefault="003D5E37" w:rsidP="00B40B4F">
            <w:pPr>
              <w:jc w:val="center"/>
              <w:rPr>
                <w:rFonts w:ascii="Simplified Arabic" w:hAnsi="Simplified Arabic" w:cs="Simplified Arabic"/>
                <w:b/>
                <w:bCs/>
                <w:sz w:val="24"/>
                <w:szCs w:val="24"/>
                <w:rtl/>
              </w:rPr>
            </w:pPr>
            <w:r w:rsidRPr="006E4E76">
              <w:rPr>
                <w:rFonts w:ascii="Simplified Arabic" w:hAnsi="Simplified Arabic" w:cs="Simplified Arabic"/>
                <w:b/>
                <w:bCs/>
                <w:color w:val="000000" w:themeColor="text1"/>
                <w:sz w:val="24"/>
                <w:szCs w:val="24"/>
                <w:rtl/>
              </w:rPr>
              <w:t xml:space="preserve">معاملات ارتباط العبارات بالدرجة الكلية للمحور </w:t>
            </w:r>
            <w:r w:rsidRPr="006E4E76">
              <w:rPr>
                <w:rFonts w:ascii="Simplified Arabic" w:eastAsia="Times New Roman" w:hAnsi="Simplified Arabic" w:cs="Simplified Arabic"/>
                <w:b/>
                <w:bCs/>
                <w:color w:val="000000" w:themeColor="text1"/>
                <w:sz w:val="24"/>
                <w:szCs w:val="24"/>
                <w:rtl/>
              </w:rPr>
              <w:t>المتطلبات البشرية كأحد أبعاد إدارة الموارد البشرية</w:t>
            </w:r>
            <w:r w:rsidRPr="006E4E76">
              <w:rPr>
                <w:rFonts w:ascii="Simplified Arabic" w:hAnsi="Simplified Arabic" w:cs="Simplified Arabic"/>
                <w:b/>
                <w:bCs/>
                <w:color w:val="000000" w:themeColor="text1"/>
                <w:sz w:val="24"/>
                <w:szCs w:val="24"/>
                <w:rtl/>
              </w:rPr>
              <w:t xml:space="preserve"> كمؤشر للصدق البنائي</w:t>
            </w:r>
          </w:p>
        </w:tc>
        <w:tc>
          <w:tcPr>
            <w:tcW w:w="1276" w:type="dxa"/>
            <w:vAlign w:val="center"/>
          </w:tcPr>
          <w:p w14:paraId="75A11345" w14:textId="4241F90A"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98</w:t>
            </w:r>
          </w:p>
        </w:tc>
      </w:tr>
      <w:tr w:rsidR="003D5E37" w:rsidRPr="006E4E76" w14:paraId="2C2A1756" w14:textId="77777777" w:rsidTr="003D5E37">
        <w:tc>
          <w:tcPr>
            <w:tcW w:w="992" w:type="dxa"/>
            <w:vAlign w:val="center"/>
          </w:tcPr>
          <w:p w14:paraId="5BDB3BBF"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4-4</w:t>
            </w:r>
          </w:p>
        </w:tc>
        <w:tc>
          <w:tcPr>
            <w:tcW w:w="7232" w:type="dxa"/>
            <w:vAlign w:val="center"/>
          </w:tcPr>
          <w:p w14:paraId="048FE4DC" w14:textId="77777777" w:rsidR="003D5E37" w:rsidRPr="006E4E76" w:rsidRDefault="003D5E37" w:rsidP="00B40B4F">
            <w:pPr>
              <w:jc w:val="center"/>
              <w:rPr>
                <w:rFonts w:ascii="Simplified Arabic" w:hAnsi="Simplified Arabic" w:cs="Simplified Arabic"/>
                <w:b/>
                <w:bCs/>
                <w:sz w:val="24"/>
                <w:szCs w:val="24"/>
                <w:rtl/>
              </w:rPr>
            </w:pPr>
            <w:r w:rsidRPr="006E4E76">
              <w:rPr>
                <w:rFonts w:ascii="Simplified Arabic" w:hAnsi="Simplified Arabic" w:cs="Simplified Arabic"/>
                <w:b/>
                <w:bCs/>
                <w:color w:val="000000" w:themeColor="text1"/>
                <w:sz w:val="24"/>
                <w:szCs w:val="24"/>
                <w:rtl/>
              </w:rPr>
              <w:t xml:space="preserve">معاملات ارتباط العبارات بالدرجة الكلية للمحور </w:t>
            </w:r>
            <w:r w:rsidRPr="006E4E76">
              <w:rPr>
                <w:rFonts w:ascii="Simplified Arabic" w:eastAsia="Times New Roman" w:hAnsi="Simplified Arabic" w:cs="Simplified Arabic"/>
                <w:b/>
                <w:bCs/>
                <w:color w:val="000000" w:themeColor="text1"/>
                <w:sz w:val="24"/>
                <w:szCs w:val="24"/>
                <w:rtl/>
              </w:rPr>
              <w:t>المتطلبات البشرية كأحد أبعاد إدارة الموارد التقنية</w:t>
            </w:r>
            <w:r w:rsidRPr="006E4E76">
              <w:rPr>
                <w:rFonts w:ascii="Simplified Arabic" w:hAnsi="Simplified Arabic" w:cs="Simplified Arabic"/>
                <w:b/>
                <w:bCs/>
                <w:color w:val="000000" w:themeColor="text1"/>
                <w:sz w:val="24"/>
                <w:szCs w:val="24"/>
                <w:rtl/>
              </w:rPr>
              <w:t xml:space="preserve"> كمؤشر للصدق البنائي</w:t>
            </w:r>
          </w:p>
        </w:tc>
        <w:tc>
          <w:tcPr>
            <w:tcW w:w="1276" w:type="dxa"/>
            <w:vAlign w:val="center"/>
          </w:tcPr>
          <w:p w14:paraId="1F4B7090" w14:textId="317C9502"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99</w:t>
            </w:r>
          </w:p>
        </w:tc>
      </w:tr>
      <w:tr w:rsidR="003D5E37" w:rsidRPr="006E4E76" w14:paraId="460C0EF6" w14:textId="77777777" w:rsidTr="003D5E37">
        <w:tc>
          <w:tcPr>
            <w:tcW w:w="992" w:type="dxa"/>
            <w:vAlign w:val="center"/>
          </w:tcPr>
          <w:p w14:paraId="65CDFB9B"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4-5</w:t>
            </w:r>
          </w:p>
        </w:tc>
        <w:tc>
          <w:tcPr>
            <w:tcW w:w="7232" w:type="dxa"/>
            <w:vAlign w:val="center"/>
          </w:tcPr>
          <w:p w14:paraId="2A3A6072" w14:textId="77777777" w:rsidR="003D5E37" w:rsidRPr="006E4E76" w:rsidRDefault="003D5E37" w:rsidP="00B40B4F">
            <w:pPr>
              <w:jc w:val="center"/>
              <w:rPr>
                <w:rFonts w:ascii="Simplified Arabic" w:hAnsi="Simplified Arabic" w:cs="Simplified Arabic"/>
                <w:b/>
                <w:bCs/>
                <w:sz w:val="24"/>
                <w:szCs w:val="24"/>
                <w:rtl/>
              </w:rPr>
            </w:pPr>
            <w:r w:rsidRPr="006E4E76">
              <w:rPr>
                <w:rFonts w:ascii="Simplified Arabic" w:hAnsi="Simplified Arabic" w:cs="Simplified Arabic"/>
                <w:b/>
                <w:bCs/>
                <w:color w:val="000000" w:themeColor="text1"/>
                <w:sz w:val="24"/>
                <w:szCs w:val="24"/>
                <w:rtl/>
              </w:rPr>
              <w:t xml:space="preserve">معاملات ارتباط محاور الدراسة بالدرجة الكلية للمقياس </w:t>
            </w:r>
            <w:r w:rsidRPr="006E4E76">
              <w:rPr>
                <w:rFonts w:ascii="Simplified Arabic" w:eastAsia="Times New Roman" w:hAnsi="Simplified Arabic" w:cs="Simplified Arabic"/>
                <w:b/>
                <w:bCs/>
                <w:color w:val="000000" w:themeColor="text1"/>
                <w:sz w:val="24"/>
                <w:szCs w:val="24"/>
                <w:rtl/>
              </w:rPr>
              <w:t>إدارة الموارد البشرية</w:t>
            </w:r>
            <w:r w:rsidRPr="006E4E76">
              <w:rPr>
                <w:rFonts w:ascii="Simplified Arabic" w:hAnsi="Simplified Arabic" w:cs="Simplified Arabic"/>
                <w:b/>
                <w:bCs/>
                <w:color w:val="000000" w:themeColor="text1"/>
                <w:sz w:val="24"/>
                <w:szCs w:val="24"/>
                <w:rtl/>
              </w:rPr>
              <w:t xml:space="preserve"> ككل كمؤشر للصدق البنائي</w:t>
            </w:r>
          </w:p>
        </w:tc>
        <w:tc>
          <w:tcPr>
            <w:tcW w:w="1276" w:type="dxa"/>
            <w:vAlign w:val="center"/>
          </w:tcPr>
          <w:p w14:paraId="1C92C7EA" w14:textId="7D6ABB41"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100</w:t>
            </w:r>
          </w:p>
        </w:tc>
      </w:tr>
      <w:tr w:rsidR="003D5E37" w:rsidRPr="006E4E76" w14:paraId="4981F359" w14:textId="77777777" w:rsidTr="003D5E37">
        <w:tc>
          <w:tcPr>
            <w:tcW w:w="992" w:type="dxa"/>
            <w:vAlign w:val="center"/>
          </w:tcPr>
          <w:p w14:paraId="57A6BA9F"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4-6</w:t>
            </w:r>
          </w:p>
        </w:tc>
        <w:tc>
          <w:tcPr>
            <w:tcW w:w="7232" w:type="dxa"/>
            <w:vAlign w:val="center"/>
          </w:tcPr>
          <w:p w14:paraId="32525C00" w14:textId="2DBB8F27" w:rsidR="003D5E37" w:rsidRPr="006E4E76" w:rsidRDefault="003D5E37" w:rsidP="00B40B4F">
            <w:pPr>
              <w:jc w:val="center"/>
              <w:rPr>
                <w:rFonts w:ascii="Simplified Arabic" w:hAnsi="Simplified Arabic" w:cs="Simplified Arabic"/>
                <w:b/>
                <w:bCs/>
                <w:sz w:val="24"/>
                <w:szCs w:val="24"/>
                <w:rtl/>
              </w:rPr>
            </w:pPr>
            <w:r w:rsidRPr="006E4E76">
              <w:rPr>
                <w:rFonts w:ascii="Simplified Arabic" w:hAnsi="Simplified Arabic" w:cs="Simplified Arabic"/>
                <w:b/>
                <w:bCs/>
                <w:color w:val="000000" w:themeColor="text1"/>
                <w:sz w:val="24"/>
                <w:szCs w:val="24"/>
                <w:rtl/>
              </w:rPr>
              <w:t>معاملات ارتباط العبارات بالدرجة الكلية للمحور</w:t>
            </w:r>
            <w:r w:rsidRPr="006E4E76">
              <w:rPr>
                <w:rFonts w:ascii="Simplified Arabic" w:eastAsia="Times New Roman" w:hAnsi="Simplified Arabic" w:cs="Simplified Arabic"/>
                <w:b/>
                <w:bCs/>
                <w:color w:val="000000" w:themeColor="text1"/>
                <w:sz w:val="24"/>
                <w:szCs w:val="24"/>
                <w:rtl/>
              </w:rPr>
              <w:t xml:space="preserve"> </w:t>
            </w:r>
            <w:r w:rsidR="001D791E" w:rsidRPr="006E4E76">
              <w:rPr>
                <w:rFonts w:ascii="Simplified Arabic" w:eastAsia="Times New Roman" w:hAnsi="Simplified Arabic" w:cs="Simplified Arabic" w:hint="cs"/>
                <w:b/>
                <w:bCs/>
                <w:color w:val="000000" w:themeColor="text1"/>
                <w:sz w:val="24"/>
                <w:szCs w:val="24"/>
                <w:rtl/>
              </w:rPr>
              <w:t>الاختيار</w:t>
            </w:r>
            <w:r w:rsidRPr="006E4E76">
              <w:rPr>
                <w:rFonts w:ascii="Simplified Arabic" w:eastAsia="Times New Roman" w:hAnsi="Simplified Arabic" w:cs="Simplified Arabic"/>
                <w:b/>
                <w:bCs/>
                <w:color w:val="000000" w:themeColor="text1"/>
                <w:sz w:val="24"/>
                <w:szCs w:val="24"/>
                <w:rtl/>
              </w:rPr>
              <w:t xml:space="preserve"> والتعيين كأحد أبعاد إدارة الموارد البشرية</w:t>
            </w:r>
            <w:r w:rsidRPr="006E4E76">
              <w:rPr>
                <w:rFonts w:ascii="Simplified Arabic" w:hAnsi="Simplified Arabic" w:cs="Simplified Arabic"/>
                <w:b/>
                <w:bCs/>
                <w:color w:val="000000" w:themeColor="text1"/>
                <w:sz w:val="24"/>
                <w:szCs w:val="24"/>
                <w:rtl/>
              </w:rPr>
              <w:t xml:space="preserve"> كمؤشر للصدق البنائي</w:t>
            </w:r>
          </w:p>
        </w:tc>
        <w:tc>
          <w:tcPr>
            <w:tcW w:w="1276" w:type="dxa"/>
            <w:vAlign w:val="center"/>
          </w:tcPr>
          <w:p w14:paraId="1CA0379B" w14:textId="797AA227"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100-101</w:t>
            </w:r>
          </w:p>
        </w:tc>
      </w:tr>
      <w:tr w:rsidR="003D5E37" w:rsidRPr="006E4E76" w14:paraId="6442D8D2" w14:textId="77777777" w:rsidTr="003D5E37">
        <w:tc>
          <w:tcPr>
            <w:tcW w:w="992" w:type="dxa"/>
            <w:vAlign w:val="center"/>
          </w:tcPr>
          <w:p w14:paraId="19618676"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4-7</w:t>
            </w:r>
          </w:p>
        </w:tc>
        <w:tc>
          <w:tcPr>
            <w:tcW w:w="7232" w:type="dxa"/>
            <w:vAlign w:val="center"/>
          </w:tcPr>
          <w:p w14:paraId="4D700A46" w14:textId="77777777" w:rsidR="003D5E37" w:rsidRPr="006E4E76" w:rsidRDefault="003D5E37" w:rsidP="00B40B4F">
            <w:pPr>
              <w:jc w:val="center"/>
              <w:rPr>
                <w:rFonts w:ascii="Simplified Arabic" w:hAnsi="Simplified Arabic" w:cs="Simplified Arabic"/>
                <w:b/>
                <w:bCs/>
                <w:sz w:val="24"/>
                <w:szCs w:val="24"/>
                <w:rtl/>
              </w:rPr>
            </w:pPr>
            <w:r w:rsidRPr="006E4E76">
              <w:rPr>
                <w:rFonts w:ascii="Simplified Arabic" w:hAnsi="Simplified Arabic" w:cs="Simplified Arabic"/>
                <w:b/>
                <w:bCs/>
                <w:color w:val="000000" w:themeColor="text1"/>
                <w:sz w:val="24"/>
                <w:szCs w:val="24"/>
                <w:rtl/>
              </w:rPr>
              <w:t>معاملات ارتباط العبارات بالدرجة الكلية للمحور</w:t>
            </w:r>
            <w:r w:rsidRPr="006E4E76">
              <w:rPr>
                <w:rFonts w:ascii="Simplified Arabic" w:eastAsia="Times New Roman" w:hAnsi="Simplified Arabic" w:cs="Simplified Arabic"/>
                <w:b/>
                <w:bCs/>
                <w:color w:val="000000" w:themeColor="text1"/>
                <w:sz w:val="24"/>
                <w:szCs w:val="24"/>
                <w:rtl/>
              </w:rPr>
              <w:t xml:space="preserve"> التدريب والتطوير في إدارة الموارد البشرية</w:t>
            </w:r>
            <w:r w:rsidRPr="006E4E76">
              <w:rPr>
                <w:rFonts w:ascii="Simplified Arabic" w:hAnsi="Simplified Arabic" w:cs="Simplified Arabic"/>
                <w:b/>
                <w:bCs/>
                <w:color w:val="000000" w:themeColor="text1"/>
                <w:sz w:val="24"/>
                <w:szCs w:val="24"/>
                <w:rtl/>
              </w:rPr>
              <w:t xml:space="preserve"> كمؤشر للصدق البنائي</w:t>
            </w:r>
          </w:p>
        </w:tc>
        <w:tc>
          <w:tcPr>
            <w:tcW w:w="1276" w:type="dxa"/>
            <w:vAlign w:val="center"/>
          </w:tcPr>
          <w:p w14:paraId="5E46FC1D" w14:textId="538BA53C"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101-102</w:t>
            </w:r>
          </w:p>
        </w:tc>
      </w:tr>
      <w:tr w:rsidR="003D5E37" w:rsidRPr="006E4E76" w14:paraId="75391411" w14:textId="77777777" w:rsidTr="003D5E37">
        <w:tc>
          <w:tcPr>
            <w:tcW w:w="992" w:type="dxa"/>
            <w:vAlign w:val="center"/>
          </w:tcPr>
          <w:p w14:paraId="7384ECE4"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4-8</w:t>
            </w:r>
          </w:p>
        </w:tc>
        <w:tc>
          <w:tcPr>
            <w:tcW w:w="7232" w:type="dxa"/>
            <w:vAlign w:val="center"/>
          </w:tcPr>
          <w:p w14:paraId="4D80E9A7" w14:textId="77777777" w:rsidR="003D5E37" w:rsidRPr="006E4E76" w:rsidRDefault="003D5E37" w:rsidP="00B40B4F">
            <w:pPr>
              <w:jc w:val="center"/>
              <w:rPr>
                <w:rFonts w:ascii="Simplified Arabic" w:hAnsi="Simplified Arabic" w:cs="Simplified Arabic"/>
                <w:b/>
                <w:bCs/>
                <w:sz w:val="24"/>
                <w:szCs w:val="24"/>
                <w:rtl/>
              </w:rPr>
            </w:pPr>
            <w:r w:rsidRPr="006E4E76">
              <w:rPr>
                <w:rFonts w:ascii="Simplified Arabic" w:hAnsi="Simplified Arabic" w:cs="Simplified Arabic"/>
                <w:b/>
                <w:bCs/>
                <w:color w:val="000000" w:themeColor="text1"/>
                <w:sz w:val="24"/>
                <w:szCs w:val="24"/>
                <w:rtl/>
              </w:rPr>
              <w:t>معاملات ارتباط العبارات بالدرجة الكلية للمحور</w:t>
            </w:r>
            <w:r w:rsidRPr="006E4E76">
              <w:rPr>
                <w:rFonts w:ascii="Simplified Arabic" w:eastAsia="Times New Roman" w:hAnsi="Simplified Arabic" w:cs="Simplified Arabic"/>
                <w:b/>
                <w:bCs/>
                <w:color w:val="000000" w:themeColor="text1"/>
                <w:sz w:val="24"/>
                <w:szCs w:val="24"/>
                <w:rtl/>
              </w:rPr>
              <w:t xml:space="preserve"> التحفيز كأحد أبعاد إدارة الموارد البشرية</w:t>
            </w:r>
            <w:r w:rsidRPr="006E4E76">
              <w:rPr>
                <w:rFonts w:ascii="Simplified Arabic" w:hAnsi="Simplified Arabic" w:cs="Simplified Arabic"/>
                <w:b/>
                <w:bCs/>
                <w:color w:val="000000" w:themeColor="text1"/>
                <w:sz w:val="24"/>
                <w:szCs w:val="24"/>
                <w:rtl/>
              </w:rPr>
              <w:t xml:space="preserve"> كمؤشر للصدق البنائي</w:t>
            </w:r>
          </w:p>
        </w:tc>
        <w:tc>
          <w:tcPr>
            <w:tcW w:w="1276" w:type="dxa"/>
            <w:vAlign w:val="center"/>
          </w:tcPr>
          <w:p w14:paraId="65908B33" w14:textId="3F30F48F"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102-103</w:t>
            </w:r>
          </w:p>
        </w:tc>
      </w:tr>
      <w:tr w:rsidR="003D5E37" w:rsidRPr="006E4E76" w14:paraId="33314D23" w14:textId="77777777" w:rsidTr="003D5E37">
        <w:tc>
          <w:tcPr>
            <w:tcW w:w="992" w:type="dxa"/>
            <w:vAlign w:val="center"/>
          </w:tcPr>
          <w:p w14:paraId="29C3C9A3"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4-9</w:t>
            </w:r>
          </w:p>
        </w:tc>
        <w:tc>
          <w:tcPr>
            <w:tcW w:w="7232" w:type="dxa"/>
            <w:vAlign w:val="center"/>
          </w:tcPr>
          <w:p w14:paraId="571B36A0" w14:textId="77777777" w:rsidR="003D5E37" w:rsidRPr="006E4E76" w:rsidRDefault="003D5E37" w:rsidP="00B40B4F">
            <w:pPr>
              <w:jc w:val="center"/>
              <w:rPr>
                <w:rFonts w:ascii="Simplified Arabic" w:hAnsi="Simplified Arabic" w:cs="Simplified Arabic"/>
                <w:b/>
                <w:bCs/>
                <w:sz w:val="24"/>
                <w:szCs w:val="24"/>
                <w:rtl/>
              </w:rPr>
            </w:pPr>
            <w:r w:rsidRPr="006E4E76">
              <w:rPr>
                <w:rFonts w:ascii="Simplified Arabic" w:hAnsi="Simplified Arabic" w:cs="Simplified Arabic"/>
                <w:b/>
                <w:bCs/>
                <w:color w:val="000000" w:themeColor="text1"/>
                <w:sz w:val="24"/>
                <w:szCs w:val="24"/>
                <w:rtl/>
              </w:rPr>
              <w:t>معاملات ارتباط العبارات بالدرجة الكلية للمحور</w:t>
            </w:r>
            <w:r w:rsidRPr="006E4E76">
              <w:rPr>
                <w:rFonts w:ascii="Simplified Arabic" w:eastAsia="Times New Roman" w:hAnsi="Simplified Arabic" w:cs="Simplified Arabic"/>
                <w:b/>
                <w:bCs/>
                <w:color w:val="000000" w:themeColor="text1"/>
                <w:sz w:val="24"/>
                <w:szCs w:val="24"/>
                <w:rtl/>
              </w:rPr>
              <w:t xml:space="preserve"> إدارة التغيير في إدارة الموارد البشرية</w:t>
            </w:r>
            <w:r w:rsidRPr="006E4E76">
              <w:rPr>
                <w:rFonts w:ascii="Simplified Arabic" w:hAnsi="Simplified Arabic" w:cs="Simplified Arabic"/>
                <w:b/>
                <w:bCs/>
                <w:color w:val="000000" w:themeColor="text1"/>
                <w:sz w:val="24"/>
                <w:szCs w:val="24"/>
                <w:rtl/>
              </w:rPr>
              <w:t xml:space="preserve"> كمؤشر للصدق البنائي</w:t>
            </w:r>
          </w:p>
        </w:tc>
        <w:tc>
          <w:tcPr>
            <w:tcW w:w="1276" w:type="dxa"/>
            <w:vAlign w:val="center"/>
          </w:tcPr>
          <w:p w14:paraId="4A0B6BBF" w14:textId="7D855582"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104</w:t>
            </w:r>
          </w:p>
        </w:tc>
      </w:tr>
      <w:tr w:rsidR="003D5E37" w:rsidRPr="006E4E76" w14:paraId="05602971" w14:textId="77777777" w:rsidTr="003D5E37">
        <w:tc>
          <w:tcPr>
            <w:tcW w:w="992" w:type="dxa"/>
            <w:vAlign w:val="center"/>
          </w:tcPr>
          <w:p w14:paraId="05690DE3"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4-10</w:t>
            </w:r>
          </w:p>
        </w:tc>
        <w:tc>
          <w:tcPr>
            <w:tcW w:w="7232" w:type="dxa"/>
            <w:vAlign w:val="center"/>
          </w:tcPr>
          <w:p w14:paraId="2A466C99" w14:textId="77777777" w:rsidR="003D5E37" w:rsidRPr="006E4E76" w:rsidRDefault="003D5E37" w:rsidP="00B40B4F">
            <w:pPr>
              <w:jc w:val="center"/>
              <w:rPr>
                <w:rFonts w:ascii="Simplified Arabic" w:hAnsi="Simplified Arabic" w:cs="Simplified Arabic"/>
                <w:b/>
                <w:bCs/>
                <w:color w:val="000000" w:themeColor="text1"/>
                <w:sz w:val="24"/>
                <w:szCs w:val="24"/>
                <w:rtl/>
                <w:lang w:bidi="ar-EG"/>
              </w:rPr>
            </w:pPr>
            <w:r w:rsidRPr="006E4E76">
              <w:rPr>
                <w:rFonts w:ascii="Simplified Arabic" w:hAnsi="Simplified Arabic" w:cs="Simplified Arabic"/>
                <w:b/>
                <w:bCs/>
                <w:color w:val="000000" w:themeColor="text1"/>
                <w:sz w:val="24"/>
                <w:szCs w:val="24"/>
                <w:rtl/>
                <w:lang w:bidi="ar-EG"/>
              </w:rPr>
              <w:t>يوضح ثبات مقياسي الدراسة</w:t>
            </w:r>
          </w:p>
        </w:tc>
        <w:tc>
          <w:tcPr>
            <w:tcW w:w="1276" w:type="dxa"/>
            <w:vAlign w:val="center"/>
          </w:tcPr>
          <w:p w14:paraId="6AC0E6B9" w14:textId="13B56733"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105</w:t>
            </w:r>
          </w:p>
        </w:tc>
      </w:tr>
      <w:tr w:rsidR="003D5E37" w:rsidRPr="006E4E76" w14:paraId="5EF956D2" w14:textId="77777777" w:rsidTr="003D5E37">
        <w:tc>
          <w:tcPr>
            <w:tcW w:w="992" w:type="dxa"/>
            <w:vAlign w:val="center"/>
          </w:tcPr>
          <w:p w14:paraId="55228C8C"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4-11</w:t>
            </w:r>
          </w:p>
        </w:tc>
        <w:tc>
          <w:tcPr>
            <w:tcW w:w="7232" w:type="dxa"/>
            <w:vAlign w:val="center"/>
          </w:tcPr>
          <w:p w14:paraId="2976AF0D" w14:textId="77777777" w:rsidR="003D5E37" w:rsidRPr="006E4E76" w:rsidRDefault="003D5E37" w:rsidP="00B40B4F">
            <w:pPr>
              <w:jc w:val="center"/>
              <w:rPr>
                <w:rFonts w:ascii="Simplified Arabic" w:hAnsi="Simplified Arabic" w:cs="Simplified Arabic"/>
                <w:b/>
                <w:bCs/>
                <w:color w:val="000000" w:themeColor="text1"/>
                <w:sz w:val="24"/>
                <w:szCs w:val="24"/>
                <w:rtl/>
                <w:lang w:bidi="ar-EG"/>
              </w:rPr>
            </w:pPr>
            <w:r w:rsidRPr="006E4E76">
              <w:rPr>
                <w:rFonts w:ascii="Simplified Arabic" w:hAnsi="Simplified Arabic" w:cs="Simplified Arabic"/>
                <w:b/>
                <w:bCs/>
                <w:color w:val="000000" w:themeColor="text1"/>
                <w:sz w:val="24"/>
                <w:szCs w:val="24"/>
                <w:rtl/>
                <w:lang w:bidi="ar-EG"/>
              </w:rPr>
              <w:t>يوضح ثبات مقياسي الدراسة</w:t>
            </w:r>
          </w:p>
        </w:tc>
        <w:tc>
          <w:tcPr>
            <w:tcW w:w="1276" w:type="dxa"/>
            <w:vAlign w:val="center"/>
          </w:tcPr>
          <w:p w14:paraId="4926578B" w14:textId="71812591"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105</w:t>
            </w:r>
          </w:p>
        </w:tc>
      </w:tr>
      <w:tr w:rsidR="003D5E37" w:rsidRPr="006E4E76" w14:paraId="05323655" w14:textId="77777777" w:rsidTr="003D5E37">
        <w:tc>
          <w:tcPr>
            <w:tcW w:w="992" w:type="dxa"/>
            <w:vAlign w:val="center"/>
          </w:tcPr>
          <w:p w14:paraId="1E84A2A3"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4-12</w:t>
            </w:r>
          </w:p>
        </w:tc>
        <w:tc>
          <w:tcPr>
            <w:tcW w:w="7232" w:type="dxa"/>
            <w:vAlign w:val="center"/>
          </w:tcPr>
          <w:p w14:paraId="616013B7" w14:textId="77777777" w:rsidR="003D5E37" w:rsidRPr="006E4E76" w:rsidRDefault="003D5E37" w:rsidP="00B40B4F">
            <w:pPr>
              <w:jc w:val="center"/>
              <w:rPr>
                <w:rFonts w:ascii="Simplified Arabic" w:hAnsi="Simplified Arabic" w:cs="Simplified Arabic"/>
                <w:b/>
                <w:bCs/>
                <w:sz w:val="24"/>
                <w:szCs w:val="24"/>
                <w:rtl/>
              </w:rPr>
            </w:pPr>
            <w:r w:rsidRPr="006E4E76">
              <w:rPr>
                <w:rFonts w:ascii="Simplified Arabic" w:hAnsi="Simplified Arabic" w:cs="Simplified Arabic"/>
                <w:b/>
                <w:bCs/>
                <w:color w:val="000000" w:themeColor="text1"/>
                <w:sz w:val="24"/>
                <w:szCs w:val="24"/>
                <w:rtl/>
              </w:rPr>
              <w:t xml:space="preserve">توزيع عينة الدراسة وفقا </w:t>
            </w:r>
            <w:r w:rsidRPr="006E4E76">
              <w:rPr>
                <w:rFonts w:ascii="Simplified Arabic" w:eastAsia="Times New Roman" w:hAnsi="Simplified Arabic" w:cs="Simplified Arabic"/>
                <w:b/>
                <w:bCs/>
                <w:color w:val="000000" w:themeColor="text1"/>
                <w:sz w:val="24"/>
                <w:szCs w:val="24"/>
                <w:rtl/>
              </w:rPr>
              <w:t>للعمر</w:t>
            </w:r>
          </w:p>
        </w:tc>
        <w:tc>
          <w:tcPr>
            <w:tcW w:w="1276" w:type="dxa"/>
            <w:vAlign w:val="center"/>
          </w:tcPr>
          <w:p w14:paraId="3DE13EC7" w14:textId="0543E1B5"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106</w:t>
            </w:r>
          </w:p>
        </w:tc>
      </w:tr>
      <w:tr w:rsidR="003D5E37" w:rsidRPr="006E4E76" w14:paraId="08ECE6FE" w14:textId="77777777" w:rsidTr="003D5E37">
        <w:tc>
          <w:tcPr>
            <w:tcW w:w="992" w:type="dxa"/>
            <w:vAlign w:val="center"/>
          </w:tcPr>
          <w:p w14:paraId="725B0CC7"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4-13</w:t>
            </w:r>
          </w:p>
        </w:tc>
        <w:tc>
          <w:tcPr>
            <w:tcW w:w="7232" w:type="dxa"/>
            <w:vAlign w:val="center"/>
          </w:tcPr>
          <w:p w14:paraId="2A062D73" w14:textId="77777777" w:rsidR="003D5E37" w:rsidRPr="006E4E76" w:rsidRDefault="003D5E37" w:rsidP="00B40B4F">
            <w:pPr>
              <w:jc w:val="center"/>
              <w:rPr>
                <w:rFonts w:ascii="Simplified Arabic" w:hAnsi="Simplified Arabic" w:cs="Simplified Arabic"/>
                <w:b/>
                <w:bCs/>
                <w:sz w:val="24"/>
                <w:szCs w:val="24"/>
                <w:rtl/>
              </w:rPr>
            </w:pPr>
            <w:r w:rsidRPr="006E4E76">
              <w:rPr>
                <w:rFonts w:ascii="Simplified Arabic" w:hAnsi="Simplified Arabic" w:cs="Simplified Arabic"/>
                <w:b/>
                <w:bCs/>
                <w:color w:val="000000" w:themeColor="text1"/>
                <w:sz w:val="24"/>
                <w:szCs w:val="24"/>
                <w:rtl/>
              </w:rPr>
              <w:t xml:space="preserve">توزيع عينة الدراسة وفقًا </w:t>
            </w:r>
            <w:r w:rsidRPr="006E4E76">
              <w:rPr>
                <w:rFonts w:ascii="Simplified Arabic" w:eastAsia="Times New Roman" w:hAnsi="Simplified Arabic" w:cs="Simplified Arabic"/>
                <w:b/>
                <w:bCs/>
                <w:color w:val="000000" w:themeColor="text1"/>
                <w:sz w:val="24"/>
                <w:szCs w:val="24"/>
                <w:rtl/>
              </w:rPr>
              <w:t>للوظيفة</w:t>
            </w:r>
          </w:p>
        </w:tc>
        <w:tc>
          <w:tcPr>
            <w:tcW w:w="1276" w:type="dxa"/>
            <w:vAlign w:val="center"/>
          </w:tcPr>
          <w:p w14:paraId="4A0A51B2" w14:textId="725192FB"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106</w:t>
            </w:r>
          </w:p>
        </w:tc>
      </w:tr>
      <w:tr w:rsidR="003D5E37" w:rsidRPr="006E4E76" w14:paraId="35738365" w14:textId="77777777" w:rsidTr="003D5E37">
        <w:tc>
          <w:tcPr>
            <w:tcW w:w="992" w:type="dxa"/>
            <w:vAlign w:val="center"/>
          </w:tcPr>
          <w:p w14:paraId="03666323"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4-14</w:t>
            </w:r>
          </w:p>
        </w:tc>
        <w:tc>
          <w:tcPr>
            <w:tcW w:w="7232" w:type="dxa"/>
            <w:vAlign w:val="center"/>
          </w:tcPr>
          <w:p w14:paraId="09F5E66C" w14:textId="77777777" w:rsidR="003D5E37" w:rsidRPr="006E4E76" w:rsidRDefault="003D5E37" w:rsidP="00B40B4F">
            <w:pPr>
              <w:jc w:val="center"/>
              <w:rPr>
                <w:rFonts w:ascii="Simplified Arabic" w:hAnsi="Simplified Arabic" w:cs="Simplified Arabic"/>
                <w:b/>
                <w:bCs/>
                <w:sz w:val="24"/>
                <w:szCs w:val="24"/>
                <w:rtl/>
              </w:rPr>
            </w:pPr>
            <w:r w:rsidRPr="006E4E76">
              <w:rPr>
                <w:rFonts w:ascii="Simplified Arabic" w:hAnsi="Simplified Arabic" w:cs="Simplified Arabic"/>
                <w:b/>
                <w:bCs/>
                <w:color w:val="000000" w:themeColor="text1"/>
                <w:sz w:val="24"/>
                <w:szCs w:val="24"/>
                <w:rtl/>
              </w:rPr>
              <w:t xml:space="preserve">توزيع عينة الدراسة وفقا </w:t>
            </w:r>
            <w:r w:rsidRPr="006E4E76">
              <w:rPr>
                <w:rFonts w:ascii="Simplified Arabic" w:eastAsia="Times New Roman" w:hAnsi="Simplified Arabic" w:cs="Simplified Arabic"/>
                <w:b/>
                <w:bCs/>
                <w:color w:val="000000" w:themeColor="text1"/>
                <w:sz w:val="24"/>
                <w:szCs w:val="24"/>
                <w:rtl/>
              </w:rPr>
              <w:t>للمؤهل الدراسي</w:t>
            </w:r>
          </w:p>
        </w:tc>
        <w:tc>
          <w:tcPr>
            <w:tcW w:w="1276" w:type="dxa"/>
            <w:vAlign w:val="center"/>
          </w:tcPr>
          <w:p w14:paraId="39957342" w14:textId="683C5779"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107</w:t>
            </w:r>
          </w:p>
        </w:tc>
      </w:tr>
      <w:tr w:rsidR="003D5E37" w:rsidRPr="006E4E76" w14:paraId="5AC3D851" w14:textId="77777777" w:rsidTr="003D5E37">
        <w:tc>
          <w:tcPr>
            <w:tcW w:w="992" w:type="dxa"/>
            <w:vAlign w:val="center"/>
          </w:tcPr>
          <w:p w14:paraId="2B847A0E"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4-15</w:t>
            </w:r>
          </w:p>
        </w:tc>
        <w:tc>
          <w:tcPr>
            <w:tcW w:w="7232" w:type="dxa"/>
            <w:vAlign w:val="center"/>
          </w:tcPr>
          <w:p w14:paraId="144B460D" w14:textId="77777777" w:rsidR="003D5E37" w:rsidRPr="006E4E76" w:rsidRDefault="003D5E37" w:rsidP="00B40B4F">
            <w:pPr>
              <w:jc w:val="center"/>
              <w:rPr>
                <w:rFonts w:ascii="Simplified Arabic" w:hAnsi="Simplified Arabic" w:cs="Simplified Arabic"/>
                <w:b/>
                <w:bCs/>
                <w:sz w:val="24"/>
                <w:szCs w:val="24"/>
                <w:rtl/>
              </w:rPr>
            </w:pPr>
            <w:r w:rsidRPr="006E4E76">
              <w:rPr>
                <w:rFonts w:ascii="Simplified Arabic" w:hAnsi="Simplified Arabic" w:cs="Simplified Arabic"/>
                <w:b/>
                <w:bCs/>
                <w:color w:val="000000" w:themeColor="text1"/>
                <w:sz w:val="24"/>
                <w:szCs w:val="24"/>
                <w:rtl/>
              </w:rPr>
              <w:t xml:space="preserve">توزيع عينة الدراسة وفقا </w:t>
            </w:r>
            <w:r w:rsidRPr="006E4E76">
              <w:rPr>
                <w:rFonts w:ascii="Simplified Arabic" w:eastAsia="Times New Roman" w:hAnsi="Simplified Arabic" w:cs="Simplified Arabic"/>
                <w:b/>
                <w:bCs/>
                <w:color w:val="000000" w:themeColor="text1"/>
                <w:sz w:val="24"/>
                <w:szCs w:val="24"/>
                <w:rtl/>
              </w:rPr>
              <w:t>لعدد سنوات الخبرة</w:t>
            </w:r>
          </w:p>
        </w:tc>
        <w:tc>
          <w:tcPr>
            <w:tcW w:w="1276" w:type="dxa"/>
            <w:vAlign w:val="center"/>
          </w:tcPr>
          <w:p w14:paraId="26CB27D5" w14:textId="63BDCBC7"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108</w:t>
            </w:r>
          </w:p>
        </w:tc>
      </w:tr>
      <w:tr w:rsidR="003D5E37" w:rsidRPr="006E4E76" w14:paraId="308595B5" w14:textId="77777777" w:rsidTr="003D5E37">
        <w:tc>
          <w:tcPr>
            <w:tcW w:w="992" w:type="dxa"/>
            <w:vAlign w:val="center"/>
          </w:tcPr>
          <w:p w14:paraId="264E6F46"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4-16</w:t>
            </w:r>
          </w:p>
        </w:tc>
        <w:tc>
          <w:tcPr>
            <w:tcW w:w="7232" w:type="dxa"/>
            <w:vAlign w:val="center"/>
          </w:tcPr>
          <w:p w14:paraId="2A0F8DB9" w14:textId="77777777" w:rsidR="003D5E37" w:rsidRPr="006E4E76" w:rsidRDefault="003D5E37" w:rsidP="00B40B4F">
            <w:pPr>
              <w:jc w:val="center"/>
              <w:rPr>
                <w:rFonts w:ascii="Simplified Arabic" w:hAnsi="Simplified Arabic" w:cs="Simplified Arabic"/>
                <w:b/>
                <w:bCs/>
                <w:sz w:val="24"/>
                <w:szCs w:val="24"/>
                <w:rtl/>
              </w:rPr>
            </w:pPr>
            <w:r w:rsidRPr="006E4E76">
              <w:rPr>
                <w:rFonts w:ascii="Simplified Arabic" w:hAnsi="Simplified Arabic" w:cs="Simplified Arabic"/>
                <w:b/>
                <w:bCs/>
                <w:color w:val="000000" w:themeColor="text1"/>
                <w:sz w:val="24"/>
                <w:szCs w:val="24"/>
                <w:rtl/>
              </w:rPr>
              <w:t xml:space="preserve">توزيع مفردات عينة الدراسة وفقا </w:t>
            </w:r>
            <w:r w:rsidRPr="006E4E76">
              <w:rPr>
                <w:rFonts w:ascii="Simplified Arabic" w:eastAsia="Times New Roman" w:hAnsi="Simplified Arabic" w:cs="Simplified Arabic"/>
                <w:b/>
                <w:bCs/>
                <w:color w:val="000000" w:themeColor="text1"/>
                <w:sz w:val="24"/>
                <w:szCs w:val="24"/>
                <w:rtl/>
              </w:rPr>
              <w:t>لمقياس التحول الرقمي</w:t>
            </w:r>
          </w:p>
        </w:tc>
        <w:tc>
          <w:tcPr>
            <w:tcW w:w="1276" w:type="dxa"/>
            <w:vAlign w:val="center"/>
          </w:tcPr>
          <w:p w14:paraId="31BCBC03" w14:textId="4B322946"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109</w:t>
            </w:r>
          </w:p>
        </w:tc>
      </w:tr>
      <w:tr w:rsidR="003D5E37" w:rsidRPr="006E4E76" w14:paraId="45A9BE23" w14:textId="77777777" w:rsidTr="003D5E37">
        <w:tc>
          <w:tcPr>
            <w:tcW w:w="992" w:type="dxa"/>
            <w:vAlign w:val="center"/>
          </w:tcPr>
          <w:p w14:paraId="0FCD19B2"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4-17</w:t>
            </w:r>
          </w:p>
        </w:tc>
        <w:tc>
          <w:tcPr>
            <w:tcW w:w="7232" w:type="dxa"/>
            <w:vAlign w:val="center"/>
          </w:tcPr>
          <w:p w14:paraId="4A5F8C71" w14:textId="77777777" w:rsidR="003D5E37" w:rsidRPr="006E4E76" w:rsidRDefault="003D5E37" w:rsidP="00B40B4F">
            <w:pPr>
              <w:jc w:val="center"/>
              <w:rPr>
                <w:rFonts w:ascii="Simplified Arabic" w:hAnsi="Simplified Arabic" w:cs="Simplified Arabic"/>
                <w:b/>
                <w:bCs/>
                <w:sz w:val="24"/>
                <w:szCs w:val="24"/>
                <w:rtl/>
              </w:rPr>
            </w:pPr>
            <w:r w:rsidRPr="006E4E76">
              <w:rPr>
                <w:rFonts w:ascii="Simplified Arabic" w:hAnsi="Simplified Arabic" w:cs="Simplified Arabic"/>
                <w:b/>
                <w:bCs/>
                <w:color w:val="000000" w:themeColor="text1"/>
                <w:sz w:val="24"/>
                <w:szCs w:val="24"/>
                <w:rtl/>
              </w:rPr>
              <w:t xml:space="preserve">توزيع مفردات عينة الدراسة وفقا </w:t>
            </w:r>
            <w:r w:rsidRPr="006E4E76">
              <w:rPr>
                <w:rFonts w:ascii="Simplified Arabic" w:eastAsia="Times New Roman" w:hAnsi="Simplified Arabic" w:cs="Simplified Arabic"/>
                <w:b/>
                <w:bCs/>
                <w:color w:val="000000" w:themeColor="text1"/>
                <w:sz w:val="24"/>
                <w:szCs w:val="24"/>
                <w:rtl/>
              </w:rPr>
              <w:t>لمحور إدارة التحول الرقمي كأحد أبعاد إدارة التحول الرقمي</w:t>
            </w:r>
          </w:p>
        </w:tc>
        <w:tc>
          <w:tcPr>
            <w:tcW w:w="1276" w:type="dxa"/>
            <w:vAlign w:val="center"/>
          </w:tcPr>
          <w:p w14:paraId="4E9BAF87" w14:textId="193E1CEC"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109-110</w:t>
            </w:r>
          </w:p>
        </w:tc>
      </w:tr>
      <w:tr w:rsidR="003D5E37" w:rsidRPr="006E4E76" w14:paraId="103C28CD" w14:textId="77777777" w:rsidTr="003D5E37">
        <w:tc>
          <w:tcPr>
            <w:tcW w:w="992" w:type="dxa"/>
            <w:vAlign w:val="center"/>
          </w:tcPr>
          <w:p w14:paraId="1BF0145E"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4-18</w:t>
            </w:r>
          </w:p>
        </w:tc>
        <w:tc>
          <w:tcPr>
            <w:tcW w:w="7232" w:type="dxa"/>
            <w:vAlign w:val="center"/>
          </w:tcPr>
          <w:p w14:paraId="644A10D8" w14:textId="049F9623" w:rsidR="003D5E37" w:rsidRPr="006E4E76" w:rsidRDefault="003D5E37" w:rsidP="00B40B4F">
            <w:pPr>
              <w:jc w:val="center"/>
              <w:rPr>
                <w:rFonts w:ascii="Simplified Arabic" w:hAnsi="Simplified Arabic" w:cs="Simplified Arabic"/>
                <w:b/>
                <w:bCs/>
                <w:sz w:val="24"/>
                <w:szCs w:val="24"/>
                <w:rtl/>
              </w:rPr>
            </w:pPr>
            <w:r w:rsidRPr="006E4E76">
              <w:rPr>
                <w:rFonts w:ascii="Simplified Arabic" w:hAnsi="Simplified Arabic" w:cs="Simplified Arabic"/>
                <w:b/>
                <w:bCs/>
                <w:color w:val="000000" w:themeColor="text1"/>
                <w:sz w:val="24"/>
                <w:szCs w:val="24"/>
                <w:rtl/>
              </w:rPr>
              <w:t xml:space="preserve">توزيع مفردات عينة الدراسة وفقا </w:t>
            </w:r>
            <w:r w:rsidRPr="006E4E76">
              <w:rPr>
                <w:rFonts w:ascii="Simplified Arabic" w:eastAsia="Times New Roman" w:hAnsi="Simplified Arabic" w:cs="Simplified Arabic"/>
                <w:b/>
                <w:bCs/>
                <w:color w:val="000000" w:themeColor="text1"/>
                <w:sz w:val="24"/>
                <w:szCs w:val="24"/>
                <w:rtl/>
              </w:rPr>
              <w:t>لمحور</w:t>
            </w:r>
            <w:r w:rsidRPr="006E4E76">
              <w:rPr>
                <w:rFonts w:ascii="Simplified Arabic" w:eastAsia="Times New Roman" w:hAnsi="Simplified Arabic" w:cs="Simplified Arabic"/>
                <w:b/>
                <w:bCs/>
                <w:color w:val="000000"/>
                <w:sz w:val="24"/>
                <w:szCs w:val="24"/>
                <w:rtl/>
              </w:rPr>
              <w:t xml:space="preserve"> المتطلبات البشرية كأحد أبعاد </w:t>
            </w:r>
            <w:r>
              <w:rPr>
                <w:rFonts w:ascii="Simplified Arabic" w:eastAsia="Times New Roman" w:hAnsi="Simplified Arabic" w:cs="Simplified Arabic" w:hint="cs"/>
                <w:b/>
                <w:bCs/>
                <w:color w:val="000000"/>
                <w:sz w:val="24"/>
                <w:szCs w:val="24"/>
                <w:rtl/>
              </w:rPr>
              <w:t>التحول الرقمي</w:t>
            </w:r>
          </w:p>
        </w:tc>
        <w:tc>
          <w:tcPr>
            <w:tcW w:w="1276" w:type="dxa"/>
            <w:vAlign w:val="center"/>
          </w:tcPr>
          <w:p w14:paraId="08751F3D" w14:textId="4ECFB498"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111-112</w:t>
            </w:r>
          </w:p>
        </w:tc>
      </w:tr>
      <w:tr w:rsidR="003D5E37" w:rsidRPr="006E4E76" w14:paraId="62C26354" w14:textId="77777777" w:rsidTr="003D5E37">
        <w:tc>
          <w:tcPr>
            <w:tcW w:w="992" w:type="dxa"/>
            <w:vAlign w:val="center"/>
          </w:tcPr>
          <w:p w14:paraId="6EF5F871"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4-19</w:t>
            </w:r>
          </w:p>
        </w:tc>
        <w:tc>
          <w:tcPr>
            <w:tcW w:w="7232" w:type="dxa"/>
            <w:vAlign w:val="center"/>
          </w:tcPr>
          <w:p w14:paraId="6D48FB30" w14:textId="77777777" w:rsidR="003D5E37" w:rsidRPr="006E4E76" w:rsidRDefault="003D5E37" w:rsidP="00B40B4F">
            <w:pPr>
              <w:jc w:val="center"/>
              <w:rPr>
                <w:rFonts w:ascii="Simplified Arabic" w:hAnsi="Simplified Arabic" w:cs="Simplified Arabic"/>
                <w:b/>
                <w:bCs/>
                <w:sz w:val="24"/>
                <w:szCs w:val="24"/>
                <w:rtl/>
              </w:rPr>
            </w:pPr>
            <w:r w:rsidRPr="006E4E76">
              <w:rPr>
                <w:rFonts w:ascii="Simplified Arabic" w:hAnsi="Simplified Arabic" w:cs="Simplified Arabic"/>
                <w:b/>
                <w:bCs/>
                <w:color w:val="000000" w:themeColor="text1"/>
                <w:sz w:val="24"/>
                <w:szCs w:val="24"/>
                <w:rtl/>
              </w:rPr>
              <w:t xml:space="preserve">توزيع مفردات عينة الدراسة وفقا </w:t>
            </w:r>
            <w:r w:rsidRPr="006E4E76">
              <w:rPr>
                <w:rFonts w:ascii="Simplified Arabic" w:eastAsia="Times New Roman" w:hAnsi="Simplified Arabic" w:cs="Simplified Arabic"/>
                <w:b/>
                <w:bCs/>
                <w:color w:val="000000" w:themeColor="text1"/>
                <w:sz w:val="24"/>
                <w:szCs w:val="24"/>
                <w:rtl/>
              </w:rPr>
              <w:t>لمحور</w:t>
            </w:r>
            <w:r w:rsidRPr="006E4E76">
              <w:rPr>
                <w:rFonts w:ascii="Simplified Arabic" w:eastAsia="Times New Roman" w:hAnsi="Simplified Arabic" w:cs="Simplified Arabic"/>
                <w:b/>
                <w:bCs/>
                <w:color w:val="000000"/>
                <w:sz w:val="24"/>
                <w:szCs w:val="24"/>
                <w:rtl/>
              </w:rPr>
              <w:t xml:space="preserve"> المتطلبات التقنية كأحد أبعاد التحول الرقمي</w:t>
            </w:r>
          </w:p>
        </w:tc>
        <w:tc>
          <w:tcPr>
            <w:tcW w:w="1276" w:type="dxa"/>
            <w:vAlign w:val="center"/>
          </w:tcPr>
          <w:p w14:paraId="23D94F42" w14:textId="43B37446"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112-113</w:t>
            </w:r>
          </w:p>
        </w:tc>
      </w:tr>
      <w:tr w:rsidR="003D5E37" w:rsidRPr="006E4E76" w14:paraId="6DFF11E8" w14:textId="77777777" w:rsidTr="003D5E37">
        <w:tc>
          <w:tcPr>
            <w:tcW w:w="992" w:type="dxa"/>
            <w:vAlign w:val="center"/>
          </w:tcPr>
          <w:p w14:paraId="56696AE0"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4-20</w:t>
            </w:r>
          </w:p>
        </w:tc>
        <w:tc>
          <w:tcPr>
            <w:tcW w:w="7232" w:type="dxa"/>
            <w:vAlign w:val="center"/>
          </w:tcPr>
          <w:p w14:paraId="2535F9A7" w14:textId="77777777" w:rsidR="003D5E37" w:rsidRPr="006E4E76" w:rsidRDefault="003D5E37" w:rsidP="00B40B4F">
            <w:pPr>
              <w:jc w:val="center"/>
              <w:rPr>
                <w:rFonts w:ascii="Simplified Arabic" w:hAnsi="Simplified Arabic" w:cs="Simplified Arabic"/>
                <w:b/>
                <w:bCs/>
                <w:sz w:val="24"/>
                <w:szCs w:val="24"/>
                <w:rtl/>
              </w:rPr>
            </w:pPr>
            <w:r w:rsidRPr="006E4E76">
              <w:rPr>
                <w:rFonts w:ascii="Simplified Arabic" w:hAnsi="Simplified Arabic" w:cs="Simplified Arabic"/>
                <w:b/>
                <w:bCs/>
                <w:color w:val="000000" w:themeColor="text1"/>
                <w:sz w:val="24"/>
                <w:szCs w:val="24"/>
                <w:rtl/>
              </w:rPr>
              <w:t xml:space="preserve">توزيع مفردات عينة الدراسة وفقًا </w:t>
            </w:r>
            <w:r w:rsidRPr="006E4E76">
              <w:rPr>
                <w:rFonts w:ascii="Simplified Arabic" w:eastAsia="Times New Roman" w:hAnsi="Simplified Arabic" w:cs="Simplified Arabic"/>
                <w:b/>
                <w:bCs/>
                <w:color w:val="000000" w:themeColor="text1"/>
                <w:sz w:val="24"/>
                <w:szCs w:val="24"/>
                <w:rtl/>
              </w:rPr>
              <w:t xml:space="preserve">لمقياس </w:t>
            </w:r>
            <w:r w:rsidRPr="006E4E76">
              <w:rPr>
                <w:rFonts w:ascii="Simplified Arabic" w:eastAsia="Times New Roman" w:hAnsi="Simplified Arabic" w:cs="Simplified Arabic"/>
                <w:b/>
                <w:bCs/>
                <w:color w:val="000000"/>
                <w:sz w:val="24"/>
                <w:szCs w:val="24"/>
                <w:rtl/>
              </w:rPr>
              <w:t>إدارة الموارد البشرية</w:t>
            </w:r>
          </w:p>
        </w:tc>
        <w:tc>
          <w:tcPr>
            <w:tcW w:w="1276" w:type="dxa"/>
            <w:vAlign w:val="center"/>
          </w:tcPr>
          <w:p w14:paraId="22B75330" w14:textId="3EF68DBE"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115</w:t>
            </w:r>
          </w:p>
        </w:tc>
      </w:tr>
      <w:tr w:rsidR="003D5E37" w:rsidRPr="006E4E76" w14:paraId="5C6B2FE8" w14:textId="77777777" w:rsidTr="003D5E37">
        <w:tc>
          <w:tcPr>
            <w:tcW w:w="992" w:type="dxa"/>
            <w:vAlign w:val="center"/>
          </w:tcPr>
          <w:p w14:paraId="6D5ED755"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4-21</w:t>
            </w:r>
          </w:p>
        </w:tc>
        <w:tc>
          <w:tcPr>
            <w:tcW w:w="7232" w:type="dxa"/>
            <w:vAlign w:val="center"/>
          </w:tcPr>
          <w:p w14:paraId="6A77C100" w14:textId="46BE6A8F" w:rsidR="003D5E37" w:rsidRPr="006E4E76" w:rsidRDefault="003D5E37" w:rsidP="00B40B4F">
            <w:pPr>
              <w:jc w:val="center"/>
              <w:rPr>
                <w:rFonts w:ascii="Simplified Arabic" w:hAnsi="Simplified Arabic" w:cs="Simplified Arabic"/>
                <w:b/>
                <w:bCs/>
                <w:sz w:val="24"/>
                <w:szCs w:val="24"/>
                <w:rtl/>
              </w:rPr>
            </w:pPr>
            <w:r w:rsidRPr="006E4E76">
              <w:rPr>
                <w:rFonts w:ascii="Simplified Arabic" w:hAnsi="Simplified Arabic" w:cs="Simplified Arabic"/>
                <w:b/>
                <w:bCs/>
                <w:color w:val="000000" w:themeColor="text1"/>
                <w:sz w:val="24"/>
                <w:szCs w:val="24"/>
                <w:rtl/>
              </w:rPr>
              <w:t xml:space="preserve">توزيع مفردات عينة الدراسة وفقا </w:t>
            </w:r>
            <w:r w:rsidRPr="006E4E76">
              <w:rPr>
                <w:rFonts w:ascii="Simplified Arabic" w:eastAsia="Times New Roman" w:hAnsi="Simplified Arabic" w:cs="Simplified Arabic"/>
                <w:b/>
                <w:bCs/>
                <w:color w:val="000000" w:themeColor="text1"/>
                <w:sz w:val="24"/>
                <w:szCs w:val="24"/>
                <w:rtl/>
              </w:rPr>
              <w:t>لمحور</w:t>
            </w:r>
            <w:r w:rsidRPr="006E4E76">
              <w:rPr>
                <w:rFonts w:ascii="Simplified Arabic" w:eastAsia="Times New Roman" w:hAnsi="Simplified Arabic" w:cs="Simplified Arabic"/>
                <w:b/>
                <w:bCs/>
                <w:color w:val="000000" w:themeColor="text1"/>
                <w:sz w:val="24"/>
                <w:szCs w:val="24"/>
                <w:rtl/>
                <w:lang w:bidi="ar-EG"/>
              </w:rPr>
              <w:t xml:space="preserve"> </w:t>
            </w:r>
            <w:r w:rsidR="001D791E" w:rsidRPr="006E4E76">
              <w:rPr>
                <w:rFonts w:ascii="Simplified Arabic" w:eastAsia="Times New Roman" w:hAnsi="Simplified Arabic" w:cs="Simplified Arabic" w:hint="cs"/>
                <w:b/>
                <w:bCs/>
                <w:color w:val="000000"/>
                <w:sz w:val="24"/>
                <w:szCs w:val="24"/>
                <w:rtl/>
              </w:rPr>
              <w:t>الاختيار</w:t>
            </w:r>
            <w:r w:rsidRPr="006E4E76">
              <w:rPr>
                <w:rFonts w:ascii="Simplified Arabic" w:eastAsia="Times New Roman" w:hAnsi="Simplified Arabic" w:cs="Simplified Arabic"/>
                <w:b/>
                <w:bCs/>
                <w:color w:val="000000"/>
                <w:sz w:val="24"/>
                <w:szCs w:val="24"/>
                <w:rtl/>
              </w:rPr>
              <w:t xml:space="preserve"> والتعيين كأحد أبعاد إدارة الموارد البشرية</w:t>
            </w:r>
          </w:p>
        </w:tc>
        <w:tc>
          <w:tcPr>
            <w:tcW w:w="1276" w:type="dxa"/>
            <w:vAlign w:val="center"/>
          </w:tcPr>
          <w:p w14:paraId="0F341736" w14:textId="19C3E2D4"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116-117</w:t>
            </w:r>
          </w:p>
        </w:tc>
      </w:tr>
      <w:tr w:rsidR="003D5E37" w:rsidRPr="006E4E76" w14:paraId="237045A2" w14:textId="77777777" w:rsidTr="003D5E37">
        <w:tc>
          <w:tcPr>
            <w:tcW w:w="992" w:type="dxa"/>
            <w:vAlign w:val="center"/>
          </w:tcPr>
          <w:p w14:paraId="1719C774"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4-22</w:t>
            </w:r>
          </w:p>
        </w:tc>
        <w:tc>
          <w:tcPr>
            <w:tcW w:w="7232" w:type="dxa"/>
            <w:vAlign w:val="center"/>
          </w:tcPr>
          <w:p w14:paraId="53055D65" w14:textId="77777777" w:rsidR="003D5E37" w:rsidRPr="006E4E76" w:rsidRDefault="003D5E37" w:rsidP="00B40B4F">
            <w:pPr>
              <w:jc w:val="center"/>
              <w:rPr>
                <w:rFonts w:ascii="Simplified Arabic" w:hAnsi="Simplified Arabic" w:cs="Simplified Arabic"/>
                <w:b/>
                <w:bCs/>
                <w:sz w:val="24"/>
                <w:szCs w:val="24"/>
                <w:rtl/>
              </w:rPr>
            </w:pPr>
            <w:r w:rsidRPr="006E4E76">
              <w:rPr>
                <w:rFonts w:ascii="Simplified Arabic" w:hAnsi="Simplified Arabic" w:cs="Simplified Arabic"/>
                <w:b/>
                <w:bCs/>
                <w:color w:val="000000" w:themeColor="text1"/>
                <w:sz w:val="24"/>
                <w:szCs w:val="24"/>
                <w:rtl/>
              </w:rPr>
              <w:t xml:space="preserve">توزيع مفردات عينة الدراسة وفقا </w:t>
            </w:r>
            <w:r w:rsidRPr="006E4E76">
              <w:rPr>
                <w:rFonts w:ascii="Simplified Arabic" w:eastAsia="Times New Roman" w:hAnsi="Simplified Arabic" w:cs="Simplified Arabic"/>
                <w:b/>
                <w:bCs/>
                <w:color w:val="000000" w:themeColor="text1"/>
                <w:sz w:val="24"/>
                <w:szCs w:val="24"/>
                <w:rtl/>
              </w:rPr>
              <w:t xml:space="preserve">لمحور </w:t>
            </w:r>
            <w:r w:rsidRPr="006E4E76">
              <w:rPr>
                <w:rFonts w:ascii="Simplified Arabic" w:eastAsia="Times New Roman" w:hAnsi="Simplified Arabic" w:cs="Simplified Arabic"/>
                <w:b/>
                <w:bCs/>
                <w:color w:val="000000"/>
                <w:sz w:val="24"/>
                <w:szCs w:val="24"/>
                <w:rtl/>
              </w:rPr>
              <w:t>التدريب والتطوير في إدارة الموارد البشرية</w:t>
            </w:r>
          </w:p>
        </w:tc>
        <w:tc>
          <w:tcPr>
            <w:tcW w:w="1276" w:type="dxa"/>
            <w:vAlign w:val="center"/>
          </w:tcPr>
          <w:p w14:paraId="0FDCC4A2" w14:textId="2072D2EB"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118-119</w:t>
            </w:r>
          </w:p>
        </w:tc>
      </w:tr>
      <w:tr w:rsidR="003D5E37" w:rsidRPr="006E4E76" w14:paraId="13739109" w14:textId="77777777" w:rsidTr="003D5E37">
        <w:tc>
          <w:tcPr>
            <w:tcW w:w="992" w:type="dxa"/>
            <w:vAlign w:val="center"/>
          </w:tcPr>
          <w:p w14:paraId="252C15F8"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4-23</w:t>
            </w:r>
          </w:p>
        </w:tc>
        <w:tc>
          <w:tcPr>
            <w:tcW w:w="7232" w:type="dxa"/>
            <w:vAlign w:val="center"/>
          </w:tcPr>
          <w:p w14:paraId="275394D3" w14:textId="77777777" w:rsidR="003D5E37" w:rsidRPr="006E4E76" w:rsidRDefault="003D5E37" w:rsidP="00B40B4F">
            <w:pPr>
              <w:jc w:val="center"/>
              <w:rPr>
                <w:rFonts w:ascii="Simplified Arabic" w:hAnsi="Simplified Arabic" w:cs="Simplified Arabic"/>
                <w:b/>
                <w:bCs/>
                <w:color w:val="000000" w:themeColor="text1"/>
                <w:sz w:val="24"/>
                <w:szCs w:val="24"/>
                <w:rtl/>
              </w:rPr>
            </w:pPr>
            <w:r w:rsidRPr="006E4E76">
              <w:rPr>
                <w:rFonts w:ascii="Simplified Arabic" w:hAnsi="Simplified Arabic" w:cs="Simplified Arabic"/>
                <w:b/>
                <w:bCs/>
                <w:color w:val="000000" w:themeColor="text1"/>
                <w:sz w:val="24"/>
                <w:szCs w:val="24"/>
                <w:rtl/>
              </w:rPr>
              <w:t xml:space="preserve">توزيع مفردات عينة الدراسة وفقا </w:t>
            </w:r>
            <w:r w:rsidRPr="006E4E76">
              <w:rPr>
                <w:rFonts w:ascii="Simplified Arabic" w:eastAsia="Times New Roman" w:hAnsi="Simplified Arabic" w:cs="Simplified Arabic"/>
                <w:b/>
                <w:bCs/>
                <w:color w:val="000000" w:themeColor="text1"/>
                <w:sz w:val="24"/>
                <w:szCs w:val="24"/>
                <w:rtl/>
              </w:rPr>
              <w:t>لمحور</w:t>
            </w:r>
            <w:r w:rsidRPr="006E4E76">
              <w:rPr>
                <w:rFonts w:ascii="Simplified Arabic" w:eastAsia="Times New Roman" w:hAnsi="Simplified Arabic" w:cs="Simplified Arabic"/>
                <w:b/>
                <w:bCs/>
                <w:color w:val="000000"/>
                <w:sz w:val="24"/>
                <w:szCs w:val="24"/>
                <w:rtl/>
              </w:rPr>
              <w:t xml:space="preserve"> التحفيز كأحد أبعاد إدارة الموارد البشرية</w:t>
            </w:r>
          </w:p>
        </w:tc>
        <w:tc>
          <w:tcPr>
            <w:tcW w:w="1276" w:type="dxa"/>
            <w:vAlign w:val="center"/>
          </w:tcPr>
          <w:p w14:paraId="4C81324D" w14:textId="5EE4617A"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120</w:t>
            </w:r>
          </w:p>
        </w:tc>
      </w:tr>
      <w:tr w:rsidR="003D5E37" w:rsidRPr="006E4E76" w14:paraId="3EBDF261" w14:textId="77777777" w:rsidTr="003D5E37">
        <w:tc>
          <w:tcPr>
            <w:tcW w:w="992" w:type="dxa"/>
            <w:vAlign w:val="center"/>
          </w:tcPr>
          <w:p w14:paraId="538FD0AC"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lastRenderedPageBreak/>
              <w:t>4-24</w:t>
            </w:r>
          </w:p>
        </w:tc>
        <w:tc>
          <w:tcPr>
            <w:tcW w:w="7232" w:type="dxa"/>
            <w:vAlign w:val="center"/>
          </w:tcPr>
          <w:p w14:paraId="4F453E7C" w14:textId="6A5E4D80" w:rsidR="003D5E37" w:rsidRPr="006E4E76" w:rsidRDefault="003D5E37" w:rsidP="00B40B4F">
            <w:pPr>
              <w:jc w:val="center"/>
              <w:rPr>
                <w:rFonts w:ascii="Simplified Arabic" w:eastAsia="Times New Roman" w:hAnsi="Simplified Arabic" w:cs="Simplified Arabic"/>
                <w:b/>
                <w:bCs/>
                <w:color w:val="000000"/>
                <w:sz w:val="24"/>
                <w:szCs w:val="24"/>
                <w:rtl/>
              </w:rPr>
            </w:pPr>
            <w:r w:rsidRPr="006E4E76">
              <w:rPr>
                <w:rFonts w:ascii="Simplified Arabic" w:hAnsi="Simplified Arabic" w:cs="Simplified Arabic"/>
                <w:b/>
                <w:bCs/>
                <w:color w:val="000000" w:themeColor="text1"/>
                <w:sz w:val="24"/>
                <w:szCs w:val="24"/>
                <w:rtl/>
              </w:rPr>
              <w:t xml:space="preserve">توزيع مفردات عينة الدراسة وفقا </w:t>
            </w:r>
            <w:r w:rsidR="001D791E" w:rsidRPr="006E4E76">
              <w:rPr>
                <w:rFonts w:ascii="Simplified Arabic" w:eastAsia="Times New Roman" w:hAnsi="Simplified Arabic" w:cs="Simplified Arabic" w:hint="cs"/>
                <w:b/>
                <w:bCs/>
                <w:color w:val="000000" w:themeColor="text1"/>
                <w:sz w:val="24"/>
                <w:szCs w:val="24"/>
                <w:rtl/>
              </w:rPr>
              <w:t>لمحور</w:t>
            </w:r>
            <w:r w:rsidR="001D791E" w:rsidRPr="006E4E76">
              <w:rPr>
                <w:rFonts w:ascii="Simplified Arabic" w:eastAsia="Times New Roman" w:hAnsi="Simplified Arabic" w:cs="Simplified Arabic" w:hint="cs"/>
                <w:b/>
                <w:bCs/>
                <w:color w:val="000000"/>
                <w:sz w:val="24"/>
                <w:szCs w:val="24"/>
                <w:rtl/>
              </w:rPr>
              <w:t xml:space="preserve"> إدار</w:t>
            </w:r>
            <w:r w:rsidR="001D791E" w:rsidRPr="006E4E76">
              <w:rPr>
                <w:rFonts w:ascii="Simplified Arabic" w:eastAsia="Times New Roman" w:hAnsi="Simplified Arabic" w:cs="Simplified Arabic" w:hint="eastAsia"/>
                <w:b/>
                <w:bCs/>
                <w:color w:val="000000"/>
                <w:sz w:val="24"/>
                <w:szCs w:val="24"/>
                <w:rtl/>
              </w:rPr>
              <w:t>ة</w:t>
            </w:r>
            <w:r w:rsidRPr="006E4E76">
              <w:rPr>
                <w:rFonts w:ascii="Simplified Arabic" w:eastAsia="Times New Roman" w:hAnsi="Simplified Arabic" w:cs="Simplified Arabic"/>
                <w:b/>
                <w:bCs/>
                <w:color w:val="000000"/>
                <w:sz w:val="24"/>
                <w:szCs w:val="24"/>
                <w:rtl/>
              </w:rPr>
              <w:t xml:space="preserve"> التغيير في إدارة الموارد البشرية</w:t>
            </w:r>
          </w:p>
        </w:tc>
        <w:tc>
          <w:tcPr>
            <w:tcW w:w="1276" w:type="dxa"/>
            <w:vAlign w:val="center"/>
          </w:tcPr>
          <w:p w14:paraId="2E7AF962" w14:textId="39B9C897"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121-122</w:t>
            </w:r>
          </w:p>
        </w:tc>
      </w:tr>
      <w:tr w:rsidR="003D5E37" w:rsidRPr="006E4E76" w14:paraId="3E490D8B" w14:textId="77777777" w:rsidTr="003D5E37">
        <w:tc>
          <w:tcPr>
            <w:tcW w:w="992" w:type="dxa"/>
            <w:vAlign w:val="center"/>
          </w:tcPr>
          <w:p w14:paraId="18083B8C"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4-25</w:t>
            </w:r>
          </w:p>
        </w:tc>
        <w:tc>
          <w:tcPr>
            <w:tcW w:w="7232" w:type="dxa"/>
            <w:vAlign w:val="center"/>
          </w:tcPr>
          <w:p w14:paraId="0EE12834" w14:textId="52287AB8" w:rsidR="003D5E37" w:rsidRPr="006E4E76" w:rsidRDefault="003D5E37" w:rsidP="00B40B4F">
            <w:pPr>
              <w:jc w:val="center"/>
              <w:rPr>
                <w:rFonts w:ascii="Simplified Arabic" w:hAnsi="Simplified Arabic" w:cs="Simplified Arabic"/>
                <w:b/>
                <w:bCs/>
                <w:color w:val="000000" w:themeColor="text1"/>
                <w:sz w:val="24"/>
                <w:szCs w:val="24"/>
                <w:rtl/>
                <w:lang w:bidi="ar-EG"/>
              </w:rPr>
            </w:pPr>
            <w:r w:rsidRPr="006E4E76">
              <w:rPr>
                <w:rFonts w:ascii="Simplified Arabic" w:hAnsi="Simplified Arabic" w:cs="Simplified Arabic"/>
                <w:b/>
                <w:bCs/>
                <w:color w:val="000000" w:themeColor="text1"/>
                <w:sz w:val="24"/>
                <w:szCs w:val="24"/>
                <w:rtl/>
              </w:rPr>
              <w:t xml:space="preserve">ملخص نموذج </w:t>
            </w:r>
            <w:r w:rsidR="001D791E" w:rsidRPr="006E4E76">
              <w:rPr>
                <w:rFonts w:ascii="Simplified Arabic" w:hAnsi="Simplified Arabic" w:cs="Simplified Arabic" w:hint="cs"/>
                <w:b/>
                <w:bCs/>
                <w:color w:val="000000" w:themeColor="text1"/>
                <w:sz w:val="24"/>
                <w:szCs w:val="24"/>
                <w:rtl/>
              </w:rPr>
              <w:t>الانحدار</w:t>
            </w:r>
            <w:r w:rsidRPr="006E4E76">
              <w:rPr>
                <w:rFonts w:ascii="Simplified Arabic" w:hAnsi="Simplified Arabic" w:cs="Simplified Arabic"/>
                <w:b/>
                <w:bCs/>
                <w:color w:val="000000" w:themeColor="text1"/>
                <w:sz w:val="24"/>
                <w:szCs w:val="24"/>
                <w:rtl/>
              </w:rPr>
              <w:t xml:space="preserve"> لمتغيرات الدراسة</w:t>
            </w:r>
          </w:p>
        </w:tc>
        <w:tc>
          <w:tcPr>
            <w:tcW w:w="1276" w:type="dxa"/>
            <w:vAlign w:val="center"/>
          </w:tcPr>
          <w:p w14:paraId="6ED00B29" w14:textId="41D33ECB"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122</w:t>
            </w:r>
          </w:p>
        </w:tc>
      </w:tr>
      <w:tr w:rsidR="003D5E37" w:rsidRPr="006E4E76" w14:paraId="0AAC3C86" w14:textId="77777777" w:rsidTr="003D5E37">
        <w:tc>
          <w:tcPr>
            <w:tcW w:w="992" w:type="dxa"/>
            <w:vAlign w:val="center"/>
          </w:tcPr>
          <w:p w14:paraId="13996BD5"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4-26</w:t>
            </w:r>
          </w:p>
        </w:tc>
        <w:tc>
          <w:tcPr>
            <w:tcW w:w="7232" w:type="dxa"/>
            <w:vAlign w:val="center"/>
          </w:tcPr>
          <w:p w14:paraId="7FCA9827" w14:textId="61E35AD0" w:rsidR="003D5E37" w:rsidRPr="006E4E76" w:rsidRDefault="003D5E37" w:rsidP="00B40B4F">
            <w:pPr>
              <w:jc w:val="center"/>
              <w:rPr>
                <w:rFonts w:ascii="Simplified Arabic" w:hAnsi="Simplified Arabic" w:cs="Simplified Arabic"/>
                <w:b/>
                <w:bCs/>
                <w:color w:val="000000" w:themeColor="text1"/>
                <w:sz w:val="24"/>
                <w:szCs w:val="24"/>
                <w:rtl/>
              </w:rPr>
            </w:pPr>
            <w:r w:rsidRPr="006E4E76">
              <w:rPr>
                <w:rFonts w:ascii="Simplified Arabic" w:hAnsi="Simplified Arabic" w:cs="Simplified Arabic"/>
                <w:b/>
                <w:bCs/>
                <w:color w:val="000000" w:themeColor="text1"/>
                <w:sz w:val="24"/>
                <w:szCs w:val="24"/>
                <w:rtl/>
              </w:rPr>
              <w:t>تحليل التباين</w:t>
            </w:r>
            <w:r w:rsidRPr="006E4E76">
              <w:rPr>
                <w:rFonts w:ascii="Simplified Arabic" w:hAnsi="Simplified Arabic" w:cs="Simplified Arabic"/>
                <w:b/>
                <w:bCs/>
                <w:color w:val="000000" w:themeColor="text1"/>
                <w:sz w:val="24"/>
                <w:szCs w:val="24"/>
              </w:rPr>
              <w:t xml:space="preserve"> (ANOVA) </w:t>
            </w:r>
            <w:r w:rsidRPr="006E4E76">
              <w:rPr>
                <w:rFonts w:ascii="Simplified Arabic" w:hAnsi="Simplified Arabic" w:cs="Simplified Arabic"/>
                <w:b/>
                <w:bCs/>
                <w:color w:val="000000" w:themeColor="text1"/>
                <w:sz w:val="24"/>
                <w:szCs w:val="24"/>
                <w:rtl/>
              </w:rPr>
              <w:t xml:space="preserve">لنموذج </w:t>
            </w:r>
            <w:r w:rsidR="001D791E" w:rsidRPr="006E4E76">
              <w:rPr>
                <w:rFonts w:ascii="Simplified Arabic" w:hAnsi="Simplified Arabic" w:cs="Simplified Arabic" w:hint="cs"/>
                <w:b/>
                <w:bCs/>
                <w:color w:val="000000" w:themeColor="text1"/>
                <w:sz w:val="24"/>
                <w:szCs w:val="24"/>
                <w:rtl/>
              </w:rPr>
              <w:t>الانحدار</w:t>
            </w:r>
          </w:p>
        </w:tc>
        <w:tc>
          <w:tcPr>
            <w:tcW w:w="1276" w:type="dxa"/>
            <w:vAlign w:val="center"/>
          </w:tcPr>
          <w:p w14:paraId="1A3BFED7" w14:textId="64444B93"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123</w:t>
            </w:r>
          </w:p>
        </w:tc>
      </w:tr>
      <w:tr w:rsidR="003D5E37" w:rsidRPr="006E4E76" w14:paraId="5BB69037" w14:textId="77777777" w:rsidTr="003D5E37">
        <w:tc>
          <w:tcPr>
            <w:tcW w:w="992" w:type="dxa"/>
            <w:vAlign w:val="center"/>
          </w:tcPr>
          <w:p w14:paraId="0C9A9FEC" w14:textId="77777777" w:rsidR="003D5E37" w:rsidRPr="006E4E76" w:rsidRDefault="003D5E37" w:rsidP="00B40B4F">
            <w:pPr>
              <w:jc w:val="center"/>
              <w:rPr>
                <w:rFonts w:ascii="Simplified Arabic" w:hAnsi="Simplified Arabic" w:cs="Simplified Arabic"/>
                <w:b/>
                <w:bCs/>
                <w:sz w:val="24"/>
                <w:szCs w:val="24"/>
                <w:rtl/>
                <w:lang w:bidi="ar-EG"/>
              </w:rPr>
            </w:pPr>
            <w:r w:rsidRPr="006E4E76">
              <w:rPr>
                <w:rFonts w:ascii="Simplified Arabic" w:hAnsi="Simplified Arabic" w:cs="Simplified Arabic"/>
                <w:b/>
                <w:bCs/>
                <w:sz w:val="24"/>
                <w:szCs w:val="24"/>
                <w:rtl/>
                <w:lang w:bidi="ar-EG"/>
              </w:rPr>
              <w:t>4-27</w:t>
            </w:r>
          </w:p>
        </w:tc>
        <w:tc>
          <w:tcPr>
            <w:tcW w:w="7232" w:type="dxa"/>
            <w:vAlign w:val="center"/>
          </w:tcPr>
          <w:p w14:paraId="22F5DFE7" w14:textId="632F7E03" w:rsidR="003D5E37" w:rsidRPr="006E4E76" w:rsidRDefault="003D5E37" w:rsidP="00B40B4F">
            <w:pPr>
              <w:jc w:val="center"/>
              <w:rPr>
                <w:rFonts w:ascii="Simplified Arabic" w:hAnsi="Simplified Arabic" w:cs="Simplified Arabic"/>
                <w:b/>
                <w:bCs/>
                <w:color w:val="000000" w:themeColor="text1"/>
                <w:sz w:val="24"/>
                <w:szCs w:val="24"/>
                <w:rtl/>
              </w:rPr>
            </w:pPr>
            <w:r w:rsidRPr="006E4E76">
              <w:rPr>
                <w:rFonts w:ascii="Simplified Arabic" w:hAnsi="Simplified Arabic" w:cs="Simplified Arabic"/>
                <w:b/>
                <w:bCs/>
                <w:color w:val="000000" w:themeColor="text1"/>
                <w:sz w:val="24"/>
                <w:szCs w:val="24"/>
                <w:rtl/>
              </w:rPr>
              <w:t xml:space="preserve">معاملات </w:t>
            </w:r>
            <w:r w:rsidR="001D791E" w:rsidRPr="006E4E76">
              <w:rPr>
                <w:rFonts w:ascii="Simplified Arabic" w:hAnsi="Simplified Arabic" w:cs="Simplified Arabic" w:hint="cs"/>
                <w:b/>
                <w:bCs/>
                <w:color w:val="000000" w:themeColor="text1"/>
                <w:sz w:val="24"/>
                <w:szCs w:val="24"/>
                <w:rtl/>
              </w:rPr>
              <w:t>الانحدار</w:t>
            </w:r>
            <w:r w:rsidRPr="006E4E76">
              <w:rPr>
                <w:rFonts w:ascii="Simplified Arabic" w:hAnsi="Simplified Arabic" w:cs="Simplified Arabic"/>
                <w:b/>
                <w:bCs/>
                <w:color w:val="000000" w:themeColor="text1"/>
                <w:sz w:val="24"/>
                <w:szCs w:val="24"/>
                <w:rtl/>
              </w:rPr>
              <w:t xml:space="preserve"> لمتغيرات الدراسة</w:t>
            </w:r>
          </w:p>
        </w:tc>
        <w:tc>
          <w:tcPr>
            <w:tcW w:w="1276" w:type="dxa"/>
            <w:vAlign w:val="center"/>
          </w:tcPr>
          <w:p w14:paraId="4D9B591D" w14:textId="6849B48D"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124</w:t>
            </w:r>
          </w:p>
        </w:tc>
      </w:tr>
      <w:tr w:rsidR="003D5E37" w:rsidRPr="006E4E76" w14:paraId="1AF3B99E" w14:textId="77777777" w:rsidTr="003D5E37">
        <w:tc>
          <w:tcPr>
            <w:tcW w:w="992" w:type="dxa"/>
            <w:vAlign w:val="center"/>
          </w:tcPr>
          <w:p w14:paraId="05C7704A" w14:textId="422F327E" w:rsidR="003D5E37" w:rsidRPr="006E4E76" w:rsidRDefault="004104F0"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w:t>
            </w:r>
            <w:r w:rsidR="003D5E37" w:rsidRPr="006E4E76">
              <w:rPr>
                <w:rFonts w:ascii="Simplified Arabic" w:hAnsi="Simplified Arabic" w:cs="Simplified Arabic"/>
                <w:b/>
                <w:bCs/>
                <w:sz w:val="24"/>
                <w:szCs w:val="24"/>
                <w:rtl/>
                <w:lang w:bidi="ar-EG"/>
              </w:rPr>
              <w:t>-28</w:t>
            </w:r>
          </w:p>
        </w:tc>
        <w:tc>
          <w:tcPr>
            <w:tcW w:w="7232" w:type="dxa"/>
            <w:vAlign w:val="center"/>
          </w:tcPr>
          <w:p w14:paraId="4F2B8659" w14:textId="77777777" w:rsidR="003D5E37" w:rsidRPr="006E4E76" w:rsidRDefault="003D5E37" w:rsidP="00B40B4F">
            <w:pPr>
              <w:jc w:val="center"/>
              <w:rPr>
                <w:rFonts w:ascii="Simplified Arabic" w:hAnsi="Simplified Arabic" w:cs="Simplified Arabic"/>
                <w:b/>
                <w:bCs/>
                <w:color w:val="000000" w:themeColor="text1"/>
                <w:sz w:val="24"/>
                <w:szCs w:val="24"/>
                <w:rtl/>
              </w:rPr>
            </w:pPr>
            <w:r w:rsidRPr="006E4E76">
              <w:rPr>
                <w:rFonts w:ascii="Simplified Arabic" w:hAnsi="Simplified Arabic" w:cs="Simplified Arabic"/>
                <w:b/>
                <w:bCs/>
                <w:color w:val="000000" w:themeColor="text1"/>
                <w:sz w:val="24"/>
                <w:szCs w:val="24"/>
                <w:rtl/>
              </w:rPr>
              <w:t>ملخص نتائج الإجابات على تساؤلات الدراسة</w:t>
            </w:r>
          </w:p>
        </w:tc>
        <w:tc>
          <w:tcPr>
            <w:tcW w:w="1276" w:type="dxa"/>
            <w:vAlign w:val="center"/>
          </w:tcPr>
          <w:p w14:paraId="53CDD867" w14:textId="1D90192A" w:rsidR="003D5E37" w:rsidRPr="006E4E76"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125</w:t>
            </w:r>
          </w:p>
        </w:tc>
      </w:tr>
      <w:tr w:rsidR="005E1639" w:rsidRPr="006E4E76" w14:paraId="7B2859BD" w14:textId="77777777" w:rsidTr="003D5E37">
        <w:tc>
          <w:tcPr>
            <w:tcW w:w="992" w:type="dxa"/>
            <w:vAlign w:val="center"/>
          </w:tcPr>
          <w:p w14:paraId="0289164E" w14:textId="00D018FB" w:rsidR="005E1639" w:rsidRPr="006E4E76" w:rsidRDefault="004104F0"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5-29</w:t>
            </w:r>
          </w:p>
        </w:tc>
        <w:tc>
          <w:tcPr>
            <w:tcW w:w="7232" w:type="dxa"/>
            <w:vAlign w:val="center"/>
          </w:tcPr>
          <w:p w14:paraId="60296FD2" w14:textId="0E5047F1" w:rsidR="005E1639" w:rsidRPr="006E4E76" w:rsidRDefault="005E1639" w:rsidP="00B40B4F">
            <w:pPr>
              <w:jc w:val="center"/>
              <w:rPr>
                <w:rFonts w:ascii="Simplified Arabic" w:hAnsi="Simplified Arabic" w:cs="Simplified Arabic"/>
                <w:b/>
                <w:bCs/>
                <w:color w:val="000000" w:themeColor="text1"/>
                <w:sz w:val="24"/>
                <w:szCs w:val="24"/>
                <w:rtl/>
              </w:rPr>
            </w:pPr>
            <w:r>
              <w:rPr>
                <w:rFonts w:ascii="Simplified Arabic" w:hAnsi="Simplified Arabic" w:cs="Simplified Arabic" w:hint="cs"/>
                <w:b/>
                <w:bCs/>
                <w:color w:val="000000" w:themeColor="text1"/>
                <w:sz w:val="24"/>
                <w:szCs w:val="24"/>
                <w:rtl/>
              </w:rPr>
              <w:t>خطة مقترحة للنتائج والتوصيات</w:t>
            </w:r>
          </w:p>
        </w:tc>
        <w:tc>
          <w:tcPr>
            <w:tcW w:w="1276" w:type="dxa"/>
            <w:vAlign w:val="center"/>
          </w:tcPr>
          <w:p w14:paraId="30B3C20E" w14:textId="3F4FFE4F" w:rsidR="005E1639" w:rsidRDefault="00AD1169" w:rsidP="00B40B4F">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126</w:t>
            </w:r>
          </w:p>
        </w:tc>
      </w:tr>
    </w:tbl>
    <w:p w14:paraId="13249FD8" w14:textId="77777777" w:rsidR="003D5E37" w:rsidRDefault="003D5E37">
      <w:pPr>
        <w:rPr>
          <w:rtl/>
          <w:lang w:bidi="ar-EG"/>
        </w:rPr>
      </w:pPr>
    </w:p>
    <w:p w14:paraId="7F14D2D8" w14:textId="77777777" w:rsidR="003D5E37" w:rsidRDefault="003D5E37" w:rsidP="0024336F">
      <w:pPr>
        <w:bidi w:val="0"/>
        <w:rPr>
          <w:lang w:bidi="ar-EG"/>
        </w:rPr>
      </w:pPr>
      <w:r>
        <w:rPr>
          <w:rtl/>
          <w:lang w:bidi="ar-EG"/>
        </w:rPr>
        <w:br w:type="page"/>
      </w:r>
    </w:p>
    <w:p w14:paraId="5CE99D35" w14:textId="77777777" w:rsidR="003D5E37" w:rsidRPr="006E4E76" w:rsidRDefault="003D5E37" w:rsidP="001D77C9">
      <w:pPr>
        <w:jc w:val="center"/>
        <w:rPr>
          <w:b/>
          <w:bCs/>
          <w:sz w:val="28"/>
          <w:szCs w:val="28"/>
          <w:rtl/>
          <w:lang w:bidi="ar-EG"/>
        </w:rPr>
      </w:pPr>
      <w:r w:rsidRPr="006E4E76">
        <w:rPr>
          <w:rFonts w:hint="cs"/>
          <w:b/>
          <w:bCs/>
          <w:sz w:val="28"/>
          <w:szCs w:val="28"/>
          <w:rtl/>
          <w:lang w:bidi="ar-EG"/>
        </w:rPr>
        <w:lastRenderedPageBreak/>
        <w:t>فهرس الأشكال</w:t>
      </w:r>
    </w:p>
    <w:tbl>
      <w:tblPr>
        <w:tblStyle w:val="TableGrid"/>
        <w:bidiVisual/>
        <w:tblW w:w="8795" w:type="dxa"/>
        <w:tblLook w:val="04A0" w:firstRow="1" w:lastRow="0" w:firstColumn="1" w:lastColumn="0" w:noHBand="0" w:noVBand="1"/>
      </w:tblPr>
      <w:tblGrid>
        <w:gridCol w:w="1076"/>
        <w:gridCol w:w="6583"/>
        <w:gridCol w:w="1136"/>
      </w:tblGrid>
      <w:tr w:rsidR="003D5E37" w:rsidRPr="006E4E76" w14:paraId="19EC2012" w14:textId="77777777" w:rsidTr="006E4E76">
        <w:trPr>
          <w:trHeight w:val="682"/>
        </w:trPr>
        <w:tc>
          <w:tcPr>
            <w:tcW w:w="1076" w:type="dxa"/>
            <w:shd w:val="clear" w:color="auto" w:fill="D9D9D9" w:themeFill="background1" w:themeFillShade="D9"/>
            <w:vAlign w:val="center"/>
          </w:tcPr>
          <w:p w14:paraId="0940D419" w14:textId="77777777" w:rsidR="003D5E37" w:rsidRPr="006E4E76" w:rsidRDefault="003D5E37" w:rsidP="00B40B4F">
            <w:pPr>
              <w:jc w:val="center"/>
              <w:rPr>
                <w:b/>
                <w:bCs/>
                <w:sz w:val="24"/>
                <w:szCs w:val="24"/>
                <w:rtl/>
                <w:lang w:bidi="ar-EG"/>
              </w:rPr>
            </w:pPr>
            <w:r w:rsidRPr="006E4E76">
              <w:rPr>
                <w:rFonts w:hint="cs"/>
                <w:b/>
                <w:bCs/>
                <w:sz w:val="24"/>
                <w:szCs w:val="24"/>
                <w:rtl/>
                <w:lang w:bidi="ar-EG"/>
              </w:rPr>
              <w:t>رقم الشكل</w:t>
            </w:r>
          </w:p>
        </w:tc>
        <w:tc>
          <w:tcPr>
            <w:tcW w:w="6583" w:type="dxa"/>
            <w:shd w:val="clear" w:color="auto" w:fill="D9D9D9" w:themeFill="background1" w:themeFillShade="D9"/>
            <w:vAlign w:val="center"/>
          </w:tcPr>
          <w:p w14:paraId="17156E65" w14:textId="77777777" w:rsidR="003D5E37" w:rsidRPr="006E4E76" w:rsidRDefault="003D5E37" w:rsidP="00B40B4F">
            <w:pPr>
              <w:jc w:val="center"/>
              <w:rPr>
                <w:b/>
                <w:bCs/>
                <w:sz w:val="24"/>
                <w:szCs w:val="24"/>
                <w:rtl/>
                <w:lang w:bidi="ar-EG"/>
              </w:rPr>
            </w:pPr>
            <w:r w:rsidRPr="006E4E76">
              <w:rPr>
                <w:rFonts w:hint="cs"/>
                <w:b/>
                <w:bCs/>
                <w:sz w:val="24"/>
                <w:szCs w:val="24"/>
                <w:rtl/>
                <w:lang w:bidi="ar-EG"/>
              </w:rPr>
              <w:t>الشكل</w:t>
            </w:r>
          </w:p>
        </w:tc>
        <w:tc>
          <w:tcPr>
            <w:tcW w:w="1136" w:type="dxa"/>
            <w:shd w:val="clear" w:color="auto" w:fill="D9D9D9" w:themeFill="background1" w:themeFillShade="D9"/>
            <w:vAlign w:val="center"/>
          </w:tcPr>
          <w:p w14:paraId="2C38CBB8" w14:textId="77777777" w:rsidR="003D5E37" w:rsidRPr="006E4E76" w:rsidRDefault="003D5E37" w:rsidP="00B40B4F">
            <w:pPr>
              <w:jc w:val="center"/>
              <w:rPr>
                <w:b/>
                <w:bCs/>
                <w:sz w:val="24"/>
                <w:szCs w:val="24"/>
                <w:rtl/>
                <w:lang w:bidi="ar-EG"/>
              </w:rPr>
            </w:pPr>
            <w:r w:rsidRPr="006E4E76">
              <w:rPr>
                <w:rFonts w:hint="cs"/>
                <w:b/>
                <w:bCs/>
                <w:sz w:val="24"/>
                <w:szCs w:val="24"/>
                <w:rtl/>
                <w:lang w:bidi="ar-EG"/>
              </w:rPr>
              <w:t>الصفحة</w:t>
            </w:r>
          </w:p>
        </w:tc>
      </w:tr>
      <w:tr w:rsidR="003D5E37" w:rsidRPr="006E4E76" w14:paraId="01B4FB61" w14:textId="77777777" w:rsidTr="00B40B4F">
        <w:trPr>
          <w:trHeight w:val="682"/>
        </w:trPr>
        <w:tc>
          <w:tcPr>
            <w:tcW w:w="1076" w:type="dxa"/>
            <w:vAlign w:val="center"/>
          </w:tcPr>
          <w:p w14:paraId="12971E4B" w14:textId="77777777" w:rsidR="003D5E37" w:rsidRPr="006E4E76" w:rsidRDefault="003D5E37" w:rsidP="00B40B4F">
            <w:pPr>
              <w:jc w:val="center"/>
              <w:rPr>
                <w:b/>
                <w:bCs/>
                <w:sz w:val="24"/>
                <w:szCs w:val="24"/>
                <w:rtl/>
                <w:lang w:bidi="ar-EG"/>
              </w:rPr>
            </w:pPr>
            <w:r w:rsidRPr="006E4E76">
              <w:rPr>
                <w:rFonts w:hint="cs"/>
                <w:b/>
                <w:bCs/>
                <w:sz w:val="24"/>
                <w:szCs w:val="24"/>
                <w:rtl/>
                <w:lang w:bidi="ar-EG"/>
              </w:rPr>
              <w:t>1-1</w:t>
            </w:r>
          </w:p>
        </w:tc>
        <w:tc>
          <w:tcPr>
            <w:tcW w:w="6583" w:type="dxa"/>
            <w:vAlign w:val="center"/>
          </w:tcPr>
          <w:p w14:paraId="4A71EF39" w14:textId="77777777" w:rsidR="003D5E37" w:rsidRPr="006E4E76" w:rsidRDefault="003D5E37" w:rsidP="00B40B4F">
            <w:pPr>
              <w:jc w:val="center"/>
              <w:rPr>
                <w:b/>
                <w:bCs/>
                <w:sz w:val="24"/>
                <w:szCs w:val="24"/>
                <w:rtl/>
                <w:lang w:bidi="ar-EG"/>
              </w:rPr>
            </w:pPr>
            <w:r w:rsidRPr="006E4E76">
              <w:rPr>
                <w:rFonts w:hint="cs"/>
                <w:b/>
                <w:bCs/>
                <w:sz w:val="24"/>
                <w:szCs w:val="24"/>
                <w:rtl/>
                <w:lang w:bidi="ar-EG"/>
              </w:rPr>
              <w:t>رسم توضيحي 1: المتغيرات بناء على الدراسات السابقة</w:t>
            </w:r>
          </w:p>
        </w:tc>
        <w:tc>
          <w:tcPr>
            <w:tcW w:w="1136" w:type="dxa"/>
            <w:vAlign w:val="center"/>
          </w:tcPr>
          <w:p w14:paraId="0FF33E98" w14:textId="77777777" w:rsidR="003D5E37" w:rsidRPr="006E4E76" w:rsidRDefault="003D5E37" w:rsidP="00B40B4F">
            <w:pPr>
              <w:jc w:val="center"/>
              <w:rPr>
                <w:b/>
                <w:bCs/>
                <w:sz w:val="24"/>
                <w:szCs w:val="24"/>
                <w:rtl/>
                <w:lang w:bidi="ar-EG"/>
              </w:rPr>
            </w:pPr>
            <w:r>
              <w:rPr>
                <w:rFonts w:hint="cs"/>
                <w:b/>
                <w:bCs/>
                <w:sz w:val="24"/>
                <w:szCs w:val="24"/>
                <w:rtl/>
                <w:lang w:bidi="ar-EG"/>
              </w:rPr>
              <w:t>6</w:t>
            </w:r>
          </w:p>
        </w:tc>
      </w:tr>
      <w:tr w:rsidR="003D5E37" w:rsidRPr="006E4E76" w14:paraId="24783B1E" w14:textId="77777777" w:rsidTr="00B40B4F">
        <w:trPr>
          <w:trHeight w:val="682"/>
        </w:trPr>
        <w:tc>
          <w:tcPr>
            <w:tcW w:w="1076" w:type="dxa"/>
            <w:vAlign w:val="center"/>
          </w:tcPr>
          <w:p w14:paraId="171C6785" w14:textId="77777777" w:rsidR="003D5E37" w:rsidRPr="006E4E76" w:rsidRDefault="003D5E37" w:rsidP="00B40B4F">
            <w:pPr>
              <w:jc w:val="center"/>
              <w:rPr>
                <w:b/>
                <w:bCs/>
                <w:sz w:val="24"/>
                <w:szCs w:val="24"/>
                <w:rtl/>
                <w:lang w:bidi="ar-EG"/>
              </w:rPr>
            </w:pPr>
            <w:r w:rsidRPr="006E4E76">
              <w:rPr>
                <w:rFonts w:hint="cs"/>
                <w:b/>
                <w:bCs/>
                <w:sz w:val="24"/>
                <w:szCs w:val="24"/>
                <w:rtl/>
                <w:lang w:bidi="ar-EG"/>
              </w:rPr>
              <w:t>4-1</w:t>
            </w:r>
          </w:p>
        </w:tc>
        <w:tc>
          <w:tcPr>
            <w:tcW w:w="6583" w:type="dxa"/>
            <w:vAlign w:val="center"/>
          </w:tcPr>
          <w:p w14:paraId="37BC2466" w14:textId="77777777" w:rsidR="003D5E37" w:rsidRPr="006E4E76" w:rsidRDefault="003D5E37" w:rsidP="00666F87">
            <w:pPr>
              <w:jc w:val="center"/>
              <w:rPr>
                <w:b/>
                <w:bCs/>
                <w:sz w:val="24"/>
                <w:szCs w:val="24"/>
                <w:rtl/>
              </w:rPr>
            </w:pPr>
            <w:r w:rsidRPr="006E4E76">
              <w:rPr>
                <w:rFonts w:hint="cs"/>
                <w:b/>
                <w:bCs/>
                <w:sz w:val="24"/>
                <w:szCs w:val="24"/>
                <w:rtl/>
                <w:lang w:bidi="ar-EG"/>
              </w:rPr>
              <w:t xml:space="preserve">رسم توضيحي 2: </w:t>
            </w:r>
            <w:r w:rsidRPr="006E4E76">
              <w:rPr>
                <w:rFonts w:ascii="Simplified Arabic" w:hAnsi="Simplified Arabic" w:cs="Simplified Arabic" w:hint="cs"/>
                <w:b/>
                <w:bCs/>
                <w:color w:val="000000" w:themeColor="text1"/>
                <w:sz w:val="24"/>
                <w:szCs w:val="24"/>
                <w:rtl/>
              </w:rPr>
              <w:t xml:space="preserve">توزيع عينة الدراسة وفقا </w:t>
            </w:r>
            <w:r w:rsidRPr="006E4E76">
              <w:rPr>
                <w:rFonts w:ascii="Simplified Arabic" w:eastAsia="Times New Roman" w:hAnsi="Simplified Arabic" w:cs="Simplified Arabic" w:hint="cs"/>
                <w:b/>
                <w:bCs/>
                <w:color w:val="000000" w:themeColor="text1"/>
                <w:sz w:val="24"/>
                <w:szCs w:val="24"/>
                <w:rtl/>
              </w:rPr>
              <w:t>للنوع</w:t>
            </w:r>
          </w:p>
        </w:tc>
        <w:tc>
          <w:tcPr>
            <w:tcW w:w="1136" w:type="dxa"/>
            <w:vAlign w:val="center"/>
          </w:tcPr>
          <w:p w14:paraId="47CD27AF" w14:textId="1A7F89AE" w:rsidR="003D5E37" w:rsidRPr="006E4E76" w:rsidRDefault="00AD1169" w:rsidP="00B40B4F">
            <w:pPr>
              <w:jc w:val="center"/>
              <w:rPr>
                <w:b/>
                <w:bCs/>
                <w:sz w:val="24"/>
                <w:szCs w:val="24"/>
                <w:rtl/>
                <w:lang w:bidi="ar-EG"/>
              </w:rPr>
            </w:pPr>
            <w:r>
              <w:rPr>
                <w:rFonts w:hint="cs"/>
                <w:b/>
                <w:bCs/>
                <w:sz w:val="24"/>
                <w:szCs w:val="24"/>
                <w:rtl/>
                <w:lang w:bidi="ar-EG"/>
              </w:rPr>
              <w:t>105</w:t>
            </w:r>
          </w:p>
        </w:tc>
      </w:tr>
      <w:tr w:rsidR="003D5E37" w:rsidRPr="006E4E76" w14:paraId="1636E501" w14:textId="77777777" w:rsidTr="00B40B4F">
        <w:trPr>
          <w:trHeight w:val="682"/>
        </w:trPr>
        <w:tc>
          <w:tcPr>
            <w:tcW w:w="1076" w:type="dxa"/>
            <w:vAlign w:val="center"/>
          </w:tcPr>
          <w:p w14:paraId="3380BFDF" w14:textId="77777777" w:rsidR="003D5E37" w:rsidRPr="006E4E76" w:rsidRDefault="003D5E37" w:rsidP="00B40B4F">
            <w:pPr>
              <w:jc w:val="center"/>
              <w:rPr>
                <w:b/>
                <w:bCs/>
                <w:sz w:val="24"/>
                <w:szCs w:val="24"/>
                <w:rtl/>
                <w:lang w:bidi="ar-EG"/>
              </w:rPr>
            </w:pPr>
            <w:r w:rsidRPr="006E4E76">
              <w:rPr>
                <w:rFonts w:hint="cs"/>
                <w:b/>
                <w:bCs/>
                <w:sz w:val="24"/>
                <w:szCs w:val="24"/>
                <w:rtl/>
                <w:lang w:bidi="ar-EG"/>
              </w:rPr>
              <w:t>4-2</w:t>
            </w:r>
          </w:p>
        </w:tc>
        <w:tc>
          <w:tcPr>
            <w:tcW w:w="6583" w:type="dxa"/>
            <w:vAlign w:val="center"/>
          </w:tcPr>
          <w:p w14:paraId="6D4D9CE9" w14:textId="77777777" w:rsidR="003D5E37" w:rsidRPr="006E4E76" w:rsidRDefault="003D5E37" w:rsidP="00666F87">
            <w:pPr>
              <w:jc w:val="center"/>
              <w:rPr>
                <w:b/>
                <w:bCs/>
                <w:sz w:val="24"/>
                <w:szCs w:val="24"/>
                <w:rtl/>
              </w:rPr>
            </w:pPr>
            <w:r w:rsidRPr="006E4E76">
              <w:rPr>
                <w:rFonts w:hint="cs"/>
                <w:b/>
                <w:bCs/>
                <w:sz w:val="24"/>
                <w:szCs w:val="24"/>
                <w:rtl/>
                <w:lang w:bidi="ar-EG"/>
              </w:rPr>
              <w:t xml:space="preserve">رسم توضيحي 3: </w:t>
            </w:r>
            <w:r w:rsidRPr="006E4E76">
              <w:rPr>
                <w:rFonts w:ascii="Simplified Arabic" w:hAnsi="Simplified Arabic" w:cs="Simplified Arabic" w:hint="cs"/>
                <w:b/>
                <w:bCs/>
                <w:color w:val="000000" w:themeColor="text1"/>
                <w:sz w:val="24"/>
                <w:szCs w:val="24"/>
                <w:rtl/>
              </w:rPr>
              <w:t xml:space="preserve">توزيع عينة الدراسة وفقاً </w:t>
            </w:r>
            <w:r w:rsidRPr="006E4E76">
              <w:rPr>
                <w:rFonts w:ascii="Simplified Arabic" w:eastAsia="Times New Roman" w:hAnsi="Simplified Arabic" w:cs="Simplified Arabic" w:hint="cs"/>
                <w:b/>
                <w:bCs/>
                <w:color w:val="000000" w:themeColor="text1"/>
                <w:sz w:val="24"/>
                <w:szCs w:val="24"/>
                <w:rtl/>
              </w:rPr>
              <w:t>للعمر</w:t>
            </w:r>
          </w:p>
        </w:tc>
        <w:tc>
          <w:tcPr>
            <w:tcW w:w="1136" w:type="dxa"/>
            <w:vAlign w:val="center"/>
          </w:tcPr>
          <w:p w14:paraId="55897ABF" w14:textId="081A91A8" w:rsidR="003D5E37" w:rsidRPr="006E4E76" w:rsidRDefault="00AD1169" w:rsidP="00B40B4F">
            <w:pPr>
              <w:jc w:val="center"/>
              <w:rPr>
                <w:b/>
                <w:bCs/>
                <w:sz w:val="24"/>
                <w:szCs w:val="24"/>
                <w:rtl/>
                <w:lang w:bidi="ar-EG"/>
              </w:rPr>
            </w:pPr>
            <w:r>
              <w:rPr>
                <w:rFonts w:hint="cs"/>
                <w:b/>
                <w:bCs/>
                <w:sz w:val="24"/>
                <w:szCs w:val="24"/>
                <w:rtl/>
                <w:lang w:bidi="ar-EG"/>
              </w:rPr>
              <w:t>106</w:t>
            </w:r>
          </w:p>
        </w:tc>
      </w:tr>
      <w:tr w:rsidR="003D5E37" w:rsidRPr="006E4E76" w14:paraId="2B35F5FC" w14:textId="77777777" w:rsidTr="00B40B4F">
        <w:trPr>
          <w:trHeight w:val="682"/>
        </w:trPr>
        <w:tc>
          <w:tcPr>
            <w:tcW w:w="1076" w:type="dxa"/>
            <w:vAlign w:val="center"/>
          </w:tcPr>
          <w:p w14:paraId="52FC1541" w14:textId="77777777" w:rsidR="003D5E37" w:rsidRPr="006E4E76" w:rsidRDefault="003D5E37" w:rsidP="00B40B4F">
            <w:pPr>
              <w:jc w:val="center"/>
              <w:rPr>
                <w:b/>
                <w:bCs/>
                <w:sz w:val="24"/>
                <w:szCs w:val="24"/>
                <w:rtl/>
                <w:lang w:bidi="ar-EG"/>
              </w:rPr>
            </w:pPr>
            <w:r w:rsidRPr="006E4E76">
              <w:rPr>
                <w:rFonts w:hint="cs"/>
                <w:b/>
                <w:bCs/>
                <w:sz w:val="24"/>
                <w:szCs w:val="24"/>
                <w:rtl/>
                <w:lang w:bidi="ar-EG"/>
              </w:rPr>
              <w:t>4-3</w:t>
            </w:r>
          </w:p>
        </w:tc>
        <w:tc>
          <w:tcPr>
            <w:tcW w:w="6583" w:type="dxa"/>
            <w:vAlign w:val="center"/>
          </w:tcPr>
          <w:p w14:paraId="2BC839CD" w14:textId="77777777" w:rsidR="003D5E37" w:rsidRPr="006E4E76" w:rsidRDefault="003D5E37" w:rsidP="00666F87">
            <w:pPr>
              <w:jc w:val="center"/>
              <w:rPr>
                <w:rFonts w:ascii="Simplified Arabic" w:eastAsia="Times New Roman" w:hAnsi="Simplified Arabic" w:cs="Simplified Arabic"/>
                <w:b/>
                <w:bCs/>
                <w:color w:val="000000" w:themeColor="text1"/>
                <w:sz w:val="24"/>
                <w:szCs w:val="24"/>
                <w:rtl/>
              </w:rPr>
            </w:pPr>
            <w:r w:rsidRPr="006E4E76">
              <w:rPr>
                <w:rFonts w:hint="cs"/>
                <w:b/>
                <w:bCs/>
                <w:sz w:val="24"/>
                <w:szCs w:val="24"/>
                <w:rtl/>
                <w:lang w:bidi="ar-EG"/>
              </w:rPr>
              <w:t xml:space="preserve">رسم توضيحي 4: </w:t>
            </w:r>
            <w:r w:rsidRPr="006E4E76">
              <w:rPr>
                <w:rFonts w:ascii="Simplified Arabic" w:hAnsi="Simplified Arabic" w:cs="Simplified Arabic" w:hint="cs"/>
                <w:b/>
                <w:bCs/>
                <w:color w:val="000000" w:themeColor="text1"/>
                <w:sz w:val="24"/>
                <w:szCs w:val="24"/>
                <w:rtl/>
              </w:rPr>
              <w:t xml:space="preserve">توزيع عينة الدراسة وفقا </w:t>
            </w:r>
            <w:r w:rsidRPr="006E4E76">
              <w:rPr>
                <w:rFonts w:ascii="Simplified Arabic" w:eastAsia="Times New Roman" w:hAnsi="Simplified Arabic" w:cs="Simplified Arabic" w:hint="cs"/>
                <w:b/>
                <w:bCs/>
                <w:color w:val="000000" w:themeColor="text1"/>
                <w:sz w:val="24"/>
                <w:szCs w:val="24"/>
                <w:rtl/>
              </w:rPr>
              <w:t>للوظيفة</w:t>
            </w:r>
          </w:p>
        </w:tc>
        <w:tc>
          <w:tcPr>
            <w:tcW w:w="1136" w:type="dxa"/>
            <w:vAlign w:val="center"/>
          </w:tcPr>
          <w:p w14:paraId="3B5E497C" w14:textId="2E3C8A3D" w:rsidR="003D5E37" w:rsidRPr="006E4E76" w:rsidRDefault="00AD1169" w:rsidP="00B40B4F">
            <w:pPr>
              <w:jc w:val="center"/>
              <w:rPr>
                <w:b/>
                <w:bCs/>
                <w:sz w:val="24"/>
                <w:szCs w:val="24"/>
                <w:rtl/>
                <w:lang w:bidi="ar-EG"/>
              </w:rPr>
            </w:pPr>
            <w:r>
              <w:rPr>
                <w:rFonts w:hint="cs"/>
                <w:b/>
                <w:bCs/>
                <w:sz w:val="24"/>
                <w:szCs w:val="24"/>
                <w:rtl/>
                <w:lang w:bidi="ar-EG"/>
              </w:rPr>
              <w:t>107</w:t>
            </w:r>
          </w:p>
        </w:tc>
      </w:tr>
      <w:tr w:rsidR="003D5E37" w:rsidRPr="006E4E76" w14:paraId="0BF84E5B" w14:textId="77777777" w:rsidTr="00B40B4F">
        <w:trPr>
          <w:trHeight w:val="682"/>
        </w:trPr>
        <w:tc>
          <w:tcPr>
            <w:tcW w:w="1076" w:type="dxa"/>
            <w:vAlign w:val="center"/>
          </w:tcPr>
          <w:p w14:paraId="502A9984" w14:textId="77777777" w:rsidR="003D5E37" w:rsidRPr="006E4E76" w:rsidRDefault="003D5E37" w:rsidP="00B40B4F">
            <w:pPr>
              <w:jc w:val="center"/>
              <w:rPr>
                <w:b/>
                <w:bCs/>
                <w:sz w:val="24"/>
                <w:szCs w:val="24"/>
                <w:rtl/>
                <w:lang w:bidi="ar-EG"/>
              </w:rPr>
            </w:pPr>
            <w:r w:rsidRPr="006E4E76">
              <w:rPr>
                <w:rFonts w:hint="cs"/>
                <w:b/>
                <w:bCs/>
                <w:sz w:val="24"/>
                <w:szCs w:val="24"/>
                <w:rtl/>
                <w:lang w:bidi="ar-EG"/>
              </w:rPr>
              <w:t>4-4</w:t>
            </w:r>
          </w:p>
        </w:tc>
        <w:tc>
          <w:tcPr>
            <w:tcW w:w="6583" w:type="dxa"/>
            <w:vAlign w:val="center"/>
          </w:tcPr>
          <w:p w14:paraId="0D50360C" w14:textId="77777777" w:rsidR="003D5E37" w:rsidRPr="006E4E76" w:rsidRDefault="003D5E37" w:rsidP="00666F87">
            <w:pPr>
              <w:jc w:val="center"/>
              <w:rPr>
                <w:b/>
                <w:bCs/>
                <w:sz w:val="24"/>
                <w:szCs w:val="24"/>
                <w:rtl/>
              </w:rPr>
            </w:pPr>
            <w:r w:rsidRPr="006E4E76">
              <w:rPr>
                <w:rFonts w:hint="cs"/>
                <w:b/>
                <w:bCs/>
                <w:sz w:val="24"/>
                <w:szCs w:val="24"/>
                <w:rtl/>
                <w:lang w:bidi="ar-EG"/>
              </w:rPr>
              <w:t xml:space="preserve">رسم توضيحي 5: </w:t>
            </w:r>
            <w:r w:rsidRPr="006E4E76">
              <w:rPr>
                <w:rFonts w:ascii="Simplified Arabic" w:hAnsi="Simplified Arabic" w:cs="Simplified Arabic" w:hint="cs"/>
                <w:b/>
                <w:bCs/>
                <w:color w:val="000000" w:themeColor="text1"/>
                <w:sz w:val="24"/>
                <w:szCs w:val="24"/>
                <w:rtl/>
              </w:rPr>
              <w:t xml:space="preserve">توزيع عينة الدراسة وفقا </w:t>
            </w:r>
            <w:r w:rsidRPr="006E4E76">
              <w:rPr>
                <w:rFonts w:ascii="Simplified Arabic" w:eastAsia="Times New Roman" w:hAnsi="Simplified Arabic" w:cs="Simplified Arabic" w:hint="cs"/>
                <w:b/>
                <w:bCs/>
                <w:color w:val="000000" w:themeColor="text1"/>
                <w:sz w:val="24"/>
                <w:szCs w:val="24"/>
                <w:rtl/>
              </w:rPr>
              <w:t>للمؤهل الدراسي</w:t>
            </w:r>
          </w:p>
        </w:tc>
        <w:tc>
          <w:tcPr>
            <w:tcW w:w="1136" w:type="dxa"/>
            <w:vAlign w:val="center"/>
          </w:tcPr>
          <w:p w14:paraId="59361CB6" w14:textId="663BF710" w:rsidR="003D5E37" w:rsidRPr="006E4E76" w:rsidRDefault="00AD1169" w:rsidP="00B40B4F">
            <w:pPr>
              <w:jc w:val="center"/>
              <w:rPr>
                <w:b/>
                <w:bCs/>
                <w:sz w:val="24"/>
                <w:szCs w:val="24"/>
                <w:rtl/>
                <w:lang w:bidi="ar-EG"/>
              </w:rPr>
            </w:pPr>
            <w:r>
              <w:rPr>
                <w:rFonts w:hint="cs"/>
                <w:b/>
                <w:bCs/>
                <w:sz w:val="24"/>
                <w:szCs w:val="24"/>
                <w:rtl/>
                <w:lang w:bidi="ar-EG"/>
              </w:rPr>
              <w:t>108</w:t>
            </w:r>
          </w:p>
        </w:tc>
      </w:tr>
      <w:tr w:rsidR="003D5E37" w:rsidRPr="006E4E76" w14:paraId="11D4D087" w14:textId="77777777" w:rsidTr="00B40B4F">
        <w:trPr>
          <w:trHeight w:val="706"/>
        </w:trPr>
        <w:tc>
          <w:tcPr>
            <w:tcW w:w="1076" w:type="dxa"/>
            <w:vAlign w:val="center"/>
          </w:tcPr>
          <w:p w14:paraId="4FE2C389" w14:textId="77777777" w:rsidR="003D5E37" w:rsidRPr="006E4E76" w:rsidRDefault="003D5E37" w:rsidP="00B40B4F">
            <w:pPr>
              <w:jc w:val="center"/>
              <w:rPr>
                <w:b/>
                <w:bCs/>
                <w:sz w:val="24"/>
                <w:szCs w:val="24"/>
                <w:rtl/>
                <w:lang w:bidi="ar-EG"/>
              </w:rPr>
            </w:pPr>
            <w:r w:rsidRPr="006E4E76">
              <w:rPr>
                <w:rFonts w:hint="cs"/>
                <w:b/>
                <w:bCs/>
                <w:sz w:val="24"/>
                <w:szCs w:val="24"/>
                <w:rtl/>
                <w:lang w:bidi="ar-EG"/>
              </w:rPr>
              <w:t>4-5</w:t>
            </w:r>
          </w:p>
        </w:tc>
        <w:tc>
          <w:tcPr>
            <w:tcW w:w="6583" w:type="dxa"/>
            <w:vAlign w:val="center"/>
          </w:tcPr>
          <w:p w14:paraId="49744DBD" w14:textId="35E6D78F" w:rsidR="003D5E37" w:rsidRPr="006E4E76" w:rsidRDefault="003D5E37" w:rsidP="00666F87">
            <w:pPr>
              <w:jc w:val="center"/>
              <w:rPr>
                <w:b/>
                <w:bCs/>
                <w:sz w:val="24"/>
                <w:szCs w:val="24"/>
                <w:rtl/>
              </w:rPr>
            </w:pPr>
            <w:r w:rsidRPr="006E4E76">
              <w:rPr>
                <w:rFonts w:hint="cs"/>
                <w:b/>
                <w:bCs/>
                <w:sz w:val="24"/>
                <w:szCs w:val="24"/>
                <w:rtl/>
                <w:lang w:bidi="ar-EG"/>
              </w:rPr>
              <w:t xml:space="preserve">رسم توضيحي 6: </w:t>
            </w:r>
            <w:r w:rsidRPr="006E4E76">
              <w:rPr>
                <w:rFonts w:ascii="Simplified Arabic" w:hAnsi="Simplified Arabic" w:cs="Simplified Arabic" w:hint="cs"/>
                <w:b/>
                <w:bCs/>
                <w:color w:val="000000" w:themeColor="text1"/>
                <w:sz w:val="24"/>
                <w:szCs w:val="24"/>
                <w:rtl/>
              </w:rPr>
              <w:t xml:space="preserve">توزيع عينة الدراسة وفقا </w:t>
            </w:r>
            <w:r w:rsidR="004104F0">
              <w:rPr>
                <w:rFonts w:ascii="Simplified Arabic" w:eastAsia="Times New Roman" w:hAnsi="Simplified Arabic" w:cs="Simplified Arabic" w:hint="cs"/>
                <w:b/>
                <w:bCs/>
                <w:color w:val="000000" w:themeColor="text1"/>
                <w:sz w:val="24"/>
                <w:szCs w:val="24"/>
                <w:rtl/>
              </w:rPr>
              <w:t>لعدد سنوات الخبرة</w:t>
            </w:r>
          </w:p>
        </w:tc>
        <w:tc>
          <w:tcPr>
            <w:tcW w:w="1136" w:type="dxa"/>
            <w:vAlign w:val="center"/>
          </w:tcPr>
          <w:p w14:paraId="0DD725E1" w14:textId="63F07D65" w:rsidR="003D5E37" w:rsidRPr="006E4E76" w:rsidRDefault="00AD1169" w:rsidP="00B40B4F">
            <w:pPr>
              <w:jc w:val="center"/>
              <w:rPr>
                <w:b/>
                <w:bCs/>
                <w:sz w:val="24"/>
                <w:szCs w:val="24"/>
                <w:rtl/>
                <w:lang w:bidi="ar-EG"/>
              </w:rPr>
            </w:pPr>
            <w:r>
              <w:rPr>
                <w:rFonts w:hint="cs"/>
                <w:b/>
                <w:bCs/>
                <w:sz w:val="24"/>
                <w:szCs w:val="24"/>
                <w:rtl/>
                <w:lang w:bidi="ar-EG"/>
              </w:rPr>
              <w:t>109</w:t>
            </w:r>
          </w:p>
        </w:tc>
      </w:tr>
    </w:tbl>
    <w:p w14:paraId="2C508FD4" w14:textId="77777777" w:rsidR="003D5E37" w:rsidRPr="001D77C9" w:rsidRDefault="003D5E37">
      <w:pPr>
        <w:rPr>
          <w:lang w:bidi="ar-EG"/>
        </w:rPr>
      </w:pPr>
    </w:p>
    <w:p w14:paraId="042EE6F4" w14:textId="77777777" w:rsidR="00354B1C" w:rsidRDefault="003D5E37">
      <w:pPr>
        <w:bidi w:val="0"/>
        <w:rPr>
          <w:rFonts w:ascii="Simplified Arabic" w:hAnsi="Simplified Arabic" w:cs="Simplified Arabic"/>
          <w:sz w:val="28"/>
          <w:szCs w:val="28"/>
          <w:rtl/>
        </w:rPr>
      </w:pPr>
      <w:r>
        <w:rPr>
          <w:rFonts w:ascii="Simplified Arabic" w:hAnsi="Simplified Arabic" w:cs="Simplified Arabic"/>
          <w:sz w:val="28"/>
          <w:szCs w:val="28"/>
          <w:rtl/>
        </w:rPr>
        <w:br w:type="page"/>
      </w:r>
    </w:p>
    <w:p w14:paraId="22B38AE0" w14:textId="68724E33" w:rsidR="003D5E37" w:rsidRPr="003D5E37" w:rsidRDefault="003D5E37" w:rsidP="00FE0B67">
      <w:pPr>
        <w:spacing w:after="0"/>
        <w:jc w:val="both"/>
        <w:rPr>
          <w:rFonts w:ascii="Simplified Arabic" w:hAnsi="Simplified Arabic" w:cs="Simplified Arabic"/>
          <w:sz w:val="28"/>
          <w:szCs w:val="28"/>
        </w:rPr>
      </w:pPr>
    </w:p>
    <w:p w14:paraId="1BED04C9" w14:textId="2B87FADF" w:rsidR="00B6607B" w:rsidRDefault="00606A1A" w:rsidP="003D5E37">
      <w:pPr>
        <w:bidi w:val="0"/>
        <w:rPr>
          <w:rFonts w:ascii="Simplified Arabic" w:hAnsi="Simplified Arabic" w:cs="Simplified Arabic"/>
          <w:sz w:val="28"/>
          <w:szCs w:val="28"/>
        </w:rPr>
        <w:sectPr w:rsidR="00B6607B" w:rsidSect="00F84954">
          <w:footerReference w:type="default" r:id="rId16"/>
          <w:pgSz w:w="11906" w:h="16838"/>
          <w:pgMar w:top="1134" w:right="1701" w:bottom="1134" w:left="1134" w:header="709" w:footer="709" w:gutter="0"/>
          <w:pgNumType w:fmt="arabicAbjad" w:start="9"/>
          <w:cols w:space="708"/>
          <w:bidi/>
          <w:rtlGutter/>
          <w:docGrid w:linePitch="360"/>
        </w:sectPr>
      </w:pPr>
      <w:r>
        <w:rPr>
          <w:noProof/>
        </w:rPr>
        <mc:AlternateContent>
          <mc:Choice Requires="wps">
            <w:drawing>
              <wp:anchor distT="0" distB="0" distL="114300" distR="114300" simplePos="0" relativeHeight="251693056" behindDoc="0" locked="0" layoutInCell="1" allowOverlap="1" wp14:anchorId="3D487C43" wp14:editId="02E5ED55">
                <wp:simplePos x="0" y="0"/>
                <wp:positionH relativeFrom="margin">
                  <wp:posOffset>877570</wp:posOffset>
                </wp:positionH>
                <wp:positionV relativeFrom="margin">
                  <wp:posOffset>3345815</wp:posOffset>
                </wp:positionV>
                <wp:extent cx="4307205" cy="2525395"/>
                <wp:effectExtent l="0" t="0" r="17145" b="27305"/>
                <wp:wrapSquare wrapText="bothSides"/>
                <wp:docPr id="44761745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7205" cy="2525395"/>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0D3EADC" w14:textId="77777777" w:rsidR="003D5E37" w:rsidRDefault="003D5E37" w:rsidP="0063079C">
                            <w:pPr>
                              <w:jc w:val="center"/>
                              <w:rPr>
                                <w:b/>
                                <w:bCs/>
                                <w:sz w:val="56"/>
                                <w:szCs w:val="56"/>
                                <w:rtl/>
                                <w:lang w:bidi="ar-EG"/>
                              </w:rPr>
                            </w:pPr>
                          </w:p>
                          <w:p w14:paraId="7CE5CF90" w14:textId="5D0FA9F0" w:rsidR="003D5E37" w:rsidRPr="00B8128E" w:rsidRDefault="003D5E37" w:rsidP="00E42B99">
                            <w:pPr>
                              <w:jc w:val="center"/>
                              <w:rPr>
                                <w:b/>
                                <w:bCs/>
                                <w:sz w:val="96"/>
                                <w:szCs w:val="96"/>
                                <w:rtl/>
                                <w:lang w:bidi="ar-EG"/>
                              </w:rPr>
                            </w:pPr>
                            <w:r>
                              <w:rPr>
                                <w:rFonts w:hint="cs"/>
                                <w:b/>
                                <w:bCs/>
                                <w:sz w:val="96"/>
                                <w:szCs w:val="96"/>
                                <w:rtl/>
                                <w:lang w:bidi="ar-EG"/>
                              </w:rPr>
                              <w:t xml:space="preserve">قائمة </w:t>
                            </w:r>
                            <w:r w:rsidR="001D791E">
                              <w:rPr>
                                <w:rFonts w:hint="cs"/>
                                <w:b/>
                                <w:bCs/>
                                <w:sz w:val="96"/>
                                <w:szCs w:val="96"/>
                                <w:rtl/>
                                <w:lang w:bidi="ar-EG"/>
                              </w:rPr>
                              <w:t>الاختصارات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487C43" id="AutoShape 23" o:spid="_x0000_s1029" style="position:absolute;margin-left:69.1pt;margin-top:263.45pt;width:339.15pt;height:198.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" fillcolor="white [3201]" strokecolor="#4f81bd [3204]" strokeweight="2pt">
                <v:textbox>
                  <w:txbxContent>
                    <w:p w14:paraId="20D3EADC" w14:textId="77777777" w:rsidR="003D5E37" w:rsidRDefault="003D5E37" w:rsidP="0063079C">
                      <w:pPr>
                        <w:jc w:val="center"/>
                        <w:rPr>
                          <w:b/>
                          <w:bCs/>
                          <w:sz w:val="56"/>
                          <w:szCs w:val="56"/>
                          <w:rtl/>
                          <w:lang w:bidi="ar-EG"/>
                        </w:rPr>
                      </w:pPr>
                    </w:p>
                    <w:p w14:paraId="7CE5CF90" w14:textId="5D0FA9F0" w:rsidR="003D5E37" w:rsidRPr="00B8128E" w:rsidRDefault="003D5E37" w:rsidP="00E42B99">
                      <w:pPr>
                        <w:jc w:val="center"/>
                        <w:rPr>
                          <w:b/>
                          <w:bCs/>
                          <w:sz w:val="96"/>
                          <w:szCs w:val="96"/>
                          <w:rtl/>
                          <w:lang w:bidi="ar-EG"/>
                        </w:rPr>
                      </w:pPr>
                      <w:r>
                        <w:rPr>
                          <w:rFonts w:hint="cs"/>
                          <w:b/>
                          <w:bCs/>
                          <w:sz w:val="96"/>
                          <w:szCs w:val="96"/>
                          <w:rtl/>
                          <w:lang w:bidi="ar-EG"/>
                        </w:rPr>
                        <w:t xml:space="preserve">قائمة </w:t>
                      </w:r>
                      <w:r w:rsidR="001D791E">
                        <w:rPr>
                          <w:rFonts w:hint="cs"/>
                          <w:b/>
                          <w:bCs/>
                          <w:sz w:val="96"/>
                          <w:szCs w:val="96"/>
                          <w:rtl/>
                          <w:lang w:bidi="ar-EG"/>
                        </w:rPr>
                        <w:t>الاختصارات</w:t>
                      </w:r>
                    </w:p>
                  </w:txbxContent>
                </v:textbox>
                <w10:wrap type="square" anchorx="margin" anchory="margin"/>
              </v:roundrect>
            </w:pict>
          </mc:Fallback>
        </mc:AlternateContent>
      </w:r>
      <w:r w:rsidR="00042AC6">
        <w:rPr>
          <w:noProof/>
        </w:rPr>
        <mc:AlternateContent>
          <mc:Choice Requires="wps">
            <w:drawing>
              <wp:anchor distT="0" distB="0" distL="114300" distR="114300" simplePos="0" relativeHeight="251747328" behindDoc="0" locked="0" layoutInCell="1" allowOverlap="1" wp14:anchorId="340C182F" wp14:editId="286A0272">
                <wp:simplePos x="0" y="0"/>
                <wp:positionH relativeFrom="column">
                  <wp:posOffset>2746375</wp:posOffset>
                </wp:positionH>
                <wp:positionV relativeFrom="paragraph">
                  <wp:posOffset>8858250</wp:posOffset>
                </wp:positionV>
                <wp:extent cx="301625" cy="241300"/>
                <wp:effectExtent l="8890" t="11430" r="13335" b="13970"/>
                <wp:wrapNone/>
                <wp:docPr id="1257495130"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41300"/>
                        </a:xfrm>
                        <a:prstGeom prst="rect">
                          <a:avLst/>
                        </a:prstGeom>
                        <a:solidFill>
                          <a:srgbClr val="FFFFFF"/>
                        </a:solidFill>
                        <a:ln w="9525">
                          <a:pattFill prst="pct5">
                            <a:fgClr>
                              <a:srgbClr val="FFFFFF"/>
                            </a:fgClr>
                            <a:bgClr>
                              <a:srgbClr val="FFFFFF"/>
                            </a:bgClr>
                          </a:patt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F47B2" id="Rectangle 74" o:spid="_x0000_s1026" style="position:absolute;margin-left:216.25pt;margin-top:697.5pt;width:23.75pt;height:1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" strokecolor="white">
                <v:stroke r:id="rId12" o:title="" filltype="pattern"/>
              </v:rect>
            </w:pict>
          </mc:Fallback>
        </mc:AlternateContent>
      </w:r>
    </w:p>
    <w:p w14:paraId="42435709" w14:textId="7627D673" w:rsidR="008D7359" w:rsidRPr="003E69DD" w:rsidRDefault="008D7359" w:rsidP="00B6607B">
      <w:pPr>
        <w:spacing w:after="0"/>
        <w:jc w:val="center"/>
        <w:rPr>
          <w:rFonts w:ascii="Simplified Arabic" w:hAnsi="Simplified Arabic" w:cs="Simplified Arabic"/>
          <w:b/>
          <w:bCs/>
          <w:sz w:val="28"/>
          <w:szCs w:val="28"/>
          <w:rtl/>
          <w:lang w:bidi="ar-EG"/>
        </w:rPr>
      </w:pPr>
      <w:r w:rsidRPr="003E69DD">
        <w:rPr>
          <w:rFonts w:ascii="Simplified Arabic" w:hAnsi="Simplified Arabic" w:cs="Simplified Arabic"/>
          <w:b/>
          <w:bCs/>
          <w:sz w:val="28"/>
          <w:szCs w:val="28"/>
          <w:rtl/>
          <w:lang w:bidi="ar-EG"/>
        </w:rPr>
        <w:lastRenderedPageBreak/>
        <w:t xml:space="preserve">قائمة </w:t>
      </w:r>
      <w:r w:rsidR="001D791E" w:rsidRPr="003E69DD">
        <w:rPr>
          <w:rFonts w:ascii="Simplified Arabic" w:hAnsi="Simplified Arabic" w:cs="Simplified Arabic" w:hint="cs"/>
          <w:b/>
          <w:bCs/>
          <w:sz w:val="28"/>
          <w:szCs w:val="28"/>
          <w:rtl/>
          <w:lang w:bidi="ar-EG"/>
        </w:rPr>
        <w:t>الاختصارات</w:t>
      </w:r>
      <w:r w:rsidRPr="003E69DD">
        <w:rPr>
          <w:rFonts w:ascii="Simplified Arabic" w:hAnsi="Simplified Arabic" w:cs="Simplified Arabic"/>
          <w:b/>
          <w:bCs/>
          <w:sz w:val="28"/>
          <w:szCs w:val="28"/>
          <w:rtl/>
          <w:lang w:bidi="ar-EG"/>
        </w:rPr>
        <w:t xml:space="preserve"> (</w:t>
      </w:r>
      <w:r w:rsidRPr="003E69DD">
        <w:rPr>
          <w:rFonts w:asciiTheme="majorBidi" w:hAnsiTheme="majorBidi" w:cstheme="majorBidi"/>
          <w:b/>
          <w:bCs/>
          <w:sz w:val="28"/>
          <w:szCs w:val="28"/>
          <w:lang w:bidi="ar-EG"/>
        </w:rPr>
        <w:t>Abbreviations</w:t>
      </w:r>
      <w:r w:rsidRPr="003E69DD">
        <w:rPr>
          <w:rFonts w:ascii="Simplified Arabic" w:hAnsi="Simplified Arabic" w:cs="Simplified Arabic"/>
          <w:b/>
          <w:bCs/>
          <w:sz w:val="28"/>
          <w:szCs w:val="28"/>
          <w:rtl/>
          <w:lang w:bidi="ar-EG"/>
        </w:rPr>
        <w:t>)</w:t>
      </w:r>
    </w:p>
    <w:tbl>
      <w:tblPr>
        <w:tblStyle w:val="TableGrid"/>
        <w:tblpPr w:leftFromText="180" w:rightFromText="180" w:vertAnchor="text" w:tblpXSpec="right" w:tblpY="1"/>
        <w:tblOverlap w:val="never"/>
        <w:bidiVisual/>
        <w:tblW w:w="0" w:type="auto"/>
        <w:tblLook w:val="04A0" w:firstRow="1" w:lastRow="0" w:firstColumn="1" w:lastColumn="0" w:noHBand="0" w:noVBand="1"/>
      </w:tblPr>
      <w:tblGrid>
        <w:gridCol w:w="3794"/>
        <w:gridCol w:w="3344"/>
        <w:gridCol w:w="1615"/>
      </w:tblGrid>
      <w:tr w:rsidR="008D7359" w:rsidRPr="00601648" w14:paraId="0AC592A2" w14:textId="77777777" w:rsidTr="00DF0C1E">
        <w:trPr>
          <w:cantSplit/>
          <w:tblHeader/>
        </w:trPr>
        <w:tc>
          <w:tcPr>
            <w:tcW w:w="7138" w:type="dxa"/>
            <w:gridSpan w:val="2"/>
            <w:shd w:val="clear" w:color="auto" w:fill="D9D9D9" w:themeFill="background1" w:themeFillShade="D9"/>
            <w:vAlign w:val="center"/>
          </w:tcPr>
          <w:p w14:paraId="2C6EDBF9" w14:textId="294CF336" w:rsidR="008D7359" w:rsidRPr="00601648" w:rsidRDefault="008D7359" w:rsidP="00C6555C">
            <w:pPr>
              <w:jc w:val="center"/>
              <w:rPr>
                <w:rFonts w:asciiTheme="majorBidi" w:hAnsiTheme="majorBidi" w:cstheme="majorBidi"/>
                <w:b/>
                <w:bCs/>
                <w:sz w:val="24"/>
                <w:szCs w:val="24"/>
                <w:lang w:bidi="ar-EG"/>
              </w:rPr>
            </w:pPr>
            <w:r w:rsidRPr="00601648">
              <w:rPr>
                <w:rFonts w:asciiTheme="majorBidi" w:hAnsiTheme="majorBidi" w:cstheme="majorBidi"/>
                <w:b/>
                <w:bCs/>
                <w:sz w:val="24"/>
                <w:szCs w:val="24"/>
                <w:rtl/>
                <w:lang w:bidi="ar-EG"/>
              </w:rPr>
              <w:t>المدلول/</w:t>
            </w:r>
            <w:r w:rsidR="0094195F" w:rsidRPr="00601648">
              <w:rPr>
                <w:rFonts w:asciiTheme="majorBidi" w:hAnsiTheme="majorBidi" w:cstheme="majorBidi" w:hint="cs"/>
                <w:b/>
                <w:bCs/>
                <w:sz w:val="24"/>
                <w:szCs w:val="24"/>
                <w:rtl/>
                <w:lang w:bidi="ar-EG"/>
              </w:rPr>
              <w:t xml:space="preserve">المصطلح </w:t>
            </w:r>
            <w:r w:rsidR="0094195F">
              <w:rPr>
                <w:rFonts w:asciiTheme="majorBidi" w:hAnsiTheme="majorBidi" w:cstheme="majorBidi"/>
                <w:b/>
                <w:bCs/>
                <w:sz w:val="24"/>
                <w:szCs w:val="24"/>
                <w:lang w:bidi="ar-EG"/>
              </w:rPr>
              <w:t>Nomenclatures</w:t>
            </w:r>
          </w:p>
        </w:tc>
        <w:tc>
          <w:tcPr>
            <w:tcW w:w="1615" w:type="dxa"/>
            <w:vMerge w:val="restart"/>
            <w:shd w:val="clear" w:color="auto" w:fill="D9D9D9" w:themeFill="background1" w:themeFillShade="D9"/>
            <w:vAlign w:val="center"/>
          </w:tcPr>
          <w:p w14:paraId="33F9A1EB" w14:textId="77777777" w:rsidR="008D7359" w:rsidRPr="00601648" w:rsidRDefault="008D7359"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Symbols</w:t>
            </w:r>
          </w:p>
        </w:tc>
      </w:tr>
      <w:tr w:rsidR="008D7359" w:rsidRPr="00601648" w14:paraId="60A6C58E" w14:textId="77777777" w:rsidTr="008D7359">
        <w:trPr>
          <w:cantSplit/>
          <w:tblHeader/>
        </w:trPr>
        <w:tc>
          <w:tcPr>
            <w:tcW w:w="3794" w:type="dxa"/>
            <w:shd w:val="clear" w:color="auto" w:fill="D9D9D9" w:themeFill="background1" w:themeFillShade="D9"/>
            <w:vAlign w:val="center"/>
          </w:tcPr>
          <w:p w14:paraId="589717A8" w14:textId="77777777" w:rsidR="008D7359" w:rsidRPr="00601648" w:rsidRDefault="008D7359" w:rsidP="00C6555C">
            <w:pPr>
              <w:jc w:val="center"/>
              <w:rPr>
                <w:rFonts w:ascii="Simplified Arabic" w:hAnsi="Simplified Arabic" w:cs="Simplified Arabic"/>
                <w:b/>
                <w:bCs/>
                <w:sz w:val="24"/>
                <w:szCs w:val="24"/>
                <w:rtl/>
                <w:lang w:bidi="ar-EG"/>
              </w:rPr>
            </w:pPr>
            <w:r w:rsidRPr="00601648">
              <w:rPr>
                <w:rFonts w:ascii="Simplified Arabic" w:hAnsi="Simplified Arabic" w:cs="Simplified Arabic"/>
                <w:b/>
                <w:bCs/>
                <w:sz w:val="24"/>
                <w:szCs w:val="24"/>
                <w:rtl/>
                <w:lang w:bidi="ar-EG"/>
              </w:rPr>
              <w:t>باللغة العربية</w:t>
            </w:r>
          </w:p>
        </w:tc>
        <w:tc>
          <w:tcPr>
            <w:tcW w:w="3344" w:type="dxa"/>
            <w:shd w:val="clear" w:color="auto" w:fill="D9D9D9" w:themeFill="background1" w:themeFillShade="D9"/>
            <w:vAlign w:val="center"/>
          </w:tcPr>
          <w:p w14:paraId="37737AD2" w14:textId="77777777" w:rsidR="008D7359" w:rsidRPr="00601648" w:rsidRDefault="008D7359" w:rsidP="00C6555C">
            <w:pPr>
              <w:bidi w:val="0"/>
              <w:jc w:val="center"/>
              <w:rPr>
                <w:rFonts w:asciiTheme="majorBidi" w:hAnsiTheme="majorBidi" w:cstheme="majorBidi"/>
                <w:b/>
                <w:bCs/>
                <w:sz w:val="24"/>
                <w:szCs w:val="24"/>
                <w:lang w:bidi="ar-EG"/>
              </w:rPr>
            </w:pPr>
            <w:r w:rsidRPr="00601648">
              <w:rPr>
                <w:rFonts w:asciiTheme="majorBidi" w:hAnsiTheme="majorBidi" w:cstheme="majorBidi"/>
                <w:b/>
                <w:bCs/>
                <w:sz w:val="24"/>
                <w:szCs w:val="24"/>
                <w:rtl/>
                <w:lang w:bidi="ar-EG"/>
              </w:rPr>
              <w:t>باللغة الإنجليزية</w:t>
            </w:r>
          </w:p>
        </w:tc>
        <w:tc>
          <w:tcPr>
            <w:tcW w:w="1615" w:type="dxa"/>
            <w:vMerge/>
            <w:shd w:val="clear" w:color="auto" w:fill="D9D9D9" w:themeFill="background1" w:themeFillShade="D9"/>
            <w:vAlign w:val="center"/>
          </w:tcPr>
          <w:p w14:paraId="643BAE9E" w14:textId="77777777" w:rsidR="008D7359" w:rsidRPr="00601648" w:rsidRDefault="008D7359" w:rsidP="00C6555C">
            <w:pPr>
              <w:bidi w:val="0"/>
              <w:rPr>
                <w:rFonts w:asciiTheme="majorBidi" w:hAnsiTheme="majorBidi" w:cstheme="majorBidi"/>
                <w:b/>
                <w:bCs/>
                <w:sz w:val="24"/>
                <w:szCs w:val="24"/>
                <w:rtl/>
                <w:lang w:bidi="ar-EG"/>
              </w:rPr>
            </w:pPr>
          </w:p>
        </w:tc>
      </w:tr>
      <w:tr w:rsidR="00800A2C" w:rsidRPr="00601648" w14:paraId="185A07CB" w14:textId="77777777" w:rsidTr="008D7359">
        <w:tc>
          <w:tcPr>
            <w:tcW w:w="3794" w:type="dxa"/>
            <w:vAlign w:val="center"/>
          </w:tcPr>
          <w:p w14:paraId="05B8E64E" w14:textId="77777777" w:rsidR="00800A2C" w:rsidRPr="00991A34" w:rsidRDefault="00800A2C" w:rsidP="002C35A2">
            <w:pPr>
              <w:jc w:val="center"/>
              <w:rPr>
                <w:rFonts w:ascii="Simplified Arabic" w:hAnsi="Simplified Arabic" w:cs="Simplified Arabic"/>
                <w:b/>
                <w:bCs/>
                <w:sz w:val="24"/>
                <w:szCs w:val="24"/>
                <w:lang w:bidi="ar-EG"/>
              </w:rPr>
            </w:pPr>
            <w:r w:rsidRPr="00991A34">
              <w:rPr>
                <w:rFonts w:ascii="Simplified Arabic" w:hAnsi="Simplified Arabic" w:cs="Simplified Arabic"/>
                <w:b/>
                <w:bCs/>
                <w:sz w:val="24"/>
                <w:szCs w:val="24"/>
                <w:rtl/>
                <w:lang w:bidi="ar-EG"/>
              </w:rPr>
              <w:t>الوعي بالحاجة للتغيير</w:t>
            </w:r>
          </w:p>
          <w:p w14:paraId="2167F09D" w14:textId="77777777" w:rsidR="00800A2C" w:rsidRPr="002C35A2" w:rsidRDefault="00800A2C" w:rsidP="002C35A2">
            <w:pPr>
              <w:jc w:val="center"/>
              <w:rPr>
                <w:rFonts w:ascii="Simplified Arabic" w:hAnsi="Simplified Arabic" w:cs="Simplified Arabic"/>
                <w:b/>
                <w:bCs/>
                <w:sz w:val="24"/>
                <w:szCs w:val="24"/>
                <w:rtl/>
                <w:lang w:bidi="ar-EG"/>
              </w:rPr>
            </w:pPr>
            <w:r w:rsidRPr="00991A34">
              <w:rPr>
                <w:rFonts w:ascii="Simplified Arabic" w:hAnsi="Simplified Arabic" w:cs="Simplified Arabic"/>
                <w:b/>
                <w:bCs/>
                <w:sz w:val="24"/>
                <w:szCs w:val="24"/>
                <w:rtl/>
                <w:lang w:bidi="ar-EG"/>
              </w:rPr>
              <w:t>الرغبة في المشاركة</w:t>
            </w:r>
          </w:p>
          <w:p w14:paraId="2B868C4E" w14:textId="77777777" w:rsidR="00800A2C" w:rsidRPr="002C35A2" w:rsidRDefault="00800A2C" w:rsidP="002C35A2">
            <w:pPr>
              <w:jc w:val="center"/>
              <w:rPr>
                <w:rFonts w:ascii="Simplified Arabic" w:hAnsi="Simplified Arabic" w:cs="Simplified Arabic"/>
                <w:b/>
                <w:bCs/>
                <w:sz w:val="24"/>
                <w:szCs w:val="24"/>
                <w:rtl/>
                <w:lang w:bidi="ar-EG"/>
              </w:rPr>
            </w:pPr>
            <w:r w:rsidRPr="00991A34">
              <w:rPr>
                <w:rFonts w:ascii="Simplified Arabic" w:hAnsi="Simplified Arabic" w:cs="Simplified Arabic"/>
                <w:b/>
                <w:bCs/>
                <w:sz w:val="24"/>
                <w:szCs w:val="24"/>
                <w:rtl/>
                <w:lang w:bidi="ar-EG"/>
              </w:rPr>
              <w:t>المعرفة بالكيفية</w:t>
            </w:r>
          </w:p>
          <w:p w14:paraId="63C15AEF" w14:textId="77777777" w:rsidR="00800A2C" w:rsidRPr="002C35A2" w:rsidRDefault="00800A2C" w:rsidP="002C35A2">
            <w:pPr>
              <w:jc w:val="center"/>
              <w:rPr>
                <w:rFonts w:ascii="Simplified Arabic" w:hAnsi="Simplified Arabic" w:cs="Simplified Arabic"/>
                <w:b/>
                <w:bCs/>
                <w:sz w:val="24"/>
                <w:szCs w:val="24"/>
                <w:rtl/>
                <w:lang w:bidi="ar-EG"/>
              </w:rPr>
            </w:pPr>
            <w:r w:rsidRPr="00991A34">
              <w:rPr>
                <w:rFonts w:ascii="Simplified Arabic" w:hAnsi="Simplified Arabic" w:cs="Simplified Arabic"/>
                <w:b/>
                <w:bCs/>
                <w:sz w:val="24"/>
                <w:szCs w:val="24"/>
                <w:rtl/>
                <w:lang w:bidi="ar-EG"/>
              </w:rPr>
              <w:t>التي سيتم بها التغيير</w:t>
            </w:r>
          </w:p>
          <w:p w14:paraId="0BCA716C" w14:textId="77777777" w:rsidR="00800A2C" w:rsidRPr="0012243D" w:rsidRDefault="00800A2C" w:rsidP="002C35A2">
            <w:pPr>
              <w:jc w:val="center"/>
              <w:rPr>
                <w:rFonts w:ascii="Simplified Arabic" w:hAnsi="Simplified Arabic" w:cs="Simplified Arabic"/>
                <w:b/>
                <w:bCs/>
                <w:sz w:val="24"/>
                <w:szCs w:val="24"/>
                <w:rtl/>
                <w:lang w:bidi="ar-EG"/>
              </w:rPr>
            </w:pPr>
            <w:r w:rsidRPr="00991A34">
              <w:rPr>
                <w:rFonts w:ascii="Simplified Arabic" w:hAnsi="Simplified Arabic" w:cs="Simplified Arabic"/>
                <w:b/>
                <w:bCs/>
                <w:sz w:val="24"/>
                <w:szCs w:val="24"/>
                <w:rtl/>
                <w:lang w:bidi="ar-EG"/>
              </w:rPr>
              <w:t>التعزيز لضمان استدامة التغيير</w:t>
            </w:r>
          </w:p>
        </w:tc>
        <w:tc>
          <w:tcPr>
            <w:tcW w:w="3344" w:type="dxa"/>
            <w:vAlign w:val="center"/>
          </w:tcPr>
          <w:p w14:paraId="706DF39B" w14:textId="77777777" w:rsidR="00800A2C" w:rsidRPr="00991A34" w:rsidRDefault="00800A2C" w:rsidP="002C35A2">
            <w:pPr>
              <w:bidi w:val="0"/>
              <w:spacing w:line="360" w:lineRule="auto"/>
              <w:rPr>
                <w:rFonts w:asciiTheme="majorBidi" w:hAnsiTheme="majorBidi" w:cstheme="majorBidi"/>
                <w:b/>
                <w:bCs/>
                <w:sz w:val="24"/>
                <w:szCs w:val="24"/>
                <w:lang w:bidi="ar-EG"/>
              </w:rPr>
            </w:pPr>
            <w:r w:rsidRPr="00991A34">
              <w:rPr>
                <w:rFonts w:asciiTheme="majorBidi" w:hAnsiTheme="majorBidi" w:cstheme="majorBidi"/>
                <w:b/>
                <w:bCs/>
                <w:sz w:val="24"/>
                <w:szCs w:val="24"/>
                <w:lang w:bidi="ar-EG"/>
              </w:rPr>
              <w:t>A</w:t>
            </w:r>
            <w:r>
              <w:rPr>
                <w:rFonts w:asciiTheme="majorBidi" w:hAnsiTheme="majorBidi" w:cstheme="majorBidi" w:hint="cs"/>
                <w:b/>
                <w:bCs/>
                <w:sz w:val="24"/>
                <w:szCs w:val="24"/>
                <w:rtl/>
                <w:lang w:bidi="ar-EG"/>
              </w:rPr>
              <w:t>:</w:t>
            </w:r>
            <w:r w:rsidRPr="00991A34">
              <w:rPr>
                <w:rFonts w:asciiTheme="majorBidi" w:hAnsiTheme="majorBidi" w:cstheme="majorBidi"/>
                <w:b/>
                <w:bCs/>
                <w:sz w:val="24"/>
                <w:szCs w:val="24"/>
                <w:lang w:bidi="ar-EG"/>
              </w:rPr>
              <w:t xml:space="preserve"> Awareness </w:t>
            </w:r>
          </w:p>
          <w:p w14:paraId="45276410" w14:textId="77777777" w:rsidR="00800A2C" w:rsidRPr="00991A34" w:rsidRDefault="00800A2C" w:rsidP="002C35A2">
            <w:pPr>
              <w:bidi w:val="0"/>
              <w:spacing w:line="360" w:lineRule="auto"/>
              <w:rPr>
                <w:rFonts w:asciiTheme="majorBidi" w:hAnsiTheme="majorBidi" w:cstheme="majorBidi"/>
                <w:b/>
                <w:bCs/>
                <w:sz w:val="24"/>
                <w:szCs w:val="24"/>
                <w:lang w:bidi="ar-EG"/>
              </w:rPr>
            </w:pPr>
            <w:r w:rsidRPr="00991A34">
              <w:rPr>
                <w:rFonts w:asciiTheme="majorBidi" w:hAnsiTheme="majorBidi" w:cstheme="majorBidi"/>
                <w:b/>
                <w:bCs/>
                <w:sz w:val="24"/>
                <w:szCs w:val="24"/>
                <w:lang w:bidi="ar-EG"/>
              </w:rPr>
              <w:t>D</w:t>
            </w:r>
            <w:r>
              <w:rPr>
                <w:rFonts w:asciiTheme="majorBidi" w:hAnsiTheme="majorBidi" w:cstheme="majorBidi" w:hint="cs"/>
                <w:b/>
                <w:bCs/>
                <w:sz w:val="24"/>
                <w:szCs w:val="24"/>
                <w:rtl/>
                <w:lang w:bidi="ar-EG"/>
              </w:rPr>
              <w:t>:</w:t>
            </w:r>
            <w:r w:rsidRPr="00991A34">
              <w:rPr>
                <w:rFonts w:asciiTheme="majorBidi" w:hAnsiTheme="majorBidi" w:cstheme="majorBidi"/>
                <w:b/>
                <w:bCs/>
                <w:sz w:val="24"/>
                <w:szCs w:val="24"/>
                <w:lang w:bidi="ar-EG"/>
              </w:rPr>
              <w:t xml:space="preserve"> Desire </w:t>
            </w:r>
          </w:p>
          <w:p w14:paraId="1336A33D" w14:textId="77777777" w:rsidR="00800A2C" w:rsidRPr="00991A34" w:rsidRDefault="00800A2C" w:rsidP="002C35A2">
            <w:pPr>
              <w:bidi w:val="0"/>
              <w:spacing w:line="360" w:lineRule="auto"/>
              <w:rPr>
                <w:rFonts w:asciiTheme="majorBidi" w:hAnsiTheme="majorBidi" w:cstheme="majorBidi"/>
                <w:b/>
                <w:bCs/>
                <w:sz w:val="24"/>
                <w:szCs w:val="24"/>
                <w:lang w:bidi="ar-EG"/>
              </w:rPr>
            </w:pPr>
            <w:r w:rsidRPr="00991A34">
              <w:rPr>
                <w:rFonts w:asciiTheme="majorBidi" w:hAnsiTheme="majorBidi" w:cstheme="majorBidi"/>
                <w:b/>
                <w:bCs/>
                <w:sz w:val="24"/>
                <w:szCs w:val="24"/>
                <w:lang w:bidi="ar-EG"/>
              </w:rPr>
              <w:t>K</w:t>
            </w:r>
            <w:r>
              <w:rPr>
                <w:rFonts w:asciiTheme="majorBidi" w:hAnsiTheme="majorBidi" w:cstheme="majorBidi" w:hint="cs"/>
                <w:b/>
                <w:bCs/>
                <w:sz w:val="24"/>
                <w:szCs w:val="24"/>
                <w:rtl/>
                <w:lang w:bidi="ar-EG"/>
              </w:rPr>
              <w:t>:</w:t>
            </w:r>
            <w:r w:rsidRPr="00991A34">
              <w:rPr>
                <w:rFonts w:asciiTheme="majorBidi" w:hAnsiTheme="majorBidi" w:cstheme="majorBidi"/>
                <w:b/>
                <w:bCs/>
                <w:sz w:val="24"/>
                <w:szCs w:val="24"/>
                <w:lang w:bidi="ar-EG"/>
              </w:rPr>
              <w:t xml:space="preserve"> Knowledge </w:t>
            </w:r>
          </w:p>
          <w:p w14:paraId="32212471" w14:textId="77777777" w:rsidR="00800A2C" w:rsidRDefault="00800A2C" w:rsidP="002C35A2">
            <w:pPr>
              <w:bidi w:val="0"/>
              <w:spacing w:line="360" w:lineRule="auto"/>
              <w:rPr>
                <w:rFonts w:asciiTheme="majorBidi" w:hAnsiTheme="majorBidi" w:cstheme="majorBidi"/>
                <w:b/>
                <w:bCs/>
                <w:sz w:val="24"/>
                <w:szCs w:val="24"/>
                <w:rtl/>
                <w:lang w:bidi="ar-EG"/>
              </w:rPr>
            </w:pPr>
            <w:r w:rsidRPr="00991A34">
              <w:rPr>
                <w:rFonts w:asciiTheme="majorBidi" w:hAnsiTheme="majorBidi" w:cstheme="majorBidi"/>
                <w:b/>
                <w:bCs/>
                <w:sz w:val="24"/>
                <w:szCs w:val="24"/>
                <w:lang w:bidi="ar-EG"/>
              </w:rPr>
              <w:t>A</w:t>
            </w:r>
            <w:r>
              <w:rPr>
                <w:rFonts w:asciiTheme="majorBidi" w:hAnsiTheme="majorBidi" w:cstheme="majorBidi" w:hint="cs"/>
                <w:b/>
                <w:bCs/>
                <w:sz w:val="24"/>
                <w:szCs w:val="24"/>
                <w:rtl/>
                <w:lang w:bidi="ar-EG"/>
              </w:rPr>
              <w:t>:</w:t>
            </w:r>
            <w:r w:rsidRPr="00991A34">
              <w:rPr>
                <w:rFonts w:asciiTheme="majorBidi" w:hAnsiTheme="majorBidi" w:cstheme="majorBidi"/>
                <w:b/>
                <w:bCs/>
                <w:sz w:val="24"/>
                <w:szCs w:val="24"/>
                <w:lang w:bidi="ar-EG"/>
              </w:rPr>
              <w:t xml:space="preserve"> Ability </w:t>
            </w:r>
          </w:p>
          <w:p w14:paraId="3C7FCF41" w14:textId="77777777" w:rsidR="00800A2C" w:rsidRPr="00601648" w:rsidRDefault="00800A2C" w:rsidP="002C35A2">
            <w:pPr>
              <w:bidi w:val="0"/>
              <w:spacing w:line="360" w:lineRule="auto"/>
              <w:rPr>
                <w:rFonts w:asciiTheme="majorBidi" w:hAnsiTheme="majorBidi" w:cstheme="majorBidi"/>
                <w:b/>
                <w:bCs/>
                <w:sz w:val="24"/>
                <w:szCs w:val="24"/>
                <w:lang w:bidi="ar-EG"/>
              </w:rPr>
            </w:pPr>
            <w:r w:rsidRPr="00991A34">
              <w:rPr>
                <w:rFonts w:asciiTheme="majorBidi" w:hAnsiTheme="majorBidi" w:cstheme="majorBidi"/>
                <w:b/>
                <w:bCs/>
                <w:sz w:val="24"/>
                <w:szCs w:val="24"/>
                <w:lang w:bidi="ar-EG"/>
              </w:rPr>
              <w:t>R</w:t>
            </w:r>
            <w:r>
              <w:rPr>
                <w:rFonts w:asciiTheme="majorBidi" w:hAnsiTheme="majorBidi" w:cstheme="majorBidi" w:hint="cs"/>
                <w:b/>
                <w:bCs/>
                <w:sz w:val="24"/>
                <w:szCs w:val="24"/>
                <w:rtl/>
                <w:lang w:bidi="ar-EG"/>
              </w:rPr>
              <w:t>:</w:t>
            </w:r>
            <w:r w:rsidRPr="00991A34">
              <w:rPr>
                <w:rFonts w:asciiTheme="majorBidi" w:hAnsiTheme="majorBidi" w:cstheme="majorBidi"/>
                <w:b/>
                <w:bCs/>
                <w:sz w:val="24"/>
                <w:szCs w:val="24"/>
                <w:lang w:bidi="ar-EG"/>
              </w:rPr>
              <w:t xml:space="preserve"> Reinforcement </w:t>
            </w:r>
          </w:p>
        </w:tc>
        <w:tc>
          <w:tcPr>
            <w:tcW w:w="1615" w:type="dxa"/>
            <w:vAlign w:val="center"/>
          </w:tcPr>
          <w:p w14:paraId="0E3EC00A" w14:textId="77777777" w:rsidR="00800A2C" w:rsidRPr="00601648" w:rsidRDefault="00800A2C" w:rsidP="00C6555C">
            <w:pPr>
              <w:bidi w:val="0"/>
              <w:rPr>
                <w:rFonts w:asciiTheme="majorBidi" w:hAnsiTheme="majorBidi" w:cstheme="majorBidi"/>
                <w:b/>
                <w:bCs/>
                <w:sz w:val="24"/>
                <w:szCs w:val="24"/>
                <w:rtl/>
                <w:lang w:bidi="ar-EG"/>
              </w:rPr>
            </w:pPr>
            <w:r>
              <w:rPr>
                <w:rFonts w:asciiTheme="majorBidi" w:hAnsiTheme="majorBidi" w:cstheme="majorBidi"/>
                <w:b/>
                <w:bCs/>
                <w:sz w:val="24"/>
                <w:szCs w:val="24"/>
                <w:lang w:bidi="ar-EG"/>
              </w:rPr>
              <w:t>ADKAR</w:t>
            </w:r>
          </w:p>
        </w:tc>
      </w:tr>
      <w:tr w:rsidR="00800A2C" w:rsidRPr="00601648" w14:paraId="697C3E66" w14:textId="77777777" w:rsidTr="008D7359">
        <w:tc>
          <w:tcPr>
            <w:tcW w:w="3794" w:type="dxa"/>
            <w:vAlign w:val="center"/>
          </w:tcPr>
          <w:p w14:paraId="50E9A726"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مستوى الدلالة الإحصائية</w:t>
            </w:r>
          </w:p>
        </w:tc>
        <w:tc>
          <w:tcPr>
            <w:tcW w:w="3344" w:type="dxa"/>
            <w:vAlign w:val="center"/>
          </w:tcPr>
          <w:p w14:paraId="2EBE43AF"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Alpha</w:t>
            </w:r>
          </w:p>
        </w:tc>
        <w:tc>
          <w:tcPr>
            <w:tcW w:w="1615" w:type="dxa"/>
            <w:vAlign w:val="center"/>
          </w:tcPr>
          <w:p w14:paraId="5437531C" w14:textId="6649FBFC" w:rsidR="00800A2C" w:rsidRPr="00601648" w:rsidRDefault="00AD1169"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Α</w:t>
            </w:r>
          </w:p>
        </w:tc>
      </w:tr>
      <w:tr w:rsidR="00800A2C" w:rsidRPr="00601648" w14:paraId="50A0093C" w14:textId="77777777" w:rsidTr="008D7359">
        <w:tc>
          <w:tcPr>
            <w:tcW w:w="3794" w:type="dxa"/>
            <w:vAlign w:val="center"/>
          </w:tcPr>
          <w:p w14:paraId="5E72B81A"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نظام تتبع المتقدمين للوظائف</w:t>
            </w:r>
          </w:p>
        </w:tc>
        <w:tc>
          <w:tcPr>
            <w:tcW w:w="3344" w:type="dxa"/>
            <w:vAlign w:val="center"/>
          </w:tcPr>
          <w:p w14:paraId="720DB09B"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Application Tracking System</w:t>
            </w:r>
          </w:p>
        </w:tc>
        <w:tc>
          <w:tcPr>
            <w:tcW w:w="1615" w:type="dxa"/>
            <w:vAlign w:val="center"/>
          </w:tcPr>
          <w:p w14:paraId="123D317B"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ATS</w:t>
            </w:r>
          </w:p>
        </w:tc>
      </w:tr>
      <w:tr w:rsidR="00800A2C" w:rsidRPr="00601648" w14:paraId="2064D295" w14:textId="77777777" w:rsidTr="008D7359">
        <w:tc>
          <w:tcPr>
            <w:tcW w:w="3794" w:type="dxa"/>
            <w:vAlign w:val="center"/>
          </w:tcPr>
          <w:p w14:paraId="268F1C90"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 xml:space="preserve">الذكاء </w:t>
            </w:r>
            <w:r w:rsidRPr="0012243D">
              <w:rPr>
                <w:rFonts w:ascii="Simplified Arabic" w:hAnsi="Simplified Arabic" w:cs="Simplified Arabic" w:hint="cs"/>
                <w:b/>
                <w:bCs/>
                <w:sz w:val="24"/>
                <w:szCs w:val="24"/>
                <w:rtl/>
                <w:lang w:bidi="ar-EG"/>
              </w:rPr>
              <w:t>الاصطناعي</w:t>
            </w:r>
          </w:p>
        </w:tc>
        <w:tc>
          <w:tcPr>
            <w:tcW w:w="3344" w:type="dxa"/>
            <w:vAlign w:val="center"/>
          </w:tcPr>
          <w:p w14:paraId="5B478B04"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Artificial intelligence</w:t>
            </w:r>
          </w:p>
        </w:tc>
        <w:tc>
          <w:tcPr>
            <w:tcW w:w="1615" w:type="dxa"/>
            <w:vAlign w:val="center"/>
          </w:tcPr>
          <w:p w14:paraId="62ACF5F6"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AI</w:t>
            </w:r>
          </w:p>
        </w:tc>
      </w:tr>
      <w:tr w:rsidR="00800A2C" w:rsidRPr="00601648" w14:paraId="4EF426DA" w14:textId="77777777" w:rsidTr="008D7359">
        <w:tc>
          <w:tcPr>
            <w:tcW w:w="3794" w:type="dxa"/>
            <w:vAlign w:val="center"/>
          </w:tcPr>
          <w:p w14:paraId="56EF6D67"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المعالجة الآلية للبيانات</w:t>
            </w:r>
          </w:p>
        </w:tc>
        <w:tc>
          <w:tcPr>
            <w:tcW w:w="3344" w:type="dxa"/>
            <w:vAlign w:val="center"/>
          </w:tcPr>
          <w:p w14:paraId="3A44E900"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Automatic Data Processing</w:t>
            </w:r>
          </w:p>
        </w:tc>
        <w:tc>
          <w:tcPr>
            <w:tcW w:w="1615" w:type="dxa"/>
            <w:vAlign w:val="center"/>
          </w:tcPr>
          <w:p w14:paraId="00AB8403"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ADP work force now</w:t>
            </w:r>
          </w:p>
        </w:tc>
      </w:tr>
      <w:tr w:rsidR="00800A2C" w:rsidRPr="00601648" w14:paraId="260D97DE" w14:textId="77777777" w:rsidTr="008D7359">
        <w:tc>
          <w:tcPr>
            <w:tcW w:w="3794" w:type="dxa"/>
            <w:vAlign w:val="center"/>
          </w:tcPr>
          <w:p w14:paraId="07836925"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معامل بيتا</w:t>
            </w:r>
          </w:p>
        </w:tc>
        <w:tc>
          <w:tcPr>
            <w:tcW w:w="3344" w:type="dxa"/>
            <w:vAlign w:val="center"/>
          </w:tcPr>
          <w:p w14:paraId="57655741"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Beta Coefficient</w:t>
            </w:r>
          </w:p>
        </w:tc>
        <w:tc>
          <w:tcPr>
            <w:tcW w:w="1615" w:type="dxa"/>
            <w:vAlign w:val="center"/>
          </w:tcPr>
          <w:p w14:paraId="65D135E6"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B</w:t>
            </w:r>
          </w:p>
        </w:tc>
      </w:tr>
      <w:tr w:rsidR="00800A2C" w:rsidRPr="00601648" w14:paraId="02529FD6" w14:textId="77777777" w:rsidTr="008D7359">
        <w:tc>
          <w:tcPr>
            <w:tcW w:w="3794" w:type="dxa"/>
            <w:vAlign w:val="center"/>
          </w:tcPr>
          <w:p w14:paraId="7287D4EB"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فيروس كورونا 2019</w:t>
            </w:r>
          </w:p>
        </w:tc>
        <w:tc>
          <w:tcPr>
            <w:tcW w:w="3344" w:type="dxa"/>
            <w:vAlign w:val="center"/>
          </w:tcPr>
          <w:p w14:paraId="60004131"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Corona virus Disease 2019</w:t>
            </w:r>
          </w:p>
        </w:tc>
        <w:tc>
          <w:tcPr>
            <w:tcW w:w="1615" w:type="dxa"/>
            <w:vAlign w:val="center"/>
          </w:tcPr>
          <w:p w14:paraId="04D1DE87"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Covid-19</w:t>
            </w:r>
          </w:p>
        </w:tc>
      </w:tr>
      <w:tr w:rsidR="00800A2C" w:rsidRPr="00601648" w14:paraId="76F2934B" w14:textId="77777777" w:rsidTr="008D7359">
        <w:tc>
          <w:tcPr>
            <w:tcW w:w="3794" w:type="dxa"/>
            <w:vAlign w:val="center"/>
          </w:tcPr>
          <w:p w14:paraId="36CA9076"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قوة واتجاه العلاقة بين متغيرين</w:t>
            </w:r>
          </w:p>
        </w:tc>
        <w:tc>
          <w:tcPr>
            <w:tcW w:w="3344" w:type="dxa"/>
            <w:vAlign w:val="center"/>
          </w:tcPr>
          <w:p w14:paraId="1414CFCC"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Correlation coefficient</w:t>
            </w:r>
          </w:p>
        </w:tc>
        <w:tc>
          <w:tcPr>
            <w:tcW w:w="1615" w:type="dxa"/>
            <w:vAlign w:val="center"/>
          </w:tcPr>
          <w:p w14:paraId="7D746FD1"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R</w:t>
            </w:r>
          </w:p>
        </w:tc>
      </w:tr>
      <w:tr w:rsidR="00800A2C" w:rsidRPr="00601648" w14:paraId="7187E5E9" w14:textId="77777777" w:rsidTr="008D7359">
        <w:tc>
          <w:tcPr>
            <w:tcW w:w="3794" w:type="dxa"/>
            <w:vAlign w:val="center"/>
          </w:tcPr>
          <w:p w14:paraId="53099384"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الموارد البشرية الرقمية</w:t>
            </w:r>
          </w:p>
        </w:tc>
        <w:tc>
          <w:tcPr>
            <w:tcW w:w="3344" w:type="dxa"/>
            <w:vAlign w:val="center"/>
          </w:tcPr>
          <w:p w14:paraId="316CFEC1" w14:textId="77777777" w:rsidR="00800A2C" w:rsidRPr="00601648" w:rsidRDefault="00800A2C" w:rsidP="00C6555C">
            <w:pPr>
              <w:bidi w:val="0"/>
              <w:rPr>
                <w:rFonts w:asciiTheme="majorBidi" w:hAnsiTheme="majorBidi" w:cstheme="majorBidi"/>
                <w:b/>
                <w:bCs/>
                <w:sz w:val="24"/>
                <w:szCs w:val="24"/>
                <w:rtl/>
                <w:lang w:bidi="ar-EG"/>
              </w:rPr>
            </w:pPr>
            <w:r w:rsidRPr="00601648">
              <w:rPr>
                <w:rFonts w:asciiTheme="majorBidi" w:hAnsiTheme="majorBidi" w:cstheme="majorBidi"/>
                <w:b/>
                <w:bCs/>
                <w:sz w:val="24"/>
                <w:szCs w:val="24"/>
                <w:lang w:bidi="ar-EG"/>
              </w:rPr>
              <w:t xml:space="preserve">Digital Human Resources </w:t>
            </w:r>
          </w:p>
        </w:tc>
        <w:tc>
          <w:tcPr>
            <w:tcW w:w="1615" w:type="dxa"/>
            <w:vAlign w:val="center"/>
          </w:tcPr>
          <w:p w14:paraId="3D75F6C0"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Digital HR</w:t>
            </w:r>
          </w:p>
        </w:tc>
      </w:tr>
      <w:tr w:rsidR="00800A2C" w:rsidRPr="00601648" w14:paraId="5BC51327" w14:textId="77777777" w:rsidTr="008D7359">
        <w:tc>
          <w:tcPr>
            <w:tcW w:w="3794" w:type="dxa"/>
            <w:vAlign w:val="center"/>
          </w:tcPr>
          <w:p w14:paraId="058C0466"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إدارة الموارد البشرية الرقمية</w:t>
            </w:r>
          </w:p>
        </w:tc>
        <w:tc>
          <w:tcPr>
            <w:tcW w:w="3344" w:type="dxa"/>
            <w:vAlign w:val="center"/>
          </w:tcPr>
          <w:p w14:paraId="67916E21"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Digital Human Resources Management</w:t>
            </w:r>
          </w:p>
        </w:tc>
        <w:tc>
          <w:tcPr>
            <w:tcW w:w="1615" w:type="dxa"/>
            <w:vAlign w:val="center"/>
          </w:tcPr>
          <w:p w14:paraId="513AE737"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Digital HRM</w:t>
            </w:r>
          </w:p>
        </w:tc>
      </w:tr>
      <w:tr w:rsidR="00800A2C" w:rsidRPr="00601648" w14:paraId="688580BB" w14:textId="77777777" w:rsidTr="008D7359">
        <w:tc>
          <w:tcPr>
            <w:tcW w:w="3794" w:type="dxa"/>
            <w:vAlign w:val="center"/>
          </w:tcPr>
          <w:p w14:paraId="327CA7C5"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الحكومة الإلكترونية</w:t>
            </w:r>
          </w:p>
        </w:tc>
        <w:tc>
          <w:tcPr>
            <w:tcW w:w="3344" w:type="dxa"/>
            <w:vAlign w:val="center"/>
          </w:tcPr>
          <w:p w14:paraId="733CF9EB"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Electronic Government</w:t>
            </w:r>
          </w:p>
        </w:tc>
        <w:tc>
          <w:tcPr>
            <w:tcW w:w="1615" w:type="dxa"/>
            <w:vAlign w:val="center"/>
          </w:tcPr>
          <w:p w14:paraId="054CA5E9"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E-Gov</w:t>
            </w:r>
          </w:p>
        </w:tc>
      </w:tr>
      <w:tr w:rsidR="00800A2C" w:rsidRPr="00601648" w14:paraId="14B2192A" w14:textId="77777777" w:rsidTr="008D7359">
        <w:tc>
          <w:tcPr>
            <w:tcW w:w="3794" w:type="dxa"/>
            <w:vAlign w:val="center"/>
          </w:tcPr>
          <w:p w14:paraId="64A882C3"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السجل الصحي الإلكتروني</w:t>
            </w:r>
          </w:p>
        </w:tc>
        <w:tc>
          <w:tcPr>
            <w:tcW w:w="3344" w:type="dxa"/>
            <w:vAlign w:val="center"/>
          </w:tcPr>
          <w:p w14:paraId="2FAD6435"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Electronic Health Record</w:t>
            </w:r>
          </w:p>
        </w:tc>
        <w:tc>
          <w:tcPr>
            <w:tcW w:w="1615" w:type="dxa"/>
            <w:vAlign w:val="center"/>
          </w:tcPr>
          <w:p w14:paraId="29EA1847" w14:textId="77777777" w:rsidR="00800A2C" w:rsidRPr="00601648" w:rsidRDefault="00800A2C" w:rsidP="00C6555C">
            <w:pPr>
              <w:bidi w:val="0"/>
              <w:rPr>
                <w:rFonts w:asciiTheme="majorBidi" w:hAnsiTheme="majorBidi" w:cstheme="majorBidi"/>
                <w:b/>
                <w:bCs/>
                <w:sz w:val="24"/>
                <w:szCs w:val="24"/>
                <w:lang w:bidi="ar-EG"/>
              </w:rPr>
            </w:pPr>
            <w:r>
              <w:rPr>
                <w:rFonts w:asciiTheme="majorBidi" w:hAnsiTheme="majorBidi" w:cstheme="majorBidi"/>
                <w:b/>
                <w:bCs/>
                <w:sz w:val="24"/>
                <w:szCs w:val="24"/>
                <w:lang w:bidi="ar-EG"/>
              </w:rPr>
              <w:t>EHR</w:t>
            </w:r>
          </w:p>
        </w:tc>
      </w:tr>
      <w:tr w:rsidR="00800A2C" w:rsidRPr="00601648" w14:paraId="17E695BD" w14:textId="77777777" w:rsidTr="008D7359">
        <w:tc>
          <w:tcPr>
            <w:tcW w:w="3794" w:type="dxa"/>
            <w:vAlign w:val="center"/>
          </w:tcPr>
          <w:p w14:paraId="0F7C0AAC"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إدارة الموارد البشرية الإلكترونية</w:t>
            </w:r>
          </w:p>
        </w:tc>
        <w:tc>
          <w:tcPr>
            <w:tcW w:w="3344" w:type="dxa"/>
            <w:vAlign w:val="center"/>
          </w:tcPr>
          <w:p w14:paraId="24B2149E"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Electronic Human Resources Management</w:t>
            </w:r>
          </w:p>
        </w:tc>
        <w:tc>
          <w:tcPr>
            <w:tcW w:w="1615" w:type="dxa"/>
            <w:vAlign w:val="center"/>
          </w:tcPr>
          <w:p w14:paraId="5ECDCAB6"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E-HRM</w:t>
            </w:r>
          </w:p>
        </w:tc>
      </w:tr>
      <w:tr w:rsidR="00800A2C" w:rsidRPr="00601648" w14:paraId="68CC1421" w14:textId="77777777" w:rsidTr="008D7359">
        <w:tc>
          <w:tcPr>
            <w:tcW w:w="3794" w:type="dxa"/>
            <w:vAlign w:val="center"/>
          </w:tcPr>
          <w:p w14:paraId="040B438A"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التعليم الإلكتروني</w:t>
            </w:r>
          </w:p>
        </w:tc>
        <w:tc>
          <w:tcPr>
            <w:tcW w:w="3344" w:type="dxa"/>
            <w:vAlign w:val="center"/>
          </w:tcPr>
          <w:p w14:paraId="3F2AAA5F"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Electronic Learning</w:t>
            </w:r>
          </w:p>
        </w:tc>
        <w:tc>
          <w:tcPr>
            <w:tcW w:w="1615" w:type="dxa"/>
            <w:vAlign w:val="center"/>
          </w:tcPr>
          <w:p w14:paraId="62D6E2EA"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E-Learning</w:t>
            </w:r>
          </w:p>
        </w:tc>
      </w:tr>
      <w:tr w:rsidR="00800A2C" w:rsidRPr="00601648" w14:paraId="6CA61214" w14:textId="77777777" w:rsidTr="008D7359">
        <w:tc>
          <w:tcPr>
            <w:tcW w:w="3794" w:type="dxa"/>
            <w:vAlign w:val="center"/>
          </w:tcPr>
          <w:p w14:paraId="782D301E"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السجلات الطبية الإلكترونية</w:t>
            </w:r>
          </w:p>
        </w:tc>
        <w:tc>
          <w:tcPr>
            <w:tcW w:w="3344" w:type="dxa"/>
            <w:vAlign w:val="center"/>
          </w:tcPr>
          <w:p w14:paraId="789BF1F2"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Electronic Medical Records</w:t>
            </w:r>
          </w:p>
        </w:tc>
        <w:tc>
          <w:tcPr>
            <w:tcW w:w="1615" w:type="dxa"/>
            <w:vAlign w:val="center"/>
          </w:tcPr>
          <w:p w14:paraId="119DC548"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EMR</w:t>
            </w:r>
          </w:p>
        </w:tc>
      </w:tr>
      <w:tr w:rsidR="00800A2C" w:rsidRPr="00601648" w14:paraId="29F021EE" w14:textId="77777777" w:rsidTr="008D7359">
        <w:tc>
          <w:tcPr>
            <w:tcW w:w="3794" w:type="dxa"/>
            <w:vAlign w:val="center"/>
          </w:tcPr>
          <w:p w14:paraId="3A106893" w14:textId="77777777" w:rsidR="00800A2C" w:rsidRPr="0012243D" w:rsidRDefault="00800A2C" w:rsidP="00C6555C">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خبرة الموظف</w:t>
            </w:r>
          </w:p>
        </w:tc>
        <w:tc>
          <w:tcPr>
            <w:tcW w:w="3344" w:type="dxa"/>
            <w:vAlign w:val="center"/>
          </w:tcPr>
          <w:p w14:paraId="2288AB0B" w14:textId="77777777" w:rsidR="00800A2C" w:rsidRPr="00601648" w:rsidRDefault="00800A2C" w:rsidP="00C6555C">
            <w:pPr>
              <w:bidi w:val="0"/>
              <w:rPr>
                <w:rFonts w:asciiTheme="majorBidi" w:hAnsiTheme="majorBidi" w:cstheme="majorBidi"/>
                <w:b/>
                <w:bCs/>
                <w:sz w:val="24"/>
                <w:szCs w:val="24"/>
                <w:lang w:bidi="ar-EG"/>
              </w:rPr>
            </w:pPr>
            <w:r w:rsidRPr="009A318C">
              <w:rPr>
                <w:rFonts w:asciiTheme="majorBidi" w:hAnsiTheme="majorBidi" w:cstheme="majorBidi"/>
                <w:b/>
                <w:bCs/>
                <w:sz w:val="24"/>
                <w:szCs w:val="24"/>
                <w:lang w:bidi="ar-EG"/>
              </w:rPr>
              <w:t>Employee Experience</w:t>
            </w:r>
          </w:p>
        </w:tc>
        <w:tc>
          <w:tcPr>
            <w:tcW w:w="1615" w:type="dxa"/>
            <w:vAlign w:val="center"/>
          </w:tcPr>
          <w:p w14:paraId="70167E17" w14:textId="77777777" w:rsidR="00800A2C" w:rsidRPr="00601648" w:rsidRDefault="00800A2C" w:rsidP="00C6555C">
            <w:pPr>
              <w:bidi w:val="0"/>
              <w:rPr>
                <w:rFonts w:asciiTheme="majorBidi" w:hAnsiTheme="majorBidi" w:cstheme="majorBidi"/>
                <w:b/>
                <w:bCs/>
                <w:sz w:val="24"/>
                <w:szCs w:val="24"/>
                <w:lang w:bidi="ar-EG"/>
              </w:rPr>
            </w:pPr>
            <w:r>
              <w:rPr>
                <w:rFonts w:asciiTheme="majorBidi" w:hAnsiTheme="majorBidi" w:cstheme="majorBidi"/>
                <w:b/>
                <w:bCs/>
                <w:sz w:val="24"/>
                <w:szCs w:val="24"/>
                <w:lang w:bidi="ar-EG"/>
              </w:rPr>
              <w:t>EX</w:t>
            </w:r>
          </w:p>
        </w:tc>
      </w:tr>
      <w:tr w:rsidR="00800A2C" w:rsidRPr="00601648" w14:paraId="77224335" w14:textId="77777777" w:rsidTr="008D7359">
        <w:tc>
          <w:tcPr>
            <w:tcW w:w="3794" w:type="dxa"/>
            <w:vAlign w:val="center"/>
          </w:tcPr>
          <w:p w14:paraId="7C527EC0"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تخطيط موارد المؤسسة</w:t>
            </w:r>
          </w:p>
        </w:tc>
        <w:tc>
          <w:tcPr>
            <w:tcW w:w="3344" w:type="dxa"/>
            <w:vAlign w:val="center"/>
          </w:tcPr>
          <w:p w14:paraId="03D57D0C"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Enterprise Resource Planning</w:t>
            </w:r>
          </w:p>
        </w:tc>
        <w:tc>
          <w:tcPr>
            <w:tcW w:w="1615" w:type="dxa"/>
            <w:vAlign w:val="center"/>
          </w:tcPr>
          <w:p w14:paraId="302ADB0D"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ERP</w:t>
            </w:r>
          </w:p>
        </w:tc>
      </w:tr>
      <w:tr w:rsidR="00800A2C" w:rsidRPr="00601648" w14:paraId="744FDE18" w14:textId="77777777" w:rsidTr="008D7359">
        <w:tc>
          <w:tcPr>
            <w:tcW w:w="3794" w:type="dxa"/>
            <w:vAlign w:val="center"/>
          </w:tcPr>
          <w:p w14:paraId="78793F03" w14:textId="77777777" w:rsidR="00800A2C" w:rsidRPr="0012243D" w:rsidRDefault="00800A2C" w:rsidP="00C6555C">
            <w:pPr>
              <w:jc w:val="center"/>
              <w:rPr>
                <w:rFonts w:ascii="Simplified Arabic" w:hAnsi="Simplified Arabic" w:cs="Simplified Arabic"/>
                <w:b/>
                <w:bCs/>
                <w:sz w:val="24"/>
                <w:szCs w:val="24"/>
                <w:lang w:bidi="ar-EG"/>
              </w:rPr>
            </w:pPr>
            <w:r w:rsidRPr="0012243D">
              <w:rPr>
                <w:rFonts w:ascii="Simplified Arabic" w:hAnsi="Simplified Arabic" w:cs="Simplified Arabic"/>
                <w:b/>
                <w:bCs/>
                <w:sz w:val="24"/>
                <w:szCs w:val="24"/>
                <w:rtl/>
                <w:lang w:bidi="ar-EG"/>
              </w:rPr>
              <w:t xml:space="preserve">احصاء </w:t>
            </w:r>
            <w:r w:rsidRPr="0012243D">
              <w:rPr>
                <w:rFonts w:ascii="Simplified Arabic" w:hAnsi="Simplified Arabic" w:cs="Simplified Arabic"/>
                <w:b/>
                <w:bCs/>
                <w:sz w:val="24"/>
                <w:szCs w:val="24"/>
                <w:lang w:bidi="ar-EG"/>
              </w:rPr>
              <w:t>F</w:t>
            </w:r>
            <w:r w:rsidRPr="0012243D">
              <w:rPr>
                <w:rFonts w:ascii="Simplified Arabic" w:hAnsi="Simplified Arabic" w:cs="Simplified Arabic"/>
                <w:b/>
                <w:bCs/>
                <w:sz w:val="24"/>
                <w:szCs w:val="24"/>
                <w:rtl/>
                <w:lang w:bidi="ar-EG"/>
              </w:rPr>
              <w:t xml:space="preserve"> في اختبار تحليل التباين </w:t>
            </w:r>
            <w:r w:rsidRPr="0012243D">
              <w:rPr>
                <w:rFonts w:ascii="Simplified Arabic" w:hAnsi="Simplified Arabic" w:cs="Simplified Arabic"/>
                <w:b/>
                <w:bCs/>
                <w:sz w:val="24"/>
                <w:szCs w:val="24"/>
                <w:lang w:bidi="ar-EG"/>
              </w:rPr>
              <w:t>ANOVA</w:t>
            </w:r>
          </w:p>
        </w:tc>
        <w:tc>
          <w:tcPr>
            <w:tcW w:w="3344" w:type="dxa"/>
            <w:vAlign w:val="center"/>
          </w:tcPr>
          <w:p w14:paraId="5E73528B"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F-Statistic</w:t>
            </w:r>
          </w:p>
        </w:tc>
        <w:tc>
          <w:tcPr>
            <w:tcW w:w="1615" w:type="dxa"/>
            <w:vAlign w:val="center"/>
          </w:tcPr>
          <w:p w14:paraId="09329376"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F</w:t>
            </w:r>
          </w:p>
        </w:tc>
      </w:tr>
      <w:tr w:rsidR="00800A2C" w:rsidRPr="00601648" w14:paraId="60C98AA4" w14:textId="77777777" w:rsidTr="008D7359">
        <w:tc>
          <w:tcPr>
            <w:tcW w:w="3794" w:type="dxa"/>
            <w:vAlign w:val="center"/>
          </w:tcPr>
          <w:p w14:paraId="370842D1"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إدارة رأس المال البشري</w:t>
            </w:r>
          </w:p>
        </w:tc>
        <w:tc>
          <w:tcPr>
            <w:tcW w:w="3344" w:type="dxa"/>
            <w:vAlign w:val="center"/>
          </w:tcPr>
          <w:p w14:paraId="52F82EC1"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 xml:space="preserve">Human Capital Management </w:t>
            </w:r>
          </w:p>
        </w:tc>
        <w:tc>
          <w:tcPr>
            <w:tcW w:w="1615" w:type="dxa"/>
            <w:vAlign w:val="center"/>
          </w:tcPr>
          <w:p w14:paraId="1626925C"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Oracle HCM cloud</w:t>
            </w:r>
          </w:p>
        </w:tc>
      </w:tr>
      <w:tr w:rsidR="00800A2C" w:rsidRPr="00601648" w14:paraId="654C0AEB" w14:textId="77777777" w:rsidTr="008D7359">
        <w:tc>
          <w:tcPr>
            <w:tcW w:w="3794" w:type="dxa"/>
            <w:vAlign w:val="center"/>
          </w:tcPr>
          <w:p w14:paraId="2ED8B0C3" w14:textId="77777777" w:rsidR="00800A2C" w:rsidRPr="0012243D" w:rsidRDefault="00800A2C" w:rsidP="00C6555C">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الموارد البشرية</w:t>
            </w:r>
          </w:p>
        </w:tc>
        <w:tc>
          <w:tcPr>
            <w:tcW w:w="3344" w:type="dxa"/>
            <w:vAlign w:val="center"/>
          </w:tcPr>
          <w:p w14:paraId="4A01F3FE" w14:textId="77777777" w:rsidR="00800A2C" w:rsidRPr="00601648" w:rsidRDefault="00800A2C" w:rsidP="00C6555C">
            <w:pPr>
              <w:bidi w:val="0"/>
              <w:rPr>
                <w:rFonts w:asciiTheme="majorBidi" w:hAnsiTheme="majorBidi" w:cstheme="majorBidi"/>
                <w:b/>
                <w:bCs/>
                <w:sz w:val="24"/>
                <w:szCs w:val="24"/>
                <w:lang w:bidi="ar-EG"/>
              </w:rPr>
            </w:pPr>
            <w:r w:rsidRPr="009A318C">
              <w:rPr>
                <w:rFonts w:asciiTheme="majorBidi" w:hAnsiTheme="majorBidi" w:cstheme="majorBidi"/>
                <w:b/>
                <w:bCs/>
                <w:sz w:val="24"/>
                <w:szCs w:val="24"/>
                <w:lang w:bidi="ar-EG"/>
              </w:rPr>
              <w:t>Human Resources</w:t>
            </w:r>
          </w:p>
        </w:tc>
        <w:tc>
          <w:tcPr>
            <w:tcW w:w="1615" w:type="dxa"/>
            <w:vAlign w:val="center"/>
          </w:tcPr>
          <w:p w14:paraId="47FA383B" w14:textId="77777777" w:rsidR="00800A2C" w:rsidRPr="00601648" w:rsidRDefault="00800A2C" w:rsidP="00C6555C">
            <w:pPr>
              <w:bidi w:val="0"/>
              <w:rPr>
                <w:rFonts w:asciiTheme="majorBidi" w:hAnsiTheme="majorBidi" w:cstheme="majorBidi"/>
                <w:b/>
                <w:bCs/>
                <w:sz w:val="24"/>
                <w:szCs w:val="24"/>
                <w:lang w:bidi="ar-EG"/>
              </w:rPr>
            </w:pPr>
            <w:r>
              <w:rPr>
                <w:rFonts w:asciiTheme="majorBidi" w:hAnsiTheme="majorBidi" w:cstheme="majorBidi"/>
                <w:b/>
                <w:bCs/>
                <w:sz w:val="24"/>
                <w:szCs w:val="24"/>
                <w:lang w:bidi="ar-EG"/>
              </w:rPr>
              <w:t>HR</w:t>
            </w:r>
          </w:p>
        </w:tc>
      </w:tr>
      <w:tr w:rsidR="00800A2C" w:rsidRPr="00601648" w14:paraId="58B58CF7" w14:textId="77777777" w:rsidTr="008D7359">
        <w:tc>
          <w:tcPr>
            <w:tcW w:w="3794" w:type="dxa"/>
            <w:vAlign w:val="center"/>
          </w:tcPr>
          <w:p w14:paraId="314BD142"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نظام معلومات إدارة الموارد البشرية</w:t>
            </w:r>
          </w:p>
        </w:tc>
        <w:tc>
          <w:tcPr>
            <w:tcW w:w="3344" w:type="dxa"/>
            <w:vAlign w:val="center"/>
          </w:tcPr>
          <w:p w14:paraId="44A79C6E"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Human Resources Information System</w:t>
            </w:r>
          </w:p>
        </w:tc>
        <w:tc>
          <w:tcPr>
            <w:tcW w:w="1615" w:type="dxa"/>
            <w:vAlign w:val="center"/>
          </w:tcPr>
          <w:p w14:paraId="6D28FE6D"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HRIS</w:t>
            </w:r>
          </w:p>
        </w:tc>
      </w:tr>
      <w:tr w:rsidR="00800A2C" w:rsidRPr="00601648" w14:paraId="194DB935" w14:textId="77777777" w:rsidTr="008D7359">
        <w:tc>
          <w:tcPr>
            <w:tcW w:w="3794" w:type="dxa"/>
            <w:vAlign w:val="center"/>
          </w:tcPr>
          <w:p w14:paraId="47EDB2D3"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نظم إدارة الموارد البشرية</w:t>
            </w:r>
          </w:p>
        </w:tc>
        <w:tc>
          <w:tcPr>
            <w:tcW w:w="3344" w:type="dxa"/>
            <w:vAlign w:val="center"/>
          </w:tcPr>
          <w:p w14:paraId="04F2335B" w14:textId="77777777" w:rsidR="00800A2C" w:rsidRPr="00601648" w:rsidRDefault="00800A2C" w:rsidP="00C6555C">
            <w:pPr>
              <w:bidi w:val="0"/>
              <w:rPr>
                <w:rFonts w:asciiTheme="majorBidi" w:hAnsiTheme="majorBidi" w:cstheme="majorBidi"/>
                <w:b/>
                <w:bCs/>
                <w:sz w:val="24"/>
                <w:szCs w:val="24"/>
                <w:rtl/>
                <w:lang w:bidi="ar-EG"/>
              </w:rPr>
            </w:pPr>
            <w:r w:rsidRPr="00601648">
              <w:rPr>
                <w:rFonts w:asciiTheme="majorBidi" w:hAnsiTheme="majorBidi" w:cstheme="majorBidi"/>
                <w:b/>
                <w:bCs/>
                <w:sz w:val="24"/>
                <w:szCs w:val="24"/>
                <w:lang w:bidi="ar-EG"/>
              </w:rPr>
              <w:t>Human Resources Management System</w:t>
            </w:r>
          </w:p>
        </w:tc>
        <w:tc>
          <w:tcPr>
            <w:tcW w:w="1615" w:type="dxa"/>
            <w:vAlign w:val="center"/>
          </w:tcPr>
          <w:p w14:paraId="5AA8D058"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HRMS</w:t>
            </w:r>
          </w:p>
        </w:tc>
      </w:tr>
      <w:tr w:rsidR="00800A2C" w:rsidRPr="00601648" w14:paraId="6431A94D" w14:textId="77777777" w:rsidTr="008D7359">
        <w:tc>
          <w:tcPr>
            <w:tcW w:w="3794" w:type="dxa"/>
            <w:vAlign w:val="center"/>
          </w:tcPr>
          <w:p w14:paraId="55C6D5AF"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منظومة التقارير والسجلات الموحدة للموارد البشرية</w:t>
            </w:r>
          </w:p>
        </w:tc>
        <w:tc>
          <w:tcPr>
            <w:tcW w:w="3344" w:type="dxa"/>
            <w:vAlign w:val="center"/>
          </w:tcPr>
          <w:p w14:paraId="48007397"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Human Resources Unfed Reporting &amp; Records</w:t>
            </w:r>
          </w:p>
        </w:tc>
        <w:tc>
          <w:tcPr>
            <w:tcW w:w="1615" w:type="dxa"/>
            <w:vAlign w:val="center"/>
          </w:tcPr>
          <w:p w14:paraId="545F399A"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HURR</w:t>
            </w:r>
          </w:p>
        </w:tc>
      </w:tr>
      <w:tr w:rsidR="00800A2C" w:rsidRPr="00601648" w14:paraId="3BA244E6" w14:textId="77777777" w:rsidTr="008D7359">
        <w:tc>
          <w:tcPr>
            <w:tcW w:w="3794" w:type="dxa"/>
            <w:vAlign w:val="center"/>
          </w:tcPr>
          <w:p w14:paraId="6038DF70" w14:textId="77777777" w:rsidR="00800A2C" w:rsidRPr="0012243D" w:rsidRDefault="00800A2C" w:rsidP="00C6555C">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تكامل تقنية المعلومات</w:t>
            </w:r>
          </w:p>
        </w:tc>
        <w:tc>
          <w:tcPr>
            <w:tcW w:w="3344" w:type="dxa"/>
            <w:vAlign w:val="center"/>
          </w:tcPr>
          <w:p w14:paraId="00E0BE2F" w14:textId="77777777" w:rsidR="00800A2C" w:rsidRPr="00601648" w:rsidRDefault="00800A2C" w:rsidP="00C6555C">
            <w:pPr>
              <w:bidi w:val="0"/>
              <w:rPr>
                <w:rFonts w:asciiTheme="majorBidi" w:hAnsiTheme="majorBidi" w:cstheme="majorBidi"/>
                <w:b/>
                <w:bCs/>
                <w:sz w:val="24"/>
                <w:szCs w:val="24"/>
                <w:lang w:bidi="ar-EG"/>
              </w:rPr>
            </w:pPr>
            <w:r w:rsidRPr="009A318C">
              <w:rPr>
                <w:rFonts w:asciiTheme="majorBidi" w:hAnsiTheme="majorBidi" w:cstheme="majorBidi"/>
                <w:b/>
                <w:bCs/>
                <w:sz w:val="24"/>
                <w:szCs w:val="24"/>
                <w:lang w:bidi="ar-EG"/>
              </w:rPr>
              <w:t>Information Technology Integration</w:t>
            </w:r>
          </w:p>
        </w:tc>
        <w:tc>
          <w:tcPr>
            <w:tcW w:w="1615" w:type="dxa"/>
            <w:vAlign w:val="center"/>
          </w:tcPr>
          <w:p w14:paraId="48ECB32B" w14:textId="77777777" w:rsidR="00800A2C" w:rsidRPr="00601648" w:rsidRDefault="00800A2C" w:rsidP="00C6555C">
            <w:pPr>
              <w:bidi w:val="0"/>
              <w:rPr>
                <w:rFonts w:asciiTheme="majorBidi" w:hAnsiTheme="majorBidi" w:cstheme="majorBidi"/>
                <w:b/>
                <w:bCs/>
                <w:sz w:val="24"/>
                <w:szCs w:val="24"/>
                <w:lang w:bidi="ar-EG"/>
              </w:rPr>
            </w:pPr>
            <w:r>
              <w:rPr>
                <w:rFonts w:asciiTheme="majorBidi" w:hAnsiTheme="majorBidi" w:cstheme="majorBidi"/>
                <w:b/>
                <w:bCs/>
                <w:sz w:val="24"/>
                <w:szCs w:val="24"/>
                <w:lang w:bidi="ar-EG"/>
              </w:rPr>
              <w:t>IT</w:t>
            </w:r>
          </w:p>
        </w:tc>
      </w:tr>
      <w:tr w:rsidR="00800A2C" w:rsidRPr="00601648" w14:paraId="01AAC446" w14:textId="77777777" w:rsidTr="008D7359">
        <w:tc>
          <w:tcPr>
            <w:tcW w:w="3794" w:type="dxa"/>
            <w:vAlign w:val="center"/>
          </w:tcPr>
          <w:p w14:paraId="5B3A0D69"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lastRenderedPageBreak/>
              <w:t>مؤشرات الأداء الرئيسية</w:t>
            </w:r>
          </w:p>
        </w:tc>
        <w:tc>
          <w:tcPr>
            <w:tcW w:w="3344" w:type="dxa"/>
            <w:vAlign w:val="center"/>
          </w:tcPr>
          <w:p w14:paraId="5D215786"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Key Performance Indicators</w:t>
            </w:r>
          </w:p>
        </w:tc>
        <w:tc>
          <w:tcPr>
            <w:tcW w:w="1615" w:type="dxa"/>
            <w:vAlign w:val="center"/>
          </w:tcPr>
          <w:p w14:paraId="63279C79"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KPIS</w:t>
            </w:r>
          </w:p>
        </w:tc>
      </w:tr>
      <w:tr w:rsidR="00800A2C" w:rsidRPr="00601648" w14:paraId="7FDC88C2" w14:textId="77777777" w:rsidTr="008D7359">
        <w:tc>
          <w:tcPr>
            <w:tcW w:w="3794" w:type="dxa"/>
            <w:vAlign w:val="center"/>
          </w:tcPr>
          <w:p w14:paraId="0F385DA4" w14:textId="77777777" w:rsidR="00800A2C" w:rsidRPr="0012243D" w:rsidRDefault="00800A2C" w:rsidP="00C6555C">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نظام إدارة التعلم</w:t>
            </w:r>
          </w:p>
        </w:tc>
        <w:tc>
          <w:tcPr>
            <w:tcW w:w="3344" w:type="dxa"/>
            <w:vAlign w:val="center"/>
          </w:tcPr>
          <w:p w14:paraId="006D1681" w14:textId="77777777" w:rsidR="00800A2C" w:rsidRPr="00601648" w:rsidRDefault="00800A2C" w:rsidP="00C6555C">
            <w:pPr>
              <w:bidi w:val="0"/>
              <w:rPr>
                <w:rFonts w:asciiTheme="majorBidi" w:hAnsiTheme="majorBidi" w:cstheme="majorBidi"/>
                <w:b/>
                <w:bCs/>
                <w:sz w:val="24"/>
                <w:szCs w:val="24"/>
                <w:lang w:bidi="ar-EG"/>
              </w:rPr>
            </w:pPr>
            <w:r w:rsidRPr="009A318C">
              <w:rPr>
                <w:rFonts w:asciiTheme="majorBidi" w:hAnsiTheme="majorBidi" w:cstheme="majorBidi"/>
                <w:b/>
                <w:bCs/>
                <w:sz w:val="24"/>
                <w:szCs w:val="24"/>
                <w:lang w:bidi="ar-EG"/>
              </w:rPr>
              <w:t>Learning Management System</w:t>
            </w:r>
          </w:p>
        </w:tc>
        <w:tc>
          <w:tcPr>
            <w:tcW w:w="1615" w:type="dxa"/>
            <w:vAlign w:val="center"/>
          </w:tcPr>
          <w:p w14:paraId="740506A3" w14:textId="77777777" w:rsidR="00800A2C" w:rsidRPr="00601648" w:rsidRDefault="00800A2C" w:rsidP="00C6555C">
            <w:pPr>
              <w:bidi w:val="0"/>
              <w:rPr>
                <w:rFonts w:asciiTheme="majorBidi" w:hAnsiTheme="majorBidi" w:cstheme="majorBidi"/>
                <w:b/>
                <w:bCs/>
                <w:sz w:val="24"/>
                <w:szCs w:val="24"/>
                <w:lang w:bidi="ar-EG"/>
              </w:rPr>
            </w:pPr>
            <w:r>
              <w:rPr>
                <w:rFonts w:asciiTheme="majorBidi" w:hAnsiTheme="majorBidi" w:cstheme="majorBidi"/>
                <w:b/>
                <w:bCs/>
                <w:sz w:val="24"/>
                <w:szCs w:val="24"/>
                <w:lang w:bidi="ar-EG"/>
              </w:rPr>
              <w:t>LMS</w:t>
            </w:r>
          </w:p>
        </w:tc>
      </w:tr>
      <w:tr w:rsidR="00800A2C" w:rsidRPr="00601648" w14:paraId="68946C4A" w14:textId="77777777" w:rsidTr="008D7359">
        <w:tc>
          <w:tcPr>
            <w:tcW w:w="3794" w:type="dxa"/>
            <w:vAlign w:val="center"/>
          </w:tcPr>
          <w:p w14:paraId="4A777549"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طبقة منصة البيانات الرئيسية</w:t>
            </w:r>
          </w:p>
        </w:tc>
        <w:tc>
          <w:tcPr>
            <w:tcW w:w="3344" w:type="dxa"/>
            <w:vAlign w:val="center"/>
          </w:tcPr>
          <w:p w14:paraId="63DB4044"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Master Data Platform Layer</w:t>
            </w:r>
          </w:p>
        </w:tc>
        <w:tc>
          <w:tcPr>
            <w:tcW w:w="1615" w:type="dxa"/>
            <w:vAlign w:val="center"/>
          </w:tcPr>
          <w:p w14:paraId="6D3D6D3B"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MDPL</w:t>
            </w:r>
          </w:p>
        </w:tc>
      </w:tr>
      <w:tr w:rsidR="00800A2C" w:rsidRPr="00601648" w14:paraId="6B915D92" w14:textId="77777777" w:rsidTr="008D7359">
        <w:tc>
          <w:tcPr>
            <w:tcW w:w="3794" w:type="dxa"/>
            <w:vAlign w:val="center"/>
          </w:tcPr>
          <w:p w14:paraId="210B3677"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وزارة الصحة والسكان</w:t>
            </w:r>
          </w:p>
        </w:tc>
        <w:tc>
          <w:tcPr>
            <w:tcW w:w="3344" w:type="dxa"/>
            <w:vAlign w:val="center"/>
          </w:tcPr>
          <w:p w14:paraId="46353611"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Ministry of Health and Population</w:t>
            </w:r>
          </w:p>
        </w:tc>
        <w:tc>
          <w:tcPr>
            <w:tcW w:w="1615" w:type="dxa"/>
            <w:vAlign w:val="center"/>
          </w:tcPr>
          <w:p w14:paraId="026804EB"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MOHP</w:t>
            </w:r>
          </w:p>
        </w:tc>
      </w:tr>
      <w:tr w:rsidR="00800A2C" w:rsidRPr="00601648" w14:paraId="5C8EBC04" w14:textId="77777777" w:rsidTr="008D7359">
        <w:tc>
          <w:tcPr>
            <w:tcW w:w="3794" w:type="dxa"/>
            <w:vAlign w:val="center"/>
          </w:tcPr>
          <w:p w14:paraId="42BF9EB4" w14:textId="77777777" w:rsidR="00800A2C" w:rsidRPr="0012243D" w:rsidRDefault="00800A2C" w:rsidP="00C6555C">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منظمة التعاون الاقتصادي والتنمية</w:t>
            </w:r>
          </w:p>
        </w:tc>
        <w:tc>
          <w:tcPr>
            <w:tcW w:w="3344" w:type="dxa"/>
            <w:vAlign w:val="center"/>
          </w:tcPr>
          <w:p w14:paraId="4C38491D" w14:textId="77777777" w:rsidR="00800A2C" w:rsidRPr="00601648" w:rsidRDefault="00800A2C" w:rsidP="00C6555C">
            <w:pPr>
              <w:bidi w:val="0"/>
              <w:rPr>
                <w:rFonts w:asciiTheme="majorBidi" w:hAnsiTheme="majorBidi" w:cstheme="majorBidi"/>
                <w:b/>
                <w:bCs/>
                <w:sz w:val="24"/>
                <w:szCs w:val="24"/>
                <w:lang w:bidi="ar-EG"/>
              </w:rPr>
            </w:pPr>
            <w:r>
              <w:rPr>
                <w:rFonts w:asciiTheme="majorBidi" w:hAnsiTheme="majorBidi" w:cstheme="majorBidi"/>
                <w:b/>
                <w:bCs/>
                <w:sz w:val="24"/>
                <w:szCs w:val="24"/>
                <w:lang w:bidi="ar-EG"/>
              </w:rPr>
              <w:t>Organisation for Economic Co-operation and Development</w:t>
            </w:r>
          </w:p>
        </w:tc>
        <w:tc>
          <w:tcPr>
            <w:tcW w:w="1615" w:type="dxa"/>
            <w:vAlign w:val="center"/>
          </w:tcPr>
          <w:p w14:paraId="2659C2B1" w14:textId="77777777" w:rsidR="00800A2C" w:rsidRPr="00601648" w:rsidRDefault="00800A2C" w:rsidP="00C6555C">
            <w:pPr>
              <w:bidi w:val="0"/>
              <w:rPr>
                <w:rFonts w:asciiTheme="majorBidi" w:hAnsiTheme="majorBidi" w:cstheme="majorBidi"/>
                <w:b/>
                <w:bCs/>
                <w:sz w:val="24"/>
                <w:szCs w:val="24"/>
                <w:lang w:bidi="ar-EG"/>
              </w:rPr>
            </w:pPr>
            <w:r>
              <w:rPr>
                <w:rFonts w:asciiTheme="majorBidi" w:hAnsiTheme="majorBidi" w:cstheme="majorBidi"/>
                <w:b/>
                <w:bCs/>
                <w:sz w:val="24"/>
                <w:szCs w:val="24"/>
                <w:lang w:bidi="ar-EG"/>
              </w:rPr>
              <w:t>OECD</w:t>
            </w:r>
          </w:p>
        </w:tc>
      </w:tr>
      <w:tr w:rsidR="00800A2C" w:rsidRPr="00601648" w14:paraId="78A98F9F" w14:textId="77777777" w:rsidTr="008D7359">
        <w:tc>
          <w:tcPr>
            <w:tcW w:w="3794" w:type="dxa"/>
            <w:vAlign w:val="center"/>
          </w:tcPr>
          <w:p w14:paraId="6ACFDCBD"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مستوى تكلفة الوحدة التنظيمية</w:t>
            </w:r>
          </w:p>
        </w:tc>
        <w:tc>
          <w:tcPr>
            <w:tcW w:w="3344" w:type="dxa"/>
            <w:vAlign w:val="center"/>
          </w:tcPr>
          <w:p w14:paraId="43541F18"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Organization unit cost level</w:t>
            </w:r>
          </w:p>
        </w:tc>
        <w:tc>
          <w:tcPr>
            <w:tcW w:w="1615" w:type="dxa"/>
            <w:vAlign w:val="center"/>
          </w:tcPr>
          <w:p w14:paraId="0D39ACDF"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OUCL</w:t>
            </w:r>
          </w:p>
        </w:tc>
      </w:tr>
      <w:tr w:rsidR="00800A2C" w:rsidRPr="00601648" w14:paraId="53402722" w14:textId="77777777" w:rsidTr="008D7359">
        <w:tc>
          <w:tcPr>
            <w:tcW w:w="3794" w:type="dxa"/>
            <w:vAlign w:val="center"/>
          </w:tcPr>
          <w:p w14:paraId="1BF7B1D6"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التحليل المقارن النوعي</w:t>
            </w:r>
          </w:p>
        </w:tc>
        <w:tc>
          <w:tcPr>
            <w:tcW w:w="3344" w:type="dxa"/>
            <w:vAlign w:val="center"/>
          </w:tcPr>
          <w:p w14:paraId="086E27F3"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Qualitative Comparative Analysis</w:t>
            </w:r>
          </w:p>
        </w:tc>
        <w:tc>
          <w:tcPr>
            <w:tcW w:w="1615" w:type="dxa"/>
            <w:vAlign w:val="center"/>
          </w:tcPr>
          <w:p w14:paraId="04FF5A84"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QCA</w:t>
            </w:r>
          </w:p>
        </w:tc>
      </w:tr>
      <w:tr w:rsidR="00800A2C" w:rsidRPr="00601648" w14:paraId="71F9FC81" w14:textId="77777777" w:rsidTr="008D7359">
        <w:tc>
          <w:tcPr>
            <w:tcW w:w="3794" w:type="dxa"/>
            <w:vAlign w:val="center"/>
          </w:tcPr>
          <w:p w14:paraId="5F2A317F"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 xml:space="preserve">الدلالة الإحصائية-قيمة </w:t>
            </w:r>
            <w:r w:rsidRPr="0012243D">
              <w:rPr>
                <w:rFonts w:ascii="Simplified Arabic" w:hAnsi="Simplified Arabic" w:cs="Simplified Arabic" w:hint="cs"/>
                <w:b/>
                <w:bCs/>
                <w:sz w:val="24"/>
                <w:szCs w:val="24"/>
                <w:rtl/>
                <w:lang w:bidi="ar-EG"/>
              </w:rPr>
              <w:t>الاحتمالية</w:t>
            </w:r>
          </w:p>
        </w:tc>
        <w:tc>
          <w:tcPr>
            <w:tcW w:w="3344" w:type="dxa"/>
            <w:vAlign w:val="center"/>
          </w:tcPr>
          <w:p w14:paraId="70B9AF6C"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Significance</w:t>
            </w:r>
          </w:p>
        </w:tc>
        <w:tc>
          <w:tcPr>
            <w:tcW w:w="1615" w:type="dxa"/>
            <w:vAlign w:val="center"/>
          </w:tcPr>
          <w:p w14:paraId="1E8BBDB8"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Sig</w:t>
            </w:r>
          </w:p>
        </w:tc>
      </w:tr>
      <w:tr w:rsidR="00800A2C" w:rsidRPr="00601648" w14:paraId="6B0B935E" w14:textId="77777777" w:rsidTr="008D7359">
        <w:tc>
          <w:tcPr>
            <w:tcW w:w="3794" w:type="dxa"/>
            <w:vAlign w:val="center"/>
          </w:tcPr>
          <w:p w14:paraId="1E58D7B4"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 xml:space="preserve">الحزم الإحصائية لمحتوى العلوم </w:t>
            </w:r>
            <w:r w:rsidRPr="0012243D">
              <w:rPr>
                <w:rFonts w:ascii="Simplified Arabic" w:hAnsi="Simplified Arabic" w:cs="Simplified Arabic" w:hint="cs"/>
                <w:b/>
                <w:bCs/>
                <w:sz w:val="24"/>
                <w:szCs w:val="24"/>
                <w:rtl/>
                <w:lang w:bidi="ar-EG"/>
              </w:rPr>
              <w:t>الاجتماعية</w:t>
            </w:r>
          </w:p>
        </w:tc>
        <w:tc>
          <w:tcPr>
            <w:tcW w:w="3344" w:type="dxa"/>
            <w:vAlign w:val="center"/>
          </w:tcPr>
          <w:p w14:paraId="5157CB2A"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Statistical Package for Social Sciences</w:t>
            </w:r>
          </w:p>
        </w:tc>
        <w:tc>
          <w:tcPr>
            <w:tcW w:w="1615" w:type="dxa"/>
            <w:vAlign w:val="center"/>
          </w:tcPr>
          <w:p w14:paraId="3019DBA2"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SPSS</w:t>
            </w:r>
          </w:p>
        </w:tc>
      </w:tr>
      <w:tr w:rsidR="00800A2C" w:rsidRPr="00601648" w14:paraId="55B0F3B8" w14:textId="77777777" w:rsidTr="008D7359">
        <w:tc>
          <w:tcPr>
            <w:tcW w:w="3794" w:type="dxa"/>
            <w:vAlign w:val="center"/>
          </w:tcPr>
          <w:p w14:paraId="36215BDC"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 xml:space="preserve">نموذج الموارد البشرية </w:t>
            </w:r>
            <w:r w:rsidRPr="0012243D">
              <w:rPr>
                <w:rFonts w:ascii="Simplified Arabic" w:hAnsi="Simplified Arabic" w:cs="Simplified Arabic" w:hint="cs"/>
                <w:b/>
                <w:bCs/>
                <w:sz w:val="24"/>
                <w:szCs w:val="24"/>
                <w:rtl/>
                <w:lang w:bidi="ar-EG"/>
              </w:rPr>
              <w:t>الإستراتيجي</w:t>
            </w:r>
            <w:r w:rsidRPr="0012243D">
              <w:rPr>
                <w:rFonts w:ascii="Simplified Arabic" w:hAnsi="Simplified Arabic" w:cs="Simplified Arabic" w:hint="eastAsia"/>
                <w:b/>
                <w:bCs/>
                <w:sz w:val="24"/>
                <w:szCs w:val="24"/>
                <w:rtl/>
                <w:lang w:bidi="ar-EG"/>
              </w:rPr>
              <w:t>ة</w:t>
            </w:r>
          </w:p>
        </w:tc>
        <w:tc>
          <w:tcPr>
            <w:tcW w:w="3344" w:type="dxa"/>
            <w:vAlign w:val="center"/>
          </w:tcPr>
          <w:p w14:paraId="38CDD12D"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Strategic Human Resources Management Model</w:t>
            </w:r>
          </w:p>
        </w:tc>
        <w:tc>
          <w:tcPr>
            <w:tcW w:w="1615" w:type="dxa"/>
            <w:vAlign w:val="center"/>
          </w:tcPr>
          <w:p w14:paraId="4ADE8569"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Strategic HRM Model</w:t>
            </w:r>
          </w:p>
        </w:tc>
      </w:tr>
      <w:tr w:rsidR="00800A2C" w:rsidRPr="00601648" w14:paraId="26FF56AA" w14:textId="77777777" w:rsidTr="008D7359">
        <w:tc>
          <w:tcPr>
            <w:tcW w:w="3794" w:type="dxa"/>
            <w:vAlign w:val="center"/>
          </w:tcPr>
          <w:p w14:paraId="0082CD3D"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أنظمة وتطبيقات ومنتجات في معالجة البيانات</w:t>
            </w:r>
          </w:p>
        </w:tc>
        <w:tc>
          <w:tcPr>
            <w:tcW w:w="3344" w:type="dxa"/>
            <w:vAlign w:val="center"/>
          </w:tcPr>
          <w:p w14:paraId="35084626"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System, Application, and Production Data Processing</w:t>
            </w:r>
          </w:p>
        </w:tc>
        <w:tc>
          <w:tcPr>
            <w:tcW w:w="1615" w:type="dxa"/>
            <w:vAlign w:val="center"/>
          </w:tcPr>
          <w:p w14:paraId="1977E0FF"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SAP success Factors</w:t>
            </w:r>
          </w:p>
        </w:tc>
      </w:tr>
      <w:tr w:rsidR="00800A2C" w:rsidRPr="00601648" w14:paraId="0DEE65B9" w14:textId="77777777" w:rsidTr="008D7359">
        <w:tc>
          <w:tcPr>
            <w:tcW w:w="3794" w:type="dxa"/>
            <w:vAlign w:val="center"/>
          </w:tcPr>
          <w:p w14:paraId="2CAC868C"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اختبار للعينات المترابطة</w:t>
            </w:r>
          </w:p>
        </w:tc>
        <w:tc>
          <w:tcPr>
            <w:tcW w:w="3344" w:type="dxa"/>
            <w:vAlign w:val="center"/>
          </w:tcPr>
          <w:p w14:paraId="71B26F54"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T-statistic</w:t>
            </w:r>
          </w:p>
        </w:tc>
        <w:tc>
          <w:tcPr>
            <w:tcW w:w="1615" w:type="dxa"/>
            <w:vAlign w:val="center"/>
          </w:tcPr>
          <w:p w14:paraId="6565D021"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T</w:t>
            </w:r>
          </w:p>
        </w:tc>
      </w:tr>
      <w:tr w:rsidR="00800A2C" w:rsidRPr="00601648" w14:paraId="164E9F7C" w14:textId="77777777" w:rsidTr="008D7359">
        <w:tc>
          <w:tcPr>
            <w:tcW w:w="3794" w:type="dxa"/>
            <w:vAlign w:val="center"/>
          </w:tcPr>
          <w:p w14:paraId="0DC1149F" w14:textId="77777777" w:rsidR="00800A2C" w:rsidRDefault="00800A2C" w:rsidP="00C6555C">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برنامج الأمم المتحدة الإنمائي</w:t>
            </w:r>
          </w:p>
        </w:tc>
        <w:tc>
          <w:tcPr>
            <w:tcW w:w="3344" w:type="dxa"/>
            <w:vAlign w:val="center"/>
          </w:tcPr>
          <w:p w14:paraId="4340C3E5" w14:textId="77777777" w:rsidR="00800A2C" w:rsidRDefault="00800A2C" w:rsidP="00C6555C">
            <w:pPr>
              <w:bidi w:val="0"/>
              <w:rPr>
                <w:rFonts w:asciiTheme="majorBidi" w:hAnsiTheme="majorBidi" w:cstheme="majorBidi"/>
                <w:b/>
                <w:bCs/>
                <w:sz w:val="24"/>
                <w:szCs w:val="24"/>
                <w:lang w:bidi="ar-EG"/>
              </w:rPr>
            </w:pPr>
            <w:r>
              <w:rPr>
                <w:rFonts w:asciiTheme="majorBidi" w:hAnsiTheme="majorBidi" w:cstheme="majorBidi"/>
                <w:b/>
                <w:bCs/>
                <w:sz w:val="24"/>
                <w:szCs w:val="24"/>
                <w:lang w:bidi="ar-EG"/>
              </w:rPr>
              <w:t>United Nations Development Programme</w:t>
            </w:r>
          </w:p>
        </w:tc>
        <w:tc>
          <w:tcPr>
            <w:tcW w:w="1615" w:type="dxa"/>
            <w:vAlign w:val="center"/>
          </w:tcPr>
          <w:p w14:paraId="26A80182" w14:textId="77777777" w:rsidR="00800A2C" w:rsidRDefault="00800A2C" w:rsidP="00C6555C">
            <w:pPr>
              <w:bidi w:val="0"/>
              <w:rPr>
                <w:rFonts w:asciiTheme="majorBidi" w:hAnsiTheme="majorBidi" w:cstheme="majorBidi"/>
                <w:b/>
                <w:bCs/>
                <w:sz w:val="24"/>
                <w:szCs w:val="24"/>
                <w:lang w:bidi="ar-EG"/>
              </w:rPr>
            </w:pPr>
            <w:r>
              <w:rPr>
                <w:rFonts w:asciiTheme="majorBidi" w:hAnsiTheme="majorBidi" w:cstheme="majorBidi"/>
                <w:b/>
                <w:bCs/>
                <w:sz w:val="24"/>
                <w:szCs w:val="24"/>
                <w:lang w:bidi="ar-EG"/>
              </w:rPr>
              <w:t>UNDP</w:t>
            </w:r>
          </w:p>
        </w:tc>
      </w:tr>
      <w:tr w:rsidR="00800A2C" w:rsidRPr="00601648" w14:paraId="7707E210" w14:textId="77777777" w:rsidTr="008D7359">
        <w:tc>
          <w:tcPr>
            <w:tcW w:w="3794" w:type="dxa"/>
            <w:vAlign w:val="center"/>
          </w:tcPr>
          <w:p w14:paraId="614927EB" w14:textId="77777777" w:rsidR="00800A2C" w:rsidRPr="0012243D" w:rsidRDefault="00800A2C" w:rsidP="00C6555C">
            <w:pPr>
              <w:jc w:val="center"/>
              <w:rPr>
                <w:rFonts w:ascii="Simplified Arabic" w:hAnsi="Simplified Arabic" w:cs="Simplified Arabic"/>
                <w:b/>
                <w:bCs/>
                <w:sz w:val="24"/>
                <w:szCs w:val="24"/>
                <w:rtl/>
                <w:lang w:bidi="ar-EG"/>
              </w:rPr>
            </w:pPr>
            <w:r w:rsidRPr="0012243D">
              <w:rPr>
                <w:rFonts w:ascii="Simplified Arabic" w:hAnsi="Simplified Arabic" w:cs="Simplified Arabic"/>
                <w:b/>
                <w:bCs/>
                <w:sz w:val="24"/>
                <w:szCs w:val="24"/>
                <w:rtl/>
                <w:lang w:bidi="ar-EG"/>
              </w:rPr>
              <w:t>منظمة الصحة العالمية</w:t>
            </w:r>
          </w:p>
        </w:tc>
        <w:tc>
          <w:tcPr>
            <w:tcW w:w="3344" w:type="dxa"/>
            <w:vAlign w:val="center"/>
          </w:tcPr>
          <w:p w14:paraId="4E8D5456"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World Health Organization</w:t>
            </w:r>
          </w:p>
        </w:tc>
        <w:tc>
          <w:tcPr>
            <w:tcW w:w="1615" w:type="dxa"/>
            <w:vAlign w:val="center"/>
          </w:tcPr>
          <w:p w14:paraId="1EE94BA6" w14:textId="77777777" w:rsidR="00800A2C" w:rsidRPr="00601648" w:rsidRDefault="00800A2C" w:rsidP="00C6555C">
            <w:pPr>
              <w:bidi w:val="0"/>
              <w:rPr>
                <w:rFonts w:asciiTheme="majorBidi" w:hAnsiTheme="majorBidi" w:cstheme="majorBidi"/>
                <w:b/>
                <w:bCs/>
                <w:sz w:val="24"/>
                <w:szCs w:val="24"/>
                <w:lang w:bidi="ar-EG"/>
              </w:rPr>
            </w:pPr>
            <w:r w:rsidRPr="00601648">
              <w:rPr>
                <w:rFonts w:asciiTheme="majorBidi" w:hAnsiTheme="majorBidi" w:cstheme="majorBidi"/>
                <w:b/>
                <w:bCs/>
                <w:sz w:val="24"/>
                <w:szCs w:val="24"/>
                <w:lang w:bidi="ar-EG"/>
              </w:rPr>
              <w:t>WHO</w:t>
            </w:r>
          </w:p>
        </w:tc>
      </w:tr>
    </w:tbl>
    <w:p w14:paraId="4DBB4590" w14:textId="77777777" w:rsidR="00354B1C" w:rsidRDefault="008D7359" w:rsidP="00171B16">
      <w:pPr>
        <w:jc w:val="center"/>
        <w:rPr>
          <w:sz w:val="28"/>
          <w:szCs w:val="28"/>
          <w:lang w:bidi="ar-EG"/>
        </w:rPr>
      </w:pPr>
      <w:r>
        <w:rPr>
          <w:sz w:val="28"/>
          <w:szCs w:val="28"/>
          <w:rtl/>
          <w:lang w:bidi="ar-EG"/>
        </w:rPr>
        <w:br w:type="textWrapping" w:clear="all"/>
      </w:r>
    </w:p>
    <w:p w14:paraId="246883B9" w14:textId="77777777" w:rsidR="00354B1C" w:rsidRDefault="00354B1C" w:rsidP="00BF0AD0">
      <w:pPr>
        <w:bidi w:val="0"/>
        <w:spacing w:after="0" w:line="240" w:lineRule="auto"/>
        <w:jc w:val="center"/>
        <w:rPr>
          <w:rStyle w:val="aaya"/>
          <w:rFonts w:asciiTheme="majorBidi" w:hAnsiTheme="majorBidi" w:cstheme="majorBidi"/>
          <w:sz w:val="32"/>
          <w:szCs w:val="32"/>
          <w:u w:val="double"/>
          <w:shd w:val="clear" w:color="auto" w:fill="FFFFFF"/>
          <w:rtl/>
          <w:lang w:val="en-GB" w:bidi="ar-EG"/>
        </w:rPr>
      </w:pPr>
    </w:p>
    <w:p w14:paraId="4BCDEE4E" w14:textId="77777777" w:rsidR="00C508EB" w:rsidRDefault="00A22B83" w:rsidP="00BC34B6">
      <w:pPr>
        <w:spacing w:after="0" w:line="240" w:lineRule="auto"/>
        <w:jc w:val="both"/>
        <w:rPr>
          <w:rFonts w:asciiTheme="majorBidi" w:hAnsiTheme="majorBidi" w:cstheme="majorBidi"/>
          <w:rtl/>
        </w:rPr>
        <w:sectPr w:rsidR="00C508EB" w:rsidSect="00F84954">
          <w:pgSz w:w="11906" w:h="16838"/>
          <w:pgMar w:top="1134" w:right="1701" w:bottom="1134" w:left="1134" w:header="709" w:footer="709" w:gutter="0"/>
          <w:pgNumType w:fmt="arabicAbjad" w:start="14"/>
          <w:cols w:space="708"/>
          <w:bidi/>
          <w:rtlGutter/>
          <w:docGrid w:linePitch="360"/>
        </w:sectPr>
      </w:pPr>
      <w:r>
        <w:rPr>
          <w:rFonts w:asciiTheme="majorBidi" w:hAnsiTheme="majorBidi" w:cstheme="majorBidi"/>
          <w:rtl/>
        </w:rPr>
        <w:br w:type="page"/>
      </w:r>
    </w:p>
    <w:p w14:paraId="35768B9F" w14:textId="5E91FC92" w:rsidR="00784422" w:rsidRPr="00A22B83" w:rsidRDefault="00042AC6" w:rsidP="00BC34B6">
      <w:pPr>
        <w:spacing w:after="0" w:line="240" w:lineRule="auto"/>
        <w:jc w:val="both"/>
        <w:rPr>
          <w:rtl/>
        </w:rPr>
      </w:pPr>
      <w:r>
        <w:rPr>
          <w:noProof/>
        </w:rPr>
        <w:lastRenderedPageBreak/>
        <mc:AlternateContent>
          <mc:Choice Requires="wps">
            <w:drawing>
              <wp:anchor distT="0" distB="0" distL="114300" distR="114300" simplePos="0" relativeHeight="251675648" behindDoc="0" locked="0" layoutInCell="1" allowOverlap="1" wp14:anchorId="3FD6568D" wp14:editId="1E728F23">
                <wp:simplePos x="0" y="0"/>
                <wp:positionH relativeFrom="margin">
                  <wp:posOffset>1041400</wp:posOffset>
                </wp:positionH>
                <wp:positionV relativeFrom="margin">
                  <wp:posOffset>3336290</wp:posOffset>
                </wp:positionV>
                <wp:extent cx="4048125" cy="2515870"/>
                <wp:effectExtent l="0" t="0" r="28575" b="17780"/>
                <wp:wrapSquare wrapText="bothSides"/>
                <wp:docPr id="5946618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8125" cy="2515870"/>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CC33BFD" w14:textId="77777777" w:rsidR="00A22B83" w:rsidRDefault="00A22B83" w:rsidP="0063079C">
                            <w:pPr>
                              <w:jc w:val="center"/>
                              <w:rPr>
                                <w:b/>
                                <w:bCs/>
                                <w:sz w:val="56"/>
                                <w:szCs w:val="56"/>
                                <w:rtl/>
                                <w:lang w:bidi="ar-EG"/>
                              </w:rPr>
                            </w:pPr>
                          </w:p>
                          <w:p w14:paraId="08E10772" w14:textId="77777777" w:rsidR="00A22B83" w:rsidRPr="00B8128E" w:rsidRDefault="00A22B83" w:rsidP="0063079C">
                            <w:pPr>
                              <w:jc w:val="center"/>
                              <w:rPr>
                                <w:b/>
                                <w:bCs/>
                                <w:sz w:val="96"/>
                                <w:szCs w:val="96"/>
                                <w:rtl/>
                                <w:lang w:bidi="ar-EG"/>
                              </w:rPr>
                            </w:pPr>
                            <w:r>
                              <w:rPr>
                                <w:rFonts w:hint="cs"/>
                                <w:b/>
                                <w:bCs/>
                                <w:sz w:val="96"/>
                                <w:szCs w:val="96"/>
                                <w:rtl/>
                                <w:lang w:bidi="ar-EG"/>
                              </w:rPr>
                              <w:t>الفصل الأول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D6568D" id="AutoShape 6" o:spid="_x0000_s1030" style="position:absolute;left:0;text-align:left;margin-left:82pt;margin-top:262.7pt;width:318.75pt;height:198.1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" fillcolor="white [3201]" strokecolor="#4f81bd [3204]" strokeweight="2pt">
                <v:textbox>
                  <w:txbxContent>
                    <w:p w14:paraId="1CC33BFD" w14:textId="77777777" w:rsidR="00A22B83" w:rsidRDefault="00A22B83" w:rsidP="0063079C">
                      <w:pPr>
                        <w:jc w:val="center"/>
                        <w:rPr>
                          <w:b/>
                          <w:bCs/>
                          <w:sz w:val="56"/>
                          <w:szCs w:val="56"/>
                          <w:rtl/>
                          <w:lang w:bidi="ar-EG"/>
                        </w:rPr>
                      </w:pPr>
                    </w:p>
                    <w:p w14:paraId="08E10772" w14:textId="77777777" w:rsidR="00A22B83" w:rsidRPr="00B8128E" w:rsidRDefault="00A22B83" w:rsidP="0063079C">
                      <w:pPr>
                        <w:jc w:val="center"/>
                        <w:rPr>
                          <w:b/>
                          <w:bCs/>
                          <w:sz w:val="96"/>
                          <w:szCs w:val="96"/>
                          <w:rtl/>
                          <w:lang w:bidi="ar-EG"/>
                        </w:rPr>
                      </w:pPr>
                      <w:r>
                        <w:rPr>
                          <w:rFonts w:hint="cs"/>
                          <w:b/>
                          <w:bCs/>
                          <w:sz w:val="96"/>
                          <w:szCs w:val="96"/>
                          <w:rtl/>
                          <w:lang w:bidi="ar-EG"/>
                        </w:rPr>
                        <w:t>الفصل الأول</w:t>
                      </w:r>
                    </w:p>
                  </w:txbxContent>
                </v:textbox>
                <w10:wrap type="square" anchorx="margin" anchory="margin"/>
              </v:roundrect>
            </w:pict>
          </mc:Fallback>
        </mc:AlternateContent>
      </w:r>
      <w:r w:rsidR="00784422">
        <w:rPr>
          <w:rFonts w:asciiTheme="majorBidi" w:hAnsiTheme="majorBidi" w:cstheme="majorBidi"/>
          <w:rtl/>
        </w:rPr>
        <w:br w:type="page"/>
      </w:r>
      <w:r w:rsidR="00784422" w:rsidRPr="003F45E8">
        <w:rPr>
          <w:rFonts w:ascii="Simplified Arabic" w:hAnsi="Simplified Arabic" w:cs="Simplified Arabic"/>
          <w:b/>
          <w:bCs/>
          <w:sz w:val="32"/>
          <w:szCs w:val="32"/>
          <w:rtl/>
          <w:lang w:bidi="ar-EG"/>
        </w:rPr>
        <w:lastRenderedPageBreak/>
        <w:t>الفصل الأول: الإطار المنهجي للدراسة</w:t>
      </w:r>
    </w:p>
    <w:p w14:paraId="1FD7257C" w14:textId="77777777" w:rsidR="00784422" w:rsidRPr="001E6D53" w:rsidRDefault="00784422" w:rsidP="00BC34B6">
      <w:pPr>
        <w:shd w:val="clear" w:color="auto" w:fill="FFFFFF"/>
        <w:spacing w:after="0" w:line="240" w:lineRule="auto"/>
        <w:ind w:left="360"/>
        <w:jc w:val="both"/>
        <w:outlineLvl w:val="1"/>
        <w:rPr>
          <w:rFonts w:ascii="Simplified Arabic" w:hAnsi="Simplified Arabic" w:cs="Simplified Arabic"/>
          <w:b/>
          <w:bCs/>
          <w:sz w:val="32"/>
          <w:szCs w:val="32"/>
          <w:rtl/>
          <w:lang w:bidi="ar-EG"/>
        </w:rPr>
      </w:pPr>
      <w:r w:rsidRPr="001E6D53">
        <w:rPr>
          <w:rFonts w:ascii="Simplified Arabic" w:hAnsi="Simplified Arabic" w:cs="Simplified Arabic"/>
          <w:b/>
          <w:bCs/>
          <w:sz w:val="32"/>
          <w:szCs w:val="32"/>
          <w:rtl/>
          <w:lang w:bidi="ar-EG"/>
        </w:rPr>
        <w:t>مقدمة</w:t>
      </w:r>
    </w:p>
    <w:p w14:paraId="1BC5CDE8" w14:textId="77777777" w:rsidR="00784422" w:rsidRDefault="00784422">
      <w:pPr>
        <w:pStyle w:val="ListParagraph"/>
        <w:numPr>
          <w:ilvl w:val="0"/>
          <w:numId w:val="7"/>
        </w:numPr>
        <w:shd w:val="clear" w:color="auto" w:fill="FFFFFF"/>
        <w:spacing w:after="0" w:line="240" w:lineRule="auto"/>
        <w:ind w:firstLine="0"/>
        <w:outlineLvl w:val="1"/>
        <w:rPr>
          <w:rFonts w:ascii="Simplified Arabic" w:hAnsi="Simplified Arabic" w:cs="Simplified Arabic"/>
          <w:b/>
          <w:bCs/>
          <w:sz w:val="32"/>
          <w:szCs w:val="32"/>
          <w:lang w:bidi="ar-EG"/>
        </w:rPr>
      </w:pPr>
      <w:r w:rsidRPr="0034190A">
        <w:rPr>
          <w:rFonts w:ascii="Simplified Arabic" w:hAnsi="Simplified Arabic" w:cs="Simplified Arabic"/>
          <w:b/>
          <w:bCs/>
          <w:sz w:val="32"/>
          <w:szCs w:val="32"/>
          <w:rtl/>
          <w:lang w:bidi="ar-EG"/>
        </w:rPr>
        <w:t>مشكلة الدراسة</w:t>
      </w:r>
    </w:p>
    <w:p w14:paraId="7B148621" w14:textId="477CC7F6" w:rsidR="001E6D53" w:rsidRPr="0034190A" w:rsidRDefault="001E6D53">
      <w:pPr>
        <w:pStyle w:val="ListParagraph"/>
        <w:numPr>
          <w:ilvl w:val="0"/>
          <w:numId w:val="7"/>
        </w:numPr>
        <w:shd w:val="clear" w:color="auto" w:fill="FFFFFF"/>
        <w:spacing w:after="0" w:line="240" w:lineRule="auto"/>
        <w:ind w:firstLine="0"/>
        <w:outlineLvl w:val="1"/>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تساؤلات الدراسة</w:t>
      </w:r>
    </w:p>
    <w:p w14:paraId="0E78F82E" w14:textId="77777777" w:rsidR="00784422" w:rsidRPr="0034190A" w:rsidRDefault="00784422">
      <w:pPr>
        <w:pStyle w:val="ListParagraph"/>
        <w:numPr>
          <w:ilvl w:val="0"/>
          <w:numId w:val="7"/>
        </w:numPr>
        <w:shd w:val="clear" w:color="auto" w:fill="FFFFFF"/>
        <w:spacing w:after="0" w:line="240" w:lineRule="auto"/>
        <w:ind w:firstLine="0"/>
        <w:outlineLvl w:val="1"/>
        <w:rPr>
          <w:rFonts w:ascii="Simplified Arabic" w:hAnsi="Simplified Arabic" w:cs="Simplified Arabic"/>
          <w:b/>
          <w:bCs/>
          <w:sz w:val="32"/>
          <w:szCs w:val="32"/>
          <w:rtl/>
          <w:lang w:bidi="ar-EG"/>
        </w:rPr>
      </w:pPr>
      <w:r w:rsidRPr="0034190A">
        <w:rPr>
          <w:rFonts w:ascii="Simplified Arabic" w:hAnsi="Simplified Arabic" w:cs="Simplified Arabic"/>
          <w:b/>
          <w:bCs/>
          <w:sz w:val="32"/>
          <w:szCs w:val="32"/>
          <w:rtl/>
          <w:lang w:bidi="ar-EG"/>
        </w:rPr>
        <w:t>أهداف الدراسة</w:t>
      </w:r>
    </w:p>
    <w:p w14:paraId="51D5A758" w14:textId="227D79F7" w:rsidR="00784422" w:rsidRDefault="001E6D53">
      <w:pPr>
        <w:pStyle w:val="ListParagraph"/>
        <w:numPr>
          <w:ilvl w:val="0"/>
          <w:numId w:val="7"/>
        </w:numPr>
        <w:shd w:val="clear" w:color="auto" w:fill="FFFFFF"/>
        <w:spacing w:after="0" w:line="240" w:lineRule="auto"/>
        <w:ind w:firstLine="0"/>
        <w:outlineLvl w:val="1"/>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أهمية</w:t>
      </w:r>
      <w:r w:rsidR="00784422" w:rsidRPr="0034190A">
        <w:rPr>
          <w:rFonts w:ascii="Simplified Arabic" w:hAnsi="Simplified Arabic" w:cs="Simplified Arabic"/>
          <w:b/>
          <w:bCs/>
          <w:sz w:val="32"/>
          <w:szCs w:val="32"/>
          <w:rtl/>
          <w:lang w:bidi="ar-EG"/>
        </w:rPr>
        <w:t xml:space="preserve"> الدراسة</w:t>
      </w:r>
    </w:p>
    <w:p w14:paraId="0C81C260" w14:textId="77777777" w:rsidR="00784422" w:rsidRDefault="00784422">
      <w:pPr>
        <w:pStyle w:val="ListParagraph"/>
        <w:numPr>
          <w:ilvl w:val="0"/>
          <w:numId w:val="7"/>
        </w:numPr>
        <w:shd w:val="clear" w:color="auto" w:fill="FFFFFF"/>
        <w:spacing w:after="0" w:line="240" w:lineRule="auto"/>
        <w:ind w:firstLine="0"/>
        <w:outlineLvl w:val="1"/>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متغيرات الدراسة</w:t>
      </w:r>
    </w:p>
    <w:p w14:paraId="690A8376" w14:textId="4AB61824" w:rsidR="00784422" w:rsidRDefault="001E6D53">
      <w:pPr>
        <w:pStyle w:val="ListParagraph"/>
        <w:numPr>
          <w:ilvl w:val="0"/>
          <w:numId w:val="7"/>
        </w:numPr>
        <w:shd w:val="clear" w:color="auto" w:fill="FFFFFF"/>
        <w:spacing w:after="0" w:line="240" w:lineRule="auto"/>
        <w:ind w:firstLine="0"/>
        <w:outlineLvl w:val="1"/>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مصطلحات</w:t>
      </w:r>
      <w:r w:rsidR="00784422">
        <w:rPr>
          <w:rFonts w:ascii="Simplified Arabic" w:hAnsi="Simplified Arabic" w:cs="Simplified Arabic" w:hint="cs"/>
          <w:b/>
          <w:bCs/>
          <w:sz w:val="32"/>
          <w:szCs w:val="32"/>
          <w:rtl/>
          <w:lang w:bidi="ar-EG"/>
        </w:rPr>
        <w:t xml:space="preserve"> الدراسة</w:t>
      </w:r>
    </w:p>
    <w:p w14:paraId="5362349C" w14:textId="77777777" w:rsidR="00784422" w:rsidRDefault="00784422">
      <w:pPr>
        <w:pStyle w:val="ListParagraph"/>
        <w:numPr>
          <w:ilvl w:val="0"/>
          <w:numId w:val="7"/>
        </w:numPr>
        <w:shd w:val="clear" w:color="auto" w:fill="FFFFFF"/>
        <w:spacing w:after="0" w:line="240" w:lineRule="auto"/>
        <w:ind w:firstLine="0"/>
        <w:outlineLvl w:val="1"/>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منهجية الدراسة</w:t>
      </w:r>
    </w:p>
    <w:p w14:paraId="79893057" w14:textId="77777777" w:rsidR="00784422" w:rsidRDefault="00784422">
      <w:pPr>
        <w:pStyle w:val="ListParagraph"/>
        <w:numPr>
          <w:ilvl w:val="0"/>
          <w:numId w:val="7"/>
        </w:numPr>
        <w:shd w:val="clear" w:color="auto" w:fill="FFFFFF"/>
        <w:spacing w:after="0" w:line="240" w:lineRule="auto"/>
        <w:ind w:firstLine="0"/>
        <w:outlineLvl w:val="1"/>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حدود الدراسة</w:t>
      </w:r>
    </w:p>
    <w:p w14:paraId="5637AAB5" w14:textId="77777777" w:rsidR="00784422" w:rsidRDefault="00784422">
      <w:pPr>
        <w:pStyle w:val="ListParagraph"/>
        <w:numPr>
          <w:ilvl w:val="0"/>
          <w:numId w:val="7"/>
        </w:numPr>
        <w:shd w:val="clear" w:color="auto" w:fill="FFFFFF"/>
        <w:spacing w:after="0" w:line="240" w:lineRule="auto"/>
        <w:ind w:firstLine="0"/>
        <w:outlineLvl w:val="1"/>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الدراسات السابقة</w:t>
      </w:r>
    </w:p>
    <w:p w14:paraId="27D7B9FC" w14:textId="04D3D594" w:rsidR="001E6D53" w:rsidRDefault="001E6D53">
      <w:pPr>
        <w:pStyle w:val="ListParagraph"/>
        <w:numPr>
          <w:ilvl w:val="0"/>
          <w:numId w:val="7"/>
        </w:numPr>
        <w:shd w:val="clear" w:color="auto" w:fill="FFFFFF"/>
        <w:spacing w:after="0" w:line="240" w:lineRule="auto"/>
        <w:ind w:firstLine="0"/>
        <w:outlineLvl w:val="1"/>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التعليق على الدراسات السابقة</w:t>
      </w:r>
    </w:p>
    <w:p w14:paraId="3CA730FC" w14:textId="76481E56" w:rsidR="001E6D53" w:rsidRDefault="001E6D53">
      <w:pPr>
        <w:pStyle w:val="ListParagraph"/>
        <w:numPr>
          <w:ilvl w:val="0"/>
          <w:numId w:val="7"/>
        </w:numPr>
        <w:shd w:val="clear" w:color="auto" w:fill="FFFFFF"/>
        <w:spacing w:after="0" w:line="240" w:lineRule="auto"/>
        <w:ind w:firstLine="0"/>
        <w:outlineLvl w:val="1"/>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الفجوة البحثية</w:t>
      </w:r>
    </w:p>
    <w:p w14:paraId="72D123CA" w14:textId="4F52AB7B" w:rsidR="001B45C0" w:rsidRDefault="00042AC6">
      <w:pPr>
        <w:pStyle w:val="ListParagraph"/>
        <w:numPr>
          <w:ilvl w:val="0"/>
          <w:numId w:val="7"/>
        </w:numPr>
        <w:shd w:val="clear" w:color="auto" w:fill="FFFFFF"/>
        <w:spacing w:after="0" w:line="240" w:lineRule="auto"/>
        <w:ind w:firstLine="0"/>
        <w:outlineLvl w:val="1"/>
        <w:rPr>
          <w:rFonts w:ascii="Simplified Arabic" w:hAnsi="Simplified Arabic" w:cs="Simplified Arabic"/>
          <w:b/>
          <w:bCs/>
          <w:sz w:val="32"/>
          <w:szCs w:val="32"/>
          <w:rtl/>
          <w:lang w:bidi="ar-EG"/>
        </w:rPr>
        <w:sectPr w:rsidR="001B45C0" w:rsidSect="00F84954">
          <w:footerReference w:type="default" r:id="rId17"/>
          <w:pgSz w:w="11906" w:h="16838"/>
          <w:pgMar w:top="1134" w:right="1701" w:bottom="1134" w:left="1134" w:header="709" w:footer="709" w:gutter="0"/>
          <w:pgNumType w:fmt="arabicAbjad" w:start="2"/>
          <w:cols w:space="708"/>
          <w:bidi/>
          <w:rtlGutter/>
          <w:docGrid w:linePitch="360"/>
        </w:sectPr>
      </w:pPr>
      <w:r>
        <w:rPr>
          <w:rFonts w:ascii="Simplified Arabic" w:hAnsi="Simplified Arabic" w:cs="Simplified Arabic" w:hint="cs"/>
          <w:b/>
          <w:bCs/>
          <w:noProof/>
          <w:sz w:val="32"/>
          <w:szCs w:val="32"/>
          <w:rtl/>
          <w:lang w:val="ar-EG" w:bidi="ar-EG"/>
        </w:rPr>
        <mc:AlternateContent>
          <mc:Choice Requires="wps">
            <w:drawing>
              <wp:anchor distT="0" distB="0" distL="114300" distR="114300" simplePos="0" relativeHeight="251743232" behindDoc="0" locked="0" layoutInCell="1" allowOverlap="1" wp14:anchorId="51F0B120" wp14:editId="260CACEC">
                <wp:simplePos x="0" y="0"/>
                <wp:positionH relativeFrom="column">
                  <wp:posOffset>2837180</wp:posOffset>
                </wp:positionH>
                <wp:positionV relativeFrom="paragraph">
                  <wp:posOffset>4785995</wp:posOffset>
                </wp:positionV>
                <wp:extent cx="431800" cy="301625"/>
                <wp:effectExtent l="13970" t="10795" r="11430" b="11430"/>
                <wp:wrapNone/>
                <wp:docPr id="116427404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301625"/>
                        </a:xfrm>
                        <a:prstGeom prst="rect">
                          <a:avLst/>
                        </a:prstGeom>
                        <a:solidFill>
                          <a:srgbClr val="FFFFFF"/>
                        </a:solidFill>
                        <a:ln w="9525">
                          <a:pattFill prst="pct5">
                            <a:fgClr>
                              <a:srgbClr val="FFFFFF"/>
                            </a:fgClr>
                            <a:bgClr>
                              <a:srgbClr val="FFFFFF"/>
                            </a:bgClr>
                          </a:pattFill>
                          <a:prstDash val="solid"/>
                          <a:miter lim="800000"/>
                          <a:headEnd/>
                          <a:tailEnd/>
                        </a:ln>
                      </wps:spPr>
                      <wps:txbx>
                        <w:txbxContent>
                          <w:p w14:paraId="19C7E907" w14:textId="25436133" w:rsidR="00B6607B" w:rsidRPr="00B6607B" w:rsidRDefault="00B6607B" w:rsidP="00B6607B">
                            <w:pPr>
                              <w:jc w:val="center"/>
                              <w:rPr>
                                <w:sz w:val="24"/>
                                <w:szCs w:val="24"/>
                                <w:lang w:bidi="ar-EG"/>
                              </w:rPr>
                            </w:pPr>
                            <w:r w:rsidRPr="00B6607B">
                              <w:rPr>
                                <w:rFonts w:hint="cs"/>
                                <w:sz w:val="24"/>
                                <w:szCs w:val="24"/>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0B120" id="Rectangle 70" o:spid="_x0000_s1031" style="position:absolute;left:0;text-align:left;margin-left:223.4pt;margin-top:376.85pt;width:34pt;height:23.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" strokecolor="white">
                <v:stroke r:id="rId18" o:title="" filltype="pattern"/>
                <v:textbox>
                  <w:txbxContent>
                    <w:p w14:paraId="19C7E907" w14:textId="25436133" w:rsidR="00B6607B" w:rsidRPr="00B6607B" w:rsidRDefault="00B6607B" w:rsidP="00B6607B">
                      <w:pPr>
                        <w:jc w:val="center"/>
                        <w:rPr>
                          <w:sz w:val="24"/>
                          <w:szCs w:val="24"/>
                          <w:lang w:bidi="ar-EG"/>
                        </w:rPr>
                      </w:pPr>
                      <w:r w:rsidRPr="00B6607B">
                        <w:rPr>
                          <w:rFonts w:hint="cs"/>
                          <w:sz w:val="24"/>
                          <w:szCs w:val="24"/>
                          <w:rtl/>
                          <w:lang w:bidi="ar-EG"/>
                        </w:rPr>
                        <w:t>1</w:t>
                      </w:r>
                    </w:p>
                  </w:txbxContent>
                </v:textbox>
              </v:rect>
            </w:pict>
          </mc:Fallback>
        </mc:AlternateContent>
      </w:r>
      <w:r w:rsidR="00784422">
        <w:rPr>
          <w:rFonts w:ascii="Simplified Arabic" w:hAnsi="Simplified Arabic" w:cs="Simplified Arabic" w:hint="cs"/>
          <w:b/>
          <w:bCs/>
          <w:sz w:val="32"/>
          <w:szCs w:val="32"/>
          <w:rtl/>
          <w:lang w:bidi="ar-EG"/>
        </w:rPr>
        <w:t>إطار الدراسة</w:t>
      </w:r>
    </w:p>
    <w:p w14:paraId="62D19C03" w14:textId="77A4E170" w:rsidR="00784422" w:rsidRPr="00754C4C" w:rsidRDefault="00784422" w:rsidP="001B45C0">
      <w:pPr>
        <w:bidi w:val="0"/>
        <w:spacing w:after="0" w:line="240" w:lineRule="auto"/>
        <w:jc w:val="center"/>
        <w:rPr>
          <w:rFonts w:ascii="Simplified Arabic" w:hAnsi="Simplified Arabic" w:cs="Simplified Arabic"/>
          <w:b/>
          <w:bCs/>
          <w:sz w:val="32"/>
          <w:szCs w:val="32"/>
          <w:rtl/>
          <w:lang w:bidi="ar-EG"/>
        </w:rPr>
      </w:pPr>
      <w:r w:rsidRPr="00754C4C">
        <w:rPr>
          <w:rFonts w:ascii="Simplified Arabic" w:hAnsi="Simplified Arabic" w:cs="Simplified Arabic"/>
          <w:b/>
          <w:bCs/>
          <w:sz w:val="32"/>
          <w:szCs w:val="32"/>
          <w:rtl/>
          <w:lang w:bidi="ar-EG"/>
        </w:rPr>
        <w:lastRenderedPageBreak/>
        <w:t>دور</w:t>
      </w:r>
      <w:r w:rsidRPr="00754C4C">
        <w:rPr>
          <w:rFonts w:ascii="Simplified Arabic" w:hAnsi="Simplified Arabic" w:cs="Simplified Arabic" w:hint="cs"/>
          <w:b/>
          <w:bCs/>
          <w:sz w:val="32"/>
          <w:szCs w:val="32"/>
          <w:rtl/>
          <w:lang w:bidi="ar-EG"/>
        </w:rPr>
        <w:t xml:space="preserve"> </w:t>
      </w:r>
      <w:r w:rsidRPr="00754C4C">
        <w:rPr>
          <w:rFonts w:ascii="Simplified Arabic" w:hAnsi="Simplified Arabic" w:cs="Simplified Arabic"/>
          <w:b/>
          <w:bCs/>
          <w:sz w:val="32"/>
          <w:szCs w:val="32"/>
          <w:rtl/>
          <w:lang w:bidi="ar-EG"/>
        </w:rPr>
        <w:t>إدارة الموارد البشرية في تعزيز التحول الرقمي</w:t>
      </w:r>
    </w:p>
    <w:p w14:paraId="1E5B17CD" w14:textId="5F215FE0" w:rsidR="00784422" w:rsidRPr="003F45E8" w:rsidRDefault="006E4BEC" w:rsidP="00BC34B6">
      <w:pPr>
        <w:spacing w:after="0" w:line="240" w:lineRule="auto"/>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 xml:space="preserve">       </w:t>
      </w:r>
      <w:r w:rsidR="00784422" w:rsidRPr="003F45E8">
        <w:rPr>
          <w:rFonts w:ascii="Simplified Arabic" w:hAnsi="Simplified Arabic" w:cs="Simplified Arabic"/>
          <w:b/>
          <w:bCs/>
          <w:sz w:val="32"/>
          <w:szCs w:val="32"/>
          <w:rtl/>
          <w:lang w:bidi="ar-EG"/>
        </w:rPr>
        <w:t xml:space="preserve">مقدمة </w:t>
      </w:r>
      <w:r w:rsidR="0094195F" w:rsidRPr="003F45E8">
        <w:rPr>
          <w:rFonts w:ascii="Simplified Arabic" w:hAnsi="Simplified Arabic" w:cs="Simplified Arabic" w:hint="cs"/>
          <w:b/>
          <w:bCs/>
          <w:sz w:val="32"/>
          <w:szCs w:val="32"/>
          <w:rtl/>
          <w:lang w:bidi="ar-EG"/>
        </w:rPr>
        <w:t>ال</w:t>
      </w:r>
      <w:r w:rsidR="0094195F">
        <w:rPr>
          <w:rFonts w:ascii="Simplified Arabic" w:hAnsi="Simplified Arabic" w:cs="Simplified Arabic" w:hint="cs"/>
          <w:b/>
          <w:bCs/>
          <w:sz w:val="32"/>
          <w:szCs w:val="32"/>
          <w:rtl/>
          <w:lang w:bidi="ar-EG"/>
        </w:rPr>
        <w:t>دراسة</w:t>
      </w:r>
      <w:r w:rsidR="0094195F" w:rsidRPr="003F45E8">
        <w:rPr>
          <w:rFonts w:ascii="Simplified Arabic" w:hAnsi="Simplified Arabic" w:cs="Simplified Arabic" w:hint="cs"/>
          <w:b/>
          <w:bCs/>
          <w:sz w:val="32"/>
          <w:szCs w:val="32"/>
          <w:rtl/>
          <w:lang w:bidi="ar-EG"/>
        </w:rPr>
        <w:t>:</w:t>
      </w:r>
    </w:p>
    <w:p w14:paraId="2DEE20B2" w14:textId="329EDCE3" w:rsidR="00784422" w:rsidRPr="003F45E8" w:rsidRDefault="006E4BEC" w:rsidP="00BC34B6">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w:t>
      </w:r>
      <w:r w:rsidR="00784422" w:rsidRPr="003F45E8">
        <w:rPr>
          <w:rFonts w:ascii="Simplified Arabic" w:hAnsi="Simplified Arabic" w:cs="Simplified Arabic"/>
          <w:sz w:val="28"/>
          <w:szCs w:val="28"/>
          <w:rtl/>
          <w:lang w:bidi="ar-EG"/>
        </w:rPr>
        <w:t>شهد العالم خاصة في الفترة الأخيرة ثورة هائلة في كل المجالات العلمية والتكنولوجية التي أصبحت من الركائز الجوهرية في إحداث ا</w:t>
      </w:r>
      <w:r w:rsidR="00784422">
        <w:rPr>
          <w:rFonts w:ascii="Simplified Arabic" w:hAnsi="Simplified Arabic" w:cs="Simplified Arabic"/>
          <w:sz w:val="28"/>
          <w:szCs w:val="28"/>
          <w:rtl/>
          <w:lang w:bidi="ar-EG"/>
        </w:rPr>
        <w:t xml:space="preserve">لتنمية </w:t>
      </w:r>
      <w:r w:rsidR="001D791E">
        <w:rPr>
          <w:rFonts w:ascii="Simplified Arabic" w:hAnsi="Simplified Arabic" w:cs="Simplified Arabic" w:hint="cs"/>
          <w:sz w:val="28"/>
          <w:szCs w:val="28"/>
          <w:rtl/>
          <w:lang w:bidi="ar-EG"/>
        </w:rPr>
        <w:t>الاقتصادية</w:t>
      </w:r>
      <w:r w:rsidR="00784422">
        <w:rPr>
          <w:rFonts w:ascii="Simplified Arabic" w:hAnsi="Simplified Arabic" w:cs="Simplified Arabic"/>
          <w:sz w:val="28"/>
          <w:szCs w:val="28"/>
          <w:rtl/>
          <w:lang w:bidi="ar-EG"/>
        </w:rPr>
        <w:t xml:space="preserve"> </w:t>
      </w:r>
      <w:r w:rsidR="001D791E">
        <w:rPr>
          <w:rFonts w:ascii="Simplified Arabic" w:hAnsi="Simplified Arabic" w:cs="Simplified Arabic" w:hint="cs"/>
          <w:sz w:val="28"/>
          <w:szCs w:val="28"/>
          <w:rtl/>
          <w:lang w:bidi="ar-EG"/>
        </w:rPr>
        <w:t>والاجتماعية</w:t>
      </w:r>
      <w:r w:rsidR="00784422">
        <w:rPr>
          <w:rFonts w:ascii="Simplified Arabic" w:hAnsi="Simplified Arabic" w:cs="Simplified Arabic" w:hint="cs"/>
          <w:sz w:val="28"/>
          <w:szCs w:val="28"/>
          <w:rtl/>
          <w:lang w:bidi="ar-EG"/>
        </w:rPr>
        <w:t xml:space="preserve">، </w:t>
      </w:r>
      <w:r w:rsidR="00784422" w:rsidRPr="003F45E8">
        <w:rPr>
          <w:rFonts w:ascii="Simplified Arabic" w:hAnsi="Simplified Arabic" w:cs="Simplified Arabic"/>
          <w:sz w:val="28"/>
          <w:szCs w:val="28"/>
          <w:rtl/>
          <w:lang w:bidi="ar-EG"/>
        </w:rPr>
        <w:t>ومن خلال التطور اليومي المتسارع يتضح الدور المهم الذي تلعبه إدارة الموارد</w:t>
      </w:r>
      <w:r w:rsidR="00784422">
        <w:rPr>
          <w:rFonts w:ascii="Simplified Arabic" w:hAnsi="Simplified Arabic" w:cs="Simplified Arabic"/>
          <w:sz w:val="28"/>
          <w:szCs w:val="28"/>
          <w:rtl/>
          <w:lang w:bidi="ar-EG"/>
        </w:rPr>
        <w:t xml:space="preserve"> البشرية في رفع أداء العاملين</w:t>
      </w:r>
      <w:r w:rsidR="00784422">
        <w:rPr>
          <w:rFonts w:ascii="Simplified Arabic" w:hAnsi="Simplified Arabic" w:cs="Simplified Arabic" w:hint="cs"/>
          <w:sz w:val="28"/>
          <w:szCs w:val="28"/>
          <w:rtl/>
          <w:lang w:bidi="ar-EG"/>
        </w:rPr>
        <w:t xml:space="preserve">، </w:t>
      </w:r>
      <w:r w:rsidR="00784422" w:rsidRPr="003F45E8">
        <w:rPr>
          <w:rFonts w:ascii="Simplified Arabic" w:hAnsi="Simplified Arabic" w:cs="Simplified Arabic"/>
          <w:sz w:val="28"/>
          <w:szCs w:val="28"/>
          <w:rtl/>
          <w:lang w:bidi="ar-EG"/>
        </w:rPr>
        <w:t>فهي التي تقدم العنصر البشري المتخصص المتمتع بالكفاءة الذي يؤثر على المنظمة وآدائ</w:t>
      </w:r>
      <w:r w:rsidR="00784422">
        <w:rPr>
          <w:rFonts w:ascii="Simplified Arabic" w:hAnsi="Simplified Arabic" w:cs="Simplified Arabic"/>
          <w:sz w:val="28"/>
          <w:szCs w:val="28"/>
          <w:rtl/>
          <w:lang w:bidi="ar-EG"/>
        </w:rPr>
        <w:t>ها</w:t>
      </w:r>
      <w:r w:rsidR="00784422" w:rsidRPr="003F45E8">
        <w:rPr>
          <w:rFonts w:ascii="Simplified Arabic" w:hAnsi="Simplified Arabic" w:cs="Simplified Arabic"/>
          <w:sz w:val="28"/>
          <w:szCs w:val="28"/>
          <w:rtl/>
          <w:lang w:bidi="ar-EG"/>
        </w:rPr>
        <w:t>.</w:t>
      </w:r>
    </w:p>
    <w:p w14:paraId="15769317" w14:textId="669DFB06" w:rsidR="00DF5921" w:rsidRPr="00D0526A" w:rsidRDefault="00DF5921" w:rsidP="00BC34B6">
      <w:pPr>
        <w:spacing w:after="0" w:line="240" w:lineRule="auto"/>
        <w:jc w:val="both"/>
        <w:rPr>
          <w:rFonts w:ascii="Simplified Arabic" w:hAnsi="Simplified Arabic" w:cs="Simplified Arabic"/>
          <w:sz w:val="28"/>
          <w:szCs w:val="28"/>
          <w:lang w:bidi="ar-EG"/>
        </w:rPr>
      </w:pPr>
      <w:r w:rsidRPr="00D0526A">
        <w:rPr>
          <w:rFonts w:ascii="Simplified Arabic" w:hAnsi="Simplified Arabic" w:cs="Simplified Arabic"/>
          <w:sz w:val="28"/>
          <w:szCs w:val="28"/>
          <w:rtl/>
          <w:lang w:bidi="ar-EG"/>
        </w:rPr>
        <w:t xml:space="preserve">كما أكدت نماذج الإدارة المعاصرة أن الاستثمار في تطوير الموارد البشرية، وتمكينها من تبنّي سياسات وممارسات حديثة مثل إدارة الأداء، وإعادة تصميم الوظائف، والتدريب المستمر يسهم في تعزيز السلوك الوظيفي الإيجابي ورفع مستويات الالتزام والفاعلية لدى </w:t>
      </w:r>
      <w:r>
        <w:rPr>
          <w:rFonts w:ascii="Simplified Arabic" w:hAnsi="Simplified Arabic" w:cs="Simplified Arabic" w:hint="cs"/>
          <w:sz w:val="28"/>
          <w:szCs w:val="28"/>
          <w:rtl/>
          <w:lang w:bidi="ar-EG"/>
        </w:rPr>
        <w:t xml:space="preserve">العاملين </w:t>
      </w:r>
      <w:r w:rsidRPr="00D0526A">
        <w:rPr>
          <w:rFonts w:ascii="Simplified Arabic" w:hAnsi="Simplified Arabic" w:cs="Simplified Arabic"/>
          <w:sz w:val="28"/>
          <w:szCs w:val="28"/>
          <w:rtl/>
          <w:lang w:bidi="ar-EG"/>
        </w:rPr>
        <w:t>ومن ثمّ، فإن امتلاك المنظمة لموارد بشرية ذات كفاءة عالية يُعد شرطًا أساسيًا لتحقيق الأداء المتميز، إذ ينعكس ذلك مباشرة على القدرة الكلية للمنظمة في تحقيق التفوق والتنافسية، وهو ما أشار إليه</w:t>
      </w:r>
      <w:r w:rsidRPr="00D0526A">
        <w:rPr>
          <w:rFonts w:ascii="Simplified Arabic" w:hAnsi="Simplified Arabic" w:cs="Simplified Arabic"/>
          <w:sz w:val="28"/>
          <w:szCs w:val="28"/>
          <w:lang w:bidi="ar-EG"/>
        </w:rPr>
        <w:t xml:space="preserve"> Ulrich &amp; Dulebohn (2015) </w:t>
      </w:r>
      <w:r w:rsidRPr="00DF5921">
        <w:rPr>
          <w:rFonts w:ascii="Simplified Arabic" w:hAnsi="Simplified Arabic" w:cs="Simplified Arabic" w:hint="cs"/>
          <w:sz w:val="28"/>
          <w:szCs w:val="28"/>
          <w:rtl/>
          <w:lang w:bidi="ar-EG"/>
        </w:rPr>
        <w:t xml:space="preserve"> في</w:t>
      </w:r>
      <w:r w:rsidRPr="00D0526A">
        <w:rPr>
          <w:rFonts w:ascii="Simplified Arabic" w:hAnsi="Simplified Arabic" w:cs="Simplified Arabic"/>
          <w:sz w:val="28"/>
          <w:szCs w:val="28"/>
          <w:rtl/>
          <w:lang w:bidi="ar-EG"/>
        </w:rPr>
        <w:t xml:space="preserve"> إطار مفهوم الشراكة الاستراتيجية للموارد البشرية</w:t>
      </w:r>
      <w:r w:rsidRPr="00D0526A">
        <w:rPr>
          <w:rFonts w:ascii="Simplified Arabic" w:hAnsi="Simplified Arabic" w:cs="Simplified Arabic"/>
          <w:sz w:val="28"/>
          <w:szCs w:val="28"/>
          <w:lang w:bidi="ar-EG"/>
        </w:rPr>
        <w:t>.</w:t>
      </w:r>
    </w:p>
    <w:p w14:paraId="354B9BF8" w14:textId="52A83F1D" w:rsidR="003A428A" w:rsidRPr="005D4532" w:rsidRDefault="005D4532" w:rsidP="00BC34B6">
      <w:pPr>
        <w:spacing w:after="0" w:line="240" w:lineRule="auto"/>
        <w:jc w:val="both"/>
        <w:rPr>
          <w:rFonts w:ascii="Simplified Arabic" w:hAnsi="Simplified Arabic" w:cs="Simplified Arabic"/>
          <w:sz w:val="28"/>
          <w:szCs w:val="28"/>
          <w:rtl/>
          <w:lang w:bidi="ar-EG"/>
        </w:rPr>
      </w:pPr>
      <w:r w:rsidRPr="005D4532">
        <w:rPr>
          <w:rFonts w:ascii="Simplified Arabic" w:hAnsi="Simplified Arabic" w:cs="Simplified Arabic"/>
          <w:sz w:val="28"/>
          <w:szCs w:val="28"/>
          <w:rtl/>
        </w:rPr>
        <w:t>اكتسبت إدارة الموارد البشرية في العقود الأخيرة دورًا متعاظمًا بوصفها المحرّك الرئيس</w:t>
      </w:r>
      <w:r w:rsidR="00B61FB4">
        <w:rPr>
          <w:rFonts w:ascii="Simplified Arabic" w:hAnsi="Simplified Arabic" w:cs="Simplified Arabic" w:hint="cs"/>
          <w:sz w:val="28"/>
          <w:szCs w:val="28"/>
          <w:rtl/>
          <w:lang w:bidi="ar-EG"/>
        </w:rPr>
        <w:t>ي</w:t>
      </w:r>
      <w:r w:rsidRPr="005D4532">
        <w:rPr>
          <w:rFonts w:ascii="Simplified Arabic" w:hAnsi="Simplified Arabic" w:cs="Simplified Arabic"/>
          <w:sz w:val="28"/>
          <w:szCs w:val="28"/>
          <w:rtl/>
        </w:rPr>
        <w:t xml:space="preserve"> للعنصر البشري، والعامل الأساسي في دفع المنظمة نحو التقدم والتميّز. فلم تعد وظيفة الموارد البشرية تقتصر على الجوانب الإجرائية التقليدية، بل أصبحت ت</w:t>
      </w:r>
      <w:r w:rsidR="00DF5921">
        <w:rPr>
          <w:rFonts w:ascii="Simplified Arabic" w:hAnsi="Simplified Arabic" w:cs="Simplified Arabic" w:hint="cs"/>
          <w:sz w:val="28"/>
          <w:szCs w:val="28"/>
          <w:rtl/>
        </w:rPr>
        <w:t>ُ</w:t>
      </w:r>
      <w:r w:rsidRPr="005D4532">
        <w:rPr>
          <w:rFonts w:ascii="Simplified Arabic" w:hAnsi="Simplified Arabic" w:cs="Simplified Arabic"/>
          <w:sz w:val="28"/>
          <w:szCs w:val="28"/>
          <w:rtl/>
        </w:rPr>
        <w:t>مثل منظومة متكاملة تتولى مسؤولية التخطيط السليم للقوى العاملة، وتنظيم الموارد البشرية بما يضمن الاستخدام الأمثل لقدرات الأفراد، إلى جانب ممارسة عمليات التوجيه والتحفيز التي تُسهم في تعزيز الالتزام الوظيفي ورفع كفاءة الأداء. كما تضطلع إدارة الموارد البشرية بعمليات الرقابة والمتابعة لضمان توافق ممارسات العمل مع الأهداف الاستراتيجية للمنظمة. ونتيجة لذلك، باتت إدارة الموارد البشرية شريكًا استراتيجيًا يسهم بفاعلية في صياغة السياسات، وتطوير بيئة العمل، وتوجيه الجهود نحو تحقيق أهداف المنظمة وتعزيز قدرتها على مواجهة التحديات والتكيّف مع المتغيرات المعاصرة، وفي مقدمتها التحول الرقمي وتنامي متطلبات مجتمع المعرفة</w:t>
      </w:r>
      <w:r w:rsidRPr="005D4532">
        <w:rPr>
          <w:rFonts w:ascii="Simplified Arabic" w:hAnsi="Simplified Arabic" w:cs="Simplified Arabic"/>
          <w:sz w:val="28"/>
          <w:szCs w:val="28"/>
          <w:lang w:bidi="ar-EG"/>
        </w:rPr>
        <w:t>.</w:t>
      </w:r>
    </w:p>
    <w:p w14:paraId="125BE708" w14:textId="77777777" w:rsidR="00784422" w:rsidRDefault="00784422"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من خلال العنصر البشري تستطيع المنظمة أن ترتقي وتسمو وصولاً الى أعلى أداء ممكن فبدونه لا يمكنها أن تحقق</w:t>
      </w:r>
      <w:r>
        <w:rPr>
          <w:rFonts w:ascii="Simplified Arabic" w:hAnsi="Simplified Arabic" w:cs="Simplified Arabic"/>
          <w:sz w:val="28"/>
          <w:szCs w:val="28"/>
          <w:rtl/>
          <w:lang w:bidi="ar-EG"/>
        </w:rPr>
        <w:t xml:space="preserve"> أي أهداف</w:t>
      </w:r>
      <w:r>
        <w:rPr>
          <w:rFonts w:ascii="Simplified Arabic" w:hAnsi="Simplified Arabic" w:cs="Simplified Arabic" w:hint="cs"/>
          <w:sz w:val="28"/>
          <w:szCs w:val="28"/>
          <w:rtl/>
          <w:lang w:bidi="ar-EG"/>
        </w:rPr>
        <w:t xml:space="preserve">، </w:t>
      </w:r>
      <w:r w:rsidRPr="003F45E8">
        <w:rPr>
          <w:rFonts w:ascii="Simplified Arabic" w:hAnsi="Simplified Arabic" w:cs="Simplified Arabic"/>
          <w:sz w:val="28"/>
          <w:szCs w:val="28"/>
          <w:rtl/>
          <w:lang w:bidi="ar-EG"/>
        </w:rPr>
        <w:t>كل ذلك يتطلب إدارة مناسبة تهتم بالموارد البشرية وشؤون</w:t>
      </w:r>
      <w:r>
        <w:rPr>
          <w:rFonts w:ascii="Simplified Arabic" w:hAnsi="Simplified Arabic" w:cs="Simplified Arabic"/>
          <w:sz w:val="28"/>
          <w:szCs w:val="28"/>
          <w:rtl/>
          <w:lang w:bidi="ar-EG"/>
        </w:rPr>
        <w:t>ها وتهتم باحتياجاتها ورغباتها</w:t>
      </w:r>
      <w:r>
        <w:rPr>
          <w:rFonts w:ascii="Simplified Arabic" w:hAnsi="Simplified Arabic" w:cs="Simplified Arabic" w:hint="cs"/>
          <w:sz w:val="28"/>
          <w:szCs w:val="28"/>
          <w:rtl/>
          <w:lang w:bidi="ar-EG"/>
        </w:rPr>
        <w:t xml:space="preserve">، </w:t>
      </w:r>
      <w:r w:rsidRPr="003F45E8">
        <w:rPr>
          <w:rFonts w:ascii="Simplified Arabic" w:hAnsi="Simplified Arabic" w:cs="Simplified Arabic"/>
          <w:sz w:val="28"/>
          <w:szCs w:val="28"/>
          <w:rtl/>
          <w:lang w:bidi="ar-EG"/>
        </w:rPr>
        <w:t>حيث يمكن استخدام سياسات وتقنيات وبرامج تساهم في ذلك تؤدي الى خدمة المنظمة والفرد معاً.</w:t>
      </w:r>
    </w:p>
    <w:p w14:paraId="0A13FB0B" w14:textId="156C772C" w:rsidR="00F52880" w:rsidRPr="003F45E8" w:rsidRDefault="00F52880"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إن العنصر البشري يشكل أهم مورد في أي منظم</w:t>
      </w:r>
      <w:r>
        <w:rPr>
          <w:rFonts w:ascii="Simplified Arabic" w:hAnsi="Simplified Arabic" w:cs="Simplified Arabic"/>
          <w:sz w:val="28"/>
          <w:szCs w:val="28"/>
          <w:rtl/>
          <w:lang w:bidi="ar-EG"/>
        </w:rPr>
        <w:t>ة</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باعتباره العامل الديناميكي</w:t>
      </w:r>
      <w:r>
        <w:rPr>
          <w:rFonts w:ascii="Simplified Arabic" w:hAnsi="Simplified Arabic" w:cs="Simplified Arabic" w:hint="cs"/>
          <w:sz w:val="28"/>
          <w:szCs w:val="28"/>
          <w:rtl/>
          <w:lang w:bidi="ar-EG"/>
        </w:rPr>
        <w:t xml:space="preserve">، </w:t>
      </w:r>
      <w:r w:rsidRPr="003F45E8">
        <w:rPr>
          <w:rFonts w:ascii="Simplified Arabic" w:hAnsi="Simplified Arabic" w:cs="Simplified Arabic"/>
          <w:sz w:val="28"/>
          <w:szCs w:val="28"/>
          <w:rtl/>
          <w:lang w:bidi="ar-EG"/>
        </w:rPr>
        <w:t>والعمل الذي يؤديه يجعل أدا</w:t>
      </w:r>
      <w:r>
        <w:rPr>
          <w:rFonts w:ascii="Simplified Arabic" w:hAnsi="Simplified Arabic" w:cs="Simplified Arabic"/>
          <w:sz w:val="28"/>
          <w:szCs w:val="28"/>
          <w:rtl/>
          <w:lang w:bidi="ar-EG"/>
        </w:rPr>
        <w:t>ءه سواء كان إدارياً</w:t>
      </w:r>
      <w:r w:rsidRPr="003F45E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3F45E8">
        <w:rPr>
          <w:rFonts w:ascii="Simplified Arabic" w:hAnsi="Simplified Arabic" w:cs="Simplified Arabic"/>
          <w:sz w:val="28"/>
          <w:szCs w:val="28"/>
          <w:rtl/>
          <w:lang w:bidi="ar-EG"/>
        </w:rPr>
        <w:t xml:space="preserve">تنفيذياً، وهو الأساس في أداء المنظمة ككل، كذلك هو مخزون استراتيجي مهم تملكه المنظمة للبقاء والنمو </w:t>
      </w:r>
      <w:r w:rsidR="001D791E" w:rsidRPr="003F45E8">
        <w:rPr>
          <w:rFonts w:ascii="Simplified Arabic" w:hAnsi="Simplified Arabic" w:cs="Simplified Arabic" w:hint="cs"/>
          <w:sz w:val="28"/>
          <w:szCs w:val="28"/>
          <w:rtl/>
          <w:lang w:bidi="ar-EG"/>
        </w:rPr>
        <w:t>والازدهار</w:t>
      </w:r>
      <w:r w:rsidRPr="003F45E8">
        <w:rPr>
          <w:rFonts w:ascii="Simplified Arabic" w:hAnsi="Simplified Arabic" w:cs="Simplified Arabic"/>
          <w:sz w:val="28"/>
          <w:szCs w:val="28"/>
          <w:rtl/>
          <w:lang w:bidi="ar-EG"/>
        </w:rPr>
        <w:t xml:space="preserve"> والوقوف في وجه </w:t>
      </w:r>
      <w:r w:rsidR="0094195F" w:rsidRPr="003F45E8">
        <w:rPr>
          <w:rFonts w:ascii="Simplified Arabic" w:hAnsi="Simplified Arabic" w:cs="Simplified Arabic" w:hint="cs"/>
          <w:sz w:val="28"/>
          <w:szCs w:val="28"/>
          <w:rtl/>
          <w:lang w:bidi="ar-EG"/>
        </w:rPr>
        <w:t>التحديات.</w:t>
      </w:r>
    </w:p>
    <w:p w14:paraId="00F524DD" w14:textId="77777777" w:rsidR="00AA3680" w:rsidRDefault="00AA3680" w:rsidP="00BC34B6">
      <w:pPr>
        <w:spacing w:after="0" w:line="240" w:lineRule="auto"/>
        <w:jc w:val="both"/>
        <w:rPr>
          <w:rFonts w:ascii="Simplified Arabic" w:hAnsi="Simplified Arabic" w:cs="Simplified Arabic"/>
          <w:b/>
          <w:bCs/>
          <w:sz w:val="28"/>
          <w:szCs w:val="28"/>
          <w:rtl/>
        </w:rPr>
      </w:pPr>
      <w:r w:rsidRPr="008F38F5">
        <w:rPr>
          <w:rFonts w:ascii="Simplified Arabic" w:hAnsi="Simplified Arabic" w:cs="Simplified Arabic"/>
          <w:b/>
          <w:bCs/>
          <w:sz w:val="28"/>
          <w:szCs w:val="28"/>
          <w:rtl/>
        </w:rPr>
        <w:t>يُعدّ التحول الرقمي ضرورة مؤسسية لما يقدمه من قيمة مضافة تعزز كفاءة العمل وجودة الخدمات، وخاصة في القطاع الصحي الساعي إلى مواكبة التطورات الحديثة وبناء بيئة معرفية أكثر فاعلية</w:t>
      </w:r>
      <w:r w:rsidRPr="008F38F5">
        <w:rPr>
          <w:rFonts w:ascii="Simplified Arabic" w:hAnsi="Simplified Arabic" w:cs="Simplified Arabic"/>
          <w:b/>
          <w:bCs/>
          <w:sz w:val="28"/>
          <w:szCs w:val="28"/>
        </w:rPr>
        <w:t>.</w:t>
      </w:r>
    </w:p>
    <w:p w14:paraId="2B17B549" w14:textId="603B3E0F" w:rsidR="00AA6F30" w:rsidRDefault="00AA3680" w:rsidP="00BC34B6">
      <w:pPr>
        <w:spacing w:after="0" w:line="240" w:lineRule="auto"/>
        <w:jc w:val="both"/>
        <w:rPr>
          <w:rFonts w:ascii="Simplified Arabic" w:hAnsi="Simplified Arabic" w:cs="Simplified Arabic"/>
          <w:sz w:val="28"/>
          <w:szCs w:val="28"/>
          <w:rtl/>
        </w:rPr>
      </w:pPr>
      <w:r w:rsidRPr="00AA3680">
        <w:rPr>
          <w:rFonts w:ascii="Simplified Arabic" w:hAnsi="Simplified Arabic" w:cs="Simplified Arabic" w:hint="cs"/>
          <w:sz w:val="28"/>
          <w:szCs w:val="28"/>
          <w:rtl/>
        </w:rPr>
        <w:lastRenderedPageBreak/>
        <w:t>و</w:t>
      </w:r>
      <w:r w:rsidRPr="00A41DE5">
        <w:rPr>
          <w:rFonts w:ascii="Simplified Arabic" w:hAnsi="Simplified Arabic" w:cs="Simplified Arabic"/>
          <w:sz w:val="28"/>
          <w:szCs w:val="28"/>
          <w:rtl/>
        </w:rPr>
        <w:t xml:space="preserve">لقد </w:t>
      </w:r>
      <w:r w:rsidR="00AA6F30" w:rsidRPr="00A41DE5">
        <w:rPr>
          <w:rFonts w:ascii="Simplified Arabic" w:hAnsi="Simplified Arabic" w:cs="Simplified Arabic"/>
          <w:sz w:val="28"/>
          <w:szCs w:val="28"/>
          <w:rtl/>
        </w:rPr>
        <w:t>أصبح التحول الرقمي ضرورة حتمية لكافة المؤسسات والهيئات التي تسعى إلى تطوير خدماتها وتحسين جودتها، ويأتي هذا التوجه في إطار الأولويات الاستراتيجية لرؤية مصر 2030، التي وضعت ملف التحول الرقمي في مقدمة أهدافها الوطنية</w:t>
      </w:r>
      <w:r w:rsidR="00AA6F30" w:rsidRPr="00A41DE5">
        <w:rPr>
          <w:rFonts w:ascii="Simplified Arabic" w:hAnsi="Simplified Arabic" w:cs="Simplified Arabic"/>
          <w:sz w:val="28"/>
          <w:szCs w:val="28"/>
        </w:rPr>
        <w:t xml:space="preserve"> (</w:t>
      </w:r>
      <w:r w:rsidR="002034BC">
        <w:rPr>
          <w:rFonts w:ascii="Simplified Arabic" w:hAnsi="Simplified Arabic" w:cs="Simplified Arabic"/>
          <w:sz w:val="28"/>
          <w:szCs w:val="28"/>
        </w:rPr>
        <w:t>Shallmi</w:t>
      </w:r>
      <w:r w:rsidR="00AA6F30" w:rsidRPr="00A41DE5">
        <w:rPr>
          <w:rFonts w:ascii="Simplified Arabic" w:hAnsi="Simplified Arabic" w:cs="Simplified Arabic"/>
          <w:sz w:val="28"/>
          <w:szCs w:val="28"/>
        </w:rPr>
        <w:t xml:space="preserve"> et al., 2017). </w:t>
      </w:r>
      <w:r w:rsidR="00AA6F30" w:rsidRPr="00A41DE5">
        <w:rPr>
          <w:rFonts w:ascii="Simplified Arabic" w:hAnsi="Simplified Arabic" w:cs="Simplified Arabic"/>
          <w:sz w:val="28"/>
          <w:szCs w:val="28"/>
          <w:rtl/>
        </w:rPr>
        <w:t>وتمكّن منهجية التحول الرقمي المنظمات من الانتقال من أنماط الإدارة التقليدية إلى الإدارة الإلكترونية، بما يعزز الكفاءة التشغيلية ويرتقي بالإدارة إلى مستويات التميز المؤسسي</w:t>
      </w:r>
      <w:r w:rsidR="00AA6F30" w:rsidRPr="00A41DE5">
        <w:rPr>
          <w:rFonts w:ascii="Simplified Arabic" w:hAnsi="Simplified Arabic" w:cs="Simplified Arabic"/>
          <w:sz w:val="28"/>
          <w:szCs w:val="28"/>
        </w:rPr>
        <w:t xml:space="preserve"> (Ulrich &amp; Dulebohn, 2015). </w:t>
      </w:r>
      <w:r w:rsidR="00AA6F30" w:rsidRPr="00A41DE5">
        <w:rPr>
          <w:rFonts w:ascii="Simplified Arabic" w:hAnsi="Simplified Arabic" w:cs="Simplified Arabic"/>
          <w:sz w:val="28"/>
          <w:szCs w:val="28"/>
          <w:rtl/>
        </w:rPr>
        <w:t xml:space="preserve">ويقوم هذا الانتقال على نموذج تنظيمي يتصف بالترابط الشبكي، والتكامل بين عناصره وعملياته، وتسريع تدفق المعلومات داخله بما يسهم في دعم اتخاذ القرار وتحقيق أهداف المؤسسة بكفاءة </w:t>
      </w:r>
      <w:r w:rsidR="001D791E">
        <w:rPr>
          <w:rFonts w:ascii="Simplified Arabic" w:hAnsi="Simplified Arabic" w:cs="Simplified Arabic" w:hint="cs"/>
          <w:sz w:val="28"/>
          <w:szCs w:val="28"/>
          <w:rtl/>
        </w:rPr>
        <w:t>أعلى</w:t>
      </w:r>
      <w:r w:rsidR="00AA6F30">
        <w:rPr>
          <w:rFonts w:ascii="Simplified Arabic" w:hAnsi="Simplified Arabic" w:cs="Simplified Arabic" w:hint="cs"/>
          <w:sz w:val="28"/>
          <w:szCs w:val="28"/>
          <w:rtl/>
        </w:rPr>
        <w:t>.</w:t>
      </w:r>
    </w:p>
    <w:p w14:paraId="5303248E" w14:textId="378E4523" w:rsidR="00B1208C" w:rsidRPr="009B2A27" w:rsidRDefault="00D57051" w:rsidP="00B1208C">
      <w:pPr>
        <w:spacing w:after="0" w:line="240" w:lineRule="auto"/>
        <w:jc w:val="both"/>
        <w:rPr>
          <w:rFonts w:ascii="Simplified Arabic" w:hAnsi="Simplified Arabic" w:cs="Simplified Arabic"/>
          <w:sz w:val="28"/>
          <w:szCs w:val="28"/>
        </w:rPr>
      </w:pPr>
      <w:r w:rsidRPr="00D57051">
        <w:rPr>
          <w:rFonts w:ascii="Simplified Arabic" w:hAnsi="Simplified Arabic" w:cs="Simplified Arabic"/>
          <w:sz w:val="28"/>
          <w:szCs w:val="28"/>
          <w:rtl/>
        </w:rPr>
        <w:t>ويكتسب التحول الرقمي أهمية خاصة في القطاع الصحي، إذ يمثل ضرورة استراتيجية لتعزيز جاهزية المنظومة الصحية في مواجهة تحديات المستقبل، وقد تبنت الحكومة المصرية خطوات تنفيذية واسعة لبناء نظام صحي رقمي متكامل. فقد أطلقت وزارة الصحة استراتيجية وطنية للتحول الرقمي للصحة للفترة 2025–2029 بهدف توحيد البيانات الصحية وتسهيل الوصول إلى الخدمات الرقمية، ودعم اتخاذ القرار المبني على البيانات الصحية، بما يسهم في تطوير جودة الخدمات المقدمة للمواطنين. كما أسهمت المبادرات الرقمية في منظومة التأمين الصحي الشامل في إصدار ملايين الملفات الصحية الإلكترونية والوصفات الرقمية، وأتمتة مرافق صحية متعددة، ما يعكس جديّة الدولة في توطين التكنولوجيا الحديثة وتطوير الخدمات الصحية وفق رؤية شاملة (وزارة الصحة، 2025؛ الصحة الرقمية، 2025)</w:t>
      </w:r>
      <w:r w:rsidRPr="00D57051">
        <w:rPr>
          <w:rFonts w:ascii="Simplified Arabic" w:hAnsi="Simplified Arabic" w:cs="Simplified Arabic"/>
          <w:sz w:val="28"/>
          <w:szCs w:val="28"/>
        </w:rPr>
        <w:t>.</w:t>
      </w:r>
      <w:r w:rsidR="00AA6F30" w:rsidRPr="003E297B">
        <w:rPr>
          <w:rFonts w:asciiTheme="majorBidi" w:hAnsiTheme="majorBidi" w:cstheme="majorBidi"/>
        </w:rPr>
        <w:t xml:space="preserve"> </w:t>
      </w:r>
    </w:p>
    <w:p w14:paraId="5013F585" w14:textId="643A96C9" w:rsidR="006917DB" w:rsidRPr="009B2A27" w:rsidRDefault="006917DB" w:rsidP="00BC34B6">
      <w:pPr>
        <w:spacing w:after="0" w:line="240" w:lineRule="auto"/>
        <w:jc w:val="both"/>
        <w:rPr>
          <w:rFonts w:ascii="Simplified Arabic" w:hAnsi="Simplified Arabic" w:cs="Simplified Arabic"/>
          <w:sz w:val="28"/>
          <w:szCs w:val="28"/>
        </w:rPr>
      </w:pPr>
      <w:r w:rsidRPr="009B2A27">
        <w:rPr>
          <w:rFonts w:ascii="Simplified Arabic" w:hAnsi="Simplified Arabic" w:cs="Simplified Arabic"/>
          <w:sz w:val="28"/>
          <w:szCs w:val="28"/>
          <w:rtl/>
        </w:rPr>
        <w:t>مفهوم التحول الرقمي إلى منهجية حديثة تعتمد على الاستيعاب الشامل والاستخدام الواعي والاستثمار الفعّال لتقنيات المعلومات والاتصالات في أداء الوظائف الأساسية للإدارة على مختلف المستويات التنظيمية. ويُعد هذا المفهوم أحد الركائز الرئيس</w:t>
      </w:r>
      <w:r w:rsidR="003D6751">
        <w:rPr>
          <w:rFonts w:ascii="Simplified Arabic" w:hAnsi="Simplified Arabic" w:cs="Simplified Arabic" w:hint="cs"/>
          <w:sz w:val="28"/>
          <w:szCs w:val="28"/>
          <w:rtl/>
        </w:rPr>
        <w:t>ي</w:t>
      </w:r>
      <w:r w:rsidRPr="009B2A27">
        <w:rPr>
          <w:rFonts w:ascii="Simplified Arabic" w:hAnsi="Simplified Arabic" w:cs="Simplified Arabic"/>
          <w:sz w:val="28"/>
          <w:szCs w:val="28"/>
          <w:rtl/>
        </w:rPr>
        <w:t>ة في المنظمات المعاصرة الساعية إلى التميز، لما يوفره من إمكانات تتيح بناء قدرات تنافسية مستدامة وتمكّن المنظمة من تحقيق إدارة أكثر كفاءة وتميّزًا من خلال تسريع الوصول إلى المعلومات ودعم اتخاذ القرار</w:t>
      </w:r>
      <w:r w:rsidRPr="009B2A27">
        <w:rPr>
          <w:rFonts w:ascii="Simplified Arabic" w:hAnsi="Simplified Arabic" w:cs="Simplified Arabic"/>
          <w:sz w:val="28"/>
          <w:szCs w:val="28"/>
        </w:rPr>
        <w:t xml:space="preserve"> (</w:t>
      </w:r>
      <w:r w:rsidR="002034BC">
        <w:rPr>
          <w:rFonts w:ascii="Simplified Arabic" w:hAnsi="Simplified Arabic" w:cs="Simplified Arabic"/>
          <w:sz w:val="28"/>
          <w:szCs w:val="28"/>
        </w:rPr>
        <w:t>Shallmi</w:t>
      </w:r>
      <w:r w:rsidRPr="009B2A27">
        <w:rPr>
          <w:rFonts w:ascii="Simplified Arabic" w:hAnsi="Simplified Arabic" w:cs="Simplified Arabic"/>
          <w:sz w:val="28"/>
          <w:szCs w:val="28"/>
        </w:rPr>
        <w:t xml:space="preserve"> et al., 2017).</w:t>
      </w:r>
    </w:p>
    <w:p w14:paraId="1CCE44C2" w14:textId="2980C82B"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ومما سبق يمكن القول أن </w:t>
      </w:r>
      <w:r w:rsidR="00B1208C">
        <w:rPr>
          <w:rFonts w:ascii="Simplified Arabic" w:hAnsi="Simplified Arabic" w:cs="Simplified Arabic" w:hint="cs"/>
          <w:b/>
          <w:bCs/>
          <w:sz w:val="28"/>
          <w:szCs w:val="28"/>
          <w:rtl/>
          <w:lang w:bidi="ar-EG"/>
        </w:rPr>
        <w:t>جوهر التفوق</w:t>
      </w:r>
      <w:r w:rsidRPr="003F45E8">
        <w:rPr>
          <w:rFonts w:ascii="Simplified Arabic" w:hAnsi="Simplified Arabic" w:cs="Simplified Arabic"/>
          <w:b/>
          <w:bCs/>
          <w:sz w:val="28"/>
          <w:szCs w:val="28"/>
          <w:rtl/>
          <w:lang w:bidi="ar-EG"/>
        </w:rPr>
        <w:t xml:space="preserve"> والتميز في المنظمة، هو الآداء الجيد للعاملين باعتبار العاملين هم الركيزة الأساسية التي تقوم عليها</w:t>
      </w:r>
      <w:r>
        <w:rPr>
          <w:rFonts w:ascii="Simplified Arabic" w:hAnsi="Simplified Arabic" w:cs="Simplified Arabic" w:hint="cs"/>
          <w:b/>
          <w:bCs/>
          <w:sz w:val="28"/>
          <w:szCs w:val="28"/>
          <w:rtl/>
          <w:lang w:bidi="ar-EG"/>
        </w:rPr>
        <w:t xml:space="preserve"> </w:t>
      </w:r>
      <w:r w:rsidRPr="003F45E8">
        <w:rPr>
          <w:rFonts w:ascii="Simplified Arabic" w:hAnsi="Simplified Arabic" w:cs="Simplified Arabic"/>
          <w:b/>
          <w:bCs/>
          <w:sz w:val="28"/>
          <w:szCs w:val="28"/>
          <w:rtl/>
          <w:lang w:bidi="ar-EG"/>
        </w:rPr>
        <w:t xml:space="preserve">أي منظمة، وذلك من خلال ممارسة مختلف النشاطات من أجل بلوغ الأهداف </w:t>
      </w:r>
      <w:r w:rsidR="0094195F" w:rsidRPr="003F45E8">
        <w:rPr>
          <w:rFonts w:ascii="Simplified Arabic" w:hAnsi="Simplified Arabic" w:cs="Simplified Arabic" w:hint="cs"/>
          <w:b/>
          <w:bCs/>
          <w:sz w:val="28"/>
          <w:szCs w:val="28"/>
          <w:rtl/>
          <w:lang w:bidi="ar-EG"/>
        </w:rPr>
        <w:t>المطلوبة.</w:t>
      </w:r>
    </w:p>
    <w:p w14:paraId="79A068D2" w14:textId="15331FE6" w:rsidR="00354B1C" w:rsidRDefault="00AD0469" w:rsidP="00BC34B6">
      <w:pPr>
        <w:spacing w:after="0" w:line="240" w:lineRule="auto"/>
        <w:jc w:val="both"/>
        <w:rPr>
          <w:rFonts w:ascii="Simplified Arabic" w:hAnsi="Simplified Arabic" w:cs="Simplified Arabic"/>
          <w:sz w:val="28"/>
          <w:szCs w:val="28"/>
          <w:rtl/>
        </w:rPr>
      </w:pPr>
      <w:r w:rsidRPr="009F6799">
        <w:rPr>
          <w:rFonts w:ascii="Simplified Arabic" w:hAnsi="Simplified Arabic" w:cs="Simplified Arabic"/>
          <w:sz w:val="28"/>
          <w:szCs w:val="28"/>
          <w:rtl/>
        </w:rPr>
        <w:t xml:space="preserve">ولتحقيق الارتقاء المنشود في أداء المنظمة، تبرز أهمية اضطلاع إدارة الموارد البشرية بدورها في صياغة الخطط والسياسات الكفيلة بتطوير منظومة العمل، بما يسهم في تحسين جودة الخدمات المقدّمة، لاسيما في ظل التوجه الوطني نحو ترسيخ مبادئ التميز الرقمي. ويعد هذا التطوير ضرورة لضمان تحقيق رضا المستفيدين وتعزيز فاعلية المنظمة ومساهمتها في المجتمع المعرفي. وفي هذا الإطار، </w:t>
      </w:r>
      <w:r w:rsidR="00F52880" w:rsidRPr="00A41DE5">
        <w:rPr>
          <w:rFonts w:ascii="Simplified Arabic" w:hAnsi="Simplified Arabic" w:cs="Simplified Arabic"/>
          <w:sz w:val="28"/>
          <w:szCs w:val="28"/>
          <w:rtl/>
        </w:rPr>
        <w:t xml:space="preserve">تهدف الدراسة الحالية إلى استكشاف وتحليل دور إدارة الموارد البشرية في تعزيز ودعم مسار التحول الرقمي داخل مديرية </w:t>
      </w:r>
      <w:r w:rsidR="00DC7644">
        <w:rPr>
          <w:rFonts w:ascii="Simplified Arabic" w:hAnsi="Simplified Arabic" w:cs="Simplified Arabic"/>
          <w:sz w:val="28"/>
          <w:szCs w:val="28"/>
          <w:rtl/>
        </w:rPr>
        <w:t>الصحة</w:t>
      </w:r>
      <w:r w:rsidR="00F52880">
        <w:rPr>
          <w:rFonts w:ascii="Simplified Arabic" w:hAnsi="Simplified Arabic" w:cs="Simplified Arabic" w:hint="cs"/>
          <w:sz w:val="28"/>
          <w:szCs w:val="28"/>
          <w:rtl/>
        </w:rPr>
        <w:t xml:space="preserve"> بمحافظة الفيوم</w:t>
      </w:r>
      <w:r w:rsidR="00F52880" w:rsidRPr="00A41DE5">
        <w:rPr>
          <w:rFonts w:ascii="Simplified Arabic" w:hAnsi="Simplified Arabic" w:cs="Simplified Arabic"/>
          <w:sz w:val="28"/>
          <w:szCs w:val="28"/>
          <w:rtl/>
        </w:rPr>
        <w:t>، مع التركيز على كيفية تفعيل ممارسات الموارد البشرية بما يسهم في رفع كفاءة العمليات وتحقيق التميز المؤسسي</w:t>
      </w:r>
      <w:r w:rsidR="00F52880" w:rsidRPr="00A41DE5">
        <w:rPr>
          <w:rFonts w:ascii="Simplified Arabic" w:hAnsi="Simplified Arabic" w:cs="Simplified Arabic"/>
          <w:sz w:val="28"/>
          <w:szCs w:val="28"/>
        </w:rPr>
        <w:t>.</w:t>
      </w:r>
    </w:p>
    <w:p w14:paraId="31382060" w14:textId="589224F3" w:rsidR="004512D8" w:rsidRPr="009F6799" w:rsidRDefault="004512D8" w:rsidP="00BC34B6">
      <w:pPr>
        <w:spacing w:after="0" w:line="240" w:lineRule="auto"/>
        <w:jc w:val="both"/>
        <w:rPr>
          <w:rFonts w:ascii="Simplified Arabic" w:hAnsi="Simplified Arabic" w:cs="Simplified Arabic"/>
          <w:sz w:val="28"/>
          <w:szCs w:val="28"/>
        </w:rPr>
      </w:pPr>
    </w:p>
    <w:p w14:paraId="13A9B185" w14:textId="63A32784" w:rsidR="006E4BEC" w:rsidRPr="006E4BEC" w:rsidRDefault="00784422" w:rsidP="00A1586D">
      <w:pPr>
        <w:pStyle w:val="ListParagraph"/>
        <w:numPr>
          <w:ilvl w:val="0"/>
          <w:numId w:val="36"/>
        </w:numPr>
        <w:spacing w:after="0" w:line="240" w:lineRule="auto"/>
        <w:ind w:firstLine="0"/>
        <w:rPr>
          <w:rFonts w:ascii="Simplified Arabic" w:hAnsi="Simplified Arabic" w:cs="Simplified Arabic"/>
          <w:b/>
          <w:bCs/>
          <w:sz w:val="32"/>
          <w:szCs w:val="32"/>
          <w:rtl/>
          <w:lang w:bidi="ar-EG"/>
        </w:rPr>
      </w:pPr>
      <w:r w:rsidRPr="006E4BEC">
        <w:rPr>
          <w:rFonts w:ascii="Simplified Arabic" w:hAnsi="Simplified Arabic" w:cs="Simplified Arabic"/>
          <w:b/>
          <w:bCs/>
          <w:sz w:val="32"/>
          <w:szCs w:val="32"/>
          <w:rtl/>
          <w:lang w:bidi="ar-EG"/>
        </w:rPr>
        <w:lastRenderedPageBreak/>
        <w:t xml:space="preserve">مشكلة </w:t>
      </w:r>
      <w:r w:rsidR="0094195F" w:rsidRPr="006E4BEC">
        <w:rPr>
          <w:rFonts w:ascii="Simplified Arabic" w:hAnsi="Simplified Arabic" w:cs="Simplified Arabic" w:hint="cs"/>
          <w:b/>
          <w:bCs/>
          <w:sz w:val="32"/>
          <w:szCs w:val="32"/>
          <w:rtl/>
          <w:lang w:bidi="ar-EG"/>
        </w:rPr>
        <w:t>الدراسة:</w:t>
      </w:r>
    </w:p>
    <w:p w14:paraId="5BF2B6BB" w14:textId="7F511DCF" w:rsidR="00530B12" w:rsidRDefault="00530B12" w:rsidP="00BC34B6">
      <w:pPr>
        <w:spacing w:after="0" w:line="240" w:lineRule="auto"/>
        <w:jc w:val="both"/>
        <w:rPr>
          <w:rFonts w:ascii="Simplified Arabic" w:hAnsi="Simplified Arabic" w:cs="Simplified Arabic"/>
          <w:sz w:val="28"/>
          <w:szCs w:val="28"/>
          <w:rtl/>
        </w:rPr>
      </w:pPr>
      <w:r w:rsidRPr="00BC61BB">
        <w:rPr>
          <w:rFonts w:ascii="Simplified Arabic" w:hAnsi="Simplified Arabic" w:cs="Simplified Arabic"/>
          <w:sz w:val="28"/>
          <w:szCs w:val="28"/>
          <w:rtl/>
        </w:rPr>
        <w:t xml:space="preserve">تشهد المنظمات في العصر الحالي، ومنها مديرية </w:t>
      </w:r>
      <w:r w:rsidR="00DC7644">
        <w:rPr>
          <w:rFonts w:ascii="Simplified Arabic" w:hAnsi="Simplified Arabic" w:cs="Simplified Arabic"/>
          <w:sz w:val="28"/>
          <w:szCs w:val="28"/>
          <w:rtl/>
        </w:rPr>
        <w:t>الصحة</w:t>
      </w:r>
      <w:r>
        <w:rPr>
          <w:rFonts w:ascii="Simplified Arabic" w:hAnsi="Simplified Arabic" w:cs="Simplified Arabic" w:hint="cs"/>
          <w:sz w:val="28"/>
          <w:szCs w:val="28"/>
          <w:rtl/>
        </w:rPr>
        <w:t xml:space="preserve"> بمحافظة الفيوم</w:t>
      </w:r>
      <w:r w:rsidRPr="00BC61BB">
        <w:rPr>
          <w:rFonts w:ascii="Simplified Arabic" w:hAnsi="Simplified Arabic" w:cs="Simplified Arabic"/>
          <w:sz w:val="28"/>
          <w:szCs w:val="28"/>
          <w:rtl/>
        </w:rPr>
        <w:t>، تحولات مستمرة في بيئة العمل، تتمثل في التغيرات المستمرة لطبيعة وأشكال المهن المستقبلية، وزيادة الاعتماد على المعرفة والتقنيات الحديثة في أداء المهام</w:t>
      </w:r>
      <w:r>
        <w:rPr>
          <w:rFonts w:ascii="Simplified Arabic" w:hAnsi="Simplified Arabic" w:cs="Simplified Arabic" w:hint="cs"/>
          <w:sz w:val="28"/>
          <w:szCs w:val="28"/>
          <w:rtl/>
        </w:rPr>
        <w:t>،</w:t>
      </w:r>
      <w:r w:rsidRPr="00BC61BB">
        <w:rPr>
          <w:rFonts w:ascii="Simplified Arabic" w:hAnsi="Simplified Arabic" w:cs="Simplified Arabic"/>
          <w:sz w:val="28"/>
          <w:szCs w:val="28"/>
        </w:rPr>
        <w:t xml:space="preserve"> </w:t>
      </w:r>
      <w:r w:rsidRPr="00BC61BB">
        <w:rPr>
          <w:rFonts w:ascii="Simplified Arabic" w:hAnsi="Simplified Arabic" w:cs="Simplified Arabic"/>
          <w:sz w:val="28"/>
          <w:szCs w:val="28"/>
          <w:rtl/>
        </w:rPr>
        <w:t>ويرتبط جزء كبير من هذه التحديات بضرورة تمكين الموارد البشرية من الوصول إلى المعلومات والمعرفة اللازمة، والاستفادة منها بفاعلية لتطوير مهاراتهم وقدراتهم بما يتوافق مع متطلبات العصر الحديث</w:t>
      </w:r>
      <w:r>
        <w:rPr>
          <w:rFonts w:ascii="Simplified Arabic" w:hAnsi="Simplified Arabic" w:cs="Simplified Arabic" w:hint="cs"/>
          <w:sz w:val="28"/>
          <w:szCs w:val="28"/>
          <w:rtl/>
        </w:rPr>
        <w:t>.</w:t>
      </w:r>
    </w:p>
    <w:p w14:paraId="102381A2" w14:textId="22B40D3A" w:rsidR="00530B12" w:rsidRPr="00BC61BB" w:rsidRDefault="00530B12" w:rsidP="00BC34B6">
      <w:pPr>
        <w:spacing w:after="0" w:line="240" w:lineRule="auto"/>
        <w:jc w:val="both"/>
        <w:rPr>
          <w:rFonts w:ascii="Simplified Arabic" w:hAnsi="Simplified Arabic" w:cs="Simplified Arabic"/>
          <w:sz w:val="28"/>
          <w:szCs w:val="28"/>
        </w:rPr>
      </w:pPr>
      <w:r w:rsidRPr="009F6799">
        <w:rPr>
          <w:rFonts w:ascii="Simplified Arabic" w:hAnsi="Simplified Arabic" w:cs="Simplified Arabic"/>
          <w:sz w:val="28"/>
          <w:szCs w:val="28"/>
          <w:rtl/>
        </w:rPr>
        <w:t xml:space="preserve">تسعى المنظمات في الدول المتقدمة باستمرار إلى تحديث بنيتها وأساليب عملها بما يعزّز دورها في بناء مجتمع المعرفة، وهو ما يجعل التحول الرقمي أحد الملامح الجوهرية لبيئة الأعمال المعاصرة، كما أشار </w:t>
      </w:r>
      <w:r>
        <w:rPr>
          <w:rFonts w:ascii="Simplified Arabic" w:hAnsi="Simplified Arabic" w:cs="Simplified Arabic" w:hint="cs"/>
          <w:sz w:val="28"/>
          <w:szCs w:val="28"/>
          <w:rtl/>
        </w:rPr>
        <w:t xml:space="preserve">إليه </w:t>
      </w:r>
      <w:r w:rsidRPr="00BC61BB">
        <w:rPr>
          <w:rFonts w:ascii="Simplified Arabic" w:hAnsi="Simplified Arabic" w:cs="Simplified Arabic"/>
          <w:sz w:val="28"/>
          <w:szCs w:val="28"/>
        </w:rPr>
        <w:t>(</w:t>
      </w:r>
      <w:r w:rsidR="002034BC">
        <w:rPr>
          <w:rFonts w:ascii="Simplified Arabic" w:hAnsi="Simplified Arabic" w:cs="Simplified Arabic"/>
          <w:sz w:val="28"/>
          <w:szCs w:val="28"/>
        </w:rPr>
        <w:t>Shallmi</w:t>
      </w:r>
      <w:r w:rsidRPr="00BC61BB">
        <w:rPr>
          <w:rFonts w:ascii="Simplified Arabic" w:hAnsi="Simplified Arabic" w:cs="Simplified Arabic"/>
          <w:sz w:val="28"/>
          <w:szCs w:val="28"/>
        </w:rPr>
        <w:t xml:space="preserve"> et al., 2017)</w:t>
      </w:r>
      <w:r>
        <w:rPr>
          <w:rFonts w:ascii="Simplified Arabic" w:hAnsi="Simplified Arabic" w:cs="Simplified Arabic" w:hint="cs"/>
          <w:sz w:val="28"/>
          <w:szCs w:val="28"/>
          <w:rtl/>
        </w:rPr>
        <w:t xml:space="preserve"> </w:t>
      </w:r>
      <w:r w:rsidRPr="009F6799">
        <w:rPr>
          <w:rFonts w:ascii="Simplified Arabic" w:hAnsi="Simplified Arabic" w:cs="Simplified Arabic"/>
          <w:sz w:val="28"/>
          <w:szCs w:val="28"/>
          <w:rtl/>
        </w:rPr>
        <w:t xml:space="preserve">وفي ظل هذا الواقع، يظل الأداء المؤسسي أحد الأهداف الاستراتيجية المحورية، إذ تتطلّع المؤسسات إلى تنفيذ وظائفها وتحقيق غاياتها بأعلى درجات الكفاءة والفعالية. ويُمثل الأداء المحصلة النهائية لمدى نجاح المنظمة، لاسيما عند تبنّيها مبادرات التحول الرقمي عبر مختلف عملياتها، الأمر الذي يفرض ضرورة تطوير أدوات وأساليب تقييم </w:t>
      </w:r>
      <w:r w:rsidR="0094195F">
        <w:rPr>
          <w:rFonts w:ascii="Simplified Arabic" w:hAnsi="Simplified Arabic" w:cs="Simplified Arabic" w:hint="cs"/>
          <w:sz w:val="28"/>
          <w:szCs w:val="28"/>
          <w:rtl/>
        </w:rPr>
        <w:t>تتوائم</w:t>
      </w:r>
      <w:r w:rsidRPr="009F6799">
        <w:rPr>
          <w:rFonts w:ascii="Simplified Arabic" w:hAnsi="Simplified Arabic" w:cs="Simplified Arabic"/>
          <w:sz w:val="28"/>
          <w:szCs w:val="28"/>
          <w:rtl/>
        </w:rPr>
        <w:t xml:space="preserve"> مع متطلبات العمل في بيئة رقمية متغيرة</w:t>
      </w:r>
      <w:r w:rsidRPr="009F6799">
        <w:rPr>
          <w:rFonts w:ascii="Simplified Arabic" w:hAnsi="Simplified Arabic" w:cs="Simplified Arabic"/>
          <w:sz w:val="28"/>
          <w:szCs w:val="28"/>
        </w:rPr>
        <w:t>.</w:t>
      </w:r>
    </w:p>
    <w:p w14:paraId="09590C77" w14:textId="77777777" w:rsidR="00530B12" w:rsidRPr="00BC61BB" w:rsidRDefault="00530B12" w:rsidP="00BC34B6">
      <w:pPr>
        <w:spacing w:after="0" w:line="240" w:lineRule="auto"/>
        <w:jc w:val="both"/>
        <w:rPr>
          <w:rFonts w:ascii="Simplified Arabic" w:hAnsi="Simplified Arabic" w:cs="Simplified Arabic"/>
          <w:sz w:val="28"/>
          <w:szCs w:val="28"/>
        </w:rPr>
      </w:pPr>
      <w:r w:rsidRPr="00BC61BB">
        <w:rPr>
          <w:rFonts w:ascii="Simplified Arabic" w:hAnsi="Simplified Arabic" w:cs="Simplified Arabic"/>
          <w:sz w:val="28"/>
          <w:szCs w:val="28"/>
          <w:rtl/>
        </w:rPr>
        <w:t>وفي هذا السياق، أصبح التحول الرقمي ضرورة استراتيجية للمنظمات، إذ يوفر آليات متقدمة لتحسين عمليات الإدارة وتيسير تدفق المعلومات، مما يسهم في رفع كفاءة الأداء المؤسسي وتحقيق التميز</w:t>
      </w:r>
      <w:r w:rsidRPr="00BC61BB">
        <w:rPr>
          <w:rFonts w:ascii="Simplified Arabic" w:hAnsi="Simplified Arabic" w:cs="Simplified Arabic"/>
          <w:sz w:val="28"/>
          <w:szCs w:val="28"/>
        </w:rPr>
        <w:t xml:space="preserve"> (Ulrich &amp; Dulebohn, 2015). </w:t>
      </w:r>
      <w:r w:rsidRPr="00784385">
        <w:rPr>
          <w:rFonts w:ascii="Simplified Arabic" w:hAnsi="Simplified Arabic" w:cs="Simplified Arabic" w:hint="cs"/>
          <w:sz w:val="28"/>
          <w:szCs w:val="28"/>
          <w:rtl/>
        </w:rPr>
        <w:t xml:space="preserve"> ومن</w:t>
      </w:r>
      <w:r w:rsidRPr="00BC61BB">
        <w:rPr>
          <w:rFonts w:ascii="Simplified Arabic" w:hAnsi="Simplified Arabic" w:cs="Simplified Arabic"/>
          <w:sz w:val="28"/>
          <w:szCs w:val="28"/>
          <w:rtl/>
        </w:rPr>
        <w:t xml:space="preserve"> ثمّ، يظهر الدور الحيوي لإدارة الموارد البشرية، التي تقع على عاتقها مسؤولية تطوير مهارات العاملين، وتطبيق سياسات وممارسات حديثة تدعم التحول الرقمي، بما يمكّن المنظمة من مواجهة التحديات المعاصرة وتحقيق أهدافها بكفاءة عالي</w:t>
      </w:r>
      <w:r w:rsidRPr="00784385">
        <w:rPr>
          <w:rFonts w:ascii="Simplified Arabic" w:hAnsi="Simplified Arabic" w:cs="Simplified Arabic" w:hint="cs"/>
          <w:sz w:val="28"/>
          <w:szCs w:val="28"/>
          <w:rtl/>
        </w:rPr>
        <w:t>ة.</w:t>
      </w:r>
    </w:p>
    <w:p w14:paraId="1EAF1172" w14:textId="5F7DED8D" w:rsidR="00166E74" w:rsidRDefault="0071257F" w:rsidP="00BC34B6">
      <w:pPr>
        <w:spacing w:after="0" w:line="240" w:lineRule="auto"/>
        <w:jc w:val="both"/>
        <w:rPr>
          <w:rFonts w:ascii="Simplified Arabic" w:hAnsi="Simplified Arabic" w:cs="Simplified Arabic"/>
          <w:sz w:val="28"/>
          <w:szCs w:val="28"/>
          <w:rtl/>
        </w:rPr>
      </w:pPr>
      <w:r w:rsidRPr="00605EF7">
        <w:rPr>
          <w:rFonts w:ascii="Simplified Arabic" w:hAnsi="Simplified Arabic" w:cs="Simplified Arabic"/>
          <w:b/>
          <w:bCs/>
          <w:sz w:val="32"/>
          <w:szCs w:val="32"/>
          <w:rtl/>
        </w:rPr>
        <w:t>تتمثل مشكلة الدراسة</w:t>
      </w:r>
      <w:r w:rsidRPr="00605EF7">
        <w:rPr>
          <w:rFonts w:ascii="Simplified Arabic" w:hAnsi="Simplified Arabic" w:cs="Simplified Arabic"/>
          <w:sz w:val="32"/>
          <w:szCs w:val="32"/>
          <w:rtl/>
        </w:rPr>
        <w:t xml:space="preserve"> </w:t>
      </w:r>
      <w:r w:rsidRPr="00605EF7">
        <w:rPr>
          <w:rFonts w:ascii="Simplified Arabic" w:hAnsi="Simplified Arabic" w:cs="Simplified Arabic"/>
          <w:sz w:val="28"/>
          <w:szCs w:val="28"/>
          <w:rtl/>
        </w:rPr>
        <w:t xml:space="preserve">في أن مديرية </w:t>
      </w:r>
      <w:r w:rsidR="00DC7644">
        <w:rPr>
          <w:rFonts w:ascii="Simplified Arabic" w:hAnsi="Simplified Arabic" w:cs="Simplified Arabic"/>
          <w:sz w:val="28"/>
          <w:szCs w:val="28"/>
          <w:rtl/>
        </w:rPr>
        <w:t>الصحة</w:t>
      </w:r>
      <w:r w:rsidRPr="00605EF7">
        <w:rPr>
          <w:rFonts w:ascii="Simplified Arabic" w:hAnsi="Simplified Arabic" w:cs="Simplified Arabic"/>
          <w:sz w:val="28"/>
          <w:szCs w:val="28"/>
          <w:rtl/>
        </w:rPr>
        <w:t xml:space="preserve"> بمحافظة الفيوم تواجه تحديات متزايدة في مواكبة متطلبات التحول الرقمي، في ظل تزايد الاعتماد على المعرفة والتكنولوجيا وتغير طبيعة المهارات المطلوبة في بيئة العمل الصحية</w:t>
      </w:r>
      <w:r w:rsidR="00A1586D">
        <w:rPr>
          <w:rFonts w:ascii="Simplified Arabic" w:hAnsi="Simplified Arabic" w:cs="Simplified Arabic" w:hint="cs"/>
          <w:sz w:val="28"/>
          <w:szCs w:val="28"/>
          <w:rtl/>
        </w:rPr>
        <w:t>، ويستلزم ذلك تطوير ممارسات إدارة الموارد البشرية، وبخاصة في مجالات الاختيار والتدريب والتقييم والتحفيز، بما يعزز الجاهزية الرقمية ويرفع كفاءة</w:t>
      </w:r>
      <w:r w:rsidR="00166E74">
        <w:rPr>
          <w:rFonts w:ascii="Simplified Arabic" w:hAnsi="Simplified Arabic" w:cs="Simplified Arabic" w:hint="cs"/>
          <w:sz w:val="28"/>
          <w:szCs w:val="28"/>
          <w:rtl/>
        </w:rPr>
        <w:t xml:space="preserve"> الأداء المؤسسي وجودة الخدمات الصحية المقدمة.</w:t>
      </w:r>
    </w:p>
    <w:p w14:paraId="3FAE8C11" w14:textId="3D3D1390" w:rsidR="004512D8" w:rsidRPr="00295E31" w:rsidRDefault="0071257F" w:rsidP="00BC34B6">
      <w:pPr>
        <w:spacing w:after="0" w:line="240" w:lineRule="auto"/>
        <w:jc w:val="both"/>
        <w:rPr>
          <w:rFonts w:ascii="Simplified Arabic" w:hAnsi="Simplified Arabic" w:cs="Simplified Arabic"/>
          <w:b/>
          <w:bCs/>
          <w:sz w:val="28"/>
          <w:szCs w:val="28"/>
        </w:rPr>
      </w:pPr>
      <w:r w:rsidRPr="00295E31">
        <w:rPr>
          <w:rFonts w:ascii="Simplified Arabic" w:hAnsi="Simplified Arabic" w:cs="Simplified Arabic"/>
          <w:b/>
          <w:bCs/>
          <w:sz w:val="28"/>
          <w:szCs w:val="28"/>
          <w:rtl/>
        </w:rPr>
        <w:t>وتبرز المشكلة بشكل خاص في مدى جاهزية إدارة الموارد البشرية للقيام بدورها المحوري في تهيئة وتنمية قدرات العاملين، وتوفير البنية البشرية الداعمة للتحول الرقمي، بما يضمن تحسين آليات العمل والارتقاء بجودة الخدمات المقدمة. ومن ثمّ تسعى الدراسة إلى تحديد مدى فاعلية إدارة الموارد البشرية في تعزيز وتوطين التحول الرقمي داخل المديرية، والكشف عن الجوانب التي تحتاج إلى تطوير لرفع كفاءة الأداء المؤسسي وتحقيق التميز في ضوء متطلبات العصر الرقمي</w:t>
      </w:r>
      <w:r w:rsidRPr="00295E31">
        <w:rPr>
          <w:rFonts w:ascii="Simplified Arabic" w:hAnsi="Simplified Arabic" w:cs="Simplified Arabic"/>
          <w:b/>
          <w:bCs/>
          <w:sz w:val="28"/>
          <w:szCs w:val="28"/>
        </w:rPr>
        <w:t>.</w:t>
      </w:r>
    </w:p>
    <w:p w14:paraId="38D40112" w14:textId="7FD0C3C4" w:rsidR="008C6EE3" w:rsidRPr="006E4BEC" w:rsidRDefault="008C6EE3" w:rsidP="00A1586D">
      <w:pPr>
        <w:pStyle w:val="ListParagraph"/>
        <w:numPr>
          <w:ilvl w:val="0"/>
          <w:numId w:val="36"/>
        </w:numPr>
        <w:spacing w:after="0" w:line="240" w:lineRule="auto"/>
        <w:ind w:firstLine="0"/>
        <w:rPr>
          <w:rFonts w:ascii="Simplified Arabic" w:hAnsi="Simplified Arabic" w:cs="Simplified Arabic"/>
          <w:b/>
          <w:bCs/>
          <w:sz w:val="32"/>
          <w:szCs w:val="32"/>
          <w:rtl/>
          <w:lang w:bidi="ar-EG"/>
        </w:rPr>
      </w:pPr>
      <w:r w:rsidRPr="006E4BEC">
        <w:rPr>
          <w:rFonts w:ascii="Simplified Arabic" w:hAnsi="Simplified Arabic" w:cs="Simplified Arabic"/>
          <w:b/>
          <w:bCs/>
          <w:sz w:val="32"/>
          <w:szCs w:val="32"/>
          <w:rtl/>
          <w:lang w:bidi="ar-EG"/>
        </w:rPr>
        <w:t xml:space="preserve">تساؤلات </w:t>
      </w:r>
      <w:r w:rsidR="0094195F" w:rsidRPr="006E4BEC">
        <w:rPr>
          <w:rFonts w:ascii="Simplified Arabic" w:hAnsi="Simplified Arabic" w:cs="Simplified Arabic" w:hint="cs"/>
          <w:b/>
          <w:bCs/>
          <w:sz w:val="32"/>
          <w:szCs w:val="32"/>
          <w:rtl/>
          <w:lang w:bidi="ar-EG"/>
        </w:rPr>
        <w:t>الدراسة:</w:t>
      </w:r>
    </w:p>
    <w:p w14:paraId="3839E4F5" w14:textId="7ED3402E" w:rsidR="008C6EE3" w:rsidRPr="003F45E8" w:rsidRDefault="006E4BEC" w:rsidP="00BC34B6">
      <w:pPr>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r w:rsidR="008C6EE3" w:rsidRPr="003F45E8">
        <w:rPr>
          <w:rFonts w:ascii="Simplified Arabic" w:hAnsi="Simplified Arabic" w:cs="Simplified Arabic"/>
          <w:b/>
          <w:bCs/>
          <w:sz w:val="28"/>
          <w:szCs w:val="28"/>
          <w:rtl/>
          <w:lang w:bidi="ar-EG"/>
        </w:rPr>
        <w:t xml:space="preserve">_1 التساؤل </w:t>
      </w:r>
      <w:r w:rsidR="0094195F" w:rsidRPr="003F45E8">
        <w:rPr>
          <w:rFonts w:ascii="Simplified Arabic" w:hAnsi="Simplified Arabic" w:cs="Simplified Arabic" w:hint="cs"/>
          <w:b/>
          <w:bCs/>
          <w:sz w:val="28"/>
          <w:szCs w:val="28"/>
          <w:rtl/>
          <w:lang w:bidi="ar-EG"/>
        </w:rPr>
        <w:t>الرئيسي:</w:t>
      </w:r>
    </w:p>
    <w:p w14:paraId="1E43D7FE" w14:textId="174229E7" w:rsidR="00C555AC" w:rsidRPr="004512D8" w:rsidRDefault="00C555AC" w:rsidP="00BC34B6">
      <w:pPr>
        <w:spacing w:before="100" w:beforeAutospacing="1" w:after="0" w:line="240" w:lineRule="auto"/>
        <w:ind w:left="360"/>
        <w:jc w:val="both"/>
        <w:rPr>
          <w:rFonts w:ascii="Simplified Arabic" w:hAnsi="Simplified Arabic" w:cs="Simplified Arabic"/>
          <w:sz w:val="28"/>
          <w:szCs w:val="28"/>
          <w:lang w:bidi="ar-EG"/>
        </w:rPr>
      </w:pPr>
      <w:bookmarkStart w:id="9" w:name="_Hlk215736147"/>
      <w:r w:rsidRPr="004512D8">
        <w:rPr>
          <w:rFonts w:ascii="Simplified Arabic" w:hAnsi="Simplified Arabic" w:cs="Simplified Arabic"/>
          <w:sz w:val="28"/>
          <w:szCs w:val="28"/>
          <w:rtl/>
          <w:lang w:bidi="ar-EG"/>
        </w:rPr>
        <w:lastRenderedPageBreak/>
        <w:t xml:space="preserve">ما مدى تأثير إدارة الموارد البشرية في تعزيز وتفعيل التحول الرقمي داخل مديرية </w:t>
      </w:r>
      <w:r w:rsidR="00DC7644">
        <w:rPr>
          <w:rFonts w:ascii="Simplified Arabic" w:hAnsi="Simplified Arabic" w:cs="Simplified Arabic"/>
          <w:sz w:val="28"/>
          <w:szCs w:val="28"/>
          <w:rtl/>
          <w:lang w:bidi="ar-EG"/>
        </w:rPr>
        <w:t>الصحة</w:t>
      </w:r>
      <w:r w:rsidRPr="004512D8">
        <w:rPr>
          <w:rFonts w:ascii="Simplified Arabic" w:hAnsi="Simplified Arabic" w:cs="Simplified Arabic"/>
          <w:sz w:val="28"/>
          <w:szCs w:val="28"/>
          <w:rtl/>
          <w:lang w:bidi="ar-EG"/>
        </w:rPr>
        <w:t xml:space="preserve"> بمحافظة الفيوم؟</w:t>
      </w:r>
    </w:p>
    <w:bookmarkEnd w:id="9"/>
    <w:p w14:paraId="12E3E9CD" w14:textId="0368C141" w:rsidR="00AA3680" w:rsidRPr="00AA3680" w:rsidRDefault="00AA3680" w:rsidP="00BC34B6">
      <w:pPr>
        <w:spacing w:after="0" w:line="240" w:lineRule="auto"/>
        <w:jc w:val="both"/>
        <w:rPr>
          <w:rFonts w:ascii="Simplified Arabic" w:hAnsi="Simplified Arabic" w:cs="Simplified Arabic"/>
          <w:b/>
          <w:bCs/>
          <w:sz w:val="28"/>
          <w:szCs w:val="28"/>
          <w:rtl/>
          <w:lang w:bidi="ar-EG"/>
        </w:rPr>
      </w:pPr>
      <w:r w:rsidRPr="00AA3680">
        <w:rPr>
          <w:rFonts w:ascii="Simplified Arabic" w:hAnsi="Simplified Arabic" w:cs="Simplified Arabic" w:hint="cs"/>
          <w:b/>
          <w:bCs/>
          <w:sz w:val="28"/>
          <w:szCs w:val="28"/>
          <w:rtl/>
          <w:lang w:bidi="ar-EG"/>
        </w:rPr>
        <w:t>ويتفرع عن هذا السؤال عدة تساؤلات فرعية، منها:</w:t>
      </w:r>
    </w:p>
    <w:p w14:paraId="56BDFF7C" w14:textId="31F2DC7C" w:rsidR="008C6EE3" w:rsidRPr="003F45E8" w:rsidRDefault="006E4BEC" w:rsidP="00BC34B6">
      <w:pPr>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r w:rsidR="008C6EE3" w:rsidRPr="003F45E8">
        <w:rPr>
          <w:rFonts w:ascii="Simplified Arabic" w:hAnsi="Simplified Arabic" w:cs="Simplified Arabic"/>
          <w:b/>
          <w:bCs/>
          <w:sz w:val="28"/>
          <w:szCs w:val="28"/>
          <w:rtl/>
          <w:lang w:bidi="ar-EG"/>
        </w:rPr>
        <w:t>_2 التساؤلات الفرعية</w:t>
      </w:r>
      <w:r w:rsidR="008C6EE3">
        <w:rPr>
          <w:rFonts w:ascii="Simplified Arabic" w:hAnsi="Simplified Arabic" w:cs="Simplified Arabic" w:hint="cs"/>
          <w:b/>
          <w:bCs/>
          <w:sz w:val="28"/>
          <w:szCs w:val="28"/>
          <w:rtl/>
          <w:lang w:bidi="ar-EG"/>
        </w:rPr>
        <w:t>:</w:t>
      </w:r>
    </w:p>
    <w:p w14:paraId="45928309" w14:textId="35699CC4" w:rsidR="00FC2E2A" w:rsidRPr="000B5DCF" w:rsidRDefault="00FC2E2A" w:rsidP="00A1586D">
      <w:pPr>
        <w:numPr>
          <w:ilvl w:val="0"/>
          <w:numId w:val="35"/>
        </w:numPr>
        <w:spacing w:after="0" w:line="240" w:lineRule="auto"/>
        <w:ind w:left="357" w:firstLine="0"/>
        <w:jc w:val="both"/>
        <w:rPr>
          <w:rFonts w:ascii="Simplified Arabic" w:hAnsi="Simplified Arabic" w:cs="Simplified Arabic"/>
          <w:sz w:val="28"/>
          <w:szCs w:val="28"/>
        </w:rPr>
      </w:pPr>
      <w:r w:rsidRPr="000B5DCF">
        <w:rPr>
          <w:rFonts w:ascii="Simplified Arabic" w:hAnsi="Simplified Arabic" w:cs="Simplified Arabic"/>
          <w:sz w:val="28"/>
          <w:szCs w:val="28"/>
          <w:rtl/>
        </w:rPr>
        <w:t xml:space="preserve">ما مدى تأثير </w:t>
      </w:r>
      <w:r w:rsidRPr="000B5DCF">
        <w:rPr>
          <w:rFonts w:ascii="Simplified Arabic" w:hAnsi="Simplified Arabic" w:cs="Simplified Arabic"/>
          <w:b/>
          <w:bCs/>
          <w:sz w:val="28"/>
          <w:szCs w:val="28"/>
          <w:rtl/>
        </w:rPr>
        <w:t>اختيار وتعيين الموظفين</w:t>
      </w:r>
      <w:r w:rsidRPr="000B5DCF">
        <w:rPr>
          <w:rFonts w:ascii="Simplified Arabic" w:hAnsi="Simplified Arabic" w:cs="Simplified Arabic"/>
          <w:sz w:val="28"/>
          <w:szCs w:val="28"/>
          <w:rtl/>
        </w:rPr>
        <w:t xml:space="preserve"> كأحد ممارسات إدارة الموارد البشرية على تعزيز التحول الرقمي في مديرية </w:t>
      </w:r>
      <w:r w:rsidR="00DC7644">
        <w:rPr>
          <w:rFonts w:ascii="Simplified Arabic" w:hAnsi="Simplified Arabic" w:cs="Simplified Arabic"/>
          <w:sz w:val="28"/>
          <w:szCs w:val="28"/>
          <w:rtl/>
        </w:rPr>
        <w:t>الصحة</w:t>
      </w:r>
      <w:r w:rsidR="00C555AC" w:rsidRPr="00C555AC">
        <w:rPr>
          <w:rFonts w:ascii="Simplified Arabic" w:hAnsi="Simplified Arabic" w:cs="Simplified Arabic" w:hint="cs"/>
          <w:sz w:val="28"/>
          <w:szCs w:val="28"/>
          <w:rtl/>
        </w:rPr>
        <w:t xml:space="preserve"> </w:t>
      </w:r>
      <w:r w:rsidR="00C555AC">
        <w:rPr>
          <w:rFonts w:ascii="Simplified Arabic" w:hAnsi="Simplified Arabic" w:cs="Simplified Arabic" w:hint="cs"/>
          <w:sz w:val="28"/>
          <w:szCs w:val="28"/>
          <w:rtl/>
        </w:rPr>
        <w:t>بمحافظة الفيوم</w:t>
      </w:r>
      <w:r w:rsidRPr="000B5DCF">
        <w:rPr>
          <w:rFonts w:ascii="Simplified Arabic" w:hAnsi="Simplified Arabic" w:cs="Simplified Arabic"/>
          <w:sz w:val="28"/>
          <w:szCs w:val="28"/>
          <w:rtl/>
        </w:rPr>
        <w:t>؟</w:t>
      </w:r>
    </w:p>
    <w:p w14:paraId="20B9BD86" w14:textId="0A3A8570" w:rsidR="00FC2E2A" w:rsidRPr="000B5DCF" w:rsidRDefault="00FC2E2A" w:rsidP="00A1586D">
      <w:pPr>
        <w:numPr>
          <w:ilvl w:val="0"/>
          <w:numId w:val="35"/>
        </w:numPr>
        <w:spacing w:after="0" w:line="240" w:lineRule="auto"/>
        <w:ind w:left="357" w:firstLine="0"/>
        <w:jc w:val="both"/>
        <w:rPr>
          <w:rFonts w:ascii="Simplified Arabic" w:hAnsi="Simplified Arabic" w:cs="Simplified Arabic"/>
          <w:sz w:val="28"/>
          <w:szCs w:val="28"/>
        </w:rPr>
      </w:pPr>
      <w:r w:rsidRPr="000B5DCF">
        <w:rPr>
          <w:rFonts w:ascii="Simplified Arabic" w:hAnsi="Simplified Arabic" w:cs="Simplified Arabic"/>
          <w:sz w:val="28"/>
          <w:szCs w:val="28"/>
          <w:rtl/>
        </w:rPr>
        <w:t xml:space="preserve">ما مدى تأثير </w:t>
      </w:r>
      <w:r w:rsidRPr="000B5DCF">
        <w:rPr>
          <w:rFonts w:ascii="Simplified Arabic" w:hAnsi="Simplified Arabic" w:cs="Simplified Arabic"/>
          <w:b/>
          <w:bCs/>
          <w:sz w:val="28"/>
          <w:szCs w:val="28"/>
          <w:rtl/>
        </w:rPr>
        <w:t>التدريب والتطوير</w:t>
      </w:r>
      <w:r w:rsidRPr="000B5DCF">
        <w:rPr>
          <w:rFonts w:ascii="Simplified Arabic" w:hAnsi="Simplified Arabic" w:cs="Simplified Arabic"/>
          <w:sz w:val="28"/>
          <w:szCs w:val="28"/>
          <w:rtl/>
        </w:rPr>
        <w:t xml:space="preserve"> كأحد ممارسات إدارة الموارد البشرية على دعم تطبيق التحول الرقمي داخل مديرية </w:t>
      </w:r>
      <w:r w:rsidR="00DC7644">
        <w:rPr>
          <w:rFonts w:ascii="Simplified Arabic" w:hAnsi="Simplified Arabic" w:cs="Simplified Arabic"/>
          <w:sz w:val="28"/>
          <w:szCs w:val="28"/>
          <w:rtl/>
        </w:rPr>
        <w:t>الصحة</w:t>
      </w:r>
      <w:r w:rsidR="00C555AC" w:rsidRPr="00C555AC">
        <w:rPr>
          <w:rFonts w:ascii="Simplified Arabic" w:hAnsi="Simplified Arabic" w:cs="Simplified Arabic" w:hint="cs"/>
          <w:sz w:val="28"/>
          <w:szCs w:val="28"/>
          <w:rtl/>
        </w:rPr>
        <w:t xml:space="preserve"> </w:t>
      </w:r>
      <w:r w:rsidR="00C555AC">
        <w:rPr>
          <w:rFonts w:ascii="Simplified Arabic" w:hAnsi="Simplified Arabic" w:cs="Simplified Arabic" w:hint="cs"/>
          <w:sz w:val="28"/>
          <w:szCs w:val="28"/>
          <w:rtl/>
        </w:rPr>
        <w:t>بمحافظة الفيوم</w:t>
      </w:r>
      <w:r w:rsidRPr="000B5DCF">
        <w:rPr>
          <w:rFonts w:ascii="Simplified Arabic" w:hAnsi="Simplified Arabic" w:cs="Simplified Arabic"/>
          <w:sz w:val="28"/>
          <w:szCs w:val="28"/>
          <w:rtl/>
        </w:rPr>
        <w:t>؟</w:t>
      </w:r>
    </w:p>
    <w:p w14:paraId="10A87B93" w14:textId="4E1221E2" w:rsidR="00FC2E2A" w:rsidRPr="000B5DCF" w:rsidRDefault="00FC2E2A" w:rsidP="00A1586D">
      <w:pPr>
        <w:numPr>
          <w:ilvl w:val="0"/>
          <w:numId w:val="35"/>
        </w:numPr>
        <w:spacing w:after="0" w:line="240" w:lineRule="auto"/>
        <w:ind w:left="357" w:firstLine="0"/>
        <w:jc w:val="both"/>
        <w:rPr>
          <w:rFonts w:ascii="Simplified Arabic" w:hAnsi="Simplified Arabic" w:cs="Simplified Arabic"/>
          <w:sz w:val="28"/>
          <w:szCs w:val="28"/>
        </w:rPr>
      </w:pPr>
      <w:r w:rsidRPr="000B5DCF">
        <w:rPr>
          <w:rFonts w:ascii="Simplified Arabic" w:hAnsi="Simplified Arabic" w:cs="Simplified Arabic"/>
          <w:sz w:val="28"/>
          <w:szCs w:val="28"/>
          <w:rtl/>
        </w:rPr>
        <w:t xml:space="preserve">ما مدى تأثير </w:t>
      </w:r>
      <w:r w:rsidRPr="000B5DCF">
        <w:rPr>
          <w:rFonts w:ascii="Simplified Arabic" w:hAnsi="Simplified Arabic" w:cs="Simplified Arabic"/>
          <w:b/>
          <w:bCs/>
          <w:sz w:val="28"/>
          <w:szCs w:val="28"/>
          <w:rtl/>
        </w:rPr>
        <w:t>التحفيز</w:t>
      </w:r>
      <w:r w:rsidRPr="000B5DCF">
        <w:rPr>
          <w:rFonts w:ascii="Simplified Arabic" w:hAnsi="Simplified Arabic" w:cs="Simplified Arabic"/>
          <w:sz w:val="28"/>
          <w:szCs w:val="28"/>
          <w:rtl/>
        </w:rPr>
        <w:t xml:space="preserve"> كأحد ممارسات إدارة الموارد البشرية في تفعيل التحول الرقمي لدى العاملين في مديرية </w:t>
      </w:r>
      <w:r w:rsidR="00DC7644">
        <w:rPr>
          <w:rFonts w:ascii="Simplified Arabic" w:hAnsi="Simplified Arabic" w:cs="Simplified Arabic"/>
          <w:sz w:val="28"/>
          <w:szCs w:val="28"/>
          <w:rtl/>
        </w:rPr>
        <w:t>الصحة</w:t>
      </w:r>
      <w:r w:rsidR="00C555AC">
        <w:rPr>
          <w:rFonts w:ascii="Simplified Arabic" w:hAnsi="Simplified Arabic" w:cs="Simplified Arabic" w:hint="cs"/>
          <w:sz w:val="28"/>
          <w:szCs w:val="28"/>
          <w:rtl/>
        </w:rPr>
        <w:t xml:space="preserve"> بمحافظة الفيوم؟</w:t>
      </w:r>
    </w:p>
    <w:p w14:paraId="2A996B3A" w14:textId="39DDB3DA" w:rsidR="00FC2E2A" w:rsidRPr="000B5DCF" w:rsidRDefault="00FC2E2A" w:rsidP="00A1586D">
      <w:pPr>
        <w:numPr>
          <w:ilvl w:val="0"/>
          <w:numId w:val="35"/>
        </w:numPr>
        <w:spacing w:after="0" w:line="240" w:lineRule="auto"/>
        <w:ind w:left="357" w:firstLine="0"/>
        <w:jc w:val="both"/>
        <w:rPr>
          <w:rFonts w:ascii="Simplified Arabic" w:hAnsi="Simplified Arabic" w:cs="Simplified Arabic"/>
          <w:sz w:val="28"/>
          <w:szCs w:val="28"/>
        </w:rPr>
      </w:pPr>
      <w:r w:rsidRPr="000B5DCF">
        <w:rPr>
          <w:rFonts w:ascii="Simplified Arabic" w:hAnsi="Simplified Arabic" w:cs="Simplified Arabic"/>
          <w:sz w:val="28"/>
          <w:szCs w:val="28"/>
          <w:rtl/>
        </w:rPr>
        <w:t xml:space="preserve">ما مدى تأثير </w:t>
      </w:r>
      <w:r w:rsidRPr="000B5DCF">
        <w:rPr>
          <w:rFonts w:ascii="Simplified Arabic" w:hAnsi="Simplified Arabic" w:cs="Simplified Arabic"/>
          <w:b/>
          <w:bCs/>
          <w:sz w:val="28"/>
          <w:szCs w:val="28"/>
          <w:rtl/>
        </w:rPr>
        <w:t>إدارة التغيير</w:t>
      </w:r>
      <w:r w:rsidRPr="000B5DCF">
        <w:rPr>
          <w:rFonts w:ascii="Simplified Arabic" w:hAnsi="Simplified Arabic" w:cs="Simplified Arabic"/>
          <w:sz w:val="28"/>
          <w:szCs w:val="28"/>
          <w:rtl/>
        </w:rPr>
        <w:t xml:space="preserve"> كأحد ممارسات إدارة الموارد البشرية على نجاح التحول الرقمي في مديرية </w:t>
      </w:r>
      <w:r w:rsidR="00DC7644">
        <w:rPr>
          <w:rFonts w:ascii="Simplified Arabic" w:hAnsi="Simplified Arabic" w:cs="Simplified Arabic"/>
          <w:sz w:val="28"/>
          <w:szCs w:val="28"/>
          <w:rtl/>
        </w:rPr>
        <w:t>الصحة</w:t>
      </w:r>
      <w:r w:rsidR="00C555AC">
        <w:rPr>
          <w:rFonts w:ascii="Simplified Arabic" w:hAnsi="Simplified Arabic" w:cs="Simplified Arabic" w:hint="cs"/>
          <w:sz w:val="28"/>
          <w:szCs w:val="28"/>
          <w:rtl/>
        </w:rPr>
        <w:t xml:space="preserve"> بمحافظة الفيوم</w:t>
      </w:r>
      <w:r w:rsidRPr="000B5DCF">
        <w:rPr>
          <w:rFonts w:ascii="Simplified Arabic" w:hAnsi="Simplified Arabic" w:cs="Simplified Arabic"/>
          <w:sz w:val="28"/>
          <w:szCs w:val="28"/>
          <w:rtl/>
        </w:rPr>
        <w:t>؟</w:t>
      </w:r>
    </w:p>
    <w:p w14:paraId="741BEDFF" w14:textId="6E863456" w:rsidR="00B70362" w:rsidRPr="006E4BEC" w:rsidRDefault="006E4BEC" w:rsidP="00B70362">
      <w:pPr>
        <w:spacing w:after="0" w:line="240" w:lineRule="auto"/>
        <w:ind w:left="360"/>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3</w:t>
      </w:r>
      <w:r w:rsidR="00784422" w:rsidRPr="006E4BEC">
        <w:rPr>
          <w:rFonts w:ascii="Simplified Arabic" w:hAnsi="Simplified Arabic" w:cs="Simplified Arabic"/>
          <w:b/>
          <w:bCs/>
          <w:sz w:val="32"/>
          <w:szCs w:val="32"/>
          <w:rtl/>
          <w:lang w:bidi="ar-EG"/>
        </w:rPr>
        <w:t>.أهداف الدراسة:</w:t>
      </w:r>
    </w:p>
    <w:p w14:paraId="51C79CA9" w14:textId="5656F29E" w:rsidR="00104481" w:rsidRPr="004D031E" w:rsidRDefault="00104481" w:rsidP="00BC34B6">
      <w:pPr>
        <w:spacing w:after="0" w:line="240" w:lineRule="auto"/>
        <w:jc w:val="both"/>
        <w:rPr>
          <w:rFonts w:ascii="Simplified Arabic" w:hAnsi="Simplified Arabic" w:cs="Simplified Arabic"/>
          <w:sz w:val="28"/>
          <w:szCs w:val="28"/>
          <w:rtl/>
        </w:rPr>
      </w:pPr>
      <w:r w:rsidRPr="005A3859">
        <w:rPr>
          <w:rFonts w:ascii="Simplified Arabic" w:hAnsi="Simplified Arabic" w:cs="Simplified Arabic"/>
          <w:b/>
          <w:bCs/>
          <w:sz w:val="28"/>
          <w:szCs w:val="28"/>
          <w:rtl/>
        </w:rPr>
        <w:t xml:space="preserve">في ضوء طبيعة المشكلة، </w:t>
      </w:r>
      <w:bookmarkStart w:id="10" w:name="_Hlk215736077"/>
      <w:r w:rsidRPr="005A3859">
        <w:rPr>
          <w:rFonts w:ascii="Simplified Arabic" w:hAnsi="Simplified Arabic" w:cs="Simplified Arabic"/>
          <w:b/>
          <w:bCs/>
          <w:sz w:val="28"/>
          <w:szCs w:val="28"/>
          <w:rtl/>
        </w:rPr>
        <w:t>يتمثل الهدف الرئيس</w:t>
      </w:r>
      <w:r>
        <w:rPr>
          <w:rFonts w:ascii="Simplified Arabic" w:hAnsi="Simplified Arabic" w:cs="Simplified Arabic" w:hint="cs"/>
          <w:b/>
          <w:bCs/>
          <w:sz w:val="28"/>
          <w:szCs w:val="28"/>
          <w:rtl/>
        </w:rPr>
        <w:t>ي</w:t>
      </w:r>
      <w:r w:rsidRPr="005A3859">
        <w:rPr>
          <w:rFonts w:ascii="Simplified Arabic" w:hAnsi="Simplified Arabic" w:cs="Simplified Arabic"/>
          <w:b/>
          <w:bCs/>
          <w:sz w:val="28"/>
          <w:szCs w:val="28"/>
          <w:rtl/>
        </w:rPr>
        <w:t xml:space="preserve"> للدراسة في قياس أثر تطبيق التحول الرقمي على العاملين بمديرية </w:t>
      </w:r>
      <w:r w:rsidR="00DC7644">
        <w:rPr>
          <w:rFonts w:ascii="Simplified Arabic" w:hAnsi="Simplified Arabic" w:cs="Simplified Arabic"/>
          <w:b/>
          <w:bCs/>
          <w:sz w:val="28"/>
          <w:szCs w:val="28"/>
          <w:rtl/>
        </w:rPr>
        <w:t>الصحة</w:t>
      </w:r>
      <w:r>
        <w:rPr>
          <w:rFonts w:ascii="Simplified Arabic" w:hAnsi="Simplified Arabic" w:cs="Simplified Arabic" w:hint="cs"/>
          <w:b/>
          <w:bCs/>
          <w:sz w:val="28"/>
          <w:szCs w:val="28"/>
          <w:rtl/>
        </w:rPr>
        <w:t xml:space="preserve"> بمحافظة الفيوم</w:t>
      </w:r>
      <w:r w:rsidRPr="005A3859">
        <w:rPr>
          <w:rFonts w:ascii="Simplified Arabic" w:hAnsi="Simplified Arabic" w:cs="Simplified Arabic"/>
          <w:b/>
          <w:bCs/>
          <w:sz w:val="28"/>
          <w:szCs w:val="28"/>
          <w:rtl/>
        </w:rPr>
        <w:t>. ولا سيما في ظل الاتجاه الوطني نحو تفعيل منظومة التأمين الصحي الشامل التي تستلزم تطوير البنية الرقمية ورفع كفاءة الموارد البشرية</w:t>
      </w:r>
      <w:bookmarkEnd w:id="10"/>
      <w:r>
        <w:rPr>
          <w:rFonts w:ascii="Simplified Arabic" w:hAnsi="Simplified Arabic" w:cs="Simplified Arabic" w:hint="cs"/>
          <w:b/>
          <w:bCs/>
          <w:sz w:val="28"/>
          <w:szCs w:val="28"/>
          <w:rtl/>
        </w:rPr>
        <w:t>،</w:t>
      </w:r>
      <w:r w:rsidR="00F727CB">
        <w:rPr>
          <w:rFonts w:ascii="Simplified Arabic" w:hAnsi="Simplified Arabic" w:cs="Simplified Arabic" w:hint="cs"/>
          <w:b/>
          <w:bCs/>
          <w:sz w:val="28"/>
          <w:szCs w:val="28"/>
          <w:rtl/>
        </w:rPr>
        <w:t xml:space="preserve"> بما يسهم في تحقيق الهدف الرئيسي المتمثل في دعم المنظومة الصحية ككل.</w:t>
      </w:r>
      <w:r>
        <w:rPr>
          <w:rFonts w:ascii="Simplified Arabic" w:hAnsi="Simplified Arabic" w:cs="Simplified Arabic" w:hint="cs"/>
          <w:b/>
          <w:bCs/>
          <w:sz w:val="28"/>
          <w:szCs w:val="28"/>
          <w:rtl/>
        </w:rPr>
        <w:t xml:space="preserve"> </w:t>
      </w:r>
      <w:r w:rsidRPr="005A3859">
        <w:rPr>
          <w:rFonts w:ascii="Simplified Arabic" w:hAnsi="Simplified Arabic" w:cs="Simplified Arabic"/>
          <w:b/>
          <w:bCs/>
          <w:sz w:val="28"/>
          <w:szCs w:val="28"/>
          <w:rtl/>
        </w:rPr>
        <w:t xml:space="preserve">وينبثق عن هذا الهدف </w:t>
      </w:r>
      <w:r w:rsidRPr="005A3859">
        <w:rPr>
          <w:rFonts w:ascii="Simplified Arabic" w:hAnsi="Simplified Arabic" w:cs="Simplified Arabic"/>
          <w:b/>
          <w:bCs/>
          <w:sz w:val="32"/>
          <w:szCs w:val="32"/>
          <w:u w:val="single"/>
          <w:rtl/>
        </w:rPr>
        <w:t>مجموعة من الأهداف الفرعية</w:t>
      </w:r>
      <w:r w:rsidRPr="005A3859">
        <w:rPr>
          <w:rFonts w:ascii="Simplified Arabic" w:hAnsi="Simplified Arabic" w:cs="Simplified Arabic"/>
          <w:b/>
          <w:bCs/>
          <w:sz w:val="32"/>
          <w:szCs w:val="32"/>
          <w:rtl/>
        </w:rPr>
        <w:t xml:space="preserve"> </w:t>
      </w:r>
      <w:r w:rsidRPr="005A3859">
        <w:rPr>
          <w:rFonts w:ascii="Simplified Arabic" w:hAnsi="Simplified Arabic" w:cs="Simplified Arabic"/>
          <w:b/>
          <w:bCs/>
          <w:sz w:val="28"/>
          <w:szCs w:val="28"/>
          <w:rtl/>
        </w:rPr>
        <w:t>التي يمكن من خلالها تحقيق الغاية الأساسية للدراسة، وذلك على النحو الآتي</w:t>
      </w:r>
      <w:r w:rsidRPr="005A3859">
        <w:rPr>
          <w:rFonts w:ascii="Simplified Arabic" w:hAnsi="Simplified Arabic" w:cs="Simplified Arabic"/>
          <w:b/>
          <w:bCs/>
          <w:sz w:val="28"/>
          <w:szCs w:val="28"/>
        </w:rPr>
        <w:t>:</w:t>
      </w:r>
    </w:p>
    <w:p w14:paraId="76674728" w14:textId="6D11F136" w:rsidR="004D031E" w:rsidRPr="002E6540" w:rsidRDefault="004D031E" w:rsidP="00A1586D">
      <w:pPr>
        <w:numPr>
          <w:ilvl w:val="0"/>
          <w:numId w:val="34"/>
        </w:numPr>
        <w:spacing w:after="0" w:line="240" w:lineRule="auto"/>
        <w:ind w:firstLine="0"/>
        <w:jc w:val="both"/>
        <w:rPr>
          <w:rFonts w:ascii="Simplified Arabic" w:hAnsi="Simplified Arabic" w:cs="Simplified Arabic"/>
          <w:sz w:val="28"/>
          <w:szCs w:val="28"/>
        </w:rPr>
      </w:pPr>
      <w:bookmarkStart w:id="11" w:name="_Hlk215736209"/>
      <w:r w:rsidRPr="002E6540">
        <w:rPr>
          <w:rFonts w:ascii="Simplified Arabic" w:hAnsi="Simplified Arabic" w:cs="Simplified Arabic"/>
          <w:sz w:val="28"/>
          <w:szCs w:val="28"/>
          <w:rtl/>
        </w:rPr>
        <w:t xml:space="preserve">قياس مدى قدرة إدارة الموارد البشرية في مديرية </w:t>
      </w:r>
      <w:r w:rsidR="00DC7644">
        <w:rPr>
          <w:rFonts w:ascii="Simplified Arabic" w:hAnsi="Simplified Arabic" w:cs="Simplified Arabic"/>
          <w:sz w:val="28"/>
          <w:szCs w:val="28"/>
          <w:rtl/>
        </w:rPr>
        <w:t>الصحة</w:t>
      </w:r>
      <w:r w:rsidRPr="002E6540">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بمحافظة الفيوم، </w:t>
      </w:r>
      <w:r w:rsidRPr="002E6540">
        <w:rPr>
          <w:rFonts w:ascii="Simplified Arabic" w:hAnsi="Simplified Arabic" w:cs="Simplified Arabic"/>
          <w:sz w:val="28"/>
          <w:szCs w:val="28"/>
          <w:rtl/>
        </w:rPr>
        <w:t>على دعم وتفعيل التحول الرقمي بما يتوافق مع متطلبات منظومة التأمين الصحي الشامل</w:t>
      </w:r>
      <w:r w:rsidRPr="002E6540">
        <w:rPr>
          <w:rFonts w:ascii="Simplified Arabic" w:hAnsi="Simplified Arabic" w:cs="Simplified Arabic"/>
          <w:sz w:val="28"/>
          <w:szCs w:val="28"/>
        </w:rPr>
        <w:t>.</w:t>
      </w:r>
    </w:p>
    <w:p w14:paraId="7321B4AD" w14:textId="5AB8B2B2" w:rsidR="004D031E" w:rsidRPr="002E6540" w:rsidRDefault="004D031E" w:rsidP="00A1586D">
      <w:pPr>
        <w:numPr>
          <w:ilvl w:val="0"/>
          <w:numId w:val="34"/>
        </w:numPr>
        <w:spacing w:after="0" w:line="240" w:lineRule="auto"/>
        <w:ind w:firstLine="0"/>
        <w:jc w:val="both"/>
        <w:rPr>
          <w:rFonts w:ascii="Simplified Arabic" w:hAnsi="Simplified Arabic" w:cs="Simplified Arabic"/>
          <w:sz w:val="28"/>
          <w:szCs w:val="28"/>
        </w:rPr>
      </w:pPr>
      <w:r w:rsidRPr="002E6540">
        <w:rPr>
          <w:rFonts w:ascii="Simplified Arabic" w:hAnsi="Simplified Arabic" w:cs="Simplified Arabic"/>
          <w:sz w:val="28"/>
          <w:szCs w:val="28"/>
          <w:rtl/>
        </w:rPr>
        <w:t>تحديد أثر تطبيق التحول الرقمي على أداء العاملين وكفا</w:t>
      </w:r>
      <w:r w:rsidR="00AA311D">
        <w:rPr>
          <w:rFonts w:ascii="Simplified Arabic" w:hAnsi="Simplified Arabic" w:cs="Simplified Arabic" w:hint="cs"/>
          <w:sz w:val="28"/>
          <w:szCs w:val="28"/>
          <w:rtl/>
        </w:rPr>
        <w:t>ءت</w:t>
      </w:r>
      <w:r w:rsidRPr="002E6540">
        <w:rPr>
          <w:rFonts w:ascii="Simplified Arabic" w:hAnsi="Simplified Arabic" w:cs="Simplified Arabic"/>
          <w:sz w:val="28"/>
          <w:szCs w:val="28"/>
          <w:rtl/>
        </w:rPr>
        <w:t>هم في تنفيذ المهام داخل المديرية</w:t>
      </w:r>
      <w:r w:rsidRPr="002E6540">
        <w:rPr>
          <w:rFonts w:ascii="Simplified Arabic" w:hAnsi="Simplified Arabic" w:cs="Simplified Arabic"/>
          <w:sz w:val="28"/>
          <w:szCs w:val="28"/>
        </w:rPr>
        <w:t>.</w:t>
      </w:r>
    </w:p>
    <w:p w14:paraId="6F1D4775" w14:textId="77777777" w:rsidR="004D031E" w:rsidRPr="002E6540" w:rsidRDefault="004D031E" w:rsidP="00A1586D">
      <w:pPr>
        <w:numPr>
          <w:ilvl w:val="0"/>
          <w:numId w:val="34"/>
        </w:numPr>
        <w:spacing w:after="0" w:line="240" w:lineRule="auto"/>
        <w:ind w:firstLine="0"/>
        <w:jc w:val="both"/>
        <w:rPr>
          <w:rFonts w:ascii="Simplified Arabic" w:hAnsi="Simplified Arabic" w:cs="Simplified Arabic"/>
          <w:sz w:val="28"/>
          <w:szCs w:val="28"/>
        </w:rPr>
      </w:pPr>
      <w:r w:rsidRPr="002E6540">
        <w:rPr>
          <w:rFonts w:ascii="Simplified Arabic" w:hAnsi="Simplified Arabic" w:cs="Simplified Arabic"/>
          <w:sz w:val="28"/>
          <w:szCs w:val="28"/>
          <w:rtl/>
        </w:rPr>
        <w:t>تقييم مستوى استعداد الموظفين وقدرتهم على الاستفادة من التقنيات الرقمية الحديثة في إطار منظومة التأمين الصحي الشامل</w:t>
      </w:r>
      <w:r w:rsidRPr="002E6540">
        <w:rPr>
          <w:rFonts w:ascii="Simplified Arabic" w:hAnsi="Simplified Arabic" w:cs="Simplified Arabic"/>
          <w:sz w:val="28"/>
          <w:szCs w:val="28"/>
        </w:rPr>
        <w:t>.</w:t>
      </w:r>
    </w:p>
    <w:p w14:paraId="514B4206" w14:textId="71C41236" w:rsidR="004D031E" w:rsidRPr="002E6540" w:rsidRDefault="004D031E" w:rsidP="00A1586D">
      <w:pPr>
        <w:numPr>
          <w:ilvl w:val="0"/>
          <w:numId w:val="34"/>
        </w:numPr>
        <w:spacing w:after="0" w:line="240" w:lineRule="auto"/>
        <w:ind w:firstLine="0"/>
        <w:jc w:val="both"/>
        <w:rPr>
          <w:rFonts w:ascii="Simplified Arabic" w:hAnsi="Simplified Arabic" w:cs="Simplified Arabic"/>
          <w:sz w:val="28"/>
          <w:szCs w:val="28"/>
        </w:rPr>
      </w:pPr>
      <w:r w:rsidRPr="002E6540">
        <w:rPr>
          <w:rFonts w:ascii="Simplified Arabic" w:hAnsi="Simplified Arabic" w:cs="Simplified Arabic"/>
          <w:sz w:val="28"/>
          <w:szCs w:val="28"/>
          <w:rtl/>
        </w:rPr>
        <w:t>التعرف على التحديات والصعوبات التي تواجه إدارة الموارد البشرية في تطبيق التحول الرقمي ودور</w:t>
      </w:r>
      <w:r w:rsidR="00C555AC">
        <w:rPr>
          <w:rFonts w:ascii="Simplified Arabic" w:hAnsi="Simplified Arabic" w:cs="Simplified Arabic" w:hint="cs"/>
          <w:sz w:val="28"/>
          <w:szCs w:val="28"/>
          <w:rtl/>
        </w:rPr>
        <w:t xml:space="preserve">ها </w:t>
      </w:r>
      <w:r w:rsidRPr="002E6540">
        <w:rPr>
          <w:rFonts w:ascii="Simplified Arabic" w:hAnsi="Simplified Arabic" w:cs="Simplified Arabic"/>
          <w:sz w:val="28"/>
          <w:szCs w:val="28"/>
          <w:rtl/>
        </w:rPr>
        <w:t>في تذليلها</w:t>
      </w:r>
      <w:r w:rsidRPr="002E6540">
        <w:rPr>
          <w:rFonts w:ascii="Simplified Arabic" w:hAnsi="Simplified Arabic" w:cs="Simplified Arabic"/>
          <w:sz w:val="28"/>
          <w:szCs w:val="28"/>
        </w:rPr>
        <w:t>.</w:t>
      </w:r>
    </w:p>
    <w:p w14:paraId="6957844E" w14:textId="7D29C5EB" w:rsidR="006E4BEC" w:rsidRDefault="004D031E" w:rsidP="00A1586D">
      <w:pPr>
        <w:numPr>
          <w:ilvl w:val="0"/>
          <w:numId w:val="34"/>
        </w:numPr>
        <w:spacing w:after="0" w:line="240" w:lineRule="auto"/>
        <w:ind w:firstLine="0"/>
        <w:jc w:val="both"/>
        <w:rPr>
          <w:rFonts w:ascii="Simplified Arabic" w:hAnsi="Simplified Arabic" w:cs="Simplified Arabic"/>
          <w:sz w:val="28"/>
          <w:szCs w:val="28"/>
        </w:rPr>
      </w:pPr>
      <w:r w:rsidRPr="002E6540">
        <w:rPr>
          <w:rFonts w:ascii="Simplified Arabic" w:hAnsi="Simplified Arabic" w:cs="Simplified Arabic"/>
          <w:sz w:val="28"/>
          <w:szCs w:val="28"/>
          <w:rtl/>
        </w:rPr>
        <w:t>اقتراح توصيات عملية لتعزيز أثر التحول الرقمي على الأداء المؤسسي وجودة الخدمات الصحية بما يدعم أهداف منظومة التأمين الصحي الشامل</w:t>
      </w:r>
      <w:r w:rsidR="00F727CB">
        <w:rPr>
          <w:rFonts w:ascii="Simplified Arabic" w:hAnsi="Simplified Arabic" w:cs="Simplified Arabic" w:hint="cs"/>
          <w:sz w:val="28"/>
          <w:szCs w:val="28"/>
          <w:rtl/>
        </w:rPr>
        <w:t>، ويدعم المنظومة الصحية ككل ويعزز استدامتها.</w:t>
      </w:r>
    </w:p>
    <w:p w14:paraId="60E9CD03" w14:textId="77777777" w:rsidR="00295E31" w:rsidRPr="006E4BEC" w:rsidRDefault="00295E31" w:rsidP="00295E31">
      <w:pPr>
        <w:spacing w:after="0" w:line="240" w:lineRule="auto"/>
        <w:ind w:left="720"/>
        <w:jc w:val="both"/>
        <w:rPr>
          <w:rFonts w:ascii="Simplified Arabic" w:hAnsi="Simplified Arabic" w:cs="Simplified Arabic"/>
          <w:sz w:val="28"/>
          <w:szCs w:val="28"/>
          <w:rtl/>
        </w:rPr>
      </w:pPr>
    </w:p>
    <w:bookmarkEnd w:id="11"/>
    <w:p w14:paraId="369D663D" w14:textId="2EBB1E34" w:rsidR="006E4BEC" w:rsidRPr="003F45E8" w:rsidRDefault="006E4BEC" w:rsidP="00BC34B6">
      <w:pPr>
        <w:spacing w:after="0" w:line="240"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4</w:t>
      </w:r>
      <w:r w:rsidRPr="003F45E8">
        <w:rPr>
          <w:rFonts w:ascii="Simplified Arabic" w:hAnsi="Simplified Arabic" w:cs="Simplified Arabic"/>
          <w:b/>
          <w:bCs/>
          <w:sz w:val="32"/>
          <w:szCs w:val="32"/>
          <w:rtl/>
          <w:lang w:bidi="ar-EG"/>
        </w:rPr>
        <w:t xml:space="preserve">.أهمية </w:t>
      </w:r>
      <w:r w:rsidR="0094195F" w:rsidRPr="003F45E8">
        <w:rPr>
          <w:rFonts w:ascii="Simplified Arabic" w:hAnsi="Simplified Arabic" w:cs="Simplified Arabic" w:hint="cs"/>
          <w:b/>
          <w:bCs/>
          <w:sz w:val="32"/>
          <w:szCs w:val="32"/>
          <w:rtl/>
          <w:lang w:bidi="ar-EG"/>
        </w:rPr>
        <w:t>الدراسة:</w:t>
      </w:r>
    </w:p>
    <w:p w14:paraId="15CBC8C2" w14:textId="6CAEEC0F" w:rsidR="00A3677A" w:rsidRDefault="006E4BEC" w:rsidP="00295E31">
      <w:pPr>
        <w:spacing w:after="0" w:line="240" w:lineRule="auto"/>
        <w:jc w:val="both"/>
        <w:rPr>
          <w:rFonts w:ascii="Simplified Arabic" w:hAnsi="Simplified Arabic" w:cs="Simplified Arabic"/>
          <w:sz w:val="28"/>
          <w:szCs w:val="28"/>
        </w:rPr>
      </w:pPr>
      <w:r w:rsidRPr="0006212E">
        <w:rPr>
          <w:rFonts w:ascii="Simplified Arabic" w:hAnsi="Simplified Arabic" w:cs="Simplified Arabic"/>
          <w:sz w:val="28"/>
          <w:szCs w:val="28"/>
          <w:rtl/>
        </w:rPr>
        <w:t xml:space="preserve">تتمثل أهمية هذه الدراسة في </w:t>
      </w:r>
      <w:r w:rsidRPr="00A3677A">
        <w:rPr>
          <w:rFonts w:ascii="Simplified Arabic" w:hAnsi="Simplified Arabic" w:cs="Simplified Arabic"/>
          <w:b/>
          <w:bCs/>
          <w:sz w:val="28"/>
          <w:szCs w:val="28"/>
          <w:u w:val="single"/>
          <w:rtl/>
        </w:rPr>
        <w:t>بُعدين رئيسيين</w:t>
      </w:r>
      <w:r>
        <w:rPr>
          <w:rFonts w:ascii="Simplified Arabic" w:hAnsi="Simplified Arabic" w:cs="Simplified Arabic" w:hint="cs"/>
          <w:sz w:val="28"/>
          <w:szCs w:val="28"/>
          <w:rtl/>
        </w:rPr>
        <w:t>:</w:t>
      </w:r>
    </w:p>
    <w:p w14:paraId="62F50C73" w14:textId="5847441C" w:rsidR="006E4BEC" w:rsidRPr="003F45E8" w:rsidRDefault="006E4BEC" w:rsidP="00BC34B6">
      <w:pPr>
        <w:spacing w:after="0" w:line="240" w:lineRule="auto"/>
        <w:jc w:val="both"/>
        <w:rPr>
          <w:rFonts w:ascii="Simplified Arabic" w:hAnsi="Simplified Arabic" w:cs="Simplified Arabic"/>
          <w:b/>
          <w:bCs/>
          <w:sz w:val="28"/>
          <w:szCs w:val="28"/>
          <w:u w:val="single"/>
          <w:rtl/>
          <w:lang w:bidi="ar-EG"/>
        </w:rPr>
      </w:pPr>
      <w:r w:rsidRPr="003F45E8">
        <w:rPr>
          <w:rFonts w:ascii="Simplified Arabic" w:hAnsi="Simplified Arabic" w:cs="Simplified Arabic"/>
          <w:b/>
          <w:bCs/>
          <w:sz w:val="28"/>
          <w:szCs w:val="28"/>
          <w:u w:val="single"/>
          <w:rtl/>
          <w:lang w:bidi="ar-EG"/>
        </w:rPr>
        <w:t xml:space="preserve">من الناحية </w:t>
      </w:r>
      <w:r w:rsidR="0094195F" w:rsidRPr="003F45E8">
        <w:rPr>
          <w:rFonts w:ascii="Simplified Arabic" w:hAnsi="Simplified Arabic" w:cs="Simplified Arabic" w:hint="cs"/>
          <w:b/>
          <w:bCs/>
          <w:sz w:val="28"/>
          <w:szCs w:val="28"/>
          <w:u w:val="single"/>
          <w:rtl/>
          <w:lang w:bidi="ar-EG"/>
        </w:rPr>
        <w:t>العلمية:</w:t>
      </w:r>
    </w:p>
    <w:p w14:paraId="6DEB86E5" w14:textId="77777777" w:rsidR="006E4BEC" w:rsidRDefault="006E4BEC" w:rsidP="00BC34B6">
      <w:pPr>
        <w:spacing w:after="0" w:line="240" w:lineRule="auto"/>
        <w:jc w:val="both"/>
        <w:rPr>
          <w:rFonts w:ascii="Simplified Arabic" w:hAnsi="Simplified Arabic" w:cs="Simplified Arabic"/>
          <w:sz w:val="28"/>
          <w:szCs w:val="28"/>
          <w:rtl/>
        </w:rPr>
      </w:pPr>
      <w:r w:rsidRPr="0006212E">
        <w:rPr>
          <w:rFonts w:ascii="Simplified Arabic" w:hAnsi="Simplified Arabic" w:cs="Simplified Arabic"/>
          <w:sz w:val="28"/>
          <w:szCs w:val="28"/>
          <w:rtl/>
        </w:rPr>
        <w:t>على الصعيد العلمي تسهم الدراسة في سد فجوة بحثية مهمة تتعلق بدور إدارة الموارد البشرية في تعزيز التحول الرقمي داخل القطاع الصحي، من خلال تقديم إطار نظري متكامل يربط بين ممارسات الموارد البشرية الحديثة ومتطلبات التحول الرقمي، مما يثري الأدبيات ويضيف منظورًا أكثر ارتباطًا بالسياق الصح</w:t>
      </w:r>
      <w:r>
        <w:rPr>
          <w:rFonts w:ascii="Simplified Arabic" w:hAnsi="Simplified Arabic" w:cs="Simplified Arabic" w:hint="cs"/>
          <w:sz w:val="28"/>
          <w:szCs w:val="28"/>
          <w:rtl/>
        </w:rPr>
        <w:t>ي.</w:t>
      </w:r>
    </w:p>
    <w:p w14:paraId="7FA2E757" w14:textId="2196801C" w:rsidR="006E4BEC" w:rsidRPr="00CD00D2" w:rsidRDefault="006E4BEC" w:rsidP="00BC34B6">
      <w:pPr>
        <w:spacing w:after="0" w:line="240" w:lineRule="auto"/>
        <w:jc w:val="both"/>
        <w:rPr>
          <w:rFonts w:ascii="Simplified Arabic" w:hAnsi="Simplified Arabic" w:cs="Simplified Arabic"/>
          <w:sz w:val="28"/>
          <w:szCs w:val="28"/>
          <w:rtl/>
        </w:rPr>
      </w:pPr>
      <w:r w:rsidRPr="003F45E8">
        <w:rPr>
          <w:rFonts w:ascii="Simplified Arabic" w:hAnsi="Simplified Arabic" w:cs="Simplified Arabic"/>
          <w:b/>
          <w:bCs/>
          <w:sz w:val="32"/>
          <w:szCs w:val="32"/>
          <w:u w:val="single"/>
          <w:rtl/>
          <w:lang w:bidi="ar-EG"/>
        </w:rPr>
        <w:t xml:space="preserve">من الناحية </w:t>
      </w:r>
      <w:r w:rsidR="0094195F" w:rsidRPr="003F45E8">
        <w:rPr>
          <w:rFonts w:ascii="Simplified Arabic" w:hAnsi="Simplified Arabic" w:cs="Simplified Arabic" w:hint="cs"/>
          <w:b/>
          <w:bCs/>
          <w:sz w:val="32"/>
          <w:szCs w:val="32"/>
          <w:u w:val="single"/>
          <w:rtl/>
          <w:lang w:bidi="ar-EG"/>
        </w:rPr>
        <w:t>التطبيقية:</w:t>
      </w:r>
    </w:p>
    <w:p w14:paraId="6A0E0331" w14:textId="42C1AF5E" w:rsidR="006E4BEC" w:rsidRPr="002E6540" w:rsidRDefault="006E4BEC" w:rsidP="00BC34B6">
      <w:pPr>
        <w:spacing w:after="0" w:line="240" w:lineRule="auto"/>
        <w:jc w:val="both"/>
        <w:rPr>
          <w:rFonts w:ascii="Simplified Arabic" w:hAnsi="Simplified Arabic" w:cs="Simplified Arabic"/>
          <w:sz w:val="28"/>
          <w:szCs w:val="28"/>
          <w:lang w:bidi="ar-EG"/>
        </w:rPr>
      </w:pPr>
      <w:r w:rsidRPr="00CD00D2">
        <w:rPr>
          <w:rFonts w:ascii="Simplified Arabic" w:hAnsi="Simplified Arabic" w:cs="Simplified Arabic"/>
          <w:sz w:val="28"/>
          <w:szCs w:val="28"/>
          <w:rtl/>
        </w:rPr>
        <w:t>تكمن أهمية الدراسة في تقديم نتائج ومؤشرات عملية يمكن أن تستفيد منها المديريات الصحية وصُنّاع القرار، عبر إبراز نقاط القوة وفرص التحسين في ممارسات الموارد البشرية الحالية، وتوجيه الجهود نحو تطوير سياسات وإجراءات تدعم التحول الرقمي بكفاءة، بما يسهم في رفع جودة الخدمات الصحية وتحسين الأداء الإداري في المديريات</w:t>
      </w:r>
      <w:r>
        <w:rPr>
          <w:rFonts w:ascii="Simplified Arabic" w:hAnsi="Simplified Arabic" w:cs="Simplified Arabic" w:hint="cs"/>
          <w:sz w:val="28"/>
          <w:szCs w:val="28"/>
          <w:rtl/>
        </w:rPr>
        <w:t xml:space="preserve">، وخاصة مديرية </w:t>
      </w:r>
      <w:r w:rsidR="00DC7644">
        <w:rPr>
          <w:rFonts w:ascii="Simplified Arabic" w:hAnsi="Simplified Arabic" w:cs="Simplified Arabic" w:hint="cs"/>
          <w:sz w:val="28"/>
          <w:szCs w:val="28"/>
          <w:rtl/>
        </w:rPr>
        <w:t>الصحة</w:t>
      </w:r>
      <w:r>
        <w:rPr>
          <w:rFonts w:ascii="Simplified Arabic" w:hAnsi="Simplified Arabic" w:cs="Simplified Arabic" w:hint="cs"/>
          <w:sz w:val="28"/>
          <w:szCs w:val="28"/>
          <w:rtl/>
        </w:rPr>
        <w:t xml:space="preserve"> بمحافظة الفيوم.</w:t>
      </w:r>
    </w:p>
    <w:p w14:paraId="13C1C758" w14:textId="6EA39AF5" w:rsidR="004D031E" w:rsidRPr="004D031E" w:rsidRDefault="004D031E" w:rsidP="00BC34B6">
      <w:pPr>
        <w:spacing w:after="0" w:line="240" w:lineRule="auto"/>
        <w:ind w:left="360"/>
        <w:jc w:val="both"/>
        <w:rPr>
          <w:rFonts w:ascii="Simplified Arabic" w:hAnsi="Simplified Arabic" w:cs="Simplified Arabic"/>
          <w:b/>
          <w:bCs/>
          <w:sz w:val="32"/>
          <w:szCs w:val="32"/>
          <w:rtl/>
          <w:lang w:bidi="ar-EG"/>
        </w:rPr>
      </w:pPr>
      <w:r w:rsidRPr="004D031E">
        <w:rPr>
          <w:rFonts w:ascii="Simplified Arabic" w:hAnsi="Simplified Arabic" w:cs="Simplified Arabic"/>
          <w:b/>
          <w:bCs/>
          <w:sz w:val="32"/>
          <w:szCs w:val="32"/>
          <w:rtl/>
          <w:lang w:bidi="ar-EG"/>
        </w:rPr>
        <w:t xml:space="preserve">5. متغيرات </w:t>
      </w:r>
      <w:r w:rsidR="0094195F" w:rsidRPr="004D031E">
        <w:rPr>
          <w:rFonts w:ascii="Simplified Arabic" w:hAnsi="Simplified Arabic" w:cs="Simplified Arabic" w:hint="cs"/>
          <w:b/>
          <w:bCs/>
          <w:sz w:val="32"/>
          <w:szCs w:val="32"/>
          <w:rtl/>
          <w:lang w:bidi="ar-EG"/>
        </w:rPr>
        <w:t>الدراسة:</w:t>
      </w:r>
    </w:p>
    <w:p w14:paraId="0C092C80" w14:textId="16F0061C" w:rsidR="004D031E" w:rsidRPr="004D031E" w:rsidRDefault="004D031E" w:rsidP="00BC34B6">
      <w:pPr>
        <w:spacing w:after="0" w:line="240" w:lineRule="auto"/>
        <w:ind w:left="360"/>
        <w:jc w:val="both"/>
        <w:rPr>
          <w:rFonts w:ascii="Simplified Arabic" w:hAnsi="Simplified Arabic" w:cs="Simplified Arabic"/>
          <w:sz w:val="28"/>
          <w:szCs w:val="28"/>
          <w:rtl/>
          <w:lang w:bidi="ar-EG"/>
        </w:rPr>
      </w:pPr>
      <w:r w:rsidRPr="004D031E">
        <w:rPr>
          <w:rFonts w:ascii="Simplified Arabic" w:hAnsi="Simplified Arabic" w:cs="Simplified Arabic"/>
          <w:b/>
          <w:bCs/>
          <w:sz w:val="28"/>
          <w:szCs w:val="28"/>
          <w:u w:val="single"/>
          <w:rtl/>
          <w:lang w:bidi="ar-EG"/>
        </w:rPr>
        <w:t xml:space="preserve">المتغير </w:t>
      </w:r>
      <w:r w:rsidR="0094195F" w:rsidRPr="004D031E">
        <w:rPr>
          <w:rFonts w:ascii="Simplified Arabic" w:hAnsi="Simplified Arabic" w:cs="Simplified Arabic" w:hint="cs"/>
          <w:b/>
          <w:bCs/>
          <w:sz w:val="28"/>
          <w:szCs w:val="28"/>
          <w:u w:val="single"/>
          <w:rtl/>
          <w:lang w:bidi="ar-EG"/>
        </w:rPr>
        <w:t>المستقل</w:t>
      </w:r>
      <w:r w:rsidR="0094195F" w:rsidRPr="004D031E">
        <w:rPr>
          <w:rFonts w:ascii="Simplified Arabic" w:hAnsi="Simplified Arabic" w:cs="Simplified Arabic" w:hint="cs"/>
          <w:sz w:val="28"/>
          <w:szCs w:val="28"/>
          <w:rtl/>
          <w:lang w:bidi="ar-EG"/>
        </w:rPr>
        <w:t>: إدارة</w:t>
      </w:r>
      <w:r w:rsidRPr="004D031E">
        <w:rPr>
          <w:rFonts w:ascii="Simplified Arabic" w:hAnsi="Simplified Arabic" w:cs="Simplified Arabic"/>
          <w:sz w:val="28"/>
          <w:szCs w:val="28"/>
          <w:rtl/>
          <w:lang w:bidi="ar-EG"/>
        </w:rPr>
        <w:t xml:space="preserve"> الموارد البشرية (</w:t>
      </w:r>
      <w:r w:rsidR="0094195F" w:rsidRPr="006E4BEC">
        <w:rPr>
          <w:rFonts w:ascii="Simplified Arabic" w:hAnsi="Simplified Arabic" w:cs="Simplified Arabic" w:hint="cs"/>
          <w:sz w:val="24"/>
          <w:szCs w:val="24"/>
          <w:rtl/>
          <w:lang w:bidi="ar-EG"/>
        </w:rPr>
        <w:t>الاختيار</w:t>
      </w:r>
      <w:r w:rsidR="00AA311D" w:rsidRPr="006E4BEC">
        <w:rPr>
          <w:rFonts w:ascii="Simplified Arabic" w:hAnsi="Simplified Arabic" w:cs="Simplified Arabic" w:hint="cs"/>
          <w:sz w:val="24"/>
          <w:szCs w:val="24"/>
          <w:rtl/>
          <w:lang w:bidi="ar-EG"/>
        </w:rPr>
        <w:t xml:space="preserve"> </w:t>
      </w:r>
      <w:r w:rsidRPr="006E4BEC">
        <w:rPr>
          <w:rFonts w:ascii="Simplified Arabic" w:hAnsi="Simplified Arabic" w:cs="Simplified Arabic"/>
          <w:sz w:val="24"/>
          <w:szCs w:val="24"/>
          <w:rtl/>
          <w:lang w:bidi="ar-EG"/>
        </w:rPr>
        <w:t>والتعيين–</w:t>
      </w:r>
      <w:r w:rsidRPr="006E4BEC">
        <w:rPr>
          <w:rFonts w:ascii="Simplified Arabic" w:hAnsi="Simplified Arabic" w:cs="Simplified Arabic" w:hint="cs"/>
          <w:sz w:val="24"/>
          <w:szCs w:val="24"/>
          <w:rtl/>
          <w:lang w:bidi="ar-EG"/>
        </w:rPr>
        <w:t xml:space="preserve"> </w:t>
      </w:r>
      <w:r w:rsidRPr="006E4BEC">
        <w:rPr>
          <w:rFonts w:ascii="Simplified Arabic" w:hAnsi="Simplified Arabic" w:cs="Simplified Arabic"/>
          <w:sz w:val="24"/>
          <w:szCs w:val="24"/>
          <w:rtl/>
          <w:lang w:bidi="ar-EG"/>
        </w:rPr>
        <w:t>التدريب والتطوير–</w:t>
      </w:r>
      <w:r w:rsidR="00AA311D" w:rsidRPr="006E4BEC">
        <w:rPr>
          <w:rFonts w:ascii="Simplified Arabic" w:hAnsi="Simplified Arabic" w:cs="Simplified Arabic" w:hint="cs"/>
          <w:sz w:val="24"/>
          <w:szCs w:val="24"/>
          <w:rtl/>
          <w:lang w:bidi="ar-EG"/>
        </w:rPr>
        <w:t xml:space="preserve"> </w:t>
      </w:r>
      <w:r w:rsidRPr="006E4BEC">
        <w:rPr>
          <w:rFonts w:ascii="Simplified Arabic" w:hAnsi="Simplified Arabic" w:cs="Simplified Arabic"/>
          <w:sz w:val="24"/>
          <w:szCs w:val="24"/>
          <w:rtl/>
          <w:lang w:bidi="ar-EG"/>
        </w:rPr>
        <w:t>التحفيز-</w:t>
      </w:r>
      <w:r w:rsidRPr="006E4BEC">
        <w:rPr>
          <w:rFonts w:ascii="Simplified Arabic" w:hAnsi="Simplified Arabic" w:cs="Simplified Arabic" w:hint="cs"/>
          <w:sz w:val="24"/>
          <w:szCs w:val="24"/>
          <w:rtl/>
          <w:lang w:bidi="ar-EG"/>
        </w:rPr>
        <w:t xml:space="preserve"> إ</w:t>
      </w:r>
      <w:r w:rsidRPr="006E4BEC">
        <w:rPr>
          <w:rFonts w:ascii="Simplified Arabic" w:hAnsi="Simplified Arabic" w:cs="Simplified Arabic"/>
          <w:sz w:val="24"/>
          <w:szCs w:val="24"/>
          <w:rtl/>
          <w:lang w:bidi="ar-EG"/>
        </w:rPr>
        <w:t>دارة التغيير</w:t>
      </w:r>
      <w:r w:rsidRPr="004D031E">
        <w:rPr>
          <w:rFonts w:ascii="Simplified Arabic" w:hAnsi="Simplified Arabic" w:cs="Simplified Arabic"/>
          <w:sz w:val="28"/>
          <w:szCs w:val="28"/>
          <w:rtl/>
          <w:lang w:bidi="ar-EG"/>
        </w:rPr>
        <w:t>)</w:t>
      </w:r>
      <w:r w:rsidRPr="004D031E">
        <w:rPr>
          <w:rFonts w:ascii="Simplified Arabic" w:hAnsi="Simplified Arabic" w:cs="Simplified Arabic" w:hint="cs"/>
          <w:sz w:val="28"/>
          <w:szCs w:val="28"/>
          <w:rtl/>
          <w:lang w:bidi="ar-EG"/>
        </w:rPr>
        <w:t>.</w:t>
      </w:r>
    </w:p>
    <w:p w14:paraId="3D7E0FF0" w14:textId="3DB768C8" w:rsidR="00CD3F8A" w:rsidRPr="00295E31" w:rsidRDefault="004D031E" w:rsidP="00295E31">
      <w:pPr>
        <w:spacing w:after="0" w:line="240" w:lineRule="auto"/>
        <w:ind w:left="360"/>
        <w:jc w:val="both"/>
        <w:rPr>
          <w:rFonts w:ascii="Simplified Arabic" w:hAnsi="Simplified Arabic" w:cs="Simplified Arabic"/>
          <w:sz w:val="28"/>
          <w:szCs w:val="28"/>
          <w:rtl/>
          <w:lang w:bidi="ar-EG"/>
        </w:rPr>
      </w:pPr>
      <w:r w:rsidRPr="004D031E">
        <w:rPr>
          <w:rFonts w:ascii="Simplified Arabic" w:hAnsi="Simplified Arabic" w:cs="Simplified Arabic"/>
          <w:b/>
          <w:bCs/>
          <w:sz w:val="28"/>
          <w:szCs w:val="28"/>
          <w:u w:val="single"/>
          <w:rtl/>
          <w:lang w:bidi="ar-EG"/>
        </w:rPr>
        <w:t xml:space="preserve">المتغير </w:t>
      </w:r>
      <w:r w:rsidR="0094195F" w:rsidRPr="004D031E">
        <w:rPr>
          <w:rFonts w:ascii="Simplified Arabic" w:hAnsi="Simplified Arabic" w:cs="Simplified Arabic" w:hint="cs"/>
          <w:b/>
          <w:bCs/>
          <w:sz w:val="28"/>
          <w:szCs w:val="28"/>
          <w:u w:val="single"/>
          <w:rtl/>
          <w:lang w:bidi="ar-EG"/>
        </w:rPr>
        <w:t>التابع</w:t>
      </w:r>
      <w:r w:rsidR="0094195F" w:rsidRPr="004D031E">
        <w:rPr>
          <w:rFonts w:ascii="Simplified Arabic" w:hAnsi="Simplified Arabic" w:cs="Simplified Arabic" w:hint="cs"/>
          <w:sz w:val="28"/>
          <w:szCs w:val="28"/>
          <w:rtl/>
          <w:lang w:bidi="ar-EG"/>
        </w:rPr>
        <w:t>: التحول</w:t>
      </w:r>
      <w:r w:rsidRPr="004D031E">
        <w:rPr>
          <w:rFonts w:ascii="Simplified Arabic" w:hAnsi="Simplified Arabic" w:cs="Simplified Arabic"/>
          <w:sz w:val="28"/>
          <w:szCs w:val="28"/>
          <w:rtl/>
          <w:lang w:bidi="ar-EG"/>
        </w:rPr>
        <w:t xml:space="preserve"> الرقمي (</w:t>
      </w:r>
      <w:r w:rsidRPr="004D031E">
        <w:rPr>
          <w:rFonts w:ascii="Simplified Arabic" w:hAnsi="Simplified Arabic" w:cs="Simplified Arabic" w:hint="cs"/>
          <w:sz w:val="28"/>
          <w:szCs w:val="28"/>
          <w:rtl/>
          <w:lang w:bidi="ar-EG"/>
        </w:rPr>
        <w:t>إ</w:t>
      </w:r>
      <w:r w:rsidRPr="004D031E">
        <w:rPr>
          <w:rFonts w:ascii="Simplified Arabic" w:hAnsi="Simplified Arabic" w:cs="Simplified Arabic"/>
          <w:sz w:val="28"/>
          <w:szCs w:val="28"/>
          <w:rtl/>
          <w:lang w:bidi="ar-EG"/>
        </w:rPr>
        <w:t>دارة التحول الرقمي – متطلبات بشرية – متطلبات تقنية)</w:t>
      </w:r>
      <w:r w:rsidRPr="004D031E">
        <w:rPr>
          <w:rFonts w:ascii="Simplified Arabic" w:hAnsi="Simplified Arabic" w:cs="Simplified Arabic" w:hint="cs"/>
          <w:sz w:val="28"/>
          <w:szCs w:val="28"/>
          <w:rtl/>
          <w:lang w:bidi="ar-EG"/>
        </w:rPr>
        <w:t>.</w:t>
      </w:r>
    </w:p>
    <w:p w14:paraId="7A109621" w14:textId="720ED13D" w:rsidR="004D031E" w:rsidRPr="004D031E" w:rsidRDefault="004D031E" w:rsidP="00CD3F8A">
      <w:pPr>
        <w:spacing w:after="0" w:line="240" w:lineRule="auto"/>
        <w:ind w:left="360"/>
        <w:jc w:val="center"/>
        <w:rPr>
          <w:rFonts w:ascii="Simplified Arabic" w:hAnsi="Simplified Arabic" w:cs="Simplified Arabic"/>
          <w:sz w:val="20"/>
          <w:szCs w:val="20"/>
          <w:rtl/>
          <w:lang w:bidi="ar-EG"/>
        </w:rPr>
      </w:pPr>
      <w:r w:rsidRPr="004D031E">
        <w:rPr>
          <w:rFonts w:ascii="Simplified Arabic" w:hAnsi="Simplified Arabic" w:cs="Simplified Arabic" w:hint="cs"/>
          <w:b/>
          <w:bCs/>
          <w:rtl/>
          <w:lang w:bidi="ar-EG"/>
        </w:rPr>
        <w:t>رسم توضيحي لمتغيرات الدراسة</w:t>
      </w:r>
    </w:p>
    <w:p w14:paraId="6910E0F9" w14:textId="77777777" w:rsidR="004D031E" w:rsidRPr="004D031E" w:rsidRDefault="004D031E" w:rsidP="00CD3F8A">
      <w:pPr>
        <w:pBdr>
          <w:top w:val="single" w:sz="4" w:space="1" w:color="auto"/>
          <w:left w:val="single" w:sz="4" w:space="4" w:color="auto"/>
          <w:bottom w:val="single" w:sz="4" w:space="31" w:color="auto"/>
          <w:right w:val="single" w:sz="4" w:space="4" w:color="auto"/>
          <w:bar w:val="single" w:sz="4" w:color="auto"/>
        </w:pBdr>
        <w:spacing w:after="0" w:line="240" w:lineRule="auto"/>
        <w:ind w:left="360"/>
        <w:jc w:val="center"/>
        <w:rPr>
          <w:rFonts w:ascii="Simplified Arabic" w:hAnsi="Simplified Arabic" w:cs="Simplified Arabic"/>
          <w:b/>
          <w:bCs/>
          <w:sz w:val="24"/>
          <w:szCs w:val="24"/>
          <w:rtl/>
          <w:lang w:bidi="ar-EG"/>
        </w:rPr>
      </w:pPr>
      <w:r w:rsidRPr="004D031E">
        <w:rPr>
          <w:rFonts w:ascii="Simplified Arabic" w:hAnsi="Simplified Arabic" w:cs="Simplified Arabic"/>
          <w:b/>
          <w:bCs/>
          <w:sz w:val="24"/>
          <w:szCs w:val="24"/>
          <w:rtl/>
          <w:lang w:bidi="ar-EG"/>
        </w:rPr>
        <w:t xml:space="preserve">المتغير المستقل                     </w:t>
      </w:r>
      <w:r w:rsidRPr="004D031E">
        <w:rPr>
          <w:rFonts w:ascii="Simplified Arabic" w:hAnsi="Simplified Arabic" w:cs="Simplified Arabic" w:hint="cs"/>
          <w:b/>
          <w:bCs/>
          <w:sz w:val="24"/>
          <w:szCs w:val="24"/>
          <w:rtl/>
          <w:lang w:bidi="ar-EG"/>
        </w:rPr>
        <w:t xml:space="preserve">       </w:t>
      </w:r>
      <w:r w:rsidRPr="004D031E">
        <w:rPr>
          <w:rFonts w:ascii="Simplified Arabic" w:hAnsi="Simplified Arabic" w:cs="Simplified Arabic"/>
          <w:b/>
          <w:bCs/>
          <w:sz w:val="24"/>
          <w:szCs w:val="24"/>
          <w:rtl/>
          <w:lang w:bidi="ar-EG"/>
        </w:rPr>
        <w:t xml:space="preserve">                </w:t>
      </w:r>
      <w:r w:rsidRPr="004D031E">
        <w:rPr>
          <w:rFonts w:ascii="Simplified Arabic" w:hAnsi="Simplified Arabic" w:cs="Simplified Arabic" w:hint="cs"/>
          <w:b/>
          <w:bCs/>
          <w:sz w:val="24"/>
          <w:szCs w:val="24"/>
          <w:rtl/>
          <w:lang w:bidi="ar-EG"/>
        </w:rPr>
        <w:t xml:space="preserve">   </w:t>
      </w:r>
      <w:r w:rsidRPr="004D031E">
        <w:rPr>
          <w:rFonts w:ascii="Simplified Arabic" w:hAnsi="Simplified Arabic" w:cs="Simplified Arabic"/>
          <w:b/>
          <w:bCs/>
          <w:sz w:val="24"/>
          <w:szCs w:val="24"/>
          <w:rtl/>
          <w:lang w:bidi="ar-EG"/>
        </w:rPr>
        <w:t xml:space="preserve">  المتغير التابع</w:t>
      </w:r>
    </w:p>
    <w:p w14:paraId="4793AD5D" w14:textId="5E22484A" w:rsidR="004D031E" w:rsidRPr="004D031E" w:rsidRDefault="004D031E" w:rsidP="00CD3F8A">
      <w:pPr>
        <w:pBdr>
          <w:top w:val="single" w:sz="4" w:space="1" w:color="auto"/>
          <w:left w:val="single" w:sz="4" w:space="4" w:color="auto"/>
          <w:bottom w:val="single" w:sz="4" w:space="31" w:color="auto"/>
          <w:right w:val="single" w:sz="4" w:space="4" w:color="auto"/>
          <w:bar w:val="single" w:sz="4" w:color="auto"/>
        </w:pBdr>
        <w:spacing w:after="0" w:line="240" w:lineRule="auto"/>
        <w:ind w:left="360"/>
        <w:jc w:val="center"/>
        <w:rPr>
          <w:rFonts w:ascii="Simplified Arabic" w:hAnsi="Simplified Arabic" w:cs="Simplified Arabic"/>
          <w:b/>
          <w:bCs/>
          <w:sz w:val="24"/>
          <w:szCs w:val="24"/>
          <w:rtl/>
          <w:lang w:bidi="ar-EG"/>
        </w:rPr>
      </w:pPr>
      <w:r w:rsidRPr="004D031E">
        <w:rPr>
          <w:rFonts w:ascii="Simplified Arabic" w:hAnsi="Simplified Arabic" w:cs="Simplified Arabic"/>
          <w:b/>
          <w:bCs/>
          <w:sz w:val="24"/>
          <w:szCs w:val="24"/>
          <w:rtl/>
          <w:lang w:bidi="ar-EG"/>
        </w:rPr>
        <w:t xml:space="preserve">إدارة الموارد البشرية                  </w:t>
      </w:r>
      <w:r w:rsidRPr="004D031E">
        <w:rPr>
          <w:rFonts w:ascii="Simplified Arabic" w:hAnsi="Simplified Arabic" w:cs="Simplified Arabic" w:hint="cs"/>
          <w:b/>
          <w:bCs/>
          <w:sz w:val="24"/>
          <w:szCs w:val="24"/>
          <w:rtl/>
          <w:lang w:bidi="ar-EG"/>
        </w:rPr>
        <w:t xml:space="preserve">      </w:t>
      </w:r>
      <w:r w:rsidRPr="004D031E">
        <w:rPr>
          <w:rFonts w:ascii="Simplified Arabic" w:hAnsi="Simplified Arabic" w:cs="Simplified Arabic"/>
          <w:b/>
          <w:bCs/>
          <w:sz w:val="24"/>
          <w:szCs w:val="24"/>
          <w:rtl/>
          <w:lang w:bidi="ar-EG"/>
        </w:rPr>
        <w:t xml:space="preserve">            </w:t>
      </w:r>
      <w:r w:rsidRPr="004D031E">
        <w:rPr>
          <w:rFonts w:ascii="Simplified Arabic" w:hAnsi="Simplified Arabic" w:cs="Simplified Arabic" w:hint="cs"/>
          <w:b/>
          <w:bCs/>
          <w:sz w:val="24"/>
          <w:szCs w:val="24"/>
          <w:rtl/>
          <w:lang w:bidi="ar-EG"/>
        </w:rPr>
        <w:t xml:space="preserve">          </w:t>
      </w:r>
      <w:r w:rsidRPr="004D031E">
        <w:rPr>
          <w:rFonts w:ascii="Simplified Arabic" w:hAnsi="Simplified Arabic" w:cs="Simplified Arabic"/>
          <w:b/>
          <w:bCs/>
          <w:sz w:val="24"/>
          <w:szCs w:val="24"/>
          <w:rtl/>
          <w:lang w:bidi="ar-EG"/>
        </w:rPr>
        <w:t>التحول الرقمي</w:t>
      </w:r>
    </w:p>
    <w:p w14:paraId="415E3CFD" w14:textId="18FC1F34" w:rsidR="00354B1C" w:rsidRDefault="00606A1A" w:rsidP="00BC34B6">
      <w:pPr>
        <w:pBdr>
          <w:top w:val="single" w:sz="4" w:space="1" w:color="auto"/>
          <w:left w:val="single" w:sz="4" w:space="4" w:color="auto"/>
          <w:bottom w:val="single" w:sz="4" w:space="31" w:color="auto"/>
          <w:right w:val="single" w:sz="4" w:space="4" w:color="auto"/>
          <w:bar w:val="single" w:sz="4" w:color="auto"/>
        </w:pBdr>
        <w:spacing w:after="0" w:line="240" w:lineRule="auto"/>
        <w:ind w:left="360"/>
        <w:jc w:val="both"/>
        <w:rPr>
          <w:rFonts w:ascii="Simplified Arabic" w:hAnsi="Simplified Arabic" w:cs="Simplified Arabic"/>
          <w:sz w:val="32"/>
          <w:szCs w:val="32"/>
          <w:rtl/>
          <w:lang w:bidi="ar-EG"/>
        </w:rPr>
      </w:pPr>
      <w:r>
        <w:rPr>
          <w:noProof/>
        </w:rPr>
        <mc:AlternateContent>
          <mc:Choice Requires="wps">
            <w:drawing>
              <wp:anchor distT="0" distB="0" distL="114300" distR="114300" simplePos="0" relativeHeight="251679744" behindDoc="0" locked="0" layoutInCell="1" allowOverlap="1" wp14:anchorId="33CBD89C" wp14:editId="0817BEA0">
                <wp:simplePos x="0" y="0"/>
                <wp:positionH relativeFrom="column">
                  <wp:posOffset>2175510</wp:posOffset>
                </wp:positionH>
                <wp:positionV relativeFrom="paragraph">
                  <wp:posOffset>45085</wp:posOffset>
                </wp:positionV>
                <wp:extent cx="1190625" cy="1266825"/>
                <wp:effectExtent l="19050" t="38100" r="47625" b="104775"/>
                <wp:wrapNone/>
                <wp:docPr id="1474263042" name="Arrow: Lef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266825"/>
                        </a:xfrm>
                        <a:prstGeom prst="leftArrow">
                          <a:avLst>
                            <a:gd name="adj1" fmla="val 50000"/>
                            <a:gd name="adj2" fmla="val 25000"/>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9C58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9" o:spid="_x0000_s1026" type="#_x0000_t66" style="position:absolute;margin-left:171.3pt;margin-top:3.55pt;width:93.75pt;height:9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" fillcolor="white [3201]" strokecolor="#95b3d7 [1940]" strokeweight="1pt">
                <v:fill color2="#b8cce4 [1300]" focus="100%" type="gradient"/>
                <v:shadow on="t" color="#243f60 [1604]" opacity=".5" offset="1pt"/>
              </v:shape>
            </w:pict>
          </mc:Fallback>
        </mc:AlternateContent>
      </w:r>
      <w:r>
        <w:rPr>
          <w:noProof/>
        </w:rPr>
        <mc:AlternateContent>
          <mc:Choice Requires="wps">
            <w:drawing>
              <wp:anchor distT="0" distB="0" distL="114300" distR="114300" simplePos="0" relativeHeight="251677696" behindDoc="0" locked="0" layoutInCell="1" allowOverlap="1" wp14:anchorId="2E419F08" wp14:editId="51BE2971">
                <wp:simplePos x="0" y="0"/>
                <wp:positionH relativeFrom="column">
                  <wp:posOffset>3432809</wp:posOffset>
                </wp:positionH>
                <wp:positionV relativeFrom="paragraph">
                  <wp:posOffset>149860</wp:posOffset>
                </wp:positionV>
                <wp:extent cx="1804035" cy="1143000"/>
                <wp:effectExtent l="0" t="0" r="24765" b="19050"/>
                <wp:wrapNone/>
                <wp:docPr id="1581287099"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035" cy="1143000"/>
                        </a:xfrm>
                        <a:prstGeom prst="roundRect">
                          <a:avLst>
                            <a:gd name="adj" fmla="val 16667"/>
                          </a:avLst>
                        </a:prstGeom>
                        <a:solidFill>
                          <a:srgbClr val="FFFFFF"/>
                        </a:solidFill>
                        <a:ln w="9525">
                          <a:solidFill>
                            <a:srgbClr val="000000"/>
                          </a:solidFill>
                          <a:round/>
                          <a:headEnd/>
                          <a:tailEnd/>
                        </a:ln>
                      </wps:spPr>
                      <wps:txbx>
                        <w:txbxContent>
                          <w:p w14:paraId="714F04B5" w14:textId="4C306789" w:rsidR="004D031E" w:rsidRPr="003D00CE" w:rsidRDefault="0094195F" w:rsidP="004D031E">
                            <w:pPr>
                              <w:pStyle w:val="ListParagraph"/>
                              <w:numPr>
                                <w:ilvl w:val="0"/>
                                <w:numId w:val="1"/>
                              </w:numPr>
                              <w:spacing w:after="0"/>
                              <w:rPr>
                                <w:sz w:val="28"/>
                                <w:szCs w:val="28"/>
                                <w:lang w:bidi="ar-EG"/>
                              </w:rPr>
                            </w:pPr>
                            <w:r>
                              <w:rPr>
                                <w:rFonts w:hint="cs"/>
                                <w:sz w:val="28"/>
                                <w:szCs w:val="28"/>
                                <w:rtl/>
                                <w:lang w:bidi="ar-EG"/>
                              </w:rPr>
                              <w:t>الا</w:t>
                            </w:r>
                            <w:r w:rsidRPr="003D00CE">
                              <w:rPr>
                                <w:rFonts w:hint="cs"/>
                                <w:sz w:val="28"/>
                                <w:szCs w:val="28"/>
                                <w:rtl/>
                                <w:lang w:bidi="ar-EG"/>
                              </w:rPr>
                              <w:t>ختيار</w:t>
                            </w:r>
                            <w:r w:rsidR="004D031E" w:rsidRPr="003D00CE">
                              <w:rPr>
                                <w:rFonts w:hint="cs"/>
                                <w:sz w:val="28"/>
                                <w:szCs w:val="28"/>
                                <w:rtl/>
                                <w:lang w:bidi="ar-EG"/>
                              </w:rPr>
                              <w:t xml:space="preserve"> والتعيين</w:t>
                            </w:r>
                          </w:p>
                          <w:p w14:paraId="7F7478AE" w14:textId="77777777" w:rsidR="004D031E" w:rsidRPr="003D00CE" w:rsidRDefault="004D031E" w:rsidP="004D031E">
                            <w:pPr>
                              <w:pStyle w:val="ListParagraph"/>
                              <w:numPr>
                                <w:ilvl w:val="0"/>
                                <w:numId w:val="1"/>
                              </w:numPr>
                              <w:spacing w:after="0"/>
                              <w:rPr>
                                <w:sz w:val="28"/>
                                <w:szCs w:val="28"/>
                                <w:lang w:bidi="ar-EG"/>
                              </w:rPr>
                            </w:pPr>
                            <w:r w:rsidRPr="003D00CE">
                              <w:rPr>
                                <w:rFonts w:hint="cs"/>
                                <w:sz w:val="28"/>
                                <w:szCs w:val="28"/>
                                <w:rtl/>
                                <w:lang w:bidi="ar-EG"/>
                              </w:rPr>
                              <w:t>التدريب والتطوير</w:t>
                            </w:r>
                          </w:p>
                          <w:p w14:paraId="32469ED4" w14:textId="77777777" w:rsidR="004D031E" w:rsidRPr="003D00CE" w:rsidRDefault="004D031E" w:rsidP="004D031E">
                            <w:pPr>
                              <w:pStyle w:val="ListParagraph"/>
                              <w:numPr>
                                <w:ilvl w:val="0"/>
                                <w:numId w:val="1"/>
                              </w:numPr>
                              <w:spacing w:after="0"/>
                              <w:rPr>
                                <w:sz w:val="28"/>
                                <w:szCs w:val="28"/>
                                <w:lang w:bidi="ar-EG"/>
                              </w:rPr>
                            </w:pPr>
                            <w:r w:rsidRPr="003D00CE">
                              <w:rPr>
                                <w:rFonts w:hint="cs"/>
                                <w:sz w:val="28"/>
                                <w:szCs w:val="28"/>
                                <w:rtl/>
                                <w:lang w:bidi="ar-EG"/>
                              </w:rPr>
                              <w:t>التحفيز</w:t>
                            </w:r>
                          </w:p>
                          <w:p w14:paraId="5A47E8FB" w14:textId="77777777" w:rsidR="004D031E" w:rsidRPr="003D00CE" w:rsidRDefault="004D031E" w:rsidP="004D031E">
                            <w:pPr>
                              <w:pStyle w:val="ListParagraph"/>
                              <w:numPr>
                                <w:ilvl w:val="0"/>
                                <w:numId w:val="1"/>
                              </w:numPr>
                              <w:spacing w:after="0"/>
                              <w:rPr>
                                <w:sz w:val="28"/>
                                <w:szCs w:val="28"/>
                                <w:lang w:bidi="ar-EG"/>
                              </w:rPr>
                            </w:pPr>
                            <w:r w:rsidRPr="003D00CE">
                              <w:rPr>
                                <w:rFonts w:hint="cs"/>
                                <w:sz w:val="28"/>
                                <w:szCs w:val="28"/>
                                <w:rtl/>
                                <w:lang w:bidi="ar-EG"/>
                              </w:rPr>
                              <w:t>ادارة التغيير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419F08" id="Rectangle: Rounded Corners 5" o:spid="_x0000_s1032" style="position:absolute;left:0;text-align:left;margin-left:270.3pt;margin-top:11.8pt;width:142.05pt;height:9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">
                <v:textbox>
                  <w:txbxContent>
                    <w:p w14:paraId="714F04B5" w14:textId="4C306789" w:rsidR="004D031E" w:rsidRPr="003D00CE" w:rsidRDefault="0094195F" w:rsidP="004D031E">
                      <w:pPr>
                        <w:pStyle w:val="ListParagraph"/>
                        <w:numPr>
                          <w:ilvl w:val="0"/>
                          <w:numId w:val="1"/>
                        </w:numPr>
                        <w:spacing w:after="0"/>
                        <w:rPr>
                          <w:sz w:val="28"/>
                          <w:szCs w:val="28"/>
                          <w:lang w:bidi="ar-EG"/>
                        </w:rPr>
                      </w:pPr>
                      <w:r>
                        <w:rPr>
                          <w:rFonts w:hint="cs"/>
                          <w:sz w:val="28"/>
                          <w:szCs w:val="28"/>
                          <w:rtl/>
                          <w:lang w:bidi="ar-EG"/>
                        </w:rPr>
                        <w:t>الا</w:t>
                      </w:r>
                      <w:r w:rsidRPr="003D00CE">
                        <w:rPr>
                          <w:rFonts w:hint="cs"/>
                          <w:sz w:val="28"/>
                          <w:szCs w:val="28"/>
                          <w:rtl/>
                          <w:lang w:bidi="ar-EG"/>
                        </w:rPr>
                        <w:t>ختيار</w:t>
                      </w:r>
                      <w:r w:rsidR="004D031E" w:rsidRPr="003D00CE">
                        <w:rPr>
                          <w:rFonts w:hint="cs"/>
                          <w:sz w:val="28"/>
                          <w:szCs w:val="28"/>
                          <w:rtl/>
                          <w:lang w:bidi="ar-EG"/>
                        </w:rPr>
                        <w:t xml:space="preserve"> والتعيين</w:t>
                      </w:r>
                    </w:p>
                    <w:p w14:paraId="7F7478AE" w14:textId="77777777" w:rsidR="004D031E" w:rsidRPr="003D00CE" w:rsidRDefault="004D031E" w:rsidP="004D031E">
                      <w:pPr>
                        <w:pStyle w:val="ListParagraph"/>
                        <w:numPr>
                          <w:ilvl w:val="0"/>
                          <w:numId w:val="1"/>
                        </w:numPr>
                        <w:spacing w:after="0"/>
                        <w:rPr>
                          <w:sz w:val="28"/>
                          <w:szCs w:val="28"/>
                          <w:lang w:bidi="ar-EG"/>
                        </w:rPr>
                      </w:pPr>
                      <w:r w:rsidRPr="003D00CE">
                        <w:rPr>
                          <w:rFonts w:hint="cs"/>
                          <w:sz w:val="28"/>
                          <w:szCs w:val="28"/>
                          <w:rtl/>
                          <w:lang w:bidi="ar-EG"/>
                        </w:rPr>
                        <w:t>التدريب والتطوير</w:t>
                      </w:r>
                    </w:p>
                    <w:p w14:paraId="32469ED4" w14:textId="77777777" w:rsidR="004D031E" w:rsidRPr="003D00CE" w:rsidRDefault="004D031E" w:rsidP="004D031E">
                      <w:pPr>
                        <w:pStyle w:val="ListParagraph"/>
                        <w:numPr>
                          <w:ilvl w:val="0"/>
                          <w:numId w:val="1"/>
                        </w:numPr>
                        <w:spacing w:after="0"/>
                        <w:rPr>
                          <w:sz w:val="28"/>
                          <w:szCs w:val="28"/>
                          <w:lang w:bidi="ar-EG"/>
                        </w:rPr>
                      </w:pPr>
                      <w:r w:rsidRPr="003D00CE">
                        <w:rPr>
                          <w:rFonts w:hint="cs"/>
                          <w:sz w:val="28"/>
                          <w:szCs w:val="28"/>
                          <w:rtl/>
                          <w:lang w:bidi="ar-EG"/>
                        </w:rPr>
                        <w:t>التحفيز</w:t>
                      </w:r>
                    </w:p>
                    <w:p w14:paraId="5A47E8FB" w14:textId="77777777" w:rsidR="004D031E" w:rsidRPr="003D00CE" w:rsidRDefault="004D031E" w:rsidP="004D031E">
                      <w:pPr>
                        <w:pStyle w:val="ListParagraph"/>
                        <w:numPr>
                          <w:ilvl w:val="0"/>
                          <w:numId w:val="1"/>
                        </w:numPr>
                        <w:spacing w:after="0"/>
                        <w:rPr>
                          <w:sz w:val="28"/>
                          <w:szCs w:val="28"/>
                          <w:lang w:bidi="ar-EG"/>
                        </w:rPr>
                      </w:pPr>
                      <w:r w:rsidRPr="003D00CE">
                        <w:rPr>
                          <w:rFonts w:hint="cs"/>
                          <w:sz w:val="28"/>
                          <w:szCs w:val="28"/>
                          <w:rtl/>
                          <w:lang w:bidi="ar-EG"/>
                        </w:rPr>
                        <w:t>ادارة التغيير</w:t>
                      </w:r>
                    </w:p>
                  </w:txbxContent>
                </v:textbox>
              </v:roundrect>
            </w:pict>
          </mc:Fallback>
        </mc:AlternateContent>
      </w:r>
      <w:r>
        <w:rPr>
          <w:noProof/>
        </w:rPr>
        <mc:AlternateContent>
          <mc:Choice Requires="wps">
            <w:drawing>
              <wp:anchor distT="0" distB="0" distL="114300" distR="114300" simplePos="0" relativeHeight="251678720" behindDoc="0" locked="0" layoutInCell="1" allowOverlap="1" wp14:anchorId="79F7D5A3" wp14:editId="2B322490">
                <wp:simplePos x="0" y="0"/>
                <wp:positionH relativeFrom="column">
                  <wp:posOffset>118110</wp:posOffset>
                </wp:positionH>
                <wp:positionV relativeFrom="paragraph">
                  <wp:posOffset>187960</wp:posOffset>
                </wp:positionV>
                <wp:extent cx="2009775" cy="1092835"/>
                <wp:effectExtent l="0" t="0" r="28575" b="12065"/>
                <wp:wrapNone/>
                <wp:docPr id="1635371916"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1092835"/>
                        </a:xfrm>
                        <a:prstGeom prst="roundRect">
                          <a:avLst>
                            <a:gd name="adj" fmla="val 16667"/>
                          </a:avLst>
                        </a:prstGeom>
                        <a:solidFill>
                          <a:srgbClr val="FFFFFF"/>
                        </a:solidFill>
                        <a:ln w="9525">
                          <a:solidFill>
                            <a:srgbClr val="000000"/>
                          </a:solidFill>
                          <a:round/>
                          <a:headEnd/>
                          <a:tailEnd/>
                        </a:ln>
                      </wps:spPr>
                      <wps:txbx>
                        <w:txbxContent>
                          <w:p w14:paraId="267EBEE3" w14:textId="77777777" w:rsidR="004D031E" w:rsidRPr="003D00CE" w:rsidRDefault="004D031E" w:rsidP="004D031E">
                            <w:pPr>
                              <w:pStyle w:val="ListParagraph"/>
                              <w:numPr>
                                <w:ilvl w:val="0"/>
                                <w:numId w:val="1"/>
                              </w:numPr>
                              <w:spacing w:line="360" w:lineRule="auto"/>
                              <w:rPr>
                                <w:sz w:val="28"/>
                                <w:szCs w:val="28"/>
                                <w:lang w:bidi="ar-EG"/>
                              </w:rPr>
                            </w:pPr>
                            <w:r w:rsidRPr="003D00CE">
                              <w:rPr>
                                <w:rFonts w:hint="cs"/>
                                <w:sz w:val="28"/>
                                <w:szCs w:val="28"/>
                                <w:rtl/>
                                <w:lang w:bidi="ar-EG"/>
                              </w:rPr>
                              <w:t>إدارة التحول الرقمي</w:t>
                            </w:r>
                          </w:p>
                          <w:p w14:paraId="676DE128" w14:textId="77777777" w:rsidR="004D031E" w:rsidRPr="003D00CE" w:rsidRDefault="004D031E" w:rsidP="004D031E">
                            <w:pPr>
                              <w:pStyle w:val="ListParagraph"/>
                              <w:numPr>
                                <w:ilvl w:val="0"/>
                                <w:numId w:val="1"/>
                              </w:numPr>
                              <w:spacing w:line="360" w:lineRule="auto"/>
                              <w:rPr>
                                <w:sz w:val="28"/>
                                <w:szCs w:val="28"/>
                                <w:lang w:bidi="ar-EG"/>
                              </w:rPr>
                            </w:pPr>
                            <w:r w:rsidRPr="003D00CE">
                              <w:rPr>
                                <w:rFonts w:hint="cs"/>
                                <w:sz w:val="28"/>
                                <w:szCs w:val="28"/>
                                <w:rtl/>
                                <w:lang w:bidi="ar-EG"/>
                              </w:rPr>
                              <w:t>متطلبات بشرية</w:t>
                            </w:r>
                          </w:p>
                          <w:p w14:paraId="7D639B70" w14:textId="77777777" w:rsidR="004D031E" w:rsidRPr="003D00CE" w:rsidRDefault="004D031E" w:rsidP="004D031E">
                            <w:pPr>
                              <w:pStyle w:val="ListParagraph"/>
                              <w:numPr>
                                <w:ilvl w:val="0"/>
                                <w:numId w:val="1"/>
                              </w:numPr>
                              <w:spacing w:line="360" w:lineRule="auto"/>
                              <w:rPr>
                                <w:sz w:val="28"/>
                                <w:szCs w:val="28"/>
                                <w:lang w:bidi="ar-EG"/>
                              </w:rPr>
                            </w:pPr>
                            <w:r w:rsidRPr="003D00CE">
                              <w:rPr>
                                <w:rFonts w:hint="cs"/>
                                <w:sz w:val="28"/>
                                <w:szCs w:val="28"/>
                                <w:rtl/>
                                <w:lang w:bidi="ar-EG"/>
                              </w:rPr>
                              <w:t>متطلبات تقنية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F7D5A3" id="Rectangle: Rounded Corners 7" o:spid="_x0000_s1033" style="position:absolute;left:0;text-align:left;margin-left:9.3pt;margin-top:14.8pt;width:158.25pt;height:8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">
                <v:textbox>
                  <w:txbxContent>
                    <w:p w14:paraId="267EBEE3" w14:textId="77777777" w:rsidR="004D031E" w:rsidRPr="003D00CE" w:rsidRDefault="004D031E" w:rsidP="004D031E">
                      <w:pPr>
                        <w:pStyle w:val="ListParagraph"/>
                        <w:numPr>
                          <w:ilvl w:val="0"/>
                          <w:numId w:val="1"/>
                        </w:numPr>
                        <w:spacing w:line="360" w:lineRule="auto"/>
                        <w:rPr>
                          <w:sz w:val="28"/>
                          <w:szCs w:val="28"/>
                          <w:lang w:bidi="ar-EG"/>
                        </w:rPr>
                      </w:pPr>
                      <w:r w:rsidRPr="003D00CE">
                        <w:rPr>
                          <w:rFonts w:hint="cs"/>
                          <w:sz w:val="28"/>
                          <w:szCs w:val="28"/>
                          <w:rtl/>
                          <w:lang w:bidi="ar-EG"/>
                        </w:rPr>
                        <w:t>إدارة التحول الرقمي</w:t>
                      </w:r>
                    </w:p>
                    <w:p w14:paraId="676DE128" w14:textId="77777777" w:rsidR="004D031E" w:rsidRPr="003D00CE" w:rsidRDefault="004D031E" w:rsidP="004D031E">
                      <w:pPr>
                        <w:pStyle w:val="ListParagraph"/>
                        <w:numPr>
                          <w:ilvl w:val="0"/>
                          <w:numId w:val="1"/>
                        </w:numPr>
                        <w:spacing w:line="360" w:lineRule="auto"/>
                        <w:rPr>
                          <w:sz w:val="28"/>
                          <w:szCs w:val="28"/>
                          <w:lang w:bidi="ar-EG"/>
                        </w:rPr>
                      </w:pPr>
                      <w:r w:rsidRPr="003D00CE">
                        <w:rPr>
                          <w:rFonts w:hint="cs"/>
                          <w:sz w:val="28"/>
                          <w:szCs w:val="28"/>
                          <w:rtl/>
                          <w:lang w:bidi="ar-EG"/>
                        </w:rPr>
                        <w:t>متطلبات بشرية</w:t>
                      </w:r>
                    </w:p>
                    <w:p w14:paraId="7D639B70" w14:textId="77777777" w:rsidR="004D031E" w:rsidRPr="003D00CE" w:rsidRDefault="004D031E" w:rsidP="004D031E">
                      <w:pPr>
                        <w:pStyle w:val="ListParagraph"/>
                        <w:numPr>
                          <w:ilvl w:val="0"/>
                          <w:numId w:val="1"/>
                        </w:numPr>
                        <w:spacing w:line="360" w:lineRule="auto"/>
                        <w:rPr>
                          <w:sz w:val="28"/>
                          <w:szCs w:val="28"/>
                          <w:lang w:bidi="ar-EG"/>
                        </w:rPr>
                      </w:pPr>
                      <w:r w:rsidRPr="003D00CE">
                        <w:rPr>
                          <w:rFonts w:hint="cs"/>
                          <w:sz w:val="28"/>
                          <w:szCs w:val="28"/>
                          <w:rtl/>
                          <w:lang w:bidi="ar-EG"/>
                        </w:rPr>
                        <w:t>متطلبات تقنية</w:t>
                      </w:r>
                    </w:p>
                  </w:txbxContent>
                </v:textbox>
              </v:roundrect>
            </w:pict>
          </mc:Fallback>
        </mc:AlternateContent>
      </w:r>
    </w:p>
    <w:p w14:paraId="57568EA0" w14:textId="77777777" w:rsidR="00354B1C" w:rsidRDefault="00354B1C" w:rsidP="00BC34B6">
      <w:pPr>
        <w:pBdr>
          <w:top w:val="single" w:sz="4" w:space="1" w:color="auto"/>
          <w:left w:val="single" w:sz="4" w:space="4" w:color="auto"/>
          <w:bottom w:val="single" w:sz="4" w:space="31" w:color="auto"/>
          <w:right w:val="single" w:sz="4" w:space="4" w:color="auto"/>
          <w:bar w:val="single" w:sz="4" w:color="auto"/>
        </w:pBdr>
        <w:spacing w:after="0" w:line="240" w:lineRule="auto"/>
        <w:ind w:left="360"/>
        <w:jc w:val="both"/>
        <w:rPr>
          <w:rFonts w:ascii="Simplified Arabic" w:hAnsi="Simplified Arabic" w:cs="Simplified Arabic"/>
          <w:sz w:val="18"/>
          <w:szCs w:val="18"/>
          <w:rtl/>
          <w:lang w:bidi="ar-EG"/>
        </w:rPr>
      </w:pPr>
    </w:p>
    <w:p w14:paraId="13C18D64" w14:textId="77777777" w:rsidR="00CD3F8A" w:rsidRDefault="00CD3F8A" w:rsidP="00BC34B6">
      <w:pPr>
        <w:pBdr>
          <w:top w:val="single" w:sz="4" w:space="1" w:color="auto"/>
          <w:left w:val="single" w:sz="4" w:space="4" w:color="auto"/>
          <w:bottom w:val="single" w:sz="4" w:space="31" w:color="auto"/>
          <w:right w:val="single" w:sz="4" w:space="4" w:color="auto"/>
          <w:bar w:val="single" w:sz="4" w:color="auto"/>
        </w:pBdr>
        <w:spacing w:after="0" w:line="240" w:lineRule="auto"/>
        <w:ind w:left="360"/>
        <w:jc w:val="both"/>
        <w:rPr>
          <w:rFonts w:ascii="Simplified Arabic" w:hAnsi="Simplified Arabic" w:cs="Simplified Arabic"/>
          <w:sz w:val="18"/>
          <w:szCs w:val="18"/>
          <w:rtl/>
          <w:lang w:bidi="ar-EG"/>
        </w:rPr>
      </w:pPr>
    </w:p>
    <w:p w14:paraId="155C20B9" w14:textId="77777777" w:rsidR="00CD3F8A" w:rsidRDefault="00CD3F8A" w:rsidP="00BC34B6">
      <w:pPr>
        <w:pBdr>
          <w:top w:val="single" w:sz="4" w:space="1" w:color="auto"/>
          <w:left w:val="single" w:sz="4" w:space="4" w:color="auto"/>
          <w:bottom w:val="single" w:sz="4" w:space="31" w:color="auto"/>
          <w:right w:val="single" w:sz="4" w:space="4" w:color="auto"/>
          <w:bar w:val="single" w:sz="4" w:color="auto"/>
        </w:pBdr>
        <w:spacing w:after="0" w:line="240" w:lineRule="auto"/>
        <w:ind w:left="360"/>
        <w:jc w:val="both"/>
        <w:rPr>
          <w:rFonts w:ascii="Simplified Arabic" w:hAnsi="Simplified Arabic" w:cs="Simplified Arabic"/>
          <w:sz w:val="18"/>
          <w:szCs w:val="18"/>
          <w:rtl/>
          <w:lang w:bidi="ar-EG"/>
        </w:rPr>
      </w:pPr>
    </w:p>
    <w:p w14:paraId="2BA0F45F" w14:textId="77777777" w:rsidR="00CD3F8A" w:rsidRDefault="00CD3F8A" w:rsidP="00BC34B6">
      <w:pPr>
        <w:pBdr>
          <w:top w:val="single" w:sz="4" w:space="1" w:color="auto"/>
          <w:left w:val="single" w:sz="4" w:space="4" w:color="auto"/>
          <w:bottom w:val="single" w:sz="4" w:space="31" w:color="auto"/>
          <w:right w:val="single" w:sz="4" w:space="4" w:color="auto"/>
          <w:bar w:val="single" w:sz="4" w:color="auto"/>
        </w:pBdr>
        <w:spacing w:after="0" w:line="240" w:lineRule="auto"/>
        <w:ind w:left="360"/>
        <w:jc w:val="both"/>
        <w:rPr>
          <w:rFonts w:ascii="Simplified Arabic" w:hAnsi="Simplified Arabic" w:cs="Simplified Arabic"/>
          <w:sz w:val="18"/>
          <w:szCs w:val="18"/>
          <w:rtl/>
          <w:lang w:bidi="ar-EG"/>
        </w:rPr>
      </w:pPr>
    </w:p>
    <w:p w14:paraId="0CDA79B9" w14:textId="77777777" w:rsidR="00606A1A" w:rsidRDefault="00606A1A" w:rsidP="00BC34B6">
      <w:pPr>
        <w:pBdr>
          <w:top w:val="single" w:sz="4" w:space="1" w:color="auto"/>
          <w:left w:val="single" w:sz="4" w:space="4" w:color="auto"/>
          <w:bottom w:val="single" w:sz="4" w:space="31" w:color="auto"/>
          <w:right w:val="single" w:sz="4" w:space="4" w:color="auto"/>
          <w:bar w:val="single" w:sz="4" w:color="auto"/>
        </w:pBdr>
        <w:spacing w:after="0" w:line="240" w:lineRule="auto"/>
        <w:ind w:left="360"/>
        <w:jc w:val="both"/>
        <w:rPr>
          <w:rFonts w:ascii="Simplified Arabic" w:hAnsi="Simplified Arabic" w:cs="Simplified Arabic"/>
          <w:sz w:val="18"/>
          <w:szCs w:val="18"/>
          <w:rtl/>
          <w:lang w:bidi="ar-EG"/>
        </w:rPr>
      </w:pPr>
    </w:p>
    <w:p w14:paraId="48F93370" w14:textId="2BE9E33E" w:rsidR="00295E31" w:rsidRDefault="004D031E" w:rsidP="00431FDF">
      <w:pPr>
        <w:spacing w:after="0" w:line="240" w:lineRule="auto"/>
        <w:jc w:val="center"/>
        <w:rPr>
          <w:rFonts w:ascii="Simplified Arabic" w:hAnsi="Simplified Arabic" w:cs="Simplified Arabic"/>
          <w:b/>
          <w:bCs/>
          <w:sz w:val="24"/>
          <w:szCs w:val="24"/>
          <w:lang w:bidi="ar-EG"/>
        </w:rPr>
      </w:pPr>
      <w:r w:rsidRPr="004D031E">
        <w:rPr>
          <w:rFonts w:ascii="Simplified Arabic" w:hAnsi="Simplified Arabic" w:cs="Simplified Arabic"/>
          <w:b/>
          <w:bCs/>
          <w:sz w:val="24"/>
          <w:szCs w:val="24"/>
          <w:rtl/>
          <w:lang w:bidi="ar-EG"/>
        </w:rPr>
        <w:t>المصدر: من إعداد الباحثة، بناءًا على الدراسات السابقة</w:t>
      </w:r>
    </w:p>
    <w:p w14:paraId="4016EC31" w14:textId="77777777" w:rsidR="00431FDF" w:rsidRDefault="00431FDF" w:rsidP="00431FDF">
      <w:pPr>
        <w:spacing w:after="0" w:line="240" w:lineRule="auto"/>
        <w:jc w:val="center"/>
        <w:rPr>
          <w:rFonts w:ascii="Simplified Arabic" w:hAnsi="Simplified Arabic" w:cs="Simplified Arabic"/>
          <w:b/>
          <w:bCs/>
          <w:sz w:val="24"/>
          <w:szCs w:val="24"/>
          <w:lang w:bidi="ar-EG"/>
        </w:rPr>
      </w:pPr>
    </w:p>
    <w:p w14:paraId="1485BB55" w14:textId="2EAA6C5D" w:rsidR="00D24455" w:rsidRPr="00D24455" w:rsidRDefault="00D24455" w:rsidP="00A1586D">
      <w:pPr>
        <w:pStyle w:val="ListParagraph"/>
        <w:numPr>
          <w:ilvl w:val="0"/>
          <w:numId w:val="34"/>
        </w:numPr>
        <w:spacing w:after="0" w:line="240" w:lineRule="auto"/>
        <w:ind w:firstLine="0"/>
        <w:rPr>
          <w:rFonts w:ascii="Simplified Arabic" w:hAnsi="Simplified Arabic" w:cs="Simplified Arabic"/>
          <w:b/>
          <w:bCs/>
          <w:sz w:val="32"/>
          <w:szCs w:val="32"/>
          <w:rtl/>
          <w:lang w:bidi="ar-EG"/>
        </w:rPr>
      </w:pPr>
      <w:r w:rsidRPr="00D24455">
        <w:rPr>
          <w:rFonts w:ascii="Simplified Arabic" w:hAnsi="Simplified Arabic" w:cs="Simplified Arabic"/>
          <w:b/>
          <w:bCs/>
          <w:sz w:val="32"/>
          <w:szCs w:val="32"/>
          <w:rtl/>
          <w:lang w:bidi="ar-EG"/>
        </w:rPr>
        <w:t>مصطلحات الدراسة:</w:t>
      </w:r>
    </w:p>
    <w:p w14:paraId="069769A8" w14:textId="721AACE2" w:rsidR="00D24455" w:rsidRPr="000667E7" w:rsidRDefault="00A064A4" w:rsidP="00BC34B6">
      <w:pPr>
        <w:spacing w:after="0" w:line="240" w:lineRule="auto"/>
        <w:jc w:val="both"/>
        <w:rPr>
          <w:rFonts w:ascii="Simplified Arabic" w:hAnsi="Simplified Arabic" w:cs="Simplified Arabic"/>
          <w:b/>
          <w:bCs/>
          <w:sz w:val="36"/>
          <w:szCs w:val="36"/>
          <w:u w:val="single"/>
          <w:rtl/>
          <w:lang w:bidi="ar-EG"/>
        </w:rPr>
      </w:pPr>
      <w:r>
        <w:rPr>
          <w:rFonts w:ascii="Simplified Arabic" w:hAnsi="Simplified Arabic" w:cs="Simplified Arabic" w:hint="cs"/>
          <w:b/>
          <w:bCs/>
          <w:sz w:val="36"/>
          <w:szCs w:val="36"/>
          <w:u w:val="single"/>
          <w:rtl/>
          <w:lang w:bidi="ar-EG"/>
        </w:rPr>
        <w:t>إ</w:t>
      </w:r>
      <w:r w:rsidR="00D24455" w:rsidRPr="000667E7">
        <w:rPr>
          <w:rFonts w:ascii="Simplified Arabic" w:hAnsi="Simplified Arabic" w:cs="Simplified Arabic"/>
          <w:b/>
          <w:bCs/>
          <w:sz w:val="36"/>
          <w:szCs w:val="36"/>
          <w:u w:val="single"/>
          <w:rtl/>
          <w:lang w:bidi="ar-EG"/>
        </w:rPr>
        <w:t>دارة التحول الرقمي</w:t>
      </w:r>
    </w:p>
    <w:p w14:paraId="79BD0654" w14:textId="5A7B5C8D" w:rsidR="00D24455" w:rsidRPr="003F45E8" w:rsidRDefault="00D24455" w:rsidP="00BC34B6">
      <w:pPr>
        <w:spacing w:after="0" w:line="240" w:lineRule="auto"/>
        <w:jc w:val="both"/>
        <w:rPr>
          <w:rFonts w:ascii="Simplified Arabic" w:hAnsi="Simplified Arabic" w:cs="Simplified Arabic"/>
          <w:b/>
          <w:bCs/>
          <w:sz w:val="32"/>
          <w:szCs w:val="32"/>
          <w:u w:val="single"/>
          <w:rtl/>
          <w:lang w:bidi="ar-EG"/>
        </w:rPr>
      </w:pPr>
      <w:r w:rsidRPr="003F45E8">
        <w:rPr>
          <w:rFonts w:ascii="Simplified Arabic" w:hAnsi="Simplified Arabic" w:cs="Simplified Arabic"/>
          <w:b/>
          <w:bCs/>
          <w:sz w:val="32"/>
          <w:szCs w:val="32"/>
          <w:u w:val="single"/>
          <w:rtl/>
          <w:lang w:bidi="ar-EG"/>
        </w:rPr>
        <w:t xml:space="preserve">مفهوم التحول الرقمي </w:t>
      </w:r>
      <w:r w:rsidR="00121FBF">
        <w:rPr>
          <w:rFonts w:asciiTheme="majorBidi" w:hAnsiTheme="majorBidi" w:cstheme="majorBidi"/>
          <w:b/>
          <w:bCs/>
          <w:sz w:val="32"/>
          <w:szCs w:val="32"/>
          <w:u w:val="single"/>
          <w:lang w:bidi="ar-EG"/>
        </w:rPr>
        <w:t>Digi</w:t>
      </w:r>
      <w:r w:rsidR="00121FBF" w:rsidRPr="00B3246E">
        <w:rPr>
          <w:rFonts w:asciiTheme="majorBidi" w:hAnsiTheme="majorBidi" w:cstheme="majorBidi"/>
          <w:b/>
          <w:bCs/>
          <w:sz w:val="32"/>
          <w:szCs w:val="32"/>
          <w:u w:val="single"/>
          <w:lang w:bidi="ar-EG"/>
        </w:rPr>
        <w:t>tal</w:t>
      </w:r>
      <w:r w:rsidR="00121FBF" w:rsidRPr="003F45E8">
        <w:rPr>
          <w:rFonts w:ascii="Simplified Arabic" w:hAnsi="Simplified Arabic" w:cs="Simplified Arabic"/>
          <w:b/>
          <w:bCs/>
          <w:sz w:val="32"/>
          <w:szCs w:val="32"/>
          <w:u w:val="single"/>
          <w:lang w:bidi="ar-EG"/>
        </w:rPr>
        <w:t xml:space="preserve"> </w:t>
      </w:r>
      <w:r w:rsidR="00121FBF">
        <w:rPr>
          <w:rFonts w:ascii="Simplified Arabic" w:hAnsi="Simplified Arabic" w:cs="Simplified Arabic"/>
          <w:b/>
          <w:bCs/>
          <w:sz w:val="32"/>
          <w:szCs w:val="32"/>
          <w:u w:val="single"/>
          <w:lang w:bidi="ar-EG"/>
        </w:rPr>
        <w:t>T</w:t>
      </w:r>
      <w:r>
        <w:rPr>
          <w:rFonts w:asciiTheme="majorBidi" w:hAnsiTheme="majorBidi" w:cstheme="majorBidi"/>
          <w:b/>
          <w:bCs/>
          <w:sz w:val="32"/>
          <w:szCs w:val="32"/>
          <w:u w:val="single"/>
          <w:lang w:bidi="ar-EG"/>
        </w:rPr>
        <w:t>ransformation</w:t>
      </w:r>
      <w:r w:rsidRPr="003F45E8">
        <w:rPr>
          <w:rFonts w:ascii="Simplified Arabic" w:hAnsi="Simplified Arabic" w:cs="Simplified Arabic"/>
          <w:b/>
          <w:bCs/>
          <w:sz w:val="32"/>
          <w:szCs w:val="32"/>
          <w:u w:val="single"/>
          <w:rtl/>
          <w:lang w:bidi="ar-EG"/>
        </w:rPr>
        <w:t>:</w:t>
      </w:r>
    </w:p>
    <w:p w14:paraId="63A8BC79" w14:textId="77777777" w:rsidR="00D24455" w:rsidRPr="003F45E8" w:rsidRDefault="00D24455"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تعددت التعريفات التي تناولت مفهوم التحول الرقمي حيث:</w:t>
      </w:r>
    </w:p>
    <w:p w14:paraId="5B5366D1" w14:textId="2CF715BD" w:rsidR="00D24455" w:rsidRPr="002549D3" w:rsidRDefault="00D24455" w:rsidP="00BC34B6">
      <w:pPr>
        <w:pStyle w:val="FootnoteText"/>
        <w:rPr>
          <w:sz w:val="24"/>
          <w:szCs w:val="24"/>
          <w:lang w:bidi="ar-EG"/>
        </w:rPr>
      </w:pPr>
      <w:r w:rsidRPr="003F45E8">
        <w:rPr>
          <w:rFonts w:ascii="Simplified Arabic" w:hAnsi="Simplified Arabic" w:cs="Simplified Arabic"/>
          <w:sz w:val="28"/>
          <w:szCs w:val="28"/>
          <w:rtl/>
          <w:lang w:bidi="ar-EG"/>
        </w:rPr>
        <w:lastRenderedPageBreak/>
        <w:t>يشير مفهوم التحول الرقمي (</w:t>
      </w:r>
      <w:r w:rsidR="00121FBF" w:rsidRPr="00B3246E">
        <w:rPr>
          <w:rFonts w:asciiTheme="majorBidi" w:hAnsiTheme="majorBidi" w:cstheme="majorBidi"/>
          <w:sz w:val="28"/>
          <w:szCs w:val="28"/>
          <w:lang w:bidi="ar-EG"/>
        </w:rPr>
        <w:t xml:space="preserve">Digital </w:t>
      </w:r>
      <w:r w:rsidR="00121FBF">
        <w:rPr>
          <w:rFonts w:asciiTheme="majorBidi" w:hAnsiTheme="majorBidi" w:cstheme="majorBidi"/>
          <w:sz w:val="28"/>
          <w:szCs w:val="28"/>
          <w:lang w:bidi="ar-EG"/>
        </w:rPr>
        <w:t>T</w:t>
      </w:r>
      <w:r w:rsidRPr="00B3246E">
        <w:rPr>
          <w:rFonts w:asciiTheme="majorBidi" w:hAnsiTheme="majorBidi" w:cstheme="majorBidi"/>
          <w:sz w:val="28"/>
          <w:szCs w:val="28"/>
          <w:lang w:bidi="ar-EG"/>
        </w:rPr>
        <w:t>ransformation</w:t>
      </w:r>
      <w:r w:rsidRPr="003F45E8">
        <w:rPr>
          <w:rFonts w:ascii="Simplified Arabic" w:hAnsi="Simplified Arabic" w:cs="Simplified Arabic"/>
          <w:sz w:val="28"/>
          <w:szCs w:val="28"/>
          <w:rtl/>
          <w:lang w:bidi="ar-EG"/>
        </w:rPr>
        <w:t xml:space="preserve">) الى استخدام التكنولوجيا الرقمية والتطورات المصاحبة للثورة الصناعية </w:t>
      </w:r>
      <w:r w:rsidR="0094195F" w:rsidRPr="003F45E8">
        <w:rPr>
          <w:rFonts w:ascii="Simplified Arabic" w:hAnsi="Simplified Arabic" w:cs="Simplified Arabic" w:hint="cs"/>
          <w:sz w:val="28"/>
          <w:szCs w:val="28"/>
          <w:rtl/>
          <w:lang w:bidi="ar-EG"/>
        </w:rPr>
        <w:t>الرابعة،</w:t>
      </w:r>
      <w:r w:rsidRPr="003F45E8">
        <w:rPr>
          <w:rFonts w:ascii="Simplified Arabic" w:hAnsi="Simplified Arabic" w:cs="Simplified Arabic"/>
          <w:sz w:val="28"/>
          <w:szCs w:val="28"/>
          <w:rtl/>
          <w:lang w:bidi="ar-EG"/>
        </w:rPr>
        <w:t xml:space="preserve"> كما عرف التحول الرقمي بأنه " النتيجة لعملية تحويلية جلبتها المعلومات وتكنولوجيا </w:t>
      </w:r>
      <w:r w:rsidR="0094195F" w:rsidRPr="003F45E8">
        <w:rPr>
          <w:rFonts w:ascii="Simplified Arabic" w:hAnsi="Simplified Arabic" w:cs="Simplified Arabic" w:hint="cs"/>
          <w:sz w:val="28"/>
          <w:szCs w:val="28"/>
          <w:rtl/>
          <w:lang w:bidi="ar-EG"/>
        </w:rPr>
        <w:t>الاتصالات</w:t>
      </w:r>
      <w:r w:rsidRPr="003F45E8">
        <w:rPr>
          <w:rFonts w:ascii="Simplified Arabic" w:hAnsi="Simplified Arabic" w:cs="Simplified Arabic"/>
          <w:sz w:val="28"/>
          <w:szCs w:val="28"/>
          <w:rtl/>
          <w:lang w:bidi="ar-EG"/>
        </w:rPr>
        <w:t xml:space="preserve"> التي جعلت التقنيات أرخص وأكثر قوة وموحدة على نطاق واسع وتعزيز </w:t>
      </w:r>
      <w:r w:rsidR="0094195F" w:rsidRPr="003F45E8">
        <w:rPr>
          <w:rFonts w:ascii="Simplified Arabic" w:hAnsi="Simplified Arabic" w:cs="Simplified Arabic" w:hint="cs"/>
          <w:sz w:val="28"/>
          <w:szCs w:val="28"/>
          <w:rtl/>
          <w:lang w:bidi="ar-EG"/>
        </w:rPr>
        <w:t>الابتكار</w:t>
      </w:r>
      <w:r w:rsidRPr="003F45E8">
        <w:rPr>
          <w:rFonts w:ascii="Simplified Arabic" w:hAnsi="Simplified Arabic" w:cs="Simplified Arabic"/>
          <w:sz w:val="28"/>
          <w:szCs w:val="28"/>
          <w:rtl/>
          <w:lang w:bidi="ar-EG"/>
        </w:rPr>
        <w:t xml:space="preserve"> في جميع قطاعات </w:t>
      </w:r>
      <w:r w:rsidR="0094195F" w:rsidRPr="003F45E8">
        <w:rPr>
          <w:rFonts w:ascii="Simplified Arabic" w:hAnsi="Simplified Arabic" w:cs="Simplified Arabic" w:hint="cs"/>
          <w:sz w:val="28"/>
          <w:szCs w:val="28"/>
          <w:rtl/>
          <w:lang w:bidi="ar-EG"/>
        </w:rPr>
        <w:t>الاقتصاد</w:t>
      </w:r>
      <w:r w:rsidRPr="003F45E8">
        <w:rPr>
          <w:rFonts w:ascii="Simplified Arabic" w:hAnsi="Simplified Arabic" w:cs="Simplified Arabic"/>
          <w:sz w:val="28"/>
          <w:szCs w:val="28"/>
          <w:rtl/>
          <w:lang w:bidi="ar-EG"/>
        </w:rPr>
        <w:t>".</w:t>
      </w:r>
      <w:r w:rsidRPr="00BF6EA5">
        <w:rPr>
          <w:rFonts w:asciiTheme="majorBidi" w:hAnsiTheme="majorBidi" w:cstheme="majorBidi"/>
          <w:sz w:val="24"/>
          <w:szCs w:val="24"/>
          <w:lang w:bidi="ar-EG"/>
        </w:rPr>
        <w:t>Juswanto &amp; Simms, Wawanm Rebecca, 2017</w:t>
      </w:r>
      <w:r>
        <w:rPr>
          <w:rFonts w:hint="cs"/>
          <w:sz w:val="24"/>
          <w:szCs w:val="24"/>
          <w:rtl/>
          <w:lang w:bidi="ar-EG"/>
        </w:rPr>
        <w:t>"</w:t>
      </w:r>
    </w:p>
    <w:p w14:paraId="299C393E" w14:textId="77777777" w:rsidR="00D24455" w:rsidRPr="003F45E8" w:rsidRDefault="00D24455">
      <w:pPr>
        <w:pStyle w:val="ListParagraph"/>
        <w:numPr>
          <w:ilvl w:val="0"/>
          <w:numId w:val="5"/>
        </w:numPr>
        <w:spacing w:after="0" w:line="240" w:lineRule="auto"/>
        <w:ind w:firstLine="0"/>
        <w:rPr>
          <w:rFonts w:ascii="Simplified Arabic" w:hAnsi="Simplified Arabic" w:cs="Simplified Arabic"/>
          <w:sz w:val="28"/>
          <w:szCs w:val="28"/>
          <w:lang w:bidi="ar-EG"/>
        </w:rPr>
      </w:pPr>
      <w:r w:rsidRPr="003F45E8">
        <w:rPr>
          <w:rFonts w:ascii="Simplified Arabic" w:hAnsi="Simplified Arabic" w:cs="Simplified Arabic"/>
          <w:sz w:val="28"/>
          <w:szCs w:val="28"/>
          <w:rtl/>
          <w:lang w:bidi="ar-EG"/>
        </w:rPr>
        <w:t>عرف التحول الرقمي (</w:t>
      </w:r>
      <w:r w:rsidRPr="00B3246E">
        <w:rPr>
          <w:rFonts w:asciiTheme="majorBidi" w:hAnsiTheme="majorBidi" w:cstheme="majorBidi"/>
          <w:sz w:val="28"/>
          <w:szCs w:val="28"/>
          <w:lang w:bidi="ar-EG"/>
        </w:rPr>
        <w:t>Huebner, et al., 2019</w:t>
      </w:r>
      <w:r w:rsidRPr="003F45E8">
        <w:rPr>
          <w:rFonts w:ascii="Simplified Arabic" w:hAnsi="Simplified Arabic" w:cs="Simplified Arabic"/>
          <w:sz w:val="28"/>
          <w:szCs w:val="28"/>
          <w:rtl/>
          <w:lang w:bidi="ar-EG"/>
        </w:rPr>
        <w:t>) بأنه: " انتقال المؤسسة من التعامل مع الموارد المادية فقط الى الاهتمام بموارد معلوماتية تعتمد على الإنترنت وشبكات الأعمال، حيث أصبح رأس المال المعلوماتي هو العامل الأكثر فعالية في تحقيق أهدافها".</w:t>
      </w:r>
    </w:p>
    <w:p w14:paraId="694CC6C7" w14:textId="7637DA89" w:rsidR="00D24455" w:rsidRPr="003F45E8" w:rsidRDefault="00D24455">
      <w:pPr>
        <w:pStyle w:val="ListParagraph"/>
        <w:numPr>
          <w:ilvl w:val="0"/>
          <w:numId w:val="5"/>
        </w:numPr>
        <w:spacing w:after="0" w:line="240" w:lineRule="auto"/>
        <w:ind w:firstLine="0"/>
        <w:rPr>
          <w:rFonts w:ascii="Simplified Arabic" w:hAnsi="Simplified Arabic" w:cs="Simplified Arabic"/>
          <w:sz w:val="28"/>
          <w:szCs w:val="28"/>
          <w:lang w:bidi="ar-EG"/>
        </w:rPr>
      </w:pPr>
      <w:r w:rsidRPr="003F45E8">
        <w:rPr>
          <w:rFonts w:ascii="Simplified Arabic" w:hAnsi="Simplified Arabic" w:cs="Simplified Arabic"/>
          <w:sz w:val="28"/>
          <w:szCs w:val="28"/>
          <w:rtl/>
          <w:lang w:bidi="ar-EG"/>
        </w:rPr>
        <w:t xml:space="preserve">ويعرف التحول الرقمي بأنه " دمج العمليات الجديدة داخل المنظمة مثل اعتماد التقنيات الجديدة والأدوات </w:t>
      </w:r>
      <w:r w:rsidR="0094195F" w:rsidRPr="003F45E8">
        <w:rPr>
          <w:rFonts w:ascii="Simplified Arabic" w:hAnsi="Simplified Arabic" w:cs="Simplified Arabic" w:hint="cs"/>
          <w:sz w:val="28"/>
          <w:szCs w:val="28"/>
          <w:rtl/>
          <w:lang w:bidi="ar-EG"/>
        </w:rPr>
        <w:t>وأساليب العمل</w:t>
      </w:r>
      <w:r w:rsidRPr="003F45E8">
        <w:rPr>
          <w:rFonts w:ascii="Simplified Arabic" w:hAnsi="Simplified Arabic" w:cs="Simplified Arabic"/>
          <w:sz w:val="28"/>
          <w:szCs w:val="28"/>
          <w:rtl/>
          <w:lang w:bidi="ar-EG"/>
        </w:rPr>
        <w:t xml:space="preserve"> المتصلة بالإنترنت بالإضافة الى تنظيم داخلي جديد يجب أن تدعمه الإدارة العليا</w:t>
      </w:r>
      <w:r>
        <w:rPr>
          <w:rFonts w:ascii="Simplified Arabic" w:hAnsi="Simplified Arabic" w:cs="Simplified Arabic" w:hint="cs"/>
          <w:sz w:val="28"/>
          <w:szCs w:val="28"/>
          <w:rtl/>
          <w:lang w:bidi="ar-EG"/>
        </w:rPr>
        <w:t xml:space="preserve"> </w:t>
      </w:r>
      <w:r w:rsidRPr="003F45E8">
        <w:rPr>
          <w:rFonts w:ascii="Simplified Arabic" w:hAnsi="Simplified Arabic" w:cs="Simplified Arabic"/>
          <w:sz w:val="28"/>
          <w:szCs w:val="28"/>
          <w:rtl/>
          <w:lang w:bidi="ar-EG"/>
        </w:rPr>
        <w:t>(البار 2018)</w:t>
      </w:r>
      <w:r w:rsidRPr="003F45E8">
        <w:rPr>
          <w:rFonts w:ascii="Simplified Arabic" w:hAnsi="Simplified Arabic" w:cs="Simplified Arabic"/>
          <w:sz w:val="28"/>
          <w:szCs w:val="28"/>
          <w:lang w:bidi="ar-EG"/>
        </w:rPr>
        <w:t>.</w:t>
      </w:r>
    </w:p>
    <w:p w14:paraId="4172B688" w14:textId="59ED66DE" w:rsidR="00D24455" w:rsidRPr="003F45E8" w:rsidRDefault="00D24455">
      <w:pPr>
        <w:pStyle w:val="ListParagraph"/>
        <w:numPr>
          <w:ilvl w:val="0"/>
          <w:numId w:val="5"/>
        </w:numPr>
        <w:spacing w:after="0" w:line="240" w:lineRule="auto"/>
        <w:ind w:firstLine="0"/>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كذلك عرف </w:t>
      </w:r>
      <w:r w:rsidR="0094195F" w:rsidRPr="003F45E8">
        <w:rPr>
          <w:rFonts w:ascii="Simplified Arabic" w:hAnsi="Simplified Arabic" w:cs="Simplified Arabic" w:hint="cs"/>
          <w:sz w:val="28"/>
          <w:szCs w:val="28"/>
          <w:rtl/>
          <w:lang w:bidi="ar-EG"/>
        </w:rPr>
        <w:t>(</w:t>
      </w:r>
      <w:r w:rsidR="0094195F" w:rsidRPr="003F45E8">
        <w:rPr>
          <w:rFonts w:ascii="Simplified Arabic" w:hAnsi="Simplified Arabic" w:cs="Simplified Arabic" w:hint="cs"/>
          <w:sz w:val="28"/>
          <w:szCs w:val="28"/>
          <w:lang w:bidi="ar-EG"/>
        </w:rPr>
        <w:t>Matarazzo</w:t>
      </w:r>
      <w:r w:rsidRPr="00F4283C">
        <w:rPr>
          <w:rFonts w:asciiTheme="majorBidi" w:hAnsiTheme="majorBidi" w:cstheme="majorBidi"/>
          <w:sz w:val="28"/>
          <w:szCs w:val="28"/>
          <w:lang w:bidi="ar-EG"/>
        </w:rPr>
        <w:t>, et al., 2021</w:t>
      </w:r>
      <w:r w:rsidRPr="003F45E8">
        <w:rPr>
          <w:rFonts w:ascii="Simplified Arabic" w:hAnsi="Simplified Arabic" w:cs="Simplified Arabic"/>
          <w:sz w:val="28"/>
          <w:szCs w:val="28"/>
          <w:rtl/>
          <w:lang w:bidi="ar-EG"/>
        </w:rPr>
        <w:t>) التحول الرقمي على أنه "الطريقة التي تستخدم بها المؤسسات التقنيات الرقمية لتطوير نموذج عمل رقمي جديد يساعد على خلق قيمة أكبر للمؤسسة".</w:t>
      </w:r>
    </w:p>
    <w:p w14:paraId="68D14B02" w14:textId="49CF8D9A" w:rsidR="00D24455" w:rsidRPr="003F45E8" w:rsidRDefault="00D24455">
      <w:pPr>
        <w:pStyle w:val="ListParagraph"/>
        <w:numPr>
          <w:ilvl w:val="0"/>
          <w:numId w:val="5"/>
        </w:numPr>
        <w:spacing w:after="0" w:line="240" w:lineRule="auto"/>
        <w:ind w:firstLine="0"/>
        <w:rPr>
          <w:rFonts w:ascii="Simplified Arabic" w:hAnsi="Simplified Arabic" w:cs="Simplified Arabic"/>
          <w:sz w:val="28"/>
          <w:szCs w:val="28"/>
          <w:lang w:bidi="ar-EG"/>
        </w:rPr>
      </w:pPr>
      <w:r w:rsidRPr="003F45E8">
        <w:rPr>
          <w:rFonts w:ascii="Simplified Arabic" w:hAnsi="Simplified Arabic" w:cs="Simplified Arabic"/>
          <w:sz w:val="28"/>
          <w:szCs w:val="28"/>
          <w:rtl/>
          <w:lang w:bidi="ar-EG"/>
        </w:rPr>
        <w:t>كما ي</w:t>
      </w:r>
      <w:r>
        <w:rPr>
          <w:rFonts w:ascii="Simplified Arabic" w:hAnsi="Simplified Arabic" w:cs="Simplified Arabic" w:hint="cs"/>
          <w:sz w:val="28"/>
          <w:szCs w:val="28"/>
          <w:rtl/>
          <w:lang w:bidi="ar-EG"/>
        </w:rPr>
        <w:t>ُ</w:t>
      </w:r>
      <w:r w:rsidRPr="003F45E8">
        <w:rPr>
          <w:rFonts w:ascii="Simplified Arabic" w:hAnsi="Simplified Arabic" w:cs="Simplified Arabic"/>
          <w:sz w:val="28"/>
          <w:szCs w:val="28"/>
          <w:rtl/>
          <w:lang w:bidi="ar-EG"/>
        </w:rPr>
        <w:t xml:space="preserve">قصد بالتحول الرقمي إمكانية تحويل كافة أشكال وأنواع البيانات والمعلومات المكتوبة أو المسموعة أو </w:t>
      </w:r>
      <w:r w:rsidR="0094195F" w:rsidRPr="003F45E8">
        <w:rPr>
          <w:rFonts w:ascii="Simplified Arabic" w:hAnsi="Simplified Arabic" w:cs="Simplified Arabic" w:hint="cs"/>
          <w:sz w:val="28"/>
          <w:szCs w:val="28"/>
          <w:rtl/>
          <w:lang w:bidi="ar-EG"/>
        </w:rPr>
        <w:t>المرئية،</w:t>
      </w:r>
      <w:r w:rsidRPr="003F45E8">
        <w:rPr>
          <w:rFonts w:ascii="Simplified Arabic" w:hAnsi="Simplified Arabic" w:cs="Simplified Arabic"/>
          <w:sz w:val="28"/>
          <w:szCs w:val="28"/>
          <w:rtl/>
          <w:lang w:bidi="ar-EG"/>
        </w:rPr>
        <w:t xml:space="preserve"> وسواء كانت تلك المعلومات في شكل صور حروف أو </w:t>
      </w:r>
      <w:r w:rsidR="0094195F" w:rsidRPr="003F45E8">
        <w:rPr>
          <w:rFonts w:ascii="Simplified Arabic" w:hAnsi="Simplified Arabic" w:cs="Simplified Arabic" w:hint="cs"/>
          <w:sz w:val="28"/>
          <w:szCs w:val="28"/>
          <w:rtl/>
          <w:lang w:bidi="ar-EG"/>
        </w:rPr>
        <w:t>أرقام،</w:t>
      </w:r>
      <w:r w:rsidRPr="003F45E8">
        <w:rPr>
          <w:rFonts w:ascii="Simplified Arabic" w:hAnsi="Simplified Arabic" w:cs="Simplified Arabic"/>
          <w:sz w:val="28"/>
          <w:szCs w:val="28"/>
          <w:rtl/>
          <w:lang w:bidi="ar-EG"/>
        </w:rPr>
        <w:t xml:space="preserve"> الى شكل رقمي أساسه الصفر، ويمكن نقلها بين أجهزة الحاسبات من خلال الشبكات (</w:t>
      </w:r>
      <w:r w:rsidRPr="00F4283C">
        <w:rPr>
          <w:rFonts w:asciiTheme="majorBidi" w:hAnsiTheme="majorBidi" w:cstheme="majorBidi"/>
          <w:sz w:val="28"/>
          <w:szCs w:val="28"/>
          <w:lang w:bidi="ar-EG"/>
        </w:rPr>
        <w:t>Hallzhieva, 2019</w:t>
      </w:r>
      <w:r w:rsidRPr="003F45E8">
        <w:rPr>
          <w:rFonts w:ascii="Simplified Arabic" w:hAnsi="Simplified Arabic" w:cs="Simplified Arabic"/>
          <w:sz w:val="28"/>
          <w:szCs w:val="28"/>
          <w:rtl/>
          <w:lang w:bidi="ar-EG"/>
        </w:rPr>
        <w:t>).</w:t>
      </w:r>
    </w:p>
    <w:p w14:paraId="40377021" w14:textId="77777777" w:rsidR="00D24455" w:rsidRPr="003F45E8" w:rsidRDefault="00D24455"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في ضوء ما تقدم ترى الباحثة أن تحديد مفهوم واضح للتحول الرقمي يستند على شقين أساسيين:</w:t>
      </w:r>
    </w:p>
    <w:p w14:paraId="29D58B1D" w14:textId="43DFACFE" w:rsidR="00D24455" w:rsidRPr="003F45E8" w:rsidRDefault="00D24455"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b/>
          <w:bCs/>
          <w:sz w:val="28"/>
          <w:szCs w:val="28"/>
          <w:rtl/>
          <w:lang w:bidi="ar-EG"/>
        </w:rPr>
        <w:t xml:space="preserve">الأول: </w:t>
      </w:r>
      <w:r w:rsidR="0094195F" w:rsidRPr="003F45E8">
        <w:rPr>
          <w:rFonts w:ascii="Simplified Arabic" w:hAnsi="Simplified Arabic" w:cs="Simplified Arabic" w:hint="cs"/>
          <w:sz w:val="28"/>
          <w:szCs w:val="28"/>
          <w:rtl/>
          <w:lang w:bidi="ar-EG"/>
        </w:rPr>
        <w:t>الاعتماد</w:t>
      </w:r>
      <w:r w:rsidRPr="003F45E8">
        <w:rPr>
          <w:rFonts w:ascii="Simplified Arabic" w:hAnsi="Simplified Arabic" w:cs="Simplified Arabic"/>
          <w:sz w:val="28"/>
          <w:szCs w:val="28"/>
          <w:rtl/>
          <w:lang w:bidi="ar-EG"/>
        </w:rPr>
        <w:t xml:space="preserve"> على التطبيقات التكنولوجية الرقمية في أداء المهام، ومن ثم تحويل المهام من الصورة التقليدية المرئية الى صورة رقمية تعتمد على الحاسب الآلي.</w:t>
      </w:r>
    </w:p>
    <w:p w14:paraId="0046AB4F" w14:textId="77777777" w:rsidR="00D24455" w:rsidRPr="003F45E8" w:rsidRDefault="00D24455"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b/>
          <w:bCs/>
          <w:sz w:val="28"/>
          <w:szCs w:val="28"/>
          <w:rtl/>
          <w:lang w:bidi="ar-EG"/>
        </w:rPr>
        <w:t>الثاني</w:t>
      </w:r>
      <w:r w:rsidRPr="003F45E8">
        <w:rPr>
          <w:rFonts w:ascii="Simplified Arabic" w:hAnsi="Simplified Arabic" w:cs="Simplified Arabic"/>
          <w:sz w:val="28"/>
          <w:szCs w:val="28"/>
          <w:rtl/>
          <w:lang w:bidi="ar-EG"/>
        </w:rPr>
        <w:t>: يحتاج الى بنية تحتية رقمية متطورة حتى يمكن أداء المهام.</w:t>
      </w:r>
    </w:p>
    <w:p w14:paraId="3226AC06" w14:textId="4A0ECD6B" w:rsidR="00D24455" w:rsidRPr="00B2251A" w:rsidRDefault="00D24455" w:rsidP="00BC34B6">
      <w:pPr>
        <w:spacing w:after="0" w:line="240" w:lineRule="auto"/>
        <w:jc w:val="both"/>
        <w:rPr>
          <w:rFonts w:ascii="Simplified Arabic" w:hAnsi="Simplified Arabic" w:cs="Simplified Arabic"/>
          <w:b/>
          <w:bCs/>
          <w:sz w:val="28"/>
          <w:szCs w:val="28"/>
          <w:rtl/>
          <w:lang w:bidi="ar-EG"/>
        </w:rPr>
      </w:pPr>
      <w:r w:rsidRPr="00B2251A">
        <w:rPr>
          <w:rFonts w:ascii="Simplified Arabic" w:hAnsi="Simplified Arabic" w:cs="Simplified Arabic" w:hint="cs"/>
          <w:b/>
          <w:bCs/>
          <w:sz w:val="28"/>
          <w:szCs w:val="28"/>
          <w:rtl/>
          <w:lang w:bidi="ar-EG"/>
        </w:rPr>
        <w:t xml:space="preserve">التعريف الإجرائي للتحول </w:t>
      </w:r>
      <w:r w:rsidR="0094195F" w:rsidRPr="00B2251A">
        <w:rPr>
          <w:rFonts w:ascii="Simplified Arabic" w:hAnsi="Simplified Arabic" w:cs="Simplified Arabic" w:hint="cs"/>
          <w:b/>
          <w:bCs/>
          <w:sz w:val="28"/>
          <w:szCs w:val="28"/>
          <w:rtl/>
          <w:lang w:bidi="ar-EG"/>
        </w:rPr>
        <w:t>الرقمي:</w:t>
      </w:r>
    </w:p>
    <w:p w14:paraId="10A2301C" w14:textId="2F237A52" w:rsidR="00D24455" w:rsidRPr="003F45E8" w:rsidRDefault="00D24455"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لـــذا يمكن للباحثة تعريف التحول الرقمي في المؤسسات </w:t>
      </w:r>
      <w:r w:rsidR="0094195F" w:rsidRPr="003F45E8">
        <w:rPr>
          <w:rFonts w:ascii="Simplified Arabic" w:hAnsi="Simplified Arabic" w:cs="Simplified Arabic" w:hint="cs"/>
          <w:sz w:val="28"/>
          <w:szCs w:val="28"/>
          <w:rtl/>
          <w:lang w:bidi="ar-EG"/>
        </w:rPr>
        <w:t>بأنه:</w:t>
      </w:r>
      <w:r w:rsidRPr="003F45E8">
        <w:rPr>
          <w:rFonts w:ascii="Simplified Arabic" w:hAnsi="Simplified Arabic" w:cs="Simplified Arabic"/>
          <w:sz w:val="28"/>
          <w:szCs w:val="28"/>
          <w:rtl/>
          <w:lang w:bidi="ar-EG"/>
        </w:rPr>
        <w:t xml:space="preserve"> "استخدام التكنولوجيا الرقمية المتعددة على الحاسب عبر مجموعة من التطبيقات الذكية لتسهيل أداء مهام وخدمات المؤسسة ورفع الكفاءة التشغيلية </w:t>
      </w:r>
      <w:r w:rsidR="0094195F" w:rsidRPr="003F45E8">
        <w:rPr>
          <w:rFonts w:ascii="Simplified Arabic" w:hAnsi="Simplified Arabic" w:cs="Simplified Arabic" w:hint="cs"/>
          <w:sz w:val="28"/>
          <w:szCs w:val="28"/>
          <w:rtl/>
          <w:lang w:bidi="ar-EG"/>
        </w:rPr>
        <w:t>لعملياتها،</w:t>
      </w:r>
      <w:r w:rsidRPr="003F45E8">
        <w:rPr>
          <w:rFonts w:ascii="Simplified Arabic" w:hAnsi="Simplified Arabic" w:cs="Simplified Arabic"/>
          <w:sz w:val="28"/>
          <w:szCs w:val="28"/>
          <w:rtl/>
          <w:lang w:bidi="ar-EG"/>
        </w:rPr>
        <w:t xml:space="preserve"> بما ينعكس على الوقت والجهد والتكلفة وإرضاء العملاء، ومن ثم تحقيق ميزة تنافسية للمؤسسة".</w:t>
      </w:r>
    </w:p>
    <w:p w14:paraId="3B5EC2E2" w14:textId="16AABE21" w:rsidR="00121FBF" w:rsidRPr="003F45E8" w:rsidRDefault="00121FBF" w:rsidP="00BC34B6">
      <w:pPr>
        <w:spacing w:after="0" w:line="240" w:lineRule="auto"/>
        <w:jc w:val="both"/>
        <w:rPr>
          <w:rFonts w:ascii="Simplified Arabic" w:hAnsi="Simplified Arabic" w:cs="Simplified Arabic"/>
          <w:b/>
          <w:bCs/>
          <w:sz w:val="32"/>
          <w:szCs w:val="32"/>
          <w:u w:val="single"/>
          <w:rtl/>
          <w:lang w:bidi="ar-EG"/>
        </w:rPr>
      </w:pPr>
      <w:r w:rsidRPr="003F45E8">
        <w:rPr>
          <w:rFonts w:ascii="Simplified Arabic" w:hAnsi="Simplified Arabic" w:cs="Simplified Arabic"/>
          <w:b/>
          <w:bCs/>
          <w:sz w:val="32"/>
          <w:szCs w:val="32"/>
          <w:u w:val="single"/>
          <w:rtl/>
          <w:lang w:bidi="ar-EG"/>
        </w:rPr>
        <w:t xml:space="preserve">خصائص التحول الرقمي </w:t>
      </w:r>
      <w:r w:rsidRPr="00F4283C">
        <w:rPr>
          <w:rFonts w:asciiTheme="majorBidi" w:hAnsiTheme="majorBidi" w:cstheme="majorBidi"/>
          <w:b/>
          <w:bCs/>
          <w:sz w:val="32"/>
          <w:szCs w:val="32"/>
          <w:u w:val="single"/>
          <w:lang w:bidi="ar-EG"/>
        </w:rPr>
        <w:t xml:space="preserve">Characteristics digital </w:t>
      </w:r>
      <w:r w:rsidR="0094195F" w:rsidRPr="00F4283C">
        <w:rPr>
          <w:rFonts w:asciiTheme="majorBidi" w:hAnsiTheme="majorBidi" w:cstheme="majorBidi"/>
          <w:b/>
          <w:bCs/>
          <w:sz w:val="32"/>
          <w:szCs w:val="32"/>
          <w:u w:val="single"/>
          <w:lang w:bidi="ar-EG"/>
        </w:rPr>
        <w:t>transformation</w:t>
      </w:r>
      <w:r w:rsidR="0094195F" w:rsidRPr="003F45E8">
        <w:rPr>
          <w:rFonts w:ascii="Simplified Arabic" w:hAnsi="Simplified Arabic" w:cs="Simplified Arabic" w:hint="cs"/>
          <w:b/>
          <w:bCs/>
          <w:sz w:val="32"/>
          <w:szCs w:val="32"/>
          <w:u w:val="single"/>
          <w:rtl/>
          <w:lang w:bidi="ar-EG"/>
        </w:rPr>
        <w:t>:</w:t>
      </w:r>
    </w:p>
    <w:p w14:paraId="3D67323E" w14:textId="3F7DE4A5" w:rsidR="00121FBF" w:rsidRPr="003F45E8" w:rsidRDefault="0094195F">
      <w:pPr>
        <w:pStyle w:val="ListParagraph"/>
        <w:numPr>
          <w:ilvl w:val="0"/>
          <w:numId w:val="2"/>
        </w:numPr>
        <w:spacing w:after="0" w:line="240" w:lineRule="auto"/>
        <w:ind w:firstLine="0"/>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الا</w:t>
      </w:r>
      <w:r w:rsidRPr="003F45E8">
        <w:rPr>
          <w:rFonts w:ascii="Simplified Arabic" w:hAnsi="Simplified Arabic" w:cs="Simplified Arabic" w:hint="cs"/>
          <w:sz w:val="28"/>
          <w:szCs w:val="28"/>
          <w:rtl/>
          <w:lang w:bidi="ar-EG"/>
        </w:rPr>
        <w:t>عتماد</w:t>
      </w:r>
      <w:r w:rsidR="00121FBF" w:rsidRPr="003F45E8">
        <w:rPr>
          <w:rFonts w:ascii="Simplified Arabic" w:hAnsi="Simplified Arabic" w:cs="Simplified Arabic"/>
          <w:sz w:val="28"/>
          <w:szCs w:val="28"/>
          <w:rtl/>
          <w:lang w:bidi="ar-EG"/>
        </w:rPr>
        <w:t xml:space="preserve"> بشكل كبير على الأصول غير الملموسة، التي تشتمل على الملكية الفكرية وتطوير واستخدام البرمجيات </w:t>
      </w:r>
      <w:r w:rsidRPr="003F45E8">
        <w:rPr>
          <w:rFonts w:ascii="Simplified Arabic" w:hAnsi="Simplified Arabic" w:cs="Simplified Arabic" w:hint="cs"/>
          <w:sz w:val="28"/>
          <w:szCs w:val="28"/>
          <w:rtl/>
          <w:lang w:bidi="ar-EG"/>
        </w:rPr>
        <w:t>والخوارزميات،</w:t>
      </w:r>
      <w:r w:rsidR="00121FBF" w:rsidRPr="003F45E8">
        <w:rPr>
          <w:rFonts w:ascii="Simplified Arabic" w:hAnsi="Simplified Arabic" w:cs="Simplified Arabic"/>
          <w:sz w:val="28"/>
          <w:szCs w:val="28"/>
          <w:rtl/>
          <w:lang w:bidi="ar-EG"/>
        </w:rPr>
        <w:t xml:space="preserve"> التي تحلل كمية كبيرة من البيانات الناتجة عن الأعمال أو تقديم الخدمات على منصات الإنترنت، وكذلك المحتوى الإبداعي الذي يلعب دوراً رئيسياً عبر الإنترنت.</w:t>
      </w:r>
    </w:p>
    <w:p w14:paraId="3AFF3BB5" w14:textId="77777777" w:rsidR="00121FBF" w:rsidRPr="003F45E8" w:rsidRDefault="00121FBF">
      <w:pPr>
        <w:pStyle w:val="ListParagraph"/>
        <w:numPr>
          <w:ilvl w:val="0"/>
          <w:numId w:val="2"/>
        </w:numPr>
        <w:spacing w:after="0" w:line="240" w:lineRule="auto"/>
        <w:ind w:firstLine="0"/>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الوصول على نطاق واسع دون وجود مادي، حيث يمكن استخدام الإنترنت ومنصاته، ومشاركة العملاء والمستخدمين في خلق القيمة للبيانات.</w:t>
      </w:r>
    </w:p>
    <w:p w14:paraId="6CA257A8" w14:textId="715F45E1" w:rsidR="00121FBF" w:rsidRPr="00783486" w:rsidRDefault="00121FBF">
      <w:pPr>
        <w:pStyle w:val="ListParagraph"/>
        <w:numPr>
          <w:ilvl w:val="0"/>
          <w:numId w:val="2"/>
        </w:numPr>
        <w:spacing w:after="0" w:line="240" w:lineRule="auto"/>
        <w:ind w:firstLine="0"/>
        <w:rPr>
          <w:rFonts w:ascii="Simplified Arabic" w:hAnsi="Simplified Arabic" w:cs="Simplified Arabic"/>
          <w:b/>
          <w:bCs/>
          <w:sz w:val="32"/>
          <w:szCs w:val="32"/>
          <w:u w:val="single"/>
          <w:lang w:bidi="ar-EG"/>
        </w:rPr>
      </w:pPr>
      <w:r w:rsidRPr="003F45E8">
        <w:rPr>
          <w:rFonts w:ascii="Simplified Arabic" w:hAnsi="Simplified Arabic" w:cs="Simplified Arabic"/>
          <w:sz w:val="28"/>
          <w:szCs w:val="28"/>
          <w:rtl/>
          <w:lang w:bidi="ar-EG"/>
        </w:rPr>
        <w:lastRenderedPageBreak/>
        <w:t xml:space="preserve">التحول من الإدارة الورقية الى الإدارة الرقمية أو الإلكترونية أو الإدارة بدون أوراق، كآلية جديدة للتسجيل والتخزين </w:t>
      </w:r>
      <w:r w:rsidR="0094195F" w:rsidRPr="003F45E8">
        <w:rPr>
          <w:rFonts w:ascii="Simplified Arabic" w:hAnsi="Simplified Arabic" w:cs="Simplified Arabic" w:hint="cs"/>
          <w:sz w:val="28"/>
          <w:szCs w:val="28"/>
          <w:rtl/>
          <w:lang w:bidi="ar-EG"/>
        </w:rPr>
        <w:t>والاسترجاع</w:t>
      </w:r>
      <w:r w:rsidRPr="003F45E8">
        <w:rPr>
          <w:rFonts w:ascii="Simplified Arabic" w:hAnsi="Simplified Arabic" w:cs="Simplified Arabic"/>
          <w:sz w:val="28"/>
          <w:szCs w:val="28"/>
          <w:rtl/>
          <w:lang w:bidi="ar-EG"/>
        </w:rPr>
        <w:t xml:space="preserve"> ونقل المعلومات، مما يسهل في عملية </w:t>
      </w:r>
      <w:r w:rsidR="0094195F" w:rsidRPr="003F45E8">
        <w:rPr>
          <w:rFonts w:ascii="Simplified Arabic" w:hAnsi="Simplified Arabic" w:cs="Simplified Arabic" w:hint="cs"/>
          <w:sz w:val="28"/>
          <w:szCs w:val="28"/>
          <w:rtl/>
          <w:lang w:bidi="ar-EG"/>
        </w:rPr>
        <w:t>اتخاذ</w:t>
      </w:r>
      <w:r w:rsidRPr="003F45E8">
        <w:rPr>
          <w:rFonts w:ascii="Simplified Arabic" w:hAnsi="Simplified Arabic" w:cs="Simplified Arabic"/>
          <w:sz w:val="28"/>
          <w:szCs w:val="28"/>
          <w:rtl/>
          <w:lang w:bidi="ar-EG"/>
        </w:rPr>
        <w:t xml:space="preserve"> القرار ويزيد من سرعتها (الجندي،2016).</w:t>
      </w:r>
    </w:p>
    <w:p w14:paraId="2B09BE1F" w14:textId="680AB1B1" w:rsidR="00121FBF" w:rsidRPr="003F45E8" w:rsidRDefault="00121FBF" w:rsidP="00BC34B6">
      <w:pPr>
        <w:spacing w:after="0" w:line="240" w:lineRule="auto"/>
        <w:jc w:val="both"/>
        <w:rPr>
          <w:rFonts w:ascii="Simplified Arabic" w:hAnsi="Simplified Arabic" w:cs="Simplified Arabic"/>
          <w:b/>
          <w:bCs/>
          <w:sz w:val="32"/>
          <w:szCs w:val="32"/>
          <w:u w:val="single"/>
          <w:rtl/>
          <w:lang w:bidi="ar-EG"/>
        </w:rPr>
      </w:pPr>
      <w:r w:rsidRPr="003F45E8">
        <w:rPr>
          <w:rFonts w:ascii="Simplified Arabic" w:hAnsi="Simplified Arabic" w:cs="Simplified Arabic"/>
          <w:b/>
          <w:bCs/>
          <w:sz w:val="32"/>
          <w:szCs w:val="32"/>
          <w:u w:val="single"/>
          <w:rtl/>
          <w:lang w:bidi="ar-EG"/>
        </w:rPr>
        <w:t xml:space="preserve">مفهوم إدارة الموارد البشرية </w:t>
      </w:r>
      <w:r w:rsidRPr="00F4283C">
        <w:rPr>
          <w:rFonts w:asciiTheme="majorBidi" w:hAnsiTheme="majorBidi" w:cstheme="majorBidi"/>
          <w:b/>
          <w:bCs/>
          <w:sz w:val="32"/>
          <w:szCs w:val="32"/>
          <w:u w:val="single"/>
          <w:lang w:bidi="ar-EG"/>
        </w:rPr>
        <w:t xml:space="preserve">Human Resources </w:t>
      </w:r>
      <w:r w:rsidR="0094195F" w:rsidRPr="00F4283C">
        <w:rPr>
          <w:rFonts w:asciiTheme="majorBidi" w:hAnsiTheme="majorBidi" w:cstheme="majorBidi"/>
          <w:b/>
          <w:bCs/>
          <w:sz w:val="32"/>
          <w:szCs w:val="32"/>
          <w:u w:val="single"/>
          <w:lang w:bidi="ar-EG"/>
        </w:rPr>
        <w:t>Management</w:t>
      </w:r>
      <w:r w:rsidR="0094195F" w:rsidRPr="003F45E8">
        <w:rPr>
          <w:rFonts w:ascii="Simplified Arabic" w:hAnsi="Simplified Arabic" w:cs="Simplified Arabic" w:hint="cs"/>
          <w:b/>
          <w:bCs/>
          <w:sz w:val="32"/>
          <w:szCs w:val="32"/>
          <w:u w:val="single"/>
          <w:rtl/>
          <w:lang w:bidi="ar-EG"/>
        </w:rPr>
        <w:t>:</w:t>
      </w:r>
    </w:p>
    <w:p w14:paraId="2FCF68EE" w14:textId="77777777" w:rsidR="00121FBF" w:rsidRPr="00A351E1" w:rsidRDefault="00121FBF" w:rsidP="00BC34B6">
      <w:pPr>
        <w:spacing w:after="0" w:line="240" w:lineRule="auto"/>
        <w:jc w:val="both"/>
        <w:rPr>
          <w:rFonts w:ascii="Simplified Arabic" w:hAnsi="Simplified Arabic" w:cs="Simplified Arabic"/>
          <w:sz w:val="28"/>
          <w:szCs w:val="28"/>
          <w:rtl/>
        </w:rPr>
      </w:pPr>
      <w:r w:rsidRPr="00A351E1">
        <w:rPr>
          <w:rFonts w:ascii="Simplified Arabic" w:hAnsi="Simplified Arabic" w:cs="Simplified Arabic"/>
          <w:sz w:val="28"/>
          <w:szCs w:val="28"/>
          <w:rtl/>
        </w:rPr>
        <w:t>تُعد</w:t>
      </w:r>
      <w:r>
        <w:rPr>
          <w:rFonts w:ascii="Simplified Arabic" w:hAnsi="Simplified Arabic" w:cs="Simplified Arabic" w:hint="cs"/>
          <w:sz w:val="28"/>
          <w:szCs w:val="28"/>
          <w:rtl/>
        </w:rPr>
        <w:t xml:space="preserve"> </w:t>
      </w:r>
      <w:r w:rsidRPr="00A351E1">
        <w:rPr>
          <w:rFonts w:ascii="Simplified Arabic" w:hAnsi="Simplified Arabic" w:cs="Simplified Arabic"/>
          <w:sz w:val="28"/>
          <w:szCs w:val="28"/>
          <w:rtl/>
        </w:rPr>
        <w:t>إدارة الموارد البشرية (</w:t>
      </w:r>
      <w:r w:rsidRPr="00A351E1">
        <w:rPr>
          <w:rFonts w:asciiTheme="majorBidi" w:hAnsiTheme="majorBidi" w:cstheme="majorBidi"/>
          <w:sz w:val="28"/>
          <w:szCs w:val="28"/>
        </w:rPr>
        <w:t>Human Resource Management</w:t>
      </w:r>
      <w:r>
        <w:rPr>
          <w:rFonts w:ascii="Simplified Arabic" w:hAnsi="Simplified Arabic" w:cs="Simplified Arabic"/>
          <w:sz w:val="28"/>
          <w:szCs w:val="28"/>
          <w:rtl/>
        </w:rPr>
        <w:t>)</w:t>
      </w:r>
      <w:r w:rsidRPr="00A351E1">
        <w:rPr>
          <w:rFonts w:ascii="Simplified Arabic" w:hAnsi="Simplified Arabic" w:cs="Simplified Arabic"/>
          <w:sz w:val="28"/>
          <w:szCs w:val="28"/>
          <w:rtl/>
        </w:rPr>
        <w:t xml:space="preserve"> من الوظائف الأساسية في أي منظمة، إذ تُعنى بتخطيط وتنظيم وتوجيه واستثمار العنصر البشري لتحقيق الأهداف الاستراتيجية للمؤسسة. ويُنظر إلى إدارة الموارد البشرية باعتبارها</w:t>
      </w:r>
      <w:r>
        <w:rPr>
          <w:rFonts w:ascii="Simplified Arabic" w:hAnsi="Simplified Arabic" w:cs="Simplified Arabic"/>
          <w:sz w:val="28"/>
          <w:szCs w:val="28"/>
          <w:rtl/>
        </w:rPr>
        <w:t xml:space="preserve"> </w:t>
      </w:r>
      <w:r w:rsidRPr="00A351E1">
        <w:rPr>
          <w:rFonts w:ascii="Simplified Arabic" w:hAnsi="Simplified Arabic" w:cs="Simplified Arabic"/>
          <w:sz w:val="28"/>
          <w:szCs w:val="28"/>
          <w:rtl/>
        </w:rPr>
        <w:t>نظامًا متكاملًا يهدف إلى استقطاب الكفاءات، وتنميتها، وتحفيزها، والمحافظة عليها</w:t>
      </w:r>
      <w:r>
        <w:rPr>
          <w:rFonts w:ascii="Simplified Arabic" w:hAnsi="Simplified Arabic" w:cs="Simplified Arabic" w:hint="cs"/>
          <w:sz w:val="28"/>
          <w:szCs w:val="28"/>
          <w:rtl/>
        </w:rPr>
        <w:t xml:space="preserve"> </w:t>
      </w:r>
      <w:r w:rsidRPr="00A351E1">
        <w:rPr>
          <w:rFonts w:ascii="Simplified Arabic" w:hAnsi="Simplified Arabic" w:cs="Simplified Arabic"/>
          <w:sz w:val="28"/>
          <w:szCs w:val="28"/>
          <w:rtl/>
        </w:rPr>
        <w:t>بما يضمن رفع كفاءة الأداء وتحقيق ميزة تنافسية مستدامة (</w:t>
      </w:r>
      <w:r w:rsidRPr="0087744C">
        <w:rPr>
          <w:rFonts w:asciiTheme="majorBidi" w:hAnsiTheme="majorBidi" w:cstheme="majorBidi"/>
          <w:sz w:val="28"/>
          <w:szCs w:val="28"/>
        </w:rPr>
        <w:t>Dessler, 2020</w:t>
      </w:r>
      <w:r w:rsidRPr="00A351E1">
        <w:rPr>
          <w:rFonts w:ascii="Simplified Arabic" w:hAnsi="Simplified Arabic" w:cs="Simplified Arabic"/>
          <w:sz w:val="28"/>
          <w:szCs w:val="28"/>
          <w:rtl/>
        </w:rPr>
        <w:t>).</w:t>
      </w:r>
    </w:p>
    <w:p w14:paraId="42F938BE" w14:textId="7A54DD4D" w:rsidR="00121FBF" w:rsidRPr="00A351E1" w:rsidRDefault="00121FBF" w:rsidP="00BC34B6">
      <w:pPr>
        <w:spacing w:after="0" w:line="240" w:lineRule="auto"/>
        <w:jc w:val="both"/>
        <w:rPr>
          <w:rFonts w:ascii="Simplified Arabic" w:hAnsi="Simplified Arabic" w:cs="Simplified Arabic"/>
          <w:sz w:val="28"/>
          <w:szCs w:val="28"/>
          <w:rtl/>
        </w:rPr>
      </w:pPr>
      <w:r w:rsidRPr="00A351E1">
        <w:rPr>
          <w:rFonts w:ascii="Simplified Arabic" w:hAnsi="Simplified Arabic" w:cs="Simplified Arabic"/>
          <w:sz w:val="28"/>
          <w:szCs w:val="28"/>
          <w:rtl/>
        </w:rPr>
        <w:t>ويرى الباحثون أن إدارة الموارد البشرية تطورت من المفهوم التقليدي القائم على "إدارة الأفراد" إلى مفهوم استراتيجي أكثر شمولًا، يُركّز على</w:t>
      </w:r>
      <w:r>
        <w:rPr>
          <w:rFonts w:ascii="Simplified Arabic" w:hAnsi="Simplified Arabic" w:cs="Simplified Arabic"/>
          <w:sz w:val="28"/>
          <w:szCs w:val="28"/>
          <w:rtl/>
        </w:rPr>
        <w:t xml:space="preserve"> </w:t>
      </w:r>
      <w:r w:rsidRPr="00A351E1">
        <w:rPr>
          <w:rFonts w:ascii="Simplified Arabic" w:hAnsi="Simplified Arabic" w:cs="Simplified Arabic"/>
          <w:sz w:val="28"/>
          <w:szCs w:val="28"/>
          <w:rtl/>
        </w:rPr>
        <w:t xml:space="preserve">تنمية رأس المال البشري كأحد أهم موارد المنظمة. فهي لم تعد تقتصر على الجوانب الإجرائية، بل أصبحت شريكًا في صياغة السياسات العامة للمؤسسة وتوجيه مسارها نحو التطور </w:t>
      </w:r>
      <w:r w:rsidR="0094195F">
        <w:rPr>
          <w:rFonts w:ascii="Simplified Arabic" w:hAnsi="Simplified Arabic" w:cs="Simplified Arabic" w:hint="cs"/>
          <w:sz w:val="28"/>
          <w:szCs w:val="28"/>
          <w:rtl/>
        </w:rPr>
        <w:t>والا</w:t>
      </w:r>
      <w:r w:rsidR="0094195F" w:rsidRPr="00A351E1">
        <w:rPr>
          <w:rFonts w:ascii="Simplified Arabic" w:hAnsi="Simplified Arabic" w:cs="Simplified Arabic" w:hint="cs"/>
          <w:sz w:val="28"/>
          <w:szCs w:val="28"/>
          <w:rtl/>
        </w:rPr>
        <w:t>بتكار</w:t>
      </w:r>
      <w:r w:rsidRPr="00A351E1">
        <w:rPr>
          <w:rFonts w:ascii="Simplified Arabic" w:hAnsi="Simplified Arabic" w:cs="Simplified Arabic"/>
          <w:sz w:val="28"/>
          <w:szCs w:val="28"/>
          <w:rtl/>
        </w:rPr>
        <w:t xml:space="preserve"> (</w:t>
      </w:r>
      <w:r w:rsidRPr="0087744C">
        <w:rPr>
          <w:rFonts w:asciiTheme="majorBidi" w:hAnsiTheme="majorBidi" w:cstheme="majorBidi"/>
          <w:sz w:val="28"/>
          <w:szCs w:val="28"/>
        </w:rPr>
        <w:t>Armstrong &amp; Taylor, 2023</w:t>
      </w:r>
      <w:r w:rsidRPr="00A351E1">
        <w:rPr>
          <w:rFonts w:ascii="Simplified Arabic" w:hAnsi="Simplified Arabic" w:cs="Simplified Arabic"/>
          <w:sz w:val="28"/>
          <w:szCs w:val="28"/>
          <w:rtl/>
        </w:rPr>
        <w:t>).</w:t>
      </w:r>
    </w:p>
    <w:p w14:paraId="6E02B965" w14:textId="36FE8231" w:rsidR="00121FBF" w:rsidRPr="00A351E1" w:rsidRDefault="00121FBF" w:rsidP="00BC34B6">
      <w:pPr>
        <w:spacing w:after="0" w:line="240" w:lineRule="auto"/>
        <w:jc w:val="both"/>
        <w:rPr>
          <w:rFonts w:ascii="Simplified Arabic" w:hAnsi="Simplified Arabic" w:cs="Simplified Arabic"/>
          <w:sz w:val="28"/>
          <w:szCs w:val="28"/>
          <w:rtl/>
          <w:lang w:bidi="ar-EG"/>
        </w:rPr>
      </w:pPr>
      <w:r w:rsidRPr="00A351E1">
        <w:rPr>
          <w:rFonts w:ascii="Simplified Arabic" w:hAnsi="Simplified Arabic" w:cs="Simplified Arabic"/>
          <w:sz w:val="28"/>
          <w:szCs w:val="28"/>
          <w:rtl/>
        </w:rPr>
        <w:t>كما تُعرّف إدارة الموارد البشرية بأنها</w:t>
      </w:r>
      <w:r>
        <w:rPr>
          <w:rFonts w:ascii="Simplified Arabic" w:hAnsi="Simplified Arabic" w:cs="Simplified Arabic"/>
          <w:sz w:val="28"/>
          <w:szCs w:val="28"/>
          <w:rtl/>
        </w:rPr>
        <w:t xml:space="preserve"> </w:t>
      </w:r>
      <w:r w:rsidRPr="00A351E1">
        <w:rPr>
          <w:rFonts w:ascii="Simplified Arabic" w:hAnsi="Simplified Arabic" w:cs="Simplified Arabic"/>
          <w:sz w:val="28"/>
          <w:szCs w:val="28"/>
          <w:rtl/>
        </w:rPr>
        <w:t xml:space="preserve">مجموعة من السياسات والممارسات المصممة لضمان الاستخدام الأمثل لرأس المال البشري، وتشمل عمليات تخطيط القوى العاملة، </w:t>
      </w:r>
      <w:r w:rsidR="0094195F">
        <w:rPr>
          <w:rFonts w:ascii="Simplified Arabic" w:hAnsi="Simplified Arabic" w:cs="Simplified Arabic" w:hint="cs"/>
          <w:sz w:val="28"/>
          <w:szCs w:val="28"/>
          <w:rtl/>
        </w:rPr>
        <w:t>والا</w:t>
      </w:r>
      <w:r w:rsidR="0094195F" w:rsidRPr="00A351E1">
        <w:rPr>
          <w:rFonts w:ascii="Simplified Arabic" w:hAnsi="Simplified Arabic" w:cs="Simplified Arabic" w:hint="cs"/>
          <w:sz w:val="28"/>
          <w:szCs w:val="28"/>
          <w:rtl/>
        </w:rPr>
        <w:t>ختيار</w:t>
      </w:r>
      <w:r w:rsidRPr="00A351E1">
        <w:rPr>
          <w:rFonts w:ascii="Simplified Arabic" w:hAnsi="Simplified Arabic" w:cs="Simplified Arabic"/>
          <w:sz w:val="28"/>
          <w:szCs w:val="28"/>
          <w:rtl/>
        </w:rPr>
        <w:t xml:space="preserve"> والتعيين، والتدريب، وتقييم الأداء، والتعويضات، وإدارة العلاقات العمالية (</w:t>
      </w:r>
      <w:r w:rsidRPr="00FD6349">
        <w:rPr>
          <w:rFonts w:asciiTheme="majorBidi" w:hAnsiTheme="majorBidi" w:cstheme="majorBidi"/>
          <w:sz w:val="28"/>
          <w:szCs w:val="28"/>
        </w:rPr>
        <w:t>Mondy &amp; Martocchio, 2019</w:t>
      </w:r>
      <w:r w:rsidRPr="00A351E1">
        <w:rPr>
          <w:rFonts w:ascii="Simplified Arabic" w:hAnsi="Simplified Arabic" w:cs="Simplified Arabic"/>
          <w:sz w:val="28"/>
          <w:szCs w:val="28"/>
          <w:rtl/>
        </w:rPr>
        <w:t>).</w:t>
      </w:r>
    </w:p>
    <w:p w14:paraId="798F58DD" w14:textId="77777777" w:rsidR="00121FBF" w:rsidRPr="00A351E1" w:rsidRDefault="00121FBF" w:rsidP="00BC34B6">
      <w:pPr>
        <w:spacing w:after="0" w:line="240" w:lineRule="auto"/>
        <w:jc w:val="both"/>
        <w:rPr>
          <w:rFonts w:ascii="Simplified Arabic" w:hAnsi="Simplified Arabic" w:cs="Simplified Arabic"/>
          <w:sz w:val="28"/>
          <w:szCs w:val="28"/>
          <w:rtl/>
          <w:lang w:bidi="ar-EG"/>
        </w:rPr>
      </w:pPr>
      <w:r w:rsidRPr="00A351E1">
        <w:rPr>
          <w:rFonts w:ascii="Simplified Arabic" w:hAnsi="Simplified Arabic" w:cs="Simplified Arabic"/>
          <w:sz w:val="28"/>
          <w:szCs w:val="28"/>
          <w:rtl/>
        </w:rPr>
        <w:t>وفي ضوء التحول الرقمي، توسع مفهوم إدارة الموارد البشرية ليشمل</w:t>
      </w:r>
      <w:r>
        <w:rPr>
          <w:rFonts w:ascii="Simplified Arabic" w:hAnsi="Simplified Arabic" w:cs="Simplified Arabic"/>
          <w:sz w:val="28"/>
          <w:szCs w:val="28"/>
          <w:rtl/>
        </w:rPr>
        <w:t xml:space="preserve"> </w:t>
      </w:r>
      <w:r w:rsidRPr="00A351E1">
        <w:rPr>
          <w:rFonts w:ascii="Simplified Arabic" w:hAnsi="Simplified Arabic" w:cs="Simplified Arabic"/>
          <w:sz w:val="28"/>
          <w:szCs w:val="28"/>
          <w:rtl/>
        </w:rPr>
        <w:t>استخدام التكنولوجيا في إدارة دورة حياة الموظف، بما في ذلك النظم الرقمية للتوظيف، والتدريب الإلكتروني، وإدارة الأداء الذكي، مما يعكس تحولها إلى ما يُعرف بـ “إدارة الموارد البشرية الرقمية” (</w:t>
      </w:r>
      <w:r w:rsidRPr="00FD6349">
        <w:rPr>
          <w:rFonts w:asciiTheme="majorBidi" w:hAnsiTheme="majorBidi" w:cstheme="majorBidi"/>
          <w:sz w:val="28"/>
          <w:szCs w:val="28"/>
        </w:rPr>
        <w:t>Digital HRM) (Marler &amp; Parry, 2021</w:t>
      </w:r>
      <w:r w:rsidRPr="00A351E1">
        <w:rPr>
          <w:rFonts w:ascii="Simplified Arabic" w:hAnsi="Simplified Arabic" w:cs="Simplified Arabic"/>
          <w:sz w:val="28"/>
          <w:szCs w:val="28"/>
          <w:rtl/>
        </w:rPr>
        <w:t>).</w:t>
      </w:r>
    </w:p>
    <w:p w14:paraId="5935F346" w14:textId="118AAF50" w:rsidR="00121FBF" w:rsidRDefault="00121FBF" w:rsidP="00295E31">
      <w:pPr>
        <w:spacing w:after="0" w:line="278" w:lineRule="auto"/>
        <w:jc w:val="both"/>
        <w:rPr>
          <w:rFonts w:ascii="Simplified Arabic" w:hAnsi="Simplified Arabic" w:cs="Simplified Arabic"/>
          <w:b/>
          <w:bCs/>
          <w:sz w:val="28"/>
          <w:szCs w:val="28"/>
        </w:rPr>
      </w:pPr>
      <w:r w:rsidRPr="00B9214A">
        <w:rPr>
          <w:rFonts w:ascii="Simplified Arabic" w:hAnsi="Simplified Arabic" w:cs="Simplified Arabic"/>
          <w:b/>
          <w:bCs/>
          <w:sz w:val="28"/>
          <w:szCs w:val="28"/>
          <w:rtl/>
        </w:rPr>
        <w:t xml:space="preserve">وبذلك، </w:t>
      </w:r>
      <w:r w:rsidR="005F0528" w:rsidRPr="000D2CB1">
        <w:rPr>
          <w:rFonts w:ascii="Simplified Arabic" w:hAnsi="Simplified Arabic" w:cs="Simplified Arabic"/>
          <w:b/>
          <w:bCs/>
          <w:sz w:val="28"/>
          <w:szCs w:val="28"/>
          <w:rtl/>
        </w:rPr>
        <w:t>يمكن القول إن إدارة الموارد البشرية تمثل عملية استراتيجية وديناميكية تسعى إلى تحقيق التوازن بين احتياجات المنظمة ومتطلبات العاملين، وذلك من خلال تبنّي سياسات مرنة وآليات عمل مبتكرة تسهم في تعزيز الإنتاجية، وترسيخ ثقافة التميز، ودعم مسارات التحول المستدام داخل بيئة العمل</w:t>
      </w:r>
      <w:r w:rsidR="005F0528" w:rsidRPr="000D2CB1">
        <w:rPr>
          <w:rFonts w:ascii="Simplified Arabic" w:hAnsi="Simplified Arabic" w:cs="Simplified Arabic"/>
          <w:b/>
          <w:bCs/>
          <w:sz w:val="28"/>
          <w:szCs w:val="28"/>
        </w:rPr>
        <w:t>.</w:t>
      </w:r>
    </w:p>
    <w:p w14:paraId="1575B346" w14:textId="77777777" w:rsidR="00155C40" w:rsidRPr="008636D3" w:rsidRDefault="00155C40" w:rsidP="00295E31">
      <w:pPr>
        <w:spacing w:after="0" w:line="240" w:lineRule="auto"/>
        <w:jc w:val="both"/>
        <w:rPr>
          <w:rFonts w:ascii="Simplified Arabic" w:hAnsi="Simplified Arabic" w:cs="Simplified Arabic"/>
          <w:b/>
          <w:bCs/>
          <w:sz w:val="32"/>
          <w:szCs w:val="32"/>
          <w:lang w:bidi="ar-EG"/>
        </w:rPr>
      </w:pPr>
      <w:r w:rsidRPr="008636D3">
        <w:rPr>
          <w:rFonts w:ascii="Simplified Arabic" w:hAnsi="Simplified Arabic" w:cs="Simplified Arabic"/>
          <w:b/>
          <w:bCs/>
          <w:sz w:val="32"/>
          <w:szCs w:val="32"/>
          <w:u w:val="single"/>
          <w:rtl/>
          <w:lang w:bidi="ar-EG"/>
        </w:rPr>
        <w:t>العلاقة بين إدارة الموارد البشرية والتحول الرقمي</w:t>
      </w:r>
    </w:p>
    <w:p w14:paraId="5F6B301C" w14:textId="77777777" w:rsidR="00155C40" w:rsidRPr="008636D3" w:rsidRDefault="00155C40" w:rsidP="00295E31">
      <w:pPr>
        <w:spacing w:after="0" w:line="240" w:lineRule="auto"/>
        <w:jc w:val="both"/>
        <w:rPr>
          <w:rFonts w:ascii="Simplified Arabic" w:hAnsi="Simplified Arabic" w:cs="Simplified Arabic"/>
          <w:b/>
          <w:bCs/>
          <w:sz w:val="28"/>
          <w:szCs w:val="28"/>
          <w:u w:val="single"/>
          <w:lang w:bidi="ar-EG"/>
        </w:rPr>
      </w:pPr>
      <w:r w:rsidRPr="008636D3">
        <w:rPr>
          <w:rFonts w:ascii="Simplified Arabic" w:hAnsi="Simplified Arabic" w:cs="Simplified Arabic"/>
          <w:sz w:val="28"/>
          <w:szCs w:val="28"/>
          <w:rtl/>
          <w:lang w:bidi="ar-EG"/>
        </w:rPr>
        <w:t>ويمكن النظر إلى هذه العلاقة من</w:t>
      </w:r>
      <w:r w:rsidRPr="00155C40">
        <w:rPr>
          <w:rFonts w:ascii="Simplified Arabic" w:hAnsi="Simplified Arabic" w:cs="Simplified Arabic"/>
          <w:b/>
          <w:bCs/>
          <w:sz w:val="28"/>
          <w:szCs w:val="28"/>
          <w:rtl/>
          <w:lang w:bidi="ar-EG"/>
        </w:rPr>
        <w:t xml:space="preserve"> خلال </w:t>
      </w:r>
      <w:r w:rsidRPr="008636D3">
        <w:rPr>
          <w:rFonts w:ascii="Simplified Arabic" w:hAnsi="Simplified Arabic" w:cs="Simplified Arabic"/>
          <w:b/>
          <w:bCs/>
          <w:sz w:val="28"/>
          <w:szCs w:val="28"/>
          <w:u w:val="single"/>
          <w:rtl/>
          <w:lang w:bidi="ar-EG"/>
        </w:rPr>
        <w:t>ثلاث زوايا رئيسية:</w:t>
      </w:r>
    </w:p>
    <w:p w14:paraId="2E219E68" w14:textId="77777777" w:rsidR="00155C40" w:rsidRPr="008636D3" w:rsidRDefault="00155C40" w:rsidP="00155C40">
      <w:pPr>
        <w:spacing w:after="0" w:line="240" w:lineRule="auto"/>
        <w:jc w:val="both"/>
        <w:rPr>
          <w:rFonts w:ascii="Simplified Arabic" w:hAnsi="Simplified Arabic" w:cs="Simplified Arabic"/>
          <w:sz w:val="28"/>
          <w:szCs w:val="28"/>
          <w:lang w:bidi="ar-EG"/>
        </w:rPr>
      </w:pPr>
      <w:r w:rsidRPr="00155C40">
        <w:rPr>
          <w:rFonts w:ascii="Simplified Arabic" w:hAnsi="Simplified Arabic" w:cs="Simplified Arabic"/>
          <w:b/>
          <w:bCs/>
          <w:sz w:val="28"/>
          <w:szCs w:val="28"/>
          <w:rtl/>
          <w:lang w:bidi="ar-EG"/>
        </w:rPr>
        <w:t xml:space="preserve">1. الزاوية الاستراتيجية: </w:t>
      </w:r>
      <w:r w:rsidRPr="008636D3">
        <w:rPr>
          <w:rFonts w:ascii="Simplified Arabic" w:hAnsi="Simplified Arabic" w:cs="Simplified Arabic"/>
          <w:sz w:val="28"/>
          <w:szCs w:val="28"/>
          <w:rtl/>
          <w:lang w:bidi="ar-EG"/>
        </w:rPr>
        <w:t>حيث تساهم إدارة الموارد البشرية في موائمة استراتيجيات التحول الرقمي مع الخطة العامة للمؤسسة.</w:t>
      </w:r>
    </w:p>
    <w:p w14:paraId="5AC6B566" w14:textId="73CF8AFD" w:rsidR="00155C40" w:rsidRPr="008636D3" w:rsidRDefault="00155C40" w:rsidP="00155C40">
      <w:pPr>
        <w:spacing w:after="0" w:line="240" w:lineRule="auto"/>
        <w:jc w:val="both"/>
        <w:rPr>
          <w:rFonts w:ascii="Simplified Arabic" w:hAnsi="Simplified Arabic" w:cs="Simplified Arabic"/>
          <w:sz w:val="28"/>
          <w:szCs w:val="28"/>
          <w:lang w:bidi="ar-EG"/>
        </w:rPr>
      </w:pPr>
      <w:r w:rsidRPr="00155C40">
        <w:rPr>
          <w:rFonts w:ascii="Simplified Arabic" w:hAnsi="Simplified Arabic" w:cs="Simplified Arabic"/>
          <w:b/>
          <w:bCs/>
          <w:sz w:val="28"/>
          <w:szCs w:val="28"/>
          <w:rtl/>
          <w:lang w:bidi="ar-EG"/>
        </w:rPr>
        <w:t xml:space="preserve">2. الزاوية التنظيمية: </w:t>
      </w:r>
      <w:r w:rsidRPr="008636D3">
        <w:rPr>
          <w:rFonts w:ascii="Simplified Arabic" w:hAnsi="Simplified Arabic" w:cs="Simplified Arabic"/>
          <w:sz w:val="28"/>
          <w:szCs w:val="28"/>
          <w:rtl/>
          <w:lang w:bidi="ar-EG"/>
        </w:rPr>
        <w:t xml:space="preserve">عبر تطوير الهياكل التنظيمية المرنة التي تدعم العمل الرقمي وتعزز </w:t>
      </w:r>
      <w:r w:rsidR="008636D3" w:rsidRPr="008636D3">
        <w:rPr>
          <w:rFonts w:ascii="Simplified Arabic" w:hAnsi="Simplified Arabic" w:cs="Simplified Arabic" w:hint="cs"/>
          <w:sz w:val="28"/>
          <w:szCs w:val="28"/>
          <w:rtl/>
          <w:lang w:bidi="ar-EG"/>
        </w:rPr>
        <w:t>الاتصال</w:t>
      </w:r>
      <w:r w:rsidRPr="008636D3">
        <w:rPr>
          <w:rFonts w:ascii="Simplified Arabic" w:hAnsi="Simplified Arabic" w:cs="Simplified Arabic"/>
          <w:sz w:val="28"/>
          <w:szCs w:val="28"/>
          <w:rtl/>
          <w:lang w:bidi="ar-EG"/>
        </w:rPr>
        <w:t xml:space="preserve"> والتكامل بين الإدارات.</w:t>
      </w:r>
    </w:p>
    <w:p w14:paraId="2B189D0E" w14:textId="1B7A3997" w:rsidR="00ED3B7D" w:rsidRPr="008636D3" w:rsidRDefault="00155C40" w:rsidP="00155C40">
      <w:pPr>
        <w:spacing w:after="0" w:line="240" w:lineRule="auto"/>
        <w:jc w:val="both"/>
        <w:rPr>
          <w:rFonts w:ascii="Simplified Arabic" w:hAnsi="Simplified Arabic" w:cs="Simplified Arabic"/>
          <w:sz w:val="28"/>
          <w:szCs w:val="28"/>
          <w:rtl/>
          <w:lang w:bidi="ar-EG"/>
        </w:rPr>
      </w:pPr>
      <w:r w:rsidRPr="00155C40">
        <w:rPr>
          <w:rFonts w:ascii="Simplified Arabic" w:hAnsi="Simplified Arabic" w:cs="Simplified Arabic"/>
          <w:b/>
          <w:bCs/>
          <w:sz w:val="28"/>
          <w:szCs w:val="28"/>
          <w:rtl/>
          <w:lang w:bidi="ar-EG"/>
        </w:rPr>
        <w:t xml:space="preserve">3. الزاوية السلوكية: </w:t>
      </w:r>
      <w:r w:rsidRPr="008636D3">
        <w:rPr>
          <w:rFonts w:ascii="Simplified Arabic" w:hAnsi="Simplified Arabic" w:cs="Simplified Arabic"/>
          <w:sz w:val="28"/>
          <w:szCs w:val="28"/>
          <w:rtl/>
          <w:lang w:bidi="ar-EG"/>
        </w:rPr>
        <w:t>من خلال غرس ثقافة رقمية لدى العاملين وتشجيعهم على التعلّم المستمر واستخدام التقنيات الحديثة في أداء مهامهم.</w:t>
      </w:r>
    </w:p>
    <w:p w14:paraId="4533A49C" w14:textId="77777777" w:rsidR="00155C40" w:rsidRPr="00155C40" w:rsidRDefault="00155C40" w:rsidP="00155C40">
      <w:pPr>
        <w:spacing w:after="0" w:line="240" w:lineRule="auto"/>
        <w:jc w:val="both"/>
        <w:rPr>
          <w:rFonts w:ascii="Simplified Arabic" w:hAnsi="Simplified Arabic" w:cs="Simplified Arabic"/>
          <w:b/>
          <w:bCs/>
          <w:sz w:val="28"/>
          <w:szCs w:val="28"/>
          <w:lang w:bidi="ar-EG"/>
        </w:rPr>
      </w:pPr>
    </w:p>
    <w:p w14:paraId="7C6F8E03" w14:textId="0241A7BF" w:rsidR="00AA311D" w:rsidRPr="005F0528" w:rsidRDefault="00AA311D" w:rsidP="00A1586D">
      <w:pPr>
        <w:pStyle w:val="ListParagraph"/>
        <w:numPr>
          <w:ilvl w:val="0"/>
          <w:numId w:val="34"/>
        </w:numPr>
        <w:spacing w:after="0" w:line="240" w:lineRule="auto"/>
        <w:rPr>
          <w:rFonts w:ascii="Simplified Arabic" w:hAnsi="Simplified Arabic" w:cs="Simplified Arabic"/>
          <w:b/>
          <w:bCs/>
          <w:sz w:val="32"/>
          <w:szCs w:val="32"/>
          <w:rtl/>
          <w:lang w:bidi="ar-EG"/>
        </w:rPr>
      </w:pPr>
      <w:r w:rsidRPr="005F0528">
        <w:rPr>
          <w:rFonts w:ascii="Simplified Arabic" w:hAnsi="Simplified Arabic" w:cs="Simplified Arabic"/>
          <w:b/>
          <w:bCs/>
          <w:sz w:val="32"/>
          <w:szCs w:val="32"/>
          <w:rtl/>
          <w:lang w:bidi="ar-EG"/>
        </w:rPr>
        <w:lastRenderedPageBreak/>
        <w:t xml:space="preserve">منهجية </w:t>
      </w:r>
      <w:r w:rsidR="0094195F" w:rsidRPr="005F0528">
        <w:rPr>
          <w:rFonts w:ascii="Simplified Arabic" w:hAnsi="Simplified Arabic" w:cs="Simplified Arabic" w:hint="cs"/>
          <w:b/>
          <w:bCs/>
          <w:sz w:val="32"/>
          <w:szCs w:val="32"/>
          <w:rtl/>
          <w:lang w:bidi="ar-EG"/>
        </w:rPr>
        <w:t>الدراسة:</w:t>
      </w:r>
    </w:p>
    <w:p w14:paraId="5EA80C4A" w14:textId="77777777" w:rsidR="00AA311D" w:rsidRPr="003F45E8" w:rsidRDefault="00AA311D"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في ضوء أهداف ال</w:t>
      </w:r>
      <w:r>
        <w:rPr>
          <w:rFonts w:ascii="Simplified Arabic" w:hAnsi="Simplified Arabic" w:cs="Simplified Arabic"/>
          <w:b/>
          <w:bCs/>
          <w:sz w:val="28"/>
          <w:szCs w:val="28"/>
          <w:rtl/>
          <w:lang w:bidi="ar-EG"/>
        </w:rPr>
        <w:t>دراسة</w:t>
      </w:r>
      <w:r w:rsidRPr="003F45E8">
        <w:rPr>
          <w:rFonts w:ascii="Simplified Arabic" w:hAnsi="Simplified Arabic" w:cs="Simplified Arabic"/>
          <w:b/>
          <w:bCs/>
          <w:sz w:val="28"/>
          <w:szCs w:val="28"/>
          <w:rtl/>
          <w:lang w:bidi="ar-EG"/>
        </w:rPr>
        <w:t xml:space="preserve"> ترتكز منهجية الدراسة على الجمع بين أكثر من منهج كما يلي:</w:t>
      </w:r>
    </w:p>
    <w:p w14:paraId="6FEC4ED1" w14:textId="77777777" w:rsidR="00AA311D" w:rsidRPr="003F45E8" w:rsidRDefault="00AA311D" w:rsidP="00A1586D">
      <w:pPr>
        <w:pStyle w:val="ListParagraph"/>
        <w:numPr>
          <w:ilvl w:val="0"/>
          <w:numId w:val="132"/>
        </w:numPr>
        <w:spacing w:after="0" w:line="240" w:lineRule="auto"/>
        <w:rPr>
          <w:rFonts w:ascii="Simplified Arabic" w:hAnsi="Simplified Arabic" w:cs="Simplified Arabic"/>
          <w:sz w:val="28"/>
          <w:szCs w:val="28"/>
          <w:rtl/>
          <w:lang w:bidi="ar-EG"/>
        </w:rPr>
      </w:pPr>
      <w:bookmarkStart w:id="12" w:name="_Hlk215736294"/>
      <w:r w:rsidRPr="003F45E8">
        <w:rPr>
          <w:rFonts w:ascii="Simplified Arabic" w:hAnsi="Simplified Arabic" w:cs="Simplified Arabic"/>
          <w:b/>
          <w:bCs/>
          <w:sz w:val="28"/>
          <w:szCs w:val="28"/>
          <w:rtl/>
          <w:lang w:bidi="ar-EG"/>
        </w:rPr>
        <w:t>المنهج الاستنباطي</w:t>
      </w:r>
      <w:r w:rsidRPr="003F45E8">
        <w:rPr>
          <w:rFonts w:ascii="Simplified Arabic" w:hAnsi="Simplified Arabic" w:cs="Simplified Arabic"/>
          <w:sz w:val="28"/>
          <w:szCs w:val="28"/>
          <w:rtl/>
          <w:lang w:bidi="ar-EG"/>
        </w:rPr>
        <w:t>: والذي يقوم على استقراء ما تناولته الدراسات والبحوث العلمية ذات الصلة للوصول للفجوة البحثية.</w:t>
      </w:r>
    </w:p>
    <w:p w14:paraId="5798A342" w14:textId="50A77C1B" w:rsidR="00AA311D" w:rsidRPr="003F45E8" w:rsidRDefault="00AA311D" w:rsidP="00A1586D">
      <w:pPr>
        <w:pStyle w:val="ListParagraph"/>
        <w:numPr>
          <w:ilvl w:val="0"/>
          <w:numId w:val="132"/>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b/>
          <w:bCs/>
          <w:sz w:val="28"/>
          <w:szCs w:val="28"/>
          <w:rtl/>
          <w:lang w:bidi="ar-EG"/>
        </w:rPr>
        <w:t>المنهج الوصفي التحليلي</w:t>
      </w:r>
      <w:r w:rsidRPr="003F45E8">
        <w:rPr>
          <w:rFonts w:ascii="Simplified Arabic" w:hAnsi="Simplified Arabic" w:cs="Simplified Arabic"/>
          <w:sz w:val="28"/>
          <w:szCs w:val="28"/>
          <w:rtl/>
          <w:lang w:bidi="ar-EG"/>
        </w:rPr>
        <w:t>: وذلك لعرض المفاهيم والمعلومات المرتبطة بإدارة الموارد البشرية والتحول الرقمي</w:t>
      </w:r>
      <w:r w:rsidR="00C555AC">
        <w:rPr>
          <w:rFonts w:ascii="Simplified Arabic" w:hAnsi="Simplified Arabic" w:cs="Simplified Arabic" w:hint="cs"/>
          <w:sz w:val="28"/>
          <w:szCs w:val="28"/>
          <w:rtl/>
          <w:lang w:bidi="ar-EG"/>
        </w:rPr>
        <w:t xml:space="preserve">، وتشخيص </w:t>
      </w:r>
      <w:r w:rsidR="00137BF8">
        <w:rPr>
          <w:rFonts w:ascii="Simplified Arabic" w:hAnsi="Simplified Arabic" w:cs="Simplified Arabic" w:hint="cs"/>
          <w:sz w:val="28"/>
          <w:szCs w:val="28"/>
          <w:rtl/>
          <w:lang w:bidi="ar-EG"/>
        </w:rPr>
        <w:t>وتحليل العلاقة بين المتغيرات</w:t>
      </w:r>
      <w:r w:rsidR="00C555AC">
        <w:rPr>
          <w:rFonts w:ascii="Simplified Arabic" w:hAnsi="Simplified Arabic" w:cs="Simplified Arabic" w:hint="cs"/>
          <w:sz w:val="28"/>
          <w:szCs w:val="28"/>
          <w:rtl/>
          <w:lang w:bidi="ar-EG"/>
        </w:rPr>
        <w:t>.</w:t>
      </w:r>
    </w:p>
    <w:p w14:paraId="56DC3F32" w14:textId="41EA08C5" w:rsidR="00783486" w:rsidRPr="00155C40" w:rsidRDefault="00AA311D" w:rsidP="00A1586D">
      <w:pPr>
        <w:pStyle w:val="ListParagraph"/>
        <w:numPr>
          <w:ilvl w:val="0"/>
          <w:numId w:val="132"/>
        </w:numPr>
        <w:spacing w:after="0" w:line="240" w:lineRule="auto"/>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ال</w:t>
      </w:r>
      <w:r w:rsidRPr="003F45E8">
        <w:rPr>
          <w:rFonts w:ascii="Simplified Arabic" w:hAnsi="Simplified Arabic" w:cs="Simplified Arabic"/>
          <w:b/>
          <w:bCs/>
          <w:sz w:val="28"/>
          <w:szCs w:val="28"/>
          <w:rtl/>
          <w:lang w:bidi="ar-EG"/>
        </w:rPr>
        <w:t xml:space="preserve">دراسة </w:t>
      </w:r>
      <w:r>
        <w:rPr>
          <w:rFonts w:ascii="Simplified Arabic" w:hAnsi="Simplified Arabic" w:cs="Simplified Arabic" w:hint="cs"/>
          <w:b/>
          <w:bCs/>
          <w:sz w:val="28"/>
          <w:szCs w:val="28"/>
          <w:rtl/>
          <w:lang w:bidi="ar-EG"/>
        </w:rPr>
        <w:t>التطبيقية</w:t>
      </w:r>
      <w:r w:rsidRPr="003F45E8">
        <w:rPr>
          <w:rFonts w:ascii="Simplified Arabic" w:hAnsi="Simplified Arabic" w:cs="Simplified Arabic"/>
          <w:b/>
          <w:bCs/>
          <w:sz w:val="28"/>
          <w:szCs w:val="28"/>
          <w:rtl/>
          <w:lang w:bidi="ar-EG"/>
        </w:rPr>
        <w:t>:</w:t>
      </w:r>
      <w:r w:rsidRPr="00AA311D">
        <w:rPr>
          <w:rFonts w:ascii="Simplified Arabic" w:hAnsi="Simplified Arabic" w:cs="Simplified Arabic"/>
          <w:b/>
          <w:bCs/>
          <w:sz w:val="28"/>
          <w:szCs w:val="28"/>
          <w:rtl/>
          <w:lang w:bidi="ar-EG"/>
        </w:rPr>
        <w:t xml:space="preserve"> </w:t>
      </w:r>
      <w:r w:rsidRPr="00AA311D">
        <w:rPr>
          <w:rFonts w:ascii="Simplified Arabic" w:hAnsi="Simplified Arabic" w:cs="Simplified Arabic" w:hint="cs"/>
          <w:sz w:val="28"/>
          <w:szCs w:val="28"/>
          <w:rtl/>
          <w:lang w:bidi="ar-EG"/>
        </w:rPr>
        <w:t xml:space="preserve">تهدف إلى </w:t>
      </w:r>
      <w:r w:rsidRPr="00AA311D">
        <w:rPr>
          <w:rFonts w:ascii="Simplified Arabic" w:hAnsi="Simplified Arabic" w:cs="Simplified Arabic"/>
          <w:sz w:val="28"/>
          <w:szCs w:val="28"/>
          <w:rtl/>
          <w:lang w:bidi="ar-EG"/>
        </w:rPr>
        <w:t xml:space="preserve">التعرف على مدى مساهمة العاملين بإدارة الموارد البشرية في تعزيز وتوطين التحول الرقمي مع قياس أثر ذلك على تحسين منهجيات العمل </w:t>
      </w:r>
      <w:r w:rsidRPr="00AA311D">
        <w:rPr>
          <w:rFonts w:ascii="Simplified Arabic" w:hAnsi="Simplified Arabic" w:cs="Simplified Arabic" w:hint="cs"/>
          <w:sz w:val="28"/>
          <w:szCs w:val="28"/>
          <w:rtl/>
          <w:lang w:bidi="ar-EG"/>
        </w:rPr>
        <w:t>داخل</w:t>
      </w:r>
      <w:r w:rsidRPr="00AA311D">
        <w:rPr>
          <w:rFonts w:ascii="Simplified Arabic" w:hAnsi="Simplified Arabic" w:cs="Simplified Arabic"/>
          <w:sz w:val="28"/>
          <w:szCs w:val="28"/>
          <w:rtl/>
          <w:lang w:bidi="ar-EG"/>
        </w:rPr>
        <w:t xml:space="preserve"> مديرية </w:t>
      </w:r>
      <w:r w:rsidR="00DC7644">
        <w:rPr>
          <w:rFonts w:ascii="Simplified Arabic" w:hAnsi="Simplified Arabic" w:cs="Simplified Arabic"/>
          <w:sz w:val="28"/>
          <w:szCs w:val="28"/>
          <w:rtl/>
          <w:lang w:bidi="ar-EG"/>
        </w:rPr>
        <w:t>الصحة</w:t>
      </w:r>
      <w:r w:rsidRPr="00AA311D">
        <w:rPr>
          <w:rFonts w:ascii="Simplified Arabic" w:hAnsi="Simplified Arabic" w:cs="Simplified Arabic"/>
          <w:sz w:val="28"/>
          <w:szCs w:val="28"/>
          <w:rtl/>
          <w:lang w:bidi="ar-EG"/>
        </w:rPr>
        <w:t xml:space="preserve"> بمحافظة الفيوم</w:t>
      </w:r>
      <w:r>
        <w:rPr>
          <w:rFonts w:ascii="Simplified Arabic" w:hAnsi="Simplified Arabic" w:cs="Simplified Arabic" w:hint="cs"/>
          <w:sz w:val="28"/>
          <w:szCs w:val="28"/>
          <w:rtl/>
          <w:lang w:bidi="ar-EG"/>
        </w:rPr>
        <w:t>.</w:t>
      </w:r>
    </w:p>
    <w:bookmarkEnd w:id="12"/>
    <w:p w14:paraId="52301FFC" w14:textId="77777777" w:rsidR="002C2BC7" w:rsidRPr="005F0528" w:rsidRDefault="002C2BC7" w:rsidP="00BC34B6">
      <w:pPr>
        <w:spacing w:after="0" w:line="240" w:lineRule="auto"/>
        <w:jc w:val="both"/>
        <w:rPr>
          <w:rFonts w:ascii="Simplified Arabic" w:hAnsi="Simplified Arabic" w:cs="Simplified Arabic"/>
          <w:b/>
          <w:bCs/>
          <w:sz w:val="32"/>
          <w:szCs w:val="32"/>
          <w:u w:val="single"/>
          <w:rtl/>
          <w:lang w:bidi="ar-EG"/>
        </w:rPr>
      </w:pPr>
      <w:r w:rsidRPr="005F0528">
        <w:rPr>
          <w:rFonts w:ascii="Simplified Arabic" w:hAnsi="Simplified Arabic" w:cs="Simplified Arabic" w:hint="cs"/>
          <w:b/>
          <w:bCs/>
          <w:sz w:val="32"/>
          <w:szCs w:val="32"/>
          <w:u w:val="single"/>
          <w:rtl/>
          <w:lang w:bidi="ar-EG"/>
        </w:rPr>
        <w:t>مصادر البيانات</w:t>
      </w:r>
    </w:p>
    <w:p w14:paraId="4BBA3078" w14:textId="00C79554" w:rsidR="002C2BC7" w:rsidRPr="007C2DFB" w:rsidRDefault="002C2BC7" w:rsidP="00BC34B6">
      <w:pPr>
        <w:spacing w:after="0" w:line="240" w:lineRule="auto"/>
        <w:jc w:val="both"/>
        <w:rPr>
          <w:rFonts w:ascii="Simplified Arabic" w:hAnsi="Simplified Arabic" w:cs="Simplified Arabic"/>
          <w:sz w:val="28"/>
          <w:szCs w:val="28"/>
        </w:rPr>
      </w:pPr>
      <w:r w:rsidRPr="007C2DFB">
        <w:rPr>
          <w:rFonts w:ascii="Simplified Arabic" w:hAnsi="Simplified Arabic" w:cs="Simplified Arabic"/>
          <w:sz w:val="28"/>
          <w:szCs w:val="28"/>
          <w:rtl/>
        </w:rPr>
        <w:t xml:space="preserve">تهدف الدراسة إلى استكشاف </w:t>
      </w:r>
      <w:r w:rsidRPr="007C2DFB">
        <w:rPr>
          <w:rFonts w:ascii="Simplified Arabic" w:hAnsi="Simplified Arabic" w:cs="Simplified Arabic"/>
          <w:b/>
          <w:bCs/>
          <w:sz w:val="28"/>
          <w:szCs w:val="28"/>
          <w:rtl/>
        </w:rPr>
        <w:t>أثر إدارة الموارد البشرية على التحول الرقمي</w:t>
      </w:r>
      <w:r w:rsidRPr="007C2DFB">
        <w:rPr>
          <w:rFonts w:ascii="Simplified Arabic" w:hAnsi="Simplified Arabic" w:cs="Simplified Arabic"/>
          <w:sz w:val="28"/>
          <w:szCs w:val="28"/>
          <w:rtl/>
        </w:rPr>
        <w:t xml:space="preserve">، وذلك من خلال دراسة ميدانية تستهدف العاملين بمديرية </w:t>
      </w:r>
      <w:r w:rsidR="00DC7644">
        <w:rPr>
          <w:rFonts w:ascii="Simplified Arabic" w:hAnsi="Simplified Arabic" w:cs="Simplified Arabic"/>
          <w:sz w:val="28"/>
          <w:szCs w:val="28"/>
          <w:rtl/>
        </w:rPr>
        <w:t>الصحة</w:t>
      </w:r>
      <w:r w:rsidRPr="007C2DFB">
        <w:rPr>
          <w:rFonts w:ascii="Simplified Arabic" w:hAnsi="Simplified Arabic" w:cs="Simplified Arabic"/>
          <w:sz w:val="28"/>
          <w:szCs w:val="28"/>
          <w:rtl/>
        </w:rPr>
        <w:t xml:space="preserve"> بمحافظة الفيوم، حيث سيتم جمع البيانات عبر توزيع </w:t>
      </w:r>
      <w:r w:rsidRPr="007C2DFB">
        <w:rPr>
          <w:rFonts w:ascii="Simplified Arabic" w:hAnsi="Simplified Arabic" w:cs="Simplified Arabic"/>
          <w:b/>
          <w:bCs/>
          <w:sz w:val="28"/>
          <w:szCs w:val="28"/>
          <w:rtl/>
        </w:rPr>
        <w:t>استبانة استقصائية</w:t>
      </w:r>
      <w:r w:rsidRPr="007C2DFB">
        <w:rPr>
          <w:rFonts w:ascii="Simplified Arabic" w:hAnsi="Simplified Arabic" w:cs="Simplified Arabic"/>
          <w:sz w:val="28"/>
          <w:szCs w:val="28"/>
          <w:rtl/>
        </w:rPr>
        <w:t xml:space="preserve"> على الموظفين بهدف قياس ممارسات الموارد البشرية ومدى تأثيرها على تطبيق التحول الرقمي</w:t>
      </w:r>
      <w:r w:rsidRPr="007C2DFB">
        <w:rPr>
          <w:rFonts w:ascii="Simplified Arabic" w:hAnsi="Simplified Arabic" w:cs="Simplified Arabic"/>
          <w:sz w:val="28"/>
          <w:szCs w:val="28"/>
        </w:rPr>
        <w:t>.</w:t>
      </w:r>
    </w:p>
    <w:p w14:paraId="74B556AC" w14:textId="61CCF913" w:rsidR="00431864" w:rsidRPr="00691D88" w:rsidRDefault="00431864" w:rsidP="00BC34B6">
      <w:pPr>
        <w:spacing w:after="0" w:line="240" w:lineRule="auto"/>
        <w:jc w:val="both"/>
        <w:rPr>
          <w:rFonts w:ascii="Simplified Arabic" w:hAnsi="Simplified Arabic" w:cs="Simplified Arabic"/>
          <w:sz w:val="28"/>
          <w:szCs w:val="28"/>
        </w:rPr>
      </w:pPr>
      <w:r w:rsidRPr="00691D88">
        <w:rPr>
          <w:rFonts w:ascii="Simplified Arabic" w:hAnsi="Simplified Arabic" w:cs="Simplified Arabic"/>
          <w:b/>
          <w:bCs/>
          <w:sz w:val="28"/>
          <w:szCs w:val="28"/>
          <w:rtl/>
        </w:rPr>
        <w:t xml:space="preserve">تعتمد الباحثة في جمع البيانات الميدانية على أسلوب قائمة الاستقصاء، حيث تقوم بتصميم استمارة مقننة تتضمن محاور الدراسة ومتغيراتها، ثم إخضاعها لعدد من إجراءات الفحص المنهجي بهدف التحقق من مدى موضوعيتها وصلاحيتها. وتشمل هذه الإجراءات عرض </w:t>
      </w:r>
      <w:r w:rsidR="0094195F" w:rsidRPr="00691D88">
        <w:rPr>
          <w:rFonts w:ascii="Simplified Arabic" w:hAnsi="Simplified Arabic" w:cs="Simplified Arabic" w:hint="cs"/>
          <w:b/>
          <w:bCs/>
          <w:sz w:val="28"/>
          <w:szCs w:val="28"/>
          <w:rtl/>
        </w:rPr>
        <w:t>الاستبانة</w:t>
      </w:r>
      <w:r w:rsidRPr="00691D88">
        <w:rPr>
          <w:rFonts w:ascii="Simplified Arabic" w:hAnsi="Simplified Arabic" w:cs="Simplified Arabic"/>
          <w:b/>
          <w:bCs/>
          <w:sz w:val="28"/>
          <w:szCs w:val="28"/>
          <w:rtl/>
        </w:rPr>
        <w:t xml:space="preserve"> على مجموعة من المحكّمين المتخصصين للتأكد من ملا</w:t>
      </w:r>
      <w:r>
        <w:rPr>
          <w:rFonts w:ascii="Simplified Arabic" w:hAnsi="Simplified Arabic" w:cs="Simplified Arabic" w:hint="cs"/>
          <w:b/>
          <w:bCs/>
          <w:sz w:val="28"/>
          <w:szCs w:val="28"/>
          <w:rtl/>
        </w:rPr>
        <w:t>ئ</w:t>
      </w:r>
      <w:r w:rsidRPr="00691D88">
        <w:rPr>
          <w:rFonts w:ascii="Simplified Arabic" w:hAnsi="Simplified Arabic" w:cs="Simplified Arabic"/>
          <w:b/>
          <w:bCs/>
          <w:sz w:val="28"/>
          <w:szCs w:val="28"/>
          <w:rtl/>
        </w:rPr>
        <w:t>مة الفقرات لقياس المتغيرات المستهدفة، بالإضافة إلى اختبار درجة الاتساق الداخلي بين الأسئلة باستخدام الأساليب الإحصائية المناسبة، بما يضمن موثوقية الأداة ودقتها في قياس الظاهرة محل الدراسة</w:t>
      </w:r>
      <w:r w:rsidRPr="00691D88">
        <w:rPr>
          <w:rFonts w:ascii="Simplified Arabic" w:hAnsi="Simplified Arabic" w:cs="Simplified Arabic"/>
          <w:b/>
          <w:bCs/>
          <w:sz w:val="28"/>
          <w:szCs w:val="28"/>
        </w:rPr>
        <w:t>.</w:t>
      </w:r>
    </w:p>
    <w:p w14:paraId="4838B073" w14:textId="2A5DC691" w:rsidR="00784422" w:rsidRPr="000071A7" w:rsidRDefault="00784422" w:rsidP="00BC34B6">
      <w:pPr>
        <w:spacing w:after="0" w:line="240" w:lineRule="auto"/>
        <w:ind w:left="360"/>
        <w:jc w:val="both"/>
        <w:rPr>
          <w:rFonts w:ascii="Simplified Arabic" w:hAnsi="Simplified Arabic" w:cs="Simplified Arabic"/>
          <w:b/>
          <w:bCs/>
          <w:sz w:val="28"/>
          <w:szCs w:val="28"/>
          <w:rtl/>
          <w:lang w:bidi="ar-EG"/>
        </w:rPr>
      </w:pPr>
      <w:r w:rsidRPr="000071A7">
        <w:rPr>
          <w:rFonts w:ascii="Simplified Arabic" w:hAnsi="Simplified Arabic" w:cs="Simplified Arabic"/>
          <w:b/>
          <w:bCs/>
          <w:sz w:val="28"/>
          <w:szCs w:val="28"/>
          <w:rtl/>
          <w:lang w:bidi="ar-EG"/>
        </w:rPr>
        <w:t xml:space="preserve">تتضمن هذه </w:t>
      </w:r>
      <w:r w:rsidR="0094195F" w:rsidRPr="000071A7">
        <w:rPr>
          <w:rFonts w:ascii="Simplified Arabic" w:hAnsi="Simplified Arabic" w:cs="Simplified Arabic" w:hint="cs"/>
          <w:b/>
          <w:bCs/>
          <w:sz w:val="28"/>
          <w:szCs w:val="28"/>
          <w:rtl/>
          <w:lang w:bidi="ar-EG"/>
        </w:rPr>
        <w:t>الاستمارة</w:t>
      </w:r>
      <w:r w:rsidRPr="000071A7">
        <w:rPr>
          <w:rFonts w:ascii="Simplified Arabic" w:hAnsi="Simplified Arabic" w:cs="Simplified Arabic"/>
          <w:b/>
          <w:bCs/>
          <w:sz w:val="28"/>
          <w:szCs w:val="28"/>
          <w:rtl/>
          <w:lang w:bidi="ar-EG"/>
        </w:rPr>
        <w:t xml:space="preserve"> ثماني </w:t>
      </w:r>
      <w:r w:rsidR="0094195F" w:rsidRPr="000071A7">
        <w:rPr>
          <w:rFonts w:ascii="Simplified Arabic" w:hAnsi="Simplified Arabic" w:cs="Simplified Arabic" w:hint="cs"/>
          <w:b/>
          <w:bCs/>
          <w:sz w:val="28"/>
          <w:szCs w:val="28"/>
          <w:rtl/>
          <w:lang w:bidi="ar-EG"/>
        </w:rPr>
        <w:t>مجموعات:</w:t>
      </w:r>
    </w:p>
    <w:p w14:paraId="41D60EE8" w14:textId="381E75BB" w:rsidR="00784422" w:rsidRPr="003F45E8" w:rsidRDefault="00784422">
      <w:pPr>
        <w:pStyle w:val="ListParagraph"/>
        <w:numPr>
          <w:ilvl w:val="0"/>
          <w:numId w:val="3"/>
        </w:numPr>
        <w:spacing w:after="0" w:line="240" w:lineRule="auto"/>
        <w:ind w:firstLine="0"/>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تتضمن خصائص </w:t>
      </w:r>
      <w:r w:rsidR="0094195F" w:rsidRPr="003F45E8">
        <w:rPr>
          <w:rFonts w:ascii="Simplified Arabic" w:hAnsi="Simplified Arabic" w:cs="Simplified Arabic" w:hint="cs"/>
          <w:sz w:val="28"/>
          <w:szCs w:val="28"/>
          <w:rtl/>
          <w:lang w:bidi="ar-EG"/>
        </w:rPr>
        <w:t>ديموغرافية</w:t>
      </w:r>
      <w:r w:rsidRPr="003F45E8">
        <w:rPr>
          <w:rFonts w:ascii="Simplified Arabic" w:hAnsi="Simplified Arabic" w:cs="Simplified Arabic"/>
          <w:sz w:val="28"/>
          <w:szCs w:val="28"/>
          <w:rtl/>
          <w:lang w:bidi="ar-EG"/>
        </w:rPr>
        <w:t xml:space="preserve"> (</w:t>
      </w:r>
      <w:r w:rsidRPr="005F0528">
        <w:rPr>
          <w:rFonts w:ascii="Simplified Arabic" w:hAnsi="Simplified Arabic" w:cs="Simplified Arabic"/>
          <w:sz w:val="24"/>
          <w:szCs w:val="24"/>
          <w:rtl/>
          <w:lang w:bidi="ar-EG"/>
        </w:rPr>
        <w:t>النوع – السن- المؤهل الدراسي – الوظيفة - سنوات الخبرة</w:t>
      </w:r>
      <w:r w:rsidRPr="003F45E8">
        <w:rPr>
          <w:rFonts w:ascii="Simplified Arabic" w:hAnsi="Simplified Arabic" w:cs="Simplified Arabic"/>
          <w:sz w:val="28"/>
          <w:szCs w:val="28"/>
          <w:rtl/>
          <w:lang w:bidi="ar-EG"/>
        </w:rPr>
        <w:t xml:space="preserve">) لعينة من العاملين في مديرية </w:t>
      </w:r>
      <w:r w:rsidR="00DC7644">
        <w:rPr>
          <w:rFonts w:ascii="Simplified Arabic" w:hAnsi="Simplified Arabic" w:cs="Simplified Arabic"/>
          <w:sz w:val="28"/>
          <w:szCs w:val="28"/>
          <w:rtl/>
          <w:lang w:bidi="ar-EG"/>
        </w:rPr>
        <w:t>الصحة</w:t>
      </w:r>
      <w:r w:rsidRPr="003F45E8">
        <w:rPr>
          <w:rFonts w:ascii="Simplified Arabic" w:hAnsi="Simplified Arabic" w:cs="Simplified Arabic"/>
          <w:sz w:val="28"/>
          <w:szCs w:val="28"/>
          <w:rtl/>
          <w:lang w:bidi="ar-EG"/>
        </w:rPr>
        <w:t xml:space="preserve"> بمحافظة الفيوم.</w:t>
      </w:r>
    </w:p>
    <w:p w14:paraId="4C06C009" w14:textId="77777777" w:rsidR="00784422" w:rsidRPr="003F45E8" w:rsidRDefault="00784422">
      <w:pPr>
        <w:pStyle w:val="ListParagraph"/>
        <w:numPr>
          <w:ilvl w:val="0"/>
          <w:numId w:val="3"/>
        </w:numPr>
        <w:spacing w:after="0" w:line="240" w:lineRule="auto"/>
        <w:ind w:firstLine="0"/>
        <w:rPr>
          <w:rFonts w:ascii="Simplified Arabic" w:hAnsi="Simplified Arabic" w:cs="Simplified Arabic"/>
          <w:sz w:val="28"/>
          <w:szCs w:val="28"/>
          <w:lang w:bidi="ar-EG"/>
        </w:rPr>
      </w:pPr>
      <w:r w:rsidRPr="003F45E8">
        <w:rPr>
          <w:rFonts w:ascii="Simplified Arabic" w:hAnsi="Simplified Arabic" w:cs="Simplified Arabic"/>
          <w:sz w:val="28"/>
          <w:szCs w:val="28"/>
          <w:rtl/>
          <w:lang w:bidi="ar-EG"/>
        </w:rPr>
        <w:t xml:space="preserve">تتضمن اسئلة متعلقة </w:t>
      </w:r>
      <w:r w:rsidRPr="00BF5EC3">
        <w:rPr>
          <w:rFonts w:ascii="Simplified Arabic" w:hAnsi="Simplified Arabic" w:cs="Simplified Arabic"/>
          <w:sz w:val="28"/>
          <w:szCs w:val="28"/>
          <w:u w:val="single"/>
          <w:rtl/>
          <w:lang w:bidi="ar-EG"/>
        </w:rPr>
        <w:t>بإدارة التحول الرقمي</w:t>
      </w:r>
      <w:r w:rsidRPr="003F45E8">
        <w:rPr>
          <w:rFonts w:ascii="Simplified Arabic" w:hAnsi="Simplified Arabic" w:cs="Simplified Arabic"/>
          <w:sz w:val="28"/>
          <w:szCs w:val="28"/>
          <w:rtl/>
          <w:lang w:bidi="ar-EG"/>
        </w:rPr>
        <w:t xml:space="preserve"> كأحد أبعد التحول الرقمي.</w:t>
      </w:r>
    </w:p>
    <w:p w14:paraId="3A01E65F" w14:textId="77777777" w:rsidR="00784422" w:rsidRPr="003F45E8" w:rsidRDefault="00784422">
      <w:pPr>
        <w:pStyle w:val="ListParagraph"/>
        <w:numPr>
          <w:ilvl w:val="0"/>
          <w:numId w:val="3"/>
        </w:numPr>
        <w:spacing w:after="0" w:line="240" w:lineRule="auto"/>
        <w:ind w:firstLine="0"/>
        <w:rPr>
          <w:rFonts w:ascii="Simplified Arabic" w:hAnsi="Simplified Arabic" w:cs="Simplified Arabic"/>
          <w:sz w:val="28"/>
          <w:szCs w:val="28"/>
          <w:lang w:bidi="ar-EG"/>
        </w:rPr>
      </w:pPr>
      <w:r w:rsidRPr="003F45E8">
        <w:rPr>
          <w:rFonts w:ascii="Simplified Arabic" w:hAnsi="Simplified Arabic" w:cs="Simplified Arabic"/>
          <w:sz w:val="28"/>
          <w:szCs w:val="28"/>
          <w:rtl/>
          <w:lang w:bidi="ar-EG"/>
        </w:rPr>
        <w:t xml:space="preserve">تتضمن اسئلة متعلقة </w:t>
      </w:r>
      <w:r w:rsidRPr="00BF5EC3">
        <w:rPr>
          <w:rFonts w:ascii="Simplified Arabic" w:hAnsi="Simplified Arabic" w:cs="Simplified Arabic"/>
          <w:sz w:val="28"/>
          <w:szCs w:val="28"/>
          <w:u w:val="single"/>
          <w:rtl/>
          <w:lang w:bidi="ar-EG"/>
        </w:rPr>
        <w:t>بالمتطلبات البشرية</w:t>
      </w:r>
      <w:r w:rsidRPr="003F45E8">
        <w:rPr>
          <w:rFonts w:ascii="Simplified Arabic" w:hAnsi="Simplified Arabic" w:cs="Simplified Arabic"/>
          <w:sz w:val="28"/>
          <w:szCs w:val="28"/>
          <w:rtl/>
          <w:lang w:bidi="ar-EG"/>
        </w:rPr>
        <w:t xml:space="preserve"> كأحد أبعاد التحول الرقمي.</w:t>
      </w:r>
    </w:p>
    <w:p w14:paraId="75EFA0D3" w14:textId="77777777" w:rsidR="00784422" w:rsidRPr="003F45E8" w:rsidRDefault="00784422">
      <w:pPr>
        <w:pStyle w:val="ListParagraph"/>
        <w:numPr>
          <w:ilvl w:val="0"/>
          <w:numId w:val="3"/>
        </w:numPr>
        <w:spacing w:after="0" w:line="240" w:lineRule="auto"/>
        <w:ind w:firstLine="0"/>
        <w:rPr>
          <w:rFonts w:ascii="Simplified Arabic" w:hAnsi="Simplified Arabic" w:cs="Simplified Arabic"/>
          <w:sz w:val="28"/>
          <w:szCs w:val="28"/>
          <w:lang w:bidi="ar-EG"/>
        </w:rPr>
      </w:pPr>
      <w:r w:rsidRPr="003F45E8">
        <w:rPr>
          <w:rFonts w:ascii="Simplified Arabic" w:hAnsi="Simplified Arabic" w:cs="Simplified Arabic"/>
          <w:sz w:val="28"/>
          <w:szCs w:val="28"/>
          <w:rtl/>
          <w:lang w:bidi="ar-EG"/>
        </w:rPr>
        <w:t xml:space="preserve">تتضمن اسئلة متعلقة </w:t>
      </w:r>
      <w:r w:rsidRPr="00BF5EC3">
        <w:rPr>
          <w:rFonts w:ascii="Simplified Arabic" w:hAnsi="Simplified Arabic" w:cs="Simplified Arabic"/>
          <w:sz w:val="28"/>
          <w:szCs w:val="28"/>
          <w:u w:val="single"/>
          <w:rtl/>
          <w:lang w:bidi="ar-EG"/>
        </w:rPr>
        <w:t>بالمتطلبات التقنية</w:t>
      </w:r>
      <w:r w:rsidRPr="003F45E8">
        <w:rPr>
          <w:rFonts w:ascii="Simplified Arabic" w:hAnsi="Simplified Arabic" w:cs="Simplified Arabic"/>
          <w:sz w:val="28"/>
          <w:szCs w:val="28"/>
          <w:rtl/>
          <w:lang w:bidi="ar-EG"/>
        </w:rPr>
        <w:t xml:space="preserve"> كأحد أبعاد التحول الرقمي.</w:t>
      </w:r>
    </w:p>
    <w:p w14:paraId="04F9C873" w14:textId="4E211A09" w:rsidR="00784422" w:rsidRPr="003F45E8" w:rsidRDefault="00784422">
      <w:pPr>
        <w:pStyle w:val="ListParagraph"/>
        <w:numPr>
          <w:ilvl w:val="0"/>
          <w:numId w:val="3"/>
        </w:numPr>
        <w:spacing w:after="0" w:line="240" w:lineRule="auto"/>
        <w:ind w:firstLine="0"/>
        <w:rPr>
          <w:rFonts w:ascii="Simplified Arabic" w:hAnsi="Simplified Arabic" w:cs="Simplified Arabic"/>
          <w:sz w:val="28"/>
          <w:szCs w:val="28"/>
          <w:lang w:bidi="ar-EG"/>
        </w:rPr>
      </w:pPr>
      <w:r w:rsidRPr="003F45E8">
        <w:rPr>
          <w:rFonts w:ascii="Simplified Arabic" w:hAnsi="Simplified Arabic" w:cs="Simplified Arabic"/>
          <w:sz w:val="28"/>
          <w:szCs w:val="28"/>
          <w:rtl/>
          <w:lang w:bidi="ar-EG"/>
        </w:rPr>
        <w:t xml:space="preserve">تتضمن اسئلة متعلقة </w:t>
      </w:r>
      <w:r w:rsidR="0094195F" w:rsidRPr="00BF5EC3">
        <w:rPr>
          <w:rFonts w:ascii="Simplified Arabic" w:hAnsi="Simplified Arabic" w:cs="Simplified Arabic" w:hint="cs"/>
          <w:sz w:val="28"/>
          <w:szCs w:val="28"/>
          <w:u w:val="single"/>
          <w:rtl/>
          <w:lang w:bidi="ar-EG"/>
        </w:rPr>
        <w:t>بالاختيار</w:t>
      </w:r>
      <w:r w:rsidRPr="00BF5EC3">
        <w:rPr>
          <w:rFonts w:ascii="Simplified Arabic" w:hAnsi="Simplified Arabic" w:cs="Simplified Arabic"/>
          <w:sz w:val="28"/>
          <w:szCs w:val="28"/>
          <w:u w:val="single"/>
          <w:rtl/>
          <w:lang w:bidi="ar-EG"/>
        </w:rPr>
        <w:t xml:space="preserve"> والتعيين</w:t>
      </w:r>
      <w:r w:rsidRPr="003F45E8">
        <w:rPr>
          <w:rFonts w:ascii="Simplified Arabic" w:hAnsi="Simplified Arabic" w:cs="Simplified Arabic"/>
          <w:sz w:val="28"/>
          <w:szCs w:val="28"/>
          <w:rtl/>
          <w:lang w:bidi="ar-EG"/>
        </w:rPr>
        <w:t xml:space="preserve"> كأحد أبعاد إدارة الموارد البشرية.</w:t>
      </w:r>
    </w:p>
    <w:p w14:paraId="7D8B98C0" w14:textId="77777777" w:rsidR="00784422" w:rsidRPr="003F45E8" w:rsidRDefault="00784422">
      <w:pPr>
        <w:pStyle w:val="ListParagraph"/>
        <w:numPr>
          <w:ilvl w:val="0"/>
          <w:numId w:val="3"/>
        </w:numPr>
        <w:spacing w:after="0" w:line="240" w:lineRule="auto"/>
        <w:ind w:firstLine="0"/>
        <w:rPr>
          <w:rFonts w:ascii="Simplified Arabic" w:hAnsi="Simplified Arabic" w:cs="Simplified Arabic"/>
          <w:sz w:val="28"/>
          <w:szCs w:val="28"/>
          <w:lang w:bidi="ar-EG"/>
        </w:rPr>
      </w:pPr>
      <w:r w:rsidRPr="003F45E8">
        <w:rPr>
          <w:rFonts w:ascii="Simplified Arabic" w:hAnsi="Simplified Arabic" w:cs="Simplified Arabic"/>
          <w:sz w:val="28"/>
          <w:szCs w:val="28"/>
          <w:rtl/>
          <w:lang w:bidi="ar-EG"/>
        </w:rPr>
        <w:t xml:space="preserve">تتضمن اسئلة متعلقة </w:t>
      </w:r>
      <w:r w:rsidRPr="00BF5EC3">
        <w:rPr>
          <w:rFonts w:ascii="Simplified Arabic" w:hAnsi="Simplified Arabic" w:cs="Simplified Arabic"/>
          <w:sz w:val="28"/>
          <w:szCs w:val="28"/>
          <w:u w:val="single"/>
          <w:rtl/>
          <w:lang w:bidi="ar-EG"/>
        </w:rPr>
        <w:t>بالتدريب والتطوير</w:t>
      </w:r>
      <w:r w:rsidRPr="003F45E8">
        <w:rPr>
          <w:rFonts w:ascii="Simplified Arabic" w:hAnsi="Simplified Arabic" w:cs="Simplified Arabic"/>
          <w:sz w:val="28"/>
          <w:szCs w:val="28"/>
          <w:rtl/>
          <w:lang w:bidi="ar-EG"/>
        </w:rPr>
        <w:t xml:space="preserve"> كأحد أبعاد إدارة الموارد البشرية.</w:t>
      </w:r>
    </w:p>
    <w:p w14:paraId="6F6FE7B2" w14:textId="77777777" w:rsidR="00784422" w:rsidRPr="003F45E8" w:rsidRDefault="00784422">
      <w:pPr>
        <w:pStyle w:val="ListParagraph"/>
        <w:numPr>
          <w:ilvl w:val="0"/>
          <w:numId w:val="3"/>
        </w:numPr>
        <w:spacing w:after="0" w:line="240" w:lineRule="auto"/>
        <w:ind w:firstLine="0"/>
        <w:rPr>
          <w:rFonts w:ascii="Simplified Arabic" w:hAnsi="Simplified Arabic" w:cs="Simplified Arabic"/>
          <w:sz w:val="28"/>
          <w:szCs w:val="28"/>
          <w:lang w:bidi="ar-EG"/>
        </w:rPr>
      </w:pPr>
      <w:r w:rsidRPr="003F45E8">
        <w:rPr>
          <w:rFonts w:ascii="Simplified Arabic" w:hAnsi="Simplified Arabic" w:cs="Simplified Arabic"/>
          <w:sz w:val="28"/>
          <w:szCs w:val="28"/>
          <w:rtl/>
          <w:lang w:bidi="ar-EG"/>
        </w:rPr>
        <w:t xml:space="preserve">تتضمن اسئلة متعلقة </w:t>
      </w:r>
      <w:r w:rsidRPr="00BF5EC3">
        <w:rPr>
          <w:rFonts w:ascii="Simplified Arabic" w:hAnsi="Simplified Arabic" w:cs="Simplified Arabic"/>
          <w:sz w:val="28"/>
          <w:szCs w:val="28"/>
          <w:u w:val="single"/>
          <w:rtl/>
          <w:lang w:bidi="ar-EG"/>
        </w:rPr>
        <w:t>بالتحفيز</w:t>
      </w:r>
      <w:r w:rsidRPr="003F45E8">
        <w:rPr>
          <w:rFonts w:ascii="Simplified Arabic" w:hAnsi="Simplified Arabic" w:cs="Simplified Arabic"/>
          <w:sz w:val="28"/>
          <w:szCs w:val="28"/>
          <w:rtl/>
          <w:lang w:bidi="ar-EG"/>
        </w:rPr>
        <w:t xml:space="preserve"> كأحد أبعاد إدارة الموارد البشرية.</w:t>
      </w:r>
    </w:p>
    <w:p w14:paraId="331891E0" w14:textId="385CDBF5" w:rsidR="00784422" w:rsidRDefault="00784422">
      <w:pPr>
        <w:pStyle w:val="ListParagraph"/>
        <w:numPr>
          <w:ilvl w:val="0"/>
          <w:numId w:val="3"/>
        </w:numPr>
        <w:spacing w:after="0" w:line="240" w:lineRule="auto"/>
        <w:ind w:firstLine="0"/>
        <w:rPr>
          <w:rFonts w:ascii="Simplified Arabic" w:hAnsi="Simplified Arabic" w:cs="Simplified Arabic"/>
          <w:sz w:val="28"/>
          <w:szCs w:val="28"/>
          <w:lang w:bidi="ar-EG"/>
        </w:rPr>
      </w:pPr>
      <w:r w:rsidRPr="003F45E8">
        <w:rPr>
          <w:rFonts w:ascii="Simplified Arabic" w:hAnsi="Simplified Arabic" w:cs="Simplified Arabic"/>
          <w:sz w:val="28"/>
          <w:szCs w:val="28"/>
          <w:rtl/>
          <w:lang w:bidi="ar-EG"/>
        </w:rPr>
        <w:t xml:space="preserve">تتضمن أسئلة متعلقة </w:t>
      </w:r>
      <w:r w:rsidRPr="00BF5EC3">
        <w:rPr>
          <w:rFonts w:ascii="Simplified Arabic" w:hAnsi="Simplified Arabic" w:cs="Simplified Arabic"/>
          <w:sz w:val="28"/>
          <w:szCs w:val="28"/>
          <w:u w:val="single"/>
          <w:rtl/>
          <w:lang w:bidi="ar-EG"/>
        </w:rPr>
        <w:t>بإدارة التغيير</w:t>
      </w:r>
      <w:r w:rsidRPr="003F45E8">
        <w:rPr>
          <w:rFonts w:ascii="Simplified Arabic" w:hAnsi="Simplified Arabic" w:cs="Simplified Arabic"/>
          <w:sz w:val="28"/>
          <w:szCs w:val="28"/>
          <w:rtl/>
          <w:lang w:bidi="ar-EG"/>
        </w:rPr>
        <w:t xml:space="preserve"> </w:t>
      </w:r>
      <w:r w:rsidR="0094195F" w:rsidRPr="003F45E8">
        <w:rPr>
          <w:rFonts w:ascii="Simplified Arabic" w:hAnsi="Simplified Arabic" w:cs="Simplified Arabic" w:hint="cs"/>
          <w:sz w:val="28"/>
          <w:szCs w:val="28"/>
          <w:rtl/>
          <w:lang w:bidi="ar-EG"/>
        </w:rPr>
        <w:t>(مقاومة</w:t>
      </w:r>
      <w:r w:rsidRPr="003F45E8">
        <w:rPr>
          <w:rFonts w:ascii="Simplified Arabic" w:hAnsi="Simplified Arabic" w:cs="Simplified Arabic"/>
          <w:sz w:val="28"/>
          <w:szCs w:val="28"/>
          <w:rtl/>
          <w:lang w:bidi="ar-EG"/>
        </w:rPr>
        <w:t xml:space="preserve"> التغيير).</w:t>
      </w:r>
    </w:p>
    <w:p w14:paraId="44882F59" w14:textId="77777777" w:rsidR="00155C40" w:rsidRPr="00155C40" w:rsidRDefault="00155C40" w:rsidP="00155C40">
      <w:pPr>
        <w:spacing w:after="0" w:line="240" w:lineRule="auto"/>
        <w:rPr>
          <w:rFonts w:ascii="Simplified Arabic" w:hAnsi="Simplified Arabic" w:cs="Simplified Arabic"/>
          <w:sz w:val="28"/>
          <w:szCs w:val="28"/>
          <w:lang w:bidi="ar-EG"/>
        </w:rPr>
      </w:pPr>
    </w:p>
    <w:p w14:paraId="47E6C98A" w14:textId="2A750013" w:rsidR="00784422" w:rsidRPr="003F45E8" w:rsidRDefault="00784422" w:rsidP="00BC34B6">
      <w:pPr>
        <w:spacing w:after="0" w:line="240" w:lineRule="auto"/>
        <w:jc w:val="both"/>
        <w:rPr>
          <w:rFonts w:ascii="Simplified Arabic" w:hAnsi="Simplified Arabic" w:cs="Simplified Arabic"/>
          <w:b/>
          <w:bCs/>
          <w:sz w:val="32"/>
          <w:szCs w:val="32"/>
          <w:rtl/>
          <w:lang w:bidi="ar-EG"/>
        </w:rPr>
      </w:pPr>
      <w:r w:rsidRPr="003F45E8">
        <w:rPr>
          <w:rFonts w:ascii="Simplified Arabic" w:hAnsi="Simplified Arabic" w:cs="Simplified Arabic"/>
          <w:b/>
          <w:bCs/>
          <w:sz w:val="32"/>
          <w:szCs w:val="32"/>
          <w:rtl/>
          <w:lang w:bidi="ar-EG"/>
        </w:rPr>
        <w:lastRenderedPageBreak/>
        <w:t xml:space="preserve">8. حدود </w:t>
      </w:r>
      <w:r w:rsidR="0094195F" w:rsidRPr="003F45E8">
        <w:rPr>
          <w:rFonts w:ascii="Simplified Arabic" w:hAnsi="Simplified Arabic" w:cs="Simplified Arabic" w:hint="cs"/>
          <w:b/>
          <w:bCs/>
          <w:sz w:val="32"/>
          <w:szCs w:val="32"/>
          <w:rtl/>
          <w:lang w:bidi="ar-EG"/>
        </w:rPr>
        <w:t>ال</w:t>
      </w:r>
      <w:r w:rsidR="0094195F">
        <w:rPr>
          <w:rFonts w:ascii="Simplified Arabic" w:hAnsi="Simplified Arabic" w:cs="Simplified Arabic" w:hint="cs"/>
          <w:b/>
          <w:bCs/>
          <w:sz w:val="32"/>
          <w:szCs w:val="32"/>
          <w:rtl/>
          <w:lang w:bidi="ar-EG"/>
        </w:rPr>
        <w:t>دراسة</w:t>
      </w:r>
      <w:r w:rsidR="0094195F" w:rsidRPr="003F45E8">
        <w:rPr>
          <w:rFonts w:ascii="Simplified Arabic" w:hAnsi="Simplified Arabic" w:cs="Simplified Arabic" w:hint="cs"/>
          <w:b/>
          <w:bCs/>
          <w:sz w:val="32"/>
          <w:szCs w:val="32"/>
          <w:rtl/>
          <w:lang w:bidi="ar-EG"/>
        </w:rPr>
        <w:t>:</w:t>
      </w:r>
    </w:p>
    <w:p w14:paraId="7BCE7DAF" w14:textId="17E8E6F9" w:rsidR="00784422" w:rsidRPr="003F45E8" w:rsidRDefault="00784422">
      <w:pPr>
        <w:pStyle w:val="ListParagraph"/>
        <w:numPr>
          <w:ilvl w:val="0"/>
          <w:numId w:val="4"/>
        </w:numPr>
        <w:spacing w:after="0" w:line="240" w:lineRule="auto"/>
        <w:ind w:firstLine="0"/>
        <w:rPr>
          <w:rFonts w:ascii="Simplified Arabic" w:hAnsi="Simplified Arabic" w:cs="Simplified Arabic"/>
          <w:sz w:val="28"/>
          <w:szCs w:val="28"/>
          <w:rtl/>
          <w:lang w:bidi="ar-EG"/>
        </w:rPr>
      </w:pPr>
      <w:r w:rsidRPr="003F45E8">
        <w:rPr>
          <w:rFonts w:ascii="Simplified Arabic" w:hAnsi="Simplified Arabic" w:cs="Simplified Arabic"/>
          <w:b/>
          <w:bCs/>
          <w:sz w:val="28"/>
          <w:szCs w:val="28"/>
          <w:u w:val="single"/>
          <w:rtl/>
          <w:lang w:bidi="ar-EG"/>
        </w:rPr>
        <w:t xml:space="preserve">الحدود </w:t>
      </w:r>
      <w:r w:rsidR="0094195F" w:rsidRPr="003F45E8">
        <w:rPr>
          <w:rFonts w:ascii="Simplified Arabic" w:hAnsi="Simplified Arabic" w:cs="Simplified Arabic" w:hint="cs"/>
          <w:b/>
          <w:bCs/>
          <w:sz w:val="28"/>
          <w:szCs w:val="28"/>
          <w:u w:val="single"/>
          <w:rtl/>
          <w:lang w:bidi="ar-EG"/>
        </w:rPr>
        <w:t>المكانية:</w:t>
      </w:r>
      <w:r w:rsidRPr="003F45E8">
        <w:rPr>
          <w:rFonts w:ascii="Simplified Arabic" w:hAnsi="Simplified Arabic" w:cs="Simplified Arabic"/>
          <w:sz w:val="28"/>
          <w:szCs w:val="28"/>
          <w:rtl/>
          <w:lang w:bidi="ar-EG"/>
        </w:rPr>
        <w:t xml:space="preserve"> </w:t>
      </w:r>
      <w:r w:rsidR="00BF5EC3">
        <w:rPr>
          <w:rFonts w:ascii="Simplified Arabic" w:hAnsi="Simplified Arabic" w:cs="Simplified Arabic" w:hint="cs"/>
          <w:sz w:val="28"/>
          <w:szCs w:val="28"/>
          <w:rtl/>
          <w:lang w:bidi="ar-EG"/>
        </w:rPr>
        <w:t>(</w:t>
      </w:r>
      <w:r w:rsidR="00CD00D2">
        <w:rPr>
          <w:rFonts w:ascii="Simplified Arabic" w:hAnsi="Simplified Arabic" w:cs="Simplified Arabic" w:hint="cs"/>
          <w:sz w:val="28"/>
          <w:szCs w:val="28"/>
          <w:rtl/>
          <w:lang w:bidi="ar-EG"/>
        </w:rPr>
        <w:t>اقتصرت</w:t>
      </w:r>
      <w:r w:rsidR="006E0420">
        <w:rPr>
          <w:rFonts w:ascii="Simplified Arabic" w:hAnsi="Simplified Arabic" w:cs="Simplified Arabic" w:hint="cs"/>
          <w:sz w:val="28"/>
          <w:szCs w:val="28"/>
          <w:rtl/>
          <w:lang w:bidi="ar-EG"/>
        </w:rPr>
        <w:t xml:space="preserve"> الدراسة</w:t>
      </w:r>
      <w:r w:rsidR="00CD00D2">
        <w:rPr>
          <w:rFonts w:ascii="Simplified Arabic" w:hAnsi="Simplified Arabic" w:cs="Simplified Arabic" w:hint="cs"/>
          <w:sz w:val="28"/>
          <w:szCs w:val="28"/>
          <w:rtl/>
          <w:lang w:bidi="ar-EG"/>
        </w:rPr>
        <w:t xml:space="preserve"> على </w:t>
      </w:r>
      <w:r w:rsidRPr="003F45E8">
        <w:rPr>
          <w:rFonts w:ascii="Simplified Arabic" w:hAnsi="Simplified Arabic" w:cs="Simplified Arabic"/>
          <w:sz w:val="28"/>
          <w:szCs w:val="28"/>
          <w:rtl/>
          <w:lang w:bidi="ar-EG"/>
        </w:rPr>
        <w:t xml:space="preserve">العاملين </w:t>
      </w:r>
      <w:r>
        <w:rPr>
          <w:rFonts w:ascii="Simplified Arabic" w:hAnsi="Simplified Arabic" w:cs="Simplified Arabic" w:hint="cs"/>
          <w:sz w:val="28"/>
          <w:szCs w:val="28"/>
          <w:rtl/>
          <w:lang w:bidi="ar-EG"/>
        </w:rPr>
        <w:t>في</w:t>
      </w:r>
      <w:r w:rsidR="00BF5EC3">
        <w:rPr>
          <w:rFonts w:ascii="Simplified Arabic" w:hAnsi="Simplified Arabic" w:cs="Simplified Arabic" w:hint="cs"/>
          <w:sz w:val="28"/>
          <w:szCs w:val="28"/>
          <w:rtl/>
          <w:lang w:bidi="ar-EG"/>
        </w:rPr>
        <w:t>)</w:t>
      </w:r>
      <w:r w:rsidRPr="003F45E8">
        <w:rPr>
          <w:rFonts w:ascii="Simplified Arabic" w:hAnsi="Simplified Arabic" w:cs="Simplified Arabic"/>
          <w:sz w:val="28"/>
          <w:szCs w:val="28"/>
          <w:rtl/>
          <w:lang w:bidi="ar-EG"/>
        </w:rPr>
        <w:t xml:space="preserve"> مديرية </w:t>
      </w:r>
      <w:r w:rsidR="00DC7644">
        <w:rPr>
          <w:rFonts w:ascii="Simplified Arabic" w:hAnsi="Simplified Arabic" w:cs="Simplified Arabic"/>
          <w:sz w:val="28"/>
          <w:szCs w:val="28"/>
          <w:rtl/>
          <w:lang w:bidi="ar-EG"/>
        </w:rPr>
        <w:t>الصحة</w:t>
      </w:r>
      <w:r w:rsidRPr="003F45E8">
        <w:rPr>
          <w:rFonts w:ascii="Simplified Arabic" w:hAnsi="Simplified Arabic" w:cs="Simplified Arabic"/>
          <w:sz w:val="28"/>
          <w:szCs w:val="28"/>
          <w:rtl/>
          <w:lang w:bidi="ar-EG"/>
        </w:rPr>
        <w:t xml:space="preserve"> بمحافظة </w:t>
      </w:r>
      <w:r w:rsidR="0094195F" w:rsidRPr="003F45E8">
        <w:rPr>
          <w:rFonts w:ascii="Simplified Arabic" w:hAnsi="Simplified Arabic" w:cs="Simplified Arabic" w:hint="cs"/>
          <w:sz w:val="28"/>
          <w:szCs w:val="28"/>
          <w:rtl/>
          <w:lang w:bidi="ar-EG"/>
        </w:rPr>
        <w:t>الفيوم.</w:t>
      </w:r>
    </w:p>
    <w:p w14:paraId="3BB89883" w14:textId="7704BC35" w:rsidR="00784422" w:rsidRPr="003F45E8" w:rsidRDefault="00784422">
      <w:pPr>
        <w:pStyle w:val="ListParagraph"/>
        <w:numPr>
          <w:ilvl w:val="0"/>
          <w:numId w:val="4"/>
        </w:numPr>
        <w:spacing w:after="0" w:line="240" w:lineRule="auto"/>
        <w:ind w:firstLine="0"/>
        <w:rPr>
          <w:rFonts w:ascii="Simplified Arabic" w:hAnsi="Simplified Arabic" w:cs="Simplified Arabic"/>
          <w:sz w:val="28"/>
          <w:szCs w:val="28"/>
          <w:rtl/>
          <w:lang w:bidi="ar-EG"/>
        </w:rPr>
      </w:pPr>
      <w:r w:rsidRPr="003F45E8">
        <w:rPr>
          <w:rFonts w:ascii="Simplified Arabic" w:hAnsi="Simplified Arabic" w:cs="Simplified Arabic"/>
          <w:b/>
          <w:bCs/>
          <w:sz w:val="28"/>
          <w:szCs w:val="28"/>
          <w:u w:val="single"/>
          <w:rtl/>
          <w:lang w:bidi="ar-EG"/>
        </w:rPr>
        <w:t xml:space="preserve">الحدود </w:t>
      </w:r>
      <w:r w:rsidR="0094195F" w:rsidRPr="003F45E8">
        <w:rPr>
          <w:rFonts w:ascii="Simplified Arabic" w:hAnsi="Simplified Arabic" w:cs="Simplified Arabic" w:hint="cs"/>
          <w:b/>
          <w:bCs/>
          <w:sz w:val="28"/>
          <w:szCs w:val="28"/>
          <w:u w:val="single"/>
          <w:rtl/>
          <w:lang w:bidi="ar-EG"/>
        </w:rPr>
        <w:t>الزمنية:</w:t>
      </w:r>
      <w:r w:rsidRPr="003F45E8">
        <w:rPr>
          <w:rFonts w:ascii="Simplified Arabic" w:hAnsi="Simplified Arabic" w:cs="Simplified Arabic"/>
          <w:sz w:val="28"/>
          <w:szCs w:val="28"/>
          <w:rtl/>
          <w:lang w:bidi="ar-EG"/>
        </w:rPr>
        <w:t xml:space="preserve"> </w:t>
      </w:r>
      <w:r w:rsidR="00CD00D2">
        <w:rPr>
          <w:rFonts w:ascii="Simplified Arabic" w:hAnsi="Simplified Arabic" w:cs="Simplified Arabic" w:hint="cs"/>
          <w:sz w:val="28"/>
          <w:szCs w:val="28"/>
          <w:rtl/>
          <w:lang w:bidi="ar-EG"/>
        </w:rPr>
        <w:t xml:space="preserve">خلال </w:t>
      </w:r>
      <w:r w:rsidRPr="003F45E8">
        <w:rPr>
          <w:rFonts w:ascii="Simplified Arabic" w:hAnsi="Simplified Arabic" w:cs="Simplified Arabic"/>
          <w:sz w:val="28"/>
          <w:szCs w:val="28"/>
          <w:rtl/>
          <w:lang w:bidi="ar-EG"/>
        </w:rPr>
        <w:t xml:space="preserve">الفترة </w:t>
      </w:r>
      <w:r>
        <w:rPr>
          <w:rFonts w:ascii="Simplified Arabic" w:hAnsi="Simplified Arabic" w:cs="Simplified Arabic" w:hint="cs"/>
          <w:sz w:val="28"/>
          <w:szCs w:val="28"/>
          <w:rtl/>
          <w:lang w:bidi="ar-EG"/>
        </w:rPr>
        <w:t>من عام 2024</w:t>
      </w:r>
      <w:r w:rsidRPr="003F45E8">
        <w:rPr>
          <w:rFonts w:ascii="Simplified Arabic" w:hAnsi="Simplified Arabic" w:cs="Simplified Arabic"/>
          <w:sz w:val="28"/>
          <w:szCs w:val="28"/>
          <w:rtl/>
          <w:lang w:bidi="ar-EG"/>
        </w:rPr>
        <w:t xml:space="preserve"> الى عام</w:t>
      </w:r>
      <w:r>
        <w:rPr>
          <w:rFonts w:ascii="Simplified Arabic" w:hAnsi="Simplified Arabic" w:cs="Simplified Arabic" w:hint="cs"/>
          <w:sz w:val="28"/>
          <w:szCs w:val="28"/>
          <w:rtl/>
          <w:lang w:bidi="ar-EG"/>
        </w:rPr>
        <w:t xml:space="preserve"> </w:t>
      </w:r>
      <w:r w:rsidRPr="003F45E8">
        <w:rPr>
          <w:rFonts w:ascii="Simplified Arabic" w:hAnsi="Simplified Arabic" w:cs="Simplified Arabic"/>
          <w:sz w:val="28"/>
          <w:szCs w:val="28"/>
          <w:rtl/>
          <w:lang w:bidi="ar-EG"/>
        </w:rPr>
        <w:t>2025</w:t>
      </w:r>
      <w:r w:rsidR="00CD00D2">
        <w:rPr>
          <w:rFonts w:ascii="Simplified Arabic" w:hAnsi="Simplified Arabic" w:cs="Simplified Arabic" w:hint="cs"/>
          <w:sz w:val="28"/>
          <w:szCs w:val="28"/>
          <w:rtl/>
          <w:lang w:bidi="ar-EG"/>
        </w:rPr>
        <w:t>،</w:t>
      </w:r>
      <w:r w:rsidR="00BF5EC3">
        <w:rPr>
          <w:rFonts w:ascii="Simplified Arabic" w:hAnsi="Simplified Arabic" w:cs="Simplified Arabic" w:hint="cs"/>
          <w:sz w:val="28"/>
          <w:szCs w:val="28"/>
          <w:rtl/>
          <w:lang w:bidi="ar-EG"/>
        </w:rPr>
        <w:t xml:space="preserve"> وقت اجراء الدراسة الميدانية، </w:t>
      </w:r>
      <w:r w:rsidR="00CD00D2">
        <w:rPr>
          <w:rFonts w:ascii="Simplified Arabic" w:hAnsi="Simplified Arabic" w:cs="Simplified Arabic" w:hint="cs"/>
          <w:sz w:val="28"/>
          <w:szCs w:val="28"/>
          <w:rtl/>
          <w:lang w:bidi="ar-EG"/>
        </w:rPr>
        <w:t xml:space="preserve"> </w:t>
      </w:r>
      <w:r w:rsidR="00CD00D2" w:rsidRPr="0006212E">
        <w:rPr>
          <w:rFonts w:ascii="Simplified Arabic" w:hAnsi="Simplified Arabic" w:cs="Simplified Arabic"/>
          <w:sz w:val="28"/>
          <w:szCs w:val="28"/>
          <w:rtl/>
        </w:rPr>
        <w:t>وهي الفترة التي شهدت توسعاً في مشروعات التحول الرقمي في القطاع الصحي</w:t>
      </w:r>
      <w:r w:rsidR="006E0420">
        <w:rPr>
          <w:rFonts w:ascii="Simplified Arabic" w:hAnsi="Simplified Arabic" w:cs="Simplified Arabic" w:hint="cs"/>
          <w:sz w:val="28"/>
          <w:szCs w:val="28"/>
          <w:rtl/>
        </w:rPr>
        <w:t>.</w:t>
      </w:r>
    </w:p>
    <w:p w14:paraId="3B43869F" w14:textId="6169EC9A" w:rsidR="00CD00D2" w:rsidRDefault="00784422">
      <w:pPr>
        <w:pStyle w:val="ListParagraph"/>
        <w:numPr>
          <w:ilvl w:val="0"/>
          <w:numId w:val="4"/>
        </w:numPr>
        <w:spacing w:after="0" w:line="240" w:lineRule="auto"/>
        <w:ind w:firstLine="0"/>
        <w:rPr>
          <w:rFonts w:ascii="Simplified Arabic" w:hAnsi="Simplified Arabic" w:cs="Simplified Arabic"/>
          <w:sz w:val="28"/>
          <w:szCs w:val="28"/>
          <w:lang w:bidi="ar-EG"/>
        </w:rPr>
      </w:pPr>
      <w:r w:rsidRPr="00CD00D2">
        <w:rPr>
          <w:rFonts w:ascii="Simplified Arabic" w:hAnsi="Simplified Arabic" w:cs="Simplified Arabic"/>
          <w:b/>
          <w:bCs/>
          <w:sz w:val="28"/>
          <w:szCs w:val="28"/>
          <w:u w:val="single"/>
          <w:rtl/>
          <w:lang w:bidi="ar-EG"/>
        </w:rPr>
        <w:t xml:space="preserve">الحدود </w:t>
      </w:r>
      <w:r w:rsidR="0094195F" w:rsidRPr="00CD00D2">
        <w:rPr>
          <w:rFonts w:ascii="Simplified Arabic" w:hAnsi="Simplified Arabic" w:cs="Simplified Arabic" w:hint="cs"/>
          <w:b/>
          <w:bCs/>
          <w:sz w:val="28"/>
          <w:szCs w:val="28"/>
          <w:u w:val="single"/>
          <w:rtl/>
          <w:lang w:bidi="ar-EG"/>
        </w:rPr>
        <w:t>الموضوعية:</w:t>
      </w:r>
      <w:r w:rsidRPr="00CD00D2">
        <w:rPr>
          <w:rFonts w:ascii="Simplified Arabic" w:hAnsi="Simplified Arabic" w:cs="Simplified Arabic"/>
          <w:sz w:val="28"/>
          <w:szCs w:val="28"/>
          <w:rtl/>
          <w:lang w:bidi="ar-EG"/>
        </w:rPr>
        <w:t xml:space="preserve"> </w:t>
      </w:r>
      <w:r w:rsidR="00CD00D2">
        <w:rPr>
          <w:rFonts w:ascii="Simplified Arabic" w:hAnsi="Simplified Arabic" w:cs="Simplified Arabic" w:hint="cs"/>
          <w:sz w:val="28"/>
          <w:szCs w:val="28"/>
          <w:rtl/>
          <w:lang w:bidi="ar-EG"/>
        </w:rPr>
        <w:t xml:space="preserve">تنحصر </w:t>
      </w:r>
      <w:r w:rsidR="00CD00D2" w:rsidRPr="0006212E">
        <w:rPr>
          <w:rFonts w:ascii="Simplified Arabic" w:hAnsi="Simplified Arabic" w:cs="Simplified Arabic"/>
          <w:sz w:val="28"/>
          <w:szCs w:val="28"/>
          <w:rtl/>
        </w:rPr>
        <w:t>في دراسة دور إدارة الموارد البشرية</w:t>
      </w:r>
      <w:r w:rsidR="00CD00D2">
        <w:rPr>
          <w:rFonts w:ascii="Simplified Arabic" w:hAnsi="Simplified Arabic" w:cs="Simplified Arabic" w:hint="cs"/>
          <w:sz w:val="28"/>
          <w:szCs w:val="28"/>
          <w:rtl/>
        </w:rPr>
        <w:t xml:space="preserve"> </w:t>
      </w:r>
      <w:r w:rsidR="00CD00D2" w:rsidRPr="0006212E">
        <w:rPr>
          <w:rFonts w:ascii="Simplified Arabic" w:hAnsi="Simplified Arabic" w:cs="Simplified Arabic"/>
          <w:sz w:val="28"/>
          <w:szCs w:val="28"/>
          <w:rtl/>
        </w:rPr>
        <w:t>بمحاورها المتمثلة في الاختيار والتعيين، التدريب والتطوير، وتحفيز العاملين</w:t>
      </w:r>
      <w:r w:rsidR="006E0420">
        <w:rPr>
          <w:rFonts w:ascii="Simplified Arabic" w:hAnsi="Simplified Arabic" w:cs="Simplified Arabic" w:hint="cs"/>
          <w:sz w:val="28"/>
          <w:szCs w:val="28"/>
          <w:rtl/>
        </w:rPr>
        <w:t xml:space="preserve"> </w:t>
      </w:r>
      <w:r w:rsidR="00CD00D2" w:rsidRPr="0006212E">
        <w:rPr>
          <w:rFonts w:ascii="Simplified Arabic" w:hAnsi="Simplified Arabic" w:cs="Simplified Arabic"/>
          <w:sz w:val="28"/>
          <w:szCs w:val="28"/>
          <w:rtl/>
        </w:rPr>
        <w:t xml:space="preserve">في تعزيز التحول الرقمي داخل </w:t>
      </w:r>
      <w:r w:rsidR="00CD00D2">
        <w:rPr>
          <w:rFonts w:ascii="Simplified Arabic" w:hAnsi="Simplified Arabic" w:cs="Simplified Arabic" w:hint="cs"/>
          <w:sz w:val="28"/>
          <w:szCs w:val="28"/>
          <w:rtl/>
        </w:rPr>
        <w:t xml:space="preserve">مديرية </w:t>
      </w:r>
      <w:r w:rsidR="00DC7644">
        <w:rPr>
          <w:rFonts w:ascii="Simplified Arabic" w:hAnsi="Simplified Arabic" w:cs="Simplified Arabic" w:hint="cs"/>
          <w:sz w:val="28"/>
          <w:szCs w:val="28"/>
          <w:rtl/>
        </w:rPr>
        <w:t>الصحة</w:t>
      </w:r>
      <w:r w:rsidR="00CD00D2">
        <w:rPr>
          <w:rFonts w:ascii="Simplified Arabic" w:hAnsi="Simplified Arabic" w:cs="Simplified Arabic" w:hint="cs"/>
          <w:sz w:val="28"/>
          <w:szCs w:val="28"/>
          <w:rtl/>
        </w:rPr>
        <w:t xml:space="preserve"> بمحافظة الفيوم.</w:t>
      </w:r>
    </w:p>
    <w:p w14:paraId="5BC95AD7" w14:textId="31F7B900" w:rsidR="00784422" w:rsidRPr="006E0420" w:rsidRDefault="00CD00D2">
      <w:pPr>
        <w:pStyle w:val="ListParagraph"/>
        <w:numPr>
          <w:ilvl w:val="0"/>
          <w:numId w:val="4"/>
        </w:numPr>
        <w:spacing w:after="0" w:line="240" w:lineRule="auto"/>
        <w:ind w:firstLine="0"/>
        <w:rPr>
          <w:rFonts w:ascii="Simplified Arabic" w:hAnsi="Simplified Arabic" w:cs="Simplified Arabic"/>
          <w:sz w:val="32"/>
          <w:szCs w:val="32"/>
          <w:lang w:bidi="ar-EG"/>
        </w:rPr>
      </w:pPr>
      <w:r w:rsidRPr="00CD00D2">
        <w:rPr>
          <w:rFonts w:ascii="Simplified Arabic" w:hAnsi="Simplified Arabic" w:cs="Simplified Arabic" w:hint="cs"/>
          <w:b/>
          <w:bCs/>
          <w:sz w:val="28"/>
          <w:szCs w:val="28"/>
          <w:u w:val="single"/>
          <w:rtl/>
          <w:lang w:bidi="ar-EG"/>
        </w:rPr>
        <w:t xml:space="preserve"> </w:t>
      </w:r>
      <w:r w:rsidR="00784422" w:rsidRPr="00CD00D2">
        <w:rPr>
          <w:rFonts w:ascii="Simplified Arabic" w:hAnsi="Simplified Arabic" w:cs="Simplified Arabic" w:hint="cs"/>
          <w:b/>
          <w:bCs/>
          <w:sz w:val="28"/>
          <w:szCs w:val="28"/>
          <w:u w:val="single"/>
          <w:rtl/>
          <w:lang w:bidi="ar-EG"/>
        </w:rPr>
        <w:t xml:space="preserve">الحدود </w:t>
      </w:r>
      <w:r w:rsidR="0094195F" w:rsidRPr="00CD00D2">
        <w:rPr>
          <w:rFonts w:ascii="Simplified Arabic" w:hAnsi="Simplified Arabic" w:cs="Simplified Arabic" w:hint="cs"/>
          <w:b/>
          <w:bCs/>
          <w:sz w:val="28"/>
          <w:szCs w:val="28"/>
          <w:u w:val="single"/>
          <w:rtl/>
          <w:lang w:bidi="ar-EG"/>
        </w:rPr>
        <w:t>البشرية:</w:t>
      </w:r>
      <w:r w:rsidR="00784422" w:rsidRPr="00CD00D2">
        <w:rPr>
          <w:rFonts w:ascii="Simplified Arabic" w:hAnsi="Simplified Arabic" w:cs="Simplified Arabic" w:hint="cs"/>
          <w:sz w:val="28"/>
          <w:szCs w:val="28"/>
          <w:rtl/>
          <w:lang w:bidi="ar-EG"/>
        </w:rPr>
        <w:t xml:space="preserve"> </w:t>
      </w:r>
      <w:r w:rsidR="006E0420">
        <w:rPr>
          <w:rFonts w:ascii="Simplified Arabic" w:hAnsi="Simplified Arabic" w:cs="Simplified Arabic" w:hint="cs"/>
          <w:sz w:val="28"/>
          <w:szCs w:val="28"/>
          <w:rtl/>
        </w:rPr>
        <w:t>تشمل</w:t>
      </w:r>
      <w:r w:rsidRPr="0006212E">
        <w:rPr>
          <w:rFonts w:ascii="Simplified Arabic" w:hAnsi="Simplified Arabic" w:cs="Simplified Arabic"/>
          <w:sz w:val="28"/>
          <w:szCs w:val="28"/>
          <w:rtl/>
        </w:rPr>
        <w:t xml:space="preserve"> العاملين ضمن الفئات الوظيفية ذات الصلة المباشرة بممارسات الموارد البشرية والتحول الرقمي</w:t>
      </w:r>
      <w:r>
        <w:rPr>
          <w:rFonts w:ascii="Simplified Arabic" w:hAnsi="Simplified Arabic" w:cs="Simplified Arabic" w:hint="cs"/>
          <w:sz w:val="28"/>
          <w:szCs w:val="28"/>
          <w:rtl/>
        </w:rPr>
        <w:t xml:space="preserve">، </w:t>
      </w:r>
      <w:r w:rsidR="00784422" w:rsidRPr="00CD00D2">
        <w:rPr>
          <w:rFonts w:ascii="Simplified Arabic" w:hAnsi="Simplified Arabic" w:cs="Simplified Arabic" w:hint="cs"/>
          <w:sz w:val="28"/>
          <w:szCs w:val="28"/>
          <w:rtl/>
          <w:lang w:bidi="ar-EG"/>
        </w:rPr>
        <w:t xml:space="preserve">والقيادات الإدارية ذات العلاقة بالتحول الرقمي، </w:t>
      </w:r>
      <w:r w:rsidR="00CF437A" w:rsidRPr="00CD00D2">
        <w:rPr>
          <w:rFonts w:ascii="Simplified Arabic" w:hAnsi="Simplified Arabic" w:cs="Simplified Arabic" w:hint="cs"/>
          <w:sz w:val="28"/>
          <w:szCs w:val="28"/>
          <w:rtl/>
          <w:lang w:bidi="ar-EG"/>
        </w:rPr>
        <w:t xml:space="preserve">وتشمل </w:t>
      </w:r>
      <w:r w:rsidR="00CF437A" w:rsidRPr="00CD00D2">
        <w:rPr>
          <w:rFonts w:ascii="Simplified Arabic" w:hAnsi="Simplified Arabic" w:cs="Simplified Arabic"/>
          <w:sz w:val="28"/>
          <w:szCs w:val="28"/>
          <w:rtl/>
          <w:lang w:bidi="ar-EG"/>
        </w:rPr>
        <w:t>(</w:t>
      </w:r>
      <w:r w:rsidR="0094195F" w:rsidRPr="0094195F">
        <w:rPr>
          <w:rFonts w:ascii="Simplified Arabic" w:hAnsi="Simplified Arabic" w:cs="Simplified Arabic" w:hint="cs"/>
          <w:sz w:val="24"/>
          <w:szCs w:val="24"/>
          <w:rtl/>
          <w:lang w:bidi="ar-EG"/>
        </w:rPr>
        <w:t>المديرين</w:t>
      </w:r>
      <w:r w:rsidR="00784422" w:rsidRPr="005F0528">
        <w:rPr>
          <w:rFonts w:ascii="Simplified Arabic" w:hAnsi="Simplified Arabic" w:cs="Simplified Arabic" w:hint="cs"/>
          <w:sz w:val="24"/>
          <w:szCs w:val="24"/>
          <w:rtl/>
          <w:lang w:bidi="ar-EG"/>
        </w:rPr>
        <w:t xml:space="preserve">، ورؤساء الأقسام، والمختصين في الموارد البشرية والعاملين بمركز </w:t>
      </w:r>
      <w:r w:rsidR="00CF437A" w:rsidRPr="005F0528">
        <w:rPr>
          <w:rFonts w:ascii="Simplified Arabic" w:hAnsi="Simplified Arabic" w:cs="Simplified Arabic" w:hint="cs"/>
          <w:sz w:val="24"/>
          <w:szCs w:val="24"/>
          <w:rtl/>
          <w:lang w:bidi="ar-EG"/>
        </w:rPr>
        <w:t>المعلومات)</w:t>
      </w:r>
      <w:r w:rsidR="006E0420">
        <w:rPr>
          <w:rFonts w:ascii="Simplified Arabic" w:hAnsi="Simplified Arabic" w:cs="Simplified Arabic" w:hint="cs"/>
          <w:sz w:val="24"/>
          <w:szCs w:val="24"/>
          <w:rtl/>
          <w:lang w:bidi="ar-EG"/>
        </w:rPr>
        <w:t xml:space="preserve"> </w:t>
      </w:r>
      <w:r w:rsidR="006E0420" w:rsidRPr="006E0420">
        <w:rPr>
          <w:rFonts w:ascii="Simplified Arabic" w:hAnsi="Simplified Arabic" w:cs="Simplified Arabic" w:hint="cs"/>
          <w:sz w:val="28"/>
          <w:szCs w:val="28"/>
          <w:rtl/>
          <w:lang w:bidi="ar-EG"/>
        </w:rPr>
        <w:t>بمديرية الصحة بمحافظة الفيوم</w:t>
      </w:r>
      <w:r w:rsidR="00784422" w:rsidRPr="006E0420">
        <w:rPr>
          <w:rFonts w:ascii="Simplified Arabic" w:hAnsi="Simplified Arabic" w:cs="Simplified Arabic" w:hint="cs"/>
          <w:sz w:val="32"/>
          <w:szCs w:val="32"/>
          <w:rtl/>
          <w:lang w:bidi="ar-EG"/>
        </w:rPr>
        <w:t>.</w:t>
      </w:r>
    </w:p>
    <w:p w14:paraId="3E54232C" w14:textId="10417FD9" w:rsidR="00CD00D2" w:rsidRPr="00431864" w:rsidRDefault="00CD00D2">
      <w:pPr>
        <w:pStyle w:val="ListParagraph"/>
        <w:numPr>
          <w:ilvl w:val="0"/>
          <w:numId w:val="4"/>
        </w:numPr>
        <w:spacing w:after="0" w:line="240" w:lineRule="auto"/>
        <w:ind w:firstLine="0"/>
        <w:rPr>
          <w:rFonts w:ascii="Simplified Arabic" w:hAnsi="Simplified Arabic" w:cs="Simplified Arabic"/>
          <w:sz w:val="28"/>
          <w:szCs w:val="28"/>
          <w:rtl/>
        </w:rPr>
      </w:pPr>
      <w:r w:rsidRPr="00CD00D2">
        <w:rPr>
          <w:rFonts w:ascii="Simplified Arabic" w:hAnsi="Simplified Arabic" w:cs="Simplified Arabic"/>
          <w:b/>
          <w:bCs/>
          <w:sz w:val="28"/>
          <w:szCs w:val="28"/>
          <w:u w:val="single"/>
          <w:rtl/>
        </w:rPr>
        <w:t>حدود منهجية</w:t>
      </w:r>
      <w:r>
        <w:rPr>
          <w:rFonts w:ascii="Simplified Arabic" w:hAnsi="Simplified Arabic" w:cs="Simplified Arabic" w:hint="cs"/>
          <w:b/>
          <w:bCs/>
          <w:sz w:val="28"/>
          <w:szCs w:val="28"/>
          <w:u w:val="single"/>
          <w:rtl/>
        </w:rPr>
        <w:t>:</w:t>
      </w:r>
      <w:r w:rsidRPr="00CD00D2">
        <w:rPr>
          <w:rFonts w:ascii="Simplified Arabic" w:hAnsi="Simplified Arabic" w:cs="Simplified Arabic"/>
          <w:sz w:val="28"/>
          <w:szCs w:val="28"/>
          <w:rtl/>
        </w:rPr>
        <w:t xml:space="preserve"> تمثلت في اعتماد المنهج الوصفي </w:t>
      </w:r>
      <w:r w:rsidR="001016E1">
        <w:rPr>
          <w:rFonts w:ascii="Simplified Arabic" w:hAnsi="Simplified Arabic" w:cs="Simplified Arabic" w:hint="cs"/>
          <w:sz w:val="28"/>
          <w:szCs w:val="28"/>
          <w:rtl/>
        </w:rPr>
        <w:t>(كمي وكيفي)</w:t>
      </w:r>
      <w:r w:rsidRPr="00CD00D2">
        <w:rPr>
          <w:rFonts w:ascii="Simplified Arabic" w:hAnsi="Simplified Arabic" w:cs="Simplified Arabic"/>
          <w:sz w:val="28"/>
          <w:szCs w:val="28"/>
          <w:rtl/>
        </w:rPr>
        <w:t xml:space="preserve"> واستخدام </w:t>
      </w:r>
      <w:r w:rsidR="00CF437A" w:rsidRPr="00CD00D2">
        <w:rPr>
          <w:rFonts w:ascii="Simplified Arabic" w:hAnsi="Simplified Arabic" w:cs="Simplified Arabic" w:hint="cs"/>
          <w:sz w:val="28"/>
          <w:szCs w:val="28"/>
          <w:rtl/>
        </w:rPr>
        <w:t>الاستبانة</w:t>
      </w:r>
      <w:r w:rsidRPr="00CD00D2">
        <w:rPr>
          <w:rFonts w:ascii="Simplified Arabic" w:hAnsi="Simplified Arabic" w:cs="Simplified Arabic"/>
          <w:sz w:val="28"/>
          <w:szCs w:val="28"/>
          <w:rtl/>
        </w:rPr>
        <w:t xml:space="preserve"> كأداة رئيسية لجمع البيانات، وهو ما يحدد طبيعة النتائج تبعاً لحدود الأدوات والمنهج المستخدم</w:t>
      </w:r>
      <w:r w:rsidRPr="00CD00D2">
        <w:rPr>
          <w:rFonts w:ascii="Simplified Arabic" w:hAnsi="Simplified Arabic" w:cs="Simplified Arabic"/>
          <w:sz w:val="28"/>
          <w:szCs w:val="28"/>
        </w:rPr>
        <w:t>.</w:t>
      </w:r>
    </w:p>
    <w:p w14:paraId="3CAB01EE" w14:textId="125C5D79" w:rsidR="00784422" w:rsidRPr="003F45E8" w:rsidRDefault="005F0528" w:rsidP="00BC34B6">
      <w:pPr>
        <w:spacing w:after="0" w:line="240"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9</w:t>
      </w:r>
      <w:r w:rsidR="00784422" w:rsidRPr="003F45E8">
        <w:rPr>
          <w:rFonts w:ascii="Simplified Arabic" w:hAnsi="Simplified Arabic" w:cs="Simplified Arabic"/>
          <w:b/>
          <w:bCs/>
          <w:sz w:val="32"/>
          <w:szCs w:val="32"/>
          <w:rtl/>
          <w:lang w:bidi="ar-EG"/>
        </w:rPr>
        <w:t xml:space="preserve">. الدراسات </w:t>
      </w:r>
      <w:r w:rsidR="00CF437A" w:rsidRPr="003F45E8">
        <w:rPr>
          <w:rFonts w:ascii="Simplified Arabic" w:hAnsi="Simplified Arabic" w:cs="Simplified Arabic" w:hint="cs"/>
          <w:b/>
          <w:bCs/>
          <w:sz w:val="32"/>
          <w:szCs w:val="32"/>
          <w:rtl/>
          <w:lang w:bidi="ar-EG"/>
        </w:rPr>
        <w:t>السابقة:</w:t>
      </w:r>
    </w:p>
    <w:p w14:paraId="0775DB3C" w14:textId="43986775" w:rsidR="00784422" w:rsidRDefault="00784422" w:rsidP="00BC34B6">
      <w:pPr>
        <w:spacing w:after="0" w:line="240" w:lineRule="auto"/>
        <w:jc w:val="both"/>
        <w:rPr>
          <w:rFonts w:ascii="Simplified Arabic" w:hAnsi="Simplified Arabic" w:cs="Simplified Arabic"/>
          <w:b/>
          <w:bCs/>
          <w:sz w:val="32"/>
          <w:szCs w:val="32"/>
          <w:u w:val="single"/>
          <w:rtl/>
          <w:lang w:bidi="ar-EG"/>
        </w:rPr>
      </w:pPr>
      <w:r w:rsidRPr="003F45E8">
        <w:rPr>
          <w:rFonts w:ascii="Simplified Arabic" w:hAnsi="Simplified Arabic" w:cs="Simplified Arabic"/>
          <w:b/>
          <w:bCs/>
          <w:sz w:val="32"/>
          <w:szCs w:val="32"/>
          <w:u w:val="single"/>
          <w:rtl/>
          <w:lang w:bidi="ar-EG"/>
        </w:rPr>
        <w:t xml:space="preserve">توجد العديد من الدراسات السابقة التي تناولت دور الموارد البشرية في تعزيز التحول الرقمي ومنها على سبيل </w:t>
      </w:r>
      <w:r w:rsidR="00CF437A" w:rsidRPr="003F45E8">
        <w:rPr>
          <w:rFonts w:ascii="Simplified Arabic" w:hAnsi="Simplified Arabic" w:cs="Simplified Arabic" w:hint="cs"/>
          <w:b/>
          <w:bCs/>
          <w:sz w:val="32"/>
          <w:szCs w:val="32"/>
          <w:u w:val="single"/>
          <w:rtl/>
          <w:lang w:bidi="ar-EG"/>
        </w:rPr>
        <w:t>المثال،</w:t>
      </w:r>
      <w:r w:rsidRPr="003F45E8">
        <w:rPr>
          <w:rFonts w:ascii="Simplified Arabic" w:hAnsi="Simplified Arabic" w:cs="Simplified Arabic"/>
          <w:b/>
          <w:bCs/>
          <w:sz w:val="32"/>
          <w:szCs w:val="32"/>
          <w:u w:val="single"/>
          <w:rtl/>
          <w:lang w:bidi="ar-EG"/>
        </w:rPr>
        <w:t xml:space="preserve"> ما </w:t>
      </w:r>
      <w:r w:rsidR="00CF437A" w:rsidRPr="003F45E8">
        <w:rPr>
          <w:rFonts w:ascii="Simplified Arabic" w:hAnsi="Simplified Arabic" w:cs="Simplified Arabic" w:hint="cs"/>
          <w:b/>
          <w:bCs/>
          <w:sz w:val="32"/>
          <w:szCs w:val="32"/>
          <w:u w:val="single"/>
          <w:rtl/>
          <w:lang w:bidi="ar-EG"/>
        </w:rPr>
        <w:t>يلي:</w:t>
      </w:r>
    </w:p>
    <w:p w14:paraId="4F68431F" w14:textId="25F4D9CA" w:rsidR="00784422" w:rsidRPr="003F45E8" w:rsidRDefault="00784422" w:rsidP="00BC34B6">
      <w:pPr>
        <w:spacing w:after="0" w:line="240" w:lineRule="auto"/>
        <w:jc w:val="both"/>
        <w:rPr>
          <w:rFonts w:ascii="Simplified Arabic" w:hAnsi="Simplified Arabic" w:cs="Simplified Arabic"/>
          <w:b/>
          <w:bCs/>
          <w:sz w:val="32"/>
          <w:szCs w:val="32"/>
          <w:rtl/>
          <w:lang w:bidi="ar-EG"/>
        </w:rPr>
      </w:pPr>
      <w:r w:rsidRPr="00BF5EC3">
        <w:rPr>
          <w:rFonts w:ascii="Simplified Arabic" w:hAnsi="Simplified Arabic" w:cs="Simplified Arabic"/>
          <w:b/>
          <w:bCs/>
          <w:sz w:val="32"/>
          <w:szCs w:val="32"/>
          <w:u w:val="single"/>
          <w:rtl/>
          <w:lang w:bidi="ar-EG"/>
        </w:rPr>
        <w:t xml:space="preserve">دراسة (مهدي، </w:t>
      </w:r>
      <w:r w:rsidR="00CF437A" w:rsidRPr="00BF5EC3">
        <w:rPr>
          <w:rFonts w:ascii="Simplified Arabic" w:hAnsi="Simplified Arabic" w:cs="Simplified Arabic" w:hint="cs"/>
          <w:b/>
          <w:bCs/>
          <w:sz w:val="32"/>
          <w:szCs w:val="32"/>
          <w:u w:val="single"/>
          <w:rtl/>
          <w:lang w:bidi="ar-EG"/>
        </w:rPr>
        <w:t xml:space="preserve">عمر. </w:t>
      </w:r>
      <w:r w:rsidR="00CF437A" w:rsidRPr="00BF5EC3">
        <w:rPr>
          <w:rFonts w:ascii="Simplified Arabic" w:hAnsi="Simplified Arabic" w:cs="Simplified Arabic"/>
          <w:b/>
          <w:bCs/>
          <w:sz w:val="32"/>
          <w:szCs w:val="32"/>
          <w:u w:val="single"/>
          <w:rtl/>
          <w:lang w:bidi="ar-EG"/>
        </w:rPr>
        <w:t>(</w:t>
      </w:r>
      <w:r w:rsidRPr="00BF5EC3">
        <w:rPr>
          <w:rFonts w:ascii="Simplified Arabic" w:hAnsi="Simplified Arabic" w:cs="Simplified Arabic" w:hint="cs"/>
          <w:b/>
          <w:bCs/>
          <w:sz w:val="32"/>
          <w:szCs w:val="32"/>
          <w:u w:val="single"/>
          <w:rtl/>
          <w:lang w:bidi="ar-EG"/>
        </w:rPr>
        <w:t>2022</w:t>
      </w:r>
      <w:r w:rsidRPr="00BF5EC3">
        <w:rPr>
          <w:rFonts w:ascii="Simplified Arabic" w:hAnsi="Simplified Arabic" w:cs="Simplified Arabic"/>
          <w:b/>
          <w:bCs/>
          <w:sz w:val="32"/>
          <w:szCs w:val="32"/>
          <w:u w:val="single"/>
          <w:rtl/>
          <w:lang w:bidi="ar-EG"/>
        </w:rPr>
        <w:t>))</w:t>
      </w:r>
      <w:r w:rsidRPr="003F45E8">
        <w:rPr>
          <w:rFonts w:ascii="Simplified Arabic" w:hAnsi="Simplified Arabic" w:cs="Simplified Arabic"/>
          <w:b/>
          <w:bCs/>
          <w:sz w:val="32"/>
          <w:szCs w:val="32"/>
          <w:rtl/>
          <w:lang w:bidi="ar-EG"/>
        </w:rPr>
        <w:t xml:space="preserve"> بعنوان "دور التحول الرقمي في تحسين ممارسات إدارة الموارد البشرية " </w:t>
      </w:r>
      <w:r>
        <w:rPr>
          <w:rFonts w:ascii="Simplified Arabic" w:hAnsi="Simplified Arabic" w:cs="Simplified Arabic" w:hint="cs"/>
          <w:b/>
          <w:bCs/>
          <w:sz w:val="32"/>
          <w:szCs w:val="32"/>
          <w:rtl/>
          <w:lang w:bidi="ar-EG"/>
        </w:rPr>
        <w:t>مجلة التنظيم والعمل "جامعة معسكر الجزائر"</w:t>
      </w:r>
      <w:r w:rsidRPr="003F45E8">
        <w:rPr>
          <w:rFonts w:ascii="Simplified Arabic" w:hAnsi="Simplified Arabic" w:cs="Simplified Arabic"/>
          <w:b/>
          <w:bCs/>
          <w:sz w:val="32"/>
          <w:szCs w:val="32"/>
          <w:rtl/>
          <w:lang w:bidi="ar-EG"/>
        </w:rPr>
        <w:t>.</w:t>
      </w:r>
    </w:p>
    <w:p w14:paraId="6DE3CA2F" w14:textId="55D062C7" w:rsidR="00784422" w:rsidRPr="003F45E8" w:rsidRDefault="00CF437A"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hint="cs"/>
          <w:b/>
          <w:bCs/>
          <w:sz w:val="28"/>
          <w:szCs w:val="28"/>
          <w:rtl/>
          <w:lang w:bidi="ar-EG"/>
        </w:rPr>
        <w:t>الهدف:</w:t>
      </w:r>
    </w:p>
    <w:p w14:paraId="56D069AE" w14:textId="294D32C7" w:rsidR="00784422" w:rsidRPr="003F45E8" w:rsidRDefault="00784422"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استهدفت الدراسة القاء الضوء على الدور الذي لعبه التحول الرقمي في تحسين أداء ممارسات إدارة الموارد البشرية في المؤسسات </w:t>
      </w:r>
      <w:r w:rsidR="00CF437A" w:rsidRPr="003F45E8">
        <w:rPr>
          <w:rFonts w:ascii="Simplified Arabic" w:hAnsi="Simplified Arabic" w:cs="Simplified Arabic" w:hint="cs"/>
          <w:sz w:val="28"/>
          <w:szCs w:val="28"/>
          <w:rtl/>
          <w:lang w:bidi="ar-EG"/>
        </w:rPr>
        <w:t>الاقتصادية</w:t>
      </w:r>
      <w:r w:rsidRPr="003F45E8">
        <w:rPr>
          <w:rFonts w:ascii="Simplified Arabic" w:hAnsi="Simplified Arabic" w:cs="Simplified Arabic"/>
          <w:sz w:val="28"/>
          <w:szCs w:val="28"/>
          <w:rtl/>
          <w:lang w:bidi="ar-EG"/>
        </w:rPr>
        <w:t xml:space="preserve"> بشكل عام والمؤسسات الخدمية بشكل خاص.</w:t>
      </w:r>
    </w:p>
    <w:p w14:paraId="147314C0" w14:textId="08EB64AA"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منهج </w:t>
      </w:r>
      <w:r w:rsidR="00CF437A" w:rsidRPr="003F45E8">
        <w:rPr>
          <w:rFonts w:ascii="Simplified Arabic" w:hAnsi="Simplified Arabic" w:cs="Simplified Arabic" w:hint="cs"/>
          <w:b/>
          <w:bCs/>
          <w:sz w:val="28"/>
          <w:szCs w:val="28"/>
          <w:rtl/>
          <w:lang w:bidi="ar-EG"/>
        </w:rPr>
        <w:t>الدراسة:</w:t>
      </w:r>
    </w:p>
    <w:p w14:paraId="1DEFC9BE" w14:textId="457BCBC0" w:rsidR="00784422" w:rsidRPr="003F45E8" w:rsidRDefault="00784422"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تنتمي هذه الدراسة الى الدراسات </w:t>
      </w:r>
      <w:r w:rsidR="00CF437A" w:rsidRPr="003F45E8">
        <w:rPr>
          <w:rFonts w:ascii="Simplified Arabic" w:hAnsi="Simplified Arabic" w:cs="Simplified Arabic" w:hint="cs"/>
          <w:sz w:val="28"/>
          <w:szCs w:val="28"/>
          <w:rtl/>
          <w:lang w:bidi="ar-EG"/>
        </w:rPr>
        <w:t>الوصفية،</w:t>
      </w:r>
      <w:r w:rsidRPr="003F45E8">
        <w:rPr>
          <w:rFonts w:ascii="Simplified Arabic" w:hAnsi="Simplified Arabic" w:cs="Simplified Arabic"/>
          <w:sz w:val="28"/>
          <w:szCs w:val="28"/>
          <w:rtl/>
          <w:lang w:bidi="ar-EG"/>
        </w:rPr>
        <w:t xml:space="preserve"> وقد تم في إطارها </w:t>
      </w:r>
      <w:r w:rsidR="00CF437A" w:rsidRPr="003F45E8">
        <w:rPr>
          <w:rFonts w:ascii="Simplified Arabic" w:hAnsi="Simplified Arabic" w:cs="Simplified Arabic" w:hint="cs"/>
          <w:sz w:val="28"/>
          <w:szCs w:val="28"/>
          <w:rtl/>
          <w:lang w:bidi="ar-EG"/>
        </w:rPr>
        <w:t>الاعتماد</w:t>
      </w:r>
      <w:r w:rsidRPr="003F45E8">
        <w:rPr>
          <w:rFonts w:ascii="Simplified Arabic" w:hAnsi="Simplified Arabic" w:cs="Simplified Arabic"/>
          <w:sz w:val="28"/>
          <w:szCs w:val="28"/>
          <w:rtl/>
          <w:lang w:bidi="ar-EG"/>
        </w:rPr>
        <w:t xml:space="preserve"> على منهج دراسة </w:t>
      </w:r>
      <w:r w:rsidR="00CF437A" w:rsidRPr="003F45E8">
        <w:rPr>
          <w:rFonts w:ascii="Simplified Arabic" w:hAnsi="Simplified Arabic" w:cs="Simplified Arabic" w:hint="cs"/>
          <w:sz w:val="28"/>
          <w:szCs w:val="28"/>
          <w:rtl/>
          <w:lang w:bidi="ar-EG"/>
        </w:rPr>
        <w:t>الحالة،</w:t>
      </w:r>
      <w:r w:rsidRPr="003F45E8">
        <w:rPr>
          <w:rFonts w:ascii="Simplified Arabic" w:hAnsi="Simplified Arabic" w:cs="Simplified Arabic"/>
          <w:sz w:val="28"/>
          <w:szCs w:val="28"/>
          <w:rtl/>
          <w:lang w:bidi="ar-EG"/>
        </w:rPr>
        <w:t xml:space="preserve"> اعتمدت الدراسة على استخدام أكثر من أداة </w:t>
      </w:r>
      <w:r w:rsidR="00CF437A" w:rsidRPr="003F45E8">
        <w:rPr>
          <w:rFonts w:ascii="Simplified Arabic" w:hAnsi="Simplified Arabic" w:cs="Simplified Arabic" w:hint="cs"/>
          <w:sz w:val="28"/>
          <w:szCs w:val="28"/>
          <w:rtl/>
          <w:lang w:bidi="ar-EG"/>
        </w:rPr>
        <w:t>بحثية:</w:t>
      </w:r>
      <w:r w:rsidRPr="003F45E8">
        <w:rPr>
          <w:rFonts w:ascii="Simplified Arabic" w:hAnsi="Simplified Arabic" w:cs="Simplified Arabic"/>
          <w:sz w:val="28"/>
          <w:szCs w:val="28"/>
          <w:rtl/>
          <w:lang w:bidi="ar-EG"/>
        </w:rPr>
        <w:t xml:space="preserve"> </w:t>
      </w:r>
      <w:r w:rsidR="00CF437A" w:rsidRPr="003F45E8">
        <w:rPr>
          <w:rFonts w:ascii="Simplified Arabic" w:hAnsi="Simplified Arabic" w:cs="Simplified Arabic" w:hint="cs"/>
          <w:sz w:val="28"/>
          <w:szCs w:val="28"/>
          <w:rtl/>
          <w:lang w:bidi="ar-EG"/>
        </w:rPr>
        <w:t>(المقابلات</w:t>
      </w:r>
      <w:r w:rsidRPr="003F45E8">
        <w:rPr>
          <w:rFonts w:ascii="Simplified Arabic" w:hAnsi="Simplified Arabic" w:cs="Simplified Arabic"/>
          <w:sz w:val="28"/>
          <w:szCs w:val="28"/>
          <w:rtl/>
          <w:lang w:bidi="ar-EG"/>
        </w:rPr>
        <w:t xml:space="preserve"> الشخصية </w:t>
      </w:r>
      <w:r w:rsidR="00CF437A" w:rsidRPr="003F45E8">
        <w:rPr>
          <w:rFonts w:ascii="Simplified Arabic" w:hAnsi="Simplified Arabic" w:cs="Simplified Arabic" w:hint="cs"/>
          <w:sz w:val="28"/>
          <w:szCs w:val="28"/>
          <w:rtl/>
          <w:lang w:bidi="ar-EG"/>
        </w:rPr>
        <w:t>المتعمقة،</w:t>
      </w:r>
      <w:r w:rsidRPr="003F45E8">
        <w:rPr>
          <w:rFonts w:ascii="Simplified Arabic" w:hAnsi="Simplified Arabic" w:cs="Simplified Arabic"/>
          <w:sz w:val="28"/>
          <w:szCs w:val="28"/>
          <w:rtl/>
          <w:lang w:bidi="ar-EG"/>
        </w:rPr>
        <w:t xml:space="preserve"> جلسات عصف </w:t>
      </w:r>
      <w:r w:rsidR="00CF437A" w:rsidRPr="003F45E8">
        <w:rPr>
          <w:rFonts w:ascii="Simplified Arabic" w:hAnsi="Simplified Arabic" w:cs="Simplified Arabic" w:hint="cs"/>
          <w:sz w:val="28"/>
          <w:szCs w:val="28"/>
          <w:rtl/>
          <w:lang w:bidi="ar-EG"/>
        </w:rPr>
        <w:t>ذهني،</w:t>
      </w:r>
      <w:r w:rsidRPr="003F45E8">
        <w:rPr>
          <w:rFonts w:ascii="Simplified Arabic" w:hAnsi="Simplified Arabic" w:cs="Simplified Arabic"/>
          <w:sz w:val="28"/>
          <w:szCs w:val="28"/>
          <w:rtl/>
          <w:lang w:bidi="ar-EG"/>
        </w:rPr>
        <w:t xml:space="preserve"> استمارة استبيان تم تطبيقها على العينة المتاحة من العاملين بالمنظومة </w:t>
      </w:r>
      <w:r w:rsidR="00CF437A" w:rsidRPr="003F45E8">
        <w:rPr>
          <w:rFonts w:ascii="Simplified Arabic" w:hAnsi="Simplified Arabic" w:cs="Simplified Arabic" w:hint="cs"/>
          <w:sz w:val="28"/>
          <w:szCs w:val="28"/>
          <w:rtl/>
          <w:lang w:bidi="ar-EG"/>
        </w:rPr>
        <w:t>لإجراء</w:t>
      </w:r>
      <w:r w:rsidRPr="003F45E8">
        <w:rPr>
          <w:rFonts w:ascii="Simplified Arabic" w:hAnsi="Simplified Arabic" w:cs="Simplified Arabic"/>
          <w:sz w:val="28"/>
          <w:szCs w:val="28"/>
          <w:rtl/>
          <w:lang w:bidi="ar-EG"/>
        </w:rPr>
        <w:t xml:space="preserve"> التحليل الإحصائي للتوصل الى النتائج التي تم تفسيرها في </w:t>
      </w:r>
      <w:r w:rsidR="00CF437A" w:rsidRPr="003F45E8">
        <w:rPr>
          <w:rFonts w:ascii="Simplified Arabic" w:hAnsi="Simplified Arabic" w:cs="Simplified Arabic" w:hint="cs"/>
          <w:sz w:val="28"/>
          <w:szCs w:val="28"/>
          <w:rtl/>
          <w:lang w:bidi="ar-EG"/>
        </w:rPr>
        <w:t>الدراسة)</w:t>
      </w:r>
      <w:r w:rsidRPr="003F45E8">
        <w:rPr>
          <w:rFonts w:ascii="Simplified Arabic" w:hAnsi="Simplified Arabic" w:cs="Simplified Arabic"/>
          <w:sz w:val="28"/>
          <w:szCs w:val="28"/>
          <w:rtl/>
          <w:lang w:bidi="ar-EG"/>
        </w:rPr>
        <w:t>.</w:t>
      </w:r>
    </w:p>
    <w:p w14:paraId="131B3626" w14:textId="601C050F"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أهم </w:t>
      </w:r>
      <w:r w:rsidR="00CF437A" w:rsidRPr="003F45E8">
        <w:rPr>
          <w:rFonts w:ascii="Simplified Arabic" w:hAnsi="Simplified Arabic" w:cs="Simplified Arabic" w:hint="cs"/>
          <w:b/>
          <w:bCs/>
          <w:sz w:val="28"/>
          <w:szCs w:val="28"/>
          <w:rtl/>
          <w:lang w:bidi="ar-EG"/>
        </w:rPr>
        <w:t>النتائج:</w:t>
      </w:r>
    </w:p>
    <w:p w14:paraId="47D904AE" w14:textId="52A4162E" w:rsidR="00A7462C" w:rsidRPr="004F34C4" w:rsidRDefault="00784422" w:rsidP="00FE0E2A">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تمثلت أهم نتائج الدراسة أن التحول الرقمي ساهم بشكل كبير في تحسين ممارسات إدارة الموارد البشرية في المنظومة، والتي أثبتت أيضاً أن هناك </w:t>
      </w:r>
      <w:r>
        <w:rPr>
          <w:rFonts w:ascii="Simplified Arabic" w:hAnsi="Simplified Arabic" w:cs="Simplified Arabic" w:hint="cs"/>
          <w:sz w:val="28"/>
          <w:szCs w:val="28"/>
          <w:rtl/>
          <w:lang w:bidi="ar-EG"/>
        </w:rPr>
        <w:t>تغيير</w:t>
      </w:r>
      <w:r w:rsidRPr="003F45E8">
        <w:rPr>
          <w:rFonts w:ascii="Simplified Arabic" w:hAnsi="Simplified Arabic" w:cs="Simplified Arabic"/>
          <w:sz w:val="28"/>
          <w:szCs w:val="28"/>
          <w:rtl/>
          <w:lang w:bidi="ar-EG"/>
        </w:rPr>
        <w:t xml:space="preserve"> في ممارسات إدارة الموارد البشرية بسبب التحول الرقمي من تأثير تقنيا</w:t>
      </w:r>
      <w:r>
        <w:rPr>
          <w:rFonts w:ascii="Simplified Arabic" w:hAnsi="Simplified Arabic" w:cs="Simplified Arabic"/>
          <w:sz w:val="28"/>
          <w:szCs w:val="28"/>
          <w:rtl/>
          <w:lang w:bidi="ar-EG"/>
        </w:rPr>
        <w:t xml:space="preserve">ت المعلومات </w:t>
      </w:r>
      <w:r w:rsidR="00CF437A">
        <w:rPr>
          <w:rFonts w:ascii="Simplified Arabic" w:hAnsi="Simplified Arabic" w:cs="Simplified Arabic" w:hint="cs"/>
          <w:sz w:val="28"/>
          <w:szCs w:val="28"/>
          <w:rtl/>
          <w:lang w:bidi="ar-EG"/>
        </w:rPr>
        <w:t>والاتصالات</w:t>
      </w:r>
      <w:r>
        <w:rPr>
          <w:rFonts w:ascii="Simplified Arabic" w:hAnsi="Simplified Arabic" w:cs="Simplified Arabic"/>
          <w:sz w:val="28"/>
          <w:szCs w:val="28"/>
          <w:rtl/>
          <w:lang w:bidi="ar-EG"/>
        </w:rPr>
        <w:t xml:space="preserve"> الجديدة.</w:t>
      </w:r>
    </w:p>
    <w:p w14:paraId="35666114" w14:textId="6B6E39C4" w:rsidR="00784422" w:rsidRPr="004F34C4" w:rsidRDefault="00784422" w:rsidP="00A7462C">
      <w:pPr>
        <w:spacing w:after="0" w:line="240" w:lineRule="auto"/>
        <w:jc w:val="both"/>
        <w:rPr>
          <w:rFonts w:ascii="Simplified Arabic" w:hAnsi="Simplified Arabic" w:cs="Simplified Arabic"/>
          <w:b/>
          <w:bCs/>
          <w:sz w:val="32"/>
          <w:szCs w:val="32"/>
          <w:lang w:bidi="ar-EG"/>
        </w:rPr>
      </w:pPr>
      <w:r w:rsidRPr="00BF5EC3">
        <w:rPr>
          <w:rFonts w:ascii="Simplified Arabic" w:hAnsi="Simplified Arabic" w:cs="Simplified Arabic"/>
          <w:b/>
          <w:bCs/>
          <w:sz w:val="32"/>
          <w:szCs w:val="32"/>
          <w:u w:val="single"/>
          <w:rtl/>
          <w:lang w:bidi="ar-EG"/>
        </w:rPr>
        <w:lastRenderedPageBreak/>
        <w:t>دراسة (</w:t>
      </w:r>
      <w:r w:rsidR="005F0528" w:rsidRPr="00BF5EC3">
        <w:rPr>
          <w:rFonts w:ascii="Simplified Arabic" w:hAnsi="Simplified Arabic" w:cs="Simplified Arabic" w:hint="cs"/>
          <w:b/>
          <w:bCs/>
          <w:sz w:val="32"/>
          <w:szCs w:val="32"/>
          <w:u w:val="single"/>
          <w:rtl/>
          <w:lang w:bidi="ar-EG"/>
        </w:rPr>
        <w:t>شديد،</w:t>
      </w:r>
      <w:r w:rsidRPr="00BF5EC3">
        <w:rPr>
          <w:rFonts w:ascii="Simplified Arabic" w:hAnsi="Simplified Arabic" w:cs="Simplified Arabic"/>
          <w:b/>
          <w:bCs/>
          <w:sz w:val="32"/>
          <w:szCs w:val="32"/>
          <w:u w:val="single"/>
          <w:rtl/>
          <w:lang w:bidi="ar-EG"/>
        </w:rPr>
        <w:t xml:space="preserve"> </w:t>
      </w:r>
      <w:r w:rsidR="005F0528" w:rsidRPr="00BF5EC3">
        <w:rPr>
          <w:rFonts w:ascii="Simplified Arabic" w:hAnsi="Simplified Arabic" w:cs="Simplified Arabic" w:hint="cs"/>
          <w:b/>
          <w:bCs/>
          <w:sz w:val="32"/>
          <w:szCs w:val="32"/>
          <w:u w:val="single"/>
          <w:rtl/>
          <w:lang w:bidi="ar-EG"/>
        </w:rPr>
        <w:t>مصطفى</w:t>
      </w:r>
      <w:r w:rsidR="002756F5" w:rsidRPr="00BF5EC3">
        <w:rPr>
          <w:rFonts w:ascii="Simplified Arabic" w:hAnsi="Simplified Arabic" w:cs="Simplified Arabic" w:hint="cs"/>
          <w:b/>
          <w:bCs/>
          <w:sz w:val="32"/>
          <w:szCs w:val="32"/>
          <w:u w:val="single"/>
          <w:rtl/>
          <w:lang w:bidi="ar-EG"/>
        </w:rPr>
        <w:t>.</w:t>
      </w:r>
      <w:r w:rsidRPr="00BF5EC3">
        <w:rPr>
          <w:rFonts w:ascii="Simplified Arabic" w:hAnsi="Simplified Arabic" w:cs="Simplified Arabic"/>
          <w:b/>
          <w:bCs/>
          <w:sz w:val="32"/>
          <w:szCs w:val="32"/>
          <w:u w:val="single"/>
          <w:rtl/>
          <w:lang w:bidi="ar-EG"/>
        </w:rPr>
        <w:t xml:space="preserve"> 2021)</w:t>
      </w:r>
      <w:r w:rsidRPr="004F34C4">
        <w:rPr>
          <w:rFonts w:ascii="Simplified Arabic" w:hAnsi="Simplified Arabic" w:cs="Simplified Arabic"/>
          <w:b/>
          <w:bCs/>
          <w:sz w:val="32"/>
          <w:szCs w:val="32"/>
          <w:rtl/>
          <w:lang w:bidi="ar-EG"/>
        </w:rPr>
        <w:t xml:space="preserve"> بعنوان "تأثير التحول الرقمي على مستوى أداء الخدمة المقدمة على موظفي الإدارة العامة للمرور بمحافظة القاهرة " مجلة كلية </w:t>
      </w:r>
      <w:r w:rsidR="00CF437A" w:rsidRPr="004F34C4">
        <w:rPr>
          <w:rFonts w:ascii="Simplified Arabic" w:hAnsi="Simplified Arabic" w:cs="Simplified Arabic" w:hint="cs"/>
          <w:b/>
          <w:bCs/>
          <w:sz w:val="32"/>
          <w:szCs w:val="32"/>
          <w:rtl/>
          <w:lang w:bidi="ar-EG"/>
        </w:rPr>
        <w:t>الاقتصاد</w:t>
      </w:r>
      <w:r w:rsidRPr="004F34C4">
        <w:rPr>
          <w:rFonts w:ascii="Simplified Arabic" w:hAnsi="Simplified Arabic" w:cs="Simplified Arabic"/>
          <w:b/>
          <w:bCs/>
          <w:sz w:val="32"/>
          <w:szCs w:val="32"/>
          <w:rtl/>
          <w:lang w:bidi="ar-EG"/>
        </w:rPr>
        <w:t xml:space="preserve"> والعلوم </w:t>
      </w:r>
      <w:r w:rsidR="00661F69">
        <w:rPr>
          <w:rFonts w:ascii="Simplified Arabic" w:hAnsi="Simplified Arabic" w:cs="Simplified Arabic" w:hint="cs"/>
          <w:b/>
          <w:bCs/>
          <w:sz w:val="32"/>
          <w:szCs w:val="32"/>
          <w:rtl/>
          <w:lang w:bidi="ar-EG"/>
        </w:rPr>
        <w:t>السياسية.</w:t>
      </w:r>
    </w:p>
    <w:p w14:paraId="33A6FCB4" w14:textId="0CBA31E1" w:rsidR="00784422" w:rsidRPr="003F45E8" w:rsidRDefault="00CF437A" w:rsidP="00BC34B6">
      <w:pPr>
        <w:spacing w:after="0" w:line="240" w:lineRule="auto"/>
        <w:ind w:left="360"/>
        <w:jc w:val="both"/>
        <w:rPr>
          <w:rFonts w:ascii="Simplified Arabic" w:hAnsi="Simplified Arabic" w:cs="Simplified Arabic"/>
          <w:b/>
          <w:bCs/>
          <w:sz w:val="32"/>
          <w:szCs w:val="32"/>
          <w:rtl/>
          <w:lang w:bidi="ar-EG"/>
        </w:rPr>
      </w:pPr>
      <w:r w:rsidRPr="003F45E8">
        <w:rPr>
          <w:rFonts w:ascii="Simplified Arabic" w:hAnsi="Simplified Arabic" w:cs="Simplified Arabic" w:hint="cs"/>
          <w:b/>
          <w:bCs/>
          <w:sz w:val="32"/>
          <w:szCs w:val="32"/>
          <w:rtl/>
          <w:lang w:bidi="ar-EG"/>
        </w:rPr>
        <w:t>الهدف:</w:t>
      </w:r>
    </w:p>
    <w:p w14:paraId="7739B1C6" w14:textId="3CB69CCA" w:rsidR="00783486" w:rsidRPr="003F45E8" w:rsidRDefault="00784422" w:rsidP="00900880">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استهدفت الدراسة التعرف على دور عملية التحول الرقمي بمتطلبات تطبيقه المختلفة </w:t>
      </w:r>
      <w:r w:rsidR="00CF437A" w:rsidRPr="003F45E8">
        <w:rPr>
          <w:rFonts w:ascii="Simplified Arabic" w:hAnsi="Simplified Arabic" w:cs="Simplified Arabic" w:hint="cs"/>
          <w:sz w:val="28"/>
          <w:szCs w:val="28"/>
          <w:rtl/>
          <w:lang w:bidi="ar-EG"/>
        </w:rPr>
        <w:t>(الإستراتيجية</w:t>
      </w:r>
      <w:r w:rsidRPr="003F45E8">
        <w:rPr>
          <w:rFonts w:ascii="Simplified Arabic" w:hAnsi="Simplified Arabic" w:cs="Simplified Arabic"/>
          <w:sz w:val="28"/>
          <w:szCs w:val="28"/>
          <w:rtl/>
          <w:lang w:bidi="ar-EG"/>
        </w:rPr>
        <w:t xml:space="preserve">، الثقافة التنظيمية، القيادة التحويلية، الموارد البشرية) في تحسين أبعاد مستوى أداء الخدمات المقدمة من قبل وحدات المرور والتراخيص بمحافظة القاهرة، وهذه الأبعاد تمثلت في </w:t>
      </w:r>
      <w:r w:rsidR="00CF437A" w:rsidRPr="003F45E8">
        <w:rPr>
          <w:rFonts w:ascii="Simplified Arabic" w:hAnsi="Simplified Arabic" w:cs="Simplified Arabic" w:hint="cs"/>
          <w:sz w:val="28"/>
          <w:szCs w:val="28"/>
          <w:rtl/>
          <w:lang w:bidi="ar-EG"/>
        </w:rPr>
        <w:t>(بُعد</w:t>
      </w:r>
      <w:r w:rsidRPr="003F45E8">
        <w:rPr>
          <w:rFonts w:ascii="Simplified Arabic" w:hAnsi="Simplified Arabic" w:cs="Simplified Arabic"/>
          <w:sz w:val="28"/>
          <w:szCs w:val="28"/>
          <w:rtl/>
          <w:lang w:bidi="ar-EG"/>
        </w:rPr>
        <w:t xml:space="preserve"> </w:t>
      </w:r>
      <w:r w:rsidR="00CF437A" w:rsidRPr="003F45E8">
        <w:rPr>
          <w:rFonts w:ascii="Simplified Arabic" w:hAnsi="Simplified Arabic" w:cs="Simplified Arabic" w:hint="cs"/>
          <w:sz w:val="28"/>
          <w:szCs w:val="28"/>
          <w:rtl/>
          <w:lang w:bidi="ar-EG"/>
        </w:rPr>
        <w:t>الاستجابة</w:t>
      </w:r>
      <w:r w:rsidRPr="003F45E8">
        <w:rPr>
          <w:rFonts w:ascii="Simplified Arabic" w:hAnsi="Simplified Arabic" w:cs="Simplified Arabic"/>
          <w:sz w:val="28"/>
          <w:szCs w:val="28"/>
          <w:rtl/>
          <w:lang w:bidi="ar-EG"/>
        </w:rPr>
        <w:t xml:space="preserve">، بُعد </w:t>
      </w:r>
      <w:r w:rsidR="00CF437A" w:rsidRPr="003F45E8">
        <w:rPr>
          <w:rFonts w:ascii="Simplified Arabic" w:hAnsi="Simplified Arabic" w:cs="Simplified Arabic" w:hint="cs"/>
          <w:sz w:val="28"/>
          <w:szCs w:val="28"/>
          <w:rtl/>
          <w:lang w:bidi="ar-EG"/>
        </w:rPr>
        <w:t>الاعتمادية</w:t>
      </w:r>
      <w:r w:rsidRPr="003F45E8">
        <w:rPr>
          <w:rFonts w:ascii="Simplified Arabic" w:hAnsi="Simplified Arabic" w:cs="Simplified Arabic"/>
          <w:sz w:val="28"/>
          <w:szCs w:val="28"/>
          <w:rtl/>
          <w:lang w:bidi="ar-EG"/>
        </w:rPr>
        <w:t>، بُعد الملموسية، بُعد الضمان، بُعد التعاطف)</w:t>
      </w:r>
      <w:r w:rsidR="00783486">
        <w:rPr>
          <w:rFonts w:ascii="Simplified Arabic" w:hAnsi="Simplified Arabic" w:cs="Simplified Arabic" w:hint="cs"/>
          <w:sz w:val="28"/>
          <w:szCs w:val="28"/>
          <w:rtl/>
          <w:lang w:bidi="ar-EG"/>
        </w:rPr>
        <w:t>.</w:t>
      </w:r>
    </w:p>
    <w:p w14:paraId="3D3D9E24" w14:textId="68D301FD"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منهج </w:t>
      </w:r>
      <w:r w:rsidR="00CF437A" w:rsidRPr="003F45E8">
        <w:rPr>
          <w:rFonts w:ascii="Simplified Arabic" w:hAnsi="Simplified Arabic" w:cs="Simplified Arabic" w:hint="cs"/>
          <w:b/>
          <w:bCs/>
          <w:sz w:val="28"/>
          <w:szCs w:val="28"/>
          <w:rtl/>
          <w:lang w:bidi="ar-EG"/>
        </w:rPr>
        <w:t>الدراسة:</w:t>
      </w:r>
    </w:p>
    <w:p w14:paraId="7FE88D63" w14:textId="464B1B7D" w:rsidR="00784422" w:rsidRPr="003F45E8" w:rsidRDefault="00784422"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تنتمي هذه الدراسة الى </w:t>
      </w:r>
      <w:r>
        <w:rPr>
          <w:rFonts w:ascii="Simplified Arabic" w:hAnsi="Simplified Arabic" w:cs="Simplified Arabic" w:hint="cs"/>
          <w:sz w:val="28"/>
          <w:szCs w:val="28"/>
          <w:rtl/>
          <w:lang w:bidi="ar-EG"/>
        </w:rPr>
        <w:t>دراسات</w:t>
      </w:r>
      <w:r w:rsidRPr="003F45E8">
        <w:rPr>
          <w:rFonts w:ascii="Simplified Arabic" w:hAnsi="Simplified Arabic" w:cs="Simplified Arabic"/>
          <w:sz w:val="28"/>
          <w:szCs w:val="28"/>
          <w:rtl/>
          <w:lang w:bidi="ar-EG"/>
        </w:rPr>
        <w:t xml:space="preserve"> المنهج </w:t>
      </w:r>
      <w:r w:rsidR="00BF5EC3" w:rsidRPr="003F45E8">
        <w:rPr>
          <w:rFonts w:ascii="Simplified Arabic" w:hAnsi="Simplified Arabic" w:cs="Simplified Arabic" w:hint="cs"/>
          <w:sz w:val="28"/>
          <w:szCs w:val="28"/>
          <w:rtl/>
          <w:lang w:bidi="ar-EG"/>
        </w:rPr>
        <w:t>الوص</w:t>
      </w:r>
      <w:r w:rsidR="00BF5EC3">
        <w:rPr>
          <w:rFonts w:ascii="Simplified Arabic" w:hAnsi="Simplified Arabic" w:cs="Simplified Arabic" w:hint="cs"/>
          <w:sz w:val="28"/>
          <w:szCs w:val="28"/>
          <w:rtl/>
          <w:lang w:bidi="ar-EG"/>
        </w:rPr>
        <w:t>ف</w:t>
      </w:r>
      <w:r w:rsidR="00BF5EC3" w:rsidRPr="003F45E8">
        <w:rPr>
          <w:rFonts w:ascii="Simplified Arabic" w:hAnsi="Simplified Arabic" w:cs="Simplified Arabic" w:hint="cs"/>
          <w:sz w:val="28"/>
          <w:szCs w:val="28"/>
          <w:rtl/>
          <w:lang w:bidi="ar-EG"/>
        </w:rPr>
        <w:t>ي</w:t>
      </w:r>
      <w:r w:rsidRPr="003F45E8">
        <w:rPr>
          <w:rFonts w:ascii="Simplified Arabic" w:hAnsi="Simplified Arabic" w:cs="Simplified Arabic"/>
          <w:sz w:val="28"/>
          <w:szCs w:val="28"/>
          <w:rtl/>
          <w:lang w:bidi="ar-EG"/>
        </w:rPr>
        <w:t xml:space="preserve"> لتناول البعد المفاهيمي، والمنهج التحليلي في تناول البعد التطبيقي للدراسة، واستخدام الاستقصاء كأداء لجمع البيانات الأولية، حيث تم توزيع عدد (168) استمارة، وبعد جمعها وفحصها تبين أن عدد (139) استمارة فقط صالحة للتحليل الإحصائي.</w:t>
      </w:r>
    </w:p>
    <w:p w14:paraId="178505A7" w14:textId="5CEC1547"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أهم </w:t>
      </w:r>
      <w:r w:rsidR="00CF437A" w:rsidRPr="003F45E8">
        <w:rPr>
          <w:rFonts w:ascii="Simplified Arabic" w:hAnsi="Simplified Arabic" w:cs="Simplified Arabic" w:hint="cs"/>
          <w:b/>
          <w:bCs/>
          <w:sz w:val="28"/>
          <w:szCs w:val="28"/>
          <w:rtl/>
          <w:lang w:bidi="ar-EG"/>
        </w:rPr>
        <w:t>النتائج:</w:t>
      </w:r>
    </w:p>
    <w:p w14:paraId="6536A6B7" w14:textId="5EB6ABE2" w:rsidR="00784422" w:rsidRPr="003F45E8" w:rsidRDefault="00784422"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توصلت الدراسة الى وجود علاقة ارتباط قوية بين متطلبات تطبيق التحول الرقمي، وتحسين مستوى أداء الخدمة المقدمة داخل وحدات </w:t>
      </w:r>
      <w:r w:rsidR="00CF437A" w:rsidRPr="003F45E8">
        <w:rPr>
          <w:rFonts w:ascii="Simplified Arabic" w:hAnsi="Simplified Arabic" w:cs="Simplified Arabic" w:hint="cs"/>
          <w:sz w:val="28"/>
          <w:szCs w:val="28"/>
          <w:rtl/>
          <w:lang w:bidi="ar-EG"/>
        </w:rPr>
        <w:t>المرور،</w:t>
      </w:r>
      <w:r w:rsidRPr="003F45E8">
        <w:rPr>
          <w:rFonts w:ascii="Simplified Arabic" w:hAnsi="Simplified Arabic" w:cs="Simplified Arabic"/>
          <w:sz w:val="28"/>
          <w:szCs w:val="28"/>
          <w:rtl/>
          <w:lang w:bidi="ar-EG"/>
        </w:rPr>
        <w:t xml:space="preserve"> بالإضافة الى تقديم تصور مقترح لخطوات التحول الرقمي في المنظمات العامة الخدمية.</w:t>
      </w:r>
    </w:p>
    <w:p w14:paraId="5D9EF70C" w14:textId="116080B0" w:rsidR="00A7462C" w:rsidRPr="00FE0E2A" w:rsidRDefault="00784422" w:rsidP="00FE0E2A">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أوصت الدراسة بضرورة الإسراع في المشروع القومي للتحول </w:t>
      </w:r>
      <w:r w:rsidR="00CF437A" w:rsidRPr="003F45E8">
        <w:rPr>
          <w:rFonts w:ascii="Simplified Arabic" w:hAnsi="Simplified Arabic" w:cs="Simplified Arabic" w:hint="cs"/>
          <w:sz w:val="28"/>
          <w:szCs w:val="28"/>
          <w:rtl/>
          <w:lang w:bidi="ar-EG"/>
        </w:rPr>
        <w:t>الرقمي،</w:t>
      </w:r>
      <w:r w:rsidRPr="003F45E8">
        <w:rPr>
          <w:rFonts w:ascii="Simplified Arabic" w:hAnsi="Simplified Arabic" w:cs="Simplified Arabic"/>
          <w:sz w:val="28"/>
          <w:szCs w:val="28"/>
          <w:rtl/>
          <w:lang w:bidi="ar-EG"/>
        </w:rPr>
        <w:t xml:space="preserve"> والذي يعد من أهم أدوات تحقيق التنمية </w:t>
      </w:r>
      <w:r w:rsidR="00CF437A" w:rsidRPr="003F45E8">
        <w:rPr>
          <w:rFonts w:ascii="Simplified Arabic" w:hAnsi="Simplified Arabic" w:cs="Simplified Arabic" w:hint="cs"/>
          <w:sz w:val="28"/>
          <w:szCs w:val="28"/>
          <w:rtl/>
          <w:lang w:bidi="ar-EG"/>
        </w:rPr>
        <w:t>المستدامة،</w:t>
      </w:r>
      <w:r w:rsidRPr="003F45E8">
        <w:rPr>
          <w:rFonts w:ascii="Simplified Arabic" w:hAnsi="Simplified Arabic" w:cs="Simplified Arabic"/>
          <w:sz w:val="28"/>
          <w:szCs w:val="28"/>
          <w:rtl/>
          <w:lang w:bidi="ar-EG"/>
        </w:rPr>
        <w:t xml:space="preserve"> وتطوير بيئة العمل </w:t>
      </w:r>
      <w:r w:rsidR="00CF437A" w:rsidRPr="003F45E8">
        <w:rPr>
          <w:rFonts w:ascii="Simplified Arabic" w:hAnsi="Simplified Arabic" w:cs="Simplified Arabic" w:hint="cs"/>
          <w:sz w:val="28"/>
          <w:szCs w:val="28"/>
          <w:rtl/>
          <w:lang w:bidi="ar-EG"/>
        </w:rPr>
        <w:t>الح</w:t>
      </w:r>
      <w:r w:rsidR="00CF437A">
        <w:rPr>
          <w:rFonts w:ascii="Simplified Arabic" w:hAnsi="Simplified Arabic" w:cs="Simplified Arabic" w:hint="cs"/>
          <w:sz w:val="28"/>
          <w:szCs w:val="28"/>
          <w:rtl/>
          <w:lang w:bidi="ar-EG"/>
        </w:rPr>
        <w:t>كومي،</w:t>
      </w:r>
      <w:r>
        <w:rPr>
          <w:rFonts w:ascii="Simplified Arabic" w:hAnsi="Simplified Arabic" w:cs="Simplified Arabic"/>
          <w:sz w:val="28"/>
          <w:szCs w:val="28"/>
          <w:rtl/>
          <w:lang w:bidi="ar-EG"/>
        </w:rPr>
        <w:t xml:space="preserve"> وتقديم خدمات </w:t>
      </w:r>
      <w:r w:rsidR="00CF437A">
        <w:rPr>
          <w:rFonts w:ascii="Simplified Arabic" w:hAnsi="Simplified Arabic" w:cs="Simplified Arabic" w:hint="cs"/>
          <w:sz w:val="28"/>
          <w:szCs w:val="28"/>
          <w:rtl/>
          <w:lang w:bidi="ar-EG"/>
        </w:rPr>
        <w:t>إلكترونية.</w:t>
      </w:r>
    </w:p>
    <w:p w14:paraId="213555B1" w14:textId="086D9F5B" w:rsidR="00784422" w:rsidRPr="003F45E8" w:rsidRDefault="00784422" w:rsidP="00BC34B6">
      <w:pPr>
        <w:spacing w:after="0" w:line="240" w:lineRule="auto"/>
        <w:jc w:val="both"/>
        <w:rPr>
          <w:rFonts w:ascii="Simplified Arabic" w:hAnsi="Simplified Arabic" w:cs="Simplified Arabic"/>
          <w:b/>
          <w:bCs/>
          <w:sz w:val="32"/>
          <w:szCs w:val="32"/>
          <w:lang w:bidi="ar-EG"/>
        </w:rPr>
      </w:pPr>
      <w:r w:rsidRPr="00BF5EC3">
        <w:rPr>
          <w:rFonts w:ascii="Simplified Arabic" w:hAnsi="Simplified Arabic" w:cs="Simplified Arabic"/>
          <w:b/>
          <w:bCs/>
          <w:sz w:val="32"/>
          <w:szCs w:val="32"/>
          <w:u w:val="single"/>
          <w:rtl/>
          <w:lang w:bidi="ar-EG"/>
        </w:rPr>
        <w:t>دراسة (زيدان،</w:t>
      </w:r>
      <w:r w:rsidR="00BC34B6" w:rsidRPr="00BF5EC3">
        <w:rPr>
          <w:rFonts w:ascii="Simplified Arabic" w:hAnsi="Simplified Arabic" w:cs="Simplified Arabic" w:hint="cs"/>
          <w:b/>
          <w:bCs/>
          <w:sz w:val="32"/>
          <w:szCs w:val="32"/>
          <w:u w:val="single"/>
          <w:rtl/>
          <w:lang w:bidi="ar-EG"/>
        </w:rPr>
        <w:t xml:space="preserve"> </w:t>
      </w:r>
      <w:r w:rsidR="00837905" w:rsidRPr="00BF5EC3">
        <w:rPr>
          <w:rFonts w:ascii="Simplified Arabic" w:hAnsi="Simplified Arabic" w:cs="Simplified Arabic" w:hint="cs"/>
          <w:b/>
          <w:bCs/>
          <w:sz w:val="32"/>
          <w:szCs w:val="32"/>
          <w:u w:val="single"/>
          <w:rtl/>
          <w:lang w:bidi="ar-EG"/>
        </w:rPr>
        <w:t>أمل.</w:t>
      </w:r>
      <w:r w:rsidRPr="00BF5EC3">
        <w:rPr>
          <w:rFonts w:ascii="Simplified Arabic" w:hAnsi="Simplified Arabic" w:cs="Simplified Arabic"/>
          <w:b/>
          <w:bCs/>
          <w:sz w:val="32"/>
          <w:szCs w:val="32"/>
          <w:u w:val="single"/>
          <w:rtl/>
          <w:lang w:bidi="ar-EG"/>
        </w:rPr>
        <w:t xml:space="preserve"> 2021)</w:t>
      </w:r>
      <w:r w:rsidRPr="003F45E8">
        <w:rPr>
          <w:rFonts w:ascii="Simplified Arabic" w:hAnsi="Simplified Arabic" w:cs="Simplified Arabic"/>
          <w:b/>
          <w:bCs/>
          <w:sz w:val="32"/>
          <w:szCs w:val="32"/>
          <w:rtl/>
          <w:lang w:bidi="ar-EG"/>
        </w:rPr>
        <w:t xml:space="preserve"> بعنوان "التحول الرقمي بمؤسسات التعليم الجامعي دراسة تقييمية للفرص </w:t>
      </w:r>
      <w:r w:rsidR="00CF437A" w:rsidRPr="003F45E8">
        <w:rPr>
          <w:rFonts w:ascii="Simplified Arabic" w:hAnsi="Simplified Arabic" w:cs="Simplified Arabic" w:hint="cs"/>
          <w:b/>
          <w:bCs/>
          <w:sz w:val="32"/>
          <w:szCs w:val="32"/>
          <w:rtl/>
          <w:lang w:bidi="ar-EG"/>
        </w:rPr>
        <w:t>والتحديات:</w:t>
      </w:r>
      <w:r w:rsidRPr="003F45E8">
        <w:rPr>
          <w:rFonts w:ascii="Simplified Arabic" w:hAnsi="Simplified Arabic" w:cs="Simplified Arabic"/>
          <w:b/>
          <w:bCs/>
          <w:sz w:val="32"/>
          <w:szCs w:val="32"/>
          <w:rtl/>
          <w:lang w:bidi="ar-EG"/>
        </w:rPr>
        <w:t xml:space="preserve"> جامعة الأزهر نموذجاً" المجلة المصرية لبحوث الأعلام.</w:t>
      </w:r>
    </w:p>
    <w:p w14:paraId="16252605" w14:textId="37D27C16" w:rsidR="00784422" w:rsidRPr="003F45E8" w:rsidRDefault="00CF437A" w:rsidP="00BC34B6">
      <w:pPr>
        <w:spacing w:after="0" w:line="240" w:lineRule="auto"/>
        <w:ind w:left="360"/>
        <w:jc w:val="both"/>
        <w:rPr>
          <w:rFonts w:ascii="Simplified Arabic" w:hAnsi="Simplified Arabic" w:cs="Simplified Arabic"/>
          <w:b/>
          <w:bCs/>
          <w:sz w:val="28"/>
          <w:szCs w:val="28"/>
          <w:rtl/>
          <w:lang w:bidi="ar-EG"/>
        </w:rPr>
      </w:pPr>
      <w:r w:rsidRPr="003F45E8">
        <w:rPr>
          <w:rFonts w:ascii="Simplified Arabic" w:hAnsi="Simplified Arabic" w:cs="Simplified Arabic" w:hint="cs"/>
          <w:b/>
          <w:bCs/>
          <w:sz w:val="28"/>
          <w:szCs w:val="28"/>
          <w:rtl/>
          <w:lang w:bidi="ar-EG"/>
        </w:rPr>
        <w:t>الهدف:</w:t>
      </w:r>
    </w:p>
    <w:p w14:paraId="2A304291" w14:textId="15B8C97D" w:rsidR="00784422" w:rsidRPr="003F45E8" w:rsidRDefault="00784422"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استهدفت الدراسة قياس وتقييم مشروع الرقمنة داخل مؤسسات التعليم الجامعي من خلال تحليل وتشخيص الوضع الراهن بالتطبيق على جامعة الأزهر كنموذج عالمي يواجه تحديات </w:t>
      </w:r>
      <w:r w:rsidR="00CF437A" w:rsidRPr="003F45E8">
        <w:rPr>
          <w:rFonts w:ascii="Simplified Arabic" w:hAnsi="Simplified Arabic" w:cs="Simplified Arabic" w:hint="cs"/>
          <w:sz w:val="28"/>
          <w:szCs w:val="28"/>
          <w:rtl/>
          <w:lang w:bidi="ar-EG"/>
        </w:rPr>
        <w:t>كثيرة،</w:t>
      </w:r>
      <w:r w:rsidRPr="003F45E8">
        <w:rPr>
          <w:rFonts w:ascii="Simplified Arabic" w:hAnsi="Simplified Arabic" w:cs="Simplified Arabic"/>
          <w:sz w:val="28"/>
          <w:szCs w:val="28"/>
          <w:rtl/>
          <w:lang w:bidi="ar-EG"/>
        </w:rPr>
        <w:t xml:space="preserve"> وذلك باستخدام أسلوب التحليل الرباعي (</w:t>
      </w:r>
      <w:r w:rsidRPr="00661F69">
        <w:rPr>
          <w:rFonts w:asciiTheme="majorBidi" w:hAnsiTheme="majorBidi" w:cstheme="majorBidi"/>
          <w:sz w:val="28"/>
          <w:szCs w:val="28"/>
          <w:lang w:bidi="ar-EG"/>
        </w:rPr>
        <w:t>SOWT</w:t>
      </w:r>
      <w:r w:rsidRPr="003F45E8">
        <w:rPr>
          <w:rFonts w:ascii="Simplified Arabic" w:hAnsi="Simplified Arabic" w:cs="Simplified Arabic"/>
          <w:sz w:val="28"/>
          <w:szCs w:val="28"/>
          <w:rtl/>
          <w:lang w:bidi="ar-EG"/>
        </w:rPr>
        <w:t xml:space="preserve">) لاستخراج تقييم </w:t>
      </w:r>
      <w:r w:rsidR="00CF437A" w:rsidRPr="003F45E8">
        <w:rPr>
          <w:rFonts w:ascii="Simplified Arabic" w:hAnsi="Simplified Arabic" w:cs="Simplified Arabic" w:hint="cs"/>
          <w:sz w:val="28"/>
          <w:szCs w:val="28"/>
          <w:rtl/>
          <w:lang w:bidi="ar-EG"/>
        </w:rPr>
        <w:t>شامل،</w:t>
      </w:r>
      <w:r w:rsidRPr="003F45E8">
        <w:rPr>
          <w:rFonts w:ascii="Simplified Arabic" w:hAnsi="Simplified Arabic" w:cs="Simplified Arabic"/>
          <w:sz w:val="28"/>
          <w:szCs w:val="28"/>
          <w:rtl/>
          <w:lang w:bidi="ar-EG"/>
        </w:rPr>
        <w:t xml:space="preserve"> أكثر حيادية ومنطقية، من أجل الوقوف على نقاط القوة والضعف والفرص والتهديدات التي يوجهها مشروع الرقمنة بالمؤسسة.</w:t>
      </w:r>
    </w:p>
    <w:p w14:paraId="187689B9" w14:textId="7943C691"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منهج </w:t>
      </w:r>
      <w:r w:rsidR="00CF437A" w:rsidRPr="003F45E8">
        <w:rPr>
          <w:rFonts w:ascii="Simplified Arabic" w:hAnsi="Simplified Arabic" w:cs="Simplified Arabic" w:hint="cs"/>
          <w:b/>
          <w:bCs/>
          <w:sz w:val="28"/>
          <w:szCs w:val="28"/>
          <w:rtl/>
          <w:lang w:bidi="ar-EG"/>
        </w:rPr>
        <w:t>الدراسة:</w:t>
      </w:r>
    </w:p>
    <w:p w14:paraId="168E37E8" w14:textId="2B3CB721" w:rsidR="00784422" w:rsidRPr="003F45E8" w:rsidRDefault="00784422"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تنتمي هذه الدراسة الى الدراسات </w:t>
      </w:r>
      <w:r w:rsidR="00CF437A" w:rsidRPr="003F45E8">
        <w:rPr>
          <w:rFonts w:ascii="Simplified Arabic" w:hAnsi="Simplified Arabic" w:cs="Simplified Arabic" w:hint="cs"/>
          <w:sz w:val="28"/>
          <w:szCs w:val="28"/>
          <w:rtl/>
          <w:lang w:bidi="ar-EG"/>
        </w:rPr>
        <w:t>الوصفية،</w:t>
      </w:r>
      <w:r w:rsidRPr="003F45E8">
        <w:rPr>
          <w:rFonts w:ascii="Simplified Arabic" w:hAnsi="Simplified Arabic" w:cs="Simplified Arabic"/>
          <w:sz w:val="28"/>
          <w:szCs w:val="28"/>
          <w:rtl/>
          <w:lang w:bidi="ar-EG"/>
        </w:rPr>
        <w:t xml:space="preserve"> وقد تم في إطارها </w:t>
      </w:r>
      <w:r w:rsidR="00CF437A" w:rsidRPr="003F45E8">
        <w:rPr>
          <w:rFonts w:ascii="Simplified Arabic" w:hAnsi="Simplified Arabic" w:cs="Simplified Arabic" w:hint="cs"/>
          <w:sz w:val="28"/>
          <w:szCs w:val="28"/>
          <w:rtl/>
          <w:lang w:bidi="ar-EG"/>
        </w:rPr>
        <w:t>الاعتماد</w:t>
      </w:r>
      <w:r w:rsidRPr="003F45E8">
        <w:rPr>
          <w:rFonts w:ascii="Simplified Arabic" w:hAnsi="Simplified Arabic" w:cs="Simplified Arabic"/>
          <w:sz w:val="28"/>
          <w:szCs w:val="28"/>
          <w:rtl/>
          <w:lang w:bidi="ar-EG"/>
        </w:rPr>
        <w:t xml:space="preserve"> على منهج دراسة </w:t>
      </w:r>
      <w:r w:rsidR="00CF437A" w:rsidRPr="003F45E8">
        <w:rPr>
          <w:rFonts w:ascii="Simplified Arabic" w:hAnsi="Simplified Arabic" w:cs="Simplified Arabic" w:hint="cs"/>
          <w:sz w:val="28"/>
          <w:szCs w:val="28"/>
          <w:rtl/>
          <w:lang w:bidi="ar-EG"/>
        </w:rPr>
        <w:t>الحالة،</w:t>
      </w:r>
      <w:r w:rsidRPr="003F45E8">
        <w:rPr>
          <w:rFonts w:ascii="Simplified Arabic" w:hAnsi="Simplified Arabic" w:cs="Simplified Arabic"/>
          <w:sz w:val="28"/>
          <w:szCs w:val="28"/>
          <w:rtl/>
          <w:lang w:bidi="ar-EG"/>
        </w:rPr>
        <w:t xml:space="preserve"> اعتمدت الدراسة على استخدام أكثر من أداة </w:t>
      </w:r>
      <w:r w:rsidR="00CF437A" w:rsidRPr="003F45E8">
        <w:rPr>
          <w:rFonts w:ascii="Simplified Arabic" w:hAnsi="Simplified Arabic" w:cs="Simplified Arabic" w:hint="cs"/>
          <w:sz w:val="28"/>
          <w:szCs w:val="28"/>
          <w:rtl/>
          <w:lang w:bidi="ar-EG"/>
        </w:rPr>
        <w:t>بحثية:</w:t>
      </w:r>
      <w:r w:rsidRPr="003F45E8">
        <w:rPr>
          <w:rFonts w:ascii="Simplified Arabic" w:hAnsi="Simplified Arabic" w:cs="Simplified Arabic"/>
          <w:sz w:val="28"/>
          <w:szCs w:val="28"/>
          <w:rtl/>
          <w:lang w:bidi="ar-EG"/>
        </w:rPr>
        <w:t xml:space="preserve"> </w:t>
      </w:r>
      <w:r w:rsidR="00CF437A" w:rsidRPr="003F45E8">
        <w:rPr>
          <w:rFonts w:ascii="Simplified Arabic" w:hAnsi="Simplified Arabic" w:cs="Simplified Arabic" w:hint="cs"/>
          <w:sz w:val="28"/>
          <w:szCs w:val="28"/>
          <w:rtl/>
          <w:lang w:bidi="ar-EG"/>
        </w:rPr>
        <w:t>(المقابلات</w:t>
      </w:r>
      <w:r w:rsidRPr="003F45E8">
        <w:rPr>
          <w:rFonts w:ascii="Simplified Arabic" w:hAnsi="Simplified Arabic" w:cs="Simplified Arabic"/>
          <w:sz w:val="28"/>
          <w:szCs w:val="28"/>
          <w:rtl/>
          <w:lang w:bidi="ar-EG"/>
        </w:rPr>
        <w:t xml:space="preserve"> الشخصية </w:t>
      </w:r>
      <w:r w:rsidR="00CF437A" w:rsidRPr="003F45E8">
        <w:rPr>
          <w:rFonts w:ascii="Simplified Arabic" w:hAnsi="Simplified Arabic" w:cs="Simplified Arabic" w:hint="cs"/>
          <w:sz w:val="28"/>
          <w:szCs w:val="28"/>
          <w:rtl/>
          <w:lang w:bidi="ar-EG"/>
        </w:rPr>
        <w:t>المتعمقة،</w:t>
      </w:r>
      <w:r w:rsidRPr="003F45E8">
        <w:rPr>
          <w:rFonts w:ascii="Simplified Arabic" w:hAnsi="Simplified Arabic" w:cs="Simplified Arabic"/>
          <w:sz w:val="28"/>
          <w:szCs w:val="28"/>
          <w:rtl/>
          <w:lang w:bidi="ar-EG"/>
        </w:rPr>
        <w:t xml:space="preserve"> جلسات عصف </w:t>
      </w:r>
      <w:r w:rsidR="00CF437A" w:rsidRPr="003F45E8">
        <w:rPr>
          <w:rFonts w:ascii="Simplified Arabic" w:hAnsi="Simplified Arabic" w:cs="Simplified Arabic" w:hint="cs"/>
          <w:sz w:val="28"/>
          <w:szCs w:val="28"/>
          <w:rtl/>
          <w:lang w:bidi="ar-EG"/>
        </w:rPr>
        <w:t>ذهني،</w:t>
      </w:r>
      <w:r w:rsidRPr="003F45E8">
        <w:rPr>
          <w:rFonts w:ascii="Simplified Arabic" w:hAnsi="Simplified Arabic" w:cs="Simplified Arabic"/>
          <w:sz w:val="28"/>
          <w:szCs w:val="28"/>
          <w:rtl/>
          <w:lang w:bidi="ar-EG"/>
        </w:rPr>
        <w:t xml:space="preserve"> استمارة استبيان تم تطبيقها على العينة المتاحة من الأعضاء والإداريين بمختلف كليات الجامعة باستخدام اسلوب كرة الثلج بالإضافة الى مقياس خاص بعينة من طلبة </w:t>
      </w:r>
      <w:r w:rsidR="00CF437A" w:rsidRPr="003F45E8">
        <w:rPr>
          <w:rFonts w:ascii="Simplified Arabic" w:hAnsi="Simplified Arabic" w:cs="Simplified Arabic" w:hint="cs"/>
          <w:sz w:val="28"/>
          <w:szCs w:val="28"/>
          <w:rtl/>
          <w:lang w:bidi="ar-EG"/>
        </w:rPr>
        <w:t>الجامعة)</w:t>
      </w:r>
      <w:r w:rsidRPr="003F45E8">
        <w:rPr>
          <w:rFonts w:ascii="Simplified Arabic" w:hAnsi="Simplified Arabic" w:cs="Simplified Arabic"/>
          <w:sz w:val="28"/>
          <w:szCs w:val="28"/>
          <w:rtl/>
          <w:lang w:bidi="ar-EG"/>
        </w:rPr>
        <w:t>.</w:t>
      </w:r>
    </w:p>
    <w:p w14:paraId="69036D83" w14:textId="258ABE39" w:rsidR="00784422" w:rsidRPr="003F45E8" w:rsidRDefault="00784422" w:rsidP="00BC34B6">
      <w:pPr>
        <w:spacing w:after="0" w:line="240" w:lineRule="auto"/>
        <w:ind w:left="360"/>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lastRenderedPageBreak/>
        <w:t xml:space="preserve">أهم </w:t>
      </w:r>
      <w:r w:rsidR="00CF437A" w:rsidRPr="003F45E8">
        <w:rPr>
          <w:rFonts w:ascii="Simplified Arabic" w:hAnsi="Simplified Arabic" w:cs="Simplified Arabic" w:hint="cs"/>
          <w:b/>
          <w:bCs/>
          <w:sz w:val="28"/>
          <w:szCs w:val="28"/>
          <w:rtl/>
          <w:lang w:bidi="ar-EG"/>
        </w:rPr>
        <w:t>النتائج:</w:t>
      </w:r>
    </w:p>
    <w:p w14:paraId="3A7951FC" w14:textId="042E241D" w:rsidR="00354B1C" w:rsidRDefault="00784422" w:rsidP="001B45C0">
      <w:pPr>
        <w:spacing w:after="0" w:line="240" w:lineRule="auto"/>
        <w:jc w:val="both"/>
        <w:rPr>
          <w:rFonts w:ascii="Simplified Arabic" w:hAnsi="Simplified Arabic" w:cs="Simplified Arabic"/>
          <w:sz w:val="28"/>
          <w:szCs w:val="28"/>
          <w:lang w:bidi="ar-EG"/>
        </w:rPr>
      </w:pPr>
      <w:r w:rsidRPr="003F45E8">
        <w:rPr>
          <w:rFonts w:ascii="Simplified Arabic" w:hAnsi="Simplified Arabic" w:cs="Simplified Arabic"/>
          <w:sz w:val="28"/>
          <w:szCs w:val="28"/>
          <w:rtl/>
          <w:lang w:bidi="ar-EG"/>
        </w:rPr>
        <w:t xml:space="preserve">تمثلت أهم نتائج الدراسة في اعتماد الجامعة استراتيجية النمو والتوسع المتمثلة في توظيف مسار القوة </w:t>
      </w:r>
      <w:r w:rsidR="00CF437A" w:rsidRPr="003F45E8">
        <w:rPr>
          <w:rFonts w:ascii="Simplified Arabic" w:hAnsi="Simplified Arabic" w:cs="Simplified Arabic" w:hint="cs"/>
          <w:sz w:val="28"/>
          <w:szCs w:val="28"/>
          <w:rtl/>
          <w:lang w:bidi="ar-EG"/>
        </w:rPr>
        <w:t>لاقتناص</w:t>
      </w:r>
      <w:r w:rsidRPr="003F45E8">
        <w:rPr>
          <w:rFonts w:ascii="Simplified Arabic" w:hAnsi="Simplified Arabic" w:cs="Simplified Arabic"/>
          <w:sz w:val="28"/>
          <w:szCs w:val="28"/>
          <w:rtl/>
          <w:lang w:bidi="ar-EG"/>
        </w:rPr>
        <w:t xml:space="preserve"> أفضل </w:t>
      </w:r>
      <w:r w:rsidR="00CF437A" w:rsidRPr="003F45E8">
        <w:rPr>
          <w:rFonts w:ascii="Simplified Arabic" w:hAnsi="Simplified Arabic" w:cs="Simplified Arabic" w:hint="cs"/>
          <w:sz w:val="28"/>
          <w:szCs w:val="28"/>
          <w:rtl/>
          <w:lang w:bidi="ar-EG"/>
        </w:rPr>
        <w:t>الفرص،</w:t>
      </w:r>
      <w:r w:rsidRPr="003F45E8">
        <w:rPr>
          <w:rFonts w:ascii="Simplified Arabic" w:hAnsi="Simplified Arabic" w:cs="Simplified Arabic"/>
          <w:sz w:val="28"/>
          <w:szCs w:val="28"/>
          <w:rtl/>
          <w:lang w:bidi="ar-EG"/>
        </w:rPr>
        <w:t xml:space="preserve"> وذلك بتفعيل الشراكة مع المجلس الأعلى للجامعات ووزارة </w:t>
      </w:r>
      <w:r w:rsidR="00CF437A" w:rsidRPr="003F45E8">
        <w:rPr>
          <w:rFonts w:ascii="Simplified Arabic" w:hAnsi="Simplified Arabic" w:cs="Simplified Arabic" w:hint="cs"/>
          <w:sz w:val="28"/>
          <w:szCs w:val="28"/>
          <w:rtl/>
          <w:lang w:bidi="ar-EG"/>
        </w:rPr>
        <w:t>الاتصالات،</w:t>
      </w:r>
      <w:r w:rsidRPr="003F45E8">
        <w:rPr>
          <w:rFonts w:ascii="Simplified Arabic" w:hAnsi="Simplified Arabic" w:cs="Simplified Arabic"/>
          <w:sz w:val="28"/>
          <w:szCs w:val="28"/>
          <w:rtl/>
          <w:lang w:bidi="ar-EG"/>
        </w:rPr>
        <w:t xml:space="preserve"> </w:t>
      </w:r>
      <w:r w:rsidR="00CF437A" w:rsidRPr="003F45E8">
        <w:rPr>
          <w:rFonts w:ascii="Simplified Arabic" w:hAnsi="Simplified Arabic" w:cs="Simplified Arabic" w:hint="cs"/>
          <w:sz w:val="28"/>
          <w:szCs w:val="28"/>
          <w:rtl/>
          <w:lang w:bidi="ar-EG"/>
        </w:rPr>
        <w:t>للاستفادة</w:t>
      </w:r>
      <w:r w:rsidRPr="003F45E8">
        <w:rPr>
          <w:rFonts w:ascii="Simplified Arabic" w:hAnsi="Simplified Arabic" w:cs="Simplified Arabic"/>
          <w:sz w:val="28"/>
          <w:szCs w:val="28"/>
          <w:rtl/>
          <w:lang w:bidi="ar-EG"/>
        </w:rPr>
        <w:t xml:space="preserve"> من المشاريع </w:t>
      </w:r>
      <w:r>
        <w:rPr>
          <w:rFonts w:ascii="Simplified Arabic" w:hAnsi="Simplified Arabic" w:cs="Simplified Arabic" w:hint="cs"/>
          <w:sz w:val="28"/>
          <w:szCs w:val="28"/>
          <w:rtl/>
          <w:lang w:bidi="ar-EG"/>
        </w:rPr>
        <w:t>الممولة</w:t>
      </w:r>
      <w:r w:rsidRPr="003F45E8">
        <w:rPr>
          <w:rFonts w:ascii="Simplified Arabic" w:hAnsi="Simplified Arabic" w:cs="Simplified Arabic"/>
          <w:sz w:val="28"/>
          <w:szCs w:val="28"/>
          <w:rtl/>
          <w:lang w:bidi="ar-EG"/>
        </w:rPr>
        <w:t xml:space="preserve"> من جهة الدولة في إنشاء </w:t>
      </w:r>
      <w:r w:rsidRPr="00661F69">
        <w:rPr>
          <w:rFonts w:asciiTheme="majorBidi" w:hAnsiTheme="majorBidi" w:cstheme="majorBidi"/>
          <w:sz w:val="28"/>
          <w:szCs w:val="28"/>
          <w:lang w:bidi="ar-EG"/>
        </w:rPr>
        <w:t>Data Center</w:t>
      </w:r>
      <w:r w:rsidRPr="003F45E8">
        <w:rPr>
          <w:rFonts w:ascii="Simplified Arabic" w:hAnsi="Simplified Arabic" w:cs="Simplified Arabic"/>
          <w:sz w:val="28"/>
          <w:szCs w:val="28"/>
          <w:rtl/>
          <w:lang w:bidi="ar-EG"/>
        </w:rPr>
        <w:t xml:space="preserve"> (</w:t>
      </w:r>
      <w:r w:rsidRPr="00661F69">
        <w:rPr>
          <w:rFonts w:ascii="Simplified Arabic" w:hAnsi="Simplified Arabic" w:cs="Simplified Arabic"/>
          <w:sz w:val="24"/>
          <w:szCs w:val="24"/>
          <w:rtl/>
          <w:lang w:bidi="ar-EG"/>
        </w:rPr>
        <w:t xml:space="preserve">حجر الزاوية في عملية </w:t>
      </w:r>
      <w:r w:rsidR="00CF437A" w:rsidRPr="00661F69">
        <w:rPr>
          <w:rFonts w:ascii="Simplified Arabic" w:hAnsi="Simplified Arabic" w:cs="Simplified Arabic" w:hint="cs"/>
          <w:sz w:val="24"/>
          <w:szCs w:val="24"/>
          <w:rtl/>
          <w:lang w:bidi="ar-EG"/>
        </w:rPr>
        <w:t>الرقمنة)</w:t>
      </w:r>
      <w:r w:rsidRPr="003F45E8">
        <w:rPr>
          <w:rFonts w:ascii="Simplified Arabic" w:hAnsi="Simplified Arabic" w:cs="Simplified Arabic"/>
          <w:sz w:val="28"/>
          <w:szCs w:val="28"/>
          <w:rtl/>
          <w:lang w:bidi="ar-EG"/>
        </w:rPr>
        <w:t>، بالإضافة الى تأهيل الموارد البشرية.</w:t>
      </w:r>
    </w:p>
    <w:p w14:paraId="16BFECDA" w14:textId="5A6BE632" w:rsidR="00784422" w:rsidRPr="003F45E8" w:rsidRDefault="00784422" w:rsidP="00BC34B6">
      <w:pPr>
        <w:spacing w:after="0" w:line="240" w:lineRule="auto"/>
        <w:jc w:val="both"/>
        <w:rPr>
          <w:rFonts w:ascii="Simplified Arabic" w:hAnsi="Simplified Arabic" w:cs="Simplified Arabic"/>
          <w:b/>
          <w:bCs/>
          <w:sz w:val="32"/>
          <w:szCs w:val="32"/>
          <w:rtl/>
          <w:lang w:bidi="ar-EG"/>
        </w:rPr>
      </w:pPr>
      <w:r w:rsidRPr="00BF5EC3">
        <w:rPr>
          <w:rFonts w:ascii="Simplified Arabic" w:hAnsi="Simplified Arabic" w:cs="Simplified Arabic"/>
          <w:b/>
          <w:bCs/>
          <w:sz w:val="32"/>
          <w:szCs w:val="32"/>
          <w:u w:val="single"/>
          <w:rtl/>
          <w:lang w:bidi="ar-EG"/>
        </w:rPr>
        <w:t>دراسة (</w:t>
      </w:r>
      <w:r w:rsidR="00837905" w:rsidRPr="00BF5EC3">
        <w:rPr>
          <w:rFonts w:ascii="Simplified Arabic" w:hAnsi="Simplified Arabic" w:cs="Simplified Arabic" w:hint="cs"/>
          <w:b/>
          <w:bCs/>
          <w:sz w:val="32"/>
          <w:szCs w:val="32"/>
          <w:u w:val="single"/>
          <w:rtl/>
          <w:lang w:bidi="ar-EG"/>
        </w:rPr>
        <w:t>حسن</w:t>
      </w:r>
      <w:r w:rsidRPr="00BF5EC3">
        <w:rPr>
          <w:rFonts w:ascii="Simplified Arabic" w:hAnsi="Simplified Arabic" w:cs="Simplified Arabic"/>
          <w:b/>
          <w:bCs/>
          <w:sz w:val="32"/>
          <w:szCs w:val="32"/>
          <w:u w:val="single"/>
          <w:rtl/>
          <w:lang w:bidi="ar-EG"/>
        </w:rPr>
        <w:t>،</w:t>
      </w:r>
      <w:r w:rsidR="00BC34B6" w:rsidRPr="00BF5EC3">
        <w:rPr>
          <w:rFonts w:ascii="Simplified Arabic" w:hAnsi="Simplified Arabic" w:cs="Simplified Arabic" w:hint="cs"/>
          <w:b/>
          <w:bCs/>
          <w:sz w:val="32"/>
          <w:szCs w:val="32"/>
          <w:u w:val="single"/>
          <w:rtl/>
          <w:lang w:bidi="ar-EG"/>
        </w:rPr>
        <w:t xml:space="preserve"> </w:t>
      </w:r>
      <w:r w:rsidR="00837905" w:rsidRPr="00BF5EC3">
        <w:rPr>
          <w:rFonts w:ascii="Simplified Arabic" w:hAnsi="Simplified Arabic" w:cs="Simplified Arabic" w:hint="cs"/>
          <w:b/>
          <w:bCs/>
          <w:sz w:val="32"/>
          <w:szCs w:val="32"/>
          <w:u w:val="single"/>
          <w:rtl/>
          <w:lang w:bidi="ar-EG"/>
        </w:rPr>
        <w:t>محمد.</w:t>
      </w:r>
      <w:r w:rsidRPr="00BF5EC3">
        <w:rPr>
          <w:rFonts w:ascii="Simplified Arabic" w:hAnsi="Simplified Arabic" w:cs="Simplified Arabic"/>
          <w:b/>
          <w:bCs/>
          <w:sz w:val="32"/>
          <w:szCs w:val="32"/>
          <w:u w:val="single"/>
          <w:rtl/>
          <w:lang w:bidi="ar-EG"/>
        </w:rPr>
        <w:t xml:space="preserve"> 2021)</w:t>
      </w:r>
      <w:r w:rsidRPr="003F45E8">
        <w:rPr>
          <w:rFonts w:ascii="Simplified Arabic" w:hAnsi="Simplified Arabic" w:cs="Simplified Arabic"/>
          <w:b/>
          <w:bCs/>
          <w:sz w:val="32"/>
          <w:szCs w:val="32"/>
          <w:rtl/>
          <w:lang w:bidi="ar-EG"/>
        </w:rPr>
        <w:t xml:space="preserve"> بعنوان " التحول الرقمي كمؤشر تخطيطي لتحقيق الإصلاح الإداري بمؤسسات الرعاية </w:t>
      </w:r>
      <w:r w:rsidR="00CF437A" w:rsidRPr="003F45E8">
        <w:rPr>
          <w:rFonts w:ascii="Simplified Arabic" w:hAnsi="Simplified Arabic" w:cs="Simplified Arabic" w:hint="cs"/>
          <w:b/>
          <w:bCs/>
          <w:sz w:val="32"/>
          <w:szCs w:val="32"/>
          <w:rtl/>
          <w:lang w:bidi="ar-EG"/>
        </w:rPr>
        <w:t>الاجتماعية</w:t>
      </w:r>
      <w:r>
        <w:rPr>
          <w:rFonts w:ascii="Simplified Arabic" w:hAnsi="Simplified Arabic" w:cs="Simplified Arabic" w:hint="cs"/>
          <w:b/>
          <w:bCs/>
          <w:sz w:val="32"/>
          <w:szCs w:val="32"/>
          <w:rtl/>
          <w:lang w:bidi="ar-EG"/>
        </w:rPr>
        <w:t xml:space="preserve">" "مجلة كلية الخدمة </w:t>
      </w:r>
      <w:r w:rsidR="00CF437A">
        <w:rPr>
          <w:rFonts w:ascii="Simplified Arabic" w:hAnsi="Simplified Arabic" w:cs="Simplified Arabic" w:hint="cs"/>
          <w:b/>
          <w:bCs/>
          <w:sz w:val="32"/>
          <w:szCs w:val="32"/>
          <w:rtl/>
          <w:lang w:bidi="ar-EG"/>
        </w:rPr>
        <w:t>الاجتماعية</w:t>
      </w:r>
      <w:r>
        <w:rPr>
          <w:rFonts w:ascii="Simplified Arabic" w:hAnsi="Simplified Arabic" w:cs="Simplified Arabic" w:hint="cs"/>
          <w:b/>
          <w:bCs/>
          <w:sz w:val="32"/>
          <w:szCs w:val="32"/>
          <w:rtl/>
          <w:lang w:bidi="ar-EG"/>
        </w:rPr>
        <w:t xml:space="preserve"> للدراسات والبحوث </w:t>
      </w:r>
      <w:r w:rsidR="00CF437A">
        <w:rPr>
          <w:rFonts w:ascii="Simplified Arabic" w:hAnsi="Simplified Arabic" w:cs="Simplified Arabic" w:hint="cs"/>
          <w:b/>
          <w:bCs/>
          <w:sz w:val="32"/>
          <w:szCs w:val="32"/>
          <w:rtl/>
          <w:lang w:bidi="ar-EG"/>
        </w:rPr>
        <w:t>الاجتماعية</w:t>
      </w:r>
      <w:r>
        <w:rPr>
          <w:rFonts w:ascii="Simplified Arabic" w:hAnsi="Simplified Arabic" w:cs="Simplified Arabic" w:hint="cs"/>
          <w:b/>
          <w:bCs/>
          <w:sz w:val="32"/>
          <w:szCs w:val="32"/>
          <w:rtl/>
          <w:lang w:bidi="ar-EG"/>
        </w:rPr>
        <w:t>"</w:t>
      </w:r>
      <w:r w:rsidR="00CF437A">
        <w:rPr>
          <w:rFonts w:ascii="Simplified Arabic" w:hAnsi="Simplified Arabic" w:cs="Simplified Arabic" w:hint="cs"/>
          <w:b/>
          <w:bCs/>
          <w:sz w:val="32"/>
          <w:szCs w:val="32"/>
          <w:rtl/>
          <w:lang w:bidi="ar-EG"/>
        </w:rPr>
        <w:t>.</w:t>
      </w:r>
      <w:r w:rsidR="00CF437A" w:rsidRPr="003F45E8">
        <w:rPr>
          <w:rFonts w:ascii="Simplified Arabic" w:hAnsi="Simplified Arabic" w:cs="Simplified Arabic" w:hint="cs"/>
          <w:b/>
          <w:bCs/>
          <w:sz w:val="32"/>
          <w:szCs w:val="32"/>
          <w:rtl/>
          <w:lang w:bidi="ar-EG"/>
        </w:rPr>
        <w:t>:</w:t>
      </w:r>
    </w:p>
    <w:p w14:paraId="5BEE1B32" w14:textId="3762AD68" w:rsidR="00784422" w:rsidRPr="003F45E8" w:rsidRDefault="00CF437A"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hint="cs"/>
          <w:b/>
          <w:bCs/>
          <w:sz w:val="28"/>
          <w:szCs w:val="28"/>
          <w:rtl/>
          <w:lang w:bidi="ar-EG"/>
        </w:rPr>
        <w:t>الهدف:</w:t>
      </w:r>
    </w:p>
    <w:p w14:paraId="58962940" w14:textId="7E179150" w:rsidR="00784422" w:rsidRPr="003F45E8" w:rsidRDefault="00784422"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تهدف الدراسة الى محاولة التوجه لتفعيل التحول الرقمي ووضع البرامج التدريبية للمسؤولين التي تحدث مثل هذا التغيير المستهدف مما يؤثر إيجابياً في تحقيق الإصلاح الإداري بمؤسسات الرعاية </w:t>
      </w:r>
      <w:r w:rsidR="00CF437A" w:rsidRPr="003F45E8">
        <w:rPr>
          <w:rFonts w:ascii="Simplified Arabic" w:hAnsi="Simplified Arabic" w:cs="Simplified Arabic" w:hint="cs"/>
          <w:sz w:val="28"/>
          <w:szCs w:val="28"/>
          <w:rtl/>
          <w:lang w:bidi="ar-EG"/>
        </w:rPr>
        <w:t>الاجتماعية</w:t>
      </w:r>
      <w:r w:rsidRPr="003F45E8">
        <w:rPr>
          <w:rFonts w:ascii="Simplified Arabic" w:hAnsi="Simplified Arabic" w:cs="Simplified Arabic"/>
          <w:sz w:val="28"/>
          <w:szCs w:val="28"/>
          <w:rtl/>
          <w:lang w:bidi="ar-EG"/>
        </w:rPr>
        <w:t xml:space="preserve"> من ثم وتحقيق أهداف سياسات الرعاية </w:t>
      </w:r>
      <w:r w:rsidR="00CF437A" w:rsidRPr="003F45E8">
        <w:rPr>
          <w:rFonts w:ascii="Simplified Arabic" w:hAnsi="Simplified Arabic" w:cs="Simplified Arabic" w:hint="cs"/>
          <w:sz w:val="28"/>
          <w:szCs w:val="28"/>
          <w:rtl/>
          <w:lang w:bidi="ar-EG"/>
        </w:rPr>
        <w:t>الاجتماعية،</w:t>
      </w:r>
      <w:r w:rsidRPr="003F45E8">
        <w:rPr>
          <w:rFonts w:ascii="Simplified Arabic" w:hAnsi="Simplified Arabic" w:cs="Simplified Arabic"/>
          <w:sz w:val="28"/>
          <w:szCs w:val="28"/>
          <w:rtl/>
          <w:lang w:bidi="ar-EG"/>
        </w:rPr>
        <w:t xml:space="preserve"> وتحقيق التنمية المستدامة في البلاد. واستنباطاً مما سبق تتحدد القضية الرئيسية للدراسة في هل يسهم التحول الرقمي كمتغير في التخطيط لتحقيق الإصلاح الإداري بمؤسسات الرعاية </w:t>
      </w:r>
      <w:r w:rsidR="00CF437A" w:rsidRPr="003F45E8">
        <w:rPr>
          <w:rFonts w:ascii="Simplified Arabic" w:hAnsi="Simplified Arabic" w:cs="Simplified Arabic" w:hint="cs"/>
          <w:sz w:val="28"/>
          <w:szCs w:val="28"/>
          <w:rtl/>
          <w:lang w:bidi="ar-EG"/>
        </w:rPr>
        <w:t>الاجتماعية،</w:t>
      </w:r>
      <w:r w:rsidRPr="003F45E8">
        <w:rPr>
          <w:rFonts w:ascii="Simplified Arabic" w:hAnsi="Simplified Arabic" w:cs="Simplified Arabic"/>
          <w:sz w:val="28"/>
          <w:szCs w:val="28"/>
          <w:rtl/>
          <w:lang w:bidi="ar-EG"/>
        </w:rPr>
        <w:t xml:space="preserve"> محاولة التوصل الى خطة مستقبلية مقترحة لتفعيل استخدام التحول الرقمي في تحقيق الإصلاح الإداري بمؤسسات الرعاية </w:t>
      </w:r>
      <w:r w:rsidR="00CF437A" w:rsidRPr="003F45E8">
        <w:rPr>
          <w:rFonts w:ascii="Simplified Arabic" w:hAnsi="Simplified Arabic" w:cs="Simplified Arabic" w:hint="cs"/>
          <w:sz w:val="28"/>
          <w:szCs w:val="28"/>
          <w:rtl/>
          <w:lang w:bidi="ar-EG"/>
        </w:rPr>
        <w:t>الاجتماعية.</w:t>
      </w:r>
    </w:p>
    <w:p w14:paraId="13B95F29" w14:textId="12E103CE"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منهج </w:t>
      </w:r>
      <w:r w:rsidR="00CF437A" w:rsidRPr="003F45E8">
        <w:rPr>
          <w:rFonts w:ascii="Simplified Arabic" w:hAnsi="Simplified Arabic" w:cs="Simplified Arabic" w:hint="cs"/>
          <w:b/>
          <w:bCs/>
          <w:sz w:val="28"/>
          <w:szCs w:val="28"/>
          <w:rtl/>
          <w:lang w:bidi="ar-EG"/>
        </w:rPr>
        <w:t>الدراسة:</w:t>
      </w:r>
    </w:p>
    <w:p w14:paraId="49845261" w14:textId="74877847" w:rsidR="00784422" w:rsidRPr="003F45E8" w:rsidRDefault="00784422" w:rsidP="00BC34B6">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اتبعت الدراسة المنهج الوصفي </w:t>
      </w:r>
      <w:r w:rsidR="00CF437A">
        <w:rPr>
          <w:rFonts w:ascii="Simplified Arabic" w:hAnsi="Simplified Arabic" w:cs="Simplified Arabic" w:hint="cs"/>
          <w:sz w:val="28"/>
          <w:szCs w:val="28"/>
          <w:rtl/>
          <w:lang w:bidi="ar-EG"/>
        </w:rPr>
        <w:t>التحليلي،</w:t>
      </w:r>
      <w:r>
        <w:rPr>
          <w:rFonts w:ascii="Simplified Arabic" w:hAnsi="Simplified Arabic" w:cs="Simplified Arabic" w:hint="cs"/>
          <w:sz w:val="28"/>
          <w:szCs w:val="28"/>
          <w:rtl/>
          <w:lang w:bidi="ar-EG"/>
        </w:rPr>
        <w:t xml:space="preserve"> وتم استخدام المسح </w:t>
      </w:r>
      <w:r w:rsidR="00CF437A">
        <w:rPr>
          <w:rFonts w:ascii="Simplified Arabic" w:hAnsi="Simplified Arabic" w:cs="Simplified Arabic" w:hint="cs"/>
          <w:sz w:val="28"/>
          <w:szCs w:val="28"/>
          <w:rtl/>
          <w:lang w:bidi="ar-EG"/>
        </w:rPr>
        <w:t>الاجتماعي</w:t>
      </w:r>
      <w:r>
        <w:rPr>
          <w:rFonts w:ascii="Simplified Arabic" w:hAnsi="Simplified Arabic" w:cs="Simplified Arabic" w:hint="cs"/>
          <w:sz w:val="28"/>
          <w:szCs w:val="28"/>
          <w:rtl/>
          <w:lang w:bidi="ar-EG"/>
        </w:rPr>
        <w:t xml:space="preserve"> الشامل بين مسؤولي مديرية التضامن </w:t>
      </w:r>
      <w:r w:rsidR="00CF437A">
        <w:rPr>
          <w:rFonts w:ascii="Simplified Arabic" w:hAnsi="Simplified Arabic" w:cs="Simplified Arabic" w:hint="cs"/>
          <w:sz w:val="28"/>
          <w:szCs w:val="28"/>
          <w:rtl/>
          <w:lang w:bidi="ar-EG"/>
        </w:rPr>
        <w:t>الاجتماعي</w:t>
      </w:r>
      <w:r>
        <w:rPr>
          <w:rFonts w:ascii="Simplified Arabic" w:hAnsi="Simplified Arabic" w:cs="Simplified Arabic" w:hint="cs"/>
          <w:sz w:val="28"/>
          <w:szCs w:val="28"/>
          <w:rtl/>
          <w:lang w:bidi="ar-EG"/>
        </w:rPr>
        <w:t xml:space="preserve"> والإدارات </w:t>
      </w:r>
      <w:r w:rsidR="00CF437A">
        <w:rPr>
          <w:rFonts w:ascii="Simplified Arabic" w:hAnsi="Simplified Arabic" w:cs="Simplified Arabic" w:hint="cs"/>
          <w:sz w:val="28"/>
          <w:szCs w:val="28"/>
          <w:rtl/>
          <w:lang w:bidi="ar-EG"/>
        </w:rPr>
        <w:t>الاجتماعية</w:t>
      </w:r>
      <w:r>
        <w:rPr>
          <w:rFonts w:ascii="Simplified Arabic" w:hAnsi="Simplified Arabic" w:cs="Simplified Arabic" w:hint="cs"/>
          <w:sz w:val="28"/>
          <w:szCs w:val="28"/>
          <w:rtl/>
          <w:lang w:bidi="ar-EG"/>
        </w:rPr>
        <w:t xml:space="preserve"> التابعة لها محافظة </w:t>
      </w:r>
      <w:r w:rsidR="00CF437A">
        <w:rPr>
          <w:rFonts w:ascii="Simplified Arabic" w:hAnsi="Simplified Arabic" w:cs="Simplified Arabic" w:hint="cs"/>
          <w:sz w:val="28"/>
          <w:szCs w:val="28"/>
          <w:rtl/>
          <w:lang w:bidi="ar-EG"/>
        </w:rPr>
        <w:t>أسيوط.</w:t>
      </w:r>
    </w:p>
    <w:p w14:paraId="74592CB3" w14:textId="2C4241C7"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أهم </w:t>
      </w:r>
      <w:r w:rsidR="00CF437A" w:rsidRPr="003F45E8">
        <w:rPr>
          <w:rFonts w:ascii="Simplified Arabic" w:hAnsi="Simplified Arabic" w:cs="Simplified Arabic" w:hint="cs"/>
          <w:b/>
          <w:bCs/>
          <w:sz w:val="28"/>
          <w:szCs w:val="28"/>
          <w:rtl/>
          <w:lang w:bidi="ar-EG"/>
        </w:rPr>
        <w:t>النتائج:</w:t>
      </w:r>
    </w:p>
    <w:p w14:paraId="458018D1" w14:textId="2815BDF4" w:rsidR="00A7462C" w:rsidRPr="00FE0E2A" w:rsidRDefault="00784422" w:rsidP="00FE0E2A">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بتوجيه</w:t>
      </w:r>
      <w:r w:rsidRPr="003F45E8">
        <w:rPr>
          <w:rFonts w:ascii="Simplified Arabic" w:hAnsi="Simplified Arabic" w:cs="Simplified Arabic"/>
          <w:sz w:val="28"/>
          <w:szCs w:val="28"/>
          <w:rtl/>
          <w:lang w:bidi="ar-EG"/>
        </w:rPr>
        <w:t xml:space="preserve"> استمارة استبيان </w:t>
      </w:r>
      <w:r w:rsidR="00CF437A" w:rsidRPr="003F45E8">
        <w:rPr>
          <w:rFonts w:ascii="Simplified Arabic" w:hAnsi="Simplified Arabic" w:cs="Simplified Arabic" w:hint="cs"/>
          <w:sz w:val="28"/>
          <w:szCs w:val="28"/>
          <w:rtl/>
          <w:lang w:bidi="ar-EG"/>
        </w:rPr>
        <w:t>للمسؤولي</w:t>
      </w:r>
      <w:r w:rsidR="00CF437A" w:rsidRPr="003F45E8">
        <w:rPr>
          <w:rFonts w:ascii="Simplified Arabic" w:hAnsi="Simplified Arabic" w:cs="Simplified Arabic" w:hint="eastAsia"/>
          <w:sz w:val="28"/>
          <w:szCs w:val="28"/>
          <w:rtl/>
          <w:lang w:bidi="ar-EG"/>
        </w:rPr>
        <w:t>ن</w:t>
      </w:r>
      <w:r w:rsidRPr="003F45E8">
        <w:rPr>
          <w:rFonts w:ascii="Simplified Arabic" w:hAnsi="Simplified Arabic" w:cs="Simplified Arabic"/>
          <w:sz w:val="28"/>
          <w:szCs w:val="28"/>
          <w:rtl/>
          <w:lang w:bidi="ar-EG"/>
        </w:rPr>
        <w:t xml:space="preserve"> بمديرية التضامن </w:t>
      </w:r>
      <w:r w:rsidR="00CF437A" w:rsidRPr="003F45E8">
        <w:rPr>
          <w:rFonts w:ascii="Simplified Arabic" w:hAnsi="Simplified Arabic" w:cs="Simplified Arabic" w:hint="cs"/>
          <w:sz w:val="28"/>
          <w:szCs w:val="28"/>
          <w:rtl/>
          <w:lang w:bidi="ar-EG"/>
        </w:rPr>
        <w:t>الاجتماعي</w:t>
      </w:r>
      <w:r w:rsidRPr="003F45E8">
        <w:rPr>
          <w:rFonts w:ascii="Simplified Arabic" w:hAnsi="Simplified Arabic" w:cs="Simplified Arabic"/>
          <w:sz w:val="28"/>
          <w:szCs w:val="28"/>
          <w:rtl/>
          <w:lang w:bidi="ar-EG"/>
        </w:rPr>
        <w:t xml:space="preserve"> والإدارات </w:t>
      </w:r>
      <w:r w:rsidR="00CF437A" w:rsidRPr="003F45E8">
        <w:rPr>
          <w:rFonts w:ascii="Simplified Arabic" w:hAnsi="Simplified Arabic" w:cs="Simplified Arabic" w:hint="cs"/>
          <w:sz w:val="28"/>
          <w:szCs w:val="28"/>
          <w:rtl/>
          <w:lang w:bidi="ar-EG"/>
        </w:rPr>
        <w:t>الاجتماعية</w:t>
      </w:r>
      <w:r w:rsidRPr="003F45E8">
        <w:rPr>
          <w:rFonts w:ascii="Simplified Arabic" w:hAnsi="Simplified Arabic" w:cs="Simplified Arabic"/>
          <w:sz w:val="28"/>
          <w:szCs w:val="28"/>
          <w:rtl/>
          <w:lang w:bidi="ar-EG"/>
        </w:rPr>
        <w:t xml:space="preserve"> التابعة لها </w:t>
      </w:r>
      <w:r>
        <w:rPr>
          <w:rFonts w:ascii="Simplified Arabic" w:hAnsi="Simplified Arabic" w:cs="Simplified Arabic" w:hint="cs"/>
          <w:sz w:val="28"/>
          <w:szCs w:val="28"/>
          <w:rtl/>
          <w:lang w:bidi="ar-EG"/>
        </w:rPr>
        <w:t>المحافظة</w:t>
      </w:r>
      <w:r w:rsidRPr="003F45E8">
        <w:rPr>
          <w:rFonts w:ascii="Simplified Arabic" w:hAnsi="Simplified Arabic" w:cs="Simplified Arabic"/>
          <w:sz w:val="28"/>
          <w:szCs w:val="28"/>
          <w:rtl/>
          <w:lang w:bidi="ar-EG"/>
        </w:rPr>
        <w:t xml:space="preserve"> وبلغ عددهم (211) مفردة</w:t>
      </w:r>
      <w:r>
        <w:rPr>
          <w:rFonts w:ascii="Simplified Arabic" w:hAnsi="Simplified Arabic" w:cs="Simplified Arabic" w:hint="cs"/>
          <w:sz w:val="28"/>
          <w:szCs w:val="28"/>
          <w:rtl/>
          <w:lang w:bidi="ar-EG"/>
        </w:rPr>
        <w:t>،</w:t>
      </w:r>
      <w:r w:rsidRPr="003F45E8">
        <w:rPr>
          <w:rFonts w:ascii="Simplified Arabic" w:hAnsi="Simplified Arabic" w:cs="Simplified Arabic"/>
          <w:sz w:val="28"/>
          <w:szCs w:val="28"/>
          <w:rtl/>
          <w:lang w:bidi="ar-EG"/>
        </w:rPr>
        <w:t xml:space="preserve"> أوضحت نتائج الدراسة صحة الفروض </w:t>
      </w:r>
      <w:r w:rsidR="00CF437A" w:rsidRPr="003F45E8">
        <w:rPr>
          <w:rFonts w:ascii="Simplified Arabic" w:hAnsi="Simplified Arabic" w:cs="Simplified Arabic" w:hint="cs"/>
          <w:sz w:val="28"/>
          <w:szCs w:val="28"/>
          <w:rtl/>
          <w:lang w:bidi="ar-EG"/>
        </w:rPr>
        <w:t>كاملة،</w:t>
      </w:r>
      <w:r w:rsidRPr="003F45E8">
        <w:rPr>
          <w:rFonts w:ascii="Simplified Arabic" w:hAnsi="Simplified Arabic" w:cs="Simplified Arabic"/>
          <w:sz w:val="28"/>
          <w:szCs w:val="28"/>
          <w:rtl/>
          <w:lang w:bidi="ar-EG"/>
        </w:rPr>
        <w:t xml:space="preserve"> وأن التحول الرقمي دوراً أساسياً في التخطيط لتحقيق الإصلاح الإد</w:t>
      </w:r>
      <w:r>
        <w:rPr>
          <w:rFonts w:ascii="Simplified Arabic" w:hAnsi="Simplified Arabic" w:cs="Simplified Arabic"/>
          <w:sz w:val="28"/>
          <w:szCs w:val="28"/>
          <w:rtl/>
          <w:lang w:bidi="ar-EG"/>
        </w:rPr>
        <w:t xml:space="preserve">اري بمؤسسات الرعاية </w:t>
      </w:r>
      <w:r w:rsidR="00CF437A">
        <w:rPr>
          <w:rFonts w:ascii="Simplified Arabic" w:hAnsi="Simplified Arabic" w:cs="Simplified Arabic" w:hint="cs"/>
          <w:sz w:val="28"/>
          <w:szCs w:val="28"/>
          <w:rtl/>
          <w:lang w:bidi="ar-EG"/>
        </w:rPr>
        <w:t>الاجتماعية</w:t>
      </w:r>
      <w:r>
        <w:rPr>
          <w:rFonts w:ascii="Simplified Arabic" w:hAnsi="Simplified Arabic" w:cs="Simplified Arabic" w:hint="cs"/>
          <w:sz w:val="28"/>
          <w:szCs w:val="28"/>
          <w:rtl/>
          <w:lang w:bidi="ar-EG"/>
        </w:rPr>
        <w:t>، كما أكدت على أن التحول الرقمي يسهم في تحسين الإصلاح الإداري في تلك المؤسسات.</w:t>
      </w:r>
    </w:p>
    <w:p w14:paraId="64ACA432" w14:textId="57F9636B" w:rsidR="00784422" w:rsidRPr="003F45E8" w:rsidRDefault="00784422" w:rsidP="00BC34B6">
      <w:pPr>
        <w:spacing w:after="0" w:line="240" w:lineRule="auto"/>
        <w:jc w:val="both"/>
        <w:rPr>
          <w:rFonts w:ascii="Simplified Arabic" w:hAnsi="Simplified Arabic" w:cs="Simplified Arabic"/>
          <w:b/>
          <w:bCs/>
          <w:sz w:val="32"/>
          <w:szCs w:val="32"/>
          <w:rtl/>
          <w:lang w:bidi="ar-EG"/>
        </w:rPr>
      </w:pPr>
      <w:r w:rsidRPr="00BF5EC3">
        <w:rPr>
          <w:rFonts w:ascii="Simplified Arabic" w:hAnsi="Simplified Arabic" w:cs="Simplified Arabic"/>
          <w:b/>
          <w:bCs/>
          <w:sz w:val="32"/>
          <w:szCs w:val="32"/>
          <w:u w:val="single"/>
          <w:rtl/>
          <w:lang w:bidi="ar-EG"/>
        </w:rPr>
        <w:t>دراسة (عقيلي،</w:t>
      </w:r>
      <w:r w:rsidR="00837905" w:rsidRPr="00BF5EC3">
        <w:rPr>
          <w:rFonts w:ascii="Simplified Arabic" w:hAnsi="Simplified Arabic" w:cs="Simplified Arabic" w:hint="cs"/>
          <w:b/>
          <w:bCs/>
          <w:sz w:val="32"/>
          <w:szCs w:val="32"/>
          <w:u w:val="single"/>
          <w:rtl/>
          <w:lang w:bidi="ar-EG"/>
        </w:rPr>
        <w:t xml:space="preserve"> عثمان. </w:t>
      </w:r>
      <w:r w:rsidRPr="00BF5EC3">
        <w:rPr>
          <w:rFonts w:ascii="Simplified Arabic" w:hAnsi="Simplified Arabic" w:cs="Simplified Arabic"/>
          <w:b/>
          <w:bCs/>
          <w:sz w:val="32"/>
          <w:szCs w:val="32"/>
          <w:u w:val="single"/>
          <w:rtl/>
          <w:lang w:bidi="ar-EG"/>
        </w:rPr>
        <w:t>2020)</w:t>
      </w:r>
      <w:r w:rsidRPr="003F45E8">
        <w:rPr>
          <w:rFonts w:ascii="Simplified Arabic" w:hAnsi="Simplified Arabic" w:cs="Simplified Arabic"/>
          <w:b/>
          <w:bCs/>
          <w:sz w:val="32"/>
          <w:szCs w:val="32"/>
          <w:rtl/>
          <w:lang w:bidi="ar-EG"/>
        </w:rPr>
        <w:t xml:space="preserve"> بعنوان "أثر تكنولوجيا المعلومات في تنمية الموارد </w:t>
      </w:r>
      <w:r w:rsidR="00CF437A" w:rsidRPr="003F45E8">
        <w:rPr>
          <w:rFonts w:ascii="Simplified Arabic" w:hAnsi="Simplified Arabic" w:cs="Simplified Arabic" w:hint="cs"/>
          <w:b/>
          <w:bCs/>
          <w:sz w:val="32"/>
          <w:szCs w:val="32"/>
          <w:rtl/>
          <w:lang w:bidi="ar-EG"/>
        </w:rPr>
        <w:t>البشرية:</w:t>
      </w:r>
      <w:r w:rsidRPr="003F45E8">
        <w:rPr>
          <w:rFonts w:ascii="Simplified Arabic" w:hAnsi="Simplified Arabic" w:cs="Simplified Arabic"/>
          <w:b/>
          <w:bCs/>
          <w:sz w:val="32"/>
          <w:szCs w:val="32"/>
          <w:rtl/>
          <w:lang w:bidi="ar-EG"/>
        </w:rPr>
        <w:t xml:space="preserve"> دراسة تطبيقية على كلية الآداب والعلوم الإنسانية" جامعة الملك عبد </w:t>
      </w:r>
      <w:r w:rsidR="00CF437A" w:rsidRPr="003F45E8">
        <w:rPr>
          <w:rFonts w:ascii="Simplified Arabic" w:hAnsi="Simplified Arabic" w:cs="Simplified Arabic" w:hint="cs"/>
          <w:b/>
          <w:bCs/>
          <w:sz w:val="32"/>
          <w:szCs w:val="32"/>
          <w:rtl/>
          <w:lang w:bidi="ar-EG"/>
        </w:rPr>
        <w:t>العزيز.</w:t>
      </w:r>
    </w:p>
    <w:p w14:paraId="4E240BD9" w14:textId="4DCFB900" w:rsidR="00784422" w:rsidRPr="003F45E8" w:rsidRDefault="00CF437A"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hint="cs"/>
          <w:b/>
          <w:bCs/>
          <w:sz w:val="28"/>
          <w:szCs w:val="28"/>
          <w:rtl/>
          <w:lang w:bidi="ar-EG"/>
        </w:rPr>
        <w:t>الهدف:</w:t>
      </w:r>
    </w:p>
    <w:p w14:paraId="6580BDF0" w14:textId="64FB611A" w:rsidR="00BF5EC3" w:rsidRDefault="00784422" w:rsidP="00295E31">
      <w:pPr>
        <w:spacing w:after="0" w:line="240" w:lineRule="auto"/>
        <w:jc w:val="both"/>
        <w:rPr>
          <w:rFonts w:ascii="Simplified Arabic" w:hAnsi="Simplified Arabic" w:cs="Simplified Arabic"/>
          <w:sz w:val="28"/>
          <w:szCs w:val="28"/>
          <w:lang w:bidi="ar-EG"/>
        </w:rPr>
      </w:pPr>
      <w:r w:rsidRPr="003F45E8">
        <w:rPr>
          <w:rFonts w:ascii="Simplified Arabic" w:hAnsi="Simplified Arabic" w:cs="Simplified Arabic"/>
          <w:sz w:val="28"/>
          <w:szCs w:val="28"/>
          <w:rtl/>
          <w:lang w:bidi="ar-EG"/>
        </w:rPr>
        <w:t xml:space="preserve">هدفت الدراسة الى التعرف على أثر تكنولوجيا المعلومات في تنمية الموارد البشرية من وجهة نظر منسوبي كلية الآداب والعلوم </w:t>
      </w:r>
      <w:r w:rsidR="00CF437A" w:rsidRPr="003F45E8">
        <w:rPr>
          <w:rFonts w:ascii="Simplified Arabic" w:hAnsi="Simplified Arabic" w:cs="Simplified Arabic" w:hint="cs"/>
          <w:sz w:val="28"/>
          <w:szCs w:val="28"/>
          <w:rtl/>
          <w:lang w:bidi="ar-EG"/>
        </w:rPr>
        <w:t>الإنسانية.</w:t>
      </w:r>
    </w:p>
    <w:p w14:paraId="3131CCC1" w14:textId="77777777" w:rsidR="00295E31" w:rsidRDefault="00295E31" w:rsidP="00295E31">
      <w:pPr>
        <w:spacing w:after="0" w:line="240" w:lineRule="auto"/>
        <w:jc w:val="both"/>
        <w:rPr>
          <w:rFonts w:ascii="Simplified Arabic" w:hAnsi="Simplified Arabic" w:cs="Simplified Arabic"/>
          <w:sz w:val="28"/>
          <w:szCs w:val="28"/>
          <w:lang w:bidi="ar-EG"/>
        </w:rPr>
      </w:pPr>
    </w:p>
    <w:p w14:paraId="4234B7A0" w14:textId="77777777" w:rsidR="00295E31" w:rsidRPr="003F45E8" w:rsidRDefault="00295E31" w:rsidP="00295E31">
      <w:pPr>
        <w:spacing w:after="0" w:line="240" w:lineRule="auto"/>
        <w:jc w:val="both"/>
        <w:rPr>
          <w:rFonts w:ascii="Simplified Arabic" w:hAnsi="Simplified Arabic" w:cs="Simplified Arabic"/>
          <w:sz w:val="28"/>
          <w:szCs w:val="28"/>
          <w:lang w:bidi="ar-EG"/>
        </w:rPr>
      </w:pPr>
    </w:p>
    <w:p w14:paraId="61EA6230" w14:textId="6734272E"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lastRenderedPageBreak/>
        <w:t xml:space="preserve">منهج </w:t>
      </w:r>
      <w:r w:rsidR="00CF437A" w:rsidRPr="003F45E8">
        <w:rPr>
          <w:rFonts w:ascii="Simplified Arabic" w:hAnsi="Simplified Arabic" w:cs="Simplified Arabic" w:hint="cs"/>
          <w:b/>
          <w:bCs/>
          <w:sz w:val="28"/>
          <w:szCs w:val="28"/>
          <w:rtl/>
          <w:lang w:bidi="ar-EG"/>
        </w:rPr>
        <w:t>الدراسة:</w:t>
      </w:r>
    </w:p>
    <w:p w14:paraId="77C5C5CB" w14:textId="5B48785A" w:rsidR="00784422" w:rsidRPr="003F45E8" w:rsidRDefault="00784422"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اتبعت الدراسة المنهج الوصفي المسحي من خلال استخدام اسلوب دراسة </w:t>
      </w:r>
      <w:r w:rsidR="00CF437A" w:rsidRPr="003F45E8">
        <w:rPr>
          <w:rFonts w:ascii="Simplified Arabic" w:hAnsi="Simplified Arabic" w:cs="Simplified Arabic" w:hint="cs"/>
          <w:sz w:val="28"/>
          <w:szCs w:val="28"/>
          <w:rtl/>
          <w:lang w:bidi="ar-EG"/>
        </w:rPr>
        <w:t>الحالة،</w:t>
      </w:r>
      <w:r w:rsidRPr="003F45E8">
        <w:rPr>
          <w:rFonts w:ascii="Simplified Arabic" w:hAnsi="Simplified Arabic" w:cs="Simplified Arabic"/>
          <w:sz w:val="28"/>
          <w:szCs w:val="28"/>
          <w:rtl/>
          <w:lang w:bidi="ar-EG"/>
        </w:rPr>
        <w:t xml:space="preserve"> حيث قامت الدراسة الحالية على مسح الآراء لمنسوبي </w:t>
      </w:r>
      <w:r w:rsidR="00CF437A" w:rsidRPr="003F45E8">
        <w:rPr>
          <w:rFonts w:ascii="Simplified Arabic" w:hAnsi="Simplified Arabic" w:cs="Simplified Arabic" w:hint="cs"/>
          <w:sz w:val="28"/>
          <w:szCs w:val="28"/>
          <w:rtl/>
          <w:lang w:bidi="ar-EG"/>
        </w:rPr>
        <w:t>الكلية،</w:t>
      </w:r>
      <w:r w:rsidRPr="003F45E8">
        <w:rPr>
          <w:rFonts w:ascii="Simplified Arabic" w:hAnsi="Simplified Arabic" w:cs="Simplified Arabic"/>
          <w:sz w:val="28"/>
          <w:szCs w:val="28"/>
          <w:rtl/>
          <w:lang w:bidi="ar-EG"/>
        </w:rPr>
        <w:t xml:space="preserve"> وتم إعداد قائمة استبيان طبقت </w:t>
      </w:r>
      <w:r w:rsidR="00CF437A" w:rsidRPr="003F45E8">
        <w:rPr>
          <w:rFonts w:ascii="Simplified Arabic" w:hAnsi="Simplified Arabic" w:cs="Simplified Arabic" w:hint="cs"/>
          <w:sz w:val="28"/>
          <w:szCs w:val="28"/>
          <w:rtl/>
          <w:lang w:bidi="ar-EG"/>
        </w:rPr>
        <w:t>إلكترونياً،</w:t>
      </w:r>
      <w:r w:rsidRPr="003F45E8">
        <w:rPr>
          <w:rFonts w:ascii="Simplified Arabic" w:hAnsi="Simplified Arabic" w:cs="Simplified Arabic"/>
          <w:sz w:val="28"/>
          <w:szCs w:val="28"/>
          <w:rtl/>
          <w:lang w:bidi="ar-EG"/>
        </w:rPr>
        <w:t xml:space="preserve"> وتكونت عينة الدراسة من (74) فرداً من منسوبي كلية الآداب والعلوم الإنسانية في جامعة الملك عبد </w:t>
      </w:r>
      <w:r w:rsidR="00CF437A" w:rsidRPr="003F45E8">
        <w:rPr>
          <w:rFonts w:ascii="Simplified Arabic" w:hAnsi="Simplified Arabic" w:cs="Simplified Arabic" w:hint="cs"/>
          <w:sz w:val="28"/>
          <w:szCs w:val="28"/>
          <w:rtl/>
          <w:lang w:bidi="ar-EG"/>
        </w:rPr>
        <w:t>العزيز،</w:t>
      </w:r>
      <w:r w:rsidRPr="003F45E8">
        <w:rPr>
          <w:rFonts w:ascii="Simplified Arabic" w:hAnsi="Simplified Arabic" w:cs="Simplified Arabic"/>
          <w:sz w:val="28"/>
          <w:szCs w:val="28"/>
          <w:rtl/>
          <w:lang w:bidi="ar-EG"/>
        </w:rPr>
        <w:t xml:space="preserve"> وتوصلت الدراسة على العديد من النتائج والتي </w:t>
      </w:r>
      <w:r w:rsidR="00CF437A" w:rsidRPr="003F45E8">
        <w:rPr>
          <w:rFonts w:ascii="Simplified Arabic" w:hAnsi="Simplified Arabic" w:cs="Simplified Arabic" w:hint="cs"/>
          <w:b/>
          <w:bCs/>
          <w:sz w:val="28"/>
          <w:szCs w:val="28"/>
          <w:u w:val="single"/>
          <w:rtl/>
          <w:lang w:bidi="ar-EG"/>
        </w:rPr>
        <w:t>أهمها</w:t>
      </w:r>
      <w:r w:rsidR="00CF437A" w:rsidRPr="003F45E8">
        <w:rPr>
          <w:rFonts w:ascii="Simplified Arabic" w:hAnsi="Simplified Arabic" w:cs="Simplified Arabic" w:hint="cs"/>
          <w:sz w:val="28"/>
          <w:szCs w:val="28"/>
          <w:rtl/>
          <w:lang w:bidi="ar-EG"/>
        </w:rPr>
        <w:t>:</w:t>
      </w:r>
    </w:p>
    <w:p w14:paraId="53A896A4" w14:textId="17038AD0" w:rsidR="00783486" w:rsidRPr="00BF5EC3" w:rsidRDefault="00784422" w:rsidP="00BF5EC3">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أن هناك وضوح لدى عينة الدراسة لأهمية استخدام تكنولوجيا المعلومات في إدارة تنمية الموارد البشرية بكلية </w:t>
      </w:r>
      <w:r w:rsidR="00CF437A" w:rsidRPr="003F45E8">
        <w:rPr>
          <w:rFonts w:ascii="Simplified Arabic" w:hAnsi="Simplified Arabic" w:cs="Simplified Arabic" w:hint="cs"/>
          <w:sz w:val="28"/>
          <w:szCs w:val="28"/>
          <w:rtl/>
          <w:lang w:bidi="ar-EG"/>
        </w:rPr>
        <w:t>الآداب،</w:t>
      </w:r>
      <w:r w:rsidRPr="003F45E8">
        <w:rPr>
          <w:rFonts w:ascii="Simplified Arabic" w:hAnsi="Simplified Arabic" w:cs="Simplified Arabic"/>
          <w:sz w:val="28"/>
          <w:szCs w:val="28"/>
          <w:rtl/>
          <w:lang w:bidi="ar-EG"/>
        </w:rPr>
        <w:t xml:space="preserve"> وكذلك إدراك تام لفوائدها من </w:t>
      </w:r>
      <w:r w:rsidR="00CF437A" w:rsidRPr="003F45E8">
        <w:rPr>
          <w:rFonts w:ascii="Simplified Arabic" w:hAnsi="Simplified Arabic" w:cs="Simplified Arabic" w:hint="cs"/>
          <w:sz w:val="28"/>
          <w:szCs w:val="28"/>
          <w:rtl/>
          <w:lang w:bidi="ar-EG"/>
        </w:rPr>
        <w:t>قبلهم.</w:t>
      </w:r>
    </w:p>
    <w:p w14:paraId="7161412A" w14:textId="14C063BB"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أهم </w:t>
      </w:r>
      <w:r w:rsidR="00CF437A" w:rsidRPr="003F45E8">
        <w:rPr>
          <w:rFonts w:ascii="Simplified Arabic" w:hAnsi="Simplified Arabic" w:cs="Simplified Arabic" w:hint="cs"/>
          <w:b/>
          <w:bCs/>
          <w:sz w:val="28"/>
          <w:szCs w:val="28"/>
          <w:rtl/>
          <w:lang w:bidi="ar-EG"/>
        </w:rPr>
        <w:t>النتائج:</w:t>
      </w:r>
    </w:p>
    <w:p w14:paraId="3B0DE610" w14:textId="2100BC37" w:rsidR="00784422" w:rsidRPr="003F45E8" w:rsidRDefault="00784422"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بينت نتائج الدراسة بأن كلية الآداب والعلوم الإنسانية تدعم عملية التحول الى استخدام تكنولوجيا المعلومات في تنمية الموارد البشرية مما يساعد تحويل جميع الأنظمة التقليدية الموجودة حالياً بكلية الآداب والعلوم الإنسانية الى </w:t>
      </w:r>
      <w:r w:rsidR="00CF437A" w:rsidRPr="003F45E8">
        <w:rPr>
          <w:rFonts w:ascii="Simplified Arabic" w:hAnsi="Simplified Arabic" w:cs="Simplified Arabic" w:hint="cs"/>
          <w:sz w:val="28"/>
          <w:szCs w:val="28"/>
          <w:rtl/>
          <w:lang w:bidi="ar-EG"/>
        </w:rPr>
        <w:t>إلكترونية.</w:t>
      </w:r>
    </w:p>
    <w:p w14:paraId="1F3FCCC1" w14:textId="396AD0D0" w:rsidR="00784422" w:rsidRPr="003F45E8" w:rsidRDefault="00784422"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إن استخدام تكنولوجيا المعلومات يساهم في تسهيل عمليات </w:t>
      </w:r>
      <w:r w:rsidR="00DE4116" w:rsidRPr="003F45E8">
        <w:rPr>
          <w:rFonts w:ascii="Simplified Arabic" w:hAnsi="Simplified Arabic" w:cs="Simplified Arabic" w:hint="cs"/>
          <w:sz w:val="28"/>
          <w:szCs w:val="28"/>
          <w:rtl/>
          <w:lang w:bidi="ar-EG"/>
        </w:rPr>
        <w:t>الاتصال</w:t>
      </w:r>
      <w:r w:rsidRPr="003F45E8">
        <w:rPr>
          <w:rFonts w:ascii="Simplified Arabic" w:hAnsi="Simplified Arabic" w:cs="Simplified Arabic"/>
          <w:sz w:val="28"/>
          <w:szCs w:val="28"/>
          <w:rtl/>
          <w:lang w:bidi="ar-EG"/>
        </w:rPr>
        <w:t xml:space="preserve"> بين الأقسام الإدارات المختلفة بكلية الآداب والعلوم </w:t>
      </w:r>
      <w:r w:rsidR="00CF437A" w:rsidRPr="003F45E8">
        <w:rPr>
          <w:rFonts w:ascii="Simplified Arabic" w:hAnsi="Simplified Arabic" w:cs="Simplified Arabic" w:hint="cs"/>
          <w:sz w:val="28"/>
          <w:szCs w:val="28"/>
          <w:rtl/>
          <w:lang w:bidi="ar-EG"/>
        </w:rPr>
        <w:t>الإنسانية.</w:t>
      </w:r>
    </w:p>
    <w:p w14:paraId="6D9ED2E4" w14:textId="2E752EEA" w:rsidR="00784422" w:rsidRPr="003F45E8" w:rsidRDefault="00784422"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إن استخدام تكنولوجيا المعلومات يساهم في توفير المعلومات اللازمة </w:t>
      </w:r>
      <w:r w:rsidR="00DE4116" w:rsidRPr="003F45E8">
        <w:rPr>
          <w:rFonts w:ascii="Simplified Arabic" w:hAnsi="Simplified Arabic" w:cs="Simplified Arabic" w:hint="cs"/>
          <w:sz w:val="28"/>
          <w:szCs w:val="28"/>
          <w:rtl/>
          <w:lang w:bidi="ar-EG"/>
        </w:rPr>
        <w:t>لاتخاذ</w:t>
      </w:r>
      <w:r w:rsidRPr="003F45E8">
        <w:rPr>
          <w:rFonts w:ascii="Simplified Arabic" w:hAnsi="Simplified Arabic" w:cs="Simplified Arabic"/>
          <w:sz w:val="28"/>
          <w:szCs w:val="28"/>
          <w:rtl/>
          <w:lang w:bidi="ar-EG"/>
        </w:rPr>
        <w:t xml:space="preserve"> القرارات في الوقت </w:t>
      </w:r>
      <w:r w:rsidR="00CF437A" w:rsidRPr="003F45E8">
        <w:rPr>
          <w:rFonts w:ascii="Simplified Arabic" w:hAnsi="Simplified Arabic" w:cs="Simplified Arabic" w:hint="cs"/>
          <w:sz w:val="28"/>
          <w:szCs w:val="28"/>
          <w:rtl/>
          <w:lang w:bidi="ar-EG"/>
        </w:rPr>
        <w:t>المناسب</w:t>
      </w:r>
      <w:r w:rsidR="00CF437A">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وأظهرت الدراسة المقترحات </w:t>
      </w:r>
      <w:r w:rsidR="00CF437A">
        <w:rPr>
          <w:rFonts w:ascii="Simplified Arabic" w:hAnsi="Simplified Arabic" w:cs="Simplified Arabic" w:hint="cs"/>
          <w:sz w:val="28"/>
          <w:szCs w:val="28"/>
          <w:rtl/>
          <w:lang w:bidi="ar-EG"/>
        </w:rPr>
        <w:t>الآ</w:t>
      </w:r>
      <w:r w:rsidR="00CF437A" w:rsidRPr="003F45E8">
        <w:rPr>
          <w:rFonts w:ascii="Simplified Arabic" w:hAnsi="Simplified Arabic" w:cs="Simplified Arabic" w:hint="cs"/>
          <w:sz w:val="28"/>
          <w:szCs w:val="28"/>
          <w:rtl/>
          <w:lang w:bidi="ar-EG"/>
        </w:rPr>
        <w:t>تية:</w:t>
      </w:r>
    </w:p>
    <w:p w14:paraId="144FE2F7" w14:textId="62A26C0B" w:rsidR="00A7462C" w:rsidRPr="00FE0E2A" w:rsidRDefault="00784422" w:rsidP="00FE0E2A">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ضرورة قيام الإدارة الإلكترونية في المنظمات بالتوجه الرسمي والعملي نحو استخدام تكنولوجيا المعلومات في تنمية الموارد البشرية ومواكبة التغيرات المتسارعة في مجال استخدام تكنولوجيا المعلومات في تنمية الموارد البشرية في المنظمات </w:t>
      </w:r>
      <w:r w:rsidR="001D791E" w:rsidRPr="003F45E8">
        <w:rPr>
          <w:rFonts w:ascii="Simplified Arabic" w:hAnsi="Simplified Arabic" w:cs="Simplified Arabic" w:hint="cs"/>
          <w:sz w:val="28"/>
          <w:szCs w:val="28"/>
          <w:rtl/>
          <w:lang w:bidi="ar-EG"/>
        </w:rPr>
        <w:t>والاستفادة</w:t>
      </w:r>
      <w:r w:rsidRPr="003F45E8">
        <w:rPr>
          <w:rFonts w:ascii="Simplified Arabic" w:hAnsi="Simplified Arabic" w:cs="Simplified Arabic"/>
          <w:sz w:val="28"/>
          <w:szCs w:val="28"/>
          <w:rtl/>
          <w:lang w:bidi="ar-EG"/>
        </w:rPr>
        <w:t xml:space="preserve"> من الخدمات الإدارية والتعليمية والأكاديمية الإلكترونية في أنشطة ووظائف إدارة الموارد البشرية كالتدريب والتعليم والتعلم عن </w:t>
      </w:r>
      <w:r w:rsidR="00CF437A" w:rsidRPr="003F45E8">
        <w:rPr>
          <w:rFonts w:ascii="Simplified Arabic" w:hAnsi="Simplified Arabic" w:cs="Simplified Arabic" w:hint="cs"/>
          <w:sz w:val="28"/>
          <w:szCs w:val="28"/>
          <w:rtl/>
          <w:lang w:bidi="ar-EG"/>
        </w:rPr>
        <w:t>بعد.</w:t>
      </w:r>
    </w:p>
    <w:p w14:paraId="7827F580" w14:textId="0D5734B1" w:rsidR="00784422" w:rsidRPr="003F45E8" w:rsidRDefault="00784422" w:rsidP="00BC34B6">
      <w:pPr>
        <w:spacing w:after="0" w:line="240" w:lineRule="auto"/>
        <w:jc w:val="both"/>
        <w:rPr>
          <w:rFonts w:ascii="Simplified Arabic" w:hAnsi="Simplified Arabic" w:cs="Simplified Arabic"/>
          <w:b/>
          <w:bCs/>
          <w:sz w:val="32"/>
          <w:szCs w:val="32"/>
          <w:rtl/>
          <w:lang w:bidi="ar-EG"/>
        </w:rPr>
      </w:pPr>
      <w:r w:rsidRPr="00BF5EC3">
        <w:rPr>
          <w:rFonts w:ascii="Simplified Arabic" w:hAnsi="Simplified Arabic" w:cs="Simplified Arabic"/>
          <w:b/>
          <w:bCs/>
          <w:sz w:val="32"/>
          <w:szCs w:val="32"/>
          <w:u w:val="single"/>
          <w:rtl/>
          <w:lang w:bidi="ar-EG"/>
        </w:rPr>
        <w:t>دراسة (</w:t>
      </w:r>
      <w:r w:rsidR="00837905" w:rsidRPr="00BF5EC3">
        <w:rPr>
          <w:rFonts w:ascii="Simplified Arabic" w:hAnsi="Simplified Arabic" w:cs="Simplified Arabic" w:hint="cs"/>
          <w:b/>
          <w:bCs/>
          <w:sz w:val="32"/>
          <w:szCs w:val="32"/>
          <w:u w:val="single"/>
          <w:rtl/>
          <w:lang w:bidi="ar-EG"/>
        </w:rPr>
        <w:t>طرفه</w:t>
      </w:r>
      <w:r w:rsidRPr="00BF5EC3">
        <w:rPr>
          <w:rFonts w:ascii="Simplified Arabic" w:hAnsi="Simplified Arabic" w:cs="Simplified Arabic"/>
          <w:b/>
          <w:bCs/>
          <w:sz w:val="32"/>
          <w:szCs w:val="32"/>
          <w:u w:val="single"/>
          <w:rtl/>
          <w:lang w:bidi="ar-EG"/>
        </w:rPr>
        <w:t>،</w:t>
      </w:r>
      <w:r w:rsidR="00837905" w:rsidRPr="00BF5EC3">
        <w:rPr>
          <w:rFonts w:ascii="Simplified Arabic" w:hAnsi="Simplified Arabic" w:cs="Simplified Arabic" w:hint="cs"/>
          <w:b/>
          <w:bCs/>
          <w:sz w:val="32"/>
          <w:szCs w:val="32"/>
          <w:u w:val="single"/>
          <w:rtl/>
          <w:lang w:bidi="ar-EG"/>
        </w:rPr>
        <w:t xml:space="preserve"> محمد.</w:t>
      </w:r>
      <w:r w:rsidRPr="00BF5EC3">
        <w:rPr>
          <w:rFonts w:ascii="Simplified Arabic" w:hAnsi="Simplified Arabic" w:cs="Simplified Arabic"/>
          <w:b/>
          <w:bCs/>
          <w:sz w:val="32"/>
          <w:szCs w:val="32"/>
          <w:u w:val="single"/>
          <w:rtl/>
          <w:lang w:bidi="ar-EG"/>
        </w:rPr>
        <w:t xml:space="preserve"> 2020)،</w:t>
      </w:r>
      <w:r w:rsidRPr="003F45E8">
        <w:rPr>
          <w:rFonts w:ascii="Simplified Arabic" w:hAnsi="Simplified Arabic" w:cs="Simplified Arabic"/>
          <w:b/>
          <w:bCs/>
          <w:sz w:val="32"/>
          <w:szCs w:val="32"/>
          <w:rtl/>
          <w:lang w:bidi="ar-EG"/>
        </w:rPr>
        <w:t xml:space="preserve"> بعنوان "تأثير تكنولوجيا المعلومات </w:t>
      </w:r>
      <w:r w:rsidR="001D791E" w:rsidRPr="003F45E8">
        <w:rPr>
          <w:rFonts w:ascii="Simplified Arabic" w:hAnsi="Simplified Arabic" w:cs="Simplified Arabic" w:hint="cs"/>
          <w:b/>
          <w:bCs/>
          <w:sz w:val="32"/>
          <w:szCs w:val="32"/>
          <w:rtl/>
          <w:lang w:bidi="ar-EG"/>
        </w:rPr>
        <w:t>والاتصال</w:t>
      </w:r>
      <w:r w:rsidRPr="003F45E8">
        <w:rPr>
          <w:rFonts w:ascii="Simplified Arabic" w:hAnsi="Simplified Arabic" w:cs="Simplified Arabic"/>
          <w:b/>
          <w:bCs/>
          <w:sz w:val="32"/>
          <w:szCs w:val="32"/>
          <w:rtl/>
          <w:lang w:bidi="ar-EG"/>
        </w:rPr>
        <w:t xml:space="preserve"> على وظائف الموارد البشرية في عصر التحول الرقمي </w:t>
      </w:r>
      <w:r>
        <w:rPr>
          <w:rFonts w:ascii="Simplified Arabic" w:hAnsi="Simplified Arabic" w:cs="Simplified Arabic" w:hint="cs"/>
          <w:b/>
          <w:bCs/>
          <w:sz w:val="32"/>
          <w:szCs w:val="32"/>
          <w:rtl/>
          <w:lang w:bidi="ar-EG"/>
        </w:rPr>
        <w:t>" "</w:t>
      </w:r>
      <w:r w:rsidRPr="003F45E8">
        <w:rPr>
          <w:rFonts w:ascii="Simplified Arabic" w:hAnsi="Simplified Arabic" w:cs="Simplified Arabic"/>
          <w:b/>
          <w:bCs/>
          <w:sz w:val="32"/>
          <w:szCs w:val="32"/>
          <w:rtl/>
          <w:lang w:bidi="ar-EG"/>
        </w:rPr>
        <w:t>دراسة حالة مؤسسة اتصالات الجزائر"</w:t>
      </w:r>
      <w:r>
        <w:rPr>
          <w:rFonts w:ascii="Simplified Arabic" w:hAnsi="Simplified Arabic" w:cs="Simplified Arabic" w:hint="cs"/>
          <w:b/>
          <w:bCs/>
          <w:sz w:val="32"/>
          <w:szCs w:val="32"/>
          <w:rtl/>
          <w:lang w:bidi="ar-EG"/>
        </w:rPr>
        <w:t xml:space="preserve"> مجلة الريادة </w:t>
      </w:r>
      <w:r w:rsidR="001D791E">
        <w:rPr>
          <w:rFonts w:ascii="Simplified Arabic" w:hAnsi="Simplified Arabic" w:cs="Simplified Arabic" w:hint="cs"/>
          <w:b/>
          <w:bCs/>
          <w:sz w:val="32"/>
          <w:szCs w:val="32"/>
          <w:rtl/>
          <w:lang w:bidi="ar-EG"/>
        </w:rPr>
        <w:t>لاقتصاديات</w:t>
      </w:r>
      <w:r>
        <w:rPr>
          <w:rFonts w:ascii="Simplified Arabic" w:hAnsi="Simplified Arabic" w:cs="Simplified Arabic" w:hint="cs"/>
          <w:b/>
          <w:bCs/>
          <w:sz w:val="32"/>
          <w:szCs w:val="32"/>
          <w:rtl/>
          <w:lang w:bidi="ar-EG"/>
        </w:rPr>
        <w:t xml:space="preserve"> الأعمال، جامعة الجزائر</w:t>
      </w:r>
      <w:r w:rsidRPr="003F45E8">
        <w:rPr>
          <w:rFonts w:ascii="Simplified Arabic" w:hAnsi="Simplified Arabic" w:cs="Simplified Arabic"/>
          <w:b/>
          <w:bCs/>
          <w:sz w:val="32"/>
          <w:szCs w:val="32"/>
          <w:rtl/>
          <w:lang w:bidi="ar-EG"/>
        </w:rPr>
        <w:t>.</w:t>
      </w:r>
    </w:p>
    <w:p w14:paraId="30022C7C" w14:textId="083433E6" w:rsidR="00784422" w:rsidRPr="003F45E8" w:rsidRDefault="00CF437A"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hint="cs"/>
          <w:b/>
          <w:bCs/>
          <w:sz w:val="28"/>
          <w:szCs w:val="28"/>
          <w:rtl/>
          <w:lang w:bidi="ar-EG"/>
        </w:rPr>
        <w:t>الهدف:</w:t>
      </w:r>
    </w:p>
    <w:p w14:paraId="5E714F29" w14:textId="535BBEBE" w:rsidR="00784422" w:rsidRPr="00707A90" w:rsidRDefault="00784422" w:rsidP="00BC34B6">
      <w:pPr>
        <w:spacing w:after="0" w:line="240" w:lineRule="auto"/>
        <w:jc w:val="both"/>
        <w:rPr>
          <w:rFonts w:ascii="Simplified Arabic" w:hAnsi="Simplified Arabic" w:cs="Simplified Arabic"/>
          <w:sz w:val="28"/>
          <w:szCs w:val="28"/>
          <w:rtl/>
        </w:rPr>
      </w:pPr>
      <w:r w:rsidRPr="00707A90">
        <w:rPr>
          <w:rFonts w:ascii="Simplified Arabic" w:hAnsi="Simplified Arabic" w:cs="Simplified Arabic" w:hint="cs"/>
          <w:sz w:val="28"/>
          <w:szCs w:val="28"/>
          <w:rtl/>
        </w:rPr>
        <w:t>هدفت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الدراسة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إلى</w:t>
      </w:r>
      <w:r>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التعرف</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على</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أثر</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تطبيق</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تكنولوجيا</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المعلومات</w:t>
      </w:r>
      <w:r w:rsidRPr="00707A90">
        <w:rPr>
          <w:rFonts w:ascii="Simplified Arabic" w:hAnsi="Simplified Arabic" w:cs="Simplified Arabic"/>
          <w:sz w:val="28"/>
          <w:szCs w:val="28"/>
          <w:rtl/>
        </w:rPr>
        <w:t xml:space="preserve"> </w:t>
      </w:r>
      <w:r w:rsidR="001D791E">
        <w:rPr>
          <w:rFonts w:ascii="Simplified Arabic" w:hAnsi="Simplified Arabic" w:cs="Simplified Arabic" w:hint="cs"/>
          <w:sz w:val="28"/>
          <w:szCs w:val="28"/>
          <w:rtl/>
        </w:rPr>
        <w:t>والا</w:t>
      </w:r>
      <w:r w:rsidR="001D791E" w:rsidRPr="00707A90">
        <w:rPr>
          <w:rFonts w:ascii="Simplified Arabic" w:hAnsi="Simplified Arabic" w:cs="Simplified Arabic" w:hint="cs"/>
          <w:sz w:val="28"/>
          <w:szCs w:val="28"/>
          <w:rtl/>
        </w:rPr>
        <w:t>تصال</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في</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تطوير</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وظائف</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إدارة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الموارد</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البشرية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داخل</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المؤسسات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الخدمية،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وذلك</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من</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خلال</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تحليل</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تجربة</w:t>
      </w:r>
      <w:r>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مؤسسة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اتصالات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الجزائر</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كنموذج</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تطبيقي</w:t>
      </w:r>
      <w:r w:rsidRPr="00707A90">
        <w:rPr>
          <w:rFonts w:ascii="Simplified Arabic" w:hAnsi="Simplified Arabic" w:cs="Simplified Arabic"/>
          <w:sz w:val="28"/>
          <w:szCs w:val="28"/>
          <w:rtl/>
        </w:rPr>
        <w:t>.</w:t>
      </w:r>
    </w:p>
    <w:p w14:paraId="3BF6C7FD" w14:textId="77777777" w:rsidR="00784422" w:rsidRDefault="00784422" w:rsidP="00BC34B6">
      <w:pPr>
        <w:spacing w:after="0" w:line="240" w:lineRule="auto"/>
        <w:jc w:val="both"/>
        <w:rPr>
          <w:rFonts w:ascii="Simplified Arabic" w:hAnsi="Simplified Arabic" w:cs="Simplified Arabic"/>
          <w:sz w:val="28"/>
          <w:szCs w:val="28"/>
          <w:rtl/>
        </w:rPr>
      </w:pPr>
      <w:r w:rsidRPr="00707A90">
        <w:rPr>
          <w:rFonts w:ascii="Simplified Arabic" w:hAnsi="Simplified Arabic" w:cs="Simplified Arabic" w:hint="cs"/>
          <w:sz w:val="28"/>
          <w:szCs w:val="28"/>
          <w:rtl/>
        </w:rPr>
        <w:t>وسعت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الدراسة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إلى</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إبراز</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الدور</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الذي</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تلعبه</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أدوات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التحول</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الرقمي</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في</w:t>
      </w:r>
      <w:r>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تحسين</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كفاءة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الأداء،</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وتطوير</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أساليب</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التوظيف،</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وإدارة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التدريب،</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وتقييم</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الأداء،</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إضافة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إلى</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فهم</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انعكاسات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هذا</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التحول</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على</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ثقافة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العمل</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والعلاقات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التنظيمية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داخل</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المؤسسة</w:t>
      </w:r>
      <w:r w:rsidRPr="00707A90">
        <w:rPr>
          <w:rFonts w:ascii="Simplified Arabic" w:hAnsi="Simplified Arabic" w:cs="Simplified Arabic"/>
          <w:sz w:val="28"/>
          <w:szCs w:val="28"/>
          <w:rtl/>
        </w:rPr>
        <w:t>.</w:t>
      </w:r>
    </w:p>
    <w:p w14:paraId="247C2EE1" w14:textId="77777777" w:rsidR="00BF5EC3" w:rsidRDefault="00BF5EC3" w:rsidP="00BC34B6">
      <w:pPr>
        <w:spacing w:after="0" w:line="240" w:lineRule="auto"/>
        <w:jc w:val="both"/>
        <w:rPr>
          <w:rFonts w:ascii="Simplified Arabic" w:hAnsi="Simplified Arabic" w:cs="Simplified Arabic"/>
          <w:sz w:val="28"/>
          <w:szCs w:val="28"/>
          <w:rtl/>
        </w:rPr>
      </w:pPr>
    </w:p>
    <w:p w14:paraId="096311F1" w14:textId="77777777" w:rsidR="00BF5EC3" w:rsidRDefault="00BF5EC3" w:rsidP="00BC34B6">
      <w:pPr>
        <w:spacing w:after="0" w:line="240" w:lineRule="auto"/>
        <w:jc w:val="both"/>
        <w:rPr>
          <w:rFonts w:ascii="Simplified Arabic" w:hAnsi="Simplified Arabic" w:cs="Simplified Arabic"/>
          <w:b/>
          <w:bCs/>
          <w:sz w:val="28"/>
          <w:szCs w:val="28"/>
          <w:rtl/>
        </w:rPr>
      </w:pPr>
    </w:p>
    <w:p w14:paraId="05630490" w14:textId="011F06A3"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lastRenderedPageBreak/>
        <w:t xml:space="preserve">منهج </w:t>
      </w:r>
      <w:r w:rsidR="00CF437A" w:rsidRPr="003F45E8">
        <w:rPr>
          <w:rFonts w:ascii="Simplified Arabic" w:hAnsi="Simplified Arabic" w:cs="Simplified Arabic" w:hint="cs"/>
          <w:b/>
          <w:bCs/>
          <w:sz w:val="28"/>
          <w:szCs w:val="28"/>
          <w:rtl/>
          <w:lang w:bidi="ar-EG"/>
        </w:rPr>
        <w:t>الدراسة:</w:t>
      </w:r>
    </w:p>
    <w:p w14:paraId="42B2BF03" w14:textId="77777777" w:rsidR="00784422" w:rsidRPr="00707A90" w:rsidRDefault="00784422" w:rsidP="00BC34B6">
      <w:pPr>
        <w:spacing w:after="0" w:line="240" w:lineRule="auto"/>
        <w:jc w:val="both"/>
        <w:rPr>
          <w:rFonts w:ascii="Simplified Arabic" w:hAnsi="Simplified Arabic" w:cs="Simplified Arabic"/>
          <w:sz w:val="28"/>
          <w:szCs w:val="28"/>
          <w:rtl/>
        </w:rPr>
      </w:pPr>
      <w:r w:rsidRPr="00707A90">
        <w:rPr>
          <w:rFonts w:ascii="Simplified Arabic" w:hAnsi="Simplified Arabic" w:cs="Simplified Arabic" w:hint="cs"/>
          <w:sz w:val="28"/>
          <w:szCs w:val="28"/>
          <w:rtl/>
        </w:rPr>
        <w:t>اعتمدت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الدراسة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المنهج</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الوصفي</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التحليلي،</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مع</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توظيف</w:t>
      </w:r>
      <w:r>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المنهج</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التطبيقي</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دراسة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الحالة</w:t>
      </w:r>
      <w:r>
        <w:rPr>
          <w:rFonts w:ascii="Simplified Arabic" w:hAnsi="Simplified Arabic" w:cs="Simplified Arabic"/>
          <w:sz w:val="28"/>
          <w:szCs w:val="28"/>
          <w:rtl/>
        </w:rPr>
        <w:t>)</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لتحليل</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واقع</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استخدام</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تكنولوجيا</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المعلومات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والاتصال</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في</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مؤسسة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اتصالات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الجزائر</w:t>
      </w:r>
      <w:r w:rsidRPr="00707A90">
        <w:rPr>
          <w:rFonts w:ascii="Simplified Arabic" w:hAnsi="Simplified Arabic" w:cs="Simplified Arabic"/>
          <w:sz w:val="28"/>
          <w:szCs w:val="28"/>
          <w:rtl/>
        </w:rPr>
        <w:t>.</w:t>
      </w:r>
    </w:p>
    <w:p w14:paraId="5E56A07E" w14:textId="77777777" w:rsidR="00784422" w:rsidRPr="00707A90" w:rsidRDefault="00784422" w:rsidP="00BC34B6">
      <w:pPr>
        <w:spacing w:after="0" w:line="240" w:lineRule="auto"/>
        <w:jc w:val="both"/>
        <w:rPr>
          <w:rFonts w:ascii="Simplified Arabic" w:hAnsi="Simplified Arabic" w:cs="Simplified Arabic"/>
          <w:sz w:val="28"/>
          <w:szCs w:val="28"/>
          <w:rtl/>
        </w:rPr>
      </w:pPr>
      <w:r w:rsidRPr="00707A90">
        <w:rPr>
          <w:rFonts w:ascii="Simplified Arabic" w:hAnsi="Simplified Arabic" w:cs="Simplified Arabic" w:hint="cs"/>
          <w:sz w:val="28"/>
          <w:szCs w:val="28"/>
          <w:rtl/>
        </w:rPr>
        <w:t>وقد</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تم</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جمع</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البيانات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باستخدام</w:t>
      </w:r>
      <w:r>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الاستبيان</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والمقابلات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الموجهة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لعينة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من</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موظفي</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المؤسسة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ومسؤولي</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الموارد</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البشرية،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وذلك</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لقياس</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مدى</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تأثير</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التحول</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الرقمي</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على</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مختلف</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وظائف</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إدارة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الموارد</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البشرية</w:t>
      </w:r>
      <w:r w:rsidRPr="00707A90">
        <w:rPr>
          <w:rFonts w:ascii="Simplified Arabic" w:hAnsi="Simplified Arabic" w:cs="Simplified Arabic"/>
          <w:sz w:val="28"/>
          <w:szCs w:val="28"/>
          <w:rtl/>
        </w:rPr>
        <w:t>.</w:t>
      </w:r>
    </w:p>
    <w:p w14:paraId="6C020BC4" w14:textId="5EC3B467" w:rsidR="00FE0E2A" w:rsidRDefault="00784422" w:rsidP="00CD3F8A">
      <w:pPr>
        <w:spacing w:after="0" w:line="240" w:lineRule="auto"/>
        <w:jc w:val="both"/>
        <w:rPr>
          <w:rFonts w:ascii="Simplified Arabic" w:hAnsi="Simplified Arabic" w:cs="Simplified Arabic"/>
          <w:b/>
          <w:bCs/>
          <w:sz w:val="28"/>
          <w:szCs w:val="28"/>
          <w:rtl/>
          <w:lang w:bidi="ar-EG"/>
        </w:rPr>
      </w:pPr>
      <w:r w:rsidRPr="00707A90">
        <w:rPr>
          <w:rFonts w:ascii="Simplified Arabic" w:hAnsi="Simplified Arabic" w:cs="Simplified Arabic" w:hint="cs"/>
          <w:sz w:val="28"/>
          <w:szCs w:val="28"/>
          <w:rtl/>
        </w:rPr>
        <w:t>كما</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استخدمت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الدراسة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الأساليب</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الإحصائية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المناسبة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لتحليل</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البيانات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واختبار</w:t>
      </w:r>
      <w:r w:rsidRPr="00707A90">
        <w:rPr>
          <w:rFonts w:ascii="Simplified Arabic" w:hAnsi="Simplified Arabic" w:cs="Simplified Arabic"/>
          <w:sz w:val="28"/>
          <w:szCs w:val="28"/>
          <w:rtl/>
        </w:rPr>
        <w:t xml:space="preserve"> </w:t>
      </w:r>
      <w:r w:rsidR="00B276CE">
        <w:rPr>
          <w:rFonts w:ascii="Simplified Arabic" w:hAnsi="Simplified Arabic" w:cs="Simplified Arabic" w:hint="cs"/>
          <w:sz w:val="28"/>
          <w:szCs w:val="28"/>
          <w:rtl/>
        </w:rPr>
        <w:t>التساؤلات</w:t>
      </w:r>
      <w:r w:rsidRPr="00707A90">
        <w:rPr>
          <w:rFonts w:ascii="Simplified Arabic" w:hAnsi="Simplified Arabic" w:cs="Simplified Arabic"/>
          <w:sz w:val="28"/>
          <w:szCs w:val="28"/>
          <w:rtl/>
        </w:rPr>
        <w:t>.</w:t>
      </w:r>
    </w:p>
    <w:p w14:paraId="13B02F44" w14:textId="3CFFB00B"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أهم </w:t>
      </w:r>
      <w:r w:rsidR="00CF437A" w:rsidRPr="003F45E8">
        <w:rPr>
          <w:rFonts w:ascii="Simplified Arabic" w:hAnsi="Simplified Arabic" w:cs="Simplified Arabic" w:hint="cs"/>
          <w:b/>
          <w:bCs/>
          <w:sz w:val="28"/>
          <w:szCs w:val="28"/>
          <w:rtl/>
          <w:lang w:bidi="ar-EG"/>
        </w:rPr>
        <w:t>النتائج:</w:t>
      </w:r>
    </w:p>
    <w:p w14:paraId="6912117A" w14:textId="77777777" w:rsidR="00784422" w:rsidRPr="00707A90" w:rsidRDefault="00784422" w:rsidP="00BC34B6">
      <w:pPr>
        <w:spacing w:after="0" w:line="240" w:lineRule="auto"/>
        <w:jc w:val="both"/>
        <w:rPr>
          <w:rFonts w:ascii="Simplified Arabic" w:hAnsi="Simplified Arabic" w:cs="Simplified Arabic"/>
          <w:sz w:val="28"/>
          <w:szCs w:val="28"/>
          <w:rtl/>
        </w:rPr>
      </w:pPr>
      <w:r w:rsidRPr="00707A90">
        <w:rPr>
          <w:rFonts w:ascii="Simplified Arabic" w:hAnsi="Simplified Arabic" w:cs="Simplified Arabic" w:hint="cs"/>
          <w:sz w:val="28"/>
          <w:szCs w:val="28"/>
          <w:rtl/>
        </w:rPr>
        <w:t>توصلت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الدراسة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إلى</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أن</w:t>
      </w:r>
      <w:r>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استخدام</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تكنولوجيا</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المعلومات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والاتصال</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ساهم</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بشكل</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كبير</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في</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تحسين</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كفاءة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وظائف</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الموارد</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البشرية،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وخاصة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في</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مجالات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التوظيف</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والتكوين</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التدريب</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وتقييم</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الأداء</w:t>
      </w:r>
      <w:r w:rsidRPr="00707A90">
        <w:rPr>
          <w:rFonts w:ascii="Simplified Arabic" w:hAnsi="Simplified Arabic" w:cs="Simplified Arabic"/>
          <w:sz w:val="28"/>
          <w:szCs w:val="28"/>
          <w:rtl/>
        </w:rPr>
        <w:t>.</w:t>
      </w:r>
    </w:p>
    <w:p w14:paraId="753563FD" w14:textId="77777777" w:rsidR="00784422" w:rsidRPr="00707A90" w:rsidRDefault="00784422" w:rsidP="00BC34B6">
      <w:pPr>
        <w:spacing w:after="0" w:line="240" w:lineRule="auto"/>
        <w:jc w:val="both"/>
        <w:rPr>
          <w:rFonts w:ascii="Simplified Arabic" w:hAnsi="Simplified Arabic" w:cs="Simplified Arabic"/>
          <w:sz w:val="28"/>
          <w:szCs w:val="28"/>
          <w:rtl/>
        </w:rPr>
      </w:pPr>
      <w:r w:rsidRPr="00707A90">
        <w:rPr>
          <w:rFonts w:ascii="Simplified Arabic" w:hAnsi="Simplified Arabic" w:cs="Simplified Arabic"/>
          <w:sz w:val="28"/>
          <w:szCs w:val="28"/>
          <w:rtl/>
        </w:rPr>
        <w:t xml:space="preserve">2. </w:t>
      </w:r>
      <w:r w:rsidRPr="00707A90">
        <w:rPr>
          <w:rFonts w:ascii="Simplified Arabic" w:hAnsi="Simplified Arabic" w:cs="Simplified Arabic" w:hint="cs"/>
          <w:sz w:val="28"/>
          <w:szCs w:val="28"/>
          <w:rtl/>
        </w:rPr>
        <w:t>بيّنت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النتائج</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أن</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التحول</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الرقمي</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أدى</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إلى</w:t>
      </w:r>
      <w:r>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تقليص</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الوقت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والجهد</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في</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إنجاز</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العمليات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الإدارية،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وتحقيق</w:t>
      </w:r>
      <w:r>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درجة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أعلى</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من</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الدقة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والشفافية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في</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إدارة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شؤون</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العاملين</w:t>
      </w:r>
      <w:r w:rsidRPr="00707A90">
        <w:rPr>
          <w:rFonts w:ascii="Simplified Arabic" w:hAnsi="Simplified Arabic" w:cs="Simplified Arabic"/>
          <w:sz w:val="28"/>
          <w:szCs w:val="28"/>
          <w:rtl/>
        </w:rPr>
        <w:t>.</w:t>
      </w:r>
    </w:p>
    <w:p w14:paraId="1C49C59E" w14:textId="77777777" w:rsidR="00784422" w:rsidRPr="00707A90" w:rsidRDefault="00784422" w:rsidP="00BC34B6">
      <w:pPr>
        <w:spacing w:after="0" w:line="240" w:lineRule="auto"/>
        <w:jc w:val="both"/>
        <w:rPr>
          <w:rFonts w:ascii="Simplified Arabic" w:hAnsi="Simplified Arabic" w:cs="Simplified Arabic"/>
          <w:sz w:val="28"/>
          <w:szCs w:val="28"/>
          <w:rtl/>
        </w:rPr>
      </w:pPr>
      <w:r w:rsidRPr="00707A90">
        <w:rPr>
          <w:rFonts w:ascii="Simplified Arabic" w:hAnsi="Simplified Arabic" w:cs="Simplified Arabic"/>
          <w:sz w:val="28"/>
          <w:szCs w:val="28"/>
          <w:rtl/>
        </w:rPr>
        <w:t xml:space="preserve">3. </w:t>
      </w:r>
      <w:r w:rsidRPr="00707A90">
        <w:rPr>
          <w:rFonts w:ascii="Simplified Arabic" w:hAnsi="Simplified Arabic" w:cs="Simplified Arabic" w:hint="cs"/>
          <w:sz w:val="28"/>
          <w:szCs w:val="28"/>
          <w:rtl/>
        </w:rPr>
        <w:t>أظهرت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الدراسة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أن</w:t>
      </w:r>
      <w:r>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الموارد</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البشرية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أصبحت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تؤدي</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دورًا</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استراتيجيًا</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في</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المؤسسة،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من</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خلال</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المشاركة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في</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اتخاذ</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القرار</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ودعم</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الابتكار</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المؤسسي</w:t>
      </w:r>
      <w:r w:rsidRPr="00707A90">
        <w:rPr>
          <w:rFonts w:ascii="Simplified Arabic" w:hAnsi="Simplified Arabic" w:cs="Simplified Arabic"/>
          <w:sz w:val="28"/>
          <w:szCs w:val="28"/>
          <w:rtl/>
        </w:rPr>
        <w:t>.</w:t>
      </w:r>
    </w:p>
    <w:p w14:paraId="552EF6AB" w14:textId="77777777" w:rsidR="00784422" w:rsidRPr="00707A90" w:rsidRDefault="00784422" w:rsidP="00BC34B6">
      <w:pPr>
        <w:spacing w:after="0" w:line="240" w:lineRule="auto"/>
        <w:jc w:val="both"/>
        <w:rPr>
          <w:rFonts w:ascii="Simplified Arabic" w:hAnsi="Simplified Arabic" w:cs="Simplified Arabic"/>
          <w:sz w:val="28"/>
          <w:szCs w:val="28"/>
          <w:rtl/>
        </w:rPr>
      </w:pPr>
      <w:r w:rsidRPr="00707A90">
        <w:rPr>
          <w:rFonts w:ascii="Simplified Arabic" w:hAnsi="Simplified Arabic" w:cs="Simplified Arabic"/>
          <w:sz w:val="28"/>
          <w:szCs w:val="28"/>
          <w:rtl/>
        </w:rPr>
        <w:t xml:space="preserve">4. </w:t>
      </w:r>
      <w:r w:rsidRPr="00707A90">
        <w:rPr>
          <w:rFonts w:ascii="Simplified Arabic" w:hAnsi="Simplified Arabic" w:cs="Simplified Arabic" w:hint="cs"/>
          <w:sz w:val="28"/>
          <w:szCs w:val="28"/>
          <w:rtl/>
        </w:rPr>
        <w:t>رغم</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ذلك،</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أكدت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النتائج</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وجود</w:t>
      </w:r>
      <w:r>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تحديات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تنظيمية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وثقافية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تتعلق</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بمقاومة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التغيير،</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وضعف</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بعض</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المهارات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الرقمية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لدى</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العاملين،</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مما</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يستدعي</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جهودًا</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أكبر</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في</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مجال</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التدريب</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والتأهيل</w:t>
      </w:r>
      <w:r w:rsidRPr="00707A90">
        <w:rPr>
          <w:rFonts w:ascii="Simplified Arabic" w:hAnsi="Simplified Arabic" w:cs="Simplified Arabic"/>
          <w:sz w:val="28"/>
          <w:szCs w:val="28"/>
          <w:rtl/>
        </w:rPr>
        <w:t>.</w:t>
      </w:r>
    </w:p>
    <w:p w14:paraId="6756B622" w14:textId="258A562A" w:rsidR="00A7462C" w:rsidRDefault="00784422" w:rsidP="00FE0E2A">
      <w:pPr>
        <w:spacing w:after="0" w:line="240" w:lineRule="auto"/>
        <w:jc w:val="both"/>
        <w:rPr>
          <w:rFonts w:ascii="Simplified Arabic" w:hAnsi="Simplified Arabic" w:cs="Simplified Arabic"/>
          <w:b/>
          <w:bCs/>
          <w:sz w:val="32"/>
          <w:szCs w:val="32"/>
          <w:rtl/>
        </w:rPr>
      </w:pPr>
      <w:r w:rsidRPr="00707A90">
        <w:rPr>
          <w:rFonts w:ascii="Simplified Arabic" w:hAnsi="Simplified Arabic" w:cs="Simplified Arabic"/>
          <w:sz w:val="28"/>
          <w:szCs w:val="28"/>
          <w:rtl/>
        </w:rPr>
        <w:t xml:space="preserve">5. </w:t>
      </w:r>
      <w:r w:rsidRPr="00707A90">
        <w:rPr>
          <w:rFonts w:ascii="Simplified Arabic" w:hAnsi="Simplified Arabic" w:cs="Simplified Arabic" w:hint="cs"/>
          <w:sz w:val="28"/>
          <w:szCs w:val="28"/>
          <w:rtl/>
        </w:rPr>
        <w:t>خلصت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الدراسة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إلى</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أن</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نجاح</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تطبيق</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تكنولوجيا</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المعلومات</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يعتمد</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بدرجة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كبيرة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مدى</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جاهزية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البنية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التحتية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الرقمية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والتزام</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الإدارة</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العليا</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بدعم</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التحول</w:t>
      </w:r>
      <w:r w:rsidRPr="00707A90">
        <w:rPr>
          <w:rFonts w:ascii="Simplified Arabic" w:hAnsi="Simplified Arabic" w:cs="Simplified Arabic"/>
          <w:sz w:val="28"/>
          <w:szCs w:val="28"/>
          <w:rtl/>
        </w:rPr>
        <w:t xml:space="preserve"> </w:t>
      </w:r>
      <w:r w:rsidRPr="00707A90">
        <w:rPr>
          <w:rFonts w:ascii="Simplified Arabic" w:hAnsi="Simplified Arabic" w:cs="Simplified Arabic" w:hint="cs"/>
          <w:sz w:val="28"/>
          <w:szCs w:val="28"/>
          <w:rtl/>
        </w:rPr>
        <w:t>الرقمي</w:t>
      </w:r>
      <w:r w:rsidRPr="00707A90">
        <w:rPr>
          <w:rFonts w:ascii="Simplified Arabic" w:hAnsi="Simplified Arabic" w:cs="Simplified Arabic"/>
          <w:sz w:val="28"/>
          <w:szCs w:val="28"/>
          <w:rtl/>
        </w:rPr>
        <w:t>.</w:t>
      </w:r>
    </w:p>
    <w:p w14:paraId="47FD4EC0" w14:textId="71A2651F" w:rsidR="00784422" w:rsidRPr="003F45E8" w:rsidRDefault="00784422" w:rsidP="00BC34B6">
      <w:pPr>
        <w:spacing w:after="0" w:line="240" w:lineRule="auto"/>
        <w:jc w:val="both"/>
        <w:rPr>
          <w:rFonts w:ascii="Simplified Arabic" w:hAnsi="Simplified Arabic" w:cs="Simplified Arabic"/>
          <w:b/>
          <w:bCs/>
          <w:sz w:val="32"/>
          <w:szCs w:val="32"/>
          <w:rtl/>
          <w:lang w:bidi="ar-EG"/>
        </w:rPr>
      </w:pPr>
      <w:r w:rsidRPr="00BF5EC3">
        <w:rPr>
          <w:rFonts w:ascii="Simplified Arabic" w:hAnsi="Simplified Arabic" w:cs="Simplified Arabic"/>
          <w:b/>
          <w:bCs/>
          <w:sz w:val="32"/>
          <w:szCs w:val="32"/>
          <w:u w:val="single"/>
          <w:rtl/>
          <w:lang w:bidi="ar-EG"/>
        </w:rPr>
        <w:t>دراسة (الطيب</w:t>
      </w:r>
      <w:r w:rsidR="00837905" w:rsidRPr="00BF5EC3">
        <w:rPr>
          <w:rFonts w:ascii="Simplified Arabic" w:hAnsi="Simplified Arabic" w:cs="Simplified Arabic" w:hint="cs"/>
          <w:b/>
          <w:bCs/>
          <w:sz w:val="32"/>
          <w:szCs w:val="32"/>
          <w:u w:val="single"/>
          <w:rtl/>
          <w:lang w:bidi="ar-EG"/>
        </w:rPr>
        <w:t xml:space="preserve">، مرام. </w:t>
      </w:r>
      <w:r w:rsidRPr="00BF5EC3">
        <w:rPr>
          <w:rFonts w:ascii="Simplified Arabic" w:hAnsi="Simplified Arabic" w:cs="Simplified Arabic"/>
          <w:b/>
          <w:bCs/>
          <w:sz w:val="32"/>
          <w:szCs w:val="32"/>
          <w:u w:val="single"/>
          <w:rtl/>
          <w:lang w:bidi="ar-EG"/>
        </w:rPr>
        <w:t>2020)</w:t>
      </w:r>
      <w:r w:rsidRPr="003F45E8">
        <w:rPr>
          <w:rFonts w:ascii="Simplified Arabic" w:hAnsi="Simplified Arabic" w:cs="Simplified Arabic"/>
          <w:b/>
          <w:bCs/>
          <w:sz w:val="32"/>
          <w:szCs w:val="32"/>
          <w:rtl/>
          <w:lang w:bidi="ar-EG"/>
        </w:rPr>
        <w:t xml:space="preserve"> بعنوان "</w:t>
      </w:r>
      <w:r>
        <w:rPr>
          <w:rFonts w:ascii="Simplified Arabic" w:hAnsi="Simplified Arabic" w:cs="Simplified Arabic"/>
          <w:b/>
          <w:bCs/>
          <w:sz w:val="32"/>
          <w:szCs w:val="32"/>
          <w:rtl/>
          <w:lang w:bidi="ar-EG"/>
        </w:rPr>
        <w:t xml:space="preserve"> متطلبات تسويق الموارد </w:t>
      </w:r>
      <w:r w:rsidR="001D791E">
        <w:rPr>
          <w:rFonts w:ascii="Simplified Arabic" w:hAnsi="Simplified Arabic" w:cs="Simplified Arabic" w:hint="cs"/>
          <w:b/>
          <w:bCs/>
          <w:sz w:val="32"/>
          <w:szCs w:val="32"/>
          <w:rtl/>
          <w:lang w:bidi="ar-EG"/>
        </w:rPr>
        <w:t>البشرية</w:t>
      </w:r>
      <w:r>
        <w:rPr>
          <w:rFonts w:ascii="Simplified Arabic" w:hAnsi="Simplified Arabic" w:cs="Simplified Arabic"/>
          <w:b/>
          <w:bCs/>
          <w:sz w:val="32"/>
          <w:szCs w:val="32"/>
          <w:rtl/>
          <w:lang w:bidi="ar-EG"/>
        </w:rPr>
        <w:t xml:space="preserve"> </w:t>
      </w:r>
      <w:r w:rsidRPr="003F45E8">
        <w:rPr>
          <w:rFonts w:ascii="Simplified Arabic" w:hAnsi="Simplified Arabic" w:cs="Simplified Arabic"/>
          <w:b/>
          <w:bCs/>
          <w:sz w:val="32"/>
          <w:szCs w:val="32"/>
          <w:rtl/>
          <w:lang w:bidi="ar-EG"/>
        </w:rPr>
        <w:t>إلكترونياً: دراسة وصفية تحليلية"</w:t>
      </w:r>
      <w:r>
        <w:rPr>
          <w:rFonts w:ascii="Simplified Arabic" w:hAnsi="Simplified Arabic" w:cs="Simplified Arabic" w:hint="cs"/>
          <w:b/>
          <w:bCs/>
          <w:sz w:val="32"/>
          <w:szCs w:val="32"/>
          <w:rtl/>
          <w:lang w:bidi="ar-EG"/>
        </w:rPr>
        <w:t xml:space="preserve"> رماح للبحوث والدراسات جامعة الملك خالد بالسعودية</w:t>
      </w:r>
      <w:r w:rsidRPr="003F45E8">
        <w:rPr>
          <w:rFonts w:ascii="Simplified Arabic" w:hAnsi="Simplified Arabic" w:cs="Simplified Arabic"/>
          <w:b/>
          <w:bCs/>
          <w:sz w:val="32"/>
          <w:szCs w:val="32"/>
          <w:rtl/>
          <w:lang w:bidi="ar-EG"/>
        </w:rPr>
        <w:t>.</w:t>
      </w:r>
    </w:p>
    <w:p w14:paraId="5BC301F3" w14:textId="10064601" w:rsidR="00784422" w:rsidRPr="003F45E8" w:rsidRDefault="00CF437A"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hint="cs"/>
          <w:b/>
          <w:bCs/>
          <w:sz w:val="28"/>
          <w:szCs w:val="28"/>
          <w:rtl/>
          <w:lang w:bidi="ar-EG"/>
        </w:rPr>
        <w:t>الهدف:</w:t>
      </w:r>
    </w:p>
    <w:p w14:paraId="632EBE30" w14:textId="45F3E86F" w:rsidR="00784422" w:rsidRPr="003F45E8" w:rsidRDefault="00784422"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استهدفت هذه الدراسة التعرف على متطلبات تسويق الموارد البشرية إلكترونياً، مع توضيح مفاهيم تسويق الموارد البشرية والمتطلبات التي يحتاجها تسويق </w:t>
      </w:r>
      <w:r>
        <w:rPr>
          <w:rFonts w:ascii="Simplified Arabic" w:hAnsi="Simplified Arabic" w:cs="Simplified Arabic" w:hint="cs"/>
          <w:sz w:val="28"/>
          <w:szCs w:val="28"/>
          <w:rtl/>
          <w:lang w:bidi="ar-EG"/>
        </w:rPr>
        <w:t>العنصر</w:t>
      </w:r>
      <w:r w:rsidRPr="003F45E8">
        <w:rPr>
          <w:rFonts w:ascii="Simplified Arabic" w:hAnsi="Simplified Arabic" w:cs="Simplified Arabic"/>
          <w:sz w:val="28"/>
          <w:szCs w:val="28"/>
          <w:rtl/>
          <w:lang w:bidi="ar-EG"/>
        </w:rPr>
        <w:t xml:space="preserve"> البشري وكذلك التطرق الى مفهوم التسويق بشكل </w:t>
      </w:r>
      <w:r w:rsidR="00CF437A" w:rsidRPr="003F45E8">
        <w:rPr>
          <w:rFonts w:ascii="Simplified Arabic" w:hAnsi="Simplified Arabic" w:cs="Simplified Arabic" w:hint="cs"/>
          <w:sz w:val="28"/>
          <w:szCs w:val="28"/>
          <w:rtl/>
          <w:lang w:bidi="ar-EG"/>
        </w:rPr>
        <w:t>عام،</w:t>
      </w:r>
      <w:r w:rsidRPr="003F45E8">
        <w:rPr>
          <w:rFonts w:ascii="Simplified Arabic" w:hAnsi="Simplified Arabic" w:cs="Simplified Arabic"/>
          <w:sz w:val="28"/>
          <w:szCs w:val="28"/>
          <w:rtl/>
          <w:lang w:bidi="ar-EG"/>
        </w:rPr>
        <w:t xml:space="preserve"> باعتبار أن فلسفة تسويق الموارد البشرية مستمدة منه.</w:t>
      </w:r>
    </w:p>
    <w:p w14:paraId="13431B65" w14:textId="6DCBFBFA"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منهج </w:t>
      </w:r>
      <w:r w:rsidR="00CF437A" w:rsidRPr="003F45E8">
        <w:rPr>
          <w:rFonts w:ascii="Simplified Arabic" w:hAnsi="Simplified Arabic" w:cs="Simplified Arabic" w:hint="cs"/>
          <w:b/>
          <w:bCs/>
          <w:sz w:val="28"/>
          <w:szCs w:val="28"/>
          <w:rtl/>
          <w:lang w:bidi="ar-EG"/>
        </w:rPr>
        <w:t>الدراسة:</w:t>
      </w:r>
    </w:p>
    <w:p w14:paraId="107EB102" w14:textId="38B4066B" w:rsidR="00784422" w:rsidRDefault="00784422"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 إن استخدام التكنولوجيا </w:t>
      </w:r>
      <w:r w:rsidR="001D791E" w:rsidRPr="003F45E8">
        <w:rPr>
          <w:rFonts w:ascii="Simplified Arabic" w:hAnsi="Simplified Arabic" w:cs="Simplified Arabic" w:hint="cs"/>
          <w:sz w:val="28"/>
          <w:szCs w:val="28"/>
          <w:rtl/>
          <w:lang w:bidi="ar-EG"/>
        </w:rPr>
        <w:t>والاتصال</w:t>
      </w:r>
      <w:r w:rsidRPr="003F45E8">
        <w:rPr>
          <w:rFonts w:ascii="Simplified Arabic" w:hAnsi="Simplified Arabic" w:cs="Simplified Arabic"/>
          <w:sz w:val="28"/>
          <w:szCs w:val="28"/>
          <w:rtl/>
          <w:lang w:bidi="ar-EG"/>
        </w:rPr>
        <w:t xml:space="preserve"> في </w:t>
      </w:r>
      <w:r w:rsidR="00CF437A" w:rsidRPr="003F45E8">
        <w:rPr>
          <w:rFonts w:ascii="Simplified Arabic" w:hAnsi="Simplified Arabic" w:cs="Simplified Arabic" w:hint="cs"/>
          <w:sz w:val="28"/>
          <w:szCs w:val="28"/>
          <w:rtl/>
          <w:lang w:bidi="ar-EG"/>
        </w:rPr>
        <w:t>التسويق، أصبح</w:t>
      </w:r>
      <w:r w:rsidRPr="003F45E8">
        <w:rPr>
          <w:rFonts w:ascii="Simplified Arabic" w:hAnsi="Simplified Arabic" w:cs="Simplified Arabic"/>
          <w:sz w:val="28"/>
          <w:szCs w:val="28"/>
          <w:rtl/>
          <w:lang w:bidi="ar-EG"/>
        </w:rPr>
        <w:t xml:space="preserve"> ضرورة حتمية نظراً للمزايا الكبيرة التي يتمتع بها ها </w:t>
      </w:r>
      <w:r w:rsidR="00CF437A" w:rsidRPr="003F45E8">
        <w:rPr>
          <w:rFonts w:ascii="Simplified Arabic" w:hAnsi="Simplified Arabic" w:cs="Simplified Arabic" w:hint="cs"/>
          <w:sz w:val="28"/>
          <w:szCs w:val="28"/>
          <w:rtl/>
          <w:lang w:bidi="ar-EG"/>
        </w:rPr>
        <w:t>المفهوم،</w:t>
      </w:r>
      <w:r w:rsidRPr="003F45E8">
        <w:rPr>
          <w:rFonts w:ascii="Simplified Arabic" w:hAnsi="Simplified Arabic" w:cs="Simplified Arabic"/>
          <w:sz w:val="28"/>
          <w:szCs w:val="28"/>
          <w:rtl/>
          <w:lang w:bidi="ar-EG"/>
        </w:rPr>
        <w:t xml:space="preserve"> ولهذا تسابقت دول العالم من أجل استغلالها واستخدامها لمواكبة التطورات العالمية المتسارعة لا سيما في تسيير قضايا </w:t>
      </w:r>
      <w:r>
        <w:rPr>
          <w:rFonts w:ascii="Simplified Arabic" w:hAnsi="Simplified Arabic" w:cs="Simplified Arabic" w:hint="cs"/>
          <w:sz w:val="28"/>
          <w:szCs w:val="28"/>
          <w:rtl/>
          <w:lang w:bidi="ar-EG"/>
        </w:rPr>
        <w:t>العنصر</w:t>
      </w:r>
      <w:r w:rsidRPr="003F45E8">
        <w:rPr>
          <w:rFonts w:ascii="Simplified Arabic" w:hAnsi="Simplified Arabic" w:cs="Simplified Arabic"/>
          <w:sz w:val="28"/>
          <w:szCs w:val="28"/>
          <w:rtl/>
          <w:lang w:bidi="ar-EG"/>
        </w:rPr>
        <w:t xml:space="preserve"> </w:t>
      </w:r>
      <w:r w:rsidR="00CF437A" w:rsidRPr="003F45E8">
        <w:rPr>
          <w:rFonts w:ascii="Simplified Arabic" w:hAnsi="Simplified Arabic" w:cs="Simplified Arabic" w:hint="cs"/>
          <w:sz w:val="28"/>
          <w:szCs w:val="28"/>
          <w:rtl/>
          <w:lang w:bidi="ar-EG"/>
        </w:rPr>
        <w:t>البشري،</w:t>
      </w:r>
      <w:r w:rsidRPr="003F45E8">
        <w:rPr>
          <w:rFonts w:ascii="Simplified Arabic" w:hAnsi="Simplified Arabic" w:cs="Simplified Arabic"/>
          <w:sz w:val="28"/>
          <w:szCs w:val="28"/>
          <w:rtl/>
          <w:lang w:bidi="ar-EG"/>
        </w:rPr>
        <w:t xml:space="preserve"> وبالتالي الخروج من دائرة التخلف لأن معيار التقدم الأن حسب تقارير الأمم المتحدة هو مدى قدرة الدول على مواكبة الثورة المعلوماتية وحتمية تطبيقها</w:t>
      </w:r>
      <w:r w:rsidR="00BF5EC3">
        <w:rPr>
          <w:rFonts w:ascii="Simplified Arabic" w:hAnsi="Simplified Arabic" w:cs="Simplified Arabic" w:hint="cs"/>
          <w:sz w:val="28"/>
          <w:szCs w:val="28"/>
          <w:rtl/>
          <w:lang w:bidi="ar-EG"/>
        </w:rPr>
        <w:t>.</w:t>
      </w:r>
    </w:p>
    <w:p w14:paraId="26B97F20" w14:textId="77777777" w:rsidR="00BF5EC3" w:rsidRDefault="00BF5EC3" w:rsidP="00BC34B6">
      <w:pPr>
        <w:spacing w:after="0" w:line="240" w:lineRule="auto"/>
        <w:jc w:val="both"/>
        <w:rPr>
          <w:rFonts w:ascii="Simplified Arabic" w:hAnsi="Simplified Arabic" w:cs="Simplified Arabic"/>
          <w:sz w:val="28"/>
          <w:szCs w:val="28"/>
          <w:rtl/>
          <w:lang w:bidi="ar-EG"/>
        </w:rPr>
      </w:pPr>
    </w:p>
    <w:p w14:paraId="293C9C9D" w14:textId="77777777" w:rsidR="00BF5EC3" w:rsidRPr="003F45E8" w:rsidRDefault="00BF5EC3" w:rsidP="00BC34B6">
      <w:pPr>
        <w:spacing w:after="0" w:line="240" w:lineRule="auto"/>
        <w:jc w:val="both"/>
        <w:rPr>
          <w:rFonts w:ascii="Simplified Arabic" w:hAnsi="Simplified Arabic" w:cs="Simplified Arabic"/>
          <w:sz w:val="28"/>
          <w:szCs w:val="28"/>
          <w:rtl/>
          <w:lang w:bidi="ar-EG"/>
        </w:rPr>
      </w:pPr>
    </w:p>
    <w:p w14:paraId="67595FDB" w14:textId="75B1289E"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lastRenderedPageBreak/>
        <w:t xml:space="preserve">أهم </w:t>
      </w:r>
      <w:r w:rsidR="00CF437A" w:rsidRPr="003F45E8">
        <w:rPr>
          <w:rFonts w:ascii="Simplified Arabic" w:hAnsi="Simplified Arabic" w:cs="Simplified Arabic" w:hint="cs"/>
          <w:b/>
          <w:bCs/>
          <w:sz w:val="28"/>
          <w:szCs w:val="28"/>
          <w:rtl/>
          <w:lang w:bidi="ar-EG"/>
        </w:rPr>
        <w:t>النتائج:</w:t>
      </w:r>
    </w:p>
    <w:p w14:paraId="5B293BD2" w14:textId="25DCE068" w:rsidR="00354B1C" w:rsidRDefault="00784422" w:rsidP="008636D3">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خرجت الدراسة بالعديد من النتائج </w:t>
      </w:r>
      <w:r w:rsidR="00CF437A" w:rsidRPr="003F45E8">
        <w:rPr>
          <w:rFonts w:ascii="Simplified Arabic" w:hAnsi="Simplified Arabic" w:cs="Simplified Arabic" w:hint="cs"/>
          <w:sz w:val="28"/>
          <w:szCs w:val="28"/>
          <w:rtl/>
          <w:lang w:bidi="ar-EG"/>
        </w:rPr>
        <w:t>أهمها،</w:t>
      </w:r>
      <w:r w:rsidRPr="003F45E8">
        <w:rPr>
          <w:rFonts w:ascii="Simplified Arabic" w:hAnsi="Simplified Arabic" w:cs="Simplified Arabic"/>
          <w:sz w:val="28"/>
          <w:szCs w:val="28"/>
          <w:rtl/>
          <w:lang w:bidi="ar-EG"/>
        </w:rPr>
        <w:t xml:space="preserve"> إن تسويق الموارد البشرية إلكترونياً مهم في مجال تخفيض تكاليف </w:t>
      </w:r>
      <w:r w:rsidR="00CF437A" w:rsidRPr="003F45E8">
        <w:rPr>
          <w:rFonts w:ascii="Simplified Arabic" w:hAnsi="Simplified Arabic" w:cs="Simplified Arabic" w:hint="cs"/>
          <w:sz w:val="28"/>
          <w:szCs w:val="28"/>
          <w:rtl/>
          <w:lang w:bidi="ar-EG"/>
        </w:rPr>
        <w:t>العمل،</w:t>
      </w:r>
      <w:r w:rsidRPr="003F45E8">
        <w:rPr>
          <w:rFonts w:ascii="Simplified Arabic" w:hAnsi="Simplified Arabic" w:cs="Simplified Arabic"/>
          <w:sz w:val="28"/>
          <w:szCs w:val="28"/>
          <w:rtl/>
          <w:lang w:bidi="ar-EG"/>
        </w:rPr>
        <w:t xml:space="preserve"> وإيجاز الأعمال بالسرعة والدقة </w:t>
      </w:r>
      <w:r w:rsidR="00CF437A" w:rsidRPr="003F45E8">
        <w:rPr>
          <w:rFonts w:ascii="Simplified Arabic" w:hAnsi="Simplified Arabic" w:cs="Simplified Arabic" w:hint="cs"/>
          <w:sz w:val="28"/>
          <w:szCs w:val="28"/>
          <w:rtl/>
          <w:lang w:bidi="ar-EG"/>
        </w:rPr>
        <w:t>المطلوبة.</w:t>
      </w:r>
      <w:r w:rsidRPr="003F45E8">
        <w:rPr>
          <w:rFonts w:ascii="Simplified Arabic" w:hAnsi="Simplified Arabic" w:cs="Simplified Arabic"/>
          <w:sz w:val="28"/>
          <w:szCs w:val="28"/>
          <w:rtl/>
          <w:lang w:bidi="ar-EG"/>
        </w:rPr>
        <w:t xml:space="preserve"> ثم ختمت الدراسة بتوصيات أهمها: العمل على اختيار واكتساب ذوي الكفاءات والمهارات والحفاظ عليهم. وضرورة توفير بيئة عمل محفزة </w:t>
      </w:r>
      <w:r w:rsidR="00CF437A" w:rsidRPr="003F45E8">
        <w:rPr>
          <w:rFonts w:ascii="Simplified Arabic" w:hAnsi="Simplified Arabic" w:cs="Simplified Arabic" w:hint="cs"/>
          <w:sz w:val="28"/>
          <w:szCs w:val="28"/>
          <w:rtl/>
          <w:lang w:bidi="ar-EG"/>
        </w:rPr>
        <w:t>وأمنة،</w:t>
      </w:r>
      <w:r w:rsidRPr="003F45E8">
        <w:rPr>
          <w:rFonts w:ascii="Simplified Arabic" w:hAnsi="Simplified Arabic" w:cs="Simplified Arabic"/>
          <w:sz w:val="28"/>
          <w:szCs w:val="28"/>
          <w:rtl/>
          <w:lang w:bidi="ar-EG"/>
        </w:rPr>
        <w:t xml:space="preserve"> تضمن أمن واستقرار </w:t>
      </w:r>
      <w:r w:rsidR="00CF437A" w:rsidRPr="003F45E8">
        <w:rPr>
          <w:rFonts w:ascii="Simplified Arabic" w:hAnsi="Simplified Arabic" w:cs="Simplified Arabic" w:hint="cs"/>
          <w:sz w:val="28"/>
          <w:szCs w:val="28"/>
          <w:rtl/>
          <w:lang w:bidi="ar-EG"/>
        </w:rPr>
        <w:t>العاملين.</w:t>
      </w:r>
    </w:p>
    <w:p w14:paraId="493A8D7A" w14:textId="40A40B65" w:rsidR="00784422" w:rsidRPr="003F45E8" w:rsidRDefault="00784422" w:rsidP="00BC34B6">
      <w:pPr>
        <w:spacing w:after="0" w:line="240" w:lineRule="auto"/>
        <w:jc w:val="both"/>
        <w:rPr>
          <w:rFonts w:ascii="Simplified Arabic" w:hAnsi="Simplified Arabic" w:cs="Simplified Arabic"/>
          <w:b/>
          <w:bCs/>
          <w:sz w:val="32"/>
          <w:szCs w:val="32"/>
          <w:rtl/>
          <w:lang w:bidi="ar-EG"/>
        </w:rPr>
      </w:pPr>
      <w:r w:rsidRPr="00BF5EC3">
        <w:rPr>
          <w:rFonts w:ascii="Simplified Arabic" w:hAnsi="Simplified Arabic" w:cs="Simplified Arabic"/>
          <w:b/>
          <w:bCs/>
          <w:sz w:val="32"/>
          <w:szCs w:val="32"/>
          <w:u w:val="single"/>
          <w:rtl/>
          <w:lang w:bidi="ar-EG"/>
        </w:rPr>
        <w:t>دراسة (حماد،</w:t>
      </w:r>
      <w:r w:rsidR="007A07B0" w:rsidRPr="00BF5EC3">
        <w:rPr>
          <w:rFonts w:ascii="Simplified Arabic" w:hAnsi="Simplified Arabic" w:cs="Simplified Arabic" w:hint="cs"/>
          <w:b/>
          <w:bCs/>
          <w:sz w:val="32"/>
          <w:szCs w:val="32"/>
          <w:u w:val="single"/>
          <w:rtl/>
          <w:lang w:bidi="ar-EG"/>
        </w:rPr>
        <w:t xml:space="preserve"> محمد.</w:t>
      </w:r>
      <w:r w:rsidRPr="00BF5EC3">
        <w:rPr>
          <w:rFonts w:ascii="Simplified Arabic" w:hAnsi="Simplified Arabic" w:cs="Simplified Arabic"/>
          <w:b/>
          <w:bCs/>
          <w:sz w:val="32"/>
          <w:szCs w:val="32"/>
          <w:u w:val="single"/>
          <w:rtl/>
          <w:lang w:bidi="ar-EG"/>
        </w:rPr>
        <w:t xml:space="preserve"> 2020)</w:t>
      </w:r>
      <w:r w:rsidRPr="003F45E8">
        <w:rPr>
          <w:rFonts w:ascii="Simplified Arabic" w:hAnsi="Simplified Arabic" w:cs="Simplified Arabic"/>
          <w:b/>
          <w:bCs/>
          <w:sz w:val="32"/>
          <w:szCs w:val="32"/>
          <w:rtl/>
          <w:lang w:bidi="ar-EG"/>
        </w:rPr>
        <w:t xml:space="preserve"> بعنوان "دور التحول الرقمي في تطوير أداء العاملين</w:t>
      </w:r>
      <w:r>
        <w:rPr>
          <w:rFonts w:ascii="Simplified Arabic" w:hAnsi="Simplified Arabic" w:cs="Simplified Arabic" w:hint="cs"/>
          <w:b/>
          <w:bCs/>
          <w:sz w:val="32"/>
          <w:szCs w:val="32"/>
          <w:rtl/>
          <w:lang w:bidi="ar-EG"/>
        </w:rPr>
        <w:t>"</w:t>
      </w:r>
      <w:r w:rsidRPr="003F45E8">
        <w:rPr>
          <w:rFonts w:ascii="Simplified Arabic" w:hAnsi="Simplified Arabic" w:cs="Simplified Arabic"/>
          <w:b/>
          <w:bCs/>
          <w:sz w:val="32"/>
          <w:szCs w:val="32"/>
          <w:rtl/>
          <w:lang w:bidi="ar-EG"/>
        </w:rPr>
        <w:t>: دراسة ميدانية على الشركة المصرية لتجارة الأدوية</w:t>
      </w:r>
      <w:r>
        <w:rPr>
          <w:rFonts w:ascii="Simplified Arabic" w:hAnsi="Simplified Arabic" w:cs="Simplified Arabic" w:hint="cs"/>
          <w:b/>
          <w:bCs/>
          <w:sz w:val="32"/>
          <w:szCs w:val="32"/>
          <w:rtl/>
          <w:lang w:bidi="ar-EG"/>
        </w:rPr>
        <w:t xml:space="preserve"> كلية العلوم المالية </w:t>
      </w:r>
      <w:r w:rsidR="00CF437A">
        <w:rPr>
          <w:rFonts w:ascii="Simplified Arabic" w:hAnsi="Simplified Arabic" w:cs="Simplified Arabic" w:hint="cs"/>
          <w:b/>
          <w:bCs/>
          <w:sz w:val="32"/>
          <w:szCs w:val="32"/>
          <w:rtl/>
          <w:lang w:bidi="ar-EG"/>
        </w:rPr>
        <w:t>والإدارية،</w:t>
      </w:r>
      <w:r>
        <w:rPr>
          <w:rFonts w:ascii="Simplified Arabic" w:hAnsi="Simplified Arabic" w:cs="Simplified Arabic" w:hint="cs"/>
          <w:b/>
          <w:bCs/>
          <w:sz w:val="32"/>
          <w:szCs w:val="32"/>
          <w:rtl/>
          <w:lang w:bidi="ar-EG"/>
        </w:rPr>
        <w:t xml:space="preserve"> جامعة فارس </w:t>
      </w:r>
      <w:r w:rsidR="00CF437A">
        <w:rPr>
          <w:rFonts w:ascii="Simplified Arabic" w:hAnsi="Simplified Arabic" w:cs="Simplified Arabic" w:hint="cs"/>
          <w:b/>
          <w:bCs/>
          <w:sz w:val="32"/>
          <w:szCs w:val="32"/>
          <w:rtl/>
          <w:lang w:bidi="ar-EG"/>
        </w:rPr>
        <w:t>بالإسكندرية:</w:t>
      </w:r>
    </w:p>
    <w:p w14:paraId="6652601A" w14:textId="77777777"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الهدف:</w:t>
      </w:r>
    </w:p>
    <w:p w14:paraId="013DBD09" w14:textId="77777777" w:rsidR="00784422" w:rsidRPr="0039146A" w:rsidRDefault="00784422" w:rsidP="00BC34B6">
      <w:pPr>
        <w:spacing w:after="0" w:line="240" w:lineRule="auto"/>
        <w:jc w:val="both"/>
        <w:rPr>
          <w:rFonts w:ascii="Simplified Arabic" w:hAnsi="Simplified Arabic" w:cs="Simplified Arabic"/>
          <w:sz w:val="28"/>
          <w:szCs w:val="28"/>
          <w:rtl/>
        </w:rPr>
      </w:pPr>
      <w:r w:rsidRPr="0039146A">
        <w:rPr>
          <w:rFonts w:ascii="Simplified Arabic" w:hAnsi="Simplified Arabic" w:cs="Simplified Arabic" w:hint="cs"/>
          <w:sz w:val="28"/>
          <w:szCs w:val="28"/>
          <w:rtl/>
        </w:rPr>
        <w:t>هدفت</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الدراسة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إلى</w:t>
      </w:r>
      <w:r>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التعرف</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على</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تأثير</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التحول</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الرقمي</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على</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تطوير</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أداء</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العاملين</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في</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المؤسسات</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العامة،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من</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خلال</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دراسة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ميدانية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الشركة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المصرية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لتجارة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الأدوية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كنموذج</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تطبيقي</w:t>
      </w:r>
      <w:r w:rsidRPr="0039146A">
        <w:rPr>
          <w:rFonts w:ascii="Simplified Arabic" w:hAnsi="Simplified Arabic" w:cs="Simplified Arabic"/>
          <w:sz w:val="28"/>
          <w:szCs w:val="28"/>
          <w:rtl/>
        </w:rPr>
        <w:t>.</w:t>
      </w:r>
    </w:p>
    <w:p w14:paraId="3889B1DA" w14:textId="77777777" w:rsidR="00784422" w:rsidRPr="0039146A" w:rsidRDefault="00784422" w:rsidP="00BC34B6">
      <w:pPr>
        <w:spacing w:after="0" w:line="240" w:lineRule="auto"/>
        <w:jc w:val="both"/>
        <w:rPr>
          <w:rFonts w:ascii="Simplified Arabic" w:hAnsi="Simplified Arabic" w:cs="Simplified Arabic"/>
          <w:sz w:val="28"/>
          <w:szCs w:val="28"/>
          <w:rtl/>
        </w:rPr>
      </w:pPr>
      <w:r w:rsidRPr="0039146A">
        <w:rPr>
          <w:rFonts w:ascii="Simplified Arabic" w:hAnsi="Simplified Arabic" w:cs="Simplified Arabic" w:hint="cs"/>
          <w:sz w:val="28"/>
          <w:szCs w:val="28"/>
          <w:rtl/>
        </w:rPr>
        <w:t>كما</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سعت</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إلى</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تحليل</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العلاقة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بين</w:t>
      </w:r>
      <w:r>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مستوى</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تطبيق</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التقنيات</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الرقمية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الحديثة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وبين</w:t>
      </w:r>
      <w:r>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تحسين</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كفاءة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وفاعلية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أداء</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العاملين،</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مع</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التركيز</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على</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دور</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نظم</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المعلومات</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الإدارية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والاتصال</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الإلكتروني</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في</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دعم</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بيئة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العمل</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وتحسين</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جودة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الخدمات</w:t>
      </w:r>
      <w:r w:rsidRPr="0039146A">
        <w:rPr>
          <w:rFonts w:ascii="Simplified Arabic" w:hAnsi="Simplified Arabic" w:cs="Simplified Arabic"/>
          <w:sz w:val="28"/>
          <w:szCs w:val="28"/>
          <w:rtl/>
        </w:rPr>
        <w:t>.</w:t>
      </w:r>
    </w:p>
    <w:p w14:paraId="1578B8CA" w14:textId="77777777"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منهج الدراسة:</w:t>
      </w:r>
    </w:p>
    <w:p w14:paraId="5355CBFD" w14:textId="77777777" w:rsidR="00784422" w:rsidRPr="0039146A" w:rsidRDefault="00784422" w:rsidP="00BC34B6">
      <w:pPr>
        <w:spacing w:after="0" w:line="240" w:lineRule="auto"/>
        <w:jc w:val="both"/>
        <w:rPr>
          <w:rFonts w:ascii="Simplified Arabic" w:hAnsi="Simplified Arabic" w:cs="Simplified Arabic"/>
          <w:sz w:val="28"/>
          <w:szCs w:val="28"/>
          <w:rtl/>
        </w:rPr>
      </w:pPr>
      <w:r w:rsidRPr="0039146A">
        <w:rPr>
          <w:rFonts w:ascii="Simplified Arabic" w:hAnsi="Simplified Arabic" w:cs="Simplified Arabic" w:hint="cs"/>
          <w:sz w:val="28"/>
          <w:szCs w:val="28"/>
          <w:rtl/>
        </w:rPr>
        <w:t>اعتمدت</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الدراسة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المنهج</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الوصفي</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التحليلي</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بهدف</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رصد</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وتحليل</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تأثير</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التحول</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الرقمي</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على</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أداء</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العاملين</w:t>
      </w:r>
      <w:r w:rsidRPr="0039146A">
        <w:rPr>
          <w:rFonts w:ascii="Simplified Arabic" w:hAnsi="Simplified Arabic" w:cs="Simplified Arabic"/>
          <w:sz w:val="28"/>
          <w:szCs w:val="28"/>
          <w:rtl/>
        </w:rPr>
        <w:t>.</w:t>
      </w:r>
    </w:p>
    <w:p w14:paraId="1D7F8201" w14:textId="77777777" w:rsidR="00784422" w:rsidRPr="0039146A" w:rsidRDefault="00784422" w:rsidP="00BC34B6">
      <w:pPr>
        <w:spacing w:after="0" w:line="240" w:lineRule="auto"/>
        <w:jc w:val="both"/>
        <w:rPr>
          <w:rFonts w:ascii="Simplified Arabic" w:hAnsi="Simplified Arabic" w:cs="Simplified Arabic"/>
          <w:sz w:val="28"/>
          <w:szCs w:val="28"/>
          <w:rtl/>
        </w:rPr>
      </w:pPr>
      <w:r w:rsidRPr="0039146A">
        <w:rPr>
          <w:rFonts w:ascii="Simplified Arabic" w:hAnsi="Simplified Arabic" w:cs="Simplified Arabic" w:hint="cs"/>
          <w:sz w:val="28"/>
          <w:szCs w:val="28"/>
          <w:rtl/>
        </w:rPr>
        <w:t>تم</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جمع</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البيانات</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من</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خلال</w:t>
      </w:r>
      <w:r>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استبيان</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موجه</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إلى</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عينة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من</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العاملين</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بالشركة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بمستوياتهم</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الإدارية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المختلفة،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لقياس</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مدى</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إدراكهم</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لأهمية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التحول</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الرقمي</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وأثره</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في</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تطوير</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الأداء</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الفردي</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والمؤسسي</w:t>
      </w:r>
      <w:r w:rsidRPr="0039146A">
        <w:rPr>
          <w:rFonts w:ascii="Simplified Arabic" w:hAnsi="Simplified Arabic" w:cs="Simplified Arabic"/>
          <w:sz w:val="28"/>
          <w:szCs w:val="28"/>
          <w:rtl/>
        </w:rPr>
        <w:t>.</w:t>
      </w:r>
    </w:p>
    <w:p w14:paraId="3FAB12B7" w14:textId="61F67567" w:rsidR="00784422" w:rsidRPr="00E1061A" w:rsidRDefault="00784422" w:rsidP="00BC34B6">
      <w:pPr>
        <w:spacing w:after="0" w:line="240" w:lineRule="auto"/>
        <w:jc w:val="both"/>
        <w:rPr>
          <w:rFonts w:ascii="Simplified Arabic" w:hAnsi="Simplified Arabic" w:cs="Simplified Arabic"/>
          <w:sz w:val="28"/>
          <w:szCs w:val="28"/>
          <w:rtl/>
        </w:rPr>
      </w:pPr>
      <w:r w:rsidRPr="0039146A">
        <w:rPr>
          <w:rFonts w:ascii="Simplified Arabic" w:hAnsi="Simplified Arabic" w:cs="Simplified Arabic" w:hint="cs"/>
          <w:sz w:val="28"/>
          <w:szCs w:val="28"/>
          <w:rtl/>
        </w:rPr>
        <w:t>واستخدمت</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الدراسة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أدوات</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التحليل</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الإحصائي</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المناسبة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لاختبار</w:t>
      </w:r>
      <w:r w:rsidRPr="0039146A">
        <w:rPr>
          <w:rFonts w:ascii="Simplified Arabic" w:hAnsi="Simplified Arabic" w:cs="Simplified Arabic"/>
          <w:sz w:val="28"/>
          <w:szCs w:val="28"/>
          <w:rtl/>
        </w:rPr>
        <w:t xml:space="preserve"> </w:t>
      </w:r>
      <w:r w:rsidR="00B276CE">
        <w:rPr>
          <w:rFonts w:ascii="Simplified Arabic" w:hAnsi="Simplified Arabic" w:cs="Simplified Arabic" w:hint="cs"/>
          <w:sz w:val="28"/>
          <w:szCs w:val="28"/>
          <w:rtl/>
        </w:rPr>
        <w:t>التساؤلات</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وتحديد</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قوة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العلاقة</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بين</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المتغيرات</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التحول</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الرقمي</w:t>
      </w:r>
      <w:r w:rsidRPr="0039146A">
        <w:rPr>
          <w:rFonts w:ascii="Simplified Arabic" w:hAnsi="Simplified Arabic" w:cs="Simplified Arabic"/>
          <w:sz w:val="28"/>
          <w:szCs w:val="28"/>
          <w:rtl/>
        </w:rPr>
        <w:t xml:space="preserve"> </w:t>
      </w:r>
      <w:r w:rsidRPr="0039146A">
        <w:rPr>
          <w:rFonts w:ascii="Times New Roman" w:hAnsi="Times New Roman" w:cs="Times New Roman" w:hint="cs"/>
          <w:sz w:val="28"/>
          <w:szCs w:val="28"/>
          <w:rtl/>
        </w:rPr>
        <w:t>←</w:t>
      </w:r>
      <w:r w:rsidRPr="0039146A">
        <w:rPr>
          <w:rFonts w:ascii="Simplified Arabic" w:hAnsi="Simplified Arabic" w:cs="Simplified Arabic" w:hint="cs"/>
          <w:sz w:val="28"/>
          <w:szCs w:val="28"/>
          <w:rtl/>
        </w:rPr>
        <w:t xml:space="preserve"> تطوير</w:t>
      </w:r>
      <w:r w:rsidRPr="0039146A">
        <w:rPr>
          <w:rFonts w:ascii="Simplified Arabic" w:hAnsi="Simplified Arabic" w:cs="Simplified Arabic"/>
          <w:sz w:val="28"/>
          <w:szCs w:val="28"/>
          <w:rtl/>
        </w:rPr>
        <w:t xml:space="preserve"> </w:t>
      </w:r>
      <w:r w:rsidRPr="0039146A">
        <w:rPr>
          <w:rFonts w:ascii="Simplified Arabic" w:hAnsi="Simplified Arabic" w:cs="Simplified Arabic" w:hint="cs"/>
          <w:sz w:val="28"/>
          <w:szCs w:val="28"/>
          <w:rtl/>
        </w:rPr>
        <w:t>الأداء</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lang w:bidi="ar-EG"/>
        </w:rPr>
        <w:t xml:space="preserve">وتم تحليل البيانات بواسطة البرنامج الإحصائي </w:t>
      </w:r>
      <w:r>
        <w:rPr>
          <w:rFonts w:ascii="Simplified Arabic" w:hAnsi="Simplified Arabic" w:cs="Simplified Arabic"/>
          <w:sz w:val="28"/>
          <w:szCs w:val="28"/>
          <w:lang w:bidi="ar-EG"/>
        </w:rPr>
        <w:t>.</w:t>
      </w:r>
      <w:r w:rsidRPr="00661F69">
        <w:rPr>
          <w:rFonts w:asciiTheme="majorBidi" w:hAnsiTheme="majorBidi" w:cstheme="majorBidi"/>
          <w:sz w:val="28"/>
          <w:szCs w:val="28"/>
          <w:lang w:bidi="ar-EG"/>
        </w:rPr>
        <w:t>SPSS</w:t>
      </w:r>
    </w:p>
    <w:p w14:paraId="20F9D2B8" w14:textId="77777777"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النتائج:</w:t>
      </w:r>
    </w:p>
    <w:p w14:paraId="2B15A753" w14:textId="2EB14531" w:rsidR="00784422" w:rsidRPr="00BC34B6" w:rsidRDefault="00784422" w:rsidP="00A1586D">
      <w:pPr>
        <w:pStyle w:val="ListParagraph"/>
        <w:numPr>
          <w:ilvl w:val="0"/>
          <w:numId w:val="38"/>
        </w:numPr>
        <w:spacing w:after="0" w:line="240" w:lineRule="auto"/>
        <w:rPr>
          <w:rFonts w:ascii="Simplified Arabic" w:hAnsi="Simplified Arabic" w:cs="Simplified Arabic"/>
          <w:sz w:val="28"/>
          <w:szCs w:val="28"/>
          <w:rtl/>
        </w:rPr>
      </w:pPr>
      <w:r w:rsidRPr="00BC34B6">
        <w:rPr>
          <w:rFonts w:ascii="Simplified Arabic" w:hAnsi="Simplified Arabic" w:cs="Simplified Arabic" w:hint="cs"/>
          <w:sz w:val="28"/>
          <w:szCs w:val="28"/>
          <w:rtl/>
        </w:rPr>
        <w:t>كشفت</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الدراسة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عن</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وجود</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علاقة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إيجابية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قوية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بين</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مستوى</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التحول</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الرقمي</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وتحسن</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أداء</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العاملين</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في</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الشركة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المصرية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لتجارة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الأدوية</w:t>
      </w:r>
      <w:r w:rsidRPr="00BC34B6">
        <w:rPr>
          <w:rFonts w:ascii="Simplified Arabic" w:hAnsi="Simplified Arabic" w:cs="Simplified Arabic"/>
          <w:sz w:val="28"/>
          <w:szCs w:val="28"/>
          <w:rtl/>
        </w:rPr>
        <w:t>.</w:t>
      </w:r>
    </w:p>
    <w:p w14:paraId="78C0E3C1" w14:textId="6C7E946D" w:rsidR="00784422" w:rsidRPr="00BC34B6" w:rsidRDefault="00784422" w:rsidP="00A1586D">
      <w:pPr>
        <w:pStyle w:val="ListParagraph"/>
        <w:numPr>
          <w:ilvl w:val="0"/>
          <w:numId w:val="38"/>
        </w:numPr>
        <w:spacing w:after="0" w:line="240" w:lineRule="auto"/>
        <w:rPr>
          <w:rFonts w:ascii="Simplified Arabic" w:hAnsi="Simplified Arabic" w:cs="Simplified Arabic"/>
          <w:sz w:val="28"/>
          <w:szCs w:val="28"/>
          <w:rtl/>
        </w:rPr>
      </w:pPr>
      <w:r w:rsidRPr="00BC34B6">
        <w:rPr>
          <w:rFonts w:ascii="Simplified Arabic" w:hAnsi="Simplified Arabic" w:cs="Simplified Arabic" w:hint="cs"/>
          <w:sz w:val="28"/>
          <w:szCs w:val="28"/>
          <w:rtl/>
        </w:rPr>
        <w:t>أظهرت</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النتائج</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أن</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استخدام</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الأنظمة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الرقمية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في</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إدارة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الموارد</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والعمليات</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أدى</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إلى</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زيادة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الإنتاجية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وتقليل</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الأخطاء</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الإدارية</w:t>
      </w:r>
      <w:r w:rsidRPr="00BC34B6">
        <w:rPr>
          <w:rFonts w:ascii="Simplified Arabic" w:hAnsi="Simplified Arabic" w:cs="Simplified Arabic"/>
          <w:sz w:val="28"/>
          <w:szCs w:val="28"/>
          <w:rtl/>
        </w:rPr>
        <w:t>.</w:t>
      </w:r>
    </w:p>
    <w:p w14:paraId="1AEE63B1" w14:textId="54093554" w:rsidR="00784422" w:rsidRPr="00BC34B6" w:rsidRDefault="00784422" w:rsidP="00A1586D">
      <w:pPr>
        <w:pStyle w:val="ListParagraph"/>
        <w:numPr>
          <w:ilvl w:val="0"/>
          <w:numId w:val="38"/>
        </w:numPr>
        <w:spacing w:after="0" w:line="240" w:lineRule="auto"/>
        <w:rPr>
          <w:rFonts w:ascii="Simplified Arabic" w:hAnsi="Simplified Arabic" w:cs="Simplified Arabic"/>
          <w:sz w:val="28"/>
          <w:szCs w:val="28"/>
          <w:rtl/>
        </w:rPr>
      </w:pPr>
      <w:r w:rsidRPr="00BC34B6">
        <w:rPr>
          <w:rFonts w:ascii="Simplified Arabic" w:hAnsi="Simplified Arabic" w:cs="Simplified Arabic" w:hint="cs"/>
          <w:sz w:val="28"/>
          <w:szCs w:val="28"/>
          <w:rtl/>
        </w:rPr>
        <w:t>تبين</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أن</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تطوير</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مهارات</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العاملين</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الرقمية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يعد</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من</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أهم</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العوامل</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المؤثرة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في</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نجاح</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التحول</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الرقمي</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وتحقيق</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الكفاءة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التشغيلية</w:t>
      </w:r>
      <w:r w:rsidRPr="00BC34B6">
        <w:rPr>
          <w:rFonts w:ascii="Simplified Arabic" w:hAnsi="Simplified Arabic" w:cs="Simplified Arabic"/>
          <w:sz w:val="28"/>
          <w:szCs w:val="28"/>
          <w:rtl/>
        </w:rPr>
        <w:t>.</w:t>
      </w:r>
    </w:p>
    <w:p w14:paraId="46734B73" w14:textId="43BBA0AB" w:rsidR="00784422" w:rsidRPr="00BC34B6" w:rsidRDefault="00784422" w:rsidP="00A1586D">
      <w:pPr>
        <w:pStyle w:val="ListParagraph"/>
        <w:numPr>
          <w:ilvl w:val="0"/>
          <w:numId w:val="38"/>
        </w:numPr>
        <w:spacing w:after="0" w:line="240" w:lineRule="auto"/>
        <w:rPr>
          <w:rFonts w:ascii="Simplified Arabic" w:hAnsi="Simplified Arabic" w:cs="Simplified Arabic"/>
          <w:sz w:val="28"/>
          <w:szCs w:val="28"/>
          <w:rtl/>
        </w:rPr>
      </w:pPr>
      <w:r w:rsidRPr="00BC34B6">
        <w:rPr>
          <w:rFonts w:ascii="Simplified Arabic" w:hAnsi="Simplified Arabic" w:cs="Simplified Arabic" w:hint="cs"/>
          <w:sz w:val="28"/>
          <w:szCs w:val="28"/>
          <w:rtl/>
        </w:rPr>
        <w:t>أوضحت</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النتائج</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أن</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التحول</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الرقمي</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ساهم</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في</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تحسين</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بيئة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العمل</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الداخلية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عبر</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تسهيل</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التواصل</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بين</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الإدارات</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وتعزيز</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الشفافية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في</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تداول</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المعلومات</w:t>
      </w:r>
      <w:r w:rsidRPr="00BC34B6">
        <w:rPr>
          <w:rFonts w:ascii="Simplified Arabic" w:hAnsi="Simplified Arabic" w:cs="Simplified Arabic"/>
          <w:sz w:val="28"/>
          <w:szCs w:val="28"/>
          <w:rtl/>
        </w:rPr>
        <w:t>.</w:t>
      </w:r>
    </w:p>
    <w:p w14:paraId="11DA9065" w14:textId="6220D144" w:rsidR="00354B1C" w:rsidRPr="008636D3" w:rsidRDefault="00784422" w:rsidP="00A1586D">
      <w:pPr>
        <w:pStyle w:val="ListParagraph"/>
        <w:numPr>
          <w:ilvl w:val="0"/>
          <w:numId w:val="38"/>
        </w:numPr>
        <w:spacing w:after="0" w:line="240" w:lineRule="auto"/>
        <w:rPr>
          <w:rFonts w:ascii="Simplified Arabic" w:hAnsi="Simplified Arabic" w:cs="Simplified Arabic"/>
          <w:sz w:val="28"/>
          <w:szCs w:val="28"/>
          <w:rtl/>
        </w:rPr>
      </w:pPr>
      <w:r w:rsidRPr="00BC34B6">
        <w:rPr>
          <w:rFonts w:ascii="Simplified Arabic" w:hAnsi="Simplified Arabic" w:cs="Simplified Arabic" w:hint="cs"/>
          <w:sz w:val="28"/>
          <w:szCs w:val="28"/>
          <w:rtl/>
        </w:rPr>
        <w:lastRenderedPageBreak/>
        <w:t>ومع</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ذلك،</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أشارت</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الدراسة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إلى</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وجود</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بعض</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المعوقات</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مثل</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ضعف</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التدريب،</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ومحدودية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الوعي</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بأهمية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التحول</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الرقمي</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لدى</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بعض</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العاملين،</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وغياب</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الحوافز</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المشجعة</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على</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استخدام</w:t>
      </w:r>
      <w:r w:rsidRPr="00BC34B6">
        <w:rPr>
          <w:rFonts w:ascii="Simplified Arabic" w:hAnsi="Simplified Arabic" w:cs="Simplified Arabic"/>
          <w:sz w:val="28"/>
          <w:szCs w:val="28"/>
          <w:rtl/>
        </w:rPr>
        <w:t xml:space="preserve"> </w:t>
      </w:r>
      <w:r w:rsidRPr="00BC34B6">
        <w:rPr>
          <w:rFonts w:ascii="Simplified Arabic" w:hAnsi="Simplified Arabic" w:cs="Simplified Arabic" w:hint="cs"/>
          <w:sz w:val="28"/>
          <w:szCs w:val="28"/>
          <w:rtl/>
        </w:rPr>
        <w:t>التكنولوجيا</w:t>
      </w:r>
      <w:r w:rsidRPr="00BC34B6">
        <w:rPr>
          <w:rFonts w:ascii="Simplified Arabic" w:hAnsi="Simplified Arabic" w:cs="Simplified Arabic"/>
          <w:sz w:val="28"/>
          <w:szCs w:val="28"/>
          <w:rtl/>
        </w:rPr>
        <w:t>.</w:t>
      </w:r>
    </w:p>
    <w:p w14:paraId="590AB186" w14:textId="7D8DE410" w:rsidR="00784422" w:rsidRPr="007A07B0" w:rsidRDefault="00784422" w:rsidP="00BC34B6">
      <w:pPr>
        <w:spacing w:after="0" w:line="240" w:lineRule="auto"/>
        <w:jc w:val="both"/>
        <w:rPr>
          <w:rFonts w:ascii="Simplified Arabic" w:hAnsi="Simplified Arabic" w:cs="Simplified Arabic"/>
          <w:sz w:val="28"/>
          <w:szCs w:val="28"/>
          <w:rtl/>
        </w:rPr>
      </w:pPr>
      <w:r w:rsidRPr="00BF5EC3">
        <w:rPr>
          <w:rFonts w:ascii="Simplified Arabic" w:hAnsi="Simplified Arabic" w:cs="Simplified Arabic"/>
          <w:b/>
          <w:bCs/>
          <w:sz w:val="32"/>
          <w:szCs w:val="32"/>
          <w:u w:val="single"/>
          <w:rtl/>
          <w:lang w:bidi="ar-EG"/>
        </w:rPr>
        <w:t>دراسة (محمد،</w:t>
      </w:r>
      <w:r w:rsidR="007A07B0" w:rsidRPr="00BF5EC3">
        <w:rPr>
          <w:rFonts w:ascii="Simplified Arabic" w:hAnsi="Simplified Arabic" w:cs="Simplified Arabic" w:hint="cs"/>
          <w:b/>
          <w:bCs/>
          <w:sz w:val="32"/>
          <w:szCs w:val="32"/>
          <w:u w:val="single"/>
          <w:rtl/>
          <w:lang w:bidi="ar-EG"/>
        </w:rPr>
        <w:t xml:space="preserve"> غادة.</w:t>
      </w:r>
      <w:r w:rsidRPr="00BF5EC3">
        <w:rPr>
          <w:rFonts w:ascii="Simplified Arabic" w:hAnsi="Simplified Arabic" w:cs="Simplified Arabic"/>
          <w:b/>
          <w:bCs/>
          <w:sz w:val="32"/>
          <w:szCs w:val="32"/>
          <w:u w:val="single"/>
          <w:rtl/>
          <w:lang w:bidi="ar-EG"/>
        </w:rPr>
        <w:t xml:space="preserve"> 2019)</w:t>
      </w:r>
      <w:r w:rsidRPr="003F45E8">
        <w:rPr>
          <w:rFonts w:ascii="Simplified Arabic" w:hAnsi="Simplified Arabic" w:cs="Simplified Arabic"/>
          <w:b/>
          <w:bCs/>
          <w:sz w:val="32"/>
          <w:szCs w:val="32"/>
          <w:rtl/>
          <w:lang w:bidi="ar-EG"/>
        </w:rPr>
        <w:t xml:space="preserve"> بعنوان " التحول الرقمي في السياحة </w:t>
      </w:r>
      <w:r w:rsidR="00CF437A" w:rsidRPr="003F45E8">
        <w:rPr>
          <w:rFonts w:ascii="Simplified Arabic" w:hAnsi="Simplified Arabic" w:cs="Simplified Arabic" w:hint="cs"/>
          <w:b/>
          <w:bCs/>
          <w:sz w:val="32"/>
          <w:szCs w:val="32"/>
          <w:rtl/>
          <w:lang w:bidi="ar-EG"/>
        </w:rPr>
        <w:t>المصرية:</w:t>
      </w:r>
      <w:r>
        <w:rPr>
          <w:rFonts w:ascii="Simplified Arabic" w:hAnsi="Simplified Arabic" w:cs="Simplified Arabic"/>
          <w:b/>
          <w:bCs/>
          <w:sz w:val="32"/>
          <w:szCs w:val="32"/>
          <w:rtl/>
          <w:lang w:bidi="ar-EG"/>
        </w:rPr>
        <w:t xml:space="preserve"> المفهوم – التحديات – المتطلبات"</w:t>
      </w:r>
      <w:r>
        <w:rPr>
          <w:rFonts w:ascii="Simplified Arabic" w:hAnsi="Simplified Arabic" w:cs="Simplified Arabic" w:hint="cs"/>
          <w:b/>
          <w:bCs/>
          <w:sz w:val="32"/>
          <w:szCs w:val="32"/>
          <w:rtl/>
          <w:lang w:bidi="ar-EG"/>
        </w:rPr>
        <w:t xml:space="preserve"> المجلة الدولية للتراث والسياحة </w:t>
      </w:r>
      <w:r w:rsidR="00CF437A">
        <w:rPr>
          <w:rFonts w:ascii="Simplified Arabic" w:hAnsi="Simplified Arabic" w:cs="Simplified Arabic" w:hint="cs"/>
          <w:b/>
          <w:bCs/>
          <w:sz w:val="32"/>
          <w:szCs w:val="32"/>
          <w:rtl/>
          <w:lang w:bidi="ar-EG"/>
        </w:rPr>
        <w:t>والضيافة،</w:t>
      </w:r>
      <w:r>
        <w:rPr>
          <w:rFonts w:ascii="Simplified Arabic" w:hAnsi="Simplified Arabic" w:cs="Simplified Arabic" w:hint="cs"/>
          <w:b/>
          <w:bCs/>
          <w:sz w:val="32"/>
          <w:szCs w:val="32"/>
          <w:rtl/>
          <w:lang w:bidi="ar-EG"/>
        </w:rPr>
        <w:t xml:space="preserve"> جامعة الفيوم كلية السياحة والفنادق.</w:t>
      </w:r>
    </w:p>
    <w:p w14:paraId="0A494BEE" w14:textId="0076364E" w:rsidR="00784422" w:rsidRPr="003F45E8" w:rsidRDefault="00CF437A"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hint="cs"/>
          <w:b/>
          <w:bCs/>
          <w:sz w:val="28"/>
          <w:szCs w:val="28"/>
          <w:rtl/>
          <w:lang w:bidi="ar-EG"/>
        </w:rPr>
        <w:t>الهدف:</w:t>
      </w:r>
    </w:p>
    <w:p w14:paraId="38F2B2AB" w14:textId="3737E7B2" w:rsidR="00784422" w:rsidRPr="003F45E8" w:rsidRDefault="00784422"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هدفت الدراسة التعرف على التحول الرقمي في السياحة المصرية ، خاصة في ظل التطورات المتلاحقة في مجال الاتصالات وتكنولوجيا المعلومات ، وفي هذا الإطار أوضحت الدراسة بأن الاستثمار في التحول الرقمي جزء لا يتجزأ من صناعة السياحة ، وذلك من خلال </w:t>
      </w:r>
      <w:r w:rsidR="001D791E" w:rsidRPr="003F45E8">
        <w:rPr>
          <w:rFonts w:ascii="Simplified Arabic" w:hAnsi="Simplified Arabic" w:cs="Simplified Arabic" w:hint="cs"/>
          <w:sz w:val="28"/>
          <w:szCs w:val="28"/>
          <w:rtl/>
          <w:lang w:bidi="ar-EG"/>
        </w:rPr>
        <w:t>الاعتماد</w:t>
      </w:r>
      <w:r w:rsidRPr="003F45E8">
        <w:rPr>
          <w:rFonts w:ascii="Simplified Arabic" w:hAnsi="Simplified Arabic" w:cs="Simplified Arabic"/>
          <w:sz w:val="28"/>
          <w:szCs w:val="28"/>
          <w:rtl/>
          <w:lang w:bidi="ar-EG"/>
        </w:rPr>
        <w:t xml:space="preserve"> على التقنيات التكنولوجية الحديثة مثل الذكاء </w:t>
      </w:r>
      <w:r w:rsidR="001D791E" w:rsidRPr="003F45E8">
        <w:rPr>
          <w:rFonts w:ascii="Simplified Arabic" w:hAnsi="Simplified Arabic" w:cs="Simplified Arabic" w:hint="cs"/>
          <w:sz w:val="28"/>
          <w:szCs w:val="28"/>
          <w:rtl/>
          <w:lang w:bidi="ar-EG"/>
        </w:rPr>
        <w:t>الاصطناعي</w:t>
      </w:r>
      <w:r w:rsidRPr="003F45E8">
        <w:rPr>
          <w:rFonts w:ascii="Simplified Arabic" w:hAnsi="Simplified Arabic" w:cs="Simplified Arabic"/>
          <w:sz w:val="28"/>
          <w:szCs w:val="28"/>
          <w:rtl/>
          <w:lang w:bidi="ar-EG"/>
        </w:rPr>
        <w:t xml:space="preserve">، المنصات </w:t>
      </w:r>
      <w:r w:rsidR="001D791E" w:rsidRPr="003F45E8">
        <w:rPr>
          <w:rFonts w:ascii="Simplified Arabic" w:hAnsi="Simplified Arabic" w:cs="Simplified Arabic" w:hint="cs"/>
          <w:sz w:val="28"/>
          <w:szCs w:val="28"/>
          <w:rtl/>
          <w:lang w:bidi="ar-EG"/>
        </w:rPr>
        <w:t>الرقمي</w:t>
      </w:r>
      <w:r w:rsidR="001D791E" w:rsidRPr="003F45E8">
        <w:rPr>
          <w:rFonts w:ascii="Simplified Arabic" w:hAnsi="Simplified Arabic" w:cs="Simplified Arabic" w:hint="eastAsia"/>
          <w:sz w:val="28"/>
          <w:szCs w:val="28"/>
          <w:rtl/>
          <w:lang w:bidi="ar-EG"/>
        </w:rPr>
        <w:t>ة</w:t>
      </w:r>
      <w:r w:rsidRPr="003F45E8">
        <w:rPr>
          <w:rFonts w:ascii="Simplified Arabic" w:hAnsi="Simplified Arabic" w:cs="Simplified Arabic"/>
          <w:sz w:val="28"/>
          <w:szCs w:val="28"/>
          <w:rtl/>
          <w:lang w:bidi="ar-EG"/>
        </w:rPr>
        <w:t xml:space="preserve"> ، السياحة </w:t>
      </w:r>
      <w:r w:rsidR="001D791E" w:rsidRPr="003F45E8">
        <w:rPr>
          <w:rFonts w:ascii="Simplified Arabic" w:hAnsi="Simplified Arabic" w:cs="Simplified Arabic" w:hint="cs"/>
          <w:sz w:val="28"/>
          <w:szCs w:val="28"/>
          <w:rtl/>
          <w:lang w:bidi="ar-EG"/>
        </w:rPr>
        <w:t>الافتراضية</w:t>
      </w:r>
      <w:r w:rsidRPr="003F45E8">
        <w:rPr>
          <w:rFonts w:ascii="Simplified Arabic" w:hAnsi="Simplified Arabic" w:cs="Simplified Arabic"/>
          <w:sz w:val="28"/>
          <w:szCs w:val="28"/>
          <w:rtl/>
          <w:lang w:bidi="ar-EG"/>
        </w:rPr>
        <w:t xml:space="preserve"> ، توفير البيانات الضخمة ، ونظام تحديد المواقع الجغرافية ، وغيرها من التقنيات التكنولوجية الحديثة وتستهدف الأجهزة السياحية الرسمية في مصر تنشيط السياحة الدوائية الوافدة اليها من معظم دول العالم وتحسين جودة خدماتها واستعادة مكانتها السياحية ، وهو ما يتطلب ضرورة مواكبة التقنيات التكنولوجية الحديثة في إدارة وتسويق وتنمية النشاط السياحي في مصر من خلال تزايد </w:t>
      </w:r>
      <w:r w:rsidR="001D791E" w:rsidRPr="003F45E8">
        <w:rPr>
          <w:rFonts w:ascii="Simplified Arabic" w:hAnsi="Simplified Arabic" w:cs="Simplified Arabic" w:hint="cs"/>
          <w:sz w:val="28"/>
          <w:szCs w:val="28"/>
          <w:rtl/>
          <w:lang w:bidi="ar-EG"/>
        </w:rPr>
        <w:t>الاعتماد</w:t>
      </w:r>
      <w:r w:rsidRPr="003F45E8">
        <w:rPr>
          <w:rFonts w:ascii="Simplified Arabic" w:hAnsi="Simplified Arabic" w:cs="Simplified Arabic"/>
          <w:sz w:val="28"/>
          <w:szCs w:val="28"/>
          <w:rtl/>
          <w:lang w:bidi="ar-EG"/>
        </w:rPr>
        <w:t xml:space="preserve"> على السياحة الإلكترونية بمختلف تطبيقاتها وتطبيق التحول الرقمي على السياحة المصرية . </w:t>
      </w:r>
    </w:p>
    <w:p w14:paraId="51BD0F5B" w14:textId="275DC19E"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منهج </w:t>
      </w:r>
      <w:r w:rsidR="00CF437A" w:rsidRPr="003F45E8">
        <w:rPr>
          <w:rFonts w:ascii="Simplified Arabic" w:hAnsi="Simplified Arabic" w:cs="Simplified Arabic" w:hint="cs"/>
          <w:b/>
          <w:bCs/>
          <w:sz w:val="28"/>
          <w:szCs w:val="28"/>
          <w:rtl/>
          <w:lang w:bidi="ar-EG"/>
        </w:rPr>
        <w:t>الدراسة:</w:t>
      </w:r>
    </w:p>
    <w:p w14:paraId="5D02E99A" w14:textId="234A7968" w:rsidR="00784422" w:rsidRPr="003F45E8" w:rsidRDefault="00784422"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لتحقيق هذا الهدف فقد اعتمدت منهجية الدراسة على استخدام المنهج الوصفي </w:t>
      </w:r>
      <w:r w:rsidR="00CF437A" w:rsidRPr="003F45E8">
        <w:rPr>
          <w:rFonts w:ascii="Simplified Arabic" w:hAnsi="Simplified Arabic" w:cs="Simplified Arabic" w:hint="cs"/>
          <w:sz w:val="28"/>
          <w:szCs w:val="28"/>
          <w:rtl/>
          <w:lang w:bidi="ar-EG"/>
        </w:rPr>
        <w:t>التحليلي،</w:t>
      </w:r>
      <w:r w:rsidRPr="003F45E8">
        <w:rPr>
          <w:rFonts w:ascii="Simplified Arabic" w:hAnsi="Simplified Arabic" w:cs="Simplified Arabic"/>
          <w:sz w:val="28"/>
          <w:szCs w:val="28"/>
          <w:rtl/>
          <w:lang w:bidi="ar-EG"/>
        </w:rPr>
        <w:t xml:space="preserve"> ومنهج دراسة </w:t>
      </w:r>
      <w:r w:rsidR="00137BF8">
        <w:rPr>
          <w:rFonts w:ascii="Simplified Arabic" w:hAnsi="Simplified Arabic" w:cs="Simplified Arabic" w:hint="cs"/>
          <w:sz w:val="28"/>
          <w:szCs w:val="28"/>
          <w:rtl/>
          <w:lang w:bidi="ar-EG"/>
        </w:rPr>
        <w:t>تطبيقية</w:t>
      </w:r>
      <w:r w:rsidRPr="003F45E8">
        <w:rPr>
          <w:rFonts w:ascii="Simplified Arabic" w:hAnsi="Simplified Arabic" w:cs="Simplified Arabic"/>
          <w:sz w:val="28"/>
          <w:szCs w:val="28"/>
          <w:rtl/>
          <w:lang w:bidi="ar-EG"/>
        </w:rPr>
        <w:t>،</w:t>
      </w:r>
    </w:p>
    <w:p w14:paraId="53C8A717" w14:textId="7FD5487B"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أهم </w:t>
      </w:r>
      <w:r w:rsidR="00CF437A" w:rsidRPr="003F45E8">
        <w:rPr>
          <w:rFonts w:ascii="Simplified Arabic" w:hAnsi="Simplified Arabic" w:cs="Simplified Arabic" w:hint="cs"/>
          <w:b/>
          <w:bCs/>
          <w:sz w:val="28"/>
          <w:szCs w:val="28"/>
          <w:rtl/>
          <w:lang w:bidi="ar-EG"/>
        </w:rPr>
        <w:t>النتائج:</w:t>
      </w:r>
    </w:p>
    <w:p w14:paraId="50304855" w14:textId="7D3FDCA6" w:rsidR="00661F69" w:rsidRDefault="00784422" w:rsidP="00661F69">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توصلت الى</w:t>
      </w:r>
      <w:r>
        <w:rPr>
          <w:rFonts w:ascii="Simplified Arabic" w:hAnsi="Simplified Arabic" w:cs="Simplified Arabic" w:hint="cs"/>
          <w:sz w:val="28"/>
          <w:szCs w:val="28"/>
          <w:rtl/>
          <w:lang w:bidi="ar-EG"/>
        </w:rPr>
        <w:t xml:space="preserve"> مجموعة</w:t>
      </w:r>
      <w:r w:rsidRPr="003F45E8">
        <w:rPr>
          <w:rFonts w:ascii="Simplified Arabic" w:hAnsi="Simplified Arabic" w:cs="Simplified Arabic"/>
          <w:sz w:val="28"/>
          <w:szCs w:val="28"/>
          <w:rtl/>
          <w:lang w:bidi="ar-EG"/>
        </w:rPr>
        <w:t xml:space="preserve"> نتائج تتمثل في إمكانية تطبيق التحول الرقمي على السياحة المصرية إذا ما تم التغلب على التحديات التي تواجهها في هذا الشأن ، ضرورة تغيير نظم التعليم والتعلم لتوفير مهارات جديدة وكوادر بشرية مستقبلية قادرة على تحقيق التميز في العمل الرقمي ، وإنشاء وصيانة البنية التحتية </w:t>
      </w:r>
      <w:r w:rsidR="00CF437A" w:rsidRPr="003F45E8">
        <w:rPr>
          <w:rFonts w:ascii="Simplified Arabic" w:hAnsi="Simplified Arabic" w:cs="Simplified Arabic" w:hint="cs"/>
          <w:sz w:val="28"/>
          <w:szCs w:val="28"/>
          <w:rtl/>
          <w:lang w:bidi="ar-EG"/>
        </w:rPr>
        <w:t>للاتصالات</w:t>
      </w:r>
      <w:r w:rsidRPr="003F45E8">
        <w:rPr>
          <w:rFonts w:ascii="Simplified Arabic" w:hAnsi="Simplified Arabic" w:cs="Simplified Arabic"/>
          <w:sz w:val="28"/>
          <w:szCs w:val="28"/>
          <w:rtl/>
          <w:lang w:bidi="ar-EG"/>
        </w:rPr>
        <w:t xml:space="preserve"> الرقمية وضمان إدارتها وإمكانية الوصول السريع اليها ، فضلاً عن أن تفعيل آليات التحول الرقمي تؤثر على تعزيز أبعاد الشمول المالي لتخفيض التكلفة المالية لمقدمي المنتجات والخدمات المالية وغير المالية ، وتوفير خدمات مالية سريعة وآمنة، وتحسين جودة الخدمات المقدمة للعملاء والمواطنين ، ولا سيما تحسين الناتج المحلي الإجمالي وأخيراً ضرورة حوكمة المعايير والإجراءات الخاصة بآليات التحول الرقمي لضمان حماية البيانات الرقمية وتحسين مستوى الإفصاح والشفافية ، وبناء جسور من الثقة بين مقدمي الخدمات والجمهور.</w:t>
      </w:r>
    </w:p>
    <w:p w14:paraId="3BA5C481" w14:textId="35A0D452" w:rsidR="00661F69" w:rsidRDefault="00661F69" w:rsidP="00661F69">
      <w:pPr>
        <w:bidi w:val="0"/>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60B0A30F" w14:textId="5360A8F9" w:rsidR="00636D5A" w:rsidRPr="00431FDF" w:rsidRDefault="00636D5A" w:rsidP="00431FDF">
      <w:pPr>
        <w:pStyle w:val="ListParagraph"/>
        <w:numPr>
          <w:ilvl w:val="0"/>
          <w:numId w:val="161"/>
        </w:numPr>
        <w:spacing w:after="0" w:line="240" w:lineRule="auto"/>
        <w:rPr>
          <w:rFonts w:ascii="Simplified Arabic" w:hAnsi="Simplified Arabic" w:cs="Simplified Arabic"/>
          <w:b/>
          <w:bCs/>
          <w:sz w:val="32"/>
          <w:szCs w:val="32"/>
          <w:u w:val="single"/>
          <w:rtl/>
          <w:lang w:bidi="ar-EG"/>
        </w:rPr>
      </w:pPr>
      <w:r w:rsidRPr="00431FDF">
        <w:rPr>
          <w:rFonts w:ascii="Simplified Arabic" w:hAnsi="Simplified Arabic" w:cs="Simplified Arabic" w:hint="cs"/>
          <w:b/>
          <w:bCs/>
          <w:sz w:val="32"/>
          <w:szCs w:val="32"/>
          <w:u w:val="single"/>
          <w:rtl/>
          <w:lang w:bidi="ar-EG"/>
        </w:rPr>
        <w:lastRenderedPageBreak/>
        <w:t>الدراسات الأجنبية</w:t>
      </w:r>
    </w:p>
    <w:p w14:paraId="12A370B4" w14:textId="5814706A" w:rsidR="000C2BAF" w:rsidRPr="0065071D" w:rsidRDefault="00CF437A" w:rsidP="000C2BAF">
      <w:pPr>
        <w:spacing w:after="0" w:line="240" w:lineRule="auto"/>
        <w:jc w:val="both"/>
        <w:rPr>
          <w:rFonts w:asciiTheme="majorBidi" w:hAnsiTheme="majorBidi" w:cstheme="majorBidi"/>
          <w:b/>
          <w:bCs/>
          <w:sz w:val="32"/>
          <w:szCs w:val="32"/>
          <w:u w:val="single"/>
          <w:rtl/>
          <w:lang w:bidi="ar-EG"/>
        </w:rPr>
      </w:pPr>
      <w:r w:rsidRPr="0065071D">
        <w:rPr>
          <w:rFonts w:ascii="Simplified Arabic" w:hAnsi="Simplified Arabic" w:cs="Simplified Arabic" w:hint="cs"/>
          <w:b/>
          <w:bCs/>
          <w:sz w:val="32"/>
          <w:szCs w:val="32"/>
          <w:u w:val="single"/>
          <w:rtl/>
        </w:rPr>
        <w:t>دراسة</w:t>
      </w:r>
      <w:r w:rsidRPr="0065071D">
        <w:rPr>
          <w:rFonts w:asciiTheme="majorBidi" w:hAnsiTheme="majorBidi" w:cstheme="majorBidi" w:hint="cs"/>
          <w:b/>
          <w:bCs/>
          <w:sz w:val="32"/>
          <w:szCs w:val="32"/>
          <w:u w:val="single"/>
          <w:rtl/>
        </w:rPr>
        <w:t xml:space="preserve"> </w:t>
      </w:r>
      <w:r w:rsidRPr="0065071D">
        <w:rPr>
          <w:rFonts w:asciiTheme="majorBidi" w:hAnsiTheme="majorBidi" w:cstheme="majorBidi"/>
          <w:b/>
          <w:bCs/>
          <w:sz w:val="32"/>
          <w:szCs w:val="32"/>
          <w:u w:val="single"/>
          <w:lang w:bidi="ar-EG"/>
        </w:rPr>
        <w:t>Putri</w:t>
      </w:r>
      <w:r w:rsidR="000C2BAF" w:rsidRPr="0065071D">
        <w:rPr>
          <w:rFonts w:asciiTheme="majorBidi" w:hAnsiTheme="majorBidi" w:cstheme="majorBidi"/>
          <w:b/>
          <w:bCs/>
          <w:sz w:val="32"/>
          <w:szCs w:val="32"/>
          <w:u w:val="single"/>
          <w:lang w:bidi="ar-EG"/>
        </w:rPr>
        <w:t xml:space="preserve">, S., &amp; Nabhan, F. (2023). </w:t>
      </w:r>
      <w:r w:rsidRPr="0065071D">
        <w:rPr>
          <w:rFonts w:asciiTheme="majorBidi" w:hAnsiTheme="majorBidi" w:cstheme="majorBidi" w:hint="cs"/>
          <w:b/>
          <w:bCs/>
          <w:sz w:val="32"/>
          <w:szCs w:val="32"/>
          <w:u w:val="single"/>
          <w:rtl/>
          <w:lang w:bidi="ar-EG"/>
        </w:rPr>
        <w:t xml:space="preserve"> </w:t>
      </w:r>
      <w:r w:rsidR="000C2BAF" w:rsidRPr="0065071D">
        <w:rPr>
          <w:rFonts w:asciiTheme="majorBidi" w:hAnsiTheme="majorBidi" w:cstheme="majorBidi" w:hint="cs"/>
          <w:b/>
          <w:bCs/>
          <w:sz w:val="32"/>
          <w:szCs w:val="32"/>
          <w:u w:val="single"/>
          <w:rtl/>
          <w:lang w:bidi="ar-EG"/>
        </w:rPr>
        <w:t>بعنوان:</w:t>
      </w:r>
    </w:p>
    <w:p w14:paraId="23275334" w14:textId="77777777" w:rsidR="000C2BAF" w:rsidRPr="00E03ABE" w:rsidRDefault="000C2BAF" w:rsidP="0065202A">
      <w:pPr>
        <w:bidi w:val="0"/>
        <w:spacing w:after="0" w:line="240" w:lineRule="auto"/>
        <w:jc w:val="both"/>
        <w:rPr>
          <w:rFonts w:asciiTheme="majorBidi" w:hAnsiTheme="majorBidi" w:cstheme="majorBidi"/>
          <w:b/>
          <w:bCs/>
          <w:sz w:val="28"/>
          <w:szCs w:val="28"/>
          <w:rtl/>
          <w:lang w:bidi="ar-EG"/>
        </w:rPr>
      </w:pPr>
      <w:r w:rsidRPr="00E03ABE">
        <w:rPr>
          <w:rFonts w:asciiTheme="majorBidi" w:hAnsiTheme="majorBidi" w:cstheme="majorBidi"/>
          <w:b/>
          <w:bCs/>
          <w:sz w:val="28"/>
          <w:szCs w:val="28"/>
          <w:lang w:bidi="ar-EG"/>
        </w:rPr>
        <w:t>Putri, S., &amp; Nabhan, F. (2023). Innovative Work Behavior and Islamic Work Ethic: The Role in Improving Employee Performance. Journal of Business and Organizational Development.</w:t>
      </w:r>
    </w:p>
    <w:p w14:paraId="36AFB301" w14:textId="0D26BEFA" w:rsidR="000C2BAF" w:rsidRPr="00E03ABE" w:rsidRDefault="00CF437A" w:rsidP="000C2BAF">
      <w:pPr>
        <w:spacing w:after="0" w:line="240" w:lineRule="auto"/>
        <w:jc w:val="both"/>
        <w:rPr>
          <w:rFonts w:asciiTheme="majorBidi" w:hAnsiTheme="majorBidi" w:cstheme="majorBidi"/>
          <w:b/>
          <w:bCs/>
          <w:sz w:val="32"/>
          <w:szCs w:val="32"/>
          <w:rtl/>
          <w:lang w:bidi="ar-EG"/>
        </w:rPr>
      </w:pPr>
      <w:r w:rsidRPr="003F45E8">
        <w:rPr>
          <w:rFonts w:ascii="Simplified Arabic" w:hAnsi="Simplified Arabic" w:cs="Simplified Arabic" w:hint="cs"/>
          <w:b/>
          <w:bCs/>
          <w:sz w:val="28"/>
          <w:szCs w:val="28"/>
          <w:rtl/>
          <w:lang w:bidi="ar-EG"/>
        </w:rPr>
        <w:t>الهدف:</w:t>
      </w:r>
    </w:p>
    <w:p w14:paraId="2D87EB57" w14:textId="44F79F82" w:rsidR="000C2BAF" w:rsidRPr="00E03ABE" w:rsidRDefault="000C2BAF" w:rsidP="000C2BAF">
      <w:pPr>
        <w:spacing w:after="0" w:line="240" w:lineRule="auto"/>
        <w:jc w:val="both"/>
        <w:rPr>
          <w:rFonts w:ascii="Simplified Arabic" w:hAnsi="Simplified Arabic" w:cs="Simplified Arabic"/>
          <w:sz w:val="28"/>
          <w:szCs w:val="28"/>
          <w:lang w:bidi="ar-EG"/>
        </w:rPr>
      </w:pPr>
      <w:r w:rsidRPr="00E03ABE">
        <w:rPr>
          <w:rFonts w:ascii="Simplified Arabic" w:hAnsi="Simplified Arabic" w:cs="Simplified Arabic"/>
          <w:sz w:val="28"/>
          <w:szCs w:val="28"/>
          <w:rtl/>
        </w:rPr>
        <w:t xml:space="preserve">هدفت الدراسة إلى فحص دور </w:t>
      </w:r>
      <w:r w:rsidRPr="00E03ABE">
        <w:rPr>
          <w:rFonts w:ascii="Simplified Arabic" w:hAnsi="Simplified Arabic" w:cs="Simplified Arabic"/>
          <w:b/>
          <w:bCs/>
          <w:sz w:val="28"/>
          <w:szCs w:val="28"/>
          <w:rtl/>
        </w:rPr>
        <w:t>أخلاقيات العمل الإسلامي</w:t>
      </w:r>
      <w:r w:rsidRPr="00E03ABE">
        <w:rPr>
          <w:rFonts w:ascii="Simplified Arabic" w:hAnsi="Simplified Arabic" w:cs="Simplified Arabic"/>
          <w:sz w:val="28"/>
          <w:szCs w:val="28"/>
          <w:rtl/>
        </w:rPr>
        <w:t xml:space="preserve"> في تعزيز </w:t>
      </w:r>
      <w:r w:rsidRPr="00E03ABE">
        <w:rPr>
          <w:rFonts w:ascii="Simplified Arabic" w:hAnsi="Simplified Arabic" w:cs="Simplified Arabic"/>
          <w:b/>
          <w:bCs/>
          <w:sz w:val="28"/>
          <w:szCs w:val="28"/>
          <w:rtl/>
        </w:rPr>
        <w:t>سلوك العمل الابتكاري</w:t>
      </w:r>
      <w:r w:rsidRPr="00E03ABE">
        <w:rPr>
          <w:rFonts w:ascii="Simplified Arabic" w:hAnsi="Simplified Arabic" w:cs="Simplified Arabic"/>
          <w:sz w:val="28"/>
          <w:szCs w:val="28"/>
          <w:rtl/>
        </w:rPr>
        <w:t xml:space="preserve">، وتحليل أثر هذا السلوك في </w:t>
      </w:r>
      <w:r w:rsidRPr="00E03ABE">
        <w:rPr>
          <w:rFonts w:ascii="Simplified Arabic" w:hAnsi="Simplified Arabic" w:cs="Simplified Arabic"/>
          <w:b/>
          <w:bCs/>
          <w:sz w:val="28"/>
          <w:szCs w:val="28"/>
          <w:rtl/>
        </w:rPr>
        <w:t>تحسين الأداء الوظيفي</w:t>
      </w:r>
      <w:r w:rsidRPr="00E03ABE">
        <w:rPr>
          <w:rFonts w:ascii="Simplified Arabic" w:hAnsi="Simplified Arabic" w:cs="Simplified Arabic"/>
          <w:sz w:val="28"/>
          <w:szCs w:val="28"/>
          <w:rtl/>
        </w:rPr>
        <w:t xml:space="preserve"> للعاملين، مع اختبار الدور الوسيط لسلوك العمل الابتكاري في العلاقة بين أخلاقيات العمل والأداء</w:t>
      </w:r>
      <w:r w:rsidRPr="00E03ABE">
        <w:rPr>
          <w:rFonts w:ascii="Simplified Arabic" w:hAnsi="Simplified Arabic" w:cs="Simplified Arabic"/>
          <w:sz w:val="28"/>
          <w:szCs w:val="28"/>
          <w:lang w:bidi="ar-EG"/>
        </w:rPr>
        <w:t>.</w:t>
      </w:r>
    </w:p>
    <w:p w14:paraId="525C3F99" w14:textId="20EDA660" w:rsidR="000C2BAF" w:rsidRPr="003F45E8" w:rsidRDefault="000C2BAF" w:rsidP="000C2BAF">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منهج </w:t>
      </w:r>
      <w:r w:rsidR="00CF437A" w:rsidRPr="003F45E8">
        <w:rPr>
          <w:rFonts w:ascii="Simplified Arabic" w:hAnsi="Simplified Arabic" w:cs="Simplified Arabic" w:hint="cs"/>
          <w:b/>
          <w:bCs/>
          <w:sz w:val="28"/>
          <w:szCs w:val="28"/>
          <w:rtl/>
          <w:lang w:bidi="ar-EG"/>
        </w:rPr>
        <w:t>الدراسة:</w:t>
      </w:r>
    </w:p>
    <w:p w14:paraId="3800A600" w14:textId="77777777" w:rsidR="000C2BAF" w:rsidRPr="00661F69" w:rsidRDefault="000C2BAF" w:rsidP="000C2BAF">
      <w:pPr>
        <w:spacing w:after="0" w:line="240" w:lineRule="auto"/>
        <w:jc w:val="both"/>
        <w:rPr>
          <w:rFonts w:ascii="Simplified Arabic" w:hAnsi="Simplified Arabic" w:cs="Simplified Arabic"/>
          <w:sz w:val="28"/>
          <w:szCs w:val="28"/>
          <w:rtl/>
          <w:lang w:bidi="ar-EG"/>
        </w:rPr>
      </w:pPr>
      <w:r w:rsidRPr="00E03ABE">
        <w:rPr>
          <w:rFonts w:ascii="Simplified Arabic" w:hAnsi="Simplified Arabic" w:cs="Simplified Arabic"/>
          <w:sz w:val="28"/>
          <w:szCs w:val="28"/>
          <w:rtl/>
        </w:rPr>
        <w:t xml:space="preserve">اعتمدت الدراسة على </w:t>
      </w:r>
      <w:r w:rsidRPr="00E03ABE">
        <w:rPr>
          <w:rFonts w:ascii="Simplified Arabic" w:hAnsi="Simplified Arabic" w:cs="Simplified Arabic"/>
          <w:b/>
          <w:bCs/>
          <w:sz w:val="28"/>
          <w:szCs w:val="28"/>
          <w:rtl/>
        </w:rPr>
        <w:t>المنهج الكمي</w:t>
      </w:r>
      <w:r w:rsidRPr="00E03ABE">
        <w:rPr>
          <w:rFonts w:ascii="Simplified Arabic" w:hAnsi="Simplified Arabic" w:cs="Simplified Arabic"/>
          <w:sz w:val="28"/>
          <w:szCs w:val="28"/>
          <w:rtl/>
        </w:rPr>
        <w:t xml:space="preserve"> باستخدام </w:t>
      </w:r>
      <w:r w:rsidRPr="00E03ABE">
        <w:rPr>
          <w:rFonts w:ascii="Simplified Arabic" w:hAnsi="Simplified Arabic" w:cs="Simplified Arabic"/>
          <w:b/>
          <w:bCs/>
          <w:sz w:val="28"/>
          <w:szCs w:val="28"/>
          <w:rtl/>
        </w:rPr>
        <w:t>استبانة</w:t>
      </w:r>
      <w:r w:rsidRPr="00E03ABE">
        <w:rPr>
          <w:rFonts w:ascii="Simplified Arabic" w:hAnsi="Simplified Arabic" w:cs="Simplified Arabic"/>
          <w:sz w:val="28"/>
          <w:szCs w:val="28"/>
          <w:rtl/>
        </w:rPr>
        <w:t xml:space="preserve"> تم توزيعها على عينة من العاملين، وتم تحليل البيانات باستخدام أساليب التحليل الإحصائي المتقدم، مثل </w:t>
      </w:r>
      <w:r w:rsidRPr="00E03ABE">
        <w:rPr>
          <w:rFonts w:ascii="Simplified Arabic" w:hAnsi="Simplified Arabic" w:cs="Simplified Arabic"/>
          <w:b/>
          <w:bCs/>
          <w:sz w:val="28"/>
          <w:szCs w:val="28"/>
          <w:rtl/>
        </w:rPr>
        <w:t>تحليل الانحدار</w:t>
      </w:r>
      <w:r w:rsidRPr="00E03ABE">
        <w:rPr>
          <w:rFonts w:ascii="Simplified Arabic" w:hAnsi="Simplified Arabic" w:cs="Simplified Arabic"/>
          <w:sz w:val="28"/>
          <w:szCs w:val="28"/>
          <w:rtl/>
        </w:rPr>
        <w:t xml:space="preserve"> واختبار العلاقات بين المتغيرات</w:t>
      </w:r>
      <w:r w:rsidRPr="00E03ABE">
        <w:rPr>
          <w:rFonts w:ascii="Simplified Arabic" w:hAnsi="Simplified Arabic" w:cs="Simplified Arabic"/>
          <w:sz w:val="28"/>
          <w:szCs w:val="28"/>
          <w:lang w:bidi="ar-EG"/>
        </w:rPr>
        <w:t>.</w:t>
      </w:r>
    </w:p>
    <w:p w14:paraId="0BED2A8A" w14:textId="32D87A9D" w:rsidR="000C2BAF" w:rsidRPr="003F45E8" w:rsidRDefault="000C2BAF" w:rsidP="000C2BAF">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أهم </w:t>
      </w:r>
      <w:r w:rsidR="00ED31D3" w:rsidRPr="003F45E8">
        <w:rPr>
          <w:rFonts w:ascii="Simplified Arabic" w:hAnsi="Simplified Arabic" w:cs="Simplified Arabic" w:hint="cs"/>
          <w:b/>
          <w:bCs/>
          <w:sz w:val="28"/>
          <w:szCs w:val="28"/>
          <w:rtl/>
          <w:lang w:bidi="ar-EG"/>
        </w:rPr>
        <w:t>النتائج:</w:t>
      </w:r>
    </w:p>
    <w:p w14:paraId="2485B020" w14:textId="77777777" w:rsidR="000C2BAF" w:rsidRPr="00BC34B6" w:rsidRDefault="000C2BAF" w:rsidP="000C2BAF">
      <w:p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rPr>
        <w:t xml:space="preserve">أوضحت النتائج </w:t>
      </w:r>
      <w:r w:rsidRPr="00BC34B6">
        <w:rPr>
          <w:rFonts w:ascii="Simplified Arabic" w:hAnsi="Simplified Arabic" w:cs="Simplified Arabic"/>
          <w:sz w:val="28"/>
          <w:szCs w:val="28"/>
          <w:rtl/>
        </w:rPr>
        <w:t xml:space="preserve">وجود </w:t>
      </w:r>
      <w:r w:rsidRPr="00BC34B6">
        <w:rPr>
          <w:rFonts w:ascii="Simplified Arabic" w:hAnsi="Simplified Arabic" w:cs="Simplified Arabic"/>
          <w:b/>
          <w:bCs/>
          <w:sz w:val="28"/>
          <w:szCs w:val="28"/>
          <w:rtl/>
        </w:rPr>
        <w:t>تأثير إيجابي ومعنوي</w:t>
      </w:r>
      <w:r w:rsidRPr="00BC34B6">
        <w:rPr>
          <w:rFonts w:ascii="Simplified Arabic" w:hAnsi="Simplified Arabic" w:cs="Simplified Arabic"/>
          <w:sz w:val="28"/>
          <w:szCs w:val="28"/>
          <w:rtl/>
        </w:rPr>
        <w:t xml:space="preserve"> لأخلاقيات العمل الإسلامي على سلوك العمل الابتكاري</w:t>
      </w:r>
      <w:r>
        <w:rPr>
          <w:rFonts w:ascii="Simplified Arabic" w:hAnsi="Simplified Arabic" w:cs="Simplified Arabic" w:hint="cs"/>
          <w:sz w:val="28"/>
          <w:szCs w:val="28"/>
          <w:rtl/>
          <w:lang w:bidi="ar-EG"/>
        </w:rPr>
        <w:t>، وأ</w:t>
      </w:r>
      <w:r w:rsidRPr="00BC34B6">
        <w:rPr>
          <w:rFonts w:ascii="Simplified Arabic" w:hAnsi="Simplified Arabic" w:cs="Simplified Arabic"/>
          <w:sz w:val="28"/>
          <w:szCs w:val="28"/>
          <w:rtl/>
        </w:rPr>
        <w:t xml:space="preserve">خلاقيات العمل الإسلامي تؤثر مباشرةً في </w:t>
      </w:r>
      <w:r w:rsidRPr="00BC34B6">
        <w:rPr>
          <w:rFonts w:ascii="Simplified Arabic" w:hAnsi="Simplified Arabic" w:cs="Simplified Arabic"/>
          <w:b/>
          <w:bCs/>
          <w:sz w:val="28"/>
          <w:szCs w:val="28"/>
          <w:rtl/>
        </w:rPr>
        <w:t>تحسين الأداء الوظيفي</w:t>
      </w:r>
      <w:r w:rsidRPr="00BC34B6">
        <w:rPr>
          <w:rFonts w:ascii="Simplified Arabic" w:hAnsi="Simplified Arabic" w:cs="Simplified Arabic"/>
          <w:sz w:val="28"/>
          <w:szCs w:val="28"/>
          <w:rtl/>
        </w:rPr>
        <w:t xml:space="preserve"> للعاملين</w:t>
      </w:r>
      <w:r w:rsidRPr="00BC34B6">
        <w:rPr>
          <w:rFonts w:ascii="Simplified Arabic" w:hAnsi="Simplified Arabic" w:cs="Simplified Arabic"/>
          <w:sz w:val="28"/>
          <w:szCs w:val="28"/>
          <w:lang w:bidi="ar-EG"/>
        </w:rPr>
        <w:t>.</w:t>
      </w:r>
    </w:p>
    <w:p w14:paraId="37C273BF" w14:textId="77777777" w:rsidR="000C2BAF" w:rsidRPr="00BC34B6" w:rsidRDefault="000C2BAF" w:rsidP="000C2BAF">
      <w:pPr>
        <w:spacing w:after="0" w:line="240" w:lineRule="auto"/>
        <w:jc w:val="both"/>
        <w:rPr>
          <w:rFonts w:ascii="Simplified Arabic" w:hAnsi="Simplified Arabic" w:cs="Simplified Arabic"/>
          <w:sz w:val="28"/>
          <w:szCs w:val="28"/>
          <w:lang w:bidi="ar-EG"/>
        </w:rPr>
      </w:pPr>
      <w:r w:rsidRPr="00BC34B6">
        <w:rPr>
          <w:rFonts w:ascii="Simplified Arabic" w:hAnsi="Simplified Arabic" w:cs="Simplified Arabic"/>
          <w:sz w:val="28"/>
          <w:szCs w:val="28"/>
          <w:rtl/>
        </w:rPr>
        <w:t xml:space="preserve">يلعب </w:t>
      </w:r>
      <w:r w:rsidRPr="00BC34B6">
        <w:rPr>
          <w:rFonts w:ascii="Simplified Arabic" w:hAnsi="Simplified Arabic" w:cs="Simplified Arabic"/>
          <w:b/>
          <w:bCs/>
          <w:sz w:val="28"/>
          <w:szCs w:val="28"/>
          <w:rtl/>
        </w:rPr>
        <w:t>سلوك العمل الابتكاري دورًا وسيطًا جزئيًا</w:t>
      </w:r>
      <w:r w:rsidRPr="00BC34B6">
        <w:rPr>
          <w:rFonts w:ascii="Simplified Arabic" w:hAnsi="Simplified Arabic" w:cs="Simplified Arabic"/>
          <w:sz w:val="28"/>
          <w:szCs w:val="28"/>
          <w:rtl/>
        </w:rPr>
        <w:t xml:space="preserve"> في العلاقة بين أخلاقيات العمل الإسلامي والأداء الوظيفي</w:t>
      </w:r>
      <w:r w:rsidRPr="00BC34B6">
        <w:rPr>
          <w:rFonts w:ascii="Simplified Arabic" w:hAnsi="Simplified Arabic" w:cs="Simplified Arabic"/>
          <w:sz w:val="28"/>
          <w:szCs w:val="28"/>
          <w:lang w:bidi="ar-EG"/>
        </w:rPr>
        <w:t>.</w:t>
      </w:r>
    </w:p>
    <w:p w14:paraId="1F6F79E1" w14:textId="5ED64737" w:rsidR="000C2BAF" w:rsidRPr="00FE0E2A" w:rsidRDefault="000C2BAF" w:rsidP="00FE0E2A">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 xml:space="preserve">كما </w:t>
      </w:r>
      <w:r w:rsidRPr="00BC34B6">
        <w:rPr>
          <w:rFonts w:ascii="Simplified Arabic" w:hAnsi="Simplified Arabic" w:cs="Simplified Arabic"/>
          <w:sz w:val="28"/>
          <w:szCs w:val="28"/>
          <w:rtl/>
        </w:rPr>
        <w:t>أكدت الدراسة أهمية تبني قيم العمل الإسلامي لتعزيز الابتكار ورفع جودة أداء الموظفين</w:t>
      </w:r>
      <w:r w:rsidRPr="00BC34B6">
        <w:rPr>
          <w:rFonts w:ascii="Simplified Arabic" w:hAnsi="Simplified Arabic" w:cs="Simplified Arabic"/>
          <w:sz w:val="28"/>
          <w:szCs w:val="28"/>
          <w:lang w:bidi="ar-EG"/>
        </w:rPr>
        <w:t>.</w:t>
      </w:r>
    </w:p>
    <w:p w14:paraId="1139087B" w14:textId="66AEDE96" w:rsidR="00784422" w:rsidRPr="0065071D" w:rsidRDefault="00784422" w:rsidP="00BC34B6">
      <w:pPr>
        <w:spacing w:after="0" w:line="240" w:lineRule="auto"/>
        <w:jc w:val="both"/>
        <w:rPr>
          <w:rFonts w:asciiTheme="majorBidi" w:hAnsiTheme="majorBidi" w:cstheme="majorBidi"/>
          <w:b/>
          <w:bCs/>
          <w:sz w:val="32"/>
          <w:szCs w:val="32"/>
          <w:u w:val="single"/>
          <w:rtl/>
          <w:lang w:bidi="ar-EG"/>
        </w:rPr>
      </w:pPr>
      <w:r w:rsidRPr="0065071D">
        <w:rPr>
          <w:rFonts w:asciiTheme="majorBidi" w:hAnsiTheme="majorBidi" w:cstheme="majorBidi"/>
          <w:b/>
          <w:bCs/>
          <w:sz w:val="32"/>
          <w:szCs w:val="32"/>
          <w:u w:val="single"/>
          <w:rtl/>
          <w:lang w:bidi="ar-EG"/>
        </w:rPr>
        <w:t xml:space="preserve">دراسة </w:t>
      </w:r>
      <w:r w:rsidR="006845FC" w:rsidRPr="0065071D">
        <w:rPr>
          <w:rFonts w:asciiTheme="majorBidi" w:hAnsiTheme="majorBidi" w:cstheme="majorBidi"/>
          <w:b/>
          <w:bCs/>
          <w:sz w:val="32"/>
          <w:szCs w:val="32"/>
          <w:u w:val="single"/>
        </w:rPr>
        <w:t>Chen, H., &amp; Tian, Z. (2022).</w:t>
      </w:r>
      <w:r w:rsidR="006845FC" w:rsidRPr="0065071D">
        <w:rPr>
          <w:rFonts w:asciiTheme="majorBidi" w:hAnsiTheme="majorBidi" w:cstheme="majorBidi"/>
          <w:b/>
          <w:bCs/>
          <w:sz w:val="32"/>
          <w:szCs w:val="32"/>
          <w:u w:val="single"/>
          <w:rtl/>
        </w:rPr>
        <w:t xml:space="preserve"> بعنوان</w:t>
      </w:r>
      <w:r w:rsidRPr="0065071D">
        <w:rPr>
          <w:rFonts w:asciiTheme="majorBidi" w:hAnsiTheme="majorBidi" w:cstheme="majorBidi"/>
          <w:b/>
          <w:bCs/>
          <w:sz w:val="32"/>
          <w:szCs w:val="32"/>
          <w:u w:val="single"/>
          <w:rtl/>
          <w:lang w:bidi="ar-EG"/>
        </w:rPr>
        <w:t>:</w:t>
      </w:r>
    </w:p>
    <w:p w14:paraId="5764243C" w14:textId="75FE23CE" w:rsidR="00A7462C" w:rsidRPr="00661F69" w:rsidRDefault="00636D5A" w:rsidP="0065202A">
      <w:pPr>
        <w:bidi w:val="0"/>
        <w:spacing w:after="0" w:line="240" w:lineRule="auto"/>
        <w:jc w:val="both"/>
        <w:rPr>
          <w:rFonts w:asciiTheme="majorBidi" w:hAnsiTheme="majorBidi" w:cstheme="majorBidi"/>
          <w:b/>
          <w:bCs/>
          <w:sz w:val="44"/>
          <w:szCs w:val="44"/>
          <w:rtl/>
          <w:lang w:bidi="ar-EG"/>
        </w:rPr>
      </w:pPr>
      <w:r w:rsidRPr="003815BC">
        <w:rPr>
          <w:rFonts w:asciiTheme="majorBidi" w:hAnsiTheme="majorBidi" w:cstheme="majorBidi"/>
          <w:b/>
          <w:bCs/>
          <w:sz w:val="32"/>
          <w:szCs w:val="32"/>
        </w:rPr>
        <w:t xml:space="preserve">Environmental uncertainty, resource orchestration and digital transformation: </w:t>
      </w:r>
      <w:r w:rsidRPr="003815BC">
        <w:rPr>
          <w:rFonts w:asciiTheme="majorBidi" w:hAnsiTheme="majorBidi" w:cstheme="majorBidi"/>
          <w:b/>
          <w:bCs/>
          <w:sz w:val="28"/>
          <w:szCs w:val="28"/>
        </w:rPr>
        <w:t>A fuzzy</w:t>
      </w:r>
      <w:r w:rsidRPr="003815BC">
        <w:rPr>
          <w:rFonts w:asciiTheme="majorBidi" w:hAnsiTheme="majorBidi" w:cstheme="majorBidi"/>
          <w:b/>
          <w:bCs/>
          <w:sz w:val="28"/>
          <w:szCs w:val="28"/>
        </w:rPr>
        <w:noBreakHyphen/>
        <w:t>set QCA approach</w:t>
      </w:r>
      <w:r w:rsidRPr="003815BC">
        <w:rPr>
          <w:rFonts w:asciiTheme="majorBidi" w:hAnsiTheme="majorBidi" w:cstheme="majorBidi"/>
          <w:b/>
          <w:bCs/>
          <w:sz w:val="32"/>
          <w:szCs w:val="32"/>
        </w:rPr>
        <w:t xml:space="preserve">. </w:t>
      </w:r>
      <w:r w:rsidRPr="003815BC">
        <w:rPr>
          <w:rFonts w:asciiTheme="majorBidi" w:hAnsiTheme="majorBidi" w:cstheme="majorBidi"/>
          <w:b/>
          <w:bCs/>
          <w:sz w:val="24"/>
          <w:szCs w:val="24"/>
        </w:rPr>
        <w:t>Journal of Business Research</w:t>
      </w:r>
      <w:r w:rsidRPr="00636D5A">
        <w:rPr>
          <w:rFonts w:asciiTheme="majorBidi" w:hAnsiTheme="majorBidi" w:cstheme="majorBidi"/>
          <w:b/>
          <w:bCs/>
          <w:sz w:val="36"/>
          <w:szCs w:val="36"/>
          <w:rtl/>
          <w:lang w:bidi="ar-EG"/>
        </w:rPr>
        <w:t xml:space="preserve"> </w:t>
      </w:r>
    </w:p>
    <w:p w14:paraId="2BB648BC" w14:textId="1F1FAA89" w:rsidR="00784422" w:rsidRPr="003F45E8" w:rsidRDefault="00ED31D3"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hint="cs"/>
          <w:b/>
          <w:bCs/>
          <w:sz w:val="28"/>
          <w:szCs w:val="28"/>
          <w:rtl/>
          <w:lang w:bidi="ar-EG"/>
        </w:rPr>
        <w:t>الهدف:</w:t>
      </w:r>
    </w:p>
    <w:p w14:paraId="0B1117BC" w14:textId="2E9E77B6" w:rsidR="00784422" w:rsidRPr="00E03ABE" w:rsidRDefault="00784422" w:rsidP="00BC34B6">
      <w:pPr>
        <w:spacing w:after="0" w:line="240" w:lineRule="auto"/>
        <w:jc w:val="both"/>
        <w:rPr>
          <w:rFonts w:ascii="Simplified Arabic" w:hAnsi="Simplified Arabic" w:cs="Simplified Arabic"/>
          <w:sz w:val="28"/>
          <w:szCs w:val="28"/>
          <w:rtl/>
          <w:lang w:bidi="ar-EG"/>
        </w:rPr>
      </w:pPr>
      <w:r w:rsidRPr="00E03ABE">
        <w:rPr>
          <w:rFonts w:ascii="Simplified Arabic" w:hAnsi="Simplified Arabic" w:cs="Simplified Arabic"/>
          <w:sz w:val="28"/>
          <w:szCs w:val="28"/>
          <w:rtl/>
          <w:lang w:bidi="ar-EG"/>
        </w:rPr>
        <w:t>هدفت هذه الدراسة الى تطوير إطار عمل للتحول الرقمي حيث يعد التحول الرقمي ضرورياً إذا أرادت الشركات</w:t>
      </w:r>
      <w:r w:rsidRPr="00E03ABE">
        <w:rPr>
          <w:rFonts w:ascii="Simplified Arabic" w:hAnsi="Simplified Arabic" w:cs="Simplified Arabic" w:hint="cs"/>
          <w:sz w:val="28"/>
          <w:szCs w:val="28"/>
          <w:rtl/>
          <w:lang w:bidi="ar-EG"/>
        </w:rPr>
        <w:t xml:space="preserve"> الحصول</w:t>
      </w:r>
      <w:r w:rsidRPr="00E03ABE">
        <w:rPr>
          <w:rFonts w:ascii="Simplified Arabic" w:hAnsi="Simplified Arabic" w:cs="Simplified Arabic"/>
          <w:sz w:val="28"/>
          <w:szCs w:val="28"/>
          <w:rtl/>
          <w:lang w:bidi="ar-EG"/>
        </w:rPr>
        <w:t xml:space="preserve"> على ميزة تنافسية في </w:t>
      </w:r>
      <w:r w:rsidR="00ED31D3" w:rsidRPr="00E03ABE">
        <w:rPr>
          <w:rFonts w:ascii="Simplified Arabic" w:hAnsi="Simplified Arabic" w:cs="Simplified Arabic" w:hint="cs"/>
          <w:sz w:val="28"/>
          <w:szCs w:val="28"/>
          <w:rtl/>
          <w:lang w:bidi="ar-EG"/>
        </w:rPr>
        <w:t>الاقتصاد</w:t>
      </w:r>
      <w:r w:rsidRPr="00E03ABE">
        <w:rPr>
          <w:rFonts w:ascii="Simplified Arabic" w:hAnsi="Simplified Arabic" w:cs="Simplified Arabic"/>
          <w:sz w:val="28"/>
          <w:szCs w:val="28"/>
          <w:rtl/>
          <w:lang w:bidi="ar-EG"/>
        </w:rPr>
        <w:t xml:space="preserve"> </w:t>
      </w:r>
      <w:r w:rsidR="00ED31D3" w:rsidRPr="00E03ABE">
        <w:rPr>
          <w:rFonts w:ascii="Simplified Arabic" w:hAnsi="Simplified Arabic" w:cs="Simplified Arabic" w:hint="cs"/>
          <w:sz w:val="28"/>
          <w:szCs w:val="28"/>
          <w:rtl/>
          <w:lang w:bidi="ar-EG"/>
        </w:rPr>
        <w:t>الرقمي،</w:t>
      </w:r>
      <w:r w:rsidRPr="00E03ABE">
        <w:rPr>
          <w:rFonts w:ascii="Simplified Arabic" w:hAnsi="Simplified Arabic" w:cs="Simplified Arabic"/>
          <w:sz w:val="28"/>
          <w:szCs w:val="28"/>
          <w:rtl/>
          <w:lang w:bidi="ar-EG"/>
        </w:rPr>
        <w:t xml:space="preserve"> وأظهرت الدراسة أن التحول الرقمي لا يعتمد على شرط واحد، ولكن على </w:t>
      </w:r>
      <w:r w:rsidRPr="00E03ABE">
        <w:rPr>
          <w:rFonts w:ascii="Simplified Arabic" w:hAnsi="Simplified Arabic" w:cs="Simplified Arabic"/>
          <w:b/>
          <w:bCs/>
          <w:sz w:val="28"/>
          <w:szCs w:val="28"/>
          <w:rtl/>
          <w:lang w:bidi="ar-EG"/>
        </w:rPr>
        <w:t>التفاعلات بين عدم اليقين البيني وتنظيم الموارد</w:t>
      </w:r>
      <w:r w:rsidRPr="00E03ABE">
        <w:rPr>
          <w:rFonts w:ascii="Simplified Arabic" w:hAnsi="Simplified Arabic" w:cs="Simplified Arabic" w:hint="cs"/>
          <w:sz w:val="28"/>
          <w:szCs w:val="28"/>
          <w:rtl/>
          <w:lang w:bidi="ar-EG"/>
        </w:rPr>
        <w:t xml:space="preserve">، كما تهدف الى استكشاف </w:t>
      </w:r>
      <w:r w:rsidRPr="00E03ABE">
        <w:rPr>
          <w:rFonts w:ascii="Simplified Arabic" w:hAnsi="Simplified Arabic" w:cs="Simplified Arabic" w:hint="cs"/>
          <w:b/>
          <w:bCs/>
          <w:sz w:val="28"/>
          <w:szCs w:val="28"/>
          <w:rtl/>
          <w:lang w:bidi="ar-EG"/>
        </w:rPr>
        <w:t>كيفية تأثير عدم اليقين البيئي</w:t>
      </w:r>
      <w:r w:rsidRPr="00E03ABE">
        <w:rPr>
          <w:rFonts w:ascii="Simplified Arabic" w:hAnsi="Simplified Arabic" w:cs="Simplified Arabic" w:hint="cs"/>
          <w:sz w:val="28"/>
          <w:szCs w:val="28"/>
          <w:rtl/>
          <w:lang w:bidi="ar-EG"/>
        </w:rPr>
        <w:t xml:space="preserve"> (</w:t>
      </w:r>
      <w:r w:rsidRPr="00E03ABE">
        <w:rPr>
          <w:rFonts w:asciiTheme="majorBidi" w:hAnsiTheme="majorBidi" w:cstheme="majorBidi"/>
          <w:b/>
          <w:bCs/>
          <w:sz w:val="28"/>
          <w:szCs w:val="28"/>
          <w:lang w:bidi="ar-EG"/>
        </w:rPr>
        <w:t>Environmental uncertainty</w:t>
      </w:r>
      <w:r w:rsidRPr="00E03ABE">
        <w:rPr>
          <w:rFonts w:ascii="Simplified Arabic" w:hAnsi="Simplified Arabic" w:cs="Simplified Arabic" w:hint="cs"/>
          <w:sz w:val="28"/>
          <w:szCs w:val="28"/>
          <w:rtl/>
          <w:lang w:bidi="ar-EG"/>
        </w:rPr>
        <w:t xml:space="preserve">) وتنظيم الموارد بشكل مشترك </w:t>
      </w:r>
      <w:r w:rsidRPr="00E03ABE">
        <w:rPr>
          <w:rFonts w:ascii="Simplified Arabic" w:hAnsi="Simplified Arabic" w:cs="Simplified Arabic" w:hint="cs"/>
          <w:b/>
          <w:bCs/>
          <w:sz w:val="28"/>
          <w:szCs w:val="28"/>
          <w:rtl/>
          <w:lang w:bidi="ar-EG"/>
        </w:rPr>
        <w:t>على عملية التحول الرقمي</w:t>
      </w:r>
      <w:r w:rsidRPr="00E03ABE">
        <w:rPr>
          <w:rFonts w:ascii="Simplified Arabic" w:hAnsi="Simplified Arabic" w:cs="Simplified Arabic" w:hint="cs"/>
          <w:sz w:val="28"/>
          <w:szCs w:val="28"/>
          <w:rtl/>
          <w:lang w:bidi="ar-EG"/>
        </w:rPr>
        <w:t xml:space="preserve"> (</w:t>
      </w:r>
      <w:r w:rsidRPr="00E03ABE">
        <w:rPr>
          <w:rFonts w:asciiTheme="majorBidi" w:hAnsiTheme="majorBidi" w:cstheme="majorBidi"/>
          <w:b/>
          <w:bCs/>
          <w:sz w:val="28"/>
          <w:szCs w:val="28"/>
          <w:lang w:bidi="ar-EG"/>
        </w:rPr>
        <w:t>digital transformation</w:t>
      </w:r>
      <w:r w:rsidRPr="00E03ABE">
        <w:rPr>
          <w:rFonts w:ascii="Simplified Arabic" w:hAnsi="Simplified Arabic" w:cs="Simplified Arabic" w:hint="cs"/>
          <w:sz w:val="28"/>
          <w:szCs w:val="28"/>
          <w:rtl/>
          <w:lang w:bidi="ar-EG"/>
        </w:rPr>
        <w:t>) في المؤسسات.</w:t>
      </w:r>
    </w:p>
    <w:p w14:paraId="29C84D0F" w14:textId="4EEFF750"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منهج </w:t>
      </w:r>
      <w:r w:rsidR="00ED31D3" w:rsidRPr="003F45E8">
        <w:rPr>
          <w:rFonts w:ascii="Simplified Arabic" w:hAnsi="Simplified Arabic" w:cs="Simplified Arabic" w:hint="cs"/>
          <w:b/>
          <w:bCs/>
          <w:sz w:val="28"/>
          <w:szCs w:val="28"/>
          <w:rtl/>
          <w:lang w:bidi="ar-EG"/>
        </w:rPr>
        <w:t>الدراسة:</w:t>
      </w:r>
    </w:p>
    <w:p w14:paraId="0440F00D" w14:textId="620BE163" w:rsidR="00784422" w:rsidRPr="003F45E8" w:rsidRDefault="00784422" w:rsidP="00BC34B6">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استخدمت الدراسة منهج تحليل تكويني بالمقارنة النوعية لتحديد التكوينات التي تؤدي إلى التحول الرقمي،</w:t>
      </w:r>
      <w:r w:rsidRPr="003F45E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3F45E8">
        <w:rPr>
          <w:rFonts w:ascii="Simplified Arabic" w:hAnsi="Simplified Arabic" w:cs="Simplified Arabic"/>
          <w:sz w:val="28"/>
          <w:szCs w:val="28"/>
          <w:rtl/>
          <w:lang w:bidi="ar-EG"/>
        </w:rPr>
        <w:t xml:space="preserve">بناءً على تحليل مقارن نوعي للشركات الصينية التي تمر بالتحول </w:t>
      </w:r>
      <w:r w:rsidR="00ED31D3" w:rsidRPr="003F45E8">
        <w:rPr>
          <w:rFonts w:ascii="Simplified Arabic" w:hAnsi="Simplified Arabic" w:cs="Simplified Arabic" w:hint="cs"/>
          <w:sz w:val="28"/>
          <w:szCs w:val="28"/>
          <w:rtl/>
          <w:lang w:bidi="ar-EG"/>
        </w:rPr>
        <w:t>الرقمي،</w:t>
      </w:r>
      <w:r w:rsidRPr="003F45E8">
        <w:rPr>
          <w:rFonts w:ascii="Simplified Arabic" w:hAnsi="Simplified Arabic" w:cs="Simplified Arabic"/>
          <w:sz w:val="28"/>
          <w:szCs w:val="28"/>
          <w:rtl/>
          <w:lang w:bidi="ar-EG"/>
        </w:rPr>
        <w:t xml:space="preserve"> كما حددت الدراسة خمسة شروط تؤثر على التحول الرقمي في المستويات العليا والدنيا ويمكن تحقيقها من خلال التكوينات المختلفة</w:t>
      </w:r>
      <w:r>
        <w:rPr>
          <w:rFonts w:ascii="Simplified Arabic" w:hAnsi="Simplified Arabic" w:cs="Simplified Arabic" w:hint="cs"/>
          <w:sz w:val="28"/>
          <w:szCs w:val="28"/>
          <w:rtl/>
          <w:lang w:bidi="ar-EG"/>
        </w:rPr>
        <w:t xml:space="preserve">، وتم تحليل كيفية تداخل "عدم اليقين التقني/ البيئي مع تنظيم الموارد </w:t>
      </w:r>
      <w:r w:rsidR="00ED31D3">
        <w:rPr>
          <w:rFonts w:ascii="Simplified Arabic" w:hAnsi="Simplified Arabic" w:cs="Simplified Arabic" w:hint="cs"/>
          <w:sz w:val="28"/>
          <w:szCs w:val="28"/>
          <w:rtl/>
          <w:lang w:bidi="ar-EG"/>
        </w:rPr>
        <w:t>لابتداء</w:t>
      </w:r>
      <w:r>
        <w:rPr>
          <w:rFonts w:ascii="Simplified Arabic" w:hAnsi="Simplified Arabic" w:cs="Simplified Arabic" w:hint="cs"/>
          <w:sz w:val="28"/>
          <w:szCs w:val="28"/>
          <w:rtl/>
          <w:lang w:bidi="ar-EG"/>
        </w:rPr>
        <w:t xml:space="preserve"> أو دعم التحول الرقمي</w:t>
      </w:r>
      <w:r w:rsidRPr="003F45E8">
        <w:rPr>
          <w:rFonts w:ascii="Simplified Arabic" w:hAnsi="Simplified Arabic" w:cs="Simplified Arabic"/>
          <w:sz w:val="28"/>
          <w:szCs w:val="28"/>
          <w:rtl/>
          <w:lang w:bidi="ar-EG"/>
        </w:rPr>
        <w:t>.</w:t>
      </w:r>
    </w:p>
    <w:p w14:paraId="182720B7" w14:textId="77777777" w:rsidR="00783486" w:rsidRDefault="00783486" w:rsidP="00BC34B6">
      <w:pPr>
        <w:spacing w:after="0" w:line="240" w:lineRule="auto"/>
        <w:jc w:val="both"/>
        <w:rPr>
          <w:rFonts w:ascii="Simplified Arabic" w:hAnsi="Simplified Arabic" w:cs="Simplified Arabic"/>
          <w:b/>
          <w:bCs/>
          <w:sz w:val="28"/>
          <w:szCs w:val="28"/>
          <w:rtl/>
          <w:lang w:bidi="ar-EG"/>
        </w:rPr>
      </w:pPr>
    </w:p>
    <w:p w14:paraId="4A45CDA8" w14:textId="323FCE81" w:rsidR="00784422" w:rsidRPr="003F45E8" w:rsidRDefault="00784422" w:rsidP="00BC34B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lastRenderedPageBreak/>
        <w:t xml:space="preserve">أهم </w:t>
      </w:r>
      <w:r w:rsidR="00ED31D3" w:rsidRPr="003F45E8">
        <w:rPr>
          <w:rFonts w:ascii="Simplified Arabic" w:hAnsi="Simplified Arabic" w:cs="Simplified Arabic" w:hint="cs"/>
          <w:b/>
          <w:bCs/>
          <w:sz w:val="28"/>
          <w:szCs w:val="28"/>
          <w:rtl/>
          <w:lang w:bidi="ar-EG"/>
        </w:rPr>
        <w:t>النتائج:</w:t>
      </w:r>
    </w:p>
    <w:p w14:paraId="27D90DF7" w14:textId="5D76FF37" w:rsidR="00A7462C" w:rsidRPr="00BC34B6" w:rsidRDefault="00784422" w:rsidP="00FE0E2A">
      <w:pPr>
        <w:spacing w:after="0" w:line="240" w:lineRule="auto"/>
        <w:jc w:val="both"/>
        <w:rPr>
          <w:rFonts w:ascii="Simplified Arabic" w:hAnsi="Simplified Arabic" w:cs="Simplified Arabic"/>
          <w:sz w:val="28"/>
          <w:szCs w:val="28"/>
          <w:lang w:bidi="ar-EG"/>
        </w:rPr>
      </w:pPr>
      <w:r w:rsidRPr="003F45E8">
        <w:rPr>
          <w:rFonts w:ascii="Simplified Arabic" w:hAnsi="Simplified Arabic" w:cs="Simplified Arabic"/>
          <w:sz w:val="28"/>
          <w:szCs w:val="28"/>
          <w:rtl/>
          <w:lang w:bidi="ar-EG"/>
        </w:rPr>
        <w:t>توضح الدراسة تأثير كبير لعدم اليقين التقني بالإضافة الى التآزر بين عدم اليقين البيئي وتنظيم الموارد، والتي يمكن أن تعزز بشكل مشترك التحول الرقمي، كما تثري هذه النتائج الأدبيات حول التحول الرقمي وتوفر ال</w:t>
      </w:r>
      <w:r>
        <w:rPr>
          <w:rFonts w:ascii="Simplified Arabic" w:hAnsi="Simplified Arabic" w:cs="Simplified Arabic"/>
          <w:sz w:val="28"/>
          <w:szCs w:val="28"/>
          <w:rtl/>
          <w:lang w:bidi="ar-EG"/>
        </w:rPr>
        <w:t>آثار المترتبة على تحول المؤسسا</w:t>
      </w:r>
      <w:r>
        <w:rPr>
          <w:rFonts w:ascii="Simplified Arabic" w:hAnsi="Simplified Arabic" w:cs="Simplified Arabic" w:hint="cs"/>
          <w:sz w:val="28"/>
          <w:szCs w:val="28"/>
          <w:rtl/>
          <w:lang w:bidi="ar-EG"/>
        </w:rPr>
        <w:t>ت، كما كشفت أن هناك مسارات متعددة لتحقيق مستوى عالي من النضج الرقمي، وأن التحول الرقمي لا يعتمد على عامل وحيد بل على تفاعل بين عدة شروط.</w:t>
      </w:r>
    </w:p>
    <w:p w14:paraId="0C29931E" w14:textId="4E5A3A71" w:rsidR="00BC34B6" w:rsidRPr="0065071D" w:rsidRDefault="00784422" w:rsidP="00BC34B6">
      <w:pPr>
        <w:spacing w:after="0" w:line="240" w:lineRule="auto"/>
        <w:jc w:val="both"/>
        <w:rPr>
          <w:rFonts w:asciiTheme="majorBidi" w:eastAsia="Times New Roman" w:hAnsiTheme="majorBidi" w:cstheme="majorBidi"/>
          <w:b/>
          <w:bCs/>
          <w:color w:val="222222"/>
          <w:sz w:val="32"/>
          <w:szCs w:val="32"/>
          <w:u w:val="single"/>
          <w:rtl/>
        </w:rPr>
      </w:pPr>
      <w:r w:rsidRPr="0065071D">
        <w:rPr>
          <w:rFonts w:asciiTheme="majorBidi" w:eastAsia="Times New Roman" w:hAnsiTheme="majorBidi" w:cstheme="majorBidi"/>
          <w:b/>
          <w:bCs/>
          <w:color w:val="222222"/>
          <w:sz w:val="32"/>
          <w:szCs w:val="32"/>
          <w:u w:val="single"/>
          <w:rtl/>
        </w:rPr>
        <w:t xml:space="preserve">دراسة </w:t>
      </w:r>
      <w:r w:rsidRPr="0065071D">
        <w:rPr>
          <w:rFonts w:asciiTheme="majorBidi" w:eastAsia="Times New Roman" w:hAnsiTheme="majorBidi" w:cstheme="majorBidi"/>
          <w:b/>
          <w:bCs/>
          <w:color w:val="222222"/>
          <w:sz w:val="32"/>
          <w:szCs w:val="32"/>
          <w:u w:val="single"/>
        </w:rPr>
        <w:t>Urba, S., Chervona, O., Panchenko, V., Artemenko, L., &amp; Guk, O.(2022).</w:t>
      </w:r>
      <w:r w:rsidR="00BC34B6" w:rsidRPr="0065071D">
        <w:rPr>
          <w:rFonts w:asciiTheme="majorBidi" w:eastAsia="Times New Roman" w:hAnsiTheme="majorBidi" w:cstheme="majorBidi" w:hint="cs"/>
          <w:b/>
          <w:bCs/>
          <w:color w:val="222222"/>
          <w:sz w:val="32"/>
          <w:szCs w:val="32"/>
          <w:u w:val="single"/>
          <w:rtl/>
        </w:rPr>
        <w:t xml:space="preserve"> بعنوان:</w:t>
      </w:r>
    </w:p>
    <w:p w14:paraId="171498FB" w14:textId="529A7FE7" w:rsidR="00784422" w:rsidRPr="007E4DFC" w:rsidRDefault="00784422" w:rsidP="0065202A">
      <w:pPr>
        <w:bidi w:val="0"/>
        <w:spacing w:after="0" w:line="240" w:lineRule="auto"/>
        <w:jc w:val="both"/>
        <w:rPr>
          <w:rFonts w:asciiTheme="majorBidi" w:eastAsia="Times New Roman" w:hAnsiTheme="majorBidi" w:cstheme="majorBidi"/>
          <w:b/>
          <w:bCs/>
          <w:color w:val="222222"/>
          <w:sz w:val="32"/>
          <w:szCs w:val="32"/>
          <w:rtl/>
          <w:lang w:bidi="ar-EG"/>
        </w:rPr>
      </w:pPr>
      <w:r w:rsidRPr="007E4DFC">
        <w:rPr>
          <w:rFonts w:asciiTheme="majorBidi" w:eastAsia="Times New Roman" w:hAnsiTheme="majorBidi" w:cstheme="majorBidi"/>
          <w:b/>
          <w:bCs/>
          <w:color w:val="222222"/>
          <w:sz w:val="32"/>
          <w:szCs w:val="32"/>
        </w:rPr>
        <w:t xml:space="preserve"> Features of the Application of Digital Technologies for Human Resources Management of an Engineering Enterprise. Ingenierie des Systems d'Information,</w:t>
      </w:r>
      <w:r w:rsidRPr="007E4DFC">
        <w:rPr>
          <w:rFonts w:asciiTheme="majorBidi" w:eastAsia="Times New Roman" w:hAnsiTheme="majorBidi" w:cstheme="majorBidi"/>
          <w:b/>
          <w:bCs/>
          <w:color w:val="222222"/>
          <w:sz w:val="32"/>
          <w:szCs w:val="32"/>
          <w:rtl/>
        </w:rPr>
        <w:t>:</w:t>
      </w:r>
    </w:p>
    <w:p w14:paraId="0C3D915B" w14:textId="77777777" w:rsidR="00784422" w:rsidRPr="003F45E8" w:rsidRDefault="00784422" w:rsidP="00BC34B6">
      <w:pPr>
        <w:tabs>
          <w:tab w:val="left" w:pos="1701"/>
        </w:tabs>
        <w:spacing w:after="0" w:line="240" w:lineRule="auto"/>
        <w:jc w:val="both"/>
        <w:rPr>
          <w:rFonts w:ascii="Simplified Arabic" w:eastAsia="Times New Roman" w:hAnsi="Simplified Arabic" w:cs="Simplified Arabic"/>
          <w:b/>
          <w:bCs/>
          <w:color w:val="222222"/>
          <w:sz w:val="28"/>
          <w:szCs w:val="28"/>
          <w:rtl/>
          <w:lang w:bidi="ar-EG"/>
        </w:rPr>
      </w:pPr>
      <w:r w:rsidRPr="003F45E8">
        <w:rPr>
          <w:rFonts w:ascii="Simplified Arabic" w:eastAsia="Times New Roman" w:hAnsi="Simplified Arabic" w:cs="Simplified Arabic"/>
          <w:b/>
          <w:bCs/>
          <w:color w:val="222222"/>
          <w:sz w:val="28"/>
          <w:szCs w:val="28"/>
          <w:rtl/>
          <w:lang w:bidi="ar-EG"/>
        </w:rPr>
        <w:t>الهدف:</w:t>
      </w:r>
      <w:r w:rsidRPr="003F45E8">
        <w:rPr>
          <w:rFonts w:ascii="Simplified Arabic" w:eastAsia="Times New Roman" w:hAnsi="Simplified Arabic" w:cs="Simplified Arabic"/>
          <w:b/>
          <w:bCs/>
          <w:color w:val="222222"/>
          <w:sz w:val="28"/>
          <w:szCs w:val="28"/>
          <w:rtl/>
          <w:lang w:bidi="ar-EG"/>
        </w:rPr>
        <w:tab/>
      </w:r>
    </w:p>
    <w:p w14:paraId="4137ADA3" w14:textId="77777777" w:rsidR="00BC34B6" w:rsidRPr="00BC34B6" w:rsidRDefault="00BC34B6" w:rsidP="00BC34B6">
      <w:pPr>
        <w:spacing w:after="0" w:line="240" w:lineRule="auto"/>
        <w:jc w:val="both"/>
        <w:rPr>
          <w:rFonts w:ascii="Simplified Arabic" w:eastAsia="Times New Roman" w:hAnsi="Simplified Arabic" w:cs="Simplified Arabic"/>
          <w:color w:val="222222"/>
          <w:sz w:val="28"/>
          <w:szCs w:val="28"/>
          <w:lang w:bidi="ar-EG"/>
        </w:rPr>
      </w:pPr>
      <w:r w:rsidRPr="00BC34B6">
        <w:rPr>
          <w:rFonts w:ascii="Simplified Arabic" w:eastAsia="Times New Roman" w:hAnsi="Simplified Arabic" w:cs="Simplified Arabic"/>
          <w:color w:val="222222"/>
          <w:sz w:val="28"/>
          <w:szCs w:val="28"/>
          <w:rtl/>
        </w:rPr>
        <w:t xml:space="preserve">هدفت الدراسة إلى تحليل </w:t>
      </w:r>
      <w:r w:rsidRPr="00BC34B6">
        <w:rPr>
          <w:rFonts w:ascii="Simplified Arabic" w:eastAsia="Times New Roman" w:hAnsi="Simplified Arabic" w:cs="Simplified Arabic"/>
          <w:b/>
          <w:bCs/>
          <w:color w:val="222222"/>
          <w:sz w:val="28"/>
          <w:szCs w:val="28"/>
          <w:rtl/>
        </w:rPr>
        <w:t>آليات تطبيق التقنيات الرقمية في إدارة الموارد البشرية</w:t>
      </w:r>
      <w:r w:rsidRPr="00BC34B6">
        <w:rPr>
          <w:rFonts w:ascii="Simplified Arabic" w:eastAsia="Times New Roman" w:hAnsi="Simplified Arabic" w:cs="Simplified Arabic"/>
          <w:color w:val="222222"/>
          <w:sz w:val="28"/>
          <w:szCs w:val="28"/>
          <w:rtl/>
        </w:rPr>
        <w:t xml:space="preserve"> داخل المؤسسات الهندسية، مع التركيز على كيفية تسخير التحول الرقمي لتحسين كفاءة العمليات، دعم اتخاذ القرار، وتعزيز جودة الأداء الوظيفي في بيئة صناعية تعتمد على التكنولوجيا المتقدمة</w:t>
      </w:r>
      <w:r w:rsidRPr="00BC34B6">
        <w:rPr>
          <w:rFonts w:ascii="Simplified Arabic" w:eastAsia="Times New Roman" w:hAnsi="Simplified Arabic" w:cs="Simplified Arabic"/>
          <w:color w:val="222222"/>
          <w:sz w:val="28"/>
          <w:szCs w:val="28"/>
          <w:lang w:bidi="ar-EG"/>
        </w:rPr>
        <w:t>.</w:t>
      </w:r>
    </w:p>
    <w:p w14:paraId="1B0899E2" w14:textId="77777777" w:rsidR="00784422" w:rsidRPr="003F45E8" w:rsidRDefault="00784422" w:rsidP="00BC34B6">
      <w:pPr>
        <w:spacing w:after="0" w:line="240" w:lineRule="auto"/>
        <w:jc w:val="both"/>
        <w:rPr>
          <w:rFonts w:ascii="Simplified Arabic" w:eastAsia="Times New Roman" w:hAnsi="Simplified Arabic" w:cs="Simplified Arabic"/>
          <w:b/>
          <w:bCs/>
          <w:color w:val="222222"/>
          <w:sz w:val="28"/>
          <w:szCs w:val="28"/>
          <w:rtl/>
          <w:lang w:bidi="ar-EG"/>
        </w:rPr>
      </w:pPr>
      <w:r w:rsidRPr="003F45E8">
        <w:rPr>
          <w:rFonts w:ascii="Simplified Arabic" w:eastAsia="Times New Roman" w:hAnsi="Simplified Arabic" w:cs="Simplified Arabic"/>
          <w:b/>
          <w:bCs/>
          <w:color w:val="222222"/>
          <w:sz w:val="28"/>
          <w:szCs w:val="28"/>
          <w:rtl/>
          <w:lang w:bidi="ar-EG"/>
        </w:rPr>
        <w:t>منهج الدراسة:</w:t>
      </w:r>
    </w:p>
    <w:p w14:paraId="256DC69D" w14:textId="77777777" w:rsidR="00BC34B6" w:rsidRPr="00BC34B6" w:rsidRDefault="00BC34B6" w:rsidP="00BC34B6">
      <w:pPr>
        <w:spacing w:after="0" w:line="240" w:lineRule="auto"/>
        <w:jc w:val="both"/>
        <w:rPr>
          <w:rFonts w:ascii="Simplified Arabic" w:eastAsia="Times New Roman" w:hAnsi="Simplified Arabic" w:cs="Simplified Arabic"/>
          <w:color w:val="222222"/>
          <w:sz w:val="28"/>
          <w:szCs w:val="28"/>
          <w:lang w:bidi="ar-EG"/>
        </w:rPr>
      </w:pPr>
      <w:r w:rsidRPr="00BC34B6">
        <w:rPr>
          <w:rFonts w:ascii="Simplified Arabic" w:eastAsia="Times New Roman" w:hAnsi="Simplified Arabic" w:cs="Simplified Arabic"/>
          <w:color w:val="222222"/>
          <w:sz w:val="28"/>
          <w:szCs w:val="28"/>
          <w:rtl/>
        </w:rPr>
        <w:t xml:space="preserve">اعتمد الباحثون على </w:t>
      </w:r>
      <w:r w:rsidRPr="00BC34B6">
        <w:rPr>
          <w:rFonts w:ascii="Simplified Arabic" w:eastAsia="Times New Roman" w:hAnsi="Simplified Arabic" w:cs="Simplified Arabic"/>
          <w:b/>
          <w:bCs/>
          <w:color w:val="222222"/>
          <w:sz w:val="28"/>
          <w:szCs w:val="28"/>
          <w:rtl/>
        </w:rPr>
        <w:t>المنهج الوصفي التحليلي</w:t>
      </w:r>
      <w:r w:rsidRPr="00BC34B6">
        <w:rPr>
          <w:rFonts w:ascii="Simplified Arabic" w:eastAsia="Times New Roman" w:hAnsi="Simplified Arabic" w:cs="Simplified Arabic"/>
          <w:color w:val="222222"/>
          <w:sz w:val="28"/>
          <w:szCs w:val="28"/>
          <w:rtl/>
        </w:rPr>
        <w:t xml:space="preserve"> مع استخدام </w:t>
      </w:r>
      <w:r w:rsidRPr="00BC34B6">
        <w:rPr>
          <w:rFonts w:ascii="Simplified Arabic" w:eastAsia="Times New Roman" w:hAnsi="Simplified Arabic" w:cs="Simplified Arabic"/>
          <w:b/>
          <w:bCs/>
          <w:color w:val="222222"/>
          <w:sz w:val="28"/>
          <w:szCs w:val="28"/>
          <w:rtl/>
        </w:rPr>
        <w:t>دراسة حالة لمؤسسة هندسية</w:t>
      </w:r>
      <w:r w:rsidRPr="00BC34B6">
        <w:rPr>
          <w:rFonts w:ascii="Simplified Arabic" w:eastAsia="Times New Roman" w:hAnsi="Simplified Arabic" w:cs="Simplified Arabic"/>
          <w:color w:val="222222"/>
          <w:sz w:val="28"/>
          <w:szCs w:val="28"/>
          <w:rtl/>
        </w:rPr>
        <w:t>، بالإضافة إلى توظيف أدوات كمية وتكنولوجية لتحليل تطبيقات الموارد البشرية الرقمية، مثل أنظمة المعلومات الإدارية، منصات التوظيف الرقمية، وبرامج تقييم الأداء المؤتمتة</w:t>
      </w:r>
      <w:r w:rsidRPr="00BC34B6">
        <w:rPr>
          <w:rFonts w:ascii="Simplified Arabic" w:eastAsia="Times New Roman" w:hAnsi="Simplified Arabic" w:cs="Simplified Arabic"/>
          <w:color w:val="222222"/>
          <w:sz w:val="28"/>
          <w:szCs w:val="28"/>
          <w:lang w:bidi="ar-EG"/>
        </w:rPr>
        <w:t>.</w:t>
      </w:r>
    </w:p>
    <w:p w14:paraId="230E767A" w14:textId="77777777" w:rsidR="00784422" w:rsidRPr="003F45E8" w:rsidRDefault="00784422" w:rsidP="00BC34B6">
      <w:pPr>
        <w:spacing w:after="0" w:line="240" w:lineRule="auto"/>
        <w:jc w:val="both"/>
        <w:rPr>
          <w:rFonts w:ascii="Simplified Arabic" w:eastAsia="Times New Roman" w:hAnsi="Simplified Arabic" w:cs="Simplified Arabic"/>
          <w:b/>
          <w:bCs/>
          <w:color w:val="222222"/>
          <w:sz w:val="28"/>
          <w:szCs w:val="28"/>
          <w:rtl/>
          <w:lang w:bidi="ar-EG"/>
        </w:rPr>
      </w:pPr>
      <w:r w:rsidRPr="003F45E8">
        <w:rPr>
          <w:rFonts w:ascii="Simplified Arabic" w:eastAsia="Times New Roman" w:hAnsi="Simplified Arabic" w:cs="Simplified Arabic"/>
          <w:b/>
          <w:bCs/>
          <w:color w:val="222222"/>
          <w:sz w:val="28"/>
          <w:szCs w:val="28"/>
          <w:rtl/>
          <w:lang w:bidi="ar-EG"/>
        </w:rPr>
        <w:t>النتائج:</w:t>
      </w:r>
    </w:p>
    <w:p w14:paraId="1BC63537" w14:textId="238C068C" w:rsidR="00BC34B6" w:rsidRPr="00BC34B6" w:rsidRDefault="00BC34B6" w:rsidP="00BC34B6">
      <w:pPr>
        <w:spacing w:after="0" w:line="240" w:lineRule="auto"/>
        <w:jc w:val="both"/>
        <w:rPr>
          <w:rFonts w:ascii="Simplified Arabic" w:eastAsia="Times New Roman" w:hAnsi="Simplified Arabic" w:cs="Simplified Arabic"/>
          <w:color w:val="222222"/>
          <w:sz w:val="28"/>
          <w:szCs w:val="28"/>
          <w:lang w:bidi="ar-EG"/>
        </w:rPr>
      </w:pPr>
      <w:r w:rsidRPr="00BC34B6">
        <w:rPr>
          <w:rFonts w:ascii="Simplified Arabic" w:eastAsia="Times New Roman" w:hAnsi="Simplified Arabic" w:cs="Simplified Arabic"/>
          <w:b/>
          <w:bCs/>
          <w:color w:val="222222"/>
          <w:sz w:val="28"/>
          <w:szCs w:val="28"/>
          <w:rtl/>
        </w:rPr>
        <w:t>تطبيق التقنيات الرقمية</w:t>
      </w:r>
      <w:r w:rsidRPr="00BC34B6">
        <w:rPr>
          <w:rFonts w:ascii="Simplified Arabic" w:eastAsia="Times New Roman" w:hAnsi="Simplified Arabic" w:cs="Simplified Arabic"/>
          <w:color w:val="222222"/>
          <w:sz w:val="28"/>
          <w:szCs w:val="28"/>
          <w:rtl/>
        </w:rPr>
        <w:t xml:space="preserve"> أسهم في رفع مستوى كفاءة العمليات الإدارية للموارد البشرية، خاصة في مجالات</w:t>
      </w:r>
      <w:r w:rsidRPr="00BC34B6">
        <w:rPr>
          <w:rFonts w:ascii="Simplified Arabic" w:eastAsia="Times New Roman" w:hAnsi="Simplified Arabic" w:cs="Simplified Arabic"/>
          <w:color w:val="222222"/>
          <w:sz w:val="28"/>
          <w:szCs w:val="28"/>
          <w:lang w:bidi="ar-EG"/>
        </w:rPr>
        <w:t>:</w:t>
      </w:r>
      <w:r>
        <w:rPr>
          <w:rFonts w:ascii="Simplified Arabic" w:eastAsia="Times New Roman" w:hAnsi="Simplified Arabic" w:cs="Simplified Arabic" w:hint="cs"/>
          <w:color w:val="222222"/>
          <w:sz w:val="28"/>
          <w:szCs w:val="28"/>
          <w:rtl/>
          <w:lang w:bidi="ar-EG"/>
        </w:rPr>
        <w:t xml:space="preserve"> (</w:t>
      </w:r>
      <w:r w:rsidRPr="00BC34B6">
        <w:rPr>
          <w:rFonts w:ascii="Simplified Arabic" w:eastAsia="Times New Roman" w:hAnsi="Simplified Arabic" w:cs="Simplified Arabic"/>
          <w:color w:val="222222"/>
          <w:sz w:val="28"/>
          <w:szCs w:val="28"/>
          <w:rtl/>
        </w:rPr>
        <w:t>التوظيف الإلكتروني</w:t>
      </w:r>
      <w:r>
        <w:rPr>
          <w:rFonts w:ascii="Simplified Arabic" w:eastAsia="Times New Roman" w:hAnsi="Simplified Arabic" w:cs="Simplified Arabic" w:hint="cs"/>
          <w:color w:val="222222"/>
          <w:sz w:val="28"/>
          <w:szCs w:val="28"/>
          <w:rtl/>
          <w:lang w:bidi="ar-EG"/>
        </w:rPr>
        <w:t xml:space="preserve"> - </w:t>
      </w:r>
      <w:r w:rsidRPr="00BC34B6">
        <w:rPr>
          <w:rFonts w:ascii="Simplified Arabic" w:eastAsia="Times New Roman" w:hAnsi="Simplified Arabic" w:cs="Simplified Arabic"/>
          <w:color w:val="222222"/>
          <w:sz w:val="28"/>
          <w:szCs w:val="28"/>
          <w:rtl/>
        </w:rPr>
        <w:t>تخطيط الموارد</w:t>
      </w:r>
      <w:r>
        <w:rPr>
          <w:rFonts w:ascii="Simplified Arabic" w:eastAsia="Times New Roman" w:hAnsi="Simplified Arabic" w:cs="Simplified Arabic" w:hint="cs"/>
          <w:color w:val="222222"/>
          <w:sz w:val="28"/>
          <w:szCs w:val="28"/>
          <w:rtl/>
          <w:lang w:bidi="ar-EG"/>
        </w:rPr>
        <w:t xml:space="preserve"> - </w:t>
      </w:r>
      <w:r w:rsidRPr="00BC34B6">
        <w:rPr>
          <w:rFonts w:ascii="Simplified Arabic" w:eastAsia="Times New Roman" w:hAnsi="Simplified Arabic" w:cs="Simplified Arabic"/>
          <w:color w:val="222222"/>
          <w:sz w:val="28"/>
          <w:szCs w:val="28"/>
          <w:rtl/>
        </w:rPr>
        <w:t>المتابعة الرقمية للأداء</w:t>
      </w:r>
      <w:r>
        <w:rPr>
          <w:rFonts w:ascii="Simplified Arabic" w:eastAsia="Times New Roman" w:hAnsi="Simplified Arabic" w:cs="Simplified Arabic" w:hint="cs"/>
          <w:color w:val="222222"/>
          <w:sz w:val="28"/>
          <w:szCs w:val="28"/>
          <w:rtl/>
          <w:lang w:bidi="ar-EG"/>
        </w:rPr>
        <w:t xml:space="preserve"> - </w:t>
      </w:r>
      <w:r w:rsidRPr="00BC34B6">
        <w:rPr>
          <w:rFonts w:ascii="Simplified Arabic" w:eastAsia="Times New Roman" w:hAnsi="Simplified Arabic" w:cs="Simplified Arabic"/>
          <w:color w:val="222222"/>
          <w:sz w:val="28"/>
          <w:szCs w:val="28"/>
          <w:rtl/>
        </w:rPr>
        <w:t>إدارة قواعد البيانات</w:t>
      </w:r>
      <w:r>
        <w:rPr>
          <w:rFonts w:ascii="Simplified Arabic" w:eastAsia="Times New Roman" w:hAnsi="Simplified Arabic" w:cs="Simplified Arabic" w:hint="cs"/>
          <w:color w:val="222222"/>
          <w:sz w:val="28"/>
          <w:szCs w:val="28"/>
          <w:rtl/>
        </w:rPr>
        <w:t>)</w:t>
      </w:r>
    </w:p>
    <w:p w14:paraId="1DF432E8" w14:textId="77777777" w:rsidR="00BC34B6" w:rsidRPr="00BC34B6" w:rsidRDefault="00BC34B6" w:rsidP="00A1586D">
      <w:pPr>
        <w:numPr>
          <w:ilvl w:val="0"/>
          <w:numId w:val="37"/>
        </w:numPr>
        <w:spacing w:after="0" w:line="240" w:lineRule="auto"/>
        <w:jc w:val="both"/>
        <w:rPr>
          <w:rFonts w:ascii="Simplified Arabic" w:eastAsia="Times New Roman" w:hAnsi="Simplified Arabic" w:cs="Simplified Arabic"/>
          <w:color w:val="222222"/>
          <w:sz w:val="28"/>
          <w:szCs w:val="28"/>
          <w:lang w:bidi="ar-EG"/>
        </w:rPr>
      </w:pPr>
      <w:r w:rsidRPr="00BC34B6">
        <w:rPr>
          <w:rFonts w:ascii="Simplified Arabic" w:eastAsia="Times New Roman" w:hAnsi="Simplified Arabic" w:cs="Simplified Arabic"/>
          <w:color w:val="222222"/>
          <w:sz w:val="28"/>
          <w:szCs w:val="28"/>
          <w:rtl/>
        </w:rPr>
        <w:t xml:space="preserve">ساعدت التكنولوجيا في </w:t>
      </w:r>
      <w:r w:rsidRPr="00BC34B6">
        <w:rPr>
          <w:rFonts w:ascii="Simplified Arabic" w:eastAsia="Times New Roman" w:hAnsi="Simplified Arabic" w:cs="Simplified Arabic"/>
          <w:b/>
          <w:bCs/>
          <w:color w:val="222222"/>
          <w:sz w:val="28"/>
          <w:szCs w:val="28"/>
          <w:rtl/>
        </w:rPr>
        <w:t>تقليل الأخطاء البشرية</w:t>
      </w:r>
      <w:r w:rsidRPr="00BC34B6">
        <w:rPr>
          <w:rFonts w:ascii="Simplified Arabic" w:eastAsia="Times New Roman" w:hAnsi="Simplified Arabic" w:cs="Simplified Arabic"/>
          <w:color w:val="222222"/>
          <w:sz w:val="28"/>
          <w:szCs w:val="28"/>
          <w:rtl/>
        </w:rPr>
        <w:t xml:space="preserve"> وزيادة سرعة معالجة المعلومات داخل المؤسسة الهندسية</w:t>
      </w:r>
      <w:r w:rsidRPr="00BC34B6">
        <w:rPr>
          <w:rFonts w:ascii="Simplified Arabic" w:eastAsia="Times New Roman" w:hAnsi="Simplified Arabic" w:cs="Simplified Arabic"/>
          <w:color w:val="222222"/>
          <w:sz w:val="28"/>
          <w:szCs w:val="28"/>
          <w:lang w:bidi="ar-EG"/>
        </w:rPr>
        <w:t>.</w:t>
      </w:r>
    </w:p>
    <w:p w14:paraId="3C51C366" w14:textId="77777777" w:rsidR="00BC34B6" w:rsidRPr="00BC34B6" w:rsidRDefault="00BC34B6" w:rsidP="00A1586D">
      <w:pPr>
        <w:numPr>
          <w:ilvl w:val="0"/>
          <w:numId w:val="37"/>
        </w:numPr>
        <w:spacing w:after="0" w:line="240" w:lineRule="auto"/>
        <w:jc w:val="both"/>
        <w:rPr>
          <w:rFonts w:ascii="Simplified Arabic" w:eastAsia="Times New Roman" w:hAnsi="Simplified Arabic" w:cs="Simplified Arabic"/>
          <w:color w:val="222222"/>
          <w:sz w:val="28"/>
          <w:szCs w:val="28"/>
          <w:lang w:bidi="ar-EG"/>
        </w:rPr>
      </w:pPr>
      <w:r w:rsidRPr="00BC34B6">
        <w:rPr>
          <w:rFonts w:ascii="Simplified Arabic" w:eastAsia="Times New Roman" w:hAnsi="Simplified Arabic" w:cs="Simplified Arabic"/>
          <w:color w:val="222222"/>
          <w:sz w:val="28"/>
          <w:szCs w:val="28"/>
          <w:rtl/>
        </w:rPr>
        <w:t xml:space="preserve">أثبتت النتائج أن التحول الرقمي يعزز </w:t>
      </w:r>
      <w:r w:rsidRPr="00BC34B6">
        <w:rPr>
          <w:rFonts w:ascii="Simplified Arabic" w:eastAsia="Times New Roman" w:hAnsi="Simplified Arabic" w:cs="Simplified Arabic"/>
          <w:b/>
          <w:bCs/>
          <w:color w:val="222222"/>
          <w:sz w:val="28"/>
          <w:szCs w:val="28"/>
          <w:rtl/>
        </w:rPr>
        <w:t>الشفافية، ودقة التقييم، واتخاذ القرارات المبنية على البيانات</w:t>
      </w:r>
      <w:r w:rsidRPr="00BC34B6">
        <w:rPr>
          <w:rFonts w:ascii="Simplified Arabic" w:eastAsia="Times New Roman" w:hAnsi="Simplified Arabic" w:cs="Simplified Arabic"/>
          <w:color w:val="222222"/>
          <w:sz w:val="28"/>
          <w:szCs w:val="28"/>
          <w:lang w:bidi="ar-EG"/>
        </w:rPr>
        <w:t>.</w:t>
      </w:r>
    </w:p>
    <w:p w14:paraId="5CC2AB07" w14:textId="5765C0C6" w:rsidR="00354B1C" w:rsidRPr="00783486" w:rsidRDefault="00BC34B6" w:rsidP="00A1586D">
      <w:pPr>
        <w:numPr>
          <w:ilvl w:val="0"/>
          <w:numId w:val="37"/>
        </w:numPr>
        <w:spacing w:after="0" w:line="240" w:lineRule="auto"/>
        <w:jc w:val="both"/>
        <w:rPr>
          <w:rFonts w:ascii="Simplified Arabic" w:eastAsia="Times New Roman" w:hAnsi="Simplified Arabic" w:cs="Simplified Arabic"/>
          <w:color w:val="222222"/>
          <w:sz w:val="28"/>
          <w:szCs w:val="28"/>
          <w:rtl/>
          <w:lang w:bidi="ar-EG"/>
        </w:rPr>
      </w:pPr>
      <w:r w:rsidRPr="00BC34B6">
        <w:rPr>
          <w:rFonts w:ascii="Simplified Arabic" w:eastAsia="Times New Roman" w:hAnsi="Simplified Arabic" w:cs="Simplified Arabic"/>
          <w:color w:val="222222"/>
          <w:sz w:val="28"/>
          <w:szCs w:val="28"/>
          <w:rtl/>
        </w:rPr>
        <w:t xml:space="preserve">أكدت الدراسة أن نجاح تطبيق التقنيات الرقمية يتطلب </w:t>
      </w:r>
      <w:r w:rsidRPr="00BC34B6">
        <w:rPr>
          <w:rFonts w:ascii="Simplified Arabic" w:eastAsia="Times New Roman" w:hAnsi="Simplified Arabic" w:cs="Simplified Arabic"/>
          <w:b/>
          <w:bCs/>
          <w:color w:val="222222"/>
          <w:sz w:val="28"/>
          <w:szCs w:val="28"/>
          <w:rtl/>
        </w:rPr>
        <w:t>تطوير مهارات العاملين</w:t>
      </w:r>
      <w:r w:rsidRPr="00BC34B6">
        <w:rPr>
          <w:rFonts w:ascii="Simplified Arabic" w:eastAsia="Times New Roman" w:hAnsi="Simplified Arabic" w:cs="Simplified Arabic"/>
          <w:color w:val="222222"/>
          <w:sz w:val="28"/>
          <w:szCs w:val="28"/>
          <w:rtl/>
        </w:rPr>
        <w:t xml:space="preserve"> وتوفير بيئة تنظيمية داعمة للتغيير</w:t>
      </w:r>
      <w:r w:rsidRPr="00BC34B6">
        <w:rPr>
          <w:rFonts w:ascii="Simplified Arabic" w:eastAsia="Times New Roman" w:hAnsi="Simplified Arabic" w:cs="Simplified Arabic"/>
          <w:color w:val="222222"/>
          <w:sz w:val="28"/>
          <w:szCs w:val="28"/>
          <w:lang w:bidi="ar-EG"/>
        </w:rPr>
        <w:t>.</w:t>
      </w:r>
    </w:p>
    <w:p w14:paraId="4E12C2AA" w14:textId="18F29659" w:rsidR="00784422" w:rsidRPr="007E4DFC" w:rsidRDefault="00784422" w:rsidP="00BC34B6">
      <w:pPr>
        <w:spacing w:after="0" w:line="240" w:lineRule="auto"/>
        <w:jc w:val="both"/>
        <w:rPr>
          <w:rFonts w:asciiTheme="majorBidi" w:eastAsia="Times New Roman" w:hAnsiTheme="majorBidi" w:cstheme="majorBidi"/>
          <w:b/>
          <w:bCs/>
          <w:color w:val="222222"/>
          <w:sz w:val="32"/>
          <w:szCs w:val="32"/>
        </w:rPr>
      </w:pPr>
      <w:r w:rsidRPr="0065071D">
        <w:rPr>
          <w:rFonts w:asciiTheme="majorBidi" w:eastAsia="Times New Roman" w:hAnsiTheme="majorBidi" w:cstheme="majorBidi"/>
          <w:b/>
          <w:bCs/>
          <w:color w:val="222222"/>
          <w:sz w:val="32"/>
          <w:szCs w:val="32"/>
          <w:u w:val="single"/>
          <w:rtl/>
        </w:rPr>
        <w:t>تقرير بعنوان</w:t>
      </w:r>
      <w:r w:rsidRPr="0065071D">
        <w:rPr>
          <w:rFonts w:asciiTheme="majorBidi" w:eastAsia="Times New Roman" w:hAnsiTheme="majorBidi" w:cstheme="majorBidi"/>
          <w:b/>
          <w:bCs/>
          <w:color w:val="222222"/>
          <w:sz w:val="32"/>
          <w:szCs w:val="32"/>
          <w:u w:val="single"/>
        </w:rPr>
        <w:t>E- Government Survey 2022)</w:t>
      </w:r>
      <w:r w:rsidRPr="007E4DFC">
        <w:rPr>
          <w:rFonts w:asciiTheme="majorBidi" w:eastAsia="Times New Roman" w:hAnsiTheme="majorBidi" w:cstheme="majorBidi"/>
          <w:b/>
          <w:bCs/>
          <w:color w:val="222222"/>
          <w:sz w:val="32"/>
          <w:szCs w:val="32"/>
        </w:rPr>
        <w:t xml:space="preserve"> </w:t>
      </w:r>
      <w:r w:rsidRPr="007E4DFC">
        <w:rPr>
          <w:rFonts w:asciiTheme="majorBidi" w:eastAsia="Times New Roman" w:hAnsiTheme="majorBidi" w:cstheme="majorBidi"/>
          <w:b/>
          <w:bCs/>
          <w:color w:val="222222"/>
          <w:sz w:val="32"/>
          <w:szCs w:val="32"/>
          <w:rtl/>
        </w:rPr>
        <w:t>):</w:t>
      </w:r>
    </w:p>
    <w:p w14:paraId="40C2E56D" w14:textId="77777777" w:rsidR="00784422" w:rsidRPr="007E4DFC" w:rsidRDefault="00784422" w:rsidP="0065202A">
      <w:pPr>
        <w:pStyle w:val="ListParagraph"/>
        <w:bidi w:val="0"/>
        <w:spacing w:after="0" w:line="240" w:lineRule="auto"/>
        <w:ind w:left="368"/>
        <w:rPr>
          <w:rFonts w:asciiTheme="majorBidi" w:eastAsia="Times New Roman" w:hAnsiTheme="majorBidi" w:cstheme="majorBidi"/>
          <w:b/>
          <w:bCs/>
          <w:color w:val="222222"/>
          <w:sz w:val="32"/>
          <w:szCs w:val="32"/>
          <w:rtl/>
        </w:rPr>
      </w:pPr>
      <w:r w:rsidRPr="007E4DFC">
        <w:rPr>
          <w:rFonts w:asciiTheme="majorBidi" w:eastAsia="Times New Roman" w:hAnsiTheme="majorBidi" w:cstheme="majorBidi"/>
          <w:b/>
          <w:bCs/>
          <w:color w:val="222222"/>
          <w:sz w:val="32"/>
          <w:szCs w:val="32"/>
        </w:rPr>
        <w:t>"The Future of Digital Government"</w:t>
      </w:r>
    </w:p>
    <w:p w14:paraId="40E8DA00" w14:textId="7A25A1F3" w:rsidR="00A7462C" w:rsidRPr="00A7462C" w:rsidRDefault="00A7462C" w:rsidP="00A7462C">
      <w:pPr>
        <w:spacing w:after="0" w:line="240" w:lineRule="auto"/>
        <w:jc w:val="both"/>
        <w:rPr>
          <w:rFonts w:ascii="Simplified Arabic" w:hAnsi="Simplified Arabic" w:cs="Simplified Arabic"/>
          <w:b/>
          <w:bCs/>
          <w:sz w:val="28"/>
          <w:szCs w:val="28"/>
          <w:rtl/>
        </w:rPr>
      </w:pPr>
      <w:r w:rsidRPr="00A7462C">
        <w:rPr>
          <w:rFonts w:ascii="Simplified Arabic" w:hAnsi="Simplified Arabic" w:cs="Simplified Arabic" w:hint="cs"/>
          <w:b/>
          <w:bCs/>
          <w:sz w:val="28"/>
          <w:szCs w:val="28"/>
          <w:rtl/>
        </w:rPr>
        <w:t>الهدف</w:t>
      </w:r>
      <w:r>
        <w:rPr>
          <w:rFonts w:ascii="Simplified Arabic" w:hAnsi="Simplified Arabic" w:cs="Simplified Arabic" w:hint="cs"/>
          <w:b/>
          <w:bCs/>
          <w:sz w:val="28"/>
          <w:szCs w:val="28"/>
          <w:rtl/>
        </w:rPr>
        <w:t>:</w:t>
      </w:r>
    </w:p>
    <w:p w14:paraId="26EA107D" w14:textId="0FF0C464" w:rsidR="00A7462C" w:rsidRDefault="00A7462C" w:rsidP="00A7462C">
      <w:pPr>
        <w:spacing w:after="0" w:line="240" w:lineRule="auto"/>
        <w:jc w:val="both"/>
        <w:rPr>
          <w:rFonts w:ascii="Simplified Arabic" w:hAnsi="Simplified Arabic" w:cs="Simplified Arabic"/>
          <w:sz w:val="28"/>
          <w:szCs w:val="28"/>
          <w:rtl/>
          <w:lang w:bidi="ar-EG"/>
        </w:rPr>
      </w:pPr>
      <w:r w:rsidRPr="00A7462C">
        <w:rPr>
          <w:rFonts w:ascii="Simplified Arabic" w:hAnsi="Simplified Arabic" w:cs="Simplified Arabic"/>
          <w:sz w:val="28"/>
          <w:szCs w:val="28"/>
          <w:rtl/>
        </w:rPr>
        <w:t xml:space="preserve">يهدف تقرير </w:t>
      </w:r>
      <w:r w:rsidRPr="00A7462C">
        <w:rPr>
          <w:rFonts w:asciiTheme="majorBidi" w:hAnsiTheme="majorBidi" w:cstheme="majorBidi"/>
          <w:b/>
          <w:bCs/>
          <w:sz w:val="28"/>
          <w:szCs w:val="28"/>
          <w:lang w:bidi="ar-EG"/>
        </w:rPr>
        <w:t xml:space="preserve">E-Government Survey </w:t>
      </w:r>
      <w:r w:rsidR="00ED31D3" w:rsidRPr="00A7462C">
        <w:rPr>
          <w:rFonts w:asciiTheme="majorBidi" w:hAnsiTheme="majorBidi" w:cstheme="majorBidi"/>
          <w:b/>
          <w:bCs/>
          <w:sz w:val="28"/>
          <w:szCs w:val="28"/>
          <w:lang w:bidi="ar-EG"/>
        </w:rPr>
        <w:t>2022</w:t>
      </w:r>
      <w:r w:rsidR="00ED31D3" w:rsidRPr="00A7462C">
        <w:rPr>
          <w:rFonts w:ascii="Simplified Arabic" w:hAnsi="Simplified Arabic" w:cs="Simplified Arabic"/>
          <w:sz w:val="28"/>
          <w:szCs w:val="28"/>
          <w:lang w:bidi="ar-EG"/>
        </w:rPr>
        <w:t xml:space="preserve"> </w:t>
      </w:r>
      <w:r w:rsidR="00ED31D3">
        <w:rPr>
          <w:rFonts w:ascii="Simplified Arabic" w:hAnsi="Simplified Arabic" w:cs="Simplified Arabic" w:hint="cs"/>
          <w:sz w:val="28"/>
          <w:szCs w:val="28"/>
          <w:rtl/>
          <w:lang w:bidi="ar-EG"/>
        </w:rPr>
        <w:t xml:space="preserve"> </w:t>
      </w:r>
      <w:r w:rsidR="00ED31D3">
        <w:rPr>
          <w:rFonts w:ascii="Simplified Arabic" w:hAnsi="Simplified Arabic" w:cs="Simplified Arabic" w:hint="cs"/>
          <w:sz w:val="28"/>
          <w:szCs w:val="28"/>
          <w:rtl/>
        </w:rPr>
        <w:t>الصادر</w:t>
      </w:r>
      <w:r w:rsidRPr="00A7462C">
        <w:rPr>
          <w:rFonts w:ascii="Simplified Arabic" w:hAnsi="Simplified Arabic" w:cs="Simplified Arabic"/>
          <w:sz w:val="28"/>
          <w:szCs w:val="28"/>
          <w:rtl/>
        </w:rPr>
        <w:t xml:space="preserve"> عن </w:t>
      </w:r>
      <w:r w:rsidRPr="00A7462C">
        <w:rPr>
          <w:rFonts w:ascii="Simplified Arabic" w:hAnsi="Simplified Arabic" w:cs="Simplified Arabic"/>
          <w:b/>
          <w:bCs/>
          <w:sz w:val="28"/>
          <w:szCs w:val="28"/>
          <w:rtl/>
        </w:rPr>
        <w:t>الأمم المتحدة – إدارة الشؤون الاقتصادية والاجتماعية</w:t>
      </w:r>
      <w:r w:rsidRPr="00A7462C">
        <w:rPr>
          <w:rFonts w:ascii="Simplified Arabic" w:hAnsi="Simplified Arabic" w:cs="Simplified Arabic"/>
          <w:b/>
          <w:bCs/>
          <w:sz w:val="28"/>
          <w:szCs w:val="28"/>
          <w:lang w:bidi="ar-EG"/>
        </w:rPr>
        <w:t xml:space="preserve"> (UN DESA)</w:t>
      </w:r>
      <w:r w:rsidRPr="00A7462C">
        <w:rPr>
          <w:rFonts w:ascii="Simplified Arabic" w:hAnsi="Simplified Arabic" w:cs="Simplified Arabic"/>
          <w:sz w:val="28"/>
          <w:szCs w:val="28"/>
          <w:lang w:bidi="ar-EG"/>
        </w:rPr>
        <w:t xml:space="preserve"> </w:t>
      </w:r>
      <w:r w:rsidRPr="00A7462C">
        <w:rPr>
          <w:rFonts w:ascii="Simplified Arabic" w:hAnsi="Simplified Arabic" w:cs="Simplified Arabic"/>
          <w:sz w:val="28"/>
          <w:szCs w:val="28"/>
          <w:rtl/>
        </w:rPr>
        <w:t xml:space="preserve">إلى تقييم مستوى تطور التحول الرقمي في الحكومات حول العالم، وتحليل جاهزيتها للتكيف مع المستقبل الرقمي، وذلك من خلال قياس </w:t>
      </w:r>
      <w:r w:rsidRPr="00A7462C">
        <w:rPr>
          <w:rFonts w:ascii="Simplified Arabic" w:hAnsi="Simplified Arabic" w:cs="Simplified Arabic"/>
          <w:b/>
          <w:bCs/>
          <w:sz w:val="28"/>
          <w:szCs w:val="28"/>
          <w:rtl/>
        </w:rPr>
        <w:t>مؤشر تطور الحكومة الإلكترونية</w:t>
      </w:r>
      <w:r w:rsidRPr="00A7462C">
        <w:rPr>
          <w:rFonts w:ascii="Simplified Arabic" w:hAnsi="Simplified Arabic" w:cs="Simplified Arabic"/>
          <w:b/>
          <w:bCs/>
          <w:sz w:val="28"/>
          <w:szCs w:val="28"/>
          <w:lang w:bidi="ar-EG"/>
        </w:rPr>
        <w:t xml:space="preserve"> </w:t>
      </w:r>
      <w:r w:rsidRPr="00A7462C">
        <w:rPr>
          <w:rFonts w:ascii="Simplified Arabic" w:hAnsi="Simplified Arabic" w:cs="Simplified Arabic"/>
          <w:b/>
          <w:bCs/>
          <w:sz w:val="28"/>
          <w:szCs w:val="28"/>
          <w:lang w:bidi="ar-EG"/>
        </w:rPr>
        <w:lastRenderedPageBreak/>
        <w:t>(EGDI)</w:t>
      </w:r>
      <w:r w:rsidRPr="00A7462C">
        <w:rPr>
          <w:rFonts w:ascii="Simplified Arabic" w:hAnsi="Simplified Arabic" w:cs="Simplified Arabic"/>
          <w:sz w:val="28"/>
          <w:szCs w:val="28"/>
          <w:lang w:bidi="ar-EG"/>
        </w:rPr>
        <w:t xml:space="preserve"> </w:t>
      </w:r>
      <w:r w:rsidRPr="00A7462C">
        <w:rPr>
          <w:rFonts w:ascii="Simplified Arabic" w:hAnsi="Simplified Arabic" w:cs="Simplified Arabic"/>
          <w:sz w:val="28"/>
          <w:szCs w:val="28"/>
          <w:rtl/>
        </w:rPr>
        <w:t xml:space="preserve">ومؤشر </w:t>
      </w:r>
      <w:r w:rsidRPr="00A7462C">
        <w:rPr>
          <w:rFonts w:ascii="Simplified Arabic" w:hAnsi="Simplified Arabic" w:cs="Simplified Arabic"/>
          <w:b/>
          <w:bCs/>
          <w:sz w:val="28"/>
          <w:szCs w:val="28"/>
          <w:rtl/>
        </w:rPr>
        <w:t>الخدمات الرقمية</w:t>
      </w:r>
      <w:r w:rsidRPr="00A7462C">
        <w:rPr>
          <w:rFonts w:ascii="Simplified Arabic" w:hAnsi="Simplified Arabic" w:cs="Simplified Arabic"/>
          <w:b/>
          <w:bCs/>
          <w:sz w:val="28"/>
          <w:szCs w:val="28"/>
          <w:lang w:bidi="ar-EG"/>
        </w:rPr>
        <w:t xml:space="preserve"> (OSCI)</w:t>
      </w:r>
      <w:r w:rsidRPr="00A7462C">
        <w:rPr>
          <w:rFonts w:ascii="Simplified Arabic" w:hAnsi="Simplified Arabic" w:cs="Simplified Arabic"/>
          <w:sz w:val="28"/>
          <w:szCs w:val="28"/>
          <w:lang w:bidi="ar-EG"/>
        </w:rPr>
        <w:t xml:space="preserve">. </w:t>
      </w:r>
      <w:r w:rsidRPr="00A7462C">
        <w:rPr>
          <w:rFonts w:ascii="Simplified Arabic" w:hAnsi="Simplified Arabic" w:cs="Simplified Arabic"/>
          <w:sz w:val="28"/>
          <w:szCs w:val="28"/>
          <w:rtl/>
        </w:rPr>
        <w:t>كما يهدف التقرير إلى استشراف مستقبل الحوكمة الرقمية، والتوجهات العالمية لتطوير الخدمات الحكومية المبتكرة والمستجيبة لاحتياجات المواطنين</w:t>
      </w:r>
      <w:r w:rsidRPr="00A7462C">
        <w:rPr>
          <w:rFonts w:ascii="Simplified Arabic" w:hAnsi="Simplified Arabic" w:cs="Simplified Arabic"/>
          <w:sz w:val="28"/>
          <w:szCs w:val="28"/>
          <w:lang w:bidi="ar-EG"/>
        </w:rPr>
        <w:t>.</w:t>
      </w:r>
    </w:p>
    <w:p w14:paraId="7102005E" w14:textId="10C2E35D" w:rsidR="00A7462C" w:rsidRDefault="00A7462C" w:rsidP="00A7462C">
      <w:pPr>
        <w:spacing w:after="0" w:line="240" w:lineRule="auto"/>
        <w:jc w:val="both"/>
        <w:rPr>
          <w:rFonts w:ascii="Simplified Arabic" w:hAnsi="Simplified Arabic" w:cs="Simplified Arabic"/>
          <w:b/>
          <w:bCs/>
          <w:sz w:val="28"/>
          <w:szCs w:val="28"/>
          <w:rtl/>
          <w:lang w:bidi="ar-EG"/>
        </w:rPr>
      </w:pPr>
      <w:r w:rsidRPr="00A7462C">
        <w:rPr>
          <w:rFonts w:ascii="Simplified Arabic" w:hAnsi="Simplified Arabic" w:cs="Simplified Arabic" w:hint="cs"/>
          <w:b/>
          <w:bCs/>
          <w:sz w:val="28"/>
          <w:szCs w:val="28"/>
          <w:rtl/>
          <w:lang w:bidi="ar-EG"/>
        </w:rPr>
        <w:t>منهج التقرير</w:t>
      </w:r>
      <w:r>
        <w:rPr>
          <w:rFonts w:ascii="Simplified Arabic" w:hAnsi="Simplified Arabic" w:cs="Simplified Arabic" w:hint="cs"/>
          <w:b/>
          <w:bCs/>
          <w:sz w:val="28"/>
          <w:szCs w:val="28"/>
          <w:rtl/>
          <w:lang w:bidi="ar-EG"/>
        </w:rPr>
        <w:t>:</w:t>
      </w:r>
    </w:p>
    <w:p w14:paraId="60ADD97A" w14:textId="77777777" w:rsidR="00A7462C" w:rsidRPr="00A7462C" w:rsidRDefault="00A7462C" w:rsidP="00A7462C">
      <w:pPr>
        <w:spacing w:after="0" w:line="240" w:lineRule="auto"/>
        <w:jc w:val="both"/>
        <w:rPr>
          <w:rFonts w:ascii="Simplified Arabic" w:hAnsi="Simplified Arabic" w:cs="Simplified Arabic"/>
          <w:sz w:val="28"/>
          <w:szCs w:val="28"/>
          <w:lang w:bidi="ar-EG"/>
        </w:rPr>
      </w:pPr>
      <w:r w:rsidRPr="00A7462C">
        <w:rPr>
          <w:rFonts w:ascii="Simplified Arabic" w:hAnsi="Simplified Arabic" w:cs="Simplified Arabic"/>
          <w:sz w:val="28"/>
          <w:szCs w:val="28"/>
          <w:rtl/>
        </w:rPr>
        <w:t>اعتمد التقرير على منهج تحليلي مقارن بين دول العالم، استنادًا إلى ثلاثة محاور رئيسية</w:t>
      </w:r>
      <w:r w:rsidRPr="00A7462C">
        <w:rPr>
          <w:rFonts w:ascii="Simplified Arabic" w:hAnsi="Simplified Arabic" w:cs="Simplified Arabic"/>
          <w:sz w:val="28"/>
          <w:szCs w:val="28"/>
          <w:lang w:bidi="ar-EG"/>
        </w:rPr>
        <w:t>:</w:t>
      </w:r>
    </w:p>
    <w:p w14:paraId="087D11EA" w14:textId="77777777" w:rsidR="00A7462C" w:rsidRPr="00A7462C" w:rsidRDefault="00A7462C" w:rsidP="00A1586D">
      <w:pPr>
        <w:numPr>
          <w:ilvl w:val="0"/>
          <w:numId w:val="39"/>
        </w:numPr>
        <w:spacing w:after="0" w:line="240" w:lineRule="auto"/>
        <w:jc w:val="both"/>
        <w:rPr>
          <w:rFonts w:ascii="Simplified Arabic" w:hAnsi="Simplified Arabic" w:cs="Simplified Arabic"/>
          <w:sz w:val="28"/>
          <w:szCs w:val="28"/>
          <w:lang w:bidi="ar-EG"/>
        </w:rPr>
      </w:pPr>
      <w:r w:rsidRPr="00A7462C">
        <w:rPr>
          <w:rFonts w:ascii="Simplified Arabic" w:hAnsi="Simplified Arabic" w:cs="Simplified Arabic"/>
          <w:sz w:val="28"/>
          <w:szCs w:val="28"/>
          <w:rtl/>
        </w:rPr>
        <w:t xml:space="preserve">خدمات الحكومة الإلكترونية </w:t>
      </w:r>
      <w:r w:rsidRPr="00A7462C">
        <w:rPr>
          <w:rFonts w:ascii="Simplified Arabic" w:hAnsi="Simplified Arabic" w:cs="Simplified Arabic"/>
          <w:sz w:val="28"/>
          <w:szCs w:val="28"/>
          <w:lang w:bidi="ar-EG"/>
        </w:rPr>
        <w:t>(</w:t>
      </w:r>
      <w:r w:rsidRPr="00A7462C">
        <w:rPr>
          <w:rFonts w:asciiTheme="majorBidi" w:hAnsiTheme="majorBidi" w:cstheme="majorBidi"/>
          <w:sz w:val="28"/>
          <w:szCs w:val="28"/>
          <w:lang w:bidi="ar-EG"/>
        </w:rPr>
        <w:t>Online Services</w:t>
      </w:r>
      <w:r w:rsidRPr="00A7462C">
        <w:rPr>
          <w:rFonts w:ascii="Simplified Arabic" w:hAnsi="Simplified Arabic" w:cs="Simplified Arabic"/>
          <w:sz w:val="28"/>
          <w:szCs w:val="28"/>
          <w:lang w:bidi="ar-EG"/>
        </w:rPr>
        <w:t>)</w:t>
      </w:r>
    </w:p>
    <w:p w14:paraId="4124E366" w14:textId="77777777" w:rsidR="00A7462C" w:rsidRPr="00A7462C" w:rsidRDefault="00A7462C" w:rsidP="00A1586D">
      <w:pPr>
        <w:numPr>
          <w:ilvl w:val="0"/>
          <w:numId w:val="39"/>
        </w:numPr>
        <w:spacing w:after="0" w:line="240" w:lineRule="auto"/>
        <w:jc w:val="both"/>
        <w:rPr>
          <w:rFonts w:ascii="Simplified Arabic" w:hAnsi="Simplified Arabic" w:cs="Simplified Arabic"/>
          <w:sz w:val="28"/>
          <w:szCs w:val="28"/>
          <w:lang w:bidi="ar-EG"/>
        </w:rPr>
      </w:pPr>
      <w:r w:rsidRPr="00A7462C">
        <w:rPr>
          <w:rFonts w:ascii="Simplified Arabic" w:hAnsi="Simplified Arabic" w:cs="Simplified Arabic"/>
          <w:sz w:val="28"/>
          <w:szCs w:val="28"/>
          <w:rtl/>
        </w:rPr>
        <w:t xml:space="preserve">البنية التحتية للاتصالات وتكنولوجيا المعلومات </w:t>
      </w:r>
      <w:r w:rsidRPr="00A7462C">
        <w:rPr>
          <w:rFonts w:ascii="Simplified Arabic" w:hAnsi="Simplified Arabic" w:cs="Simplified Arabic"/>
          <w:sz w:val="28"/>
          <w:szCs w:val="28"/>
          <w:lang w:bidi="ar-EG"/>
        </w:rPr>
        <w:t>(</w:t>
      </w:r>
      <w:r w:rsidRPr="00A7462C">
        <w:rPr>
          <w:rFonts w:asciiTheme="majorBidi" w:hAnsiTheme="majorBidi" w:cstheme="majorBidi"/>
          <w:sz w:val="28"/>
          <w:szCs w:val="28"/>
          <w:lang w:bidi="ar-EG"/>
        </w:rPr>
        <w:t>Telecommunication Infrastructure</w:t>
      </w:r>
      <w:r w:rsidRPr="00A7462C">
        <w:rPr>
          <w:rFonts w:ascii="Simplified Arabic" w:hAnsi="Simplified Arabic" w:cs="Simplified Arabic"/>
          <w:sz w:val="28"/>
          <w:szCs w:val="28"/>
          <w:lang w:bidi="ar-EG"/>
        </w:rPr>
        <w:t>)</w:t>
      </w:r>
    </w:p>
    <w:p w14:paraId="3F348C08" w14:textId="77777777" w:rsidR="00A7462C" w:rsidRPr="00A7462C" w:rsidRDefault="00A7462C" w:rsidP="00A1586D">
      <w:pPr>
        <w:numPr>
          <w:ilvl w:val="0"/>
          <w:numId w:val="39"/>
        </w:numPr>
        <w:spacing w:after="0" w:line="240" w:lineRule="auto"/>
        <w:jc w:val="both"/>
        <w:rPr>
          <w:rFonts w:ascii="Simplified Arabic" w:hAnsi="Simplified Arabic" w:cs="Simplified Arabic"/>
          <w:sz w:val="28"/>
          <w:szCs w:val="28"/>
          <w:lang w:bidi="ar-EG"/>
        </w:rPr>
      </w:pPr>
      <w:r w:rsidRPr="00A7462C">
        <w:rPr>
          <w:rFonts w:ascii="Simplified Arabic" w:hAnsi="Simplified Arabic" w:cs="Simplified Arabic"/>
          <w:sz w:val="28"/>
          <w:szCs w:val="28"/>
          <w:rtl/>
        </w:rPr>
        <w:t xml:space="preserve">رأس المال البشري </w:t>
      </w:r>
      <w:r w:rsidRPr="00A7462C">
        <w:rPr>
          <w:rFonts w:ascii="Simplified Arabic" w:hAnsi="Simplified Arabic" w:cs="Simplified Arabic"/>
          <w:sz w:val="28"/>
          <w:szCs w:val="28"/>
          <w:lang w:bidi="ar-EG"/>
        </w:rPr>
        <w:t>(</w:t>
      </w:r>
      <w:r w:rsidRPr="00A7462C">
        <w:rPr>
          <w:rFonts w:asciiTheme="majorBidi" w:hAnsiTheme="majorBidi" w:cstheme="majorBidi"/>
          <w:sz w:val="28"/>
          <w:szCs w:val="28"/>
          <w:lang w:bidi="ar-EG"/>
        </w:rPr>
        <w:t>Human Capital</w:t>
      </w:r>
      <w:r w:rsidRPr="00A7462C">
        <w:rPr>
          <w:rFonts w:ascii="Simplified Arabic" w:hAnsi="Simplified Arabic" w:cs="Simplified Arabic"/>
          <w:sz w:val="28"/>
          <w:szCs w:val="28"/>
          <w:lang w:bidi="ar-EG"/>
        </w:rPr>
        <w:t>)</w:t>
      </w:r>
    </w:p>
    <w:p w14:paraId="5DECEFC9" w14:textId="77777777" w:rsidR="00A7462C" w:rsidRDefault="00A7462C" w:rsidP="00A7462C">
      <w:pPr>
        <w:spacing w:after="0" w:line="240" w:lineRule="auto"/>
        <w:jc w:val="both"/>
        <w:rPr>
          <w:rFonts w:ascii="Simplified Arabic" w:hAnsi="Simplified Arabic" w:cs="Simplified Arabic"/>
          <w:sz w:val="28"/>
          <w:szCs w:val="28"/>
          <w:rtl/>
          <w:lang w:bidi="ar-EG"/>
        </w:rPr>
      </w:pPr>
      <w:r w:rsidRPr="00A7462C">
        <w:rPr>
          <w:rFonts w:ascii="Simplified Arabic" w:hAnsi="Simplified Arabic" w:cs="Simplified Arabic"/>
          <w:sz w:val="28"/>
          <w:szCs w:val="28"/>
          <w:rtl/>
        </w:rPr>
        <w:t>كما استخدم التقرير أساليب كمية في تصنيف الدول وقياس أدائها، بالإضافة إلى تحليل نوعي للاتجاهات العالمية وأفضل الممارسات</w:t>
      </w:r>
      <w:r w:rsidRPr="00A7462C">
        <w:rPr>
          <w:rFonts w:ascii="Simplified Arabic" w:hAnsi="Simplified Arabic" w:cs="Simplified Arabic"/>
          <w:sz w:val="28"/>
          <w:szCs w:val="28"/>
          <w:lang w:bidi="ar-EG"/>
        </w:rPr>
        <w:t>.</w:t>
      </w:r>
    </w:p>
    <w:p w14:paraId="1416E904" w14:textId="338B6FE6" w:rsidR="00A7462C" w:rsidRDefault="00A7462C" w:rsidP="00A7462C">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أهم النتائج:</w:t>
      </w:r>
    </w:p>
    <w:p w14:paraId="0C9BDE6C" w14:textId="3B889DC2" w:rsidR="00A7462C" w:rsidRPr="00A7462C" w:rsidRDefault="00A7462C" w:rsidP="00A1586D">
      <w:pPr>
        <w:pStyle w:val="ListParagraph"/>
        <w:numPr>
          <w:ilvl w:val="0"/>
          <w:numId w:val="40"/>
        </w:numPr>
        <w:spacing w:after="0" w:line="240" w:lineRule="auto"/>
        <w:rPr>
          <w:rFonts w:ascii="Simplified Arabic" w:hAnsi="Simplified Arabic" w:cs="Simplified Arabic"/>
          <w:b/>
          <w:bCs/>
          <w:sz w:val="28"/>
          <w:szCs w:val="28"/>
          <w:lang w:bidi="ar-EG"/>
        </w:rPr>
      </w:pPr>
      <w:r w:rsidRPr="00A7462C">
        <w:rPr>
          <w:rFonts w:ascii="Simplified Arabic" w:hAnsi="Simplified Arabic" w:cs="Simplified Arabic"/>
          <w:b/>
          <w:bCs/>
          <w:sz w:val="28"/>
          <w:szCs w:val="28"/>
          <w:rtl/>
        </w:rPr>
        <w:t>تسارع التحول الرقمي بعد جائحة كورونا</w:t>
      </w:r>
    </w:p>
    <w:p w14:paraId="52B0839D" w14:textId="7EAD0A39" w:rsidR="00A7462C" w:rsidRPr="00A7462C" w:rsidRDefault="00A7462C" w:rsidP="00A7462C">
      <w:pPr>
        <w:spacing w:after="0" w:line="240" w:lineRule="auto"/>
        <w:rPr>
          <w:rFonts w:ascii="Simplified Arabic" w:hAnsi="Simplified Arabic" w:cs="Simplified Arabic"/>
          <w:sz w:val="28"/>
          <w:szCs w:val="28"/>
          <w:lang w:bidi="ar-EG"/>
        </w:rPr>
      </w:pPr>
      <w:r w:rsidRPr="00A7462C">
        <w:rPr>
          <w:rFonts w:ascii="Simplified Arabic" w:hAnsi="Simplified Arabic" w:cs="Simplified Arabic"/>
          <w:sz w:val="28"/>
          <w:szCs w:val="28"/>
          <w:rtl/>
        </w:rPr>
        <w:t xml:space="preserve">أكد التقرير أن </w:t>
      </w:r>
      <w:r w:rsidR="00300E7D">
        <w:rPr>
          <w:rFonts w:ascii="Simplified Arabic" w:hAnsi="Simplified Arabic" w:cs="Simplified Arabic" w:hint="cs"/>
          <w:sz w:val="28"/>
          <w:szCs w:val="28"/>
          <w:rtl/>
        </w:rPr>
        <w:t>جائحة كورونا</w:t>
      </w:r>
      <w:r w:rsidRPr="00A7462C">
        <w:rPr>
          <w:rFonts w:ascii="Simplified Arabic" w:hAnsi="Simplified Arabic" w:cs="Simplified Arabic"/>
          <w:sz w:val="28"/>
          <w:szCs w:val="28"/>
          <w:rtl/>
        </w:rPr>
        <w:t xml:space="preserve"> دفعت الحكومات إلى تسريع التحول الرقمي، مع زيادة الاعتماد على الخدمات الرقمية المتاحة عن بُعد</w:t>
      </w:r>
      <w:r w:rsidRPr="00A7462C">
        <w:rPr>
          <w:rFonts w:ascii="Simplified Arabic" w:hAnsi="Simplified Arabic" w:cs="Simplified Arabic"/>
          <w:sz w:val="28"/>
          <w:szCs w:val="28"/>
          <w:lang w:bidi="ar-EG"/>
        </w:rPr>
        <w:t>.</w:t>
      </w:r>
    </w:p>
    <w:p w14:paraId="58B60895" w14:textId="68771D8C" w:rsidR="00A7462C" w:rsidRPr="00A7462C" w:rsidRDefault="00A7462C" w:rsidP="00A1586D">
      <w:pPr>
        <w:pStyle w:val="ListParagraph"/>
        <w:numPr>
          <w:ilvl w:val="0"/>
          <w:numId w:val="40"/>
        </w:numPr>
        <w:spacing w:after="0" w:line="240" w:lineRule="auto"/>
        <w:rPr>
          <w:rFonts w:ascii="Simplified Arabic" w:hAnsi="Simplified Arabic" w:cs="Simplified Arabic"/>
          <w:b/>
          <w:bCs/>
          <w:sz w:val="28"/>
          <w:szCs w:val="28"/>
          <w:lang w:bidi="ar-EG"/>
        </w:rPr>
      </w:pPr>
      <w:r w:rsidRPr="00A7462C">
        <w:rPr>
          <w:rFonts w:ascii="Simplified Arabic" w:hAnsi="Simplified Arabic" w:cs="Simplified Arabic"/>
          <w:b/>
          <w:bCs/>
          <w:sz w:val="28"/>
          <w:szCs w:val="28"/>
          <w:rtl/>
        </w:rPr>
        <w:t>صعود نماذج الحوكمة القائمة على البيانات</w:t>
      </w:r>
    </w:p>
    <w:p w14:paraId="5A742135" w14:textId="77777777" w:rsidR="00A7462C" w:rsidRPr="00A7462C" w:rsidRDefault="00A7462C" w:rsidP="00A7462C">
      <w:pPr>
        <w:spacing w:after="0" w:line="240" w:lineRule="auto"/>
        <w:rPr>
          <w:rFonts w:ascii="Simplified Arabic" w:hAnsi="Simplified Arabic" w:cs="Simplified Arabic"/>
          <w:sz w:val="28"/>
          <w:szCs w:val="28"/>
          <w:lang w:bidi="ar-EG"/>
        </w:rPr>
      </w:pPr>
      <w:r w:rsidRPr="00A7462C">
        <w:rPr>
          <w:rFonts w:ascii="Simplified Arabic" w:hAnsi="Simplified Arabic" w:cs="Simplified Arabic"/>
          <w:sz w:val="28"/>
          <w:szCs w:val="28"/>
          <w:rtl/>
        </w:rPr>
        <w:t>أصبحت البيانات أساسًا محوريًا في تطوير السياسات والخدمات، مع تأكيد أهمية حماية الخصوصية والأمن السيبراني</w:t>
      </w:r>
      <w:r w:rsidRPr="00A7462C">
        <w:rPr>
          <w:rFonts w:ascii="Simplified Arabic" w:hAnsi="Simplified Arabic" w:cs="Simplified Arabic"/>
          <w:sz w:val="28"/>
          <w:szCs w:val="28"/>
          <w:lang w:bidi="ar-EG"/>
        </w:rPr>
        <w:t>.</w:t>
      </w:r>
    </w:p>
    <w:p w14:paraId="342AC95E" w14:textId="3F1AC2D5" w:rsidR="00A7462C" w:rsidRPr="00A7462C" w:rsidRDefault="00A7462C" w:rsidP="00A1586D">
      <w:pPr>
        <w:pStyle w:val="ListParagraph"/>
        <w:numPr>
          <w:ilvl w:val="0"/>
          <w:numId w:val="40"/>
        </w:numPr>
        <w:spacing w:after="0" w:line="240" w:lineRule="auto"/>
        <w:rPr>
          <w:rFonts w:ascii="Simplified Arabic" w:hAnsi="Simplified Arabic" w:cs="Simplified Arabic"/>
          <w:b/>
          <w:bCs/>
          <w:sz w:val="28"/>
          <w:szCs w:val="28"/>
          <w:lang w:bidi="ar-EG"/>
        </w:rPr>
      </w:pPr>
      <w:r w:rsidRPr="00A7462C">
        <w:rPr>
          <w:rFonts w:ascii="Simplified Arabic" w:hAnsi="Simplified Arabic" w:cs="Simplified Arabic"/>
          <w:b/>
          <w:bCs/>
          <w:sz w:val="28"/>
          <w:szCs w:val="28"/>
          <w:rtl/>
        </w:rPr>
        <w:t>تقدم الذكاء الاصطناعي في الخدمات الحكومية</w:t>
      </w:r>
    </w:p>
    <w:p w14:paraId="2D719FA4" w14:textId="5E7A2F4C" w:rsidR="00A7462C" w:rsidRPr="00A7462C" w:rsidRDefault="00A7462C" w:rsidP="00A7462C">
      <w:pPr>
        <w:spacing w:after="0" w:line="240" w:lineRule="auto"/>
        <w:rPr>
          <w:rFonts w:ascii="Simplified Arabic" w:hAnsi="Simplified Arabic" w:cs="Simplified Arabic"/>
          <w:sz w:val="28"/>
          <w:szCs w:val="28"/>
          <w:lang w:bidi="ar-EG"/>
        </w:rPr>
      </w:pPr>
      <w:r w:rsidRPr="00A7462C">
        <w:rPr>
          <w:rFonts w:ascii="Simplified Arabic" w:hAnsi="Simplified Arabic" w:cs="Simplified Arabic"/>
          <w:sz w:val="28"/>
          <w:szCs w:val="28"/>
          <w:rtl/>
        </w:rPr>
        <w:t>تزايد استخدام الذكاء الاصطناعي في</w:t>
      </w:r>
      <w:r w:rsidRPr="00A7462C">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w:t>
      </w:r>
      <w:r w:rsidRPr="00A7462C">
        <w:rPr>
          <w:rFonts w:ascii="Simplified Arabic" w:hAnsi="Simplified Arabic" w:cs="Simplified Arabic"/>
          <w:sz w:val="28"/>
          <w:szCs w:val="28"/>
          <w:rtl/>
        </w:rPr>
        <w:t>تخصيص الخدمات</w:t>
      </w:r>
      <w:r>
        <w:rPr>
          <w:rFonts w:ascii="Simplified Arabic" w:hAnsi="Simplified Arabic" w:cs="Simplified Arabic" w:hint="cs"/>
          <w:sz w:val="28"/>
          <w:szCs w:val="28"/>
          <w:rtl/>
          <w:lang w:bidi="ar-EG"/>
        </w:rPr>
        <w:t xml:space="preserve">، </w:t>
      </w:r>
      <w:r w:rsidRPr="00A7462C">
        <w:rPr>
          <w:rFonts w:ascii="Simplified Arabic" w:hAnsi="Simplified Arabic" w:cs="Simplified Arabic"/>
          <w:sz w:val="28"/>
          <w:szCs w:val="28"/>
          <w:rtl/>
        </w:rPr>
        <w:t>دعم اتخاذ القرار</w:t>
      </w:r>
      <w:r>
        <w:rPr>
          <w:rFonts w:ascii="Simplified Arabic" w:hAnsi="Simplified Arabic" w:cs="Simplified Arabic" w:hint="cs"/>
          <w:sz w:val="28"/>
          <w:szCs w:val="28"/>
          <w:rtl/>
          <w:lang w:bidi="ar-EG"/>
        </w:rPr>
        <w:t xml:space="preserve">، </w:t>
      </w:r>
      <w:r w:rsidRPr="00A7462C">
        <w:rPr>
          <w:rFonts w:ascii="Simplified Arabic" w:hAnsi="Simplified Arabic" w:cs="Simplified Arabic"/>
          <w:sz w:val="28"/>
          <w:szCs w:val="28"/>
          <w:rtl/>
        </w:rPr>
        <w:t>تحسين كفاءة العمل الحكومي</w:t>
      </w:r>
      <w:r>
        <w:rPr>
          <w:rFonts w:ascii="Simplified Arabic" w:hAnsi="Simplified Arabic" w:cs="Simplified Arabic" w:hint="cs"/>
          <w:sz w:val="28"/>
          <w:szCs w:val="28"/>
          <w:rtl/>
        </w:rPr>
        <w:t>)</w:t>
      </w:r>
    </w:p>
    <w:p w14:paraId="7B062480" w14:textId="17AD4409" w:rsidR="00A7462C" w:rsidRPr="00A7462C" w:rsidRDefault="00A7462C" w:rsidP="00A1586D">
      <w:pPr>
        <w:pStyle w:val="ListParagraph"/>
        <w:numPr>
          <w:ilvl w:val="0"/>
          <w:numId w:val="40"/>
        </w:numPr>
        <w:spacing w:after="0" w:line="240" w:lineRule="auto"/>
        <w:rPr>
          <w:rFonts w:ascii="Simplified Arabic" w:hAnsi="Simplified Arabic" w:cs="Simplified Arabic"/>
          <w:b/>
          <w:bCs/>
          <w:sz w:val="28"/>
          <w:szCs w:val="28"/>
          <w:lang w:bidi="ar-EG"/>
        </w:rPr>
      </w:pPr>
      <w:r w:rsidRPr="00A7462C">
        <w:rPr>
          <w:rFonts w:ascii="Simplified Arabic" w:hAnsi="Simplified Arabic" w:cs="Simplified Arabic"/>
          <w:b/>
          <w:bCs/>
          <w:sz w:val="28"/>
          <w:szCs w:val="28"/>
          <w:rtl/>
        </w:rPr>
        <w:t>توسيع مفهوم الشمول الرقمي</w:t>
      </w:r>
    </w:p>
    <w:p w14:paraId="40FB6F64" w14:textId="4ADE1B9F" w:rsidR="00302A0A" w:rsidRPr="00A7462C" w:rsidRDefault="00A7462C" w:rsidP="00783486">
      <w:pPr>
        <w:spacing w:after="0" w:line="240" w:lineRule="auto"/>
        <w:rPr>
          <w:rFonts w:ascii="Simplified Arabic" w:hAnsi="Simplified Arabic" w:cs="Simplified Arabic"/>
          <w:sz w:val="28"/>
          <w:szCs w:val="28"/>
          <w:lang w:bidi="ar-EG"/>
        </w:rPr>
      </w:pPr>
      <w:r w:rsidRPr="00A7462C">
        <w:rPr>
          <w:rFonts w:ascii="Simplified Arabic" w:hAnsi="Simplified Arabic" w:cs="Simplified Arabic"/>
          <w:sz w:val="28"/>
          <w:szCs w:val="28"/>
          <w:rtl/>
        </w:rPr>
        <w:t>ركز التقرير على ضرورة ضمان استفادة جميع فئات المجتمع من الخدمات الرقمية، وتقليل الفجوات الرقمية</w:t>
      </w:r>
      <w:r w:rsidRPr="00A7462C">
        <w:rPr>
          <w:rFonts w:ascii="Simplified Arabic" w:hAnsi="Simplified Arabic" w:cs="Simplified Arabic"/>
          <w:sz w:val="28"/>
          <w:szCs w:val="28"/>
          <w:lang w:bidi="ar-EG"/>
        </w:rPr>
        <w:t>.</w:t>
      </w:r>
    </w:p>
    <w:p w14:paraId="3888CB59" w14:textId="296F5A1F" w:rsidR="00A7462C" w:rsidRPr="00A7462C" w:rsidRDefault="00A7462C" w:rsidP="00A1586D">
      <w:pPr>
        <w:pStyle w:val="ListParagraph"/>
        <w:numPr>
          <w:ilvl w:val="0"/>
          <w:numId w:val="40"/>
        </w:numPr>
        <w:spacing w:after="0" w:line="240" w:lineRule="auto"/>
        <w:rPr>
          <w:rFonts w:ascii="Simplified Arabic" w:hAnsi="Simplified Arabic" w:cs="Simplified Arabic"/>
          <w:b/>
          <w:bCs/>
          <w:sz w:val="28"/>
          <w:szCs w:val="28"/>
          <w:lang w:bidi="ar-EG"/>
        </w:rPr>
      </w:pPr>
      <w:r w:rsidRPr="00A7462C">
        <w:rPr>
          <w:rFonts w:ascii="Simplified Arabic" w:hAnsi="Simplified Arabic" w:cs="Simplified Arabic"/>
          <w:b/>
          <w:bCs/>
          <w:sz w:val="28"/>
          <w:szCs w:val="28"/>
          <w:rtl/>
        </w:rPr>
        <w:t>تغيّر دور الموظف الحكومي</w:t>
      </w:r>
    </w:p>
    <w:p w14:paraId="371C1160" w14:textId="1A9A8F8E" w:rsidR="00A7462C" w:rsidRPr="00A7462C" w:rsidRDefault="00A7462C" w:rsidP="00A7462C">
      <w:pPr>
        <w:spacing w:after="0" w:line="240" w:lineRule="auto"/>
        <w:rPr>
          <w:rFonts w:ascii="Simplified Arabic" w:hAnsi="Simplified Arabic" w:cs="Simplified Arabic"/>
          <w:sz w:val="28"/>
          <w:szCs w:val="28"/>
          <w:lang w:bidi="ar-EG"/>
        </w:rPr>
      </w:pPr>
      <w:r w:rsidRPr="00A7462C">
        <w:rPr>
          <w:rFonts w:ascii="Simplified Arabic" w:hAnsi="Simplified Arabic" w:cs="Simplified Arabic"/>
          <w:sz w:val="28"/>
          <w:szCs w:val="28"/>
          <w:rtl/>
        </w:rPr>
        <w:t xml:space="preserve">أوضح التقرير أن مستقبل الحكومة الرقمية يعتمد على </w:t>
      </w:r>
      <w:r w:rsidRPr="00A7462C">
        <w:rPr>
          <w:rFonts w:ascii="Simplified Arabic" w:hAnsi="Simplified Arabic" w:cs="Simplified Arabic"/>
          <w:b/>
          <w:bCs/>
          <w:sz w:val="28"/>
          <w:szCs w:val="28"/>
          <w:rtl/>
        </w:rPr>
        <w:t>الموظف القادر على العمل في بيئة رقمية</w:t>
      </w:r>
      <w:r w:rsidRPr="00A7462C">
        <w:rPr>
          <w:rFonts w:ascii="Simplified Arabic" w:hAnsi="Simplified Arabic" w:cs="Simplified Arabic"/>
          <w:sz w:val="28"/>
          <w:szCs w:val="28"/>
          <w:rtl/>
        </w:rPr>
        <w:t>، وهو ما يتطلب</w:t>
      </w:r>
      <w:r w:rsidRPr="00A7462C">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w:t>
      </w:r>
      <w:r w:rsidRPr="00A7462C">
        <w:rPr>
          <w:rFonts w:ascii="Simplified Arabic" w:hAnsi="Simplified Arabic" w:cs="Simplified Arabic"/>
          <w:sz w:val="28"/>
          <w:szCs w:val="28"/>
          <w:rtl/>
        </w:rPr>
        <w:t>التدريب المستمر</w:t>
      </w:r>
      <w:r>
        <w:rPr>
          <w:rFonts w:ascii="Simplified Arabic" w:hAnsi="Simplified Arabic" w:cs="Simplified Arabic" w:hint="cs"/>
          <w:sz w:val="28"/>
          <w:szCs w:val="28"/>
          <w:rtl/>
          <w:lang w:bidi="ar-EG"/>
        </w:rPr>
        <w:t xml:space="preserve">، </w:t>
      </w:r>
      <w:r w:rsidRPr="00A7462C">
        <w:rPr>
          <w:rFonts w:ascii="Simplified Arabic" w:hAnsi="Simplified Arabic" w:cs="Simplified Arabic"/>
          <w:sz w:val="28"/>
          <w:szCs w:val="28"/>
          <w:rtl/>
        </w:rPr>
        <w:t>بناء المهارات الرقمية</w:t>
      </w:r>
      <w:r>
        <w:rPr>
          <w:rFonts w:ascii="Simplified Arabic" w:hAnsi="Simplified Arabic" w:cs="Simplified Arabic" w:hint="cs"/>
          <w:sz w:val="28"/>
          <w:szCs w:val="28"/>
          <w:rtl/>
          <w:lang w:bidi="ar-EG"/>
        </w:rPr>
        <w:t xml:space="preserve">، </w:t>
      </w:r>
      <w:r w:rsidRPr="00A7462C">
        <w:rPr>
          <w:rFonts w:ascii="Simplified Arabic" w:hAnsi="Simplified Arabic" w:cs="Simplified Arabic"/>
          <w:sz w:val="28"/>
          <w:szCs w:val="28"/>
          <w:rtl/>
        </w:rPr>
        <w:t>إعادة هيكلة الوظائف</w:t>
      </w:r>
    </w:p>
    <w:p w14:paraId="4AD37135" w14:textId="2B14041D" w:rsidR="00A7462C" w:rsidRPr="00A7462C" w:rsidRDefault="00A7462C" w:rsidP="00A1586D">
      <w:pPr>
        <w:pStyle w:val="ListParagraph"/>
        <w:numPr>
          <w:ilvl w:val="0"/>
          <w:numId w:val="40"/>
        </w:numPr>
        <w:spacing w:after="0" w:line="240" w:lineRule="auto"/>
        <w:rPr>
          <w:rFonts w:ascii="Simplified Arabic" w:hAnsi="Simplified Arabic" w:cs="Simplified Arabic"/>
          <w:b/>
          <w:bCs/>
          <w:sz w:val="28"/>
          <w:szCs w:val="28"/>
          <w:lang w:bidi="ar-EG"/>
        </w:rPr>
      </w:pPr>
      <w:r w:rsidRPr="00A7462C">
        <w:rPr>
          <w:rFonts w:ascii="Simplified Arabic" w:hAnsi="Simplified Arabic" w:cs="Simplified Arabic"/>
          <w:b/>
          <w:bCs/>
          <w:sz w:val="28"/>
          <w:szCs w:val="28"/>
          <w:rtl/>
        </w:rPr>
        <w:t>مصر ضمن الدول التي حققت تقدّمًا ملحوظًا</w:t>
      </w:r>
    </w:p>
    <w:p w14:paraId="0676A2BD" w14:textId="6A46C0B4" w:rsidR="00302A0A" w:rsidRDefault="00A7462C" w:rsidP="00FE0E2A">
      <w:pPr>
        <w:spacing w:after="0" w:line="240" w:lineRule="auto"/>
        <w:rPr>
          <w:rFonts w:ascii="Simplified Arabic" w:hAnsi="Simplified Arabic" w:cs="Simplified Arabic"/>
          <w:sz w:val="28"/>
          <w:szCs w:val="28"/>
          <w:rtl/>
          <w:lang w:bidi="ar-EG"/>
        </w:rPr>
      </w:pPr>
      <w:r w:rsidRPr="00A7462C">
        <w:rPr>
          <w:rFonts w:ascii="Simplified Arabic" w:hAnsi="Simplified Arabic" w:cs="Simplified Arabic"/>
          <w:sz w:val="28"/>
          <w:szCs w:val="28"/>
          <w:rtl/>
        </w:rPr>
        <w:t xml:space="preserve">أشار التقرير إلى تقدم مصر في </w:t>
      </w:r>
      <w:r w:rsidRPr="00A7462C">
        <w:rPr>
          <w:rFonts w:ascii="Simplified Arabic" w:hAnsi="Simplified Arabic" w:cs="Simplified Arabic"/>
          <w:b/>
          <w:bCs/>
          <w:sz w:val="28"/>
          <w:szCs w:val="28"/>
          <w:rtl/>
        </w:rPr>
        <w:t>تطوير الخدمات الحكومية الرقمية، وتحسين البنية التحتية، وتوسيع منصات الخدمات المميكنة</w:t>
      </w:r>
      <w:r w:rsidRPr="00A7462C">
        <w:rPr>
          <w:rFonts w:ascii="Simplified Arabic" w:hAnsi="Simplified Arabic" w:cs="Simplified Arabic"/>
          <w:sz w:val="28"/>
          <w:szCs w:val="28"/>
          <w:lang w:bidi="ar-EG"/>
        </w:rPr>
        <w:t>.</w:t>
      </w:r>
    </w:p>
    <w:p w14:paraId="500F7646" w14:textId="77777777" w:rsidR="00783486" w:rsidRDefault="00783486" w:rsidP="00FE0E2A">
      <w:pPr>
        <w:spacing w:after="0" w:line="240" w:lineRule="auto"/>
        <w:rPr>
          <w:rFonts w:ascii="Simplified Arabic" w:hAnsi="Simplified Arabic" w:cs="Simplified Arabic"/>
          <w:sz w:val="28"/>
          <w:szCs w:val="28"/>
          <w:rtl/>
          <w:lang w:bidi="ar-EG"/>
        </w:rPr>
      </w:pPr>
    </w:p>
    <w:p w14:paraId="38E8B34F" w14:textId="77777777" w:rsidR="00783486" w:rsidRDefault="00783486" w:rsidP="00FE0E2A">
      <w:pPr>
        <w:spacing w:after="0" w:line="240" w:lineRule="auto"/>
        <w:rPr>
          <w:rFonts w:ascii="Simplified Arabic" w:hAnsi="Simplified Arabic" w:cs="Simplified Arabic"/>
          <w:sz w:val="28"/>
          <w:szCs w:val="28"/>
          <w:rtl/>
          <w:lang w:bidi="ar-EG"/>
        </w:rPr>
      </w:pPr>
    </w:p>
    <w:p w14:paraId="184C36CC" w14:textId="77777777" w:rsidR="0065202A" w:rsidRDefault="0065202A" w:rsidP="00FE0E2A">
      <w:pPr>
        <w:spacing w:after="0" w:line="240" w:lineRule="auto"/>
        <w:rPr>
          <w:rFonts w:ascii="Simplified Arabic" w:hAnsi="Simplified Arabic" w:cs="Simplified Arabic"/>
          <w:sz w:val="28"/>
          <w:szCs w:val="28"/>
          <w:rtl/>
          <w:lang w:bidi="ar-EG"/>
        </w:rPr>
      </w:pPr>
    </w:p>
    <w:p w14:paraId="601407FB" w14:textId="77777777" w:rsidR="0065202A" w:rsidRDefault="00302A0A" w:rsidP="0065202A">
      <w:pPr>
        <w:spacing w:after="0" w:line="240" w:lineRule="auto"/>
        <w:jc w:val="both"/>
        <w:rPr>
          <w:rFonts w:asciiTheme="majorBidi" w:eastAsia="Times New Roman" w:hAnsiTheme="majorBidi" w:cstheme="majorBidi"/>
          <w:b/>
          <w:bCs/>
          <w:color w:val="222222"/>
          <w:sz w:val="32"/>
          <w:szCs w:val="32"/>
          <w:rtl/>
        </w:rPr>
      </w:pPr>
      <w:r w:rsidRPr="0065071D">
        <w:rPr>
          <w:rFonts w:ascii="Simplified Arabic" w:hAnsi="Simplified Arabic" w:cs="Simplified Arabic" w:hint="cs"/>
          <w:sz w:val="28"/>
          <w:szCs w:val="28"/>
          <w:u w:val="single"/>
          <w:rtl/>
          <w:lang w:bidi="ar-EG"/>
        </w:rPr>
        <w:lastRenderedPageBreak/>
        <w:t xml:space="preserve">دراسة </w:t>
      </w:r>
      <w:r w:rsidRPr="0065071D">
        <w:rPr>
          <w:rFonts w:asciiTheme="majorBidi" w:eastAsia="Times New Roman" w:hAnsiTheme="majorBidi" w:cstheme="majorBidi"/>
          <w:b/>
          <w:bCs/>
          <w:color w:val="222222"/>
          <w:sz w:val="32"/>
          <w:szCs w:val="32"/>
          <w:u w:val="single"/>
        </w:rPr>
        <w:t>Elgohary, E., &amp; Abdelazyz, R. (2020).</w:t>
      </w:r>
      <w:r w:rsidRPr="0065071D">
        <w:rPr>
          <w:rFonts w:asciiTheme="majorBidi" w:eastAsia="Times New Roman" w:hAnsiTheme="majorBidi" w:cstheme="majorBidi" w:hint="cs"/>
          <w:b/>
          <w:bCs/>
          <w:color w:val="222222"/>
          <w:sz w:val="32"/>
          <w:szCs w:val="32"/>
          <w:u w:val="single"/>
          <w:rtl/>
        </w:rPr>
        <w:t xml:space="preserve"> بعنوان</w:t>
      </w:r>
      <w:r>
        <w:rPr>
          <w:rFonts w:asciiTheme="majorBidi" w:eastAsia="Times New Roman" w:hAnsiTheme="majorBidi" w:cstheme="majorBidi" w:hint="cs"/>
          <w:b/>
          <w:bCs/>
          <w:color w:val="222222"/>
          <w:sz w:val="32"/>
          <w:szCs w:val="32"/>
          <w:rtl/>
        </w:rPr>
        <w:t>:</w:t>
      </w:r>
    </w:p>
    <w:p w14:paraId="0F243191" w14:textId="7B831ABF" w:rsidR="00302A0A" w:rsidRPr="0065202A" w:rsidRDefault="00302A0A" w:rsidP="0065202A">
      <w:pPr>
        <w:bidi w:val="0"/>
        <w:spacing w:after="0" w:line="240" w:lineRule="auto"/>
        <w:jc w:val="both"/>
        <w:rPr>
          <w:rFonts w:asciiTheme="majorBidi" w:eastAsia="Times New Roman" w:hAnsiTheme="majorBidi" w:cstheme="majorBidi"/>
          <w:b/>
          <w:bCs/>
          <w:color w:val="222222"/>
          <w:sz w:val="32"/>
          <w:szCs w:val="32"/>
        </w:rPr>
      </w:pPr>
      <w:r w:rsidRPr="00302A0A">
        <w:rPr>
          <w:rFonts w:asciiTheme="majorBidi" w:eastAsia="Times New Roman" w:hAnsiTheme="majorBidi" w:cstheme="majorBidi"/>
          <w:b/>
          <w:bCs/>
          <w:color w:val="222222"/>
          <w:sz w:val="32"/>
          <w:szCs w:val="32"/>
        </w:rPr>
        <w:t>The impact of employees' resistance to change on implementing E-Government systems: An empirical study in Egypt.</w:t>
      </w:r>
      <w:r w:rsidRPr="00302A0A">
        <w:rPr>
          <w:rFonts w:asciiTheme="majorBidi" w:eastAsia="Times New Roman" w:hAnsiTheme="majorBidi" w:cstheme="majorBidi"/>
          <w:b/>
          <w:bCs/>
          <w:color w:val="222222"/>
          <w:sz w:val="32"/>
          <w:szCs w:val="32"/>
        </w:rPr>
        <w:br/>
        <w:t>Information Systems Design and Implementation Journal</w:t>
      </w:r>
      <w:r>
        <w:rPr>
          <w:rFonts w:asciiTheme="majorBidi" w:eastAsia="Times New Roman" w:hAnsiTheme="majorBidi" w:cstheme="majorBidi"/>
          <w:b/>
          <w:bCs/>
          <w:color w:val="222222"/>
          <w:sz w:val="32"/>
          <w:szCs w:val="32"/>
        </w:rPr>
        <w:t>.</w:t>
      </w:r>
    </w:p>
    <w:p w14:paraId="66291D4D" w14:textId="77777777" w:rsidR="00784422" w:rsidRPr="003F45E8" w:rsidRDefault="00784422" w:rsidP="00BC34B6">
      <w:pPr>
        <w:spacing w:after="0" w:line="240" w:lineRule="auto"/>
        <w:jc w:val="both"/>
        <w:rPr>
          <w:rFonts w:ascii="Simplified Arabic" w:eastAsia="Times New Roman" w:hAnsi="Simplified Arabic" w:cs="Simplified Arabic"/>
          <w:b/>
          <w:bCs/>
          <w:color w:val="222222"/>
          <w:sz w:val="28"/>
          <w:szCs w:val="28"/>
          <w:rtl/>
          <w:lang w:bidi="ar-EG"/>
        </w:rPr>
      </w:pPr>
      <w:r w:rsidRPr="003F45E8">
        <w:rPr>
          <w:rFonts w:ascii="Simplified Arabic" w:eastAsia="Times New Roman" w:hAnsi="Simplified Arabic" w:cs="Simplified Arabic"/>
          <w:b/>
          <w:bCs/>
          <w:color w:val="222222"/>
          <w:sz w:val="28"/>
          <w:szCs w:val="28"/>
          <w:rtl/>
        </w:rPr>
        <w:t>الهدف:</w:t>
      </w:r>
    </w:p>
    <w:p w14:paraId="7E552F85" w14:textId="6D549C97" w:rsidR="00302A0A" w:rsidRPr="00302A0A" w:rsidRDefault="00302A0A" w:rsidP="00302A0A">
      <w:pPr>
        <w:spacing w:after="0" w:line="240" w:lineRule="auto"/>
        <w:jc w:val="both"/>
        <w:rPr>
          <w:rFonts w:ascii="Simplified Arabic" w:eastAsia="Times New Roman" w:hAnsi="Simplified Arabic" w:cs="Simplified Arabic"/>
          <w:color w:val="222222"/>
          <w:sz w:val="28"/>
          <w:szCs w:val="28"/>
        </w:rPr>
      </w:pPr>
      <w:r w:rsidRPr="00302A0A">
        <w:rPr>
          <w:rFonts w:ascii="Simplified Arabic" w:eastAsia="Times New Roman" w:hAnsi="Simplified Arabic" w:cs="Simplified Arabic"/>
          <w:color w:val="222222"/>
          <w:sz w:val="28"/>
          <w:szCs w:val="28"/>
          <w:rtl/>
        </w:rPr>
        <w:t xml:space="preserve">هدفت الدراسة إلى تحليل </w:t>
      </w:r>
      <w:r w:rsidRPr="00302A0A">
        <w:rPr>
          <w:rFonts w:ascii="Simplified Arabic" w:eastAsia="Times New Roman" w:hAnsi="Simplified Arabic" w:cs="Simplified Arabic"/>
          <w:b/>
          <w:bCs/>
          <w:color w:val="222222"/>
          <w:sz w:val="28"/>
          <w:szCs w:val="28"/>
          <w:rtl/>
        </w:rPr>
        <w:t>تأثير مقاومة الموظفين للتغيير</w:t>
      </w:r>
      <w:r w:rsidRPr="00302A0A">
        <w:rPr>
          <w:rFonts w:ascii="Simplified Arabic" w:eastAsia="Times New Roman" w:hAnsi="Simplified Arabic" w:cs="Simplified Arabic"/>
          <w:color w:val="222222"/>
          <w:sz w:val="28"/>
          <w:szCs w:val="28"/>
          <w:rtl/>
        </w:rPr>
        <w:t xml:space="preserve"> على </w:t>
      </w:r>
      <w:r w:rsidRPr="00302A0A">
        <w:rPr>
          <w:rFonts w:ascii="Simplified Arabic" w:eastAsia="Times New Roman" w:hAnsi="Simplified Arabic" w:cs="Simplified Arabic"/>
          <w:b/>
          <w:bCs/>
          <w:color w:val="222222"/>
          <w:sz w:val="28"/>
          <w:szCs w:val="28"/>
          <w:rtl/>
        </w:rPr>
        <w:t>تطبيق أنظمة الحكومة الإلكترونية في مصر</w:t>
      </w:r>
      <w:r w:rsidRPr="00302A0A">
        <w:rPr>
          <w:rFonts w:ascii="Simplified Arabic" w:eastAsia="Times New Roman" w:hAnsi="Simplified Arabic" w:cs="Simplified Arabic"/>
          <w:color w:val="222222"/>
          <w:sz w:val="28"/>
          <w:szCs w:val="28"/>
          <w:rtl/>
        </w:rPr>
        <w:t>، مع التركيز على كيفية تعامل المؤسسات الحكومية مع مقاومة الموظفين لضمان نجاح التحول الرقمي في القطاع العام</w:t>
      </w:r>
      <w:r w:rsidRPr="00302A0A">
        <w:rPr>
          <w:rFonts w:ascii="Simplified Arabic" w:eastAsia="Times New Roman" w:hAnsi="Simplified Arabic" w:cs="Simplified Arabic"/>
          <w:color w:val="222222"/>
          <w:sz w:val="28"/>
          <w:szCs w:val="28"/>
        </w:rPr>
        <w:t>.</w:t>
      </w:r>
    </w:p>
    <w:p w14:paraId="52560F81" w14:textId="1E688D97" w:rsidR="00784422" w:rsidRPr="003F45E8" w:rsidRDefault="00784422" w:rsidP="00BC34B6">
      <w:pPr>
        <w:spacing w:after="0" w:line="240" w:lineRule="auto"/>
        <w:jc w:val="both"/>
        <w:rPr>
          <w:rFonts w:ascii="Simplified Arabic" w:eastAsia="Times New Roman" w:hAnsi="Simplified Arabic" w:cs="Simplified Arabic"/>
          <w:color w:val="222222"/>
          <w:sz w:val="28"/>
          <w:szCs w:val="28"/>
          <w:rtl/>
          <w:lang w:bidi="ar-EG"/>
        </w:rPr>
      </w:pPr>
      <w:r w:rsidRPr="003F45E8">
        <w:rPr>
          <w:rFonts w:ascii="Simplified Arabic" w:eastAsia="Times New Roman" w:hAnsi="Simplified Arabic" w:cs="Simplified Arabic"/>
          <w:color w:val="222222"/>
          <w:sz w:val="28"/>
          <w:szCs w:val="28"/>
          <w:rtl/>
        </w:rPr>
        <w:t xml:space="preserve">صدرت هذه الورقة البحثية كدراسة تطبيقية على مصر لتحديد أبعاد مقاومة التغيير لدى موظفي القطاع العام في مصر في </w:t>
      </w:r>
      <w:r w:rsidR="00ED31D3" w:rsidRPr="003F45E8">
        <w:rPr>
          <w:rFonts w:ascii="Simplified Arabic" w:eastAsia="Times New Roman" w:hAnsi="Simplified Arabic" w:cs="Simplified Arabic" w:hint="cs"/>
          <w:color w:val="222222"/>
          <w:sz w:val="28"/>
          <w:szCs w:val="28"/>
          <w:rtl/>
        </w:rPr>
        <w:t>تعاملاته</w:t>
      </w:r>
      <w:r w:rsidR="00ED31D3" w:rsidRPr="003F45E8">
        <w:rPr>
          <w:rFonts w:ascii="Simplified Arabic" w:eastAsia="Times New Roman" w:hAnsi="Simplified Arabic" w:cs="Simplified Arabic" w:hint="eastAsia"/>
          <w:color w:val="222222"/>
          <w:sz w:val="28"/>
          <w:szCs w:val="28"/>
          <w:rtl/>
        </w:rPr>
        <w:t>م</w:t>
      </w:r>
      <w:r w:rsidRPr="003F45E8">
        <w:rPr>
          <w:rFonts w:ascii="Simplified Arabic" w:eastAsia="Times New Roman" w:hAnsi="Simplified Arabic" w:cs="Simplified Arabic"/>
          <w:color w:val="222222"/>
          <w:sz w:val="28"/>
          <w:szCs w:val="28"/>
          <w:rtl/>
        </w:rPr>
        <w:t xml:space="preserve"> مع التكنولوجيات الحديثة' الخوف من فقدان </w:t>
      </w:r>
      <w:r w:rsidR="00ED31D3" w:rsidRPr="003F45E8">
        <w:rPr>
          <w:rFonts w:ascii="Simplified Arabic" w:eastAsia="Times New Roman" w:hAnsi="Simplified Arabic" w:cs="Simplified Arabic" w:hint="cs"/>
          <w:color w:val="222222"/>
          <w:sz w:val="28"/>
          <w:szCs w:val="28"/>
          <w:rtl/>
        </w:rPr>
        <w:t>السلطة</w:t>
      </w:r>
      <w:r w:rsidRPr="003F45E8">
        <w:rPr>
          <w:rFonts w:ascii="Simplified Arabic" w:eastAsia="Times New Roman" w:hAnsi="Simplified Arabic" w:cs="Simplified Arabic"/>
          <w:color w:val="222222"/>
          <w:sz w:val="28"/>
          <w:szCs w:val="28"/>
          <w:rtl/>
        </w:rPr>
        <w:t>، الشعور بعدم الأمان، الخوف من عدم القدرة على تنفيذ التغيير المطلوب، والخوف من زيادة الأعباء الوظيفية، وتأثير كل بعد على أداء الحكومة الإلكترونية في مصر.</w:t>
      </w:r>
    </w:p>
    <w:p w14:paraId="4A9D9D5B" w14:textId="7D84AEC6" w:rsidR="00784422" w:rsidRPr="003F45E8" w:rsidRDefault="00784422" w:rsidP="00BC34B6">
      <w:pPr>
        <w:spacing w:after="0" w:line="240" w:lineRule="auto"/>
        <w:jc w:val="both"/>
        <w:rPr>
          <w:rFonts w:ascii="Simplified Arabic" w:eastAsia="Times New Roman" w:hAnsi="Simplified Arabic" w:cs="Simplified Arabic"/>
          <w:b/>
          <w:bCs/>
          <w:color w:val="222222"/>
          <w:sz w:val="28"/>
          <w:szCs w:val="28"/>
          <w:rtl/>
        </w:rPr>
      </w:pPr>
      <w:r w:rsidRPr="003F45E8">
        <w:rPr>
          <w:rFonts w:ascii="Simplified Arabic" w:eastAsia="Times New Roman" w:hAnsi="Simplified Arabic" w:cs="Simplified Arabic"/>
          <w:b/>
          <w:bCs/>
          <w:color w:val="222222"/>
          <w:sz w:val="28"/>
          <w:szCs w:val="28"/>
          <w:rtl/>
        </w:rPr>
        <w:t xml:space="preserve">منهج </w:t>
      </w:r>
      <w:r w:rsidR="00ED31D3" w:rsidRPr="003F45E8">
        <w:rPr>
          <w:rFonts w:ascii="Simplified Arabic" w:eastAsia="Times New Roman" w:hAnsi="Simplified Arabic" w:cs="Simplified Arabic" w:hint="cs"/>
          <w:b/>
          <w:bCs/>
          <w:color w:val="222222"/>
          <w:sz w:val="28"/>
          <w:szCs w:val="28"/>
          <w:rtl/>
        </w:rPr>
        <w:t>الدراسة:</w:t>
      </w:r>
    </w:p>
    <w:p w14:paraId="70FA52C1" w14:textId="3875B1EB" w:rsidR="00302A0A" w:rsidRPr="00302A0A" w:rsidRDefault="00302A0A" w:rsidP="00302A0A">
      <w:pPr>
        <w:spacing w:after="0" w:line="240" w:lineRule="auto"/>
        <w:jc w:val="both"/>
        <w:rPr>
          <w:rFonts w:ascii="Simplified Arabic" w:eastAsia="Times New Roman" w:hAnsi="Simplified Arabic" w:cs="Simplified Arabic"/>
          <w:color w:val="222222"/>
          <w:sz w:val="28"/>
          <w:szCs w:val="28"/>
        </w:rPr>
      </w:pPr>
      <w:r w:rsidRPr="00302A0A">
        <w:rPr>
          <w:rFonts w:ascii="Simplified Arabic" w:eastAsia="Times New Roman" w:hAnsi="Simplified Arabic" w:cs="Simplified Arabic"/>
          <w:color w:val="222222"/>
          <w:sz w:val="28"/>
          <w:szCs w:val="28"/>
          <w:rtl/>
        </w:rPr>
        <w:t xml:space="preserve">اعتمد الباحثان على </w:t>
      </w:r>
      <w:r w:rsidRPr="00302A0A">
        <w:rPr>
          <w:rFonts w:ascii="Simplified Arabic" w:eastAsia="Times New Roman" w:hAnsi="Simplified Arabic" w:cs="Simplified Arabic"/>
          <w:b/>
          <w:bCs/>
          <w:color w:val="222222"/>
          <w:sz w:val="28"/>
          <w:szCs w:val="28"/>
          <w:rtl/>
        </w:rPr>
        <w:t>المنهج الكمي التجريبي</w:t>
      </w:r>
      <w:r w:rsidRPr="00302A0A">
        <w:rPr>
          <w:rFonts w:ascii="Simplified Arabic" w:eastAsia="Times New Roman" w:hAnsi="Simplified Arabic" w:cs="Simplified Arabic"/>
          <w:color w:val="222222"/>
          <w:sz w:val="28"/>
          <w:szCs w:val="28"/>
          <w:rtl/>
        </w:rPr>
        <w:t xml:space="preserve">، باستخدام </w:t>
      </w:r>
      <w:r w:rsidRPr="00302A0A">
        <w:rPr>
          <w:rFonts w:ascii="Simplified Arabic" w:eastAsia="Times New Roman" w:hAnsi="Simplified Arabic" w:cs="Simplified Arabic"/>
          <w:b/>
          <w:bCs/>
          <w:color w:val="222222"/>
          <w:sz w:val="28"/>
          <w:szCs w:val="28"/>
          <w:rtl/>
        </w:rPr>
        <w:t>استبانة</w:t>
      </w:r>
      <w:r w:rsidRPr="00302A0A">
        <w:rPr>
          <w:rFonts w:ascii="Simplified Arabic" w:eastAsia="Times New Roman" w:hAnsi="Simplified Arabic" w:cs="Simplified Arabic"/>
          <w:color w:val="222222"/>
          <w:sz w:val="28"/>
          <w:szCs w:val="28"/>
          <w:rtl/>
        </w:rPr>
        <w:t xml:space="preserve"> وزعت على موظفين في عدد من الهيئات الحكومية المصرية. تم تحليل البيانات باستخدام </w:t>
      </w:r>
      <w:r w:rsidRPr="00302A0A">
        <w:rPr>
          <w:rFonts w:ascii="Simplified Arabic" w:eastAsia="Times New Roman" w:hAnsi="Simplified Arabic" w:cs="Simplified Arabic"/>
          <w:b/>
          <w:bCs/>
          <w:color w:val="222222"/>
          <w:sz w:val="28"/>
          <w:szCs w:val="28"/>
          <w:rtl/>
        </w:rPr>
        <w:t>التحليل الإحصائي</w:t>
      </w:r>
      <w:r w:rsidRPr="00302A0A">
        <w:rPr>
          <w:rFonts w:ascii="Simplified Arabic" w:eastAsia="Times New Roman" w:hAnsi="Simplified Arabic" w:cs="Simplified Arabic"/>
          <w:color w:val="222222"/>
          <w:sz w:val="28"/>
          <w:szCs w:val="28"/>
          <w:rtl/>
        </w:rPr>
        <w:t xml:space="preserve"> لاختبار أثر مقاومة التغيير على تنفيذ أنظمة الحكومة الإلكترونية</w:t>
      </w:r>
      <w:r w:rsidRPr="00302A0A">
        <w:rPr>
          <w:rFonts w:ascii="Simplified Arabic" w:eastAsia="Times New Roman" w:hAnsi="Simplified Arabic" w:cs="Simplified Arabic"/>
          <w:color w:val="222222"/>
          <w:sz w:val="28"/>
          <w:szCs w:val="28"/>
        </w:rPr>
        <w:t>.</w:t>
      </w:r>
    </w:p>
    <w:p w14:paraId="7952698A" w14:textId="4EC27B23" w:rsidR="00784422" w:rsidRPr="003F45E8" w:rsidRDefault="00784422" w:rsidP="00BC34B6">
      <w:pPr>
        <w:spacing w:after="0" w:line="240" w:lineRule="auto"/>
        <w:jc w:val="both"/>
        <w:rPr>
          <w:rFonts w:ascii="Simplified Arabic" w:eastAsia="Times New Roman" w:hAnsi="Simplified Arabic" w:cs="Simplified Arabic"/>
          <w:b/>
          <w:bCs/>
          <w:color w:val="222222"/>
          <w:sz w:val="28"/>
          <w:szCs w:val="28"/>
          <w:rtl/>
        </w:rPr>
      </w:pPr>
      <w:r w:rsidRPr="003F45E8">
        <w:rPr>
          <w:rFonts w:ascii="Simplified Arabic" w:eastAsia="Times New Roman" w:hAnsi="Simplified Arabic" w:cs="Simplified Arabic"/>
          <w:b/>
          <w:bCs/>
          <w:color w:val="222222"/>
          <w:sz w:val="28"/>
          <w:szCs w:val="28"/>
          <w:rtl/>
        </w:rPr>
        <w:t xml:space="preserve">أهم </w:t>
      </w:r>
      <w:r w:rsidR="00ED31D3" w:rsidRPr="003F45E8">
        <w:rPr>
          <w:rFonts w:ascii="Simplified Arabic" w:eastAsia="Times New Roman" w:hAnsi="Simplified Arabic" w:cs="Simplified Arabic" w:hint="cs"/>
          <w:b/>
          <w:bCs/>
          <w:color w:val="222222"/>
          <w:sz w:val="28"/>
          <w:szCs w:val="28"/>
          <w:rtl/>
        </w:rPr>
        <w:t>النتائج:</w:t>
      </w:r>
    </w:p>
    <w:p w14:paraId="478D1B6F" w14:textId="77777777" w:rsidR="00302A0A" w:rsidRPr="00302A0A" w:rsidRDefault="00302A0A" w:rsidP="00A1586D">
      <w:pPr>
        <w:numPr>
          <w:ilvl w:val="0"/>
          <w:numId w:val="41"/>
        </w:numPr>
        <w:spacing w:after="0" w:line="240" w:lineRule="auto"/>
        <w:jc w:val="both"/>
        <w:rPr>
          <w:rFonts w:ascii="Simplified Arabic" w:eastAsia="Times New Roman" w:hAnsi="Simplified Arabic" w:cs="Simplified Arabic"/>
          <w:color w:val="222222"/>
          <w:sz w:val="28"/>
          <w:szCs w:val="28"/>
        </w:rPr>
      </w:pPr>
      <w:r w:rsidRPr="00302A0A">
        <w:rPr>
          <w:rFonts w:ascii="Simplified Arabic" w:eastAsia="Times New Roman" w:hAnsi="Simplified Arabic" w:cs="Simplified Arabic"/>
          <w:color w:val="222222"/>
          <w:sz w:val="28"/>
          <w:szCs w:val="28"/>
          <w:rtl/>
        </w:rPr>
        <w:t xml:space="preserve">مقاومة الموظفين للتغيير لها </w:t>
      </w:r>
      <w:r w:rsidRPr="00302A0A">
        <w:rPr>
          <w:rFonts w:ascii="Simplified Arabic" w:eastAsia="Times New Roman" w:hAnsi="Simplified Arabic" w:cs="Simplified Arabic"/>
          <w:b/>
          <w:bCs/>
          <w:color w:val="222222"/>
          <w:sz w:val="28"/>
          <w:szCs w:val="28"/>
          <w:rtl/>
        </w:rPr>
        <w:t>تأثير سلبي مباشر</w:t>
      </w:r>
      <w:r w:rsidRPr="00302A0A">
        <w:rPr>
          <w:rFonts w:ascii="Simplified Arabic" w:eastAsia="Times New Roman" w:hAnsi="Simplified Arabic" w:cs="Simplified Arabic"/>
          <w:color w:val="222222"/>
          <w:sz w:val="28"/>
          <w:szCs w:val="28"/>
          <w:rtl/>
        </w:rPr>
        <w:t xml:space="preserve"> على نجاح تطبيق أنظمة الحكومة الإلكترونية</w:t>
      </w:r>
      <w:r w:rsidRPr="00302A0A">
        <w:rPr>
          <w:rFonts w:ascii="Simplified Arabic" w:eastAsia="Times New Roman" w:hAnsi="Simplified Arabic" w:cs="Simplified Arabic"/>
          <w:color w:val="222222"/>
          <w:sz w:val="28"/>
          <w:szCs w:val="28"/>
        </w:rPr>
        <w:t>.</w:t>
      </w:r>
    </w:p>
    <w:p w14:paraId="0B6256C8" w14:textId="77777777" w:rsidR="00302A0A" w:rsidRPr="00302A0A" w:rsidRDefault="00302A0A" w:rsidP="00A1586D">
      <w:pPr>
        <w:numPr>
          <w:ilvl w:val="0"/>
          <w:numId w:val="41"/>
        </w:numPr>
        <w:spacing w:after="0" w:line="240" w:lineRule="auto"/>
        <w:jc w:val="both"/>
        <w:rPr>
          <w:rFonts w:ascii="Simplified Arabic" w:eastAsia="Times New Roman" w:hAnsi="Simplified Arabic" w:cs="Simplified Arabic"/>
          <w:color w:val="222222"/>
          <w:sz w:val="28"/>
          <w:szCs w:val="28"/>
        </w:rPr>
      </w:pPr>
      <w:r w:rsidRPr="00302A0A">
        <w:rPr>
          <w:rFonts w:ascii="Simplified Arabic" w:eastAsia="Times New Roman" w:hAnsi="Simplified Arabic" w:cs="Simplified Arabic"/>
          <w:b/>
          <w:bCs/>
          <w:color w:val="222222"/>
          <w:sz w:val="28"/>
          <w:szCs w:val="28"/>
          <w:rtl/>
        </w:rPr>
        <w:t>التدريب والتواصل المستمر</w:t>
      </w:r>
      <w:r w:rsidRPr="00302A0A">
        <w:rPr>
          <w:rFonts w:ascii="Simplified Arabic" w:eastAsia="Times New Roman" w:hAnsi="Simplified Arabic" w:cs="Simplified Arabic"/>
          <w:color w:val="222222"/>
          <w:sz w:val="28"/>
          <w:szCs w:val="28"/>
          <w:rtl/>
        </w:rPr>
        <w:t xml:space="preserve"> يخفف من آثار مقاومة الموظفين ويزيد من فرص نجاح التحول الرقمي</w:t>
      </w:r>
      <w:r w:rsidRPr="00302A0A">
        <w:rPr>
          <w:rFonts w:ascii="Simplified Arabic" w:eastAsia="Times New Roman" w:hAnsi="Simplified Arabic" w:cs="Simplified Arabic"/>
          <w:color w:val="222222"/>
          <w:sz w:val="28"/>
          <w:szCs w:val="28"/>
        </w:rPr>
        <w:t>.</w:t>
      </w:r>
    </w:p>
    <w:p w14:paraId="56A7F359" w14:textId="77777777" w:rsidR="00302A0A" w:rsidRPr="00302A0A" w:rsidRDefault="00302A0A" w:rsidP="00A1586D">
      <w:pPr>
        <w:numPr>
          <w:ilvl w:val="0"/>
          <w:numId w:val="41"/>
        </w:numPr>
        <w:spacing w:after="0" w:line="240" w:lineRule="auto"/>
        <w:jc w:val="both"/>
        <w:rPr>
          <w:rFonts w:ascii="Simplified Arabic" w:eastAsia="Times New Roman" w:hAnsi="Simplified Arabic" w:cs="Simplified Arabic"/>
          <w:color w:val="222222"/>
          <w:sz w:val="28"/>
          <w:szCs w:val="28"/>
        </w:rPr>
      </w:pPr>
      <w:r w:rsidRPr="00302A0A">
        <w:rPr>
          <w:rFonts w:ascii="Simplified Arabic" w:eastAsia="Times New Roman" w:hAnsi="Simplified Arabic" w:cs="Simplified Arabic"/>
          <w:color w:val="222222"/>
          <w:sz w:val="28"/>
          <w:szCs w:val="28"/>
          <w:rtl/>
        </w:rPr>
        <w:t xml:space="preserve">تبني سياسات إدارة التغيير الفعالة يعتبر </w:t>
      </w:r>
      <w:r w:rsidRPr="00302A0A">
        <w:rPr>
          <w:rFonts w:ascii="Simplified Arabic" w:eastAsia="Times New Roman" w:hAnsi="Simplified Arabic" w:cs="Simplified Arabic"/>
          <w:b/>
          <w:bCs/>
          <w:color w:val="222222"/>
          <w:sz w:val="28"/>
          <w:szCs w:val="28"/>
          <w:rtl/>
        </w:rPr>
        <w:t>عاملًا حاسمًا</w:t>
      </w:r>
      <w:r w:rsidRPr="00302A0A">
        <w:rPr>
          <w:rFonts w:ascii="Simplified Arabic" w:eastAsia="Times New Roman" w:hAnsi="Simplified Arabic" w:cs="Simplified Arabic"/>
          <w:color w:val="222222"/>
          <w:sz w:val="28"/>
          <w:szCs w:val="28"/>
          <w:rtl/>
        </w:rPr>
        <w:t xml:space="preserve"> في تنفيذ الحكومة الإلكترونية بنجاح</w:t>
      </w:r>
      <w:r w:rsidRPr="00302A0A">
        <w:rPr>
          <w:rFonts w:ascii="Simplified Arabic" w:eastAsia="Times New Roman" w:hAnsi="Simplified Arabic" w:cs="Simplified Arabic"/>
          <w:color w:val="222222"/>
          <w:sz w:val="28"/>
          <w:szCs w:val="28"/>
        </w:rPr>
        <w:t>.</w:t>
      </w:r>
    </w:p>
    <w:p w14:paraId="550B6C78" w14:textId="21C5DB9F" w:rsidR="00CD3F8A" w:rsidRPr="008636D3" w:rsidRDefault="00302A0A" w:rsidP="00A1586D">
      <w:pPr>
        <w:numPr>
          <w:ilvl w:val="0"/>
          <w:numId w:val="41"/>
        </w:numPr>
        <w:spacing w:after="0" w:line="240" w:lineRule="auto"/>
        <w:jc w:val="both"/>
        <w:rPr>
          <w:rFonts w:ascii="Simplified Arabic" w:eastAsia="Times New Roman" w:hAnsi="Simplified Arabic" w:cs="Simplified Arabic"/>
          <w:color w:val="222222"/>
          <w:sz w:val="28"/>
          <w:szCs w:val="28"/>
          <w:rtl/>
        </w:rPr>
      </w:pPr>
      <w:r w:rsidRPr="00302A0A">
        <w:rPr>
          <w:rFonts w:ascii="Simplified Arabic" w:eastAsia="Times New Roman" w:hAnsi="Simplified Arabic" w:cs="Simplified Arabic"/>
          <w:color w:val="222222"/>
          <w:sz w:val="28"/>
          <w:szCs w:val="28"/>
          <w:rtl/>
        </w:rPr>
        <w:t xml:space="preserve">الدراسة تؤكد أن نجاح التحول الرقمي في القطاع العام لا يعتمد فقط على التكنولوجيا، بل بشكل أساسي على </w:t>
      </w:r>
      <w:r w:rsidRPr="00302A0A">
        <w:rPr>
          <w:rFonts w:ascii="Simplified Arabic" w:eastAsia="Times New Roman" w:hAnsi="Simplified Arabic" w:cs="Simplified Arabic"/>
          <w:b/>
          <w:bCs/>
          <w:color w:val="222222"/>
          <w:sz w:val="28"/>
          <w:szCs w:val="28"/>
          <w:rtl/>
        </w:rPr>
        <w:t>تفاعل الموظفين واستجابتهم للتغيير</w:t>
      </w:r>
      <w:r w:rsidRPr="00302A0A">
        <w:rPr>
          <w:rFonts w:ascii="Simplified Arabic" w:eastAsia="Times New Roman" w:hAnsi="Simplified Arabic" w:cs="Simplified Arabic"/>
          <w:color w:val="222222"/>
          <w:sz w:val="28"/>
          <w:szCs w:val="28"/>
        </w:rPr>
        <w:t>.</w:t>
      </w:r>
    </w:p>
    <w:p w14:paraId="6723F366" w14:textId="52EB6B8E" w:rsidR="00784422" w:rsidRPr="0065071D" w:rsidRDefault="00784422" w:rsidP="00BC34B6">
      <w:pPr>
        <w:spacing w:after="0" w:line="240" w:lineRule="auto"/>
        <w:jc w:val="both"/>
        <w:rPr>
          <w:rFonts w:ascii="Simplified Arabic" w:hAnsi="Simplified Arabic" w:cs="Simplified Arabic"/>
          <w:b/>
          <w:bCs/>
          <w:sz w:val="32"/>
          <w:szCs w:val="32"/>
          <w:u w:val="single"/>
          <w:rtl/>
          <w:lang w:bidi="ar-EG"/>
        </w:rPr>
      </w:pPr>
      <w:r w:rsidRPr="0065071D">
        <w:rPr>
          <w:rFonts w:ascii="Simplified Arabic" w:hAnsi="Simplified Arabic" w:cs="Simplified Arabic"/>
          <w:b/>
          <w:bCs/>
          <w:sz w:val="32"/>
          <w:szCs w:val="32"/>
          <w:u w:val="single"/>
          <w:rtl/>
          <w:lang w:bidi="ar-EG"/>
        </w:rPr>
        <w:t xml:space="preserve"> </w:t>
      </w:r>
      <w:r w:rsidR="00F96C90" w:rsidRPr="0065071D">
        <w:rPr>
          <w:rFonts w:ascii="Simplified Arabic" w:hAnsi="Simplified Arabic" w:cs="Simplified Arabic" w:hint="cs"/>
          <w:b/>
          <w:bCs/>
          <w:sz w:val="32"/>
          <w:szCs w:val="32"/>
          <w:u w:val="single"/>
          <w:rtl/>
          <w:lang w:bidi="ar-EG"/>
        </w:rPr>
        <w:t>10.</w:t>
      </w:r>
      <w:r w:rsidRPr="0065071D">
        <w:rPr>
          <w:rFonts w:ascii="Simplified Arabic" w:hAnsi="Simplified Arabic" w:cs="Simplified Arabic"/>
          <w:b/>
          <w:bCs/>
          <w:sz w:val="32"/>
          <w:szCs w:val="32"/>
          <w:u w:val="single"/>
          <w:rtl/>
          <w:lang w:bidi="ar-EG"/>
        </w:rPr>
        <w:t xml:space="preserve">التعليق على الدراسات </w:t>
      </w:r>
      <w:r w:rsidR="00ED31D3" w:rsidRPr="0065071D">
        <w:rPr>
          <w:rFonts w:ascii="Simplified Arabic" w:hAnsi="Simplified Arabic" w:cs="Simplified Arabic" w:hint="cs"/>
          <w:b/>
          <w:bCs/>
          <w:sz w:val="32"/>
          <w:szCs w:val="32"/>
          <w:u w:val="single"/>
          <w:rtl/>
          <w:lang w:bidi="ar-EG"/>
        </w:rPr>
        <w:t>السابقة:</w:t>
      </w:r>
    </w:p>
    <w:p w14:paraId="2F0BE917" w14:textId="3916BC7F" w:rsidR="00763131" w:rsidRPr="00763131" w:rsidRDefault="00763131" w:rsidP="00A1586D">
      <w:pPr>
        <w:pStyle w:val="ListParagraph"/>
        <w:numPr>
          <w:ilvl w:val="0"/>
          <w:numId w:val="42"/>
        </w:numPr>
        <w:spacing w:after="0" w:line="240" w:lineRule="auto"/>
        <w:rPr>
          <w:rFonts w:ascii="Simplified Arabic" w:hAnsi="Simplified Arabic" w:cs="Simplified Arabic"/>
          <w:sz w:val="28"/>
          <w:szCs w:val="28"/>
          <w:rtl/>
          <w:lang w:bidi="ar-EG"/>
        </w:rPr>
      </w:pPr>
      <w:r w:rsidRPr="00F96C90">
        <w:rPr>
          <w:rFonts w:ascii="Simplified Arabic" w:hAnsi="Simplified Arabic" w:cs="Simplified Arabic"/>
          <w:sz w:val="28"/>
          <w:szCs w:val="28"/>
          <w:rtl/>
        </w:rPr>
        <w:t xml:space="preserve">تناولت الدراسات العربية مثل </w:t>
      </w:r>
      <w:r w:rsidRPr="00F96C90">
        <w:rPr>
          <w:rFonts w:ascii="Simplified Arabic" w:hAnsi="Simplified Arabic" w:cs="Simplified Arabic"/>
          <w:b/>
          <w:bCs/>
          <w:sz w:val="28"/>
          <w:szCs w:val="28"/>
          <w:rtl/>
        </w:rPr>
        <w:t xml:space="preserve">دراسة </w:t>
      </w:r>
      <w:r w:rsidR="00CC0856">
        <w:rPr>
          <w:rFonts w:ascii="Simplified Arabic" w:hAnsi="Simplified Arabic" w:cs="Simplified Arabic" w:hint="cs"/>
          <w:b/>
          <w:bCs/>
          <w:sz w:val="28"/>
          <w:szCs w:val="28"/>
          <w:rtl/>
        </w:rPr>
        <w:t>محمد</w:t>
      </w:r>
      <w:r w:rsidRPr="00F96C90">
        <w:rPr>
          <w:rFonts w:ascii="Simplified Arabic" w:hAnsi="Simplified Arabic" w:cs="Simplified Arabic"/>
          <w:b/>
          <w:bCs/>
          <w:sz w:val="28"/>
          <w:szCs w:val="28"/>
          <w:rtl/>
        </w:rPr>
        <w:t xml:space="preserve"> (</w:t>
      </w:r>
      <w:r w:rsidR="00CC0856">
        <w:rPr>
          <w:rFonts w:ascii="Simplified Arabic" w:hAnsi="Simplified Arabic" w:cs="Simplified Arabic" w:hint="cs"/>
          <w:b/>
          <w:bCs/>
          <w:sz w:val="28"/>
          <w:szCs w:val="28"/>
          <w:rtl/>
        </w:rPr>
        <w:t>2020</w:t>
      </w:r>
      <w:r w:rsidRPr="00F96C90">
        <w:rPr>
          <w:rFonts w:ascii="Simplified Arabic" w:hAnsi="Simplified Arabic" w:cs="Simplified Arabic"/>
          <w:b/>
          <w:bCs/>
          <w:sz w:val="28"/>
          <w:szCs w:val="28"/>
          <w:rtl/>
        </w:rPr>
        <w:t>) وزيدان</w:t>
      </w:r>
      <w:r w:rsidRPr="00F96C90">
        <w:rPr>
          <w:rFonts w:ascii="Simplified Arabic" w:hAnsi="Simplified Arabic" w:cs="Simplified Arabic"/>
          <w:b/>
          <w:bCs/>
          <w:sz w:val="28"/>
          <w:szCs w:val="28"/>
          <w:lang w:bidi="ar-EG"/>
        </w:rPr>
        <w:t xml:space="preserve"> (2021)</w:t>
      </w:r>
      <w:r w:rsidRPr="00F96C90">
        <w:rPr>
          <w:rFonts w:ascii="Simplified Arabic" w:hAnsi="Simplified Arabic" w:cs="Simplified Arabic"/>
          <w:sz w:val="28"/>
          <w:szCs w:val="28"/>
          <w:lang w:bidi="ar-EG"/>
        </w:rPr>
        <w:t xml:space="preserve"> </w:t>
      </w:r>
      <w:r w:rsidRPr="00F96C90">
        <w:rPr>
          <w:rFonts w:ascii="Simplified Arabic" w:hAnsi="Simplified Arabic" w:cs="Simplified Arabic"/>
          <w:sz w:val="28"/>
          <w:szCs w:val="28"/>
          <w:rtl/>
        </w:rPr>
        <w:t xml:space="preserve">أثر التحول الرقمي على تحسين أداء المؤسسات وموظفيها، مشيرة إلى أن توظيف التكنولوجيا ضمن بيئة العمل يسهم في رفع جودة الخدمات وفعالية الأداء. وبالمجمل، تشير هذه الدراسات إلى أن </w:t>
      </w:r>
      <w:r w:rsidRPr="00F96C90">
        <w:rPr>
          <w:rFonts w:ascii="Simplified Arabic" w:hAnsi="Simplified Arabic" w:cs="Simplified Arabic"/>
          <w:b/>
          <w:bCs/>
          <w:sz w:val="28"/>
          <w:szCs w:val="28"/>
          <w:rtl/>
        </w:rPr>
        <w:t>نجاح التحول الرقمي يرتبط ارتباطًا وثيقًا بتفعيل ممارسات إدارة الموارد البشرية، وتعزيز قدرات العاملين، وتطبيق التكنولوجيا الحديثة</w:t>
      </w:r>
      <w:r w:rsidRPr="00F96C90">
        <w:rPr>
          <w:rFonts w:ascii="Simplified Arabic" w:hAnsi="Simplified Arabic" w:cs="Simplified Arabic"/>
          <w:sz w:val="28"/>
          <w:szCs w:val="28"/>
          <w:rtl/>
        </w:rPr>
        <w:t xml:space="preserve">، وهو ما يشكل الإطار النظري لدراسة أثر إدارة الموارد البشرية على التحول الرقمي في مديرية </w:t>
      </w:r>
      <w:r>
        <w:rPr>
          <w:rFonts w:ascii="Simplified Arabic" w:hAnsi="Simplified Arabic" w:cs="Simplified Arabic"/>
          <w:sz w:val="28"/>
          <w:szCs w:val="28"/>
          <w:rtl/>
        </w:rPr>
        <w:t>الصحة</w:t>
      </w:r>
      <w:r w:rsidRPr="00F96C90">
        <w:rPr>
          <w:rFonts w:ascii="Simplified Arabic" w:hAnsi="Simplified Arabic" w:cs="Simplified Arabic"/>
          <w:sz w:val="28"/>
          <w:szCs w:val="28"/>
          <w:rtl/>
        </w:rPr>
        <w:t xml:space="preserve"> بمحافظة الفيوم</w:t>
      </w:r>
      <w:r w:rsidRPr="00F96C90">
        <w:rPr>
          <w:rFonts w:ascii="Simplified Arabic" w:hAnsi="Simplified Arabic" w:cs="Simplified Arabic"/>
          <w:sz w:val="28"/>
          <w:szCs w:val="28"/>
          <w:lang w:bidi="ar-EG"/>
        </w:rPr>
        <w:t>.</w:t>
      </w:r>
    </w:p>
    <w:p w14:paraId="06F742F1" w14:textId="15E2E699" w:rsidR="00F96C90" w:rsidRPr="00F96C90" w:rsidRDefault="00F96C90" w:rsidP="00A1586D">
      <w:pPr>
        <w:pStyle w:val="ListParagraph"/>
        <w:numPr>
          <w:ilvl w:val="0"/>
          <w:numId w:val="42"/>
        </w:numPr>
        <w:spacing w:after="0" w:line="240" w:lineRule="auto"/>
        <w:rPr>
          <w:rFonts w:ascii="Simplified Arabic" w:hAnsi="Simplified Arabic" w:cs="Simplified Arabic"/>
          <w:sz w:val="28"/>
          <w:szCs w:val="28"/>
          <w:rtl/>
        </w:rPr>
      </w:pPr>
      <w:r w:rsidRPr="00F96C90">
        <w:rPr>
          <w:rFonts w:ascii="Simplified Arabic" w:hAnsi="Simplified Arabic" w:cs="Simplified Arabic"/>
          <w:sz w:val="28"/>
          <w:szCs w:val="28"/>
          <w:rtl/>
        </w:rPr>
        <w:lastRenderedPageBreak/>
        <w:t xml:space="preserve">أظهرت الدراسات السابقة أهمية </w:t>
      </w:r>
      <w:r w:rsidRPr="00F96C90">
        <w:rPr>
          <w:rFonts w:ascii="Simplified Arabic" w:hAnsi="Simplified Arabic" w:cs="Simplified Arabic" w:hint="cs"/>
          <w:sz w:val="28"/>
          <w:szCs w:val="28"/>
          <w:rtl/>
        </w:rPr>
        <w:t>العنصر</w:t>
      </w:r>
      <w:r w:rsidRPr="00F96C90">
        <w:rPr>
          <w:rFonts w:ascii="Simplified Arabic" w:hAnsi="Simplified Arabic" w:cs="Simplified Arabic"/>
          <w:sz w:val="28"/>
          <w:szCs w:val="28"/>
          <w:rtl/>
        </w:rPr>
        <w:t xml:space="preserve"> البشري في نجاح التحول الرقمي وتعزيز الأداء المؤسسي. فقد أكدت دراسة </w:t>
      </w:r>
      <w:r w:rsidRPr="00F96C90">
        <w:rPr>
          <w:rFonts w:ascii="Simplified Arabic" w:hAnsi="Simplified Arabic" w:cs="Simplified Arabic"/>
          <w:b/>
          <w:bCs/>
          <w:sz w:val="28"/>
          <w:szCs w:val="28"/>
          <w:lang w:bidi="ar-EG"/>
        </w:rPr>
        <w:t>Putri &amp; Nabhan (2023</w:t>
      </w:r>
      <w:r w:rsidR="00ED31D3" w:rsidRPr="00F96C90">
        <w:rPr>
          <w:rFonts w:ascii="Simplified Arabic" w:hAnsi="Simplified Arabic" w:cs="Simplified Arabic"/>
          <w:b/>
          <w:bCs/>
          <w:sz w:val="28"/>
          <w:szCs w:val="28"/>
          <w:lang w:bidi="ar-EG"/>
        </w:rPr>
        <w:t>)</w:t>
      </w:r>
      <w:r w:rsidR="00ED31D3" w:rsidRPr="00F96C90">
        <w:rPr>
          <w:rFonts w:ascii="Simplified Arabic" w:hAnsi="Simplified Arabic" w:cs="Simplified Arabic"/>
          <w:sz w:val="28"/>
          <w:szCs w:val="28"/>
          <w:lang w:bidi="ar-EG"/>
        </w:rPr>
        <w:t xml:space="preserve"> </w:t>
      </w:r>
      <w:r w:rsidR="00ED31D3" w:rsidRPr="00F96C90">
        <w:rPr>
          <w:rFonts w:ascii="Simplified Arabic" w:hAnsi="Simplified Arabic" w:cs="Simplified Arabic" w:hint="cs"/>
          <w:sz w:val="28"/>
          <w:szCs w:val="28"/>
          <w:rtl/>
        </w:rPr>
        <w:t>على</w:t>
      </w:r>
      <w:r w:rsidRPr="00F96C90">
        <w:rPr>
          <w:rFonts w:ascii="Simplified Arabic" w:hAnsi="Simplified Arabic" w:cs="Simplified Arabic"/>
          <w:sz w:val="28"/>
          <w:szCs w:val="28"/>
          <w:rtl/>
        </w:rPr>
        <w:t xml:space="preserve"> دور </w:t>
      </w:r>
      <w:r w:rsidRPr="00F96C90">
        <w:rPr>
          <w:rFonts w:ascii="Simplified Arabic" w:hAnsi="Simplified Arabic" w:cs="Simplified Arabic"/>
          <w:b/>
          <w:bCs/>
          <w:sz w:val="28"/>
          <w:szCs w:val="28"/>
          <w:rtl/>
        </w:rPr>
        <w:t>أخلاقيات العمل الإسلامي</w:t>
      </w:r>
      <w:r w:rsidRPr="00F96C90">
        <w:rPr>
          <w:rFonts w:ascii="Simplified Arabic" w:hAnsi="Simplified Arabic" w:cs="Simplified Arabic"/>
          <w:sz w:val="28"/>
          <w:szCs w:val="28"/>
          <w:rtl/>
        </w:rPr>
        <w:t xml:space="preserve"> في تعزيز سلوك العمل الابتكاري، مما يسهم في تحسين الأداء الوظيفي</w:t>
      </w:r>
      <w:r w:rsidRPr="00F96C90">
        <w:rPr>
          <w:rFonts w:ascii="Simplified Arabic" w:hAnsi="Simplified Arabic" w:cs="Simplified Arabic" w:hint="cs"/>
          <w:sz w:val="28"/>
          <w:szCs w:val="28"/>
          <w:rtl/>
        </w:rPr>
        <w:t>.</w:t>
      </w:r>
    </w:p>
    <w:p w14:paraId="03DC7755" w14:textId="6FF1F404" w:rsidR="00F96C90" w:rsidRPr="00F96C90" w:rsidRDefault="00F96C90" w:rsidP="00A1586D">
      <w:pPr>
        <w:pStyle w:val="ListParagraph"/>
        <w:numPr>
          <w:ilvl w:val="0"/>
          <w:numId w:val="42"/>
        </w:numPr>
        <w:spacing w:after="0" w:line="240" w:lineRule="auto"/>
        <w:rPr>
          <w:rFonts w:ascii="Simplified Arabic" w:hAnsi="Simplified Arabic" w:cs="Simplified Arabic"/>
          <w:sz w:val="28"/>
          <w:szCs w:val="28"/>
          <w:rtl/>
        </w:rPr>
      </w:pPr>
      <w:r w:rsidRPr="00F96C90">
        <w:rPr>
          <w:rFonts w:ascii="Simplified Arabic" w:hAnsi="Simplified Arabic" w:cs="Simplified Arabic"/>
          <w:sz w:val="28"/>
          <w:szCs w:val="28"/>
          <w:rtl/>
        </w:rPr>
        <w:t xml:space="preserve">ركزت دراسة </w:t>
      </w:r>
      <w:r w:rsidRPr="00F96C90">
        <w:rPr>
          <w:rFonts w:ascii="Simplified Arabic" w:hAnsi="Simplified Arabic" w:cs="Simplified Arabic"/>
          <w:b/>
          <w:bCs/>
          <w:sz w:val="28"/>
          <w:szCs w:val="28"/>
          <w:lang w:bidi="ar-EG"/>
        </w:rPr>
        <w:t>Urba et al. (2022</w:t>
      </w:r>
      <w:r w:rsidR="00ED31D3" w:rsidRPr="00F96C90">
        <w:rPr>
          <w:rFonts w:ascii="Simplified Arabic" w:hAnsi="Simplified Arabic" w:cs="Simplified Arabic"/>
          <w:b/>
          <w:bCs/>
          <w:sz w:val="28"/>
          <w:szCs w:val="28"/>
          <w:lang w:bidi="ar-EG"/>
        </w:rPr>
        <w:t>)</w:t>
      </w:r>
      <w:r w:rsidR="00ED31D3" w:rsidRPr="00F96C90">
        <w:rPr>
          <w:rFonts w:ascii="Simplified Arabic" w:hAnsi="Simplified Arabic" w:cs="Simplified Arabic"/>
          <w:sz w:val="28"/>
          <w:szCs w:val="28"/>
          <w:lang w:bidi="ar-EG"/>
        </w:rPr>
        <w:t xml:space="preserve"> </w:t>
      </w:r>
      <w:r w:rsidR="00ED31D3" w:rsidRPr="00F96C90">
        <w:rPr>
          <w:rFonts w:ascii="Simplified Arabic" w:hAnsi="Simplified Arabic" w:cs="Simplified Arabic" w:hint="cs"/>
          <w:sz w:val="28"/>
          <w:szCs w:val="28"/>
          <w:rtl/>
        </w:rPr>
        <w:t>على</w:t>
      </w:r>
      <w:r w:rsidRPr="00F96C90">
        <w:rPr>
          <w:rFonts w:ascii="Simplified Arabic" w:hAnsi="Simplified Arabic" w:cs="Simplified Arabic"/>
          <w:sz w:val="28"/>
          <w:szCs w:val="28"/>
          <w:rtl/>
        </w:rPr>
        <w:t xml:space="preserve"> </w:t>
      </w:r>
      <w:r w:rsidRPr="00F96C90">
        <w:rPr>
          <w:rFonts w:ascii="Simplified Arabic" w:hAnsi="Simplified Arabic" w:cs="Simplified Arabic"/>
          <w:b/>
          <w:bCs/>
          <w:sz w:val="28"/>
          <w:szCs w:val="28"/>
          <w:rtl/>
        </w:rPr>
        <w:t>تطبيق التقنيات الرقمية في إدارة الموارد البشرية</w:t>
      </w:r>
      <w:r w:rsidRPr="00F96C90">
        <w:rPr>
          <w:rFonts w:ascii="Simplified Arabic" w:hAnsi="Simplified Arabic" w:cs="Simplified Arabic"/>
          <w:sz w:val="28"/>
          <w:szCs w:val="28"/>
          <w:rtl/>
        </w:rPr>
        <w:t xml:space="preserve">، وأشارت إلى أن استخدام أنظمة المعلومات الإدارية والتكنولوجيا الرقمية يرفع كفاءة العمليات ويعزز جودة الأداء. كما بين تقرير </w:t>
      </w:r>
      <w:r w:rsidRPr="00F96C90">
        <w:rPr>
          <w:rFonts w:ascii="Simplified Arabic" w:hAnsi="Simplified Arabic" w:cs="Simplified Arabic"/>
          <w:b/>
          <w:bCs/>
          <w:sz w:val="28"/>
          <w:szCs w:val="28"/>
          <w:lang w:bidi="ar-EG"/>
        </w:rPr>
        <w:t>E-Government Survey (2022)</w:t>
      </w:r>
      <w:r w:rsidRPr="00F96C90">
        <w:rPr>
          <w:rFonts w:ascii="Simplified Arabic" w:hAnsi="Simplified Arabic" w:cs="Simplified Arabic"/>
          <w:sz w:val="28"/>
          <w:szCs w:val="28"/>
          <w:lang w:bidi="ar-EG"/>
        </w:rPr>
        <w:t xml:space="preserve"> </w:t>
      </w:r>
      <w:r w:rsidRPr="00F96C90">
        <w:rPr>
          <w:rFonts w:ascii="Simplified Arabic" w:hAnsi="Simplified Arabic" w:cs="Simplified Arabic" w:hint="cs"/>
          <w:sz w:val="28"/>
          <w:szCs w:val="28"/>
          <w:rtl/>
        </w:rPr>
        <w:t xml:space="preserve"> أن</w:t>
      </w:r>
      <w:r w:rsidRPr="00F96C90">
        <w:rPr>
          <w:rFonts w:ascii="Simplified Arabic" w:hAnsi="Simplified Arabic" w:cs="Simplified Arabic"/>
          <w:sz w:val="28"/>
          <w:szCs w:val="28"/>
          <w:rtl/>
        </w:rPr>
        <w:t xml:space="preserve"> نجاح التحول الرقمي للحكومات يعتمد على تطوير مهارات الموظفين الرقمية واستخدام البيانات والذكاء الاصطناعي، وهو ما يبرز أهمية رأس المال البشري إلى جانب التكنولوجيا. وفي السياق المحلي</w:t>
      </w:r>
      <w:r w:rsidRPr="00F96C90">
        <w:rPr>
          <w:rFonts w:ascii="Simplified Arabic" w:hAnsi="Simplified Arabic" w:cs="Simplified Arabic" w:hint="cs"/>
          <w:sz w:val="28"/>
          <w:szCs w:val="28"/>
          <w:rtl/>
        </w:rPr>
        <w:t>.</w:t>
      </w:r>
    </w:p>
    <w:p w14:paraId="2055D8CC" w14:textId="77777777" w:rsidR="00F96C90" w:rsidRPr="00F96C90" w:rsidRDefault="00F96C90" w:rsidP="00A1586D">
      <w:pPr>
        <w:pStyle w:val="ListParagraph"/>
        <w:numPr>
          <w:ilvl w:val="0"/>
          <w:numId w:val="42"/>
        </w:numPr>
        <w:spacing w:after="0" w:line="240" w:lineRule="auto"/>
        <w:rPr>
          <w:rFonts w:ascii="Simplified Arabic" w:hAnsi="Simplified Arabic" w:cs="Simplified Arabic"/>
          <w:sz w:val="28"/>
          <w:szCs w:val="28"/>
          <w:rtl/>
        </w:rPr>
      </w:pPr>
      <w:r w:rsidRPr="00F96C90">
        <w:rPr>
          <w:rFonts w:ascii="Simplified Arabic" w:hAnsi="Simplified Arabic" w:cs="Simplified Arabic"/>
          <w:sz w:val="28"/>
          <w:szCs w:val="28"/>
          <w:rtl/>
        </w:rPr>
        <w:t xml:space="preserve">أظهرت دراسة </w:t>
      </w:r>
      <w:r w:rsidRPr="00F96C90">
        <w:rPr>
          <w:rFonts w:ascii="Simplified Arabic" w:hAnsi="Simplified Arabic" w:cs="Simplified Arabic"/>
          <w:b/>
          <w:bCs/>
          <w:sz w:val="28"/>
          <w:szCs w:val="28"/>
          <w:lang w:bidi="ar-EG"/>
        </w:rPr>
        <w:t>Elgohary &amp; Abdelazyz (2020)</w:t>
      </w:r>
      <w:r w:rsidRPr="00F96C90">
        <w:rPr>
          <w:rFonts w:ascii="Simplified Arabic" w:hAnsi="Simplified Arabic" w:cs="Simplified Arabic"/>
          <w:sz w:val="28"/>
          <w:szCs w:val="28"/>
          <w:lang w:bidi="ar-EG"/>
        </w:rPr>
        <w:t xml:space="preserve"> </w:t>
      </w:r>
      <w:r w:rsidRPr="00F96C90">
        <w:rPr>
          <w:rFonts w:ascii="Simplified Arabic" w:hAnsi="Simplified Arabic" w:cs="Simplified Arabic" w:hint="cs"/>
          <w:sz w:val="28"/>
          <w:szCs w:val="28"/>
          <w:rtl/>
        </w:rPr>
        <w:t xml:space="preserve"> أن</w:t>
      </w:r>
      <w:r w:rsidRPr="00F96C90">
        <w:rPr>
          <w:rFonts w:ascii="Simplified Arabic" w:hAnsi="Simplified Arabic" w:cs="Simplified Arabic"/>
          <w:sz w:val="28"/>
          <w:szCs w:val="28"/>
          <w:rtl/>
        </w:rPr>
        <w:t xml:space="preserve"> </w:t>
      </w:r>
      <w:r w:rsidRPr="00F96C90">
        <w:rPr>
          <w:rFonts w:ascii="Simplified Arabic" w:hAnsi="Simplified Arabic" w:cs="Simplified Arabic"/>
          <w:b/>
          <w:bCs/>
          <w:sz w:val="28"/>
          <w:szCs w:val="28"/>
          <w:rtl/>
        </w:rPr>
        <w:t>مقاومة الموظفين للتغيير</w:t>
      </w:r>
      <w:r w:rsidRPr="00F96C90">
        <w:rPr>
          <w:rFonts w:ascii="Simplified Arabic" w:hAnsi="Simplified Arabic" w:cs="Simplified Arabic"/>
          <w:sz w:val="28"/>
          <w:szCs w:val="28"/>
          <w:rtl/>
        </w:rPr>
        <w:t xml:space="preserve"> تمثل عائقًا رئيسيًا أمام تطبيق أنظمة الحكومة الإلكترونية، مؤكدة أهمية التدريب وإدارة التغيير لضمان نجاح التحول الرقمي.</w:t>
      </w:r>
    </w:p>
    <w:p w14:paraId="6D91E95C" w14:textId="77777777" w:rsidR="00784422" w:rsidRPr="003F45E8" w:rsidRDefault="00784422" w:rsidP="00BC34B6">
      <w:pPr>
        <w:spacing w:after="0" w:line="240" w:lineRule="auto"/>
        <w:jc w:val="both"/>
        <w:rPr>
          <w:rFonts w:ascii="Simplified Arabic" w:hAnsi="Simplified Arabic" w:cs="Simplified Arabic"/>
          <w:b/>
          <w:bCs/>
          <w:sz w:val="32"/>
          <w:szCs w:val="32"/>
          <w:u w:val="single"/>
          <w:rtl/>
          <w:lang w:bidi="ar-EG"/>
        </w:rPr>
      </w:pPr>
      <w:r w:rsidRPr="003F45E8">
        <w:rPr>
          <w:rFonts w:ascii="Simplified Arabic" w:hAnsi="Simplified Arabic" w:cs="Simplified Arabic"/>
          <w:b/>
          <w:bCs/>
          <w:sz w:val="32"/>
          <w:szCs w:val="32"/>
          <w:u w:val="single"/>
          <w:rtl/>
          <w:lang w:bidi="ar-EG"/>
        </w:rPr>
        <w:t>ما اتفقت عليه الدراسات السابقة وكانت كالتالي:</w:t>
      </w:r>
    </w:p>
    <w:p w14:paraId="26867D59" w14:textId="3239D951" w:rsidR="00F96C90" w:rsidRPr="00F96C90" w:rsidRDefault="00F96C90" w:rsidP="008636D3">
      <w:pPr>
        <w:spacing w:after="0" w:line="240" w:lineRule="auto"/>
        <w:jc w:val="both"/>
        <w:rPr>
          <w:rFonts w:ascii="Simplified Arabic" w:hAnsi="Simplified Arabic" w:cs="Simplified Arabic"/>
          <w:sz w:val="28"/>
          <w:szCs w:val="28"/>
          <w:rtl/>
        </w:rPr>
      </w:pPr>
      <w:r w:rsidRPr="00F96C90">
        <w:rPr>
          <w:rFonts w:ascii="Simplified Arabic" w:hAnsi="Simplified Arabic" w:cs="Simplified Arabic"/>
          <w:sz w:val="28"/>
          <w:szCs w:val="28"/>
          <w:rtl/>
        </w:rPr>
        <w:t xml:space="preserve">اتفقت الدراسات السابقة، سواء العربية أو الأجنبية، على أن </w:t>
      </w:r>
      <w:r>
        <w:rPr>
          <w:rFonts w:ascii="Simplified Arabic" w:hAnsi="Simplified Arabic" w:cs="Simplified Arabic" w:hint="cs"/>
          <w:b/>
          <w:bCs/>
          <w:sz w:val="28"/>
          <w:szCs w:val="28"/>
          <w:rtl/>
        </w:rPr>
        <w:t>العنصر</w:t>
      </w:r>
      <w:r w:rsidRPr="00F96C90">
        <w:rPr>
          <w:rFonts w:ascii="Simplified Arabic" w:hAnsi="Simplified Arabic" w:cs="Simplified Arabic"/>
          <w:b/>
          <w:bCs/>
          <w:sz w:val="28"/>
          <w:szCs w:val="28"/>
          <w:rtl/>
        </w:rPr>
        <w:t xml:space="preserve"> البشري يمثل الركيزة الأساسية لنجاح التحول الرقمي</w:t>
      </w:r>
      <w:r w:rsidRPr="00F96C90">
        <w:rPr>
          <w:rFonts w:ascii="Simplified Arabic" w:hAnsi="Simplified Arabic" w:cs="Simplified Arabic"/>
          <w:sz w:val="28"/>
          <w:szCs w:val="28"/>
          <w:rtl/>
        </w:rPr>
        <w:t xml:space="preserve">، وأن تطوير مهارات الموظفين وتعزيز التزامهم ينعكس إيجابًا على الأداء المؤسسي. كما أشارت إلى أن </w:t>
      </w:r>
      <w:r w:rsidRPr="00F96C90">
        <w:rPr>
          <w:rFonts w:ascii="Simplified Arabic" w:hAnsi="Simplified Arabic" w:cs="Simplified Arabic"/>
          <w:b/>
          <w:bCs/>
          <w:sz w:val="28"/>
          <w:szCs w:val="28"/>
          <w:rtl/>
        </w:rPr>
        <w:t>التحول الرقمي يتطلب تكامل ممارسات إدارة الموارد البشرية مع تطبيق التكنولوجيا الحديثة</w:t>
      </w:r>
      <w:r w:rsidRPr="00F96C90">
        <w:rPr>
          <w:rFonts w:ascii="Simplified Arabic" w:hAnsi="Simplified Arabic" w:cs="Simplified Arabic"/>
          <w:sz w:val="28"/>
          <w:szCs w:val="28"/>
          <w:rtl/>
        </w:rPr>
        <w:t>، بما يشمل التدريب والتحفيز وإدارة التغيير للتغلب على مقاومة الموظفين. وأكدت بعض الدراسات، مثل</w:t>
      </w:r>
      <w:r w:rsidRPr="00F96C90">
        <w:rPr>
          <w:rFonts w:ascii="Simplified Arabic" w:hAnsi="Simplified Arabic" w:cs="Simplified Arabic"/>
          <w:sz w:val="28"/>
          <w:szCs w:val="28"/>
        </w:rPr>
        <w:t xml:space="preserve"> Putri &amp; Nabhan (2023)</w:t>
      </w:r>
      <w:r w:rsidRPr="00F96C90">
        <w:rPr>
          <w:rFonts w:ascii="Simplified Arabic" w:hAnsi="Simplified Arabic" w:cs="Simplified Arabic"/>
          <w:sz w:val="28"/>
          <w:szCs w:val="28"/>
          <w:rtl/>
        </w:rPr>
        <w:t xml:space="preserve">، على دور القيم الأخلاقية والسلوكيات الابتكارية في تعزيز فاعلية التحول الرقمي، في حين ركزت الدراسات العربية على تحسين جودة الخدمات ورفع كفاءة العمليات. وبشكل عام، تتفق جميع الدراسات على أن </w:t>
      </w:r>
      <w:r w:rsidRPr="00F96C90">
        <w:rPr>
          <w:rFonts w:ascii="Simplified Arabic" w:hAnsi="Simplified Arabic" w:cs="Simplified Arabic"/>
          <w:b/>
          <w:bCs/>
          <w:sz w:val="28"/>
          <w:szCs w:val="28"/>
          <w:rtl/>
        </w:rPr>
        <w:t>الهدف النهائي للتحول الرقمي هو تحقيق التميز المؤسسي من خلال تحسين أداء الموظفين وتقديم خدمات عالية الجودة</w:t>
      </w:r>
      <w:r w:rsidRPr="00F96C90">
        <w:rPr>
          <w:rFonts w:ascii="Simplified Arabic" w:hAnsi="Simplified Arabic" w:cs="Simplified Arabic"/>
          <w:sz w:val="28"/>
          <w:szCs w:val="28"/>
        </w:rPr>
        <w:t>.</w:t>
      </w:r>
    </w:p>
    <w:p w14:paraId="3D9EAB29" w14:textId="03820375" w:rsidR="00784422" w:rsidRPr="00F96C90" w:rsidRDefault="00F96C90" w:rsidP="00BC34B6">
      <w:pPr>
        <w:spacing w:after="0" w:line="240" w:lineRule="auto"/>
        <w:jc w:val="both"/>
        <w:rPr>
          <w:rFonts w:ascii="Simplified Arabic" w:hAnsi="Simplified Arabic" w:cs="Simplified Arabic"/>
          <w:b/>
          <w:bCs/>
          <w:sz w:val="32"/>
          <w:szCs w:val="32"/>
          <w:u w:val="single"/>
          <w:rtl/>
          <w:lang w:bidi="ar-EG"/>
        </w:rPr>
      </w:pPr>
      <w:r w:rsidRPr="00F96C90">
        <w:rPr>
          <w:rFonts w:ascii="Simplified Arabic" w:hAnsi="Simplified Arabic" w:cs="Simplified Arabic" w:hint="cs"/>
          <w:b/>
          <w:bCs/>
          <w:sz w:val="32"/>
          <w:szCs w:val="32"/>
          <w:u w:val="single"/>
          <w:rtl/>
          <w:lang w:bidi="ar-EG"/>
        </w:rPr>
        <w:t>11.</w:t>
      </w:r>
      <w:r w:rsidR="00784422" w:rsidRPr="00F96C90">
        <w:rPr>
          <w:rFonts w:ascii="Simplified Arabic" w:hAnsi="Simplified Arabic" w:cs="Simplified Arabic"/>
          <w:b/>
          <w:bCs/>
          <w:sz w:val="32"/>
          <w:szCs w:val="32"/>
          <w:u w:val="single"/>
          <w:rtl/>
          <w:lang w:bidi="ar-EG"/>
        </w:rPr>
        <w:t xml:space="preserve">الفجوة </w:t>
      </w:r>
      <w:r w:rsidR="00ED31D3" w:rsidRPr="00F96C90">
        <w:rPr>
          <w:rFonts w:ascii="Simplified Arabic" w:hAnsi="Simplified Arabic" w:cs="Simplified Arabic" w:hint="cs"/>
          <w:b/>
          <w:bCs/>
          <w:sz w:val="32"/>
          <w:szCs w:val="32"/>
          <w:u w:val="single"/>
          <w:rtl/>
          <w:lang w:bidi="ar-EG"/>
        </w:rPr>
        <w:t>البحثية:</w:t>
      </w:r>
    </w:p>
    <w:p w14:paraId="5D5EBBD6" w14:textId="7B4D1D0A" w:rsidR="00EB7A9A" w:rsidRDefault="00F96C90" w:rsidP="00EB7A9A">
      <w:pPr>
        <w:spacing w:after="0" w:line="240" w:lineRule="auto"/>
        <w:jc w:val="both"/>
        <w:rPr>
          <w:rFonts w:ascii="Simplified Arabic" w:hAnsi="Simplified Arabic" w:cs="Simplified Arabic"/>
          <w:sz w:val="28"/>
          <w:szCs w:val="28"/>
          <w:rtl/>
        </w:rPr>
      </w:pPr>
      <w:r w:rsidRPr="00F96C90">
        <w:rPr>
          <w:rFonts w:ascii="Simplified Arabic" w:hAnsi="Simplified Arabic" w:cs="Simplified Arabic"/>
          <w:sz w:val="28"/>
          <w:szCs w:val="28"/>
          <w:rtl/>
        </w:rPr>
        <w:t xml:space="preserve">رغم كثرة الدراسات التي تناولت التحول الرقمي وأثره على الأداء المؤسسي أو على سلوك الموظفين، إلا أن معظم هذه الدراسات ركزت على </w:t>
      </w:r>
      <w:r w:rsidRPr="00F96C90">
        <w:rPr>
          <w:rFonts w:ascii="Simplified Arabic" w:hAnsi="Simplified Arabic" w:cs="Simplified Arabic"/>
          <w:b/>
          <w:bCs/>
          <w:sz w:val="28"/>
          <w:szCs w:val="28"/>
          <w:rtl/>
        </w:rPr>
        <w:t>القطاع الحكومي العام أو المؤسسات الهندسية والتعليمية</w:t>
      </w:r>
      <w:r w:rsidRPr="00F96C90">
        <w:rPr>
          <w:rFonts w:ascii="Simplified Arabic" w:hAnsi="Simplified Arabic" w:cs="Simplified Arabic"/>
          <w:sz w:val="28"/>
          <w:szCs w:val="28"/>
          <w:rtl/>
        </w:rPr>
        <w:t xml:space="preserve">، مع التركيز على </w:t>
      </w:r>
      <w:r w:rsidRPr="00F96C90">
        <w:rPr>
          <w:rFonts w:ascii="Simplified Arabic" w:hAnsi="Simplified Arabic" w:cs="Simplified Arabic"/>
          <w:b/>
          <w:bCs/>
          <w:sz w:val="28"/>
          <w:szCs w:val="28"/>
          <w:rtl/>
        </w:rPr>
        <w:t>أخلاقيات العمل، التكنولوجيا، أو مقاومة التغيير</w:t>
      </w:r>
      <w:r w:rsidRPr="00F96C90">
        <w:rPr>
          <w:rFonts w:ascii="Simplified Arabic" w:hAnsi="Simplified Arabic" w:cs="Simplified Arabic"/>
          <w:sz w:val="28"/>
          <w:szCs w:val="28"/>
          <w:rtl/>
        </w:rPr>
        <w:t xml:space="preserve"> دون دمج شامل لممارسات إدارة الموارد البشرية في سياق التحول الرقمي. كما أن الدراسات العربية المحدودة ركزت على الأطر النظرية أو الخدمات العامة، </w:t>
      </w:r>
      <w:r w:rsidR="00EB7A9A" w:rsidRPr="00EB7A9A">
        <w:rPr>
          <w:rFonts w:ascii="Simplified Arabic" w:hAnsi="Simplified Arabic" w:cs="Simplified Arabic"/>
          <w:sz w:val="28"/>
          <w:szCs w:val="28"/>
          <w:rtl/>
        </w:rPr>
        <w:t>تفتقر الدراسات السابقة إلى تناول الدور التطبيقي لإدارة الموارد البشرية في تعزيز التحول الرقمي داخل القطاع الصحي المصري، خصوصًا في ظل تطبيق منظومة التأمين الصحي الشامل</w:t>
      </w:r>
      <w:r w:rsidR="00F727CB">
        <w:rPr>
          <w:rFonts w:ascii="Simplified Arabic" w:hAnsi="Simplified Arabic" w:cs="Simplified Arabic" w:hint="cs"/>
          <w:sz w:val="28"/>
          <w:szCs w:val="28"/>
          <w:rtl/>
        </w:rPr>
        <w:t>، بما يسهم في دعم المنظومة الصحية ككل.</w:t>
      </w:r>
    </w:p>
    <w:p w14:paraId="34E05BAE" w14:textId="28BFB3BA" w:rsidR="00F96C90" w:rsidRPr="00F96C90" w:rsidRDefault="00F96C90" w:rsidP="00EB7A9A">
      <w:pPr>
        <w:spacing w:after="0" w:line="240" w:lineRule="auto"/>
        <w:jc w:val="both"/>
        <w:rPr>
          <w:rFonts w:ascii="Simplified Arabic" w:hAnsi="Simplified Arabic" w:cs="Simplified Arabic"/>
          <w:sz w:val="28"/>
          <w:szCs w:val="28"/>
          <w:lang w:bidi="ar-EG"/>
        </w:rPr>
      </w:pPr>
      <w:r w:rsidRPr="00EB7A9A">
        <w:rPr>
          <w:rFonts w:ascii="Simplified Arabic" w:hAnsi="Simplified Arabic" w:cs="Simplified Arabic"/>
          <w:b/>
          <w:bCs/>
          <w:sz w:val="28"/>
          <w:szCs w:val="28"/>
          <w:rtl/>
        </w:rPr>
        <w:t>وبالتالي</w:t>
      </w:r>
      <w:r w:rsidRPr="00F96C90">
        <w:rPr>
          <w:rFonts w:ascii="Simplified Arabic" w:hAnsi="Simplified Arabic" w:cs="Simplified Arabic"/>
          <w:sz w:val="28"/>
          <w:szCs w:val="28"/>
          <w:rtl/>
        </w:rPr>
        <w:t xml:space="preserve">، تبرز الحاجة إلى دراسة تطبيقية تقيس </w:t>
      </w:r>
      <w:r w:rsidRPr="00F96C90">
        <w:rPr>
          <w:rFonts w:ascii="Simplified Arabic" w:hAnsi="Simplified Arabic" w:cs="Simplified Arabic"/>
          <w:b/>
          <w:bCs/>
          <w:sz w:val="28"/>
          <w:szCs w:val="28"/>
          <w:rtl/>
        </w:rPr>
        <w:t>تأثير ممارسات إدارة الموارد البشرية (الاختيار والتعيين، التدريب والتطوير، التحفيز، إدارة التغيير)</w:t>
      </w:r>
      <w:r w:rsidRPr="00F96C90">
        <w:rPr>
          <w:rFonts w:ascii="Simplified Arabic" w:hAnsi="Simplified Arabic" w:cs="Simplified Arabic"/>
          <w:sz w:val="28"/>
          <w:szCs w:val="28"/>
          <w:rtl/>
        </w:rPr>
        <w:t xml:space="preserve"> على </w:t>
      </w:r>
      <w:r w:rsidRPr="00F96C90">
        <w:rPr>
          <w:rFonts w:ascii="Simplified Arabic" w:hAnsi="Simplified Arabic" w:cs="Simplified Arabic"/>
          <w:b/>
          <w:bCs/>
          <w:sz w:val="28"/>
          <w:szCs w:val="28"/>
          <w:rtl/>
        </w:rPr>
        <w:t xml:space="preserve">تعزيز التحول الرقمي في مديرية </w:t>
      </w:r>
      <w:r w:rsidR="00DC7644">
        <w:rPr>
          <w:rFonts w:ascii="Simplified Arabic" w:hAnsi="Simplified Arabic" w:cs="Simplified Arabic"/>
          <w:b/>
          <w:bCs/>
          <w:sz w:val="28"/>
          <w:szCs w:val="28"/>
          <w:rtl/>
        </w:rPr>
        <w:t>الصحة</w:t>
      </w:r>
      <w:r w:rsidRPr="00F96C90">
        <w:rPr>
          <w:rFonts w:ascii="Simplified Arabic" w:hAnsi="Simplified Arabic" w:cs="Simplified Arabic"/>
          <w:b/>
          <w:bCs/>
          <w:sz w:val="28"/>
          <w:szCs w:val="28"/>
          <w:rtl/>
        </w:rPr>
        <w:t xml:space="preserve"> بمحافظة الفيوم</w:t>
      </w:r>
      <w:r w:rsidRPr="00F96C90">
        <w:rPr>
          <w:rFonts w:ascii="Simplified Arabic" w:hAnsi="Simplified Arabic" w:cs="Simplified Arabic"/>
          <w:sz w:val="28"/>
          <w:szCs w:val="28"/>
          <w:rtl/>
        </w:rPr>
        <w:t xml:space="preserve">، </w:t>
      </w:r>
      <w:r w:rsidRPr="00F96C90">
        <w:rPr>
          <w:rFonts w:ascii="Simplified Arabic" w:hAnsi="Simplified Arabic" w:cs="Simplified Arabic"/>
          <w:sz w:val="28"/>
          <w:szCs w:val="28"/>
          <w:rtl/>
        </w:rPr>
        <w:lastRenderedPageBreak/>
        <w:t xml:space="preserve">وذلك لسد الفجوة بين التجارب الدولية والنظريات المعتمدة وبين الواقع العملي في المؤسسات الصحية المحلية، مما يسهم في </w:t>
      </w:r>
      <w:r w:rsidRPr="00F96C90">
        <w:rPr>
          <w:rFonts w:ascii="Simplified Arabic" w:hAnsi="Simplified Arabic" w:cs="Simplified Arabic"/>
          <w:b/>
          <w:bCs/>
          <w:sz w:val="28"/>
          <w:szCs w:val="28"/>
          <w:rtl/>
        </w:rPr>
        <w:t>تطوير الأداء المؤسسي وتحسين جودة الخدمات الصحية</w:t>
      </w:r>
      <w:r w:rsidRPr="00F96C90">
        <w:rPr>
          <w:rFonts w:ascii="Simplified Arabic" w:hAnsi="Simplified Arabic" w:cs="Simplified Arabic"/>
          <w:sz w:val="28"/>
          <w:szCs w:val="28"/>
          <w:lang w:bidi="ar-EG"/>
        </w:rPr>
        <w:t>.</w:t>
      </w:r>
    </w:p>
    <w:p w14:paraId="71A1787D" w14:textId="556B062A" w:rsidR="00FE07A6" w:rsidRPr="00FE07A6" w:rsidRDefault="00FE07A6" w:rsidP="00A1586D">
      <w:pPr>
        <w:pStyle w:val="ListParagraph"/>
        <w:numPr>
          <w:ilvl w:val="0"/>
          <w:numId w:val="43"/>
        </w:numPr>
        <w:spacing w:after="0" w:line="240" w:lineRule="auto"/>
        <w:rPr>
          <w:rFonts w:ascii="Simplified Arabic" w:hAnsi="Simplified Arabic" w:cs="Simplified Arabic"/>
          <w:b/>
          <w:bCs/>
          <w:sz w:val="28"/>
          <w:szCs w:val="28"/>
          <w:u w:val="single"/>
          <w:lang w:bidi="ar-EG"/>
        </w:rPr>
      </w:pPr>
      <w:r w:rsidRPr="00FE07A6">
        <w:rPr>
          <w:rFonts w:ascii="Simplified Arabic" w:hAnsi="Simplified Arabic" w:cs="Simplified Arabic"/>
          <w:b/>
          <w:bCs/>
          <w:sz w:val="28"/>
          <w:szCs w:val="28"/>
          <w:u w:val="single"/>
          <w:rtl/>
        </w:rPr>
        <w:t xml:space="preserve">من خلال استعراض الدراسات السابقة وتحديد الفجوة البحثية، يتضح أن </w:t>
      </w:r>
      <w:r w:rsidR="00B819A0">
        <w:rPr>
          <w:rFonts w:ascii="Simplified Arabic" w:hAnsi="Simplified Arabic" w:cs="Simplified Arabic" w:hint="cs"/>
          <w:b/>
          <w:bCs/>
          <w:sz w:val="28"/>
          <w:szCs w:val="28"/>
          <w:u w:val="single"/>
          <w:rtl/>
        </w:rPr>
        <w:t>العنصر</w:t>
      </w:r>
      <w:r w:rsidRPr="00FE07A6">
        <w:rPr>
          <w:rFonts w:ascii="Simplified Arabic" w:hAnsi="Simplified Arabic" w:cs="Simplified Arabic"/>
          <w:b/>
          <w:bCs/>
          <w:sz w:val="28"/>
          <w:szCs w:val="28"/>
          <w:u w:val="single"/>
          <w:rtl/>
        </w:rPr>
        <w:t xml:space="preserve"> البشري وممارسات إدارة الموارد البشرية يمثلان الركيزة الأساسية لتعزيز التحول الرقمي في المؤسسات</w:t>
      </w:r>
      <w:r w:rsidRPr="00FE07A6">
        <w:rPr>
          <w:rFonts w:ascii="Simplified Arabic" w:hAnsi="Simplified Arabic" w:cs="Simplified Arabic"/>
          <w:b/>
          <w:bCs/>
          <w:sz w:val="28"/>
          <w:szCs w:val="28"/>
          <w:u w:val="single"/>
          <w:lang w:bidi="ar-EG"/>
        </w:rPr>
        <w:t xml:space="preserve">. </w:t>
      </w:r>
      <w:r w:rsidRPr="00FE07A6">
        <w:rPr>
          <w:rFonts w:ascii="Simplified Arabic" w:hAnsi="Simplified Arabic" w:cs="Simplified Arabic"/>
          <w:b/>
          <w:bCs/>
          <w:sz w:val="28"/>
          <w:szCs w:val="28"/>
          <w:u w:val="single"/>
          <w:rtl/>
        </w:rPr>
        <w:t xml:space="preserve">كما أن النتائج تشير إلى أن دمج التقنيات الرقمية مع استراتيجيات الموارد البشرية الفعّالة يسهم بشكل مباشر في رفع كفاءة الأداء المؤسسي وتحسين جودة الخدمات. وبناءً على ذلك، تأتي أهمية بناء إطار نظري ومفاهيمي واضح للدراسة الحالية، يربط بين ممارسات إدارة الموارد البشرية والمتغيرات المؤثرة في تعزيز التحول الرقمي داخل مديرية </w:t>
      </w:r>
      <w:r w:rsidR="00DC7644">
        <w:rPr>
          <w:rFonts w:ascii="Simplified Arabic" w:hAnsi="Simplified Arabic" w:cs="Simplified Arabic"/>
          <w:b/>
          <w:bCs/>
          <w:sz w:val="28"/>
          <w:szCs w:val="28"/>
          <w:u w:val="single"/>
          <w:rtl/>
        </w:rPr>
        <w:t>الصحة</w:t>
      </w:r>
      <w:r w:rsidRPr="00FE07A6">
        <w:rPr>
          <w:rFonts w:ascii="Simplified Arabic" w:hAnsi="Simplified Arabic" w:cs="Simplified Arabic"/>
          <w:b/>
          <w:bCs/>
          <w:sz w:val="28"/>
          <w:szCs w:val="28"/>
          <w:u w:val="single"/>
          <w:rtl/>
        </w:rPr>
        <w:t xml:space="preserve"> بمحافظة الفيوم، تمهيدًا لتصميم أدوات </w:t>
      </w:r>
      <w:r w:rsidR="006B1743">
        <w:rPr>
          <w:rFonts w:ascii="Simplified Arabic" w:hAnsi="Simplified Arabic" w:cs="Simplified Arabic" w:hint="cs"/>
          <w:b/>
          <w:bCs/>
          <w:sz w:val="28"/>
          <w:szCs w:val="28"/>
          <w:u w:val="single"/>
          <w:rtl/>
        </w:rPr>
        <w:t>الدراسة</w:t>
      </w:r>
      <w:r w:rsidRPr="00FE07A6">
        <w:rPr>
          <w:rFonts w:ascii="Simplified Arabic" w:hAnsi="Simplified Arabic" w:cs="Simplified Arabic"/>
          <w:b/>
          <w:bCs/>
          <w:sz w:val="28"/>
          <w:szCs w:val="28"/>
          <w:u w:val="single"/>
          <w:rtl/>
        </w:rPr>
        <w:t xml:space="preserve"> وتحليل النتائج بشكل منهجي ومنسق</w:t>
      </w:r>
      <w:r w:rsidRPr="00FE07A6">
        <w:rPr>
          <w:rFonts w:ascii="Simplified Arabic" w:hAnsi="Simplified Arabic" w:cs="Simplified Arabic"/>
          <w:b/>
          <w:bCs/>
          <w:sz w:val="28"/>
          <w:szCs w:val="28"/>
          <w:u w:val="single"/>
          <w:lang w:bidi="ar-EG"/>
        </w:rPr>
        <w:t>.</w:t>
      </w:r>
    </w:p>
    <w:p w14:paraId="476894BC" w14:textId="6D240E61" w:rsidR="00784422" w:rsidRDefault="00FE07A6" w:rsidP="00BC34B6">
      <w:pPr>
        <w:spacing w:after="0" w:line="240" w:lineRule="auto"/>
        <w:jc w:val="both"/>
        <w:rPr>
          <w:rFonts w:ascii="Simplified Arabic" w:hAnsi="Simplified Arabic" w:cs="Simplified Arabic"/>
          <w:sz w:val="28"/>
          <w:szCs w:val="28"/>
          <w:rtl/>
        </w:rPr>
      </w:pPr>
      <w:r>
        <w:rPr>
          <w:rFonts w:ascii="Simplified Arabic" w:hAnsi="Simplified Arabic" w:cs="Simplified Arabic" w:hint="cs"/>
          <w:b/>
          <w:bCs/>
          <w:sz w:val="32"/>
          <w:szCs w:val="32"/>
          <w:rtl/>
        </w:rPr>
        <w:t>12.</w:t>
      </w:r>
      <w:r w:rsidR="00784422" w:rsidRPr="00022416">
        <w:rPr>
          <w:rFonts w:ascii="Simplified Arabic" w:hAnsi="Simplified Arabic" w:cs="Simplified Arabic"/>
          <w:b/>
          <w:bCs/>
          <w:sz w:val="32"/>
          <w:szCs w:val="32"/>
          <w:rtl/>
        </w:rPr>
        <w:t xml:space="preserve">إطار </w:t>
      </w:r>
      <w:r w:rsidR="00ED31D3" w:rsidRPr="00022416">
        <w:rPr>
          <w:rFonts w:ascii="Simplified Arabic" w:hAnsi="Simplified Arabic" w:cs="Simplified Arabic" w:hint="cs"/>
          <w:b/>
          <w:bCs/>
          <w:sz w:val="32"/>
          <w:szCs w:val="32"/>
          <w:rtl/>
        </w:rPr>
        <w:t>الدراسة:</w:t>
      </w:r>
    </w:p>
    <w:p w14:paraId="121EBB74" w14:textId="26756DEF" w:rsidR="00784422" w:rsidRDefault="00784422" w:rsidP="00BC34B6">
      <w:pPr>
        <w:spacing w:after="0" w:line="240" w:lineRule="auto"/>
        <w:jc w:val="both"/>
        <w:rPr>
          <w:rFonts w:ascii="Simplified Arabic" w:hAnsi="Simplified Arabic" w:cs="Simplified Arabic"/>
          <w:sz w:val="28"/>
          <w:szCs w:val="28"/>
          <w:rtl/>
        </w:rPr>
      </w:pPr>
      <w:r w:rsidRPr="00024C06">
        <w:rPr>
          <w:rFonts w:ascii="Simplified Arabic" w:hAnsi="Simplified Arabic" w:cs="Simplified Arabic"/>
          <w:b/>
          <w:bCs/>
          <w:sz w:val="28"/>
          <w:szCs w:val="28"/>
          <w:rtl/>
        </w:rPr>
        <w:t xml:space="preserve">تحقيقاً لأهداف الدراسة سوف </w:t>
      </w:r>
      <w:r>
        <w:rPr>
          <w:rFonts w:ascii="Simplified Arabic" w:hAnsi="Simplified Arabic" w:cs="Simplified Arabic" w:hint="cs"/>
          <w:b/>
          <w:bCs/>
          <w:sz w:val="28"/>
          <w:szCs w:val="28"/>
          <w:rtl/>
        </w:rPr>
        <w:t>تتكون</w:t>
      </w:r>
      <w:r w:rsidRPr="00024C06">
        <w:rPr>
          <w:rFonts w:ascii="Simplified Arabic" w:hAnsi="Simplified Arabic" w:cs="Simplified Arabic"/>
          <w:b/>
          <w:bCs/>
          <w:sz w:val="28"/>
          <w:szCs w:val="28"/>
          <w:rtl/>
        </w:rPr>
        <w:t xml:space="preserve"> ال</w:t>
      </w:r>
      <w:r>
        <w:rPr>
          <w:rFonts w:ascii="Simplified Arabic" w:hAnsi="Simplified Arabic" w:cs="Simplified Arabic"/>
          <w:b/>
          <w:bCs/>
          <w:sz w:val="28"/>
          <w:szCs w:val="28"/>
          <w:rtl/>
        </w:rPr>
        <w:t>دراسة</w:t>
      </w:r>
      <w:r w:rsidRPr="00024C06">
        <w:rPr>
          <w:rFonts w:ascii="Simplified Arabic" w:hAnsi="Simplified Arabic" w:cs="Simplified Arabic"/>
          <w:b/>
          <w:bCs/>
          <w:sz w:val="28"/>
          <w:szCs w:val="28"/>
          <w:rtl/>
        </w:rPr>
        <w:t xml:space="preserve"> من أربعة فصول</w:t>
      </w:r>
      <w:r w:rsidR="006E0420">
        <w:rPr>
          <w:rFonts w:ascii="Simplified Arabic" w:hAnsi="Simplified Arabic" w:cs="Simplified Arabic" w:hint="cs"/>
          <w:b/>
          <w:bCs/>
          <w:sz w:val="28"/>
          <w:szCs w:val="28"/>
          <w:rtl/>
        </w:rPr>
        <w:t xml:space="preserve"> على النحو الآتي</w:t>
      </w:r>
      <w:r w:rsidRPr="00024C06">
        <w:rPr>
          <w:rFonts w:ascii="Simplified Arabic" w:hAnsi="Simplified Arabic" w:cs="Simplified Arabic"/>
          <w:b/>
          <w:bCs/>
          <w:sz w:val="28"/>
          <w:szCs w:val="28"/>
        </w:rPr>
        <w:t>:</w:t>
      </w:r>
    </w:p>
    <w:p w14:paraId="400A0BBC" w14:textId="4F7FEF3F" w:rsidR="00784422" w:rsidRPr="0065071D" w:rsidRDefault="00784422" w:rsidP="00BC34B6">
      <w:pPr>
        <w:spacing w:after="0" w:line="240" w:lineRule="auto"/>
        <w:jc w:val="both"/>
        <w:rPr>
          <w:rFonts w:ascii="Simplified Arabic" w:hAnsi="Simplified Arabic" w:cs="Simplified Arabic"/>
          <w:sz w:val="32"/>
          <w:szCs w:val="32"/>
          <w:u w:val="single"/>
          <w:rtl/>
        </w:rPr>
      </w:pPr>
      <w:r w:rsidRPr="0065071D">
        <w:rPr>
          <w:rFonts w:ascii="Simplified Arabic" w:hAnsi="Simplified Arabic" w:cs="Simplified Arabic"/>
          <w:b/>
          <w:bCs/>
          <w:sz w:val="32"/>
          <w:szCs w:val="32"/>
          <w:u w:val="single"/>
          <w:rtl/>
        </w:rPr>
        <w:t xml:space="preserve">الفصل </w:t>
      </w:r>
      <w:r w:rsidR="00ED31D3" w:rsidRPr="0065071D">
        <w:rPr>
          <w:rFonts w:ascii="Simplified Arabic" w:hAnsi="Simplified Arabic" w:cs="Simplified Arabic" w:hint="cs"/>
          <w:b/>
          <w:bCs/>
          <w:sz w:val="32"/>
          <w:szCs w:val="32"/>
          <w:u w:val="single"/>
          <w:rtl/>
        </w:rPr>
        <w:t>الأول</w:t>
      </w:r>
      <w:r w:rsidR="00ED31D3" w:rsidRPr="0065071D">
        <w:rPr>
          <w:rFonts w:ascii="Simplified Arabic" w:hAnsi="Simplified Arabic" w:cs="Simplified Arabic"/>
          <w:b/>
          <w:bCs/>
          <w:sz w:val="32"/>
          <w:szCs w:val="32"/>
          <w:u w:val="single"/>
        </w:rPr>
        <w:t>:</w:t>
      </w:r>
    </w:p>
    <w:p w14:paraId="5C7106C8" w14:textId="57F0D681" w:rsidR="00784422" w:rsidRDefault="00784422" w:rsidP="00BC34B6">
      <w:pPr>
        <w:spacing w:after="0" w:line="240" w:lineRule="auto"/>
        <w:jc w:val="both"/>
        <w:rPr>
          <w:rFonts w:ascii="Simplified Arabic" w:hAnsi="Simplified Arabic" w:cs="Simplified Arabic"/>
          <w:sz w:val="28"/>
          <w:szCs w:val="28"/>
          <w:rtl/>
          <w:lang w:bidi="ar-EG"/>
        </w:rPr>
      </w:pPr>
      <w:r w:rsidRPr="00894EE9">
        <w:rPr>
          <w:rFonts w:ascii="Simplified Arabic" w:hAnsi="Simplified Arabic" w:cs="Simplified Arabic"/>
          <w:sz w:val="28"/>
          <w:szCs w:val="28"/>
          <w:rtl/>
        </w:rPr>
        <w:t xml:space="preserve">يتناول هذا الفصل </w:t>
      </w:r>
      <w:r w:rsidRPr="00FE07A6">
        <w:rPr>
          <w:rFonts w:ascii="Simplified Arabic" w:hAnsi="Simplified Arabic" w:cs="Simplified Arabic"/>
          <w:b/>
          <w:bCs/>
          <w:sz w:val="28"/>
          <w:szCs w:val="28"/>
          <w:rtl/>
        </w:rPr>
        <w:t>الإطار المنهجي للدراسة</w:t>
      </w:r>
      <w:r>
        <w:rPr>
          <w:rFonts w:ascii="Simplified Arabic" w:hAnsi="Simplified Arabic" w:cs="Simplified Arabic"/>
          <w:sz w:val="28"/>
          <w:szCs w:val="28"/>
          <w:rtl/>
        </w:rPr>
        <w:t xml:space="preserve"> ويشمل بنود أساسية </w:t>
      </w:r>
      <w:r w:rsidR="00ED31D3">
        <w:rPr>
          <w:rFonts w:ascii="Simplified Arabic" w:hAnsi="Simplified Arabic" w:cs="Simplified Arabic" w:hint="cs"/>
          <w:sz w:val="28"/>
          <w:szCs w:val="28"/>
          <w:rtl/>
        </w:rPr>
        <w:t>وه</w:t>
      </w:r>
      <w:r w:rsidR="00ED31D3">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w:t>
      </w:r>
    </w:p>
    <w:p w14:paraId="771E1E8A" w14:textId="426BF3EC" w:rsidR="00784422" w:rsidRDefault="00784422" w:rsidP="00BC34B6">
      <w:pPr>
        <w:spacing w:after="0" w:line="240" w:lineRule="auto"/>
        <w:jc w:val="both"/>
        <w:rPr>
          <w:rFonts w:ascii="Simplified Arabic" w:hAnsi="Simplified Arabic" w:cs="Simplified Arabic"/>
          <w:sz w:val="28"/>
          <w:szCs w:val="28"/>
        </w:rPr>
      </w:pPr>
      <w:bookmarkStart w:id="13" w:name="_Hlk215736872"/>
      <w:r w:rsidRPr="00894EE9">
        <w:rPr>
          <w:rFonts w:ascii="Simplified Arabic" w:hAnsi="Simplified Arabic" w:cs="Simplified Arabic"/>
          <w:sz w:val="28"/>
          <w:szCs w:val="28"/>
          <w:rtl/>
        </w:rPr>
        <w:t xml:space="preserve">مقدمة الدراسة، مشكلة الدراسة، أهداف الدراسة، تساؤلات الدراسة، أهمية الدراسة، منهجية </w:t>
      </w:r>
      <w:r w:rsidR="00ED31D3" w:rsidRPr="00894EE9">
        <w:rPr>
          <w:rFonts w:ascii="Simplified Arabic" w:hAnsi="Simplified Arabic" w:cs="Simplified Arabic" w:hint="cs"/>
          <w:sz w:val="28"/>
          <w:szCs w:val="28"/>
          <w:rtl/>
        </w:rPr>
        <w:t>الدراسة، أسلوب</w:t>
      </w:r>
      <w:r w:rsidRPr="00894EE9">
        <w:rPr>
          <w:rFonts w:ascii="Simplified Arabic" w:hAnsi="Simplified Arabic" w:cs="Simplified Arabic"/>
          <w:sz w:val="28"/>
          <w:szCs w:val="28"/>
          <w:rtl/>
        </w:rPr>
        <w:t xml:space="preserve"> </w:t>
      </w:r>
      <w:r w:rsidR="00A07DFD">
        <w:rPr>
          <w:rFonts w:ascii="Simplified Arabic" w:hAnsi="Simplified Arabic" w:cs="Simplified Arabic" w:hint="cs"/>
          <w:sz w:val="28"/>
          <w:szCs w:val="28"/>
          <w:rtl/>
        </w:rPr>
        <w:t>الدراسة وكيفية قياسها</w:t>
      </w:r>
      <w:r w:rsidRPr="00894EE9">
        <w:rPr>
          <w:rFonts w:ascii="Simplified Arabic" w:hAnsi="Simplified Arabic" w:cs="Simplified Arabic"/>
          <w:sz w:val="28"/>
          <w:szCs w:val="28"/>
          <w:rtl/>
        </w:rPr>
        <w:t>، متغيرات الدراسة، وكيفية قياسها، بالإضافة إلى حدود ال</w:t>
      </w:r>
      <w:r>
        <w:rPr>
          <w:rFonts w:ascii="Simplified Arabic" w:hAnsi="Simplified Arabic" w:cs="Simplified Arabic"/>
          <w:sz w:val="28"/>
          <w:szCs w:val="28"/>
          <w:rtl/>
        </w:rPr>
        <w:t>دراسة</w:t>
      </w:r>
      <w:r w:rsidRPr="00894EE9">
        <w:rPr>
          <w:rFonts w:ascii="Simplified Arabic" w:hAnsi="Simplified Arabic" w:cs="Simplified Arabic"/>
          <w:sz w:val="28"/>
          <w:szCs w:val="28"/>
          <w:rtl/>
        </w:rPr>
        <w:t xml:space="preserve"> وهيكلة الدراسات السابقة المرتبطة بمتغيرات ال</w:t>
      </w:r>
      <w:r>
        <w:rPr>
          <w:rFonts w:ascii="Simplified Arabic" w:hAnsi="Simplified Arabic" w:cs="Simplified Arabic"/>
          <w:sz w:val="28"/>
          <w:szCs w:val="28"/>
          <w:rtl/>
        </w:rPr>
        <w:t>دراسة</w:t>
      </w:r>
      <w:r>
        <w:rPr>
          <w:rFonts w:ascii="Simplified Arabic" w:hAnsi="Simplified Arabic" w:cs="Simplified Arabic" w:hint="cs"/>
          <w:sz w:val="28"/>
          <w:szCs w:val="28"/>
          <w:rtl/>
        </w:rPr>
        <w:t>.</w:t>
      </w:r>
    </w:p>
    <w:bookmarkEnd w:id="13"/>
    <w:p w14:paraId="598685F3" w14:textId="77777777" w:rsidR="00784422" w:rsidRPr="00EB7A9A" w:rsidRDefault="00784422" w:rsidP="00BC34B6">
      <w:pPr>
        <w:spacing w:after="0" w:line="240" w:lineRule="auto"/>
        <w:jc w:val="both"/>
        <w:rPr>
          <w:rFonts w:ascii="Simplified Arabic" w:hAnsi="Simplified Arabic" w:cs="Simplified Arabic"/>
          <w:sz w:val="32"/>
          <w:szCs w:val="32"/>
          <w:u w:val="single"/>
        </w:rPr>
      </w:pPr>
      <w:r w:rsidRPr="00EB7A9A">
        <w:rPr>
          <w:rFonts w:ascii="Simplified Arabic" w:hAnsi="Simplified Arabic" w:cs="Simplified Arabic"/>
          <w:b/>
          <w:bCs/>
          <w:sz w:val="32"/>
          <w:szCs w:val="32"/>
          <w:u w:val="single"/>
          <w:rtl/>
        </w:rPr>
        <w:t>الفصل الثاني</w:t>
      </w:r>
      <w:r w:rsidRPr="00EB7A9A">
        <w:rPr>
          <w:rFonts w:ascii="Simplified Arabic" w:hAnsi="Simplified Arabic" w:cs="Simplified Arabic"/>
          <w:sz w:val="32"/>
          <w:szCs w:val="32"/>
          <w:u w:val="single"/>
        </w:rPr>
        <w:t>:</w:t>
      </w:r>
    </w:p>
    <w:p w14:paraId="037F6F9E" w14:textId="78C36B84" w:rsidR="00A07DFD" w:rsidRPr="00525F5A" w:rsidRDefault="00784422" w:rsidP="009B28FA">
      <w:pPr>
        <w:spacing w:after="0" w:line="240" w:lineRule="auto"/>
        <w:jc w:val="both"/>
        <w:rPr>
          <w:rFonts w:ascii="Simplified Arabic" w:hAnsi="Simplified Arabic" w:cs="Simplified Arabic"/>
          <w:sz w:val="28"/>
          <w:szCs w:val="28"/>
          <w:rtl/>
        </w:rPr>
      </w:pPr>
      <w:r w:rsidRPr="00525F5A">
        <w:rPr>
          <w:rFonts w:ascii="Simplified Arabic" w:hAnsi="Simplified Arabic" w:cs="Simplified Arabic"/>
          <w:b/>
          <w:bCs/>
          <w:sz w:val="28"/>
          <w:szCs w:val="28"/>
          <w:rtl/>
        </w:rPr>
        <w:t xml:space="preserve">توجهات وأليات إدارة الموارد البشرية </w:t>
      </w:r>
      <w:r w:rsidR="00661F69" w:rsidRPr="00525F5A">
        <w:rPr>
          <w:rFonts w:ascii="Simplified Arabic" w:hAnsi="Simplified Arabic" w:cs="Simplified Arabic" w:hint="cs"/>
          <w:b/>
          <w:bCs/>
          <w:sz w:val="28"/>
          <w:szCs w:val="28"/>
          <w:rtl/>
        </w:rPr>
        <w:t>لدعم</w:t>
      </w:r>
      <w:r w:rsidRPr="00525F5A">
        <w:rPr>
          <w:rFonts w:ascii="Simplified Arabic" w:hAnsi="Simplified Arabic" w:cs="Simplified Arabic"/>
          <w:b/>
          <w:bCs/>
          <w:sz w:val="28"/>
          <w:szCs w:val="28"/>
          <w:rtl/>
        </w:rPr>
        <w:t xml:space="preserve"> التحول الرقمي في مصر</w:t>
      </w:r>
      <w:r w:rsidR="00661F69" w:rsidRPr="00525F5A">
        <w:rPr>
          <w:rFonts w:ascii="Simplified Arabic" w:hAnsi="Simplified Arabic" w:cs="Simplified Arabic" w:hint="cs"/>
          <w:b/>
          <w:bCs/>
          <w:sz w:val="28"/>
          <w:szCs w:val="28"/>
          <w:rtl/>
        </w:rPr>
        <w:t xml:space="preserve">، </w:t>
      </w:r>
      <w:r w:rsidR="00661F69" w:rsidRPr="00525F5A">
        <w:rPr>
          <w:rFonts w:ascii="Simplified Arabic" w:hAnsi="Simplified Arabic" w:cs="Simplified Arabic" w:hint="cs"/>
          <w:b/>
          <w:bCs/>
          <w:sz w:val="28"/>
          <w:szCs w:val="28"/>
          <w:u w:val="single"/>
          <w:rtl/>
        </w:rPr>
        <w:t>ويتناول</w:t>
      </w:r>
      <w:r w:rsidR="00661F69" w:rsidRPr="00525F5A">
        <w:rPr>
          <w:rFonts w:ascii="Simplified Arabic" w:hAnsi="Simplified Arabic" w:cs="Simplified Arabic" w:hint="cs"/>
          <w:sz w:val="28"/>
          <w:szCs w:val="28"/>
          <w:rtl/>
        </w:rPr>
        <w:t xml:space="preserve"> </w:t>
      </w:r>
      <w:bookmarkStart w:id="14" w:name="_Hlk215737271"/>
      <w:r w:rsidR="00ED31D3" w:rsidRPr="00525F5A">
        <w:rPr>
          <w:rFonts w:ascii="Simplified Arabic" w:hAnsi="Simplified Arabic" w:cs="Simplified Arabic" w:hint="cs"/>
          <w:sz w:val="28"/>
          <w:szCs w:val="28"/>
          <w:rtl/>
        </w:rPr>
        <w:t>(</w:t>
      </w:r>
      <w:r w:rsidR="00ED31D3" w:rsidRPr="00887C18">
        <w:rPr>
          <w:rFonts w:ascii="Simplified Arabic" w:hAnsi="Simplified Arabic" w:cs="Simplified Arabic" w:hint="cs"/>
          <w:sz w:val="28"/>
          <w:szCs w:val="28"/>
          <w:rtl/>
        </w:rPr>
        <w:t>التوجهات</w:t>
      </w:r>
      <w:r w:rsidR="00B93D8D" w:rsidRPr="00525F5A">
        <w:rPr>
          <w:rFonts w:ascii="Simplified Arabic" w:hAnsi="Simplified Arabic" w:cs="Simplified Arabic" w:hint="cs"/>
          <w:sz w:val="28"/>
          <w:szCs w:val="28"/>
          <w:rtl/>
        </w:rPr>
        <w:t xml:space="preserve"> </w:t>
      </w:r>
      <w:r w:rsidR="00B93D8D">
        <w:rPr>
          <w:rFonts w:ascii="Simplified Arabic" w:hAnsi="Simplified Arabic" w:cs="Simplified Arabic" w:hint="cs"/>
          <w:sz w:val="28"/>
          <w:szCs w:val="28"/>
          <w:rtl/>
        </w:rPr>
        <w:t>الرئيسية</w:t>
      </w:r>
      <w:r w:rsidR="00B93D8D" w:rsidRPr="00525F5A">
        <w:rPr>
          <w:rFonts w:ascii="Simplified Arabic" w:hAnsi="Simplified Arabic" w:cs="Simplified Arabic" w:hint="cs"/>
          <w:sz w:val="28"/>
          <w:szCs w:val="28"/>
          <w:rtl/>
        </w:rPr>
        <w:t xml:space="preserve"> </w:t>
      </w:r>
      <w:r w:rsidR="00B93D8D" w:rsidRPr="00525F5A">
        <w:rPr>
          <w:rFonts w:ascii="Simplified Arabic" w:hAnsi="Simplified Arabic" w:cs="Simplified Arabic"/>
          <w:sz w:val="28"/>
          <w:szCs w:val="28"/>
          <w:rtl/>
        </w:rPr>
        <w:t>لإدارة الموارد البشرية في</w:t>
      </w:r>
      <w:r w:rsidR="00B93D8D" w:rsidRPr="00525F5A">
        <w:rPr>
          <w:rFonts w:ascii="Simplified Arabic" w:hAnsi="Simplified Arabic" w:cs="Simplified Arabic" w:hint="cs"/>
          <w:sz w:val="28"/>
          <w:szCs w:val="28"/>
          <w:rtl/>
        </w:rPr>
        <w:t xml:space="preserve"> ظل</w:t>
      </w:r>
      <w:r w:rsidR="00B93D8D" w:rsidRPr="00525F5A">
        <w:rPr>
          <w:rFonts w:ascii="Simplified Arabic" w:hAnsi="Simplified Arabic" w:cs="Simplified Arabic"/>
          <w:sz w:val="28"/>
          <w:szCs w:val="28"/>
          <w:rtl/>
        </w:rPr>
        <w:t xml:space="preserve"> التحول الرقمي</w:t>
      </w:r>
      <w:r w:rsidR="00B93D8D">
        <w:rPr>
          <w:rFonts w:ascii="Simplified Arabic" w:hAnsi="Simplified Arabic" w:cs="Simplified Arabic" w:hint="cs"/>
          <w:sz w:val="28"/>
          <w:szCs w:val="28"/>
          <w:rtl/>
        </w:rPr>
        <w:t>،</w:t>
      </w:r>
      <w:r w:rsidR="00887C18">
        <w:rPr>
          <w:rFonts w:ascii="Simplified Arabic" w:hAnsi="Simplified Arabic" w:cs="Simplified Arabic" w:hint="cs"/>
          <w:sz w:val="28"/>
          <w:szCs w:val="28"/>
          <w:rtl/>
        </w:rPr>
        <w:t xml:space="preserve"> استراتيجية الذكاء الاصطناعي،</w:t>
      </w:r>
      <w:r w:rsidR="00B93D8D" w:rsidRPr="00525F5A">
        <w:rPr>
          <w:rFonts w:ascii="Simplified Arabic" w:hAnsi="Simplified Arabic" w:cs="Simplified Arabic" w:hint="cs"/>
          <w:sz w:val="28"/>
          <w:szCs w:val="28"/>
          <w:rtl/>
        </w:rPr>
        <w:t xml:space="preserve"> </w:t>
      </w:r>
      <w:r w:rsidR="00A07DFD" w:rsidRPr="00525F5A">
        <w:rPr>
          <w:rFonts w:ascii="Simplified Arabic" w:hAnsi="Simplified Arabic" w:cs="Simplified Arabic" w:hint="cs"/>
          <w:sz w:val="28"/>
          <w:szCs w:val="28"/>
          <w:rtl/>
        </w:rPr>
        <w:t xml:space="preserve">التوجهات الحديثة </w:t>
      </w:r>
      <w:r w:rsidR="00A07DFD" w:rsidRPr="00525F5A">
        <w:rPr>
          <w:rFonts w:ascii="Simplified Arabic" w:hAnsi="Simplified Arabic" w:cs="Simplified Arabic"/>
          <w:sz w:val="28"/>
          <w:szCs w:val="28"/>
          <w:rtl/>
        </w:rPr>
        <w:t>لإدارة الموارد البشرية في</w:t>
      </w:r>
      <w:r w:rsidR="00A07DFD" w:rsidRPr="00525F5A">
        <w:rPr>
          <w:rFonts w:ascii="Simplified Arabic" w:hAnsi="Simplified Arabic" w:cs="Simplified Arabic" w:hint="cs"/>
          <w:sz w:val="28"/>
          <w:szCs w:val="28"/>
          <w:rtl/>
        </w:rPr>
        <w:t xml:space="preserve"> ظل</w:t>
      </w:r>
      <w:r w:rsidR="00A07DFD" w:rsidRPr="00525F5A">
        <w:rPr>
          <w:rFonts w:ascii="Simplified Arabic" w:hAnsi="Simplified Arabic" w:cs="Simplified Arabic"/>
          <w:sz w:val="28"/>
          <w:szCs w:val="28"/>
          <w:rtl/>
        </w:rPr>
        <w:t xml:space="preserve"> التحول الرقمي</w:t>
      </w:r>
      <w:r w:rsidR="00A07DFD" w:rsidRPr="00525F5A">
        <w:rPr>
          <w:rFonts w:ascii="Simplified Arabic" w:hAnsi="Simplified Arabic" w:cs="Simplified Arabic" w:hint="cs"/>
          <w:sz w:val="28"/>
          <w:szCs w:val="28"/>
          <w:rtl/>
        </w:rPr>
        <w:t xml:space="preserve">، </w:t>
      </w:r>
      <w:r w:rsidR="00A07DFD" w:rsidRPr="00525F5A">
        <w:rPr>
          <w:rFonts w:ascii="Simplified Arabic" w:hAnsi="Simplified Arabic" w:cs="Simplified Arabic"/>
          <w:sz w:val="28"/>
          <w:szCs w:val="28"/>
          <w:rtl/>
        </w:rPr>
        <w:t xml:space="preserve">آليات إدارة الموارد البشرية </w:t>
      </w:r>
      <w:r w:rsidR="00A07DFD" w:rsidRPr="00525F5A">
        <w:rPr>
          <w:rFonts w:ascii="Simplified Arabic" w:hAnsi="Simplified Arabic" w:cs="Simplified Arabic" w:hint="cs"/>
          <w:sz w:val="28"/>
          <w:szCs w:val="28"/>
          <w:rtl/>
        </w:rPr>
        <w:t>لدعم</w:t>
      </w:r>
      <w:r w:rsidR="00A07DFD" w:rsidRPr="00525F5A">
        <w:rPr>
          <w:rFonts w:ascii="Simplified Arabic" w:hAnsi="Simplified Arabic" w:cs="Simplified Arabic"/>
          <w:sz w:val="28"/>
          <w:szCs w:val="28"/>
          <w:rtl/>
        </w:rPr>
        <w:t xml:space="preserve"> التحول الرقمي</w:t>
      </w:r>
      <w:r w:rsidR="00A07DFD" w:rsidRPr="00525F5A">
        <w:rPr>
          <w:rFonts w:ascii="Simplified Arabic" w:hAnsi="Simplified Arabic" w:cs="Simplified Arabic" w:hint="cs"/>
          <w:b/>
          <w:bCs/>
          <w:sz w:val="28"/>
          <w:szCs w:val="28"/>
          <w:rtl/>
        </w:rPr>
        <w:t xml:space="preserve">، </w:t>
      </w:r>
      <w:r w:rsidR="009B28FA" w:rsidRPr="009B28FA">
        <w:rPr>
          <w:rFonts w:ascii="Simplified Arabic" w:hAnsi="Simplified Arabic" w:cs="Simplified Arabic"/>
          <w:sz w:val="28"/>
          <w:szCs w:val="28"/>
          <w:rtl/>
        </w:rPr>
        <w:t>أبرز آليات دعم التحول الرقمي من قبل الموارد البشرية</w:t>
      </w:r>
      <w:r w:rsidR="009B28FA">
        <w:rPr>
          <w:rFonts w:ascii="Simplified Arabic" w:hAnsi="Simplified Arabic" w:cs="Simplified Arabic" w:hint="cs"/>
          <w:sz w:val="28"/>
          <w:szCs w:val="28"/>
          <w:rtl/>
        </w:rPr>
        <w:t xml:space="preserve">، </w:t>
      </w:r>
      <w:r w:rsidR="00887C18">
        <w:rPr>
          <w:rFonts w:ascii="Simplified Arabic" w:hAnsi="Simplified Arabic" w:cs="Simplified Arabic" w:hint="cs"/>
          <w:sz w:val="28"/>
          <w:szCs w:val="28"/>
          <w:rtl/>
        </w:rPr>
        <w:t xml:space="preserve"> جهود الدولة في دعم التحول الرقمي والذكاء الاصطناعي،</w:t>
      </w:r>
      <w:r w:rsidR="00525F5A" w:rsidRPr="00525F5A">
        <w:rPr>
          <w:rFonts w:ascii="Simplified Arabic" w:hAnsi="Simplified Arabic" w:cs="Simplified Arabic" w:hint="cs"/>
          <w:sz w:val="28"/>
          <w:szCs w:val="28"/>
          <w:rtl/>
        </w:rPr>
        <w:t xml:space="preserve"> التحديات التي تواجه إدارة الموارد البشرية في التحول الرقمي، تقييم </w:t>
      </w:r>
      <w:r w:rsidR="00525F5A" w:rsidRPr="00525F5A">
        <w:rPr>
          <w:rFonts w:ascii="Simplified Arabic" w:hAnsi="Simplified Arabic" w:cs="Simplified Arabic"/>
          <w:sz w:val="28"/>
          <w:szCs w:val="28"/>
          <w:rtl/>
        </w:rPr>
        <w:t>جهود إدارة الموارد البشرية في تحسين مناهج عمل العاملين بها</w:t>
      </w:r>
      <w:bookmarkEnd w:id="14"/>
      <w:r w:rsidR="00525F5A">
        <w:rPr>
          <w:rFonts w:ascii="Simplified Arabic" w:hAnsi="Simplified Arabic" w:cs="Simplified Arabic" w:hint="cs"/>
          <w:sz w:val="28"/>
          <w:szCs w:val="28"/>
          <w:rtl/>
        </w:rPr>
        <w:t>)</w:t>
      </w:r>
      <w:r w:rsidR="00525F5A" w:rsidRPr="00525F5A">
        <w:rPr>
          <w:rFonts w:ascii="Simplified Arabic" w:hAnsi="Simplified Arabic" w:cs="Simplified Arabic"/>
          <w:sz w:val="28"/>
          <w:szCs w:val="28"/>
          <w:rtl/>
        </w:rPr>
        <w:t>.</w:t>
      </w:r>
    </w:p>
    <w:p w14:paraId="689E961B" w14:textId="4C5F8185" w:rsidR="00525F5A" w:rsidRPr="00EB7A9A" w:rsidRDefault="00525F5A" w:rsidP="00460201">
      <w:pPr>
        <w:spacing w:after="0" w:line="240" w:lineRule="auto"/>
        <w:jc w:val="both"/>
        <w:rPr>
          <w:rFonts w:ascii="Simplified Arabic" w:hAnsi="Simplified Arabic" w:cs="Simplified Arabic"/>
          <w:b/>
          <w:bCs/>
          <w:sz w:val="32"/>
          <w:szCs w:val="32"/>
          <w:u w:val="single"/>
          <w:rtl/>
        </w:rPr>
      </w:pPr>
      <w:r w:rsidRPr="00EB7A9A">
        <w:rPr>
          <w:rFonts w:ascii="Simplified Arabic" w:hAnsi="Simplified Arabic" w:cs="Simplified Arabic" w:hint="cs"/>
          <w:b/>
          <w:bCs/>
          <w:sz w:val="32"/>
          <w:szCs w:val="32"/>
          <w:u w:val="single"/>
          <w:rtl/>
        </w:rPr>
        <w:t>ا</w:t>
      </w:r>
      <w:r w:rsidR="00784422" w:rsidRPr="00EB7A9A">
        <w:rPr>
          <w:rFonts w:ascii="Simplified Arabic" w:hAnsi="Simplified Arabic" w:cs="Simplified Arabic"/>
          <w:b/>
          <w:bCs/>
          <w:sz w:val="32"/>
          <w:szCs w:val="32"/>
          <w:u w:val="single"/>
          <w:rtl/>
        </w:rPr>
        <w:t>لفصل الثالث</w:t>
      </w:r>
      <w:r w:rsidR="00784422" w:rsidRPr="00EB7A9A">
        <w:rPr>
          <w:rFonts w:ascii="Simplified Arabic" w:hAnsi="Simplified Arabic" w:cs="Simplified Arabic"/>
          <w:b/>
          <w:bCs/>
          <w:sz w:val="32"/>
          <w:szCs w:val="32"/>
          <w:u w:val="single"/>
        </w:rPr>
        <w:t>:</w:t>
      </w:r>
    </w:p>
    <w:p w14:paraId="2D4CCC44" w14:textId="5976A830" w:rsidR="00784422" w:rsidRDefault="00784422" w:rsidP="00BC34B6">
      <w:pPr>
        <w:spacing w:after="0" w:line="240" w:lineRule="auto"/>
        <w:jc w:val="both"/>
        <w:rPr>
          <w:rFonts w:ascii="Simplified Arabic" w:eastAsia="Times New Roman" w:hAnsi="Simplified Arabic" w:cs="Simplified Arabic"/>
          <w:color w:val="222222"/>
          <w:sz w:val="28"/>
          <w:szCs w:val="28"/>
          <w:rtl/>
          <w:lang w:bidi="ar-EG"/>
        </w:rPr>
      </w:pPr>
      <w:bookmarkStart w:id="15" w:name="_Hlk215737826"/>
      <w:r w:rsidRPr="00460201">
        <w:rPr>
          <w:rFonts w:ascii="Simplified Arabic" w:eastAsia="Times New Roman" w:hAnsi="Simplified Arabic" w:cs="Simplified Arabic"/>
          <w:b/>
          <w:bCs/>
          <w:color w:val="222222"/>
          <w:sz w:val="28"/>
          <w:szCs w:val="28"/>
          <w:shd w:val="clear" w:color="auto" w:fill="FFFFFF"/>
          <w:rtl/>
        </w:rPr>
        <w:t>تقييم بعض التجارب الدولية في مجال التحول الرقمي</w:t>
      </w:r>
      <w:r w:rsidR="00661F69">
        <w:rPr>
          <w:rFonts w:ascii="Simplified Arabic" w:eastAsia="Times New Roman" w:hAnsi="Simplified Arabic" w:cs="Simplified Arabic" w:hint="cs"/>
          <w:color w:val="222222"/>
          <w:sz w:val="28"/>
          <w:szCs w:val="28"/>
          <w:shd w:val="clear" w:color="auto" w:fill="FFFFFF"/>
          <w:rtl/>
        </w:rPr>
        <w:t xml:space="preserve">، </w:t>
      </w:r>
      <w:r w:rsidR="00A07DFD" w:rsidRPr="00A07DFD">
        <w:rPr>
          <w:rFonts w:ascii="Simplified Arabic" w:eastAsia="Times New Roman" w:hAnsi="Simplified Arabic" w:cs="Simplified Arabic" w:hint="cs"/>
          <w:b/>
          <w:bCs/>
          <w:color w:val="222222"/>
          <w:sz w:val="28"/>
          <w:szCs w:val="28"/>
          <w:u w:val="single"/>
          <w:shd w:val="clear" w:color="auto" w:fill="FFFFFF"/>
          <w:rtl/>
        </w:rPr>
        <w:t>ويتناول</w:t>
      </w:r>
      <w:r w:rsidR="00A07DFD">
        <w:rPr>
          <w:rFonts w:ascii="Simplified Arabic" w:eastAsia="Times New Roman" w:hAnsi="Simplified Arabic" w:cs="Simplified Arabic" w:hint="cs"/>
          <w:color w:val="222222"/>
          <w:sz w:val="28"/>
          <w:szCs w:val="28"/>
          <w:shd w:val="clear" w:color="auto" w:fill="FFFFFF"/>
          <w:rtl/>
        </w:rPr>
        <w:t xml:space="preserve"> </w:t>
      </w:r>
      <w:r w:rsidR="00661F69">
        <w:rPr>
          <w:rFonts w:ascii="Simplified Arabic" w:eastAsia="Times New Roman" w:hAnsi="Simplified Arabic" w:cs="Simplified Arabic" w:hint="cs"/>
          <w:color w:val="222222"/>
          <w:sz w:val="28"/>
          <w:szCs w:val="28"/>
          <w:shd w:val="clear" w:color="auto" w:fill="FFFFFF"/>
          <w:rtl/>
        </w:rPr>
        <w:t>(</w:t>
      </w:r>
      <w:r w:rsidR="00661F69" w:rsidRPr="00460201">
        <w:rPr>
          <w:rFonts w:ascii="Simplified Arabic" w:eastAsia="Times New Roman" w:hAnsi="Simplified Arabic" w:cs="Simplified Arabic" w:hint="cs"/>
          <w:color w:val="222222"/>
          <w:sz w:val="28"/>
          <w:szCs w:val="28"/>
          <w:shd w:val="clear" w:color="auto" w:fill="FFFFFF"/>
          <w:rtl/>
        </w:rPr>
        <w:t>تجارب بعض الدول الرائدة في مجال التحول الرقمي بالقطاع الصحي،</w:t>
      </w:r>
      <w:r w:rsidR="00525F5A" w:rsidRPr="00460201">
        <w:rPr>
          <w:rFonts w:ascii="Simplified Arabic" w:eastAsia="Times New Roman" w:hAnsi="Simplified Arabic" w:cs="Simplified Arabic" w:hint="cs"/>
          <w:color w:val="222222"/>
          <w:sz w:val="28"/>
          <w:szCs w:val="28"/>
          <w:shd w:val="clear" w:color="auto" w:fill="FFFFFF"/>
          <w:rtl/>
        </w:rPr>
        <w:t xml:space="preserve"> </w:t>
      </w:r>
      <w:r w:rsidR="00525F5A" w:rsidRPr="00460201">
        <w:rPr>
          <w:rFonts w:ascii="Simplified Arabic" w:hAnsi="Simplified Arabic" w:cs="Simplified Arabic" w:hint="cs"/>
          <w:sz w:val="28"/>
          <w:szCs w:val="28"/>
          <w:rtl/>
          <w:lang w:bidi="ar-EG"/>
        </w:rPr>
        <w:t xml:space="preserve">المعايير الدولية لتقييم التحول الرقمي، </w:t>
      </w:r>
      <w:r w:rsidR="00525F5A" w:rsidRPr="00460201">
        <w:rPr>
          <w:rFonts w:ascii="Simplified Arabic" w:hAnsi="Simplified Arabic" w:cs="Simplified Arabic" w:hint="cs"/>
          <w:sz w:val="28"/>
          <w:szCs w:val="28"/>
          <w:rtl/>
        </w:rPr>
        <w:t xml:space="preserve">نماذج الدول الناجحة، أوجه التشابه والاختلاف في منهجية التحول الرقمي، التحديات المشتركة في التجارب الدولية، </w:t>
      </w:r>
      <w:r w:rsidR="00525F5A" w:rsidRPr="00460201">
        <w:rPr>
          <w:rFonts w:ascii="Simplified Arabic" w:hAnsi="Simplified Arabic" w:cs="Simplified Arabic"/>
          <w:sz w:val="28"/>
          <w:szCs w:val="28"/>
          <w:rtl/>
        </w:rPr>
        <w:t>أهمية تقييم التجارب الدولية</w:t>
      </w:r>
      <w:r w:rsidR="00525F5A" w:rsidRPr="00460201">
        <w:rPr>
          <w:rFonts w:ascii="Simplified Arabic" w:hAnsi="Simplified Arabic" w:cs="Simplified Arabic" w:hint="cs"/>
          <w:sz w:val="28"/>
          <w:szCs w:val="28"/>
          <w:rtl/>
        </w:rPr>
        <w:t xml:space="preserve">، التجارب في القطاع الصحي، مبررات </w:t>
      </w:r>
      <w:r w:rsidR="00ED31D3" w:rsidRPr="00460201">
        <w:rPr>
          <w:rFonts w:ascii="Simplified Arabic" w:hAnsi="Simplified Arabic" w:cs="Simplified Arabic" w:hint="cs"/>
          <w:sz w:val="28"/>
          <w:szCs w:val="28"/>
          <w:rtl/>
        </w:rPr>
        <w:t>الاهتمام</w:t>
      </w:r>
      <w:r w:rsidR="00525F5A" w:rsidRPr="00460201">
        <w:rPr>
          <w:rFonts w:ascii="Simplified Arabic" w:hAnsi="Simplified Arabic" w:cs="Simplified Arabic" w:hint="cs"/>
          <w:sz w:val="28"/>
          <w:szCs w:val="28"/>
          <w:rtl/>
        </w:rPr>
        <w:t xml:space="preserve"> بالتحول الرقمي في القطاع الصحي عالمياً، العوامل المساعدة على نجاح التحول الرقمي، مقترحات لتطبيق التجارب في مصر، </w:t>
      </w:r>
      <w:r w:rsidR="00525F5A" w:rsidRPr="00460201">
        <w:rPr>
          <w:rFonts w:ascii="Simplified Arabic" w:hAnsi="Simplified Arabic" w:cs="Simplified Arabic"/>
          <w:sz w:val="28"/>
          <w:szCs w:val="28"/>
          <w:rtl/>
        </w:rPr>
        <w:t xml:space="preserve">التحول الرقمي في أزمة كورونا كوفيد </w:t>
      </w:r>
      <w:r w:rsidR="00525F5A" w:rsidRPr="00460201">
        <w:rPr>
          <w:rFonts w:ascii="Simplified Arabic" w:hAnsi="Simplified Arabic" w:cs="Simplified Arabic"/>
          <w:sz w:val="28"/>
          <w:szCs w:val="28"/>
        </w:rPr>
        <w:t>covid-19</w:t>
      </w:r>
      <w:r w:rsidR="00525F5A" w:rsidRPr="00460201">
        <w:rPr>
          <w:rFonts w:ascii="Simplified Arabic" w:hAnsi="Simplified Arabic" w:cs="Simplified Arabic"/>
          <w:sz w:val="28"/>
          <w:szCs w:val="28"/>
          <w:rtl/>
        </w:rPr>
        <w:t xml:space="preserve"> </w:t>
      </w:r>
      <w:r w:rsidR="00525F5A" w:rsidRPr="00460201">
        <w:rPr>
          <w:rFonts w:ascii="Simplified Arabic" w:hAnsi="Simplified Arabic" w:cs="Simplified Arabic" w:hint="cs"/>
          <w:sz w:val="28"/>
          <w:szCs w:val="28"/>
          <w:rtl/>
        </w:rPr>
        <w:t>ب</w:t>
      </w:r>
      <w:r w:rsidR="00525F5A" w:rsidRPr="00460201">
        <w:rPr>
          <w:rFonts w:ascii="Simplified Arabic" w:hAnsi="Simplified Arabic" w:cs="Simplified Arabic"/>
          <w:sz w:val="28"/>
          <w:szCs w:val="28"/>
          <w:rtl/>
        </w:rPr>
        <w:t>مصر</w:t>
      </w:r>
      <w:r w:rsidR="00525F5A" w:rsidRPr="00460201">
        <w:rPr>
          <w:rFonts w:ascii="Simplified Arabic" w:hAnsi="Simplified Arabic" w:cs="Simplified Arabic" w:hint="cs"/>
          <w:sz w:val="28"/>
          <w:szCs w:val="28"/>
          <w:rtl/>
        </w:rPr>
        <w:t xml:space="preserve">، أثر </w:t>
      </w:r>
      <w:r w:rsidR="00701A47">
        <w:rPr>
          <w:rFonts w:ascii="Simplified Arabic" w:hAnsi="Simplified Arabic" w:cs="Simplified Arabic" w:hint="cs"/>
          <w:sz w:val="28"/>
          <w:szCs w:val="28"/>
          <w:rtl/>
        </w:rPr>
        <w:t>إدارة الموارد البشرية</w:t>
      </w:r>
      <w:r w:rsidR="00525F5A" w:rsidRPr="00460201">
        <w:rPr>
          <w:rFonts w:ascii="Simplified Arabic" w:hAnsi="Simplified Arabic" w:cs="Simplified Arabic" w:hint="cs"/>
          <w:sz w:val="28"/>
          <w:szCs w:val="28"/>
          <w:rtl/>
        </w:rPr>
        <w:t xml:space="preserve"> على </w:t>
      </w:r>
      <w:r w:rsidR="00701A47">
        <w:rPr>
          <w:rFonts w:ascii="Simplified Arabic" w:hAnsi="Simplified Arabic" w:cs="Simplified Arabic" w:hint="cs"/>
          <w:sz w:val="28"/>
          <w:szCs w:val="28"/>
          <w:rtl/>
        </w:rPr>
        <w:t>التحول الرقمي</w:t>
      </w:r>
      <w:r w:rsidR="00525F5A" w:rsidRPr="00460201">
        <w:rPr>
          <w:rFonts w:ascii="Simplified Arabic" w:hAnsi="Simplified Arabic" w:cs="Simplified Arabic" w:hint="cs"/>
          <w:sz w:val="28"/>
          <w:szCs w:val="28"/>
          <w:rtl/>
        </w:rPr>
        <w:t xml:space="preserve"> </w:t>
      </w:r>
      <w:r w:rsidR="00701A47">
        <w:rPr>
          <w:rFonts w:ascii="Simplified Arabic" w:hAnsi="Simplified Arabic" w:cs="Simplified Arabic" w:hint="cs"/>
          <w:sz w:val="28"/>
          <w:szCs w:val="28"/>
          <w:rtl/>
        </w:rPr>
        <w:t>خلال</w:t>
      </w:r>
      <w:r w:rsidR="00525F5A" w:rsidRPr="00460201">
        <w:rPr>
          <w:rFonts w:ascii="Simplified Arabic" w:hAnsi="Simplified Arabic" w:cs="Simplified Arabic" w:hint="cs"/>
          <w:sz w:val="28"/>
          <w:szCs w:val="28"/>
          <w:rtl/>
        </w:rPr>
        <w:t xml:space="preserve"> </w:t>
      </w:r>
      <w:r w:rsidR="008E6234">
        <w:rPr>
          <w:rFonts w:ascii="Simplified Arabic" w:hAnsi="Simplified Arabic" w:cs="Simplified Arabic" w:hint="cs"/>
          <w:sz w:val="28"/>
          <w:szCs w:val="28"/>
          <w:rtl/>
        </w:rPr>
        <w:t>جائحة كورونا</w:t>
      </w:r>
      <w:r w:rsidR="00525F5A" w:rsidRPr="00460201">
        <w:rPr>
          <w:rFonts w:ascii="Simplified Arabic" w:hAnsi="Simplified Arabic" w:cs="Simplified Arabic" w:hint="cs"/>
          <w:sz w:val="28"/>
          <w:szCs w:val="28"/>
          <w:rtl/>
        </w:rPr>
        <w:t xml:space="preserve">، ابتكارات </w:t>
      </w:r>
      <w:r w:rsidR="00525F5A" w:rsidRPr="00460201">
        <w:rPr>
          <w:rFonts w:ascii="Simplified Arabic" w:hAnsi="Simplified Arabic" w:cs="Simplified Arabic" w:hint="cs"/>
          <w:sz w:val="28"/>
          <w:szCs w:val="28"/>
          <w:rtl/>
        </w:rPr>
        <w:lastRenderedPageBreak/>
        <w:t>وتعديلات في تقديم الخدمات الصحية</w:t>
      </w:r>
      <w:r w:rsidR="00460201" w:rsidRPr="00460201">
        <w:rPr>
          <w:rFonts w:ascii="Simplified Arabic" w:hAnsi="Simplified Arabic" w:cs="Simplified Arabic" w:hint="cs"/>
          <w:sz w:val="28"/>
          <w:szCs w:val="28"/>
          <w:rtl/>
        </w:rPr>
        <w:t>،</w:t>
      </w:r>
      <w:r w:rsidR="00661F69" w:rsidRPr="00460201">
        <w:rPr>
          <w:rFonts w:ascii="Simplified Arabic" w:eastAsia="Times New Roman" w:hAnsi="Simplified Arabic" w:cs="Simplified Arabic" w:hint="cs"/>
          <w:color w:val="222222"/>
          <w:sz w:val="28"/>
          <w:szCs w:val="28"/>
          <w:shd w:val="clear" w:color="auto" w:fill="FFFFFF"/>
          <w:rtl/>
        </w:rPr>
        <w:t xml:space="preserve"> </w:t>
      </w:r>
      <w:r w:rsidR="00460201" w:rsidRPr="00460201">
        <w:rPr>
          <w:rFonts w:ascii="Simplified Arabic" w:hAnsi="Simplified Arabic" w:cs="Simplified Arabic" w:hint="cs"/>
          <w:sz w:val="28"/>
          <w:szCs w:val="28"/>
          <w:rtl/>
        </w:rPr>
        <w:t xml:space="preserve">التحديات التي واجهت القطاع الصحي أثناء </w:t>
      </w:r>
      <w:r w:rsidR="00300E7D">
        <w:rPr>
          <w:rFonts w:ascii="Simplified Arabic" w:hAnsi="Simplified Arabic" w:cs="Simplified Arabic" w:hint="cs"/>
          <w:sz w:val="28"/>
          <w:szCs w:val="28"/>
          <w:rtl/>
        </w:rPr>
        <w:t>جائحة كورونا</w:t>
      </w:r>
      <w:r w:rsidR="00460201" w:rsidRPr="00460201">
        <w:rPr>
          <w:rFonts w:ascii="Simplified Arabic" w:eastAsia="Times New Roman" w:hAnsi="Simplified Arabic" w:cs="Simplified Arabic" w:hint="cs"/>
          <w:color w:val="222222"/>
          <w:sz w:val="28"/>
          <w:szCs w:val="28"/>
          <w:shd w:val="clear" w:color="auto" w:fill="FFFFFF"/>
          <w:rtl/>
        </w:rPr>
        <w:t xml:space="preserve">، </w:t>
      </w:r>
      <w:r w:rsidR="00460201" w:rsidRPr="00460201">
        <w:rPr>
          <w:rFonts w:ascii="Simplified Arabic" w:hAnsi="Simplified Arabic" w:cs="Simplified Arabic" w:hint="cs"/>
          <w:sz w:val="28"/>
          <w:szCs w:val="28"/>
          <w:rtl/>
        </w:rPr>
        <w:t xml:space="preserve">الدروس المستفادة من خلال </w:t>
      </w:r>
      <w:r w:rsidR="00300E7D">
        <w:rPr>
          <w:rFonts w:ascii="Simplified Arabic" w:hAnsi="Simplified Arabic" w:cs="Simplified Arabic" w:hint="cs"/>
          <w:sz w:val="28"/>
          <w:szCs w:val="28"/>
          <w:rtl/>
        </w:rPr>
        <w:t>جائحة كورونا</w:t>
      </w:r>
      <w:r w:rsidR="00460201" w:rsidRPr="00460201">
        <w:rPr>
          <w:rFonts w:ascii="Simplified Arabic" w:eastAsia="Times New Roman" w:hAnsi="Simplified Arabic" w:cs="Simplified Arabic" w:hint="cs"/>
          <w:color w:val="222222"/>
          <w:sz w:val="28"/>
          <w:szCs w:val="28"/>
          <w:shd w:val="clear" w:color="auto" w:fill="FFFFFF"/>
          <w:rtl/>
        </w:rPr>
        <w:t xml:space="preserve">، </w:t>
      </w:r>
      <w:r w:rsidR="00460201" w:rsidRPr="00460201">
        <w:rPr>
          <w:rFonts w:ascii="Simplified Arabic" w:hAnsi="Simplified Arabic" w:cs="Simplified Arabic" w:hint="cs"/>
          <w:sz w:val="28"/>
          <w:szCs w:val="28"/>
          <w:rtl/>
        </w:rPr>
        <w:t>عوامل نجاح إدارة الموارد البشرية في التحول الرقمي بالقطاع الصحي</w:t>
      </w:r>
      <w:r w:rsidR="00460201" w:rsidRPr="00460201">
        <w:rPr>
          <w:rFonts w:ascii="Simplified Arabic" w:eastAsia="Times New Roman" w:hAnsi="Simplified Arabic" w:cs="Simplified Arabic" w:hint="cs"/>
          <w:color w:val="222222"/>
          <w:sz w:val="28"/>
          <w:szCs w:val="28"/>
          <w:shd w:val="clear" w:color="auto" w:fill="FFFFFF"/>
          <w:rtl/>
        </w:rPr>
        <w:t xml:space="preserve">، </w:t>
      </w:r>
      <w:r w:rsidR="00460201" w:rsidRPr="00460201">
        <w:rPr>
          <w:rFonts w:ascii="Simplified Arabic" w:hAnsi="Simplified Arabic" w:cs="Simplified Arabic"/>
          <w:sz w:val="28"/>
          <w:szCs w:val="28"/>
          <w:rtl/>
        </w:rPr>
        <w:t>منظومة التأمين الصحي الشامل والتحول الرقمي في مصر</w:t>
      </w:r>
      <w:r w:rsidR="00460201" w:rsidRPr="00460201">
        <w:rPr>
          <w:rFonts w:ascii="Simplified Arabic" w:eastAsia="Times New Roman" w:hAnsi="Simplified Arabic" w:cs="Simplified Arabic" w:hint="cs"/>
          <w:color w:val="222222"/>
          <w:sz w:val="28"/>
          <w:szCs w:val="28"/>
          <w:shd w:val="clear" w:color="auto" w:fill="FFFFFF"/>
          <w:rtl/>
        </w:rPr>
        <w:t xml:space="preserve">، </w:t>
      </w:r>
      <w:r w:rsidR="00460201" w:rsidRPr="00460201">
        <w:rPr>
          <w:rFonts w:ascii="Simplified Arabic" w:hAnsi="Simplified Arabic" w:cs="Simplified Arabic"/>
          <w:sz w:val="28"/>
          <w:szCs w:val="28"/>
          <w:rtl/>
        </w:rPr>
        <w:t>تأثير التحول الرقمي على بيئة العمل</w:t>
      </w:r>
      <w:r w:rsidR="00460201" w:rsidRPr="00460201">
        <w:rPr>
          <w:rFonts w:ascii="Simplified Arabic" w:eastAsia="Times New Roman" w:hAnsi="Simplified Arabic" w:cs="Simplified Arabic" w:hint="cs"/>
          <w:color w:val="222222"/>
          <w:sz w:val="28"/>
          <w:szCs w:val="28"/>
          <w:shd w:val="clear" w:color="auto" w:fill="FFFFFF"/>
          <w:rtl/>
        </w:rPr>
        <w:t xml:space="preserve">، </w:t>
      </w:r>
      <w:r w:rsidR="00661F69" w:rsidRPr="00460201">
        <w:rPr>
          <w:rFonts w:ascii="Simplified Arabic" w:eastAsia="Times New Roman" w:hAnsi="Simplified Arabic" w:cs="Simplified Arabic" w:hint="cs"/>
          <w:color w:val="222222"/>
          <w:sz w:val="28"/>
          <w:szCs w:val="28"/>
          <w:shd w:val="clear" w:color="auto" w:fill="FFFFFF"/>
          <w:rtl/>
          <w:lang w:bidi="ar-EG"/>
        </w:rPr>
        <w:t>، الدروس المستفادة</w:t>
      </w:r>
      <w:r w:rsidR="00661F69">
        <w:rPr>
          <w:rFonts w:ascii="Simplified Arabic" w:eastAsia="Times New Roman" w:hAnsi="Simplified Arabic" w:cs="Simplified Arabic" w:hint="cs"/>
          <w:color w:val="222222"/>
          <w:sz w:val="28"/>
          <w:szCs w:val="28"/>
          <w:shd w:val="clear" w:color="auto" w:fill="FFFFFF"/>
          <w:rtl/>
          <w:lang w:bidi="ar-EG"/>
        </w:rPr>
        <w:t>)</w:t>
      </w:r>
      <w:r w:rsidR="00460201">
        <w:rPr>
          <w:rFonts w:ascii="Simplified Arabic" w:eastAsia="Times New Roman" w:hAnsi="Simplified Arabic" w:cs="Simplified Arabic" w:hint="cs"/>
          <w:color w:val="222222"/>
          <w:sz w:val="28"/>
          <w:szCs w:val="28"/>
          <w:shd w:val="clear" w:color="auto" w:fill="FFFFFF"/>
          <w:rtl/>
          <w:lang w:bidi="ar-EG"/>
        </w:rPr>
        <w:t>.</w:t>
      </w:r>
    </w:p>
    <w:bookmarkEnd w:id="15"/>
    <w:p w14:paraId="764519F4" w14:textId="77777777" w:rsidR="00784422" w:rsidRPr="00EB7A9A" w:rsidRDefault="00784422" w:rsidP="00BC34B6">
      <w:pPr>
        <w:spacing w:after="0" w:line="240" w:lineRule="auto"/>
        <w:jc w:val="both"/>
        <w:rPr>
          <w:rFonts w:ascii="Simplified Arabic" w:eastAsia="Times New Roman" w:hAnsi="Simplified Arabic" w:cs="Simplified Arabic"/>
          <w:color w:val="222222"/>
          <w:sz w:val="32"/>
          <w:szCs w:val="32"/>
          <w:u w:val="single"/>
          <w:rtl/>
        </w:rPr>
      </w:pPr>
      <w:r w:rsidRPr="00EB7A9A">
        <w:rPr>
          <w:rFonts w:ascii="Simplified Arabic" w:eastAsia="Times New Roman" w:hAnsi="Simplified Arabic" w:cs="Simplified Arabic"/>
          <w:b/>
          <w:bCs/>
          <w:color w:val="222222"/>
          <w:sz w:val="32"/>
          <w:szCs w:val="32"/>
          <w:u w:val="single"/>
          <w:shd w:val="clear" w:color="auto" w:fill="FFFFFF"/>
          <w:rtl/>
        </w:rPr>
        <w:t>الفصل الرابع</w:t>
      </w:r>
      <w:r w:rsidRPr="00EB7A9A">
        <w:rPr>
          <w:rFonts w:ascii="Simplified Arabic" w:eastAsia="Times New Roman" w:hAnsi="Simplified Arabic" w:cs="Simplified Arabic"/>
          <w:b/>
          <w:bCs/>
          <w:color w:val="222222"/>
          <w:sz w:val="32"/>
          <w:szCs w:val="32"/>
          <w:u w:val="single"/>
          <w:shd w:val="clear" w:color="auto" w:fill="FFFFFF"/>
        </w:rPr>
        <w:t>:</w:t>
      </w:r>
    </w:p>
    <w:p w14:paraId="249D22EA" w14:textId="1869F9D7" w:rsidR="00FA5C8E" w:rsidRDefault="00FA5C8E" w:rsidP="00FA5C8E">
      <w:pPr>
        <w:spacing w:after="0" w:line="240" w:lineRule="auto"/>
        <w:jc w:val="both"/>
        <w:rPr>
          <w:rFonts w:ascii="Simplified Arabic" w:eastAsia="Times New Roman" w:hAnsi="Simplified Arabic" w:cs="Simplified Arabic"/>
          <w:color w:val="222222"/>
          <w:sz w:val="28"/>
          <w:szCs w:val="28"/>
          <w:rtl/>
        </w:rPr>
      </w:pPr>
      <w:r w:rsidRPr="00FA5C8E">
        <w:rPr>
          <w:rFonts w:ascii="Simplified Arabic" w:hAnsi="Simplified Arabic" w:cs="Simplified Arabic"/>
          <w:b/>
          <w:bCs/>
          <w:sz w:val="28"/>
          <w:szCs w:val="28"/>
          <w:rtl/>
        </w:rPr>
        <w:t xml:space="preserve">الوصف العام لميدان الدراسة - دراسة حالة تطبيقية على بعض العاملين في تعاملاتهم مع التحول الرقمي في مديرية </w:t>
      </w:r>
      <w:r w:rsidR="00DC7644">
        <w:rPr>
          <w:rFonts w:ascii="Simplified Arabic" w:hAnsi="Simplified Arabic" w:cs="Simplified Arabic"/>
          <w:b/>
          <w:bCs/>
          <w:sz w:val="28"/>
          <w:szCs w:val="28"/>
          <w:rtl/>
        </w:rPr>
        <w:t>الصحة</w:t>
      </w:r>
      <w:r w:rsidRPr="00FA5C8E">
        <w:rPr>
          <w:rFonts w:ascii="Simplified Arabic" w:hAnsi="Simplified Arabic" w:cs="Simplified Arabic"/>
          <w:b/>
          <w:bCs/>
          <w:sz w:val="28"/>
          <w:szCs w:val="28"/>
          <w:rtl/>
        </w:rPr>
        <w:t xml:space="preserve"> بمحافظة الفيوم</w:t>
      </w:r>
      <w:r>
        <w:rPr>
          <w:rFonts w:ascii="Simplified Arabic" w:hAnsi="Simplified Arabic" w:cs="Simplified Arabic" w:hint="cs"/>
          <w:b/>
          <w:bCs/>
          <w:sz w:val="28"/>
          <w:szCs w:val="28"/>
          <w:rtl/>
        </w:rPr>
        <w:t xml:space="preserve"> </w:t>
      </w:r>
      <w:r w:rsidRPr="00FA5C8E">
        <w:rPr>
          <w:rFonts w:ascii="Simplified Arabic" w:hAnsi="Simplified Arabic" w:cs="Simplified Arabic" w:hint="cs"/>
          <w:b/>
          <w:bCs/>
          <w:sz w:val="28"/>
          <w:szCs w:val="28"/>
          <w:u w:val="single"/>
          <w:rtl/>
        </w:rPr>
        <w:t>ويتناول</w:t>
      </w:r>
      <w:r>
        <w:rPr>
          <w:rFonts w:ascii="Simplified Arabic" w:hAnsi="Simplified Arabic" w:cs="Simplified Arabic" w:hint="cs"/>
          <w:b/>
          <w:bCs/>
          <w:sz w:val="28"/>
          <w:szCs w:val="28"/>
          <w:rtl/>
        </w:rPr>
        <w:t xml:space="preserve"> </w:t>
      </w:r>
      <w:r w:rsidRPr="00FA5C8E">
        <w:rPr>
          <w:rFonts w:ascii="Simplified Arabic" w:hAnsi="Simplified Arabic" w:cs="Simplified Arabic" w:hint="cs"/>
          <w:sz w:val="28"/>
          <w:szCs w:val="28"/>
          <w:rtl/>
        </w:rPr>
        <w:t>(</w:t>
      </w:r>
      <w:r w:rsidRPr="00FA5C8E">
        <w:rPr>
          <w:rFonts w:ascii="Simplified Arabic" w:hAnsi="Simplified Arabic" w:cs="Simplified Arabic"/>
          <w:sz w:val="28"/>
          <w:szCs w:val="28"/>
          <w:rtl/>
        </w:rPr>
        <w:t>الوضع الديموغرافي لمحافظة الفيوم</w:t>
      </w:r>
      <w:r w:rsidRPr="00FA5C8E">
        <w:rPr>
          <w:rFonts w:ascii="Simplified Arabic" w:hAnsi="Simplified Arabic" w:cs="Simplified Arabic" w:hint="cs"/>
          <w:sz w:val="28"/>
          <w:szCs w:val="28"/>
          <w:rtl/>
        </w:rPr>
        <w:t xml:space="preserve">، </w:t>
      </w:r>
      <w:r w:rsidRPr="00FA5C8E">
        <w:rPr>
          <w:rFonts w:ascii="Simplified Arabic" w:hAnsi="Simplified Arabic" w:cs="Simplified Arabic"/>
          <w:sz w:val="28"/>
          <w:szCs w:val="28"/>
          <w:rtl/>
        </w:rPr>
        <w:t xml:space="preserve">الهيكل التنظيمي لمديرية </w:t>
      </w:r>
      <w:r w:rsidR="00DC7644">
        <w:rPr>
          <w:rFonts w:ascii="Simplified Arabic" w:hAnsi="Simplified Arabic" w:cs="Simplified Arabic"/>
          <w:sz w:val="28"/>
          <w:szCs w:val="28"/>
          <w:rtl/>
        </w:rPr>
        <w:t>الصحة</w:t>
      </w:r>
      <w:r w:rsidRPr="00FA5C8E">
        <w:rPr>
          <w:rFonts w:ascii="Simplified Arabic" w:hAnsi="Simplified Arabic" w:cs="Simplified Arabic" w:hint="cs"/>
          <w:sz w:val="28"/>
          <w:szCs w:val="28"/>
          <w:rtl/>
        </w:rPr>
        <w:t xml:space="preserve">، </w:t>
      </w:r>
      <w:r w:rsidRPr="00FA5C8E">
        <w:rPr>
          <w:rFonts w:ascii="Simplified Arabic" w:hAnsi="Simplified Arabic" w:cs="Simplified Arabic"/>
          <w:sz w:val="28"/>
          <w:szCs w:val="28"/>
          <w:rtl/>
        </w:rPr>
        <w:t>الهيكل التنظيمي لإدارة الموارد البشرية</w:t>
      </w:r>
      <w:r w:rsidRPr="00FA5C8E">
        <w:rPr>
          <w:rFonts w:ascii="Simplified Arabic" w:hAnsi="Simplified Arabic" w:cs="Simplified Arabic" w:hint="cs"/>
          <w:sz w:val="28"/>
          <w:szCs w:val="28"/>
          <w:rtl/>
        </w:rPr>
        <w:t xml:space="preserve">، </w:t>
      </w:r>
      <w:r w:rsidRPr="00FA5C8E">
        <w:rPr>
          <w:rFonts w:ascii="Simplified Arabic" w:hAnsi="Simplified Arabic" w:cs="Simplified Arabic"/>
          <w:sz w:val="28"/>
          <w:szCs w:val="28"/>
          <w:rtl/>
        </w:rPr>
        <w:t>الدراسة الميدانية</w:t>
      </w:r>
      <w:r w:rsidRPr="00FA5C8E">
        <w:rPr>
          <w:rFonts w:ascii="Simplified Arabic" w:hAnsi="Simplified Arabic" w:cs="Simplified Arabic" w:hint="cs"/>
          <w:sz w:val="28"/>
          <w:szCs w:val="28"/>
          <w:rtl/>
        </w:rPr>
        <w:t xml:space="preserve">، الصدق البنائي لمقياس الدراسة الحالية، ثبات مقاييس الدراسة </w:t>
      </w:r>
      <w:r w:rsidRPr="00FA5C8E">
        <w:rPr>
          <w:rFonts w:ascii="Simplified Arabic" w:hAnsi="Simplified Arabic" w:cs="Simplified Arabic"/>
          <w:sz w:val="28"/>
          <w:szCs w:val="28"/>
          <w:rtl/>
        </w:rPr>
        <w:t>–</w:t>
      </w:r>
      <w:r w:rsidRPr="00FA5C8E">
        <w:rPr>
          <w:rFonts w:ascii="Simplified Arabic" w:hAnsi="Simplified Arabic" w:cs="Simplified Arabic" w:hint="cs"/>
          <w:sz w:val="28"/>
          <w:szCs w:val="28"/>
          <w:rtl/>
        </w:rPr>
        <w:t xml:space="preserve"> نتائج الدراسة).</w:t>
      </w:r>
    </w:p>
    <w:p w14:paraId="057222FF" w14:textId="1D19F862" w:rsidR="006910DE" w:rsidRPr="00EB7A9A" w:rsidRDefault="006910DE" w:rsidP="006910DE">
      <w:pPr>
        <w:spacing w:after="0" w:line="240" w:lineRule="auto"/>
        <w:ind w:left="720"/>
        <w:jc w:val="both"/>
        <w:rPr>
          <w:rFonts w:ascii="Simplified Arabic" w:hAnsi="Simplified Arabic" w:cs="Simplified Arabic"/>
          <w:b/>
          <w:bCs/>
          <w:sz w:val="32"/>
          <w:szCs w:val="32"/>
          <w:u w:val="single"/>
          <w:rtl/>
        </w:rPr>
      </w:pPr>
      <w:r w:rsidRPr="00EB7A9A">
        <w:rPr>
          <w:rFonts w:ascii="Simplified Arabic" w:hAnsi="Simplified Arabic" w:cs="Simplified Arabic" w:hint="cs"/>
          <w:b/>
          <w:bCs/>
          <w:sz w:val="32"/>
          <w:szCs w:val="32"/>
          <w:u w:val="single"/>
          <w:rtl/>
        </w:rPr>
        <w:t>خاتمة</w:t>
      </w:r>
    </w:p>
    <w:p w14:paraId="07D47794" w14:textId="77777777" w:rsidR="0092195F" w:rsidRDefault="006910DE" w:rsidP="006910DE">
      <w:pPr>
        <w:spacing w:after="0"/>
        <w:jc w:val="both"/>
        <w:rPr>
          <w:rFonts w:ascii="Simplified Arabic" w:hAnsi="Simplified Arabic" w:cs="Simplified Arabic"/>
          <w:sz w:val="28"/>
          <w:szCs w:val="28"/>
        </w:rPr>
        <w:sectPr w:rsidR="0092195F" w:rsidSect="00F84954">
          <w:footerReference w:type="default" r:id="rId19"/>
          <w:pgSz w:w="11906" w:h="16838"/>
          <w:pgMar w:top="1134" w:right="1701" w:bottom="1134" w:left="1134" w:header="709" w:footer="709" w:gutter="0"/>
          <w:pgNumType w:start="2"/>
          <w:cols w:space="708"/>
          <w:bidi/>
          <w:rtlGutter/>
          <w:docGrid w:linePitch="360"/>
        </w:sectPr>
      </w:pPr>
      <w:r w:rsidRPr="006910DE">
        <w:rPr>
          <w:rFonts w:ascii="Simplified Arabic" w:hAnsi="Simplified Arabic" w:cs="Simplified Arabic"/>
          <w:sz w:val="28"/>
          <w:szCs w:val="28"/>
          <w:rtl/>
        </w:rPr>
        <w:t>خلصت الدراسة إلى أن</w:t>
      </w:r>
      <w:r w:rsidRPr="006910DE">
        <w:rPr>
          <w:rFonts w:ascii="Simplified Arabic" w:hAnsi="Simplified Arabic" w:cs="Simplified Arabic"/>
          <w:b/>
          <w:bCs/>
          <w:sz w:val="28"/>
          <w:szCs w:val="28"/>
          <w:rtl/>
        </w:rPr>
        <w:t xml:space="preserve"> تحديد مشكلة </w:t>
      </w:r>
      <w:r w:rsidR="006B1743">
        <w:rPr>
          <w:rFonts w:ascii="Simplified Arabic" w:hAnsi="Simplified Arabic" w:cs="Simplified Arabic" w:hint="cs"/>
          <w:b/>
          <w:bCs/>
          <w:sz w:val="28"/>
          <w:szCs w:val="28"/>
          <w:rtl/>
        </w:rPr>
        <w:t>الدراسة</w:t>
      </w:r>
      <w:r w:rsidRPr="006910DE">
        <w:rPr>
          <w:rFonts w:ascii="Simplified Arabic" w:hAnsi="Simplified Arabic" w:cs="Simplified Arabic"/>
          <w:b/>
          <w:bCs/>
          <w:sz w:val="28"/>
          <w:szCs w:val="28"/>
          <w:rtl/>
        </w:rPr>
        <w:t xml:space="preserve"> بوضوح </w:t>
      </w:r>
      <w:r w:rsidRPr="006910DE">
        <w:rPr>
          <w:rFonts w:ascii="Simplified Arabic" w:hAnsi="Simplified Arabic" w:cs="Simplified Arabic"/>
          <w:sz w:val="28"/>
          <w:szCs w:val="28"/>
          <w:rtl/>
        </w:rPr>
        <w:t xml:space="preserve">يشكل نقطة الانطلاق لفهم طبيعة التحديات التي تواجه مديرية </w:t>
      </w:r>
      <w:r w:rsidR="00DC7644">
        <w:rPr>
          <w:rFonts w:ascii="Simplified Arabic" w:hAnsi="Simplified Arabic" w:cs="Simplified Arabic"/>
          <w:sz w:val="28"/>
          <w:szCs w:val="28"/>
          <w:rtl/>
        </w:rPr>
        <w:t>الصحة</w:t>
      </w:r>
      <w:r w:rsidRPr="006910DE">
        <w:rPr>
          <w:rFonts w:ascii="Simplified Arabic" w:hAnsi="Simplified Arabic" w:cs="Simplified Arabic"/>
          <w:sz w:val="28"/>
          <w:szCs w:val="28"/>
          <w:rtl/>
        </w:rPr>
        <w:t xml:space="preserve"> في تعزيز التحول الرقمي، كما أن</w:t>
      </w:r>
      <w:r w:rsidRPr="006910DE">
        <w:rPr>
          <w:rFonts w:ascii="Simplified Arabic" w:hAnsi="Simplified Arabic" w:cs="Simplified Arabic"/>
          <w:b/>
          <w:bCs/>
          <w:sz w:val="28"/>
          <w:szCs w:val="28"/>
          <w:rtl/>
        </w:rPr>
        <w:t xml:space="preserve"> صياغة التساؤلات البحثية </w:t>
      </w:r>
      <w:r w:rsidRPr="006910DE">
        <w:rPr>
          <w:rFonts w:ascii="Simplified Arabic" w:hAnsi="Simplified Arabic" w:cs="Simplified Arabic"/>
          <w:sz w:val="28"/>
          <w:szCs w:val="28"/>
          <w:rtl/>
        </w:rPr>
        <w:t xml:space="preserve">بدقة تساعد في توجيه </w:t>
      </w:r>
      <w:r w:rsidR="006B1743">
        <w:rPr>
          <w:rFonts w:ascii="Simplified Arabic" w:hAnsi="Simplified Arabic" w:cs="Simplified Arabic" w:hint="cs"/>
          <w:sz w:val="28"/>
          <w:szCs w:val="28"/>
          <w:rtl/>
        </w:rPr>
        <w:t>الدراسة</w:t>
      </w:r>
      <w:r w:rsidRPr="006910DE">
        <w:rPr>
          <w:rFonts w:ascii="Simplified Arabic" w:hAnsi="Simplified Arabic" w:cs="Simplified Arabic"/>
          <w:sz w:val="28"/>
          <w:szCs w:val="28"/>
          <w:rtl/>
        </w:rPr>
        <w:t xml:space="preserve"> نحو الإجابة على القضايا الجوهرية المتعلقة بأثر إدارة الموارد البشرية. وقد</w:t>
      </w:r>
      <w:r w:rsidRPr="006910DE">
        <w:rPr>
          <w:rFonts w:ascii="Simplified Arabic" w:hAnsi="Simplified Arabic" w:cs="Simplified Arabic"/>
          <w:b/>
          <w:bCs/>
          <w:sz w:val="28"/>
          <w:szCs w:val="28"/>
          <w:rtl/>
        </w:rPr>
        <w:t xml:space="preserve"> </w:t>
      </w:r>
      <w:bookmarkStart w:id="16" w:name="_Hlk215736997"/>
      <w:r w:rsidRPr="006910DE">
        <w:rPr>
          <w:rFonts w:ascii="Simplified Arabic" w:hAnsi="Simplified Arabic" w:cs="Simplified Arabic"/>
          <w:sz w:val="28"/>
          <w:szCs w:val="28"/>
          <w:rtl/>
        </w:rPr>
        <w:t>أوضحت</w:t>
      </w:r>
      <w:r w:rsidRPr="006910DE">
        <w:rPr>
          <w:rFonts w:ascii="Simplified Arabic" w:hAnsi="Simplified Arabic" w:cs="Simplified Arabic"/>
          <w:b/>
          <w:bCs/>
          <w:sz w:val="28"/>
          <w:szCs w:val="28"/>
          <w:rtl/>
        </w:rPr>
        <w:t xml:space="preserve"> أهداف الدراسة </w:t>
      </w:r>
      <w:r w:rsidRPr="006910DE">
        <w:rPr>
          <w:rFonts w:ascii="Simplified Arabic" w:hAnsi="Simplified Arabic" w:cs="Simplified Arabic"/>
          <w:sz w:val="28"/>
          <w:szCs w:val="28"/>
          <w:rtl/>
        </w:rPr>
        <w:t>الدور المحوري لممارسات إدارة الموارد البشرية في دعم التحول الرقمي</w:t>
      </w:r>
      <w:bookmarkEnd w:id="16"/>
      <w:r w:rsidRPr="006910DE">
        <w:rPr>
          <w:rFonts w:ascii="Simplified Arabic" w:hAnsi="Simplified Arabic" w:cs="Simplified Arabic"/>
          <w:sz w:val="28"/>
          <w:szCs w:val="28"/>
          <w:rtl/>
        </w:rPr>
        <w:t>، بينما أبرزت</w:t>
      </w:r>
      <w:r w:rsidRPr="006910DE">
        <w:rPr>
          <w:rFonts w:ascii="Simplified Arabic" w:hAnsi="Simplified Arabic" w:cs="Simplified Arabic"/>
          <w:b/>
          <w:bCs/>
          <w:sz w:val="28"/>
          <w:szCs w:val="28"/>
          <w:rtl/>
        </w:rPr>
        <w:t xml:space="preserve"> أهمية الدراسة العلمية والتطبيقية </w:t>
      </w:r>
      <w:r w:rsidRPr="006910DE">
        <w:rPr>
          <w:rFonts w:ascii="Simplified Arabic" w:hAnsi="Simplified Arabic" w:cs="Simplified Arabic"/>
          <w:sz w:val="28"/>
          <w:szCs w:val="28"/>
          <w:rtl/>
        </w:rPr>
        <w:t>كيف يمكن أن تسهم النتائج في تطوير الأداء المؤسسي وتحسين جودة الخدمات الصحية. كما ساعد تحديد</w:t>
      </w:r>
      <w:r w:rsidRPr="006910DE">
        <w:rPr>
          <w:rFonts w:ascii="Simplified Arabic" w:hAnsi="Simplified Arabic" w:cs="Simplified Arabic"/>
          <w:b/>
          <w:bCs/>
          <w:sz w:val="28"/>
          <w:szCs w:val="28"/>
          <w:rtl/>
        </w:rPr>
        <w:t xml:space="preserve"> حدود الدراسة المكانية والزمنية والبشرية والمنهجية </w:t>
      </w:r>
      <w:r w:rsidRPr="006910DE">
        <w:rPr>
          <w:rFonts w:ascii="Simplified Arabic" w:hAnsi="Simplified Arabic" w:cs="Simplified Arabic"/>
          <w:sz w:val="28"/>
          <w:szCs w:val="28"/>
          <w:rtl/>
        </w:rPr>
        <w:t xml:space="preserve">في ضبط نطاق </w:t>
      </w:r>
      <w:r w:rsidR="006B1743">
        <w:rPr>
          <w:rFonts w:ascii="Simplified Arabic" w:hAnsi="Simplified Arabic" w:cs="Simplified Arabic"/>
          <w:sz w:val="28"/>
          <w:szCs w:val="28"/>
          <w:rtl/>
        </w:rPr>
        <w:t>الدراسة</w:t>
      </w:r>
      <w:r w:rsidRPr="006910DE">
        <w:rPr>
          <w:rFonts w:ascii="Simplified Arabic" w:hAnsi="Simplified Arabic" w:cs="Simplified Arabic"/>
          <w:sz w:val="28"/>
          <w:szCs w:val="28"/>
          <w:rtl/>
        </w:rPr>
        <w:t xml:space="preserve"> وضمان صلاحية النتائج. وبذلك، يوفر الإطار المنهجي قاعدة متكاملة تمهد للانتقال بسلاسة إلى </w:t>
      </w:r>
      <w:r w:rsidRPr="006910DE">
        <w:rPr>
          <w:rFonts w:ascii="Simplified Arabic" w:hAnsi="Simplified Arabic" w:cs="Simplified Arabic"/>
          <w:b/>
          <w:bCs/>
          <w:sz w:val="28"/>
          <w:szCs w:val="28"/>
          <w:rtl/>
        </w:rPr>
        <w:t>الإطار النظري والتحليل المفاهيمي</w:t>
      </w:r>
      <w:r w:rsidRPr="006910DE">
        <w:rPr>
          <w:rFonts w:ascii="Simplified Arabic" w:hAnsi="Simplified Arabic" w:cs="Simplified Arabic"/>
          <w:sz w:val="28"/>
          <w:szCs w:val="28"/>
          <w:rtl/>
        </w:rPr>
        <w:t>،</w:t>
      </w:r>
      <w:r>
        <w:rPr>
          <w:rFonts w:ascii="Simplified Arabic" w:hAnsi="Simplified Arabic" w:cs="Simplified Arabic" w:hint="cs"/>
          <w:sz w:val="28"/>
          <w:szCs w:val="28"/>
          <w:rtl/>
        </w:rPr>
        <w:t xml:space="preserve"> مما </w:t>
      </w:r>
      <w:r w:rsidRPr="006910DE">
        <w:rPr>
          <w:rFonts w:ascii="Simplified Arabic" w:hAnsi="Simplified Arabic" w:cs="Simplified Arabic"/>
          <w:sz w:val="28"/>
          <w:szCs w:val="28"/>
          <w:rtl/>
        </w:rPr>
        <w:t>يمكّن الباحثة من الوصول إلى نتائج دقيقة وتقديم توصيات عملية قابلة للتطبيق في سياق تعزيز التحول الرقمي في القطاع الصحي</w:t>
      </w:r>
      <w:r w:rsidRPr="006910DE">
        <w:rPr>
          <w:rFonts w:ascii="Simplified Arabic" w:hAnsi="Simplified Arabic" w:cs="Simplified Arabic"/>
          <w:sz w:val="28"/>
          <w:szCs w:val="28"/>
        </w:rPr>
        <w:t>.</w:t>
      </w:r>
    </w:p>
    <w:p w14:paraId="0BAA2C31" w14:textId="53858FA1" w:rsidR="00354B1C" w:rsidRDefault="00354B1C" w:rsidP="006910DE">
      <w:pPr>
        <w:spacing w:after="0"/>
        <w:jc w:val="both"/>
        <w:rPr>
          <w:rFonts w:ascii="Simplified Arabic" w:hAnsi="Simplified Arabic" w:cs="Simplified Arabic"/>
          <w:sz w:val="28"/>
          <w:szCs w:val="28"/>
        </w:rPr>
      </w:pPr>
    </w:p>
    <w:p w14:paraId="06F17E45" w14:textId="02A18294" w:rsidR="0092195F" w:rsidRDefault="00042AC6" w:rsidP="0092195F">
      <w:pPr>
        <w:bidi w:val="0"/>
        <w:spacing w:after="0" w:line="240" w:lineRule="auto"/>
        <w:jc w:val="both"/>
        <w:rPr>
          <w:rFonts w:ascii="Simplified Arabic" w:hAnsi="Simplified Arabic" w:cs="Simplified Arabic"/>
          <w:sz w:val="28"/>
          <w:szCs w:val="28"/>
        </w:rPr>
        <w:sectPr w:rsidR="0092195F" w:rsidSect="00F84954">
          <w:footerReference w:type="default" r:id="rId20"/>
          <w:type w:val="oddPage"/>
          <w:pgSz w:w="11906" w:h="16838"/>
          <w:pgMar w:top="1134" w:right="1701" w:bottom="1134" w:left="1134" w:header="709" w:footer="709" w:gutter="0"/>
          <w:pgNumType w:start="2"/>
          <w:cols w:space="708"/>
          <w:bidi/>
          <w:rtlGutter/>
          <w:docGrid w:linePitch="360"/>
        </w:sectPr>
      </w:pPr>
      <w:r>
        <w:rPr>
          <w:rFonts w:ascii="Simplified Arabic" w:hAnsi="Simplified Arabic" w:cs="Simplified Arabic"/>
          <w:noProof/>
          <w:sz w:val="28"/>
          <w:szCs w:val="28"/>
          <w:rtl/>
          <w:lang w:val="ar-SA"/>
        </w:rPr>
        <mc:AlternateContent>
          <mc:Choice Requires="wps">
            <w:drawing>
              <wp:anchor distT="0" distB="0" distL="114300" distR="114300" simplePos="0" relativeHeight="251730944" behindDoc="0" locked="0" layoutInCell="1" allowOverlap="1" wp14:anchorId="31186C7B" wp14:editId="33EC12FF">
                <wp:simplePos x="0" y="0"/>
                <wp:positionH relativeFrom="column">
                  <wp:posOffset>2686050</wp:posOffset>
                </wp:positionH>
                <wp:positionV relativeFrom="paragraph">
                  <wp:posOffset>8743315</wp:posOffset>
                </wp:positionV>
                <wp:extent cx="337820" cy="376555"/>
                <wp:effectExtent l="5715" t="10795" r="8890" b="12700"/>
                <wp:wrapNone/>
                <wp:docPr id="101340035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376555"/>
                        </a:xfrm>
                        <a:prstGeom prst="rect">
                          <a:avLst/>
                        </a:prstGeom>
                        <a:solidFill>
                          <a:srgbClr val="FFFFFF"/>
                        </a:solidFill>
                        <a:ln w="9525">
                          <a:pattFill prst="pct5">
                            <a:fgClr>
                              <a:srgbClr val="FFFFFF"/>
                            </a:fgClr>
                            <a:bgClr>
                              <a:srgbClr val="FFFFFF"/>
                            </a:bgClr>
                          </a:pattFill>
                          <a:prstDash val="solid"/>
                          <a:miter lim="800000"/>
                          <a:headEnd/>
                          <a:tailEnd/>
                        </a:ln>
                      </wps:spPr>
                      <wps:txbx>
                        <w:txbxContent>
                          <w:p w14:paraId="11066AAD" w14:textId="77777777" w:rsidR="0092195F" w:rsidRDefault="009219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86C7B" id="_x0000_t202" coordsize="21600,21600" o:spt="202" path="m,l,21600r21600,l21600,xe">
                <v:stroke joinstyle="miter"/>
                <v:path gradientshapeok="t" o:connecttype="rect"/>
              </v:shapetype>
              <v:shape id="Text Box 57" o:spid="_x0000_s1034" type="#_x0000_t202" style="position:absolute;left:0;text-align:left;margin-left:211.5pt;margin-top:688.45pt;width:26.6pt;height:29.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" strokecolor="white">
                <v:stroke r:id="rId18" o:title="" filltype="pattern"/>
                <v:textbox>
                  <w:txbxContent>
                    <w:p w14:paraId="11066AAD" w14:textId="77777777" w:rsidR="0092195F" w:rsidRDefault="0092195F"/>
                  </w:txbxContent>
                </v:textbox>
              </v:shape>
            </w:pict>
          </mc:Fallback>
        </mc:AlternateContent>
      </w:r>
      <w:r w:rsidR="00A22B83">
        <w:rPr>
          <w:rFonts w:ascii="Simplified Arabic" w:hAnsi="Simplified Arabic" w:cs="Simplified Arabic"/>
          <w:sz w:val="28"/>
          <w:szCs w:val="28"/>
          <w:rtl/>
        </w:rPr>
        <w:br w:type="page"/>
      </w:r>
      <w:r>
        <w:rPr>
          <w:noProof/>
        </w:rPr>
        <mc:AlternateContent>
          <mc:Choice Requires="wps">
            <w:drawing>
              <wp:anchor distT="0" distB="0" distL="114300" distR="114300" simplePos="0" relativeHeight="251673600" behindDoc="0" locked="0" layoutInCell="1" allowOverlap="1" wp14:anchorId="0542CCFE" wp14:editId="502DA7EE">
                <wp:simplePos x="0" y="0"/>
                <wp:positionH relativeFrom="margin">
                  <wp:align>center</wp:align>
                </wp:positionH>
                <wp:positionV relativeFrom="margin">
                  <wp:align>center</wp:align>
                </wp:positionV>
                <wp:extent cx="3676650" cy="2505075"/>
                <wp:effectExtent l="0" t="0" r="19050" b="28575"/>
                <wp:wrapSquare wrapText="bothSides"/>
                <wp:docPr id="183936612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0" cy="2505075"/>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EBEDC73" w14:textId="77777777" w:rsidR="00A22B83" w:rsidRDefault="00A22B83" w:rsidP="0063079C">
                            <w:pPr>
                              <w:jc w:val="center"/>
                              <w:rPr>
                                <w:b/>
                                <w:bCs/>
                                <w:sz w:val="56"/>
                                <w:szCs w:val="56"/>
                                <w:rtl/>
                                <w:lang w:bidi="ar-EG"/>
                              </w:rPr>
                            </w:pPr>
                          </w:p>
                          <w:p w14:paraId="2B1C201D" w14:textId="77777777" w:rsidR="00A22B83" w:rsidRPr="00B8128E" w:rsidRDefault="00A22B83" w:rsidP="0063079C">
                            <w:pPr>
                              <w:jc w:val="center"/>
                              <w:rPr>
                                <w:b/>
                                <w:bCs/>
                                <w:sz w:val="96"/>
                                <w:szCs w:val="96"/>
                                <w:rtl/>
                                <w:lang w:bidi="ar-EG"/>
                              </w:rPr>
                            </w:pPr>
                            <w:r>
                              <w:rPr>
                                <w:rFonts w:hint="cs"/>
                                <w:b/>
                                <w:bCs/>
                                <w:sz w:val="96"/>
                                <w:szCs w:val="96"/>
                                <w:rtl/>
                                <w:lang w:bidi="ar-EG"/>
                              </w:rPr>
                              <w:t>الفصل الثاني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42CCFE" id="AutoShape 5" o:spid="_x0000_s1035" style="position:absolute;left:0;text-align:left;margin-left:0;margin-top:0;width:289.5pt;height:197.25pt;z-index:2516736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" fillcolor="white [3201]" strokecolor="#4f81bd [3204]" strokeweight="2pt">
                <v:textbox>
                  <w:txbxContent>
                    <w:p w14:paraId="6EBEDC73" w14:textId="77777777" w:rsidR="00A22B83" w:rsidRDefault="00A22B83" w:rsidP="0063079C">
                      <w:pPr>
                        <w:jc w:val="center"/>
                        <w:rPr>
                          <w:b/>
                          <w:bCs/>
                          <w:sz w:val="56"/>
                          <w:szCs w:val="56"/>
                          <w:rtl/>
                          <w:lang w:bidi="ar-EG"/>
                        </w:rPr>
                      </w:pPr>
                    </w:p>
                    <w:p w14:paraId="2B1C201D" w14:textId="77777777" w:rsidR="00A22B83" w:rsidRPr="00B8128E" w:rsidRDefault="00A22B83" w:rsidP="0063079C">
                      <w:pPr>
                        <w:jc w:val="center"/>
                        <w:rPr>
                          <w:b/>
                          <w:bCs/>
                          <w:sz w:val="96"/>
                          <w:szCs w:val="96"/>
                          <w:rtl/>
                          <w:lang w:bidi="ar-EG"/>
                        </w:rPr>
                      </w:pPr>
                      <w:r>
                        <w:rPr>
                          <w:rFonts w:hint="cs"/>
                          <w:b/>
                          <w:bCs/>
                          <w:sz w:val="96"/>
                          <w:szCs w:val="96"/>
                          <w:rtl/>
                          <w:lang w:bidi="ar-EG"/>
                        </w:rPr>
                        <w:t>الفصل الثاني</w:t>
                      </w:r>
                    </w:p>
                  </w:txbxContent>
                </v:textbox>
                <w10:wrap type="square" anchorx="margin" anchory="margin"/>
              </v:roundrect>
            </w:pict>
          </mc:Fallback>
        </mc:AlternateContent>
      </w:r>
      <w:r>
        <w:rPr>
          <w:noProof/>
        </w:rPr>
        <mc:AlternateContent>
          <mc:Choice Requires="wps">
            <w:drawing>
              <wp:anchor distT="0" distB="0" distL="114300" distR="114300" simplePos="0" relativeHeight="251671552" behindDoc="0" locked="0" layoutInCell="1" allowOverlap="1" wp14:anchorId="78FD00BD" wp14:editId="0F47A072">
                <wp:simplePos x="0" y="0"/>
                <wp:positionH relativeFrom="margin">
                  <wp:align>center</wp:align>
                </wp:positionH>
                <wp:positionV relativeFrom="margin">
                  <wp:align>center</wp:align>
                </wp:positionV>
                <wp:extent cx="3676650" cy="2505075"/>
                <wp:effectExtent l="8255" t="9525" r="10795" b="9525"/>
                <wp:wrapSquare wrapText="bothSides"/>
                <wp:docPr id="203231022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0" cy="2505075"/>
                        </a:xfrm>
                        <a:prstGeom prst="roundRect">
                          <a:avLst>
                            <a:gd name="adj" fmla="val 16667"/>
                          </a:avLst>
                        </a:prstGeom>
                        <a:solidFill>
                          <a:srgbClr val="FFFFFF"/>
                        </a:solidFill>
                        <a:ln w="9525">
                          <a:solidFill>
                            <a:srgbClr val="000000"/>
                          </a:solidFill>
                          <a:round/>
                          <a:headEnd/>
                          <a:tailEnd/>
                        </a:ln>
                      </wps:spPr>
                      <wps:txbx>
                        <w:txbxContent>
                          <w:p w14:paraId="1D1255A3" w14:textId="77777777" w:rsidR="00784422" w:rsidRDefault="00784422" w:rsidP="0063079C">
                            <w:pPr>
                              <w:jc w:val="center"/>
                              <w:rPr>
                                <w:b/>
                                <w:bCs/>
                                <w:sz w:val="56"/>
                                <w:szCs w:val="56"/>
                                <w:rtl/>
                                <w:lang w:bidi="ar-EG"/>
                              </w:rPr>
                            </w:pPr>
                          </w:p>
                          <w:p w14:paraId="636C152C" w14:textId="77777777" w:rsidR="00784422" w:rsidRPr="00B8128E" w:rsidRDefault="00784422" w:rsidP="0063079C">
                            <w:pPr>
                              <w:jc w:val="center"/>
                              <w:rPr>
                                <w:b/>
                                <w:bCs/>
                                <w:sz w:val="96"/>
                                <w:szCs w:val="96"/>
                                <w:rtl/>
                                <w:lang w:bidi="ar-EG"/>
                              </w:rPr>
                            </w:pPr>
                            <w:r>
                              <w:rPr>
                                <w:rFonts w:hint="cs"/>
                                <w:b/>
                                <w:bCs/>
                                <w:sz w:val="96"/>
                                <w:szCs w:val="96"/>
                                <w:rtl/>
                                <w:lang w:bidi="ar-EG"/>
                              </w:rPr>
                              <w:t>الفصل الثاني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FD00BD" id="AutoShape 4" o:spid="_x0000_s1036" style="position:absolute;left:0;text-align:left;margin-left:0;margin-top:0;width:289.5pt;height:197.25pt;z-index:2516715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">
                <v:textbox>
                  <w:txbxContent>
                    <w:p w14:paraId="1D1255A3" w14:textId="77777777" w:rsidR="00784422" w:rsidRDefault="00784422" w:rsidP="0063079C">
                      <w:pPr>
                        <w:jc w:val="center"/>
                        <w:rPr>
                          <w:b/>
                          <w:bCs/>
                          <w:sz w:val="56"/>
                          <w:szCs w:val="56"/>
                          <w:rtl/>
                          <w:lang w:bidi="ar-EG"/>
                        </w:rPr>
                      </w:pPr>
                    </w:p>
                    <w:p w14:paraId="636C152C" w14:textId="77777777" w:rsidR="00784422" w:rsidRPr="00B8128E" w:rsidRDefault="00784422" w:rsidP="0063079C">
                      <w:pPr>
                        <w:jc w:val="center"/>
                        <w:rPr>
                          <w:b/>
                          <w:bCs/>
                          <w:sz w:val="96"/>
                          <w:szCs w:val="96"/>
                          <w:rtl/>
                          <w:lang w:bidi="ar-EG"/>
                        </w:rPr>
                      </w:pPr>
                      <w:r>
                        <w:rPr>
                          <w:rFonts w:hint="cs"/>
                          <w:b/>
                          <w:bCs/>
                          <w:sz w:val="96"/>
                          <w:szCs w:val="96"/>
                          <w:rtl/>
                          <w:lang w:bidi="ar-EG"/>
                        </w:rPr>
                        <w:t>الفصل الثاني</w:t>
                      </w:r>
                    </w:p>
                  </w:txbxContent>
                </v:textbox>
                <w10:wrap type="square" anchorx="margin" anchory="margin"/>
              </v:roundrect>
            </w:pict>
          </mc:Fallback>
        </mc:AlternateContent>
      </w:r>
    </w:p>
    <w:p w14:paraId="5E2742BB" w14:textId="1EBB9B86" w:rsidR="00A22B83" w:rsidRPr="00B73427" w:rsidRDefault="00A22B83" w:rsidP="00BC34B6">
      <w:pPr>
        <w:spacing w:after="0" w:line="240" w:lineRule="auto"/>
        <w:jc w:val="both"/>
        <w:rPr>
          <w:rFonts w:ascii="Simplified Arabic" w:hAnsi="Simplified Arabic" w:cs="Simplified Arabic"/>
          <w:b/>
          <w:bCs/>
          <w:sz w:val="32"/>
          <w:szCs w:val="32"/>
          <w:rtl/>
          <w:lang w:bidi="ar-EG"/>
        </w:rPr>
      </w:pPr>
      <w:r w:rsidRPr="00B73427">
        <w:rPr>
          <w:rFonts w:ascii="Simplified Arabic" w:hAnsi="Simplified Arabic" w:cs="Simplified Arabic"/>
          <w:b/>
          <w:bCs/>
          <w:sz w:val="32"/>
          <w:szCs w:val="32"/>
          <w:rtl/>
          <w:lang w:bidi="ar-EG"/>
        </w:rPr>
        <w:lastRenderedPageBreak/>
        <w:t xml:space="preserve">الفصل </w:t>
      </w:r>
      <w:r w:rsidR="00ED31D3" w:rsidRPr="00B73427">
        <w:rPr>
          <w:rFonts w:ascii="Simplified Arabic" w:hAnsi="Simplified Arabic" w:cs="Simplified Arabic" w:hint="cs"/>
          <w:b/>
          <w:bCs/>
          <w:sz w:val="32"/>
          <w:szCs w:val="32"/>
          <w:rtl/>
          <w:lang w:bidi="ar-EG"/>
        </w:rPr>
        <w:t>الثاني:</w:t>
      </w:r>
      <w:r w:rsidRPr="00B73427">
        <w:rPr>
          <w:rFonts w:ascii="Simplified Arabic" w:hAnsi="Simplified Arabic" w:cs="Simplified Arabic"/>
          <w:b/>
          <w:bCs/>
          <w:sz w:val="32"/>
          <w:szCs w:val="32"/>
          <w:rtl/>
          <w:lang w:bidi="ar-EG"/>
        </w:rPr>
        <w:t xml:space="preserve"> </w:t>
      </w:r>
      <w:r w:rsidRPr="00ED1626">
        <w:rPr>
          <w:rFonts w:ascii="Simplified Arabic" w:hAnsi="Simplified Arabic" w:cs="Simplified Arabic"/>
          <w:b/>
          <w:bCs/>
          <w:sz w:val="36"/>
          <w:szCs w:val="36"/>
          <w:rtl/>
          <w:lang w:bidi="ar-EG"/>
        </w:rPr>
        <w:t>توجهات وآليات إدارة الموارد البشرية في تعزيز التحول الرقمي.</w:t>
      </w:r>
    </w:p>
    <w:p w14:paraId="2337F0ED" w14:textId="464216A8" w:rsidR="00A22B83" w:rsidRPr="00ED1626" w:rsidRDefault="00A22B83" w:rsidP="00BC34B6">
      <w:pPr>
        <w:spacing w:after="0" w:line="240" w:lineRule="auto"/>
        <w:jc w:val="both"/>
        <w:rPr>
          <w:rFonts w:ascii="Simplified Arabic" w:hAnsi="Simplified Arabic" w:cs="Simplified Arabic"/>
          <w:b/>
          <w:bCs/>
          <w:sz w:val="32"/>
          <w:szCs w:val="32"/>
          <w:rtl/>
          <w:lang w:bidi="ar-EG"/>
        </w:rPr>
      </w:pPr>
      <w:r w:rsidRPr="00ED1626">
        <w:rPr>
          <w:rFonts w:ascii="Simplified Arabic" w:hAnsi="Simplified Arabic" w:cs="Simplified Arabic"/>
          <w:b/>
          <w:bCs/>
          <w:sz w:val="32"/>
          <w:szCs w:val="32"/>
          <w:rtl/>
          <w:lang w:bidi="ar-EG"/>
        </w:rPr>
        <w:t xml:space="preserve">وسيتناول هذا </w:t>
      </w:r>
      <w:r w:rsidR="00ED31D3" w:rsidRPr="00ED1626">
        <w:rPr>
          <w:rFonts w:ascii="Simplified Arabic" w:hAnsi="Simplified Arabic" w:cs="Simplified Arabic" w:hint="cs"/>
          <w:b/>
          <w:bCs/>
          <w:sz w:val="32"/>
          <w:szCs w:val="32"/>
          <w:rtl/>
          <w:lang w:bidi="ar-EG"/>
        </w:rPr>
        <w:t>الفصل:</w:t>
      </w:r>
    </w:p>
    <w:p w14:paraId="34228AA4" w14:textId="77777777" w:rsidR="00A22B83" w:rsidRDefault="00A22B83" w:rsidP="00A1586D">
      <w:pPr>
        <w:pStyle w:val="ListParagraph"/>
        <w:numPr>
          <w:ilvl w:val="0"/>
          <w:numId w:val="11"/>
        </w:numPr>
        <w:spacing w:after="0" w:line="240" w:lineRule="auto"/>
        <w:ind w:firstLine="0"/>
        <w:rPr>
          <w:rFonts w:ascii="Simplified Arabic" w:hAnsi="Simplified Arabic" w:cs="Simplified Arabic"/>
          <w:b/>
          <w:bCs/>
          <w:sz w:val="28"/>
          <w:szCs w:val="28"/>
        </w:rPr>
      </w:pPr>
      <w:r w:rsidRPr="003F45E8">
        <w:rPr>
          <w:rFonts w:ascii="Simplified Arabic" w:hAnsi="Simplified Arabic" w:cs="Simplified Arabic"/>
          <w:b/>
          <w:bCs/>
          <w:sz w:val="28"/>
          <w:szCs w:val="28"/>
          <w:rtl/>
        </w:rPr>
        <w:t>التوجهات الرئيسية لإدارة الموارد البشرية في</w:t>
      </w:r>
      <w:r>
        <w:rPr>
          <w:rFonts w:ascii="Simplified Arabic" w:hAnsi="Simplified Arabic" w:cs="Simplified Arabic" w:hint="cs"/>
          <w:b/>
          <w:bCs/>
          <w:sz w:val="28"/>
          <w:szCs w:val="28"/>
          <w:rtl/>
        </w:rPr>
        <w:t xml:space="preserve"> ظل</w:t>
      </w:r>
      <w:r>
        <w:rPr>
          <w:rFonts w:ascii="Simplified Arabic" w:hAnsi="Simplified Arabic" w:cs="Simplified Arabic"/>
          <w:b/>
          <w:bCs/>
          <w:sz w:val="28"/>
          <w:szCs w:val="28"/>
          <w:rtl/>
        </w:rPr>
        <w:t xml:space="preserve"> التحول الرقمي</w:t>
      </w:r>
      <w:r>
        <w:rPr>
          <w:rFonts w:ascii="Simplified Arabic" w:hAnsi="Simplified Arabic" w:cs="Simplified Arabic" w:hint="cs"/>
          <w:b/>
          <w:bCs/>
          <w:sz w:val="28"/>
          <w:szCs w:val="28"/>
          <w:rtl/>
        </w:rPr>
        <w:t>.</w:t>
      </w:r>
    </w:p>
    <w:p w14:paraId="429E7116" w14:textId="71701EEF" w:rsidR="008540E2" w:rsidRDefault="008540E2" w:rsidP="00A1586D">
      <w:pPr>
        <w:pStyle w:val="ListParagraph"/>
        <w:numPr>
          <w:ilvl w:val="0"/>
          <w:numId w:val="11"/>
        </w:numPr>
        <w:spacing w:after="0" w:line="240" w:lineRule="auto"/>
        <w:ind w:firstLine="0"/>
        <w:rPr>
          <w:rFonts w:ascii="Simplified Arabic" w:hAnsi="Simplified Arabic" w:cs="Simplified Arabic"/>
          <w:b/>
          <w:bCs/>
          <w:sz w:val="28"/>
          <w:szCs w:val="28"/>
        </w:rPr>
      </w:pPr>
      <w:r>
        <w:rPr>
          <w:rFonts w:ascii="Simplified Arabic" w:hAnsi="Simplified Arabic" w:cs="Simplified Arabic" w:hint="cs"/>
          <w:b/>
          <w:bCs/>
          <w:sz w:val="28"/>
          <w:szCs w:val="28"/>
          <w:rtl/>
        </w:rPr>
        <w:t>استراتيجية الذكاء الاصطناعي ودوره في دعم التحول الرقمي.</w:t>
      </w:r>
    </w:p>
    <w:p w14:paraId="5FAA0F3A" w14:textId="77777777" w:rsidR="008540E2" w:rsidRDefault="008540E2" w:rsidP="00A1586D">
      <w:pPr>
        <w:pStyle w:val="ListParagraph"/>
        <w:numPr>
          <w:ilvl w:val="0"/>
          <w:numId w:val="11"/>
        </w:numPr>
        <w:spacing w:after="0" w:line="240" w:lineRule="auto"/>
        <w:ind w:firstLine="0"/>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التوجهات الحديثة </w:t>
      </w:r>
      <w:r w:rsidRPr="003F45E8">
        <w:rPr>
          <w:rFonts w:ascii="Simplified Arabic" w:hAnsi="Simplified Arabic" w:cs="Simplified Arabic"/>
          <w:b/>
          <w:bCs/>
          <w:sz w:val="28"/>
          <w:szCs w:val="28"/>
          <w:rtl/>
        </w:rPr>
        <w:t>لإدارة الموارد البشرية في</w:t>
      </w:r>
      <w:r>
        <w:rPr>
          <w:rFonts w:ascii="Simplified Arabic" w:hAnsi="Simplified Arabic" w:cs="Simplified Arabic" w:hint="cs"/>
          <w:b/>
          <w:bCs/>
          <w:sz w:val="28"/>
          <w:szCs w:val="28"/>
          <w:rtl/>
        </w:rPr>
        <w:t xml:space="preserve"> ظل</w:t>
      </w:r>
      <w:r>
        <w:rPr>
          <w:rFonts w:ascii="Simplified Arabic" w:hAnsi="Simplified Arabic" w:cs="Simplified Arabic"/>
          <w:b/>
          <w:bCs/>
          <w:sz w:val="28"/>
          <w:szCs w:val="28"/>
          <w:rtl/>
        </w:rPr>
        <w:t xml:space="preserve"> التحول الرقمي</w:t>
      </w:r>
      <w:r>
        <w:rPr>
          <w:rFonts w:ascii="Simplified Arabic" w:hAnsi="Simplified Arabic" w:cs="Simplified Arabic" w:hint="cs"/>
          <w:b/>
          <w:bCs/>
          <w:sz w:val="28"/>
          <w:szCs w:val="28"/>
          <w:rtl/>
        </w:rPr>
        <w:t>.</w:t>
      </w:r>
    </w:p>
    <w:p w14:paraId="69B5FB1F" w14:textId="77777777" w:rsidR="00A22B83" w:rsidRDefault="00A22B83" w:rsidP="00A1586D">
      <w:pPr>
        <w:pStyle w:val="ListParagraph"/>
        <w:numPr>
          <w:ilvl w:val="0"/>
          <w:numId w:val="11"/>
        </w:numPr>
        <w:spacing w:after="0" w:line="240" w:lineRule="auto"/>
        <w:ind w:firstLine="0"/>
        <w:rPr>
          <w:rFonts w:ascii="Simplified Arabic" w:hAnsi="Simplified Arabic" w:cs="Simplified Arabic"/>
          <w:b/>
          <w:bCs/>
          <w:sz w:val="28"/>
          <w:szCs w:val="28"/>
        </w:rPr>
      </w:pPr>
      <w:r w:rsidRPr="003F45E8">
        <w:rPr>
          <w:rFonts w:ascii="Simplified Arabic" w:hAnsi="Simplified Arabic" w:cs="Simplified Arabic"/>
          <w:b/>
          <w:bCs/>
          <w:sz w:val="28"/>
          <w:szCs w:val="28"/>
          <w:rtl/>
        </w:rPr>
        <w:t xml:space="preserve">آليات إدارة الموارد البشرية </w:t>
      </w:r>
      <w:r>
        <w:rPr>
          <w:rFonts w:ascii="Simplified Arabic" w:hAnsi="Simplified Arabic" w:cs="Simplified Arabic" w:hint="cs"/>
          <w:b/>
          <w:bCs/>
          <w:sz w:val="28"/>
          <w:szCs w:val="28"/>
          <w:rtl/>
        </w:rPr>
        <w:t>لدعم</w:t>
      </w:r>
      <w:r w:rsidRPr="003F45E8">
        <w:rPr>
          <w:rFonts w:ascii="Simplified Arabic" w:hAnsi="Simplified Arabic" w:cs="Simplified Arabic"/>
          <w:b/>
          <w:bCs/>
          <w:sz w:val="28"/>
          <w:szCs w:val="28"/>
          <w:rtl/>
        </w:rPr>
        <w:t xml:space="preserve"> الت</w:t>
      </w:r>
      <w:r>
        <w:rPr>
          <w:rFonts w:ascii="Simplified Arabic" w:hAnsi="Simplified Arabic" w:cs="Simplified Arabic"/>
          <w:b/>
          <w:bCs/>
          <w:sz w:val="28"/>
          <w:szCs w:val="28"/>
          <w:rtl/>
        </w:rPr>
        <w:t>حول الرقمي</w:t>
      </w:r>
      <w:r>
        <w:rPr>
          <w:rFonts w:ascii="Simplified Arabic" w:hAnsi="Simplified Arabic" w:cs="Simplified Arabic" w:hint="cs"/>
          <w:b/>
          <w:bCs/>
          <w:sz w:val="28"/>
          <w:szCs w:val="28"/>
          <w:rtl/>
        </w:rPr>
        <w:t>.</w:t>
      </w:r>
    </w:p>
    <w:p w14:paraId="3884D748" w14:textId="77777777" w:rsidR="009B28FA" w:rsidRDefault="009B28FA" w:rsidP="00A1586D">
      <w:pPr>
        <w:pStyle w:val="ListParagraph"/>
        <w:numPr>
          <w:ilvl w:val="0"/>
          <w:numId w:val="11"/>
        </w:numPr>
        <w:spacing w:after="0" w:line="240" w:lineRule="auto"/>
        <w:ind w:firstLine="0"/>
        <w:rPr>
          <w:rFonts w:ascii="Simplified Arabic" w:hAnsi="Simplified Arabic" w:cs="Simplified Arabic"/>
          <w:b/>
          <w:bCs/>
          <w:sz w:val="28"/>
          <w:szCs w:val="28"/>
        </w:rPr>
      </w:pPr>
      <w:r w:rsidRPr="009B28FA">
        <w:rPr>
          <w:rFonts w:ascii="Simplified Arabic" w:hAnsi="Simplified Arabic" w:cs="Simplified Arabic"/>
          <w:b/>
          <w:bCs/>
          <w:sz w:val="28"/>
          <w:szCs w:val="28"/>
          <w:rtl/>
        </w:rPr>
        <w:t>أبرز آليات دعم التحول الرقمي من قبل الموارد البشرية</w:t>
      </w:r>
      <w:r>
        <w:rPr>
          <w:rFonts w:ascii="Simplified Arabic" w:hAnsi="Simplified Arabic" w:cs="Simplified Arabic" w:hint="cs"/>
          <w:b/>
          <w:bCs/>
          <w:sz w:val="28"/>
          <w:szCs w:val="28"/>
          <w:rtl/>
        </w:rPr>
        <w:t>.</w:t>
      </w:r>
    </w:p>
    <w:p w14:paraId="0930970A" w14:textId="09AFCE2A" w:rsidR="00887C18" w:rsidRPr="003F45E8" w:rsidRDefault="00887C18" w:rsidP="00A1586D">
      <w:pPr>
        <w:pStyle w:val="ListParagraph"/>
        <w:numPr>
          <w:ilvl w:val="0"/>
          <w:numId w:val="11"/>
        </w:numPr>
        <w:spacing w:after="0" w:line="240" w:lineRule="auto"/>
        <w:ind w:firstLine="0"/>
        <w:rPr>
          <w:rFonts w:ascii="Simplified Arabic" w:hAnsi="Simplified Arabic" w:cs="Simplified Arabic"/>
          <w:b/>
          <w:bCs/>
          <w:sz w:val="28"/>
          <w:szCs w:val="28"/>
        </w:rPr>
      </w:pPr>
      <w:r>
        <w:rPr>
          <w:rFonts w:ascii="Simplified Arabic" w:hAnsi="Simplified Arabic" w:cs="Simplified Arabic" w:hint="cs"/>
          <w:b/>
          <w:bCs/>
          <w:sz w:val="28"/>
          <w:szCs w:val="28"/>
          <w:rtl/>
        </w:rPr>
        <w:t>جهود الدولة في دعم التحول الرقمي والذكاء الاصطناعي.</w:t>
      </w:r>
    </w:p>
    <w:p w14:paraId="2A00BB67" w14:textId="77777777" w:rsidR="00A22B83" w:rsidRDefault="00A22B83" w:rsidP="00A1586D">
      <w:pPr>
        <w:pStyle w:val="ListParagraph"/>
        <w:numPr>
          <w:ilvl w:val="0"/>
          <w:numId w:val="11"/>
        </w:numPr>
        <w:spacing w:after="0" w:line="240" w:lineRule="auto"/>
        <w:ind w:firstLine="0"/>
        <w:rPr>
          <w:rFonts w:ascii="Simplified Arabic" w:hAnsi="Simplified Arabic" w:cs="Simplified Arabic"/>
          <w:b/>
          <w:bCs/>
          <w:sz w:val="28"/>
          <w:szCs w:val="28"/>
        </w:rPr>
      </w:pPr>
      <w:r w:rsidRPr="003F45E8">
        <w:rPr>
          <w:rFonts w:ascii="Simplified Arabic" w:hAnsi="Simplified Arabic" w:cs="Simplified Arabic"/>
          <w:b/>
          <w:bCs/>
          <w:sz w:val="28"/>
          <w:szCs w:val="28"/>
          <w:rtl/>
        </w:rPr>
        <w:t xml:space="preserve">التحديات التي تواجه إدارة الموارد البشرية </w:t>
      </w:r>
      <w:r>
        <w:rPr>
          <w:rFonts w:ascii="Simplified Arabic" w:hAnsi="Simplified Arabic" w:cs="Simplified Arabic"/>
          <w:b/>
          <w:bCs/>
          <w:sz w:val="28"/>
          <w:szCs w:val="28"/>
          <w:rtl/>
        </w:rPr>
        <w:t>في التحول الرقمي</w:t>
      </w:r>
      <w:r>
        <w:rPr>
          <w:rFonts w:ascii="Simplified Arabic" w:hAnsi="Simplified Arabic" w:cs="Simplified Arabic" w:hint="cs"/>
          <w:b/>
          <w:bCs/>
          <w:sz w:val="28"/>
          <w:szCs w:val="28"/>
          <w:rtl/>
        </w:rPr>
        <w:t>.</w:t>
      </w:r>
    </w:p>
    <w:p w14:paraId="5ACF9FCA" w14:textId="77777777" w:rsidR="0092195F" w:rsidRDefault="00A22B83" w:rsidP="00A1586D">
      <w:pPr>
        <w:pStyle w:val="ListParagraph"/>
        <w:numPr>
          <w:ilvl w:val="0"/>
          <w:numId w:val="11"/>
        </w:numPr>
        <w:spacing w:after="0" w:line="240" w:lineRule="auto"/>
        <w:ind w:firstLine="0"/>
        <w:rPr>
          <w:rFonts w:ascii="Simplified Arabic" w:eastAsia="Times New Roman" w:hAnsi="Simplified Arabic" w:cs="Simplified Arabic"/>
          <w:b/>
          <w:bCs/>
          <w:color w:val="222222"/>
          <w:sz w:val="28"/>
          <w:szCs w:val="28"/>
        </w:rPr>
      </w:pPr>
      <w:r w:rsidRPr="000E0D4A">
        <w:rPr>
          <w:rFonts w:ascii="Simplified Arabic" w:eastAsia="Times New Roman" w:hAnsi="Simplified Arabic" w:cs="Simplified Arabic"/>
          <w:b/>
          <w:bCs/>
          <w:color w:val="222222"/>
          <w:sz w:val="28"/>
          <w:szCs w:val="28"/>
          <w:rtl/>
        </w:rPr>
        <w:t>تقييم جهود إدارة الموارد البشرية في تحسين مناهج عمل العاملين بها</w:t>
      </w:r>
      <w:r>
        <w:rPr>
          <w:rFonts w:ascii="Simplified Arabic" w:eastAsia="Times New Roman" w:hAnsi="Simplified Arabic" w:cs="Simplified Arabic" w:hint="cs"/>
          <w:b/>
          <w:bCs/>
          <w:color w:val="222222"/>
          <w:sz w:val="28"/>
          <w:szCs w:val="28"/>
          <w:rtl/>
        </w:rPr>
        <w:t>.</w:t>
      </w:r>
    </w:p>
    <w:p w14:paraId="1994D5CB" w14:textId="77777777" w:rsidR="00F727CB" w:rsidRPr="00F727CB" w:rsidRDefault="00F727CB" w:rsidP="00F727CB"/>
    <w:p w14:paraId="41FD21D0" w14:textId="77777777" w:rsidR="00F727CB" w:rsidRPr="00F727CB" w:rsidRDefault="00F727CB" w:rsidP="00F727CB"/>
    <w:p w14:paraId="50141C32" w14:textId="77777777" w:rsidR="00F727CB" w:rsidRPr="00F727CB" w:rsidRDefault="00F727CB" w:rsidP="00F727CB"/>
    <w:p w14:paraId="15C58BB5" w14:textId="77777777" w:rsidR="00F727CB" w:rsidRPr="00F727CB" w:rsidRDefault="00F727CB" w:rsidP="00F727CB"/>
    <w:p w14:paraId="075BEA51" w14:textId="77777777" w:rsidR="00F727CB" w:rsidRPr="00F727CB" w:rsidRDefault="00F727CB" w:rsidP="00F727CB"/>
    <w:p w14:paraId="5A143C8A" w14:textId="77777777" w:rsidR="00F727CB" w:rsidRPr="00F727CB" w:rsidRDefault="00F727CB" w:rsidP="00F727CB"/>
    <w:p w14:paraId="60D82F43" w14:textId="77777777" w:rsidR="00F727CB" w:rsidRPr="00F727CB" w:rsidRDefault="00F727CB" w:rsidP="00F727CB"/>
    <w:p w14:paraId="10921005" w14:textId="77777777" w:rsidR="00F727CB" w:rsidRPr="00F727CB" w:rsidRDefault="00F727CB" w:rsidP="00F727CB"/>
    <w:p w14:paraId="381DD3D0" w14:textId="77777777" w:rsidR="00F727CB" w:rsidRPr="00F727CB" w:rsidRDefault="00F727CB" w:rsidP="00F727CB"/>
    <w:p w14:paraId="03BF0075" w14:textId="77777777" w:rsidR="00F727CB" w:rsidRPr="00F727CB" w:rsidRDefault="00F727CB" w:rsidP="00F727CB"/>
    <w:p w14:paraId="64A4EC57" w14:textId="77777777" w:rsidR="00F727CB" w:rsidRPr="00F727CB" w:rsidRDefault="00F727CB" w:rsidP="00F727CB"/>
    <w:p w14:paraId="270D68CB" w14:textId="77777777" w:rsidR="00F727CB" w:rsidRPr="00F727CB" w:rsidRDefault="00F727CB" w:rsidP="00F727CB"/>
    <w:p w14:paraId="0CE98ADC" w14:textId="77777777" w:rsidR="00F727CB" w:rsidRPr="00F727CB" w:rsidRDefault="00F727CB" w:rsidP="00F727CB"/>
    <w:p w14:paraId="44B0E69C" w14:textId="77777777" w:rsidR="00F727CB" w:rsidRPr="00F727CB" w:rsidRDefault="00F727CB" w:rsidP="00F727CB"/>
    <w:p w14:paraId="78B530FC" w14:textId="77777777" w:rsidR="00F727CB" w:rsidRPr="00F727CB" w:rsidRDefault="00F727CB" w:rsidP="00F727CB"/>
    <w:p w14:paraId="6072DC2B" w14:textId="77777777" w:rsidR="00F727CB" w:rsidRPr="00F727CB" w:rsidRDefault="00F727CB" w:rsidP="00F727CB"/>
    <w:p w14:paraId="7A394BE3" w14:textId="77777777" w:rsidR="00F727CB" w:rsidRPr="00F727CB" w:rsidRDefault="00F727CB" w:rsidP="00F727CB"/>
    <w:p w14:paraId="78B17FB5" w14:textId="77777777" w:rsidR="00F727CB" w:rsidRDefault="00F727CB" w:rsidP="00F727CB">
      <w:pPr>
        <w:rPr>
          <w:rFonts w:ascii="Simplified Arabic" w:eastAsia="Times New Roman" w:hAnsi="Simplified Arabic" w:cs="Simplified Arabic"/>
          <w:b/>
          <w:bCs/>
          <w:color w:val="222222"/>
          <w:sz w:val="28"/>
          <w:szCs w:val="28"/>
          <w:rtl/>
        </w:rPr>
      </w:pPr>
    </w:p>
    <w:p w14:paraId="198BA883" w14:textId="77777777" w:rsidR="00F727CB" w:rsidRPr="00F727CB" w:rsidRDefault="00F727CB" w:rsidP="00F727CB">
      <w:pPr>
        <w:rPr>
          <w:rtl/>
        </w:rPr>
        <w:sectPr w:rsidR="00F727CB" w:rsidRPr="00F727CB" w:rsidSect="00F84954">
          <w:footerReference w:type="default" r:id="rId21"/>
          <w:type w:val="oddPage"/>
          <w:pgSz w:w="11906" w:h="16838"/>
          <w:pgMar w:top="1134" w:right="1701" w:bottom="1134" w:left="1134" w:header="709" w:footer="709" w:gutter="0"/>
          <w:pgNumType w:start="25"/>
          <w:cols w:space="708"/>
          <w:bidi/>
          <w:rtlGutter/>
          <w:docGrid w:linePitch="360"/>
        </w:sectPr>
      </w:pPr>
    </w:p>
    <w:p w14:paraId="1BE3E4C6" w14:textId="1420A0F9" w:rsidR="00DD7B77" w:rsidRPr="00DD7B77" w:rsidRDefault="00DD7B77" w:rsidP="00DD7B77">
      <w:pPr>
        <w:spacing w:after="0" w:line="240" w:lineRule="auto"/>
        <w:ind w:left="720"/>
        <w:jc w:val="both"/>
        <w:rPr>
          <w:rFonts w:ascii="Simplified Arabic" w:hAnsi="Simplified Arabic" w:cs="Simplified Arabic"/>
          <w:b/>
          <w:bCs/>
          <w:sz w:val="32"/>
          <w:szCs w:val="32"/>
          <w:rtl/>
        </w:rPr>
      </w:pPr>
      <w:r w:rsidRPr="00DD7B77">
        <w:rPr>
          <w:rFonts w:ascii="Simplified Arabic" w:hAnsi="Simplified Arabic" w:cs="Simplified Arabic" w:hint="cs"/>
          <w:b/>
          <w:bCs/>
          <w:sz w:val="32"/>
          <w:szCs w:val="32"/>
          <w:rtl/>
        </w:rPr>
        <w:lastRenderedPageBreak/>
        <w:t>مقدمه</w:t>
      </w:r>
    </w:p>
    <w:p w14:paraId="2CA4DDE3" w14:textId="5D3380DF" w:rsidR="00A22B83" w:rsidRPr="00DD7B77" w:rsidRDefault="00A22B83" w:rsidP="00BC34B6">
      <w:pPr>
        <w:spacing w:after="0" w:line="240" w:lineRule="auto"/>
        <w:jc w:val="both"/>
        <w:rPr>
          <w:rFonts w:ascii="Simplified Arabic" w:hAnsi="Simplified Arabic" w:cs="Simplified Arabic"/>
          <w:b/>
          <w:bCs/>
          <w:sz w:val="28"/>
          <w:szCs w:val="28"/>
          <w:rtl/>
        </w:rPr>
      </w:pPr>
      <w:r w:rsidRPr="00DD7B77">
        <w:rPr>
          <w:rFonts w:ascii="Simplified Arabic" w:hAnsi="Simplified Arabic" w:cs="Simplified Arabic"/>
          <w:b/>
          <w:bCs/>
          <w:sz w:val="28"/>
          <w:szCs w:val="28"/>
          <w:rtl/>
        </w:rPr>
        <w:t>يشهد العالم في العقد الأخير تحولات متسارعة في البيئة التكنولوجية، ما دفع المؤسسات إلى إعادة النظر في ممارساتها الإدارية بهدف تحسين كفاءتها التشغيلية وتعزيز قدرتها التنافسية. ويأتي التحول الرقمي في مقدمة هذه التحولات، باعتباره عملية استراتيجية شاملة تهدف إلى توظيف التقنيات الحديثة لإعادة تشكيل طرق العمل وتطوير الخدمات ورفع مستوى الجودة. وتمثل إدارة الموارد البشرية أحد أهم المحركات الرئيسية في هذه العملية، نظرًا لدورها في تطوير القدرات البشرية، وإعادة تصميم الهياكل والعمليات، وتبني عقلية تنظيمية قادرة على استيعاب التغيير ودعمه (</w:t>
      </w:r>
      <w:r w:rsidRPr="00DD7B77">
        <w:rPr>
          <w:rFonts w:ascii="Simplified Arabic" w:hAnsi="Simplified Arabic" w:cs="Simplified Arabic"/>
          <w:b/>
          <w:bCs/>
          <w:sz w:val="28"/>
          <w:szCs w:val="28"/>
        </w:rPr>
        <w:t>Kane et al., 2021</w:t>
      </w:r>
      <w:r w:rsidRPr="00DD7B77">
        <w:rPr>
          <w:rFonts w:ascii="Simplified Arabic" w:hAnsi="Simplified Arabic" w:cs="Simplified Arabic"/>
          <w:b/>
          <w:bCs/>
          <w:sz w:val="28"/>
          <w:szCs w:val="28"/>
          <w:rtl/>
        </w:rPr>
        <w:t>).</w:t>
      </w:r>
    </w:p>
    <w:p w14:paraId="4BE1298D" w14:textId="7BC44804" w:rsidR="00A22B83" w:rsidRPr="00F45C7A" w:rsidRDefault="00A22B83" w:rsidP="00A1586D">
      <w:pPr>
        <w:pStyle w:val="ListParagraph"/>
        <w:numPr>
          <w:ilvl w:val="0"/>
          <w:numId w:val="12"/>
        </w:numPr>
        <w:spacing w:after="0" w:line="240" w:lineRule="auto"/>
        <w:ind w:firstLine="0"/>
        <w:rPr>
          <w:rFonts w:ascii="Simplified Arabic" w:hAnsi="Simplified Arabic" w:cs="Simplified Arabic"/>
          <w:b/>
          <w:bCs/>
          <w:sz w:val="32"/>
          <w:szCs w:val="32"/>
          <w:rtl/>
          <w:lang w:bidi="ar-EG"/>
        </w:rPr>
      </w:pPr>
      <w:r w:rsidRPr="003A7C3E">
        <w:rPr>
          <w:rFonts w:ascii="Simplified Arabic" w:hAnsi="Simplified Arabic" w:cs="Simplified Arabic"/>
          <w:b/>
          <w:bCs/>
          <w:sz w:val="32"/>
          <w:szCs w:val="32"/>
          <w:rtl/>
          <w:lang w:bidi="ar-EG"/>
        </w:rPr>
        <w:t xml:space="preserve">التوجهات الرئيسية لإدارة الموارد البشرية في ظل التحول </w:t>
      </w:r>
      <w:r w:rsidR="00ED31D3" w:rsidRPr="003A7C3E">
        <w:rPr>
          <w:rFonts w:ascii="Simplified Arabic" w:hAnsi="Simplified Arabic" w:cs="Simplified Arabic" w:hint="cs"/>
          <w:b/>
          <w:bCs/>
          <w:sz w:val="32"/>
          <w:szCs w:val="32"/>
          <w:rtl/>
          <w:lang w:bidi="ar-EG"/>
        </w:rPr>
        <w:t>الرقمي:</w:t>
      </w:r>
    </w:p>
    <w:p w14:paraId="1803E921" w14:textId="388ABF51" w:rsidR="00A22B83" w:rsidRDefault="00A22B83"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أصبح التحول الرقمي ضرورة استراتيجية لكل مؤسسة تسعى للزيادة في بيئة تتسم بالتغير السريع والتكنولوجيا </w:t>
      </w:r>
      <w:r w:rsidR="00ED31D3" w:rsidRPr="003F45E8">
        <w:rPr>
          <w:rFonts w:ascii="Simplified Arabic" w:hAnsi="Simplified Arabic" w:cs="Simplified Arabic" w:hint="cs"/>
          <w:sz w:val="28"/>
          <w:szCs w:val="28"/>
          <w:rtl/>
          <w:lang w:bidi="ar-EG"/>
        </w:rPr>
        <w:t>المتقدمة،</w:t>
      </w:r>
      <w:r w:rsidRPr="003F45E8">
        <w:rPr>
          <w:rFonts w:ascii="Simplified Arabic" w:hAnsi="Simplified Arabic" w:cs="Simplified Arabic"/>
          <w:sz w:val="28"/>
          <w:szCs w:val="28"/>
          <w:rtl/>
          <w:lang w:bidi="ar-EG"/>
        </w:rPr>
        <w:t xml:space="preserve"> كما أن البنية التحتية التقنية تلعب دوراً محورياً في نجاح التحول الرقمي فإنه يعتمد بدرجة كبيرة على إدارة الموارد </w:t>
      </w:r>
      <w:r w:rsidR="00ED31D3" w:rsidRPr="003F45E8">
        <w:rPr>
          <w:rFonts w:ascii="Simplified Arabic" w:hAnsi="Simplified Arabic" w:cs="Simplified Arabic" w:hint="cs"/>
          <w:sz w:val="28"/>
          <w:szCs w:val="28"/>
          <w:rtl/>
          <w:lang w:bidi="ar-EG"/>
        </w:rPr>
        <w:t>البشرية،</w:t>
      </w:r>
      <w:r w:rsidRPr="003F45E8">
        <w:rPr>
          <w:rFonts w:ascii="Simplified Arabic" w:hAnsi="Simplified Arabic" w:cs="Simplified Arabic"/>
          <w:sz w:val="28"/>
          <w:szCs w:val="28"/>
          <w:rtl/>
          <w:lang w:bidi="ar-EG"/>
        </w:rPr>
        <w:t xml:space="preserve"> إذ تقع على عاتق </w:t>
      </w:r>
      <w:r w:rsidR="00ED31D3" w:rsidRPr="003F45E8">
        <w:rPr>
          <w:rFonts w:ascii="Simplified Arabic" w:hAnsi="Simplified Arabic" w:cs="Simplified Arabic" w:hint="cs"/>
          <w:sz w:val="28"/>
          <w:szCs w:val="28"/>
          <w:rtl/>
          <w:lang w:bidi="ar-EG"/>
        </w:rPr>
        <w:t>إدارة</w:t>
      </w:r>
      <w:r w:rsidR="00ED31D3">
        <w:rPr>
          <w:rFonts w:ascii="Simplified Arabic" w:hAnsi="Simplified Arabic" w:cs="Simplified Arabic" w:hint="cs"/>
          <w:sz w:val="28"/>
          <w:szCs w:val="28"/>
          <w:rtl/>
          <w:lang w:bidi="ar-EG"/>
        </w:rPr>
        <w:t xml:space="preserve"> </w:t>
      </w:r>
      <w:r w:rsidR="00ED31D3" w:rsidRPr="003F45E8">
        <w:rPr>
          <w:rFonts w:ascii="Simplified Arabic" w:hAnsi="Simplified Arabic" w:cs="Simplified Arabic" w:hint="cs"/>
          <w:sz w:val="28"/>
          <w:szCs w:val="28"/>
          <w:rtl/>
          <w:lang w:bidi="ar-EG"/>
        </w:rPr>
        <w:t>الموارد</w:t>
      </w:r>
      <w:r w:rsidRPr="003F45E8">
        <w:rPr>
          <w:rFonts w:ascii="Simplified Arabic" w:hAnsi="Simplified Arabic" w:cs="Simplified Arabic"/>
          <w:sz w:val="28"/>
          <w:szCs w:val="28"/>
          <w:rtl/>
          <w:lang w:bidi="ar-EG"/>
        </w:rPr>
        <w:t xml:space="preserve"> البشرية مسؤولية إعداد </w:t>
      </w:r>
      <w:r w:rsidR="00ED31D3" w:rsidRPr="003F45E8">
        <w:rPr>
          <w:rFonts w:ascii="Simplified Arabic" w:hAnsi="Simplified Arabic" w:cs="Simplified Arabic" w:hint="cs"/>
          <w:sz w:val="28"/>
          <w:szCs w:val="28"/>
          <w:rtl/>
          <w:lang w:bidi="ar-EG"/>
        </w:rPr>
        <w:t>الكوادر،</w:t>
      </w:r>
      <w:r w:rsidRPr="003F45E8">
        <w:rPr>
          <w:rFonts w:ascii="Simplified Arabic" w:hAnsi="Simplified Arabic" w:cs="Simplified Arabic"/>
          <w:sz w:val="28"/>
          <w:szCs w:val="28"/>
          <w:rtl/>
          <w:lang w:bidi="ar-EG"/>
        </w:rPr>
        <w:t xml:space="preserve"> وتطوير الثقافة </w:t>
      </w:r>
      <w:r w:rsidR="00ED31D3" w:rsidRPr="003F45E8">
        <w:rPr>
          <w:rFonts w:ascii="Simplified Arabic" w:hAnsi="Simplified Arabic" w:cs="Simplified Arabic" w:hint="cs"/>
          <w:sz w:val="28"/>
          <w:szCs w:val="28"/>
          <w:rtl/>
          <w:lang w:bidi="ar-EG"/>
        </w:rPr>
        <w:t>المؤسسية،</w:t>
      </w:r>
      <w:r w:rsidRPr="003F45E8">
        <w:rPr>
          <w:rFonts w:ascii="Simplified Arabic" w:hAnsi="Simplified Arabic" w:cs="Simplified Arabic"/>
          <w:sz w:val="28"/>
          <w:szCs w:val="28"/>
          <w:rtl/>
          <w:lang w:bidi="ar-EG"/>
        </w:rPr>
        <w:t xml:space="preserve"> وقيادة التغيير التنظيمي اللازم، ومن هنا تتجلى أهمية استكشاف التوجهات الحديثة والآليات الفعالة التي يمكن أن تتبعها الموارد البشرية لتعزيز التحول الرقمي.</w:t>
      </w:r>
    </w:p>
    <w:p w14:paraId="691367D5" w14:textId="1CB1D74B" w:rsidR="00A22B83" w:rsidRPr="003F45E8" w:rsidRDefault="00A22B83" w:rsidP="00BC34B6">
      <w:pPr>
        <w:spacing w:after="0" w:line="240" w:lineRule="auto"/>
        <w:jc w:val="both"/>
        <w:rPr>
          <w:rFonts w:ascii="Simplified Arabic" w:hAnsi="Simplified Arabic" w:cs="Simplified Arabic"/>
          <w:sz w:val="28"/>
          <w:szCs w:val="28"/>
        </w:rPr>
      </w:pPr>
      <w:r w:rsidRPr="00694D86">
        <w:rPr>
          <w:rFonts w:ascii="Simplified Arabic" w:hAnsi="Simplified Arabic" w:cs="Simplified Arabic" w:hint="cs"/>
          <w:sz w:val="28"/>
          <w:szCs w:val="28"/>
          <w:rtl/>
        </w:rPr>
        <w:t>ومن</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التوجهات</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الحديثة</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كذلك</w:t>
      </w:r>
      <w:r>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تعزيز</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تجربة</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الموظف</w:t>
      </w:r>
      <w:r w:rsidRPr="00694D86">
        <w:rPr>
          <w:rFonts w:ascii="Simplified Arabic" w:hAnsi="Simplified Arabic" w:cs="Simplified Arabic"/>
          <w:sz w:val="28"/>
          <w:szCs w:val="28"/>
          <w:rtl/>
        </w:rPr>
        <w:t xml:space="preserve"> (</w:t>
      </w:r>
      <w:r w:rsidRPr="00D53D00">
        <w:rPr>
          <w:rFonts w:asciiTheme="majorBidi" w:hAnsiTheme="majorBidi" w:cstheme="majorBidi"/>
          <w:sz w:val="28"/>
          <w:szCs w:val="28"/>
        </w:rPr>
        <w:t>Employee Experience</w:t>
      </w:r>
      <w:r>
        <w:rPr>
          <w:rFonts w:ascii="Simplified Arabic" w:hAnsi="Simplified Arabic" w:cs="Simplified Arabic"/>
          <w:sz w:val="28"/>
          <w:szCs w:val="28"/>
          <w:rtl/>
        </w:rPr>
        <w:t>)</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بوصفها</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محورًا</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رئيسيًا</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لبناء</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بيئة</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عمل</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رقمية</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جاذبة،</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حيث</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تسعى</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المؤسسات</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إلى</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استخدام</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المنصات</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الرقمية</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لتحسين</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الاتصال</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الداخلي،</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ودعم</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الصحة</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النفسية،</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وتوفير</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تجارب</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تعلم</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رقمية</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مخصصة</w:t>
      </w:r>
      <w:r w:rsidRPr="00694D86">
        <w:rPr>
          <w:rFonts w:ascii="Simplified Arabic" w:hAnsi="Simplified Arabic" w:cs="Simplified Arabic"/>
          <w:sz w:val="28"/>
          <w:szCs w:val="28"/>
          <w:rtl/>
        </w:rPr>
        <w:t xml:space="preserve"> (</w:t>
      </w:r>
      <w:r w:rsidRPr="00694D86">
        <w:rPr>
          <w:rFonts w:ascii="Simplified Arabic" w:hAnsi="Simplified Arabic" w:cs="Simplified Arabic" w:hint="cs"/>
          <w:sz w:val="28"/>
          <w:szCs w:val="28"/>
          <w:rtl/>
        </w:rPr>
        <w:t>حماد،</w:t>
      </w:r>
      <w:r w:rsidR="006910DE">
        <w:rPr>
          <w:rFonts w:ascii="Simplified Arabic" w:hAnsi="Simplified Arabic" w:cs="Simplified Arabic" w:hint="cs"/>
          <w:sz w:val="28"/>
          <w:szCs w:val="28"/>
          <w:rtl/>
        </w:rPr>
        <w:t xml:space="preserve"> محمد.</w:t>
      </w:r>
      <w:r w:rsidRPr="00694D86">
        <w:rPr>
          <w:rFonts w:ascii="Simplified Arabic" w:hAnsi="Simplified Arabic" w:cs="Simplified Arabic"/>
          <w:sz w:val="28"/>
          <w:szCs w:val="28"/>
          <w:rtl/>
        </w:rPr>
        <w:t xml:space="preserve"> 2020).</w:t>
      </w:r>
    </w:p>
    <w:p w14:paraId="28835635" w14:textId="688AFFAF" w:rsidR="00A22B83" w:rsidRPr="003F45E8" w:rsidRDefault="00A22B83"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b/>
          <w:bCs/>
          <w:sz w:val="28"/>
          <w:szCs w:val="28"/>
          <w:rtl/>
          <w:lang w:bidi="ar-EG"/>
        </w:rPr>
        <w:t xml:space="preserve">الدور الرئيسي لإدارة الموارد </w:t>
      </w:r>
      <w:r w:rsidR="00ED31D3" w:rsidRPr="003F45E8">
        <w:rPr>
          <w:rFonts w:ascii="Simplified Arabic" w:hAnsi="Simplified Arabic" w:cs="Simplified Arabic" w:hint="cs"/>
          <w:b/>
          <w:bCs/>
          <w:sz w:val="28"/>
          <w:szCs w:val="28"/>
          <w:rtl/>
          <w:lang w:bidi="ar-EG"/>
        </w:rPr>
        <w:t>البشرية</w:t>
      </w:r>
      <w:r w:rsidR="00ED31D3" w:rsidRPr="003F45E8">
        <w:rPr>
          <w:rFonts w:ascii="Simplified Arabic" w:hAnsi="Simplified Arabic" w:cs="Simplified Arabic" w:hint="cs"/>
          <w:sz w:val="28"/>
          <w:szCs w:val="28"/>
          <w:rtl/>
          <w:lang w:bidi="ar-EG"/>
        </w:rPr>
        <w:t>:</w:t>
      </w:r>
      <w:r w:rsidRPr="003F45E8">
        <w:rPr>
          <w:rFonts w:ascii="Simplified Arabic" w:hAnsi="Simplified Arabic" w:cs="Simplified Arabic"/>
          <w:sz w:val="28"/>
          <w:szCs w:val="28"/>
          <w:rtl/>
          <w:lang w:bidi="ar-EG"/>
        </w:rPr>
        <w:t xml:space="preserve"> ضمان تقديم التدريب المناسب لموظفي القطاع لتمكينهم من التعامل مع الأدوات الرقمية والتكنولوجيا الحديثة مثل أنظمة السجلات الصحية الإلكترونية </w:t>
      </w:r>
      <w:r w:rsidR="00ED31D3" w:rsidRPr="003F45E8">
        <w:rPr>
          <w:rFonts w:ascii="Simplified Arabic" w:hAnsi="Simplified Arabic" w:cs="Simplified Arabic" w:hint="cs"/>
          <w:sz w:val="28"/>
          <w:szCs w:val="28"/>
          <w:rtl/>
          <w:lang w:bidi="ar-EG"/>
        </w:rPr>
        <w:t>(</w:t>
      </w:r>
      <w:r w:rsidR="00ED31D3" w:rsidRPr="003F45E8">
        <w:rPr>
          <w:rFonts w:ascii="Simplified Arabic" w:hAnsi="Simplified Arabic" w:cs="Simplified Arabic"/>
          <w:sz w:val="28"/>
          <w:szCs w:val="28"/>
          <w:lang w:bidi="ar-EG"/>
        </w:rPr>
        <w:t>EHR</w:t>
      </w:r>
      <w:r w:rsidR="00ED31D3" w:rsidRPr="003F45E8">
        <w:rPr>
          <w:rFonts w:ascii="Simplified Arabic" w:hAnsi="Simplified Arabic" w:cs="Simplified Arabic" w:hint="cs"/>
          <w:sz w:val="28"/>
          <w:szCs w:val="28"/>
          <w:rtl/>
          <w:lang w:bidi="ar-EG"/>
        </w:rPr>
        <w:t>)</w:t>
      </w:r>
      <w:r w:rsidRPr="003F45E8">
        <w:rPr>
          <w:rFonts w:ascii="Simplified Arabic" w:hAnsi="Simplified Arabic" w:cs="Simplified Arabic"/>
          <w:sz w:val="28"/>
          <w:szCs w:val="28"/>
          <w:rtl/>
          <w:lang w:bidi="ar-EG"/>
        </w:rPr>
        <w:t xml:space="preserve"> والتعلم الإلكتروني.</w:t>
      </w:r>
    </w:p>
    <w:p w14:paraId="518F0472" w14:textId="3A774751" w:rsidR="00A22B83" w:rsidRPr="003F45E8" w:rsidRDefault="00A22B83" w:rsidP="00BC34B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إن التحول الرقمي في القطاع الصحي لا يتوقف عند التكنولوجيا </w:t>
      </w:r>
      <w:r w:rsidR="00ED31D3" w:rsidRPr="003F45E8">
        <w:rPr>
          <w:rFonts w:ascii="Simplified Arabic" w:hAnsi="Simplified Arabic" w:cs="Simplified Arabic" w:hint="cs"/>
          <w:sz w:val="28"/>
          <w:szCs w:val="28"/>
          <w:rtl/>
          <w:lang w:bidi="ar-EG"/>
        </w:rPr>
        <w:t>فقط</w:t>
      </w:r>
      <w:r w:rsidR="00ED31D3" w:rsidRPr="003F45E8">
        <w:rPr>
          <w:rFonts w:ascii="Simplified Arabic" w:hAnsi="Simplified Arabic" w:cs="Simplified Arabic" w:hint="eastAsia"/>
          <w:sz w:val="28"/>
          <w:szCs w:val="28"/>
          <w:rtl/>
          <w:lang w:bidi="ar-EG"/>
        </w:rPr>
        <w:t>،</w:t>
      </w:r>
      <w:r w:rsidRPr="003F45E8">
        <w:rPr>
          <w:rFonts w:ascii="Simplified Arabic" w:hAnsi="Simplified Arabic" w:cs="Simplified Arabic"/>
          <w:sz w:val="28"/>
          <w:szCs w:val="28"/>
          <w:rtl/>
          <w:lang w:bidi="ar-EG"/>
        </w:rPr>
        <w:t xml:space="preserve"> بل يمتد ليشمل تغيير</w:t>
      </w:r>
      <w:r>
        <w:rPr>
          <w:rFonts w:ascii="Simplified Arabic" w:hAnsi="Simplified Arabic" w:cs="Simplified Arabic" w:hint="cs"/>
          <w:sz w:val="28"/>
          <w:szCs w:val="28"/>
          <w:rtl/>
          <w:lang w:bidi="ar-EG"/>
        </w:rPr>
        <w:t xml:space="preserve"> </w:t>
      </w:r>
      <w:r w:rsidRPr="003F45E8">
        <w:rPr>
          <w:rFonts w:ascii="Simplified Arabic" w:hAnsi="Simplified Arabic" w:cs="Simplified Arabic"/>
          <w:sz w:val="28"/>
          <w:szCs w:val="28"/>
          <w:rtl/>
          <w:lang w:bidi="ar-EG"/>
        </w:rPr>
        <w:t xml:space="preserve">الثقافة التنظيمية داخل المستشفيات والعيادات الصحية، إدارة الموارد البشرية في هذا السياق تعمل </w:t>
      </w:r>
      <w:r w:rsidR="00ED31D3" w:rsidRPr="003F45E8">
        <w:rPr>
          <w:rFonts w:ascii="Simplified Arabic" w:hAnsi="Simplified Arabic" w:cs="Simplified Arabic" w:hint="cs"/>
          <w:sz w:val="28"/>
          <w:szCs w:val="28"/>
          <w:rtl/>
          <w:lang w:bidi="ar-EG"/>
        </w:rPr>
        <w:t>على</w:t>
      </w:r>
      <w:r w:rsidRPr="003F45E8">
        <w:rPr>
          <w:rFonts w:ascii="Simplified Arabic" w:hAnsi="Simplified Arabic" w:cs="Simplified Arabic"/>
          <w:sz w:val="28"/>
          <w:szCs w:val="28"/>
          <w:rtl/>
          <w:lang w:bidi="ar-EG"/>
        </w:rPr>
        <w:t xml:space="preserve"> ضمان تكامل التكنولوجيا في جميع العمليات.</w:t>
      </w:r>
    </w:p>
    <w:p w14:paraId="6ED7F45E" w14:textId="152A45A8" w:rsidR="00BF5C7B" w:rsidRPr="00BF5C7B" w:rsidRDefault="00A22B83" w:rsidP="00BF5C7B">
      <w:pPr>
        <w:spacing w:after="0"/>
        <w:jc w:val="both"/>
        <w:rPr>
          <w:rFonts w:ascii="Simplified Arabic" w:hAnsi="Simplified Arabic" w:cs="Simplified Arabic"/>
          <w:sz w:val="28"/>
          <w:szCs w:val="28"/>
        </w:rPr>
      </w:pPr>
      <w:r w:rsidRPr="0035028D">
        <w:rPr>
          <w:rFonts w:ascii="Simplified Arabic" w:hAnsi="Simplified Arabic" w:cs="Simplified Arabic"/>
          <w:b/>
          <w:bCs/>
          <w:sz w:val="28"/>
          <w:szCs w:val="28"/>
          <w:rtl/>
          <w:lang w:bidi="ar-EG"/>
        </w:rPr>
        <w:t xml:space="preserve">الإستراتيجيات </w:t>
      </w:r>
      <w:r w:rsidR="00ED31D3" w:rsidRPr="0035028D">
        <w:rPr>
          <w:rFonts w:ascii="Simplified Arabic" w:hAnsi="Simplified Arabic" w:cs="Simplified Arabic" w:hint="cs"/>
          <w:b/>
          <w:bCs/>
          <w:sz w:val="28"/>
          <w:szCs w:val="28"/>
          <w:rtl/>
          <w:lang w:bidi="ar-EG"/>
        </w:rPr>
        <w:t>الفعالة</w:t>
      </w:r>
      <w:r w:rsidR="00ED31D3" w:rsidRPr="003F45E8">
        <w:rPr>
          <w:rFonts w:ascii="Simplified Arabic" w:hAnsi="Simplified Arabic" w:cs="Simplified Arabic" w:hint="cs"/>
          <w:sz w:val="28"/>
          <w:szCs w:val="28"/>
          <w:rtl/>
          <w:lang w:bidi="ar-EG"/>
        </w:rPr>
        <w:t>:</w:t>
      </w:r>
      <w:r w:rsidRPr="003F45E8">
        <w:rPr>
          <w:rFonts w:ascii="Simplified Arabic" w:hAnsi="Simplified Arabic" w:cs="Simplified Arabic"/>
          <w:sz w:val="28"/>
          <w:szCs w:val="28"/>
          <w:rtl/>
          <w:lang w:bidi="ar-EG"/>
        </w:rPr>
        <w:t xml:space="preserve"> </w:t>
      </w:r>
      <w:r w:rsidR="007018B9" w:rsidRPr="007018B9">
        <w:rPr>
          <w:rFonts w:ascii="Simplified Arabic" w:hAnsi="Simplified Arabic" w:cs="Simplified Arabic"/>
          <w:sz w:val="28"/>
          <w:szCs w:val="28"/>
          <w:rtl/>
        </w:rPr>
        <w:t>من أبرز الاستراتيجيات الفعّالة لتعزيز التحول الرقمي في المؤسسات الحكومية — كما يُبرزها</w:t>
      </w:r>
      <w:r w:rsidR="007018B9" w:rsidRPr="007018B9">
        <w:rPr>
          <w:rFonts w:ascii="Simplified Arabic" w:hAnsi="Simplified Arabic" w:cs="Simplified Arabic"/>
          <w:sz w:val="28"/>
          <w:szCs w:val="28"/>
          <w:lang w:bidi="ar-EG"/>
        </w:rPr>
        <w:t xml:space="preserve"> FAHR — </w:t>
      </w:r>
      <w:r w:rsidR="00BF5C7B" w:rsidRPr="00BF5C7B">
        <w:rPr>
          <w:rFonts w:ascii="Simplified Arabic" w:hAnsi="Simplified Arabic" w:cs="Simplified Arabic"/>
          <w:sz w:val="28"/>
          <w:szCs w:val="28"/>
          <w:rtl/>
        </w:rPr>
        <w:t>تُعد أنظمة الموارد البشرية الرقمية أحد أبرز الاستراتيجيات لتعزيز التحول الرقمي في المؤسسات الحكومية، إذ تمكّن الموظفين من إنجاز إجراءاتهم بشكل ذاتي عبر تطبيقات ذكية، مما يقلل البيروقراطية ويسرّع العمليات الإدارية. ويمكن الاستفادة من هذا النموذج في القطاع الصحي المصري، خاصة في إطار منظومة التأمين الصحي الشامل،</w:t>
      </w:r>
      <w:r w:rsidR="00F727CB">
        <w:rPr>
          <w:rFonts w:ascii="Simplified Arabic" w:hAnsi="Simplified Arabic" w:cs="Simplified Arabic" w:hint="cs"/>
          <w:sz w:val="28"/>
          <w:szCs w:val="28"/>
          <w:rtl/>
        </w:rPr>
        <w:t xml:space="preserve"> وغياب التركيز على أثر إدارة الموارد البشرية في التحول الرقمي كأحد العوامل الداعمة للمنظومة الصحية ككل وذلك</w:t>
      </w:r>
      <w:r w:rsidR="00BF5C7B" w:rsidRPr="00BF5C7B">
        <w:rPr>
          <w:rFonts w:ascii="Simplified Arabic" w:hAnsi="Simplified Arabic" w:cs="Simplified Arabic"/>
          <w:sz w:val="28"/>
          <w:szCs w:val="28"/>
          <w:rtl/>
        </w:rPr>
        <w:t xml:space="preserve"> لتمكين العاملين من أداء مهامهم بكفاءة، وتركيز إدارات الموارد البشرية على الأدوار الاستراتيجية لدعم التحول الرقمي وتحسين جودة الخدمات </w:t>
      </w:r>
      <w:r w:rsidR="00BF5C7B" w:rsidRPr="00BF5C7B">
        <w:rPr>
          <w:rFonts w:ascii="Simplified Arabic" w:hAnsi="Simplified Arabic" w:cs="Simplified Arabic" w:hint="cs"/>
          <w:sz w:val="28"/>
          <w:szCs w:val="28"/>
          <w:rtl/>
        </w:rPr>
        <w:t>الصحية</w:t>
      </w:r>
      <w:r w:rsidR="00BF5C7B" w:rsidRPr="00BF5C7B">
        <w:rPr>
          <w:rFonts w:ascii="Simplified Arabic" w:hAnsi="Simplified Arabic" w:cs="Simplified Arabic"/>
          <w:sz w:val="28"/>
          <w:szCs w:val="28"/>
        </w:rPr>
        <w:t>.</w:t>
      </w:r>
    </w:p>
    <w:p w14:paraId="6D59C964" w14:textId="04ACED05" w:rsidR="007A34D0" w:rsidRDefault="00BF5C7B" w:rsidP="00BF5C7B">
      <w:pPr>
        <w:spacing w:after="0" w:line="240" w:lineRule="auto"/>
        <w:jc w:val="both"/>
        <w:rPr>
          <w:rFonts w:ascii="Simplified Arabic" w:hAnsi="Simplified Arabic" w:cs="Simplified Arabic"/>
          <w:sz w:val="28"/>
          <w:szCs w:val="28"/>
          <w:rtl/>
          <w:lang w:bidi="ar-EG"/>
        </w:rPr>
      </w:pPr>
      <w:r w:rsidRPr="00BF5C7B">
        <w:rPr>
          <w:rFonts w:ascii="Simplified Arabic" w:hAnsi="Simplified Arabic" w:cs="Simplified Arabic"/>
          <w:sz w:val="28"/>
          <w:szCs w:val="28"/>
          <w:rtl/>
        </w:rPr>
        <w:lastRenderedPageBreak/>
        <w:t>وقد حققت الهيئة نقلة نوعية في منظومة الموارد البشرية من خلال أنظمة رقمية تمكّن الموظفين من إتمام إجراءاتهم ذاتيًا، مما يقلل البيروقراطية ويركّز جهود الموارد البشرية على الأدوار الاستراتيجية</w:t>
      </w:r>
      <w:r>
        <w:rPr>
          <w:rFonts w:ascii="Simplified Arabic" w:hAnsi="Simplified Arabic" w:cs="Simplified Arabic" w:hint="cs"/>
          <w:sz w:val="28"/>
          <w:szCs w:val="28"/>
          <w:rtl/>
          <w:lang w:bidi="ar-EG"/>
        </w:rPr>
        <w:t xml:space="preserve"> </w:t>
      </w:r>
      <w:r w:rsidRPr="00BF5C7B">
        <w:rPr>
          <w:rFonts w:ascii="Simplified Arabic" w:hAnsi="Simplified Arabic" w:cs="Simplified Arabic"/>
          <w:sz w:val="28"/>
          <w:szCs w:val="28"/>
          <w:lang w:bidi="ar-EG"/>
        </w:rPr>
        <w:t>(Federal Authority for Government Human Resources, 2024).</w:t>
      </w:r>
    </w:p>
    <w:p w14:paraId="7F1F235A" w14:textId="77777777" w:rsidR="007A34D0" w:rsidRPr="00376AAA" w:rsidRDefault="007A34D0" w:rsidP="007A34D0">
      <w:pPr>
        <w:spacing w:after="0" w:line="240" w:lineRule="auto"/>
        <w:jc w:val="both"/>
        <w:rPr>
          <w:rFonts w:ascii="Simplified Arabic" w:hAnsi="Simplified Arabic" w:cs="Simplified Arabic"/>
          <w:b/>
          <w:bCs/>
          <w:sz w:val="32"/>
          <w:szCs w:val="32"/>
          <w:u w:val="single"/>
          <w:rtl/>
        </w:rPr>
      </w:pPr>
      <w:r w:rsidRPr="00376AAA">
        <w:rPr>
          <w:rFonts w:ascii="Simplified Arabic" w:hAnsi="Simplified Arabic" w:cs="Simplified Arabic" w:hint="cs"/>
          <w:b/>
          <w:bCs/>
          <w:sz w:val="32"/>
          <w:szCs w:val="32"/>
          <w:u w:val="single"/>
          <w:rtl/>
        </w:rPr>
        <w:t>التحول</w:t>
      </w:r>
      <w:r w:rsidRPr="00376AAA">
        <w:rPr>
          <w:rFonts w:ascii="Simplified Arabic" w:hAnsi="Simplified Arabic" w:cs="Simplified Arabic"/>
          <w:b/>
          <w:bCs/>
          <w:sz w:val="32"/>
          <w:szCs w:val="32"/>
          <w:u w:val="single"/>
          <w:rtl/>
        </w:rPr>
        <w:t xml:space="preserve"> </w:t>
      </w:r>
      <w:r w:rsidRPr="00376AAA">
        <w:rPr>
          <w:rFonts w:ascii="Simplified Arabic" w:hAnsi="Simplified Arabic" w:cs="Simplified Arabic" w:hint="cs"/>
          <w:b/>
          <w:bCs/>
          <w:sz w:val="32"/>
          <w:szCs w:val="32"/>
          <w:u w:val="single"/>
          <w:rtl/>
        </w:rPr>
        <w:t>إلى</w:t>
      </w:r>
      <w:r w:rsidRPr="00376AAA">
        <w:rPr>
          <w:rFonts w:ascii="Simplified Arabic" w:hAnsi="Simplified Arabic" w:cs="Simplified Arabic"/>
          <w:b/>
          <w:bCs/>
          <w:sz w:val="32"/>
          <w:szCs w:val="32"/>
          <w:u w:val="single"/>
          <w:rtl/>
        </w:rPr>
        <w:t xml:space="preserve"> </w:t>
      </w:r>
      <w:r w:rsidRPr="00376AAA">
        <w:rPr>
          <w:rFonts w:ascii="Simplified Arabic" w:hAnsi="Simplified Arabic" w:cs="Simplified Arabic" w:hint="cs"/>
          <w:b/>
          <w:bCs/>
          <w:sz w:val="32"/>
          <w:szCs w:val="32"/>
          <w:u w:val="single"/>
          <w:rtl/>
        </w:rPr>
        <w:t>موارد</w:t>
      </w:r>
      <w:r w:rsidRPr="00376AAA">
        <w:rPr>
          <w:rFonts w:ascii="Simplified Arabic" w:hAnsi="Simplified Arabic" w:cs="Simplified Arabic"/>
          <w:b/>
          <w:bCs/>
          <w:sz w:val="32"/>
          <w:szCs w:val="32"/>
          <w:u w:val="single"/>
          <w:rtl/>
        </w:rPr>
        <w:t xml:space="preserve"> </w:t>
      </w:r>
      <w:r w:rsidRPr="00376AAA">
        <w:rPr>
          <w:rFonts w:ascii="Simplified Arabic" w:hAnsi="Simplified Arabic" w:cs="Simplified Arabic" w:hint="cs"/>
          <w:b/>
          <w:bCs/>
          <w:sz w:val="32"/>
          <w:szCs w:val="32"/>
          <w:u w:val="single"/>
          <w:rtl/>
        </w:rPr>
        <w:t>بشرية</w:t>
      </w:r>
      <w:r w:rsidRPr="00376AAA">
        <w:rPr>
          <w:rFonts w:ascii="Simplified Arabic" w:hAnsi="Simplified Arabic" w:cs="Simplified Arabic"/>
          <w:b/>
          <w:bCs/>
          <w:sz w:val="32"/>
          <w:szCs w:val="32"/>
          <w:u w:val="single"/>
          <w:rtl/>
        </w:rPr>
        <w:t xml:space="preserve"> </w:t>
      </w:r>
      <w:r w:rsidRPr="00376AAA">
        <w:rPr>
          <w:rFonts w:ascii="Simplified Arabic" w:hAnsi="Simplified Arabic" w:cs="Simplified Arabic" w:hint="cs"/>
          <w:b/>
          <w:bCs/>
          <w:sz w:val="32"/>
          <w:szCs w:val="32"/>
          <w:u w:val="single"/>
          <w:rtl/>
        </w:rPr>
        <w:t>ذكية</w:t>
      </w:r>
      <w:r w:rsidRPr="00376AAA">
        <w:rPr>
          <w:rFonts w:ascii="Simplified Arabic" w:hAnsi="Simplified Arabic" w:cs="Simplified Arabic"/>
          <w:b/>
          <w:bCs/>
          <w:sz w:val="32"/>
          <w:szCs w:val="32"/>
          <w:u w:val="single"/>
          <w:rtl/>
        </w:rPr>
        <w:t xml:space="preserve"> </w:t>
      </w:r>
      <w:r w:rsidRPr="00376AAA">
        <w:rPr>
          <w:rFonts w:asciiTheme="majorBidi" w:hAnsiTheme="majorBidi" w:cstheme="majorBidi"/>
          <w:b/>
          <w:bCs/>
          <w:sz w:val="32"/>
          <w:szCs w:val="32"/>
          <w:u w:val="single"/>
        </w:rPr>
        <w:t>Smart HR</w:t>
      </w:r>
    </w:p>
    <w:p w14:paraId="689C2150" w14:textId="77777777" w:rsidR="007A34D0" w:rsidRDefault="007A34D0" w:rsidP="007A34D0">
      <w:pPr>
        <w:spacing w:after="0" w:line="240" w:lineRule="auto"/>
        <w:jc w:val="both"/>
        <w:rPr>
          <w:rFonts w:ascii="Simplified Arabic" w:hAnsi="Simplified Arabic" w:cs="Simplified Arabic"/>
          <w:sz w:val="28"/>
          <w:szCs w:val="28"/>
          <w:rtl/>
        </w:rPr>
      </w:pPr>
      <w:r w:rsidRPr="00213FCD">
        <w:rPr>
          <w:rFonts w:ascii="Simplified Arabic" w:hAnsi="Simplified Arabic" w:cs="Simplified Arabic" w:hint="cs"/>
          <w:sz w:val="28"/>
          <w:szCs w:val="28"/>
          <w:rtl/>
        </w:rPr>
        <w:t>يشهد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العالم</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العربي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توسعاً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ملحوظاً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تبنّي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أنظمة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الموارد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البشرية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الذكية</w:t>
      </w:r>
      <w:r w:rsidRPr="00213FCD">
        <w:rPr>
          <w:rFonts w:ascii="Simplified Arabic" w:hAnsi="Simplified Arabic" w:cs="Simplified Arabic" w:hint="eastAsia"/>
          <w:sz w:val="28"/>
          <w:szCs w:val="28"/>
          <w:rtl/>
        </w:rPr>
        <w:t>”</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تعتمد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على</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الذكاء</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الاصطناعي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والتحليلات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التنبؤية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تشغيل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الوظائف</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التقليدية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للموارد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البشرية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يهدف</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هذا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التحو</w:t>
      </w:r>
      <w:r>
        <w:rPr>
          <w:rFonts w:ascii="Simplified Arabic" w:hAnsi="Simplified Arabic" w:cs="Simplified Arabic" w:hint="cs"/>
          <w:sz w:val="28"/>
          <w:szCs w:val="28"/>
          <w:rtl/>
        </w:rPr>
        <w:t xml:space="preserve">ل إلى أتمتة </w:t>
      </w:r>
      <w:r w:rsidRPr="00213FCD">
        <w:rPr>
          <w:rFonts w:ascii="Simplified Arabic" w:hAnsi="Simplified Arabic" w:cs="Simplified Arabic" w:hint="cs"/>
          <w:sz w:val="28"/>
          <w:szCs w:val="28"/>
          <w:rtl/>
        </w:rPr>
        <w:t>العمليات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الروتينية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مثل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إدخال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البيانات،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وجدولة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الدوام،</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ومتابعة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الحضور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والانصراف،</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مما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يخفف</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عبء</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العمل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الإداري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ويتيح</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لمتخصصي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الموارد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البشرية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التركيز</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على</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الأدوار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الاستراتيجية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الأكثر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قيمة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وتؤكد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دراسات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عربية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حديثة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تطبيق</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تقنيات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الأتمتة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الذكية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المؤسسات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الحكومية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والخاصة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أسهم</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تقليل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الأخطاء</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الإدارية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ورفع</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سرعة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إنجاز</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المعاملات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الداخلية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بنسبة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تجاوزت</w:t>
      </w:r>
      <w:r w:rsidRPr="00213FCD">
        <w:rPr>
          <w:rFonts w:ascii="Simplified Arabic" w:hAnsi="Simplified Arabic" w:cs="Simplified Arabic"/>
          <w:sz w:val="28"/>
          <w:szCs w:val="28"/>
          <w:rtl/>
        </w:rPr>
        <w:t xml:space="preserve"> 40٪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بعض</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القطاعات</w:t>
      </w:r>
      <w:r w:rsidRPr="00213FCD">
        <w:rPr>
          <w:rFonts w:ascii="Simplified Arabic" w:hAnsi="Simplified Arabic" w:cs="Simplified Arabic"/>
          <w:sz w:val="28"/>
          <w:szCs w:val="28"/>
          <w:rtl/>
        </w:rPr>
        <w:t xml:space="preserve"> (</w:t>
      </w:r>
      <w:r w:rsidRPr="006910DE">
        <w:rPr>
          <w:rFonts w:ascii="Simplified Arabic" w:hAnsi="Simplified Arabic" w:cs="Simplified Arabic"/>
          <w:b/>
          <w:bCs/>
          <w:sz w:val="28"/>
          <w:szCs w:val="28"/>
        </w:rPr>
        <w:t>FAHR</w:t>
      </w:r>
      <w:r w:rsidRPr="00213FCD">
        <w:rPr>
          <w:rFonts w:ascii="Simplified Arabic" w:hAnsi="Simplified Arabic" w:cs="Simplified Arabic" w:hint="cs"/>
          <w:sz w:val="28"/>
          <w:szCs w:val="28"/>
          <w:rtl/>
        </w:rPr>
        <w:t>،</w:t>
      </w:r>
      <w:r w:rsidRPr="00213FCD">
        <w:rPr>
          <w:rFonts w:ascii="Simplified Arabic" w:hAnsi="Simplified Arabic" w:cs="Simplified Arabic"/>
          <w:sz w:val="28"/>
          <w:szCs w:val="28"/>
          <w:rtl/>
        </w:rPr>
        <w:t xml:space="preserve"> </w:t>
      </w:r>
      <w:r w:rsidRPr="00213FCD">
        <w:rPr>
          <w:rFonts w:ascii="Simplified Arabic" w:hAnsi="Simplified Arabic" w:cs="Simplified Arabic"/>
          <w:sz w:val="28"/>
          <w:szCs w:val="28"/>
        </w:rPr>
        <w:t>2023</w:t>
      </w:r>
      <w:r w:rsidRPr="00213FCD">
        <w:rPr>
          <w:rFonts w:ascii="Simplified Arabic" w:hAnsi="Simplified Arabic" w:cs="Simplified Arabic"/>
          <w:sz w:val="28"/>
          <w:szCs w:val="28"/>
          <w:rtl/>
        </w:rPr>
        <w:t>).</w:t>
      </w:r>
    </w:p>
    <w:p w14:paraId="48B6F060" w14:textId="77777777" w:rsidR="007A34D0" w:rsidRDefault="007A34D0" w:rsidP="007A34D0">
      <w:pPr>
        <w:spacing w:after="0" w:line="240" w:lineRule="auto"/>
        <w:jc w:val="both"/>
        <w:rPr>
          <w:rFonts w:ascii="Simplified Arabic" w:hAnsi="Simplified Arabic" w:cs="Simplified Arabic"/>
          <w:sz w:val="28"/>
          <w:szCs w:val="28"/>
          <w:rtl/>
        </w:rPr>
      </w:pPr>
      <w:r w:rsidRPr="00213FCD">
        <w:rPr>
          <w:rFonts w:ascii="Simplified Arabic" w:hAnsi="Simplified Arabic" w:cs="Simplified Arabic" w:hint="cs"/>
          <w:sz w:val="28"/>
          <w:szCs w:val="28"/>
          <w:rtl/>
        </w:rPr>
        <w:t>كما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تبرز</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تطبيقات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الذكاء</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الاصطناعي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عملية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التوظيف</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بشكل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خاص،</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إذ</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أصبحت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المؤسسات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تعتمد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خوارزميات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ذكية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لفرز</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السير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الذاتية،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وتحليل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السمات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الشخصية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للمرشحين،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والتنبؤ</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بمستوى</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توافقهم</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مع</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الوظيفة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وقد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أشارت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دراسة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ميدانية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شركات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الاتصالات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المصرية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إلى</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استخدام</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أدوات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الذكاء</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الاصطناعي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قلّل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الزمن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اللازم</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للتوظيف</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بنسبة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ملحوظة،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وساهم</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تحسين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دقة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اختيار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الكفاءات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زلط،</w:t>
      </w:r>
      <w:r w:rsidRPr="00213FCD">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عبد الرحمن. </w:t>
      </w:r>
      <w:r w:rsidRPr="00213FCD">
        <w:rPr>
          <w:rFonts w:ascii="Simplified Arabic" w:hAnsi="Simplified Arabic" w:cs="Simplified Arabic"/>
          <w:sz w:val="28"/>
          <w:szCs w:val="28"/>
          <w:rtl/>
        </w:rPr>
        <w:t xml:space="preserve">2023). </w:t>
      </w:r>
      <w:r w:rsidRPr="00213FCD">
        <w:rPr>
          <w:rFonts w:ascii="Simplified Arabic" w:hAnsi="Simplified Arabic" w:cs="Simplified Arabic" w:hint="cs"/>
          <w:sz w:val="28"/>
          <w:szCs w:val="28"/>
          <w:rtl/>
        </w:rPr>
        <w:t>وتؤكد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تقارير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إقليمية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الانتقال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إلى</w:t>
      </w:r>
      <w:r w:rsidRPr="00213FCD">
        <w:rPr>
          <w:rFonts w:ascii="Simplified Arabic" w:hAnsi="Simplified Arabic" w:cs="Simplified Arabic"/>
          <w:sz w:val="28"/>
          <w:szCs w:val="28"/>
          <w:rtl/>
        </w:rPr>
        <w:t xml:space="preserve"> </w:t>
      </w:r>
      <w:r w:rsidRPr="00904C10">
        <w:rPr>
          <w:rFonts w:asciiTheme="majorBidi" w:hAnsiTheme="majorBidi" w:cstheme="majorBidi"/>
          <w:sz w:val="28"/>
          <w:szCs w:val="28"/>
        </w:rPr>
        <w:t>Smart HR</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لم</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يعد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مجرد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خيار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تقني،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توجهاً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استراتيجياً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يعزز</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القدرة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التنافسية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للمؤسسات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ويرفع</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مستوى</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الشفافية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العمليات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الإدارية</w:t>
      </w:r>
      <w:r w:rsidRPr="00213FCD">
        <w:rPr>
          <w:rFonts w:ascii="Simplified Arabic" w:hAnsi="Simplified Arabic" w:cs="Simplified Arabic"/>
          <w:sz w:val="28"/>
          <w:szCs w:val="28"/>
          <w:rtl/>
        </w:rPr>
        <w:t>.</w:t>
      </w:r>
    </w:p>
    <w:p w14:paraId="2D306573" w14:textId="77777777" w:rsidR="007A34D0" w:rsidRPr="00376AAA" w:rsidRDefault="007A34D0" w:rsidP="007A34D0">
      <w:pPr>
        <w:spacing w:after="0" w:line="240" w:lineRule="auto"/>
        <w:jc w:val="both"/>
        <w:rPr>
          <w:rFonts w:ascii="Simplified Arabic" w:hAnsi="Simplified Arabic" w:cs="Simplified Arabic"/>
          <w:b/>
          <w:bCs/>
          <w:sz w:val="32"/>
          <w:szCs w:val="32"/>
          <w:u w:val="single"/>
          <w:rtl/>
        </w:rPr>
      </w:pPr>
      <w:r w:rsidRPr="00376AAA">
        <w:rPr>
          <w:rFonts w:ascii="Simplified Arabic" w:hAnsi="Simplified Arabic" w:cs="Simplified Arabic" w:hint="cs"/>
          <w:b/>
          <w:bCs/>
          <w:sz w:val="32"/>
          <w:szCs w:val="32"/>
          <w:u w:val="single"/>
          <w:rtl/>
        </w:rPr>
        <w:t>التوجه</w:t>
      </w:r>
      <w:r w:rsidRPr="00376AAA">
        <w:rPr>
          <w:rFonts w:ascii="Simplified Arabic" w:hAnsi="Simplified Arabic" w:cs="Simplified Arabic"/>
          <w:b/>
          <w:bCs/>
          <w:sz w:val="32"/>
          <w:szCs w:val="32"/>
          <w:u w:val="single"/>
          <w:rtl/>
        </w:rPr>
        <w:t xml:space="preserve"> </w:t>
      </w:r>
      <w:r w:rsidRPr="00376AAA">
        <w:rPr>
          <w:rFonts w:ascii="Simplified Arabic" w:hAnsi="Simplified Arabic" w:cs="Simplified Arabic" w:hint="cs"/>
          <w:b/>
          <w:bCs/>
          <w:sz w:val="32"/>
          <w:szCs w:val="32"/>
          <w:u w:val="single"/>
          <w:rtl/>
        </w:rPr>
        <w:t>نحو</w:t>
      </w:r>
      <w:r w:rsidRPr="00376AAA">
        <w:rPr>
          <w:rFonts w:ascii="Simplified Arabic" w:hAnsi="Simplified Arabic" w:cs="Simplified Arabic"/>
          <w:b/>
          <w:bCs/>
          <w:sz w:val="32"/>
          <w:szCs w:val="32"/>
          <w:u w:val="single"/>
          <w:rtl/>
        </w:rPr>
        <w:t xml:space="preserve"> </w:t>
      </w:r>
      <w:r w:rsidRPr="00376AAA">
        <w:rPr>
          <w:rFonts w:ascii="Simplified Arabic" w:hAnsi="Simplified Arabic" w:cs="Simplified Arabic" w:hint="cs"/>
          <w:b/>
          <w:bCs/>
          <w:sz w:val="32"/>
          <w:szCs w:val="32"/>
          <w:u w:val="single"/>
          <w:rtl/>
        </w:rPr>
        <w:t>إدارة</w:t>
      </w:r>
      <w:r w:rsidRPr="00376AAA">
        <w:rPr>
          <w:rFonts w:ascii="Simplified Arabic" w:hAnsi="Simplified Arabic" w:cs="Simplified Arabic"/>
          <w:b/>
          <w:bCs/>
          <w:sz w:val="32"/>
          <w:szCs w:val="32"/>
          <w:u w:val="single"/>
          <w:rtl/>
        </w:rPr>
        <w:t xml:space="preserve"> </w:t>
      </w:r>
      <w:r w:rsidRPr="00376AAA">
        <w:rPr>
          <w:rFonts w:ascii="Simplified Arabic" w:hAnsi="Simplified Arabic" w:cs="Simplified Arabic" w:hint="cs"/>
          <w:b/>
          <w:bCs/>
          <w:sz w:val="32"/>
          <w:szCs w:val="32"/>
          <w:u w:val="single"/>
          <w:rtl/>
        </w:rPr>
        <w:t>الموارد</w:t>
      </w:r>
      <w:r w:rsidRPr="00376AAA">
        <w:rPr>
          <w:rFonts w:ascii="Simplified Arabic" w:hAnsi="Simplified Arabic" w:cs="Simplified Arabic"/>
          <w:b/>
          <w:bCs/>
          <w:sz w:val="32"/>
          <w:szCs w:val="32"/>
          <w:u w:val="single"/>
          <w:rtl/>
        </w:rPr>
        <w:t xml:space="preserve"> </w:t>
      </w:r>
      <w:r w:rsidRPr="00376AAA">
        <w:rPr>
          <w:rFonts w:ascii="Simplified Arabic" w:hAnsi="Simplified Arabic" w:cs="Simplified Arabic" w:hint="cs"/>
          <w:b/>
          <w:bCs/>
          <w:sz w:val="32"/>
          <w:szCs w:val="32"/>
          <w:u w:val="single"/>
          <w:rtl/>
        </w:rPr>
        <w:t>البشرية</w:t>
      </w:r>
      <w:r w:rsidRPr="00376AAA">
        <w:rPr>
          <w:rFonts w:ascii="Simplified Arabic" w:hAnsi="Simplified Arabic" w:cs="Simplified Arabic"/>
          <w:b/>
          <w:bCs/>
          <w:sz w:val="32"/>
          <w:szCs w:val="32"/>
          <w:u w:val="single"/>
          <w:rtl/>
        </w:rPr>
        <w:t xml:space="preserve"> </w:t>
      </w:r>
      <w:r w:rsidRPr="00376AAA">
        <w:rPr>
          <w:rFonts w:ascii="Simplified Arabic" w:hAnsi="Simplified Arabic" w:cs="Simplified Arabic" w:hint="cs"/>
          <w:b/>
          <w:bCs/>
          <w:sz w:val="32"/>
          <w:szCs w:val="32"/>
          <w:u w:val="single"/>
          <w:rtl/>
        </w:rPr>
        <w:t>المبنية</w:t>
      </w:r>
      <w:r w:rsidRPr="00376AAA">
        <w:rPr>
          <w:rFonts w:ascii="Simplified Arabic" w:hAnsi="Simplified Arabic" w:cs="Simplified Arabic"/>
          <w:b/>
          <w:bCs/>
          <w:sz w:val="32"/>
          <w:szCs w:val="32"/>
          <w:u w:val="single"/>
          <w:rtl/>
        </w:rPr>
        <w:t xml:space="preserve"> </w:t>
      </w:r>
      <w:r w:rsidRPr="00376AAA">
        <w:rPr>
          <w:rFonts w:ascii="Simplified Arabic" w:hAnsi="Simplified Arabic" w:cs="Simplified Arabic" w:hint="cs"/>
          <w:b/>
          <w:bCs/>
          <w:sz w:val="32"/>
          <w:szCs w:val="32"/>
          <w:u w:val="single"/>
          <w:rtl/>
        </w:rPr>
        <w:t>على</w:t>
      </w:r>
      <w:r w:rsidRPr="00376AAA">
        <w:rPr>
          <w:rFonts w:ascii="Simplified Arabic" w:hAnsi="Simplified Arabic" w:cs="Simplified Arabic"/>
          <w:b/>
          <w:bCs/>
          <w:sz w:val="32"/>
          <w:szCs w:val="32"/>
          <w:u w:val="single"/>
          <w:rtl/>
        </w:rPr>
        <w:t xml:space="preserve"> </w:t>
      </w:r>
      <w:r w:rsidRPr="00376AAA">
        <w:rPr>
          <w:rFonts w:ascii="Simplified Arabic" w:hAnsi="Simplified Arabic" w:cs="Simplified Arabic" w:hint="cs"/>
          <w:b/>
          <w:bCs/>
          <w:sz w:val="32"/>
          <w:szCs w:val="32"/>
          <w:u w:val="single"/>
          <w:rtl/>
        </w:rPr>
        <w:t>البيانات</w:t>
      </w:r>
      <w:r w:rsidRPr="00376AAA">
        <w:rPr>
          <w:rFonts w:ascii="Simplified Arabic" w:hAnsi="Simplified Arabic" w:cs="Simplified Arabic"/>
          <w:b/>
          <w:bCs/>
          <w:sz w:val="32"/>
          <w:szCs w:val="32"/>
          <w:u w:val="single"/>
          <w:rtl/>
        </w:rPr>
        <w:t xml:space="preserve"> </w:t>
      </w:r>
      <w:r w:rsidRPr="00376AAA">
        <w:rPr>
          <w:rFonts w:asciiTheme="majorBidi" w:hAnsiTheme="majorBidi" w:cstheme="majorBidi"/>
          <w:b/>
          <w:bCs/>
          <w:sz w:val="32"/>
          <w:szCs w:val="32"/>
          <w:u w:val="single"/>
        </w:rPr>
        <w:t>Data-Driven HR</w:t>
      </w:r>
    </w:p>
    <w:p w14:paraId="34B0A6B3" w14:textId="77777777" w:rsidR="007A34D0" w:rsidRDefault="007A34D0" w:rsidP="007A34D0">
      <w:pPr>
        <w:spacing w:after="0" w:line="240" w:lineRule="auto"/>
        <w:jc w:val="both"/>
        <w:rPr>
          <w:rFonts w:ascii="Simplified Arabic" w:hAnsi="Simplified Arabic" w:cs="Simplified Arabic"/>
          <w:sz w:val="28"/>
          <w:szCs w:val="28"/>
          <w:rtl/>
        </w:rPr>
      </w:pPr>
      <w:r w:rsidRPr="00213FCD">
        <w:rPr>
          <w:rFonts w:ascii="Simplified Arabic" w:hAnsi="Simplified Arabic" w:cs="Simplified Arabic" w:hint="cs"/>
          <w:sz w:val="28"/>
          <w:szCs w:val="28"/>
          <w:rtl/>
        </w:rPr>
        <w:t>أصبحت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البيانات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اليوم</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محور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اتخاذ</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القرار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وحدات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الموارد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البشرية،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حيث</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يعتمد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صانعو</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القرار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على</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تحليلات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متقدمة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لتقييم</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أداء</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الموظفين،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وتحديد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فجوات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المهارات،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والتنبؤ</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باحتياجات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القوى</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العاملة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المستقبلية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ووفقاً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لدليل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التحول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نحو</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النضج</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الرقمي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الموارد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البشرية</w:t>
      </w:r>
      <w:r w:rsidRPr="00213FCD">
        <w:rPr>
          <w:rFonts w:ascii="Simplified Arabic" w:hAnsi="Simplified Arabic" w:cs="Simplified Arabic" w:hint="eastAsia"/>
          <w:sz w:val="28"/>
          <w:szCs w:val="28"/>
          <w:rtl/>
        </w:rPr>
        <w:t>”</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الصادر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عن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الهيئة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الاتحادية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للموارد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البشرية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الحكومية،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فإن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بناء</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بنية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بيانات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متكاملة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للموارد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البشرية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يعد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شرطاً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أساسياً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لوضع</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سياسات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فعّالة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واستباقية</w:t>
      </w:r>
      <w:r w:rsidRPr="00213FCD">
        <w:rPr>
          <w:rFonts w:ascii="Simplified Arabic" w:hAnsi="Simplified Arabic" w:cs="Simplified Arabic"/>
          <w:sz w:val="28"/>
          <w:szCs w:val="28"/>
          <w:rtl/>
        </w:rPr>
        <w:t xml:space="preserve"> (</w:t>
      </w:r>
      <w:r w:rsidRPr="00213FCD">
        <w:rPr>
          <w:rFonts w:ascii="Simplified Arabic" w:hAnsi="Simplified Arabic" w:cs="Simplified Arabic"/>
          <w:sz w:val="28"/>
          <w:szCs w:val="28"/>
        </w:rPr>
        <w:t>FAHR</w:t>
      </w:r>
      <w:r w:rsidRPr="00213FCD">
        <w:rPr>
          <w:rFonts w:ascii="Simplified Arabic" w:hAnsi="Simplified Arabic" w:cs="Simplified Arabic" w:hint="cs"/>
          <w:sz w:val="28"/>
          <w:szCs w:val="28"/>
          <w:rtl/>
        </w:rPr>
        <w:t>،</w:t>
      </w:r>
      <w:r w:rsidRPr="00213FCD">
        <w:rPr>
          <w:rFonts w:ascii="Simplified Arabic" w:hAnsi="Simplified Arabic" w:cs="Simplified Arabic"/>
          <w:sz w:val="28"/>
          <w:szCs w:val="28"/>
          <w:rtl/>
        </w:rPr>
        <w:t xml:space="preserve"> </w:t>
      </w:r>
      <w:r w:rsidRPr="00213FCD">
        <w:rPr>
          <w:rFonts w:ascii="Simplified Arabic" w:hAnsi="Simplified Arabic" w:cs="Simplified Arabic"/>
          <w:sz w:val="28"/>
          <w:szCs w:val="28"/>
        </w:rPr>
        <w:t>2023</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وتشير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الأدلة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إلى</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المؤسسات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تعتمد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على</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البيانات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تسجّل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مستويات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أعلى</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دقة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التخطيط</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للقوى</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العاملة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وقدرة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أفضل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على</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وضع</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سياسات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استباقية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للتطوير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الوظيفي</w:t>
      </w:r>
      <w:r w:rsidRPr="00213FCD">
        <w:rPr>
          <w:rFonts w:ascii="Simplified Arabic" w:hAnsi="Simplified Arabic" w:cs="Simplified Arabic"/>
          <w:sz w:val="28"/>
          <w:szCs w:val="28"/>
          <w:rtl/>
        </w:rPr>
        <w:t>.</w:t>
      </w:r>
    </w:p>
    <w:p w14:paraId="72380225" w14:textId="77777777" w:rsidR="007A34D0" w:rsidRDefault="007A34D0" w:rsidP="007A34D0">
      <w:pPr>
        <w:spacing w:after="0" w:line="240" w:lineRule="auto"/>
        <w:jc w:val="both"/>
        <w:rPr>
          <w:rFonts w:ascii="Simplified Arabic" w:hAnsi="Simplified Arabic" w:cs="Simplified Arabic"/>
          <w:sz w:val="28"/>
          <w:szCs w:val="28"/>
          <w:rtl/>
        </w:rPr>
      </w:pPr>
      <w:r w:rsidRPr="00213FCD">
        <w:rPr>
          <w:rFonts w:ascii="Simplified Arabic" w:hAnsi="Simplified Arabic" w:cs="Simplified Arabic" w:hint="cs"/>
          <w:sz w:val="28"/>
          <w:szCs w:val="28"/>
          <w:rtl/>
        </w:rPr>
        <w:t>ويتضمن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هذا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التوجّه</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إنشاء</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مستودعات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بيانات</w:t>
      </w:r>
      <w:r w:rsidRPr="00213FCD">
        <w:rPr>
          <w:rFonts w:ascii="Simplified Arabic" w:hAnsi="Simplified Arabic" w:cs="Simplified Arabic"/>
          <w:sz w:val="28"/>
          <w:szCs w:val="28"/>
          <w:rtl/>
        </w:rPr>
        <w:t xml:space="preserve"> (</w:t>
      </w:r>
      <w:r w:rsidRPr="009C5903">
        <w:rPr>
          <w:rFonts w:asciiTheme="majorBidi" w:hAnsiTheme="majorBidi" w:cstheme="majorBidi"/>
          <w:sz w:val="28"/>
          <w:szCs w:val="28"/>
        </w:rPr>
        <w:t>HR Data Warehouses</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تربط</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بين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السجلات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الإدارية،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والأنظمة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المالية،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وتقارير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الأداء،</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مما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يتيح</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خيارات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متقدمة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للربط</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والتحليل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وقد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أظهرت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دراسات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خليجية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2024 </w:t>
      </w:r>
      <w:r w:rsidRPr="00213FCD">
        <w:rPr>
          <w:rFonts w:ascii="Simplified Arabic" w:hAnsi="Simplified Arabic" w:cs="Simplified Arabic" w:hint="cs"/>
          <w:sz w:val="28"/>
          <w:szCs w:val="28"/>
          <w:rtl/>
        </w:rPr>
        <w:t>أن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المؤسسات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اعتمدت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التحليلات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التنبؤية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عمليات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الموارد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البشرية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استطاعت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التنبؤ</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بنسبة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الدوران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الوظيفي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وقياس</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مخاطر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انخفاض</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الرضا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الوظيفي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قبل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وقوعها،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مما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أتاح</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تدخلات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مبكرة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رفعت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الإنتاجية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وخفّضت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حالات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التسرّب</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الوظيفي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بنسبة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كبيرة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وتوصي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الأدبيات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الحديثة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بدمج</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التحليلات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التنبؤية</w:t>
      </w:r>
      <w:r w:rsidRPr="00213FCD">
        <w:rPr>
          <w:rFonts w:ascii="Simplified Arabic" w:hAnsi="Simplified Arabic" w:cs="Simplified Arabic"/>
          <w:sz w:val="28"/>
          <w:szCs w:val="28"/>
          <w:rtl/>
        </w:rPr>
        <w:t xml:space="preserve"> </w:t>
      </w:r>
      <w:r w:rsidRPr="00376AAA">
        <w:rPr>
          <w:rFonts w:asciiTheme="majorBidi" w:hAnsiTheme="majorBidi" w:cstheme="majorBidi"/>
          <w:sz w:val="28"/>
          <w:szCs w:val="28"/>
        </w:rPr>
        <w:t>Predictive Analytics</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عملية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صنع</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القرار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لضمان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إدارة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مستدامة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ومرنة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للموارد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البشرية</w:t>
      </w:r>
      <w:r w:rsidRPr="00213FCD">
        <w:rPr>
          <w:rFonts w:ascii="Simplified Arabic" w:hAnsi="Simplified Arabic" w:cs="Simplified Arabic"/>
          <w:sz w:val="28"/>
          <w:szCs w:val="28"/>
          <w:rtl/>
        </w:rPr>
        <w:t>.</w:t>
      </w:r>
    </w:p>
    <w:p w14:paraId="7BF8EF81" w14:textId="288FE4AF" w:rsidR="007A34D0" w:rsidRDefault="007A34D0" w:rsidP="007A34D0">
      <w:pPr>
        <w:spacing w:after="0" w:line="240" w:lineRule="auto"/>
        <w:jc w:val="both"/>
        <w:rPr>
          <w:rFonts w:ascii="Simplified Arabic" w:hAnsi="Simplified Arabic" w:cs="Simplified Arabic"/>
          <w:sz w:val="28"/>
          <w:szCs w:val="28"/>
          <w:rtl/>
        </w:rPr>
        <w:sectPr w:rsidR="007A34D0" w:rsidSect="00F84954">
          <w:pgSz w:w="11906" w:h="16838"/>
          <w:pgMar w:top="1134" w:right="1701" w:bottom="1134" w:left="1134" w:header="709" w:footer="709" w:gutter="0"/>
          <w:pgNumType w:start="26"/>
          <w:cols w:space="708"/>
          <w:bidi/>
          <w:rtlGutter/>
          <w:docGrid w:linePitch="360"/>
        </w:sectPr>
      </w:pPr>
    </w:p>
    <w:p w14:paraId="18091663" w14:textId="77777777" w:rsidR="007A34D0" w:rsidRPr="009C5903" w:rsidRDefault="007A34D0" w:rsidP="007A34D0">
      <w:pPr>
        <w:spacing w:after="0" w:line="240" w:lineRule="auto"/>
        <w:jc w:val="both"/>
        <w:rPr>
          <w:rFonts w:ascii="Simplified Arabic" w:hAnsi="Simplified Arabic" w:cs="Simplified Arabic"/>
          <w:b/>
          <w:bCs/>
          <w:sz w:val="32"/>
          <w:szCs w:val="32"/>
          <w:u w:val="single"/>
          <w:rtl/>
        </w:rPr>
      </w:pPr>
      <w:r w:rsidRPr="009C5903">
        <w:rPr>
          <w:rFonts w:ascii="Simplified Arabic" w:hAnsi="Simplified Arabic" w:cs="Simplified Arabic" w:hint="cs"/>
          <w:b/>
          <w:bCs/>
          <w:sz w:val="32"/>
          <w:szCs w:val="32"/>
          <w:u w:val="single"/>
          <w:rtl/>
        </w:rPr>
        <w:lastRenderedPageBreak/>
        <w:t>تعزيز</w:t>
      </w:r>
      <w:r w:rsidRPr="009C5903">
        <w:rPr>
          <w:rFonts w:ascii="Simplified Arabic" w:hAnsi="Simplified Arabic" w:cs="Simplified Arabic"/>
          <w:b/>
          <w:bCs/>
          <w:sz w:val="32"/>
          <w:szCs w:val="32"/>
          <w:u w:val="single"/>
          <w:rtl/>
        </w:rPr>
        <w:t xml:space="preserve"> </w:t>
      </w:r>
      <w:r w:rsidRPr="009C5903">
        <w:rPr>
          <w:rFonts w:ascii="Simplified Arabic" w:hAnsi="Simplified Arabic" w:cs="Simplified Arabic" w:hint="cs"/>
          <w:b/>
          <w:bCs/>
          <w:sz w:val="32"/>
          <w:szCs w:val="32"/>
          <w:u w:val="single"/>
          <w:rtl/>
        </w:rPr>
        <w:t>تجربة</w:t>
      </w:r>
      <w:r w:rsidRPr="009C5903">
        <w:rPr>
          <w:rFonts w:ascii="Simplified Arabic" w:hAnsi="Simplified Arabic" w:cs="Simplified Arabic"/>
          <w:b/>
          <w:bCs/>
          <w:sz w:val="32"/>
          <w:szCs w:val="32"/>
          <w:u w:val="single"/>
          <w:rtl/>
        </w:rPr>
        <w:t xml:space="preserve"> </w:t>
      </w:r>
      <w:r w:rsidRPr="009C5903">
        <w:rPr>
          <w:rFonts w:ascii="Simplified Arabic" w:hAnsi="Simplified Arabic" w:cs="Simplified Arabic" w:hint="cs"/>
          <w:b/>
          <w:bCs/>
          <w:sz w:val="32"/>
          <w:szCs w:val="32"/>
          <w:u w:val="single"/>
          <w:rtl/>
        </w:rPr>
        <w:t>الموظف</w:t>
      </w:r>
      <w:r w:rsidRPr="009C5903">
        <w:rPr>
          <w:rFonts w:ascii="Simplified Arabic" w:hAnsi="Simplified Arabic" w:cs="Simplified Arabic"/>
          <w:b/>
          <w:bCs/>
          <w:sz w:val="32"/>
          <w:szCs w:val="32"/>
          <w:u w:val="single"/>
          <w:rtl/>
        </w:rPr>
        <w:t xml:space="preserve"> </w:t>
      </w:r>
      <w:r w:rsidRPr="009C5903">
        <w:rPr>
          <w:rFonts w:ascii="Simplified Arabic" w:hAnsi="Simplified Arabic" w:cs="Simplified Arabic" w:hint="cs"/>
          <w:b/>
          <w:bCs/>
          <w:sz w:val="32"/>
          <w:szCs w:val="32"/>
          <w:u w:val="single"/>
          <w:rtl/>
        </w:rPr>
        <w:t>الرقمية</w:t>
      </w:r>
      <w:r w:rsidRPr="009C5903">
        <w:rPr>
          <w:rFonts w:ascii="Simplified Arabic" w:hAnsi="Simplified Arabic" w:cs="Simplified Arabic"/>
          <w:b/>
          <w:bCs/>
          <w:sz w:val="32"/>
          <w:szCs w:val="32"/>
          <w:u w:val="single"/>
          <w:rtl/>
        </w:rPr>
        <w:t xml:space="preserve"> </w:t>
      </w:r>
      <w:r w:rsidRPr="007018B9">
        <w:rPr>
          <w:rFonts w:asciiTheme="majorBidi" w:hAnsiTheme="majorBidi" w:cstheme="majorBidi"/>
          <w:b/>
          <w:bCs/>
          <w:sz w:val="32"/>
          <w:szCs w:val="32"/>
          <w:u w:val="single"/>
        </w:rPr>
        <w:t>Digital Employee Experience</w:t>
      </w:r>
    </w:p>
    <w:p w14:paraId="2FAC8472" w14:textId="48A5639C" w:rsidR="007A34D0" w:rsidRPr="00213FCD" w:rsidRDefault="007A34D0" w:rsidP="0011325F">
      <w:pPr>
        <w:spacing w:after="0"/>
        <w:jc w:val="both"/>
        <w:rPr>
          <w:rFonts w:ascii="Simplified Arabic" w:hAnsi="Simplified Arabic" w:cs="Simplified Arabic"/>
          <w:sz w:val="28"/>
          <w:szCs w:val="28"/>
          <w:rtl/>
        </w:rPr>
      </w:pPr>
      <w:r w:rsidRPr="00213FCD">
        <w:rPr>
          <w:rFonts w:ascii="Simplified Arabic" w:hAnsi="Simplified Arabic" w:cs="Simplified Arabic" w:hint="cs"/>
          <w:sz w:val="28"/>
          <w:szCs w:val="28"/>
          <w:rtl/>
        </w:rPr>
        <w:t>تشير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الأدبيات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العربية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الحديثة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إلى</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تحسين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تجربة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الموظف</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الرقمية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يُعدّ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أحد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أهم</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التوجهات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المعاصرة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إدارة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الموارد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البشرية،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حيث</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التركيز</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منصبًّا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على</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جعل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العلاقة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بين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الموظف</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والمؤسسة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مدعومة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بالكامل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بحلول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رقمية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وتشمل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هذه</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التجربة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تطوير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بوابات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الخدمة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الذاتية،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والمنصات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الداخلية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التفاعلية،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وأنظمة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التغذية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الراجعة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الفورية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تسمح</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للموظفين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بتقديم</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مقترحاتهم</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وشكاواهم</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إلكترونياً</w:t>
      </w:r>
      <w:r w:rsidRPr="00213FCD">
        <w:rPr>
          <w:rFonts w:ascii="Simplified Arabic" w:hAnsi="Simplified Arabic" w:cs="Simplified Arabic"/>
          <w:sz w:val="28"/>
          <w:szCs w:val="28"/>
          <w:rtl/>
        </w:rPr>
        <w:t xml:space="preserve">. </w:t>
      </w:r>
      <w:r w:rsidR="0011325F" w:rsidRPr="0011325F">
        <w:rPr>
          <w:rFonts w:ascii="Simplified Arabic" w:hAnsi="Simplified Arabic" w:cs="Simplified Arabic"/>
          <w:sz w:val="28"/>
          <w:szCs w:val="28"/>
          <w:rtl/>
        </w:rPr>
        <w:t xml:space="preserve">وتعكس نتائج دراسة شركات الاتصالات السعودية أن تعزيز الرقمنة في تجربة الموظف يؤدي إلى انخفاض معدلات الدوران الوظيفي وتحسين الرضا الوظيفي، وهو ما يمكن الاستفادة منه في القطاع الصحي المصري، حيث يمكن لإدارة الموارد البشرية تطبيق أنظمة رقمية مشابهة لتمكين العاملين، تحسين أدائهم، وزيادة التزامهم، بما يسهم في دعم التحول الرقمي داخل منظومة التأمين الصحي </w:t>
      </w:r>
      <w:r w:rsidR="0011325F" w:rsidRPr="0011325F">
        <w:rPr>
          <w:rFonts w:ascii="Simplified Arabic" w:hAnsi="Simplified Arabic" w:cs="Simplified Arabic" w:hint="cs"/>
          <w:sz w:val="28"/>
          <w:szCs w:val="28"/>
          <w:rtl/>
        </w:rPr>
        <w:t>الشامل</w:t>
      </w:r>
      <w:r w:rsidR="0011325F" w:rsidRPr="0011325F">
        <w:rPr>
          <w:rFonts w:ascii="Simplified Arabic" w:hAnsi="Simplified Arabic" w:cs="Simplified Arabic"/>
          <w:sz w:val="28"/>
          <w:szCs w:val="28"/>
        </w:rPr>
        <w:t>.</w:t>
      </w:r>
      <w:r w:rsidR="0011325F" w:rsidRPr="00213FCD">
        <w:rPr>
          <w:rFonts w:ascii="Simplified Arabic" w:hAnsi="Simplified Arabic" w:cs="Simplified Arabic" w:hint="cs"/>
          <w:sz w:val="28"/>
          <w:szCs w:val="28"/>
          <w:rtl/>
        </w:rPr>
        <w:t xml:space="preserve"> </w:t>
      </w:r>
      <w:r w:rsidR="0011325F" w:rsidRPr="00213FCD">
        <w:rPr>
          <w:rFonts w:ascii="Simplified Arabic" w:hAnsi="Simplified Arabic" w:cs="Simplified Arabic"/>
          <w:sz w:val="28"/>
          <w:szCs w:val="28"/>
          <w:rtl/>
        </w:rPr>
        <w:t>(</w:t>
      </w:r>
      <w:r w:rsidRPr="00213FCD">
        <w:rPr>
          <w:rFonts w:ascii="Simplified Arabic" w:hAnsi="Simplified Arabic" w:cs="Simplified Arabic" w:hint="cs"/>
          <w:sz w:val="28"/>
          <w:szCs w:val="28"/>
          <w:rtl/>
        </w:rPr>
        <w:t>المجلة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العربية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للبحوث</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والدراسات،</w:t>
      </w:r>
      <w:r w:rsidRPr="00213FCD">
        <w:rPr>
          <w:rFonts w:ascii="Simplified Arabic" w:hAnsi="Simplified Arabic" w:cs="Simplified Arabic"/>
          <w:sz w:val="28"/>
          <w:szCs w:val="28"/>
          <w:rtl/>
        </w:rPr>
        <w:t xml:space="preserve"> 2024).</w:t>
      </w:r>
    </w:p>
    <w:p w14:paraId="0861D0E6" w14:textId="77777777" w:rsidR="007A34D0" w:rsidRDefault="007A34D0" w:rsidP="007A34D0">
      <w:pPr>
        <w:spacing w:after="0" w:line="240" w:lineRule="auto"/>
        <w:jc w:val="both"/>
        <w:rPr>
          <w:rFonts w:ascii="Simplified Arabic" w:hAnsi="Simplified Arabic" w:cs="Simplified Arabic"/>
          <w:sz w:val="28"/>
          <w:szCs w:val="28"/>
          <w:rtl/>
        </w:rPr>
      </w:pPr>
      <w:r w:rsidRPr="00213FCD">
        <w:rPr>
          <w:rFonts w:ascii="Simplified Arabic" w:hAnsi="Simplified Arabic" w:cs="Simplified Arabic" w:hint="cs"/>
          <w:sz w:val="28"/>
          <w:szCs w:val="28"/>
          <w:rtl/>
        </w:rPr>
        <w:t>إضافة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إلى</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ذلك،</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ساهمت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أدوات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تحليل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تجربة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الموظف</w:t>
      </w:r>
      <w:r w:rsidRPr="00213FCD">
        <w:rPr>
          <w:rFonts w:ascii="Simplified Arabic" w:hAnsi="Simplified Arabic" w:cs="Simplified Arabic"/>
          <w:sz w:val="28"/>
          <w:szCs w:val="28"/>
          <w:rtl/>
        </w:rPr>
        <w:t xml:space="preserve"> </w:t>
      </w:r>
      <w:r w:rsidRPr="007227B9">
        <w:rPr>
          <w:rFonts w:asciiTheme="majorBidi" w:hAnsiTheme="majorBidi" w:cstheme="majorBidi"/>
          <w:sz w:val="28"/>
          <w:szCs w:val="28"/>
        </w:rPr>
        <w:t>Employee Experience Analytics</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تحسين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الممارسات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الإدارية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عبر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قياس</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يشعر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به</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الموظف</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كل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نقطة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تماس</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رقمية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مع</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المؤسسة،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بدءاً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عملية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التوظيف،</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مروراً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ببرامج</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التدريب،</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ووصولاً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إلى</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تقييم</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الأداء</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وقد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وجدت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دراسات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أكاديمية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عربية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المؤسسات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التي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تبنّت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هذه</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الأدوات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شهدت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تحسّناً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مستوى</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الدعم</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النفسي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للموظف،</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وزيادة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مستوى</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الانتماء</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المؤسسي،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وتراجعاً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شكاوى</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الإجراءات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البيروقراطية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دراسات</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جامعية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عربية،</w:t>
      </w:r>
      <w:r w:rsidRPr="00213FCD">
        <w:rPr>
          <w:rFonts w:ascii="Simplified Arabic" w:hAnsi="Simplified Arabic" w:cs="Simplified Arabic"/>
          <w:sz w:val="28"/>
          <w:szCs w:val="28"/>
          <w:rtl/>
        </w:rPr>
        <w:t xml:space="preserve"> 2023–2024). </w:t>
      </w:r>
      <w:r w:rsidRPr="00213FCD">
        <w:rPr>
          <w:rFonts w:ascii="Simplified Arabic" w:hAnsi="Simplified Arabic" w:cs="Simplified Arabic" w:hint="cs"/>
          <w:sz w:val="28"/>
          <w:szCs w:val="28"/>
          <w:rtl/>
        </w:rPr>
        <w:t>وتؤكد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هذه</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النتائج</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أن</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الاستثمار</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تجربة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الموظف</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الرقمية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لم</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يعد</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رفاهية</w:t>
      </w:r>
      <w:r w:rsidRPr="00213FCD">
        <w:rPr>
          <w:rFonts w:ascii="Simplified Arabic" w:hAnsi="Simplified Arabic" w:cs="Simplified Arabic" w:hint="eastAsia"/>
          <w:sz w:val="28"/>
          <w:szCs w:val="28"/>
          <w:rtl/>
        </w:rPr>
        <w:t>،</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بل</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أصبح</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ركناً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أساسياً</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لتعزيز</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الإنتاجية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والاستدامة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في</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بيئة</w:t>
      </w:r>
      <w:r w:rsidRPr="00213FCD">
        <w:rPr>
          <w:rFonts w:ascii="Simplified Arabic" w:hAnsi="Simplified Arabic" w:cs="Simplified Arabic"/>
          <w:sz w:val="28"/>
          <w:szCs w:val="28"/>
          <w:rtl/>
        </w:rPr>
        <w:t xml:space="preserve"> </w:t>
      </w:r>
      <w:r w:rsidRPr="00213FCD">
        <w:rPr>
          <w:rFonts w:ascii="Simplified Arabic" w:hAnsi="Simplified Arabic" w:cs="Simplified Arabic" w:hint="cs"/>
          <w:sz w:val="28"/>
          <w:szCs w:val="28"/>
          <w:rtl/>
        </w:rPr>
        <w:t>العمل</w:t>
      </w:r>
      <w:r w:rsidRPr="00213FCD">
        <w:rPr>
          <w:rFonts w:ascii="Simplified Arabic" w:hAnsi="Simplified Arabic" w:cs="Simplified Arabic"/>
          <w:sz w:val="28"/>
          <w:szCs w:val="28"/>
          <w:rtl/>
        </w:rPr>
        <w:t>.</w:t>
      </w:r>
    </w:p>
    <w:p w14:paraId="2B97C5F9" w14:textId="77777777" w:rsidR="007A34D0" w:rsidRPr="004322B8" w:rsidRDefault="007A34D0" w:rsidP="007A34D0">
      <w:pPr>
        <w:spacing w:after="0" w:line="240" w:lineRule="auto"/>
        <w:jc w:val="both"/>
        <w:rPr>
          <w:rFonts w:ascii="Simplified Arabic" w:hAnsi="Simplified Arabic" w:cs="Simplified Arabic"/>
          <w:b/>
          <w:bCs/>
          <w:sz w:val="32"/>
          <w:szCs w:val="32"/>
          <w:u w:val="single"/>
          <w:rtl/>
        </w:rPr>
      </w:pPr>
      <w:r w:rsidRPr="004322B8">
        <w:rPr>
          <w:rFonts w:ascii="Simplified Arabic" w:hAnsi="Simplified Arabic" w:cs="Simplified Arabic" w:hint="cs"/>
          <w:b/>
          <w:bCs/>
          <w:sz w:val="32"/>
          <w:szCs w:val="32"/>
          <w:u w:val="single"/>
          <w:rtl/>
        </w:rPr>
        <w:t>التعلّم</w:t>
      </w:r>
      <w:r w:rsidRPr="004322B8">
        <w:rPr>
          <w:rFonts w:ascii="Simplified Arabic" w:hAnsi="Simplified Arabic" w:cs="Simplified Arabic"/>
          <w:b/>
          <w:bCs/>
          <w:sz w:val="32"/>
          <w:szCs w:val="32"/>
          <w:u w:val="single"/>
          <w:rtl/>
        </w:rPr>
        <w:t xml:space="preserve"> </w:t>
      </w:r>
      <w:r w:rsidRPr="004322B8">
        <w:rPr>
          <w:rFonts w:ascii="Simplified Arabic" w:hAnsi="Simplified Arabic" w:cs="Simplified Arabic" w:hint="cs"/>
          <w:b/>
          <w:bCs/>
          <w:sz w:val="32"/>
          <w:szCs w:val="32"/>
          <w:u w:val="single"/>
          <w:rtl/>
        </w:rPr>
        <w:t>والتطوير</w:t>
      </w:r>
      <w:r w:rsidRPr="004322B8">
        <w:rPr>
          <w:rFonts w:ascii="Simplified Arabic" w:hAnsi="Simplified Arabic" w:cs="Simplified Arabic"/>
          <w:b/>
          <w:bCs/>
          <w:sz w:val="32"/>
          <w:szCs w:val="32"/>
          <w:u w:val="single"/>
          <w:rtl/>
        </w:rPr>
        <w:t xml:space="preserve"> </w:t>
      </w:r>
      <w:r w:rsidRPr="004322B8">
        <w:rPr>
          <w:rFonts w:ascii="Simplified Arabic" w:hAnsi="Simplified Arabic" w:cs="Simplified Arabic" w:hint="cs"/>
          <w:b/>
          <w:bCs/>
          <w:sz w:val="32"/>
          <w:szCs w:val="32"/>
          <w:u w:val="single"/>
          <w:rtl/>
        </w:rPr>
        <w:t>الرقمي</w:t>
      </w:r>
      <w:r w:rsidRPr="004322B8">
        <w:rPr>
          <w:rFonts w:ascii="Simplified Arabic" w:hAnsi="Simplified Arabic" w:cs="Simplified Arabic"/>
          <w:b/>
          <w:bCs/>
          <w:sz w:val="32"/>
          <w:szCs w:val="32"/>
          <w:u w:val="single"/>
          <w:rtl/>
        </w:rPr>
        <w:t xml:space="preserve"> </w:t>
      </w:r>
      <w:r w:rsidRPr="004322B8">
        <w:rPr>
          <w:rFonts w:asciiTheme="majorBidi" w:hAnsiTheme="majorBidi" w:cstheme="majorBidi"/>
          <w:b/>
          <w:bCs/>
          <w:sz w:val="32"/>
          <w:szCs w:val="32"/>
          <w:u w:val="single"/>
        </w:rPr>
        <w:t>Digital Learning &amp; Development</w:t>
      </w:r>
    </w:p>
    <w:p w14:paraId="7892A0B2" w14:textId="77777777" w:rsidR="007A34D0" w:rsidRPr="0049675E" w:rsidRDefault="007A34D0" w:rsidP="007A34D0">
      <w:pPr>
        <w:spacing w:after="0" w:line="240" w:lineRule="auto"/>
        <w:jc w:val="both"/>
        <w:rPr>
          <w:rFonts w:ascii="Simplified Arabic" w:hAnsi="Simplified Arabic" w:cs="Simplified Arabic"/>
          <w:sz w:val="28"/>
          <w:szCs w:val="28"/>
          <w:rtl/>
        </w:rPr>
      </w:pPr>
      <w:r w:rsidRPr="0049675E">
        <w:rPr>
          <w:rFonts w:ascii="Simplified Arabic" w:hAnsi="Simplified Arabic" w:cs="Simplified Arabic" w:hint="cs"/>
          <w:sz w:val="28"/>
          <w:szCs w:val="28"/>
          <w:rtl/>
        </w:rPr>
        <w:t>يشهد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التعلم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المؤسسي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العالم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العربي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تحولاً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جذرياً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نحو</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النظم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التكيفية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توفّر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برامج</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تدريبية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قائمة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الذكاء</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الاصطناعي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تسمح</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هذه</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المنصات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بقياس</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تقدم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المتعلّم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بصورة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فورية،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وتحديد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احتياجاته</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التدريبية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بدقة،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وتقديم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محتوى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متناسب</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مع</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مستوى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مهاراته</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وقد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بيّنت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دراسة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صادرة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جامعة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شمس</w:t>
      </w:r>
      <w:r w:rsidRPr="0049675E">
        <w:rPr>
          <w:rFonts w:ascii="Simplified Arabic" w:hAnsi="Simplified Arabic" w:cs="Simplified Arabic"/>
          <w:sz w:val="28"/>
          <w:szCs w:val="28"/>
          <w:rtl/>
        </w:rPr>
        <w:t xml:space="preserve"> (2023) </w:t>
      </w:r>
      <w:r w:rsidRPr="0049675E">
        <w:rPr>
          <w:rFonts w:ascii="Simplified Arabic" w:hAnsi="Simplified Arabic" w:cs="Simplified Arabic" w:hint="cs"/>
          <w:sz w:val="28"/>
          <w:szCs w:val="28"/>
          <w:rtl/>
        </w:rPr>
        <w:t>أن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استخدام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منصات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التعلم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الإلكتروني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المتقدمة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ساهم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رفع</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مستوى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اكتساب</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المهارات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التقنية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بنسبة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تتجاوز</w:t>
      </w:r>
      <w:r w:rsidRPr="0049675E">
        <w:rPr>
          <w:rFonts w:ascii="Simplified Arabic" w:hAnsi="Simplified Arabic" w:cs="Simplified Arabic"/>
          <w:sz w:val="28"/>
          <w:szCs w:val="28"/>
          <w:rtl/>
        </w:rPr>
        <w:t xml:space="preserve"> 30٪ </w:t>
      </w:r>
      <w:r w:rsidRPr="0049675E">
        <w:rPr>
          <w:rFonts w:ascii="Simplified Arabic" w:hAnsi="Simplified Arabic" w:cs="Simplified Arabic" w:hint="cs"/>
          <w:sz w:val="28"/>
          <w:szCs w:val="28"/>
          <w:rtl/>
        </w:rPr>
        <w:t>مقارنة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بالتدريب</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التقليدي،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مؤكدة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التحول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نحو</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التدريب</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أصبح</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متطلباً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أساسياً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لضمان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فعالية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بناء</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القدرات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المؤسسات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الحكومية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والخاصة</w:t>
      </w:r>
      <w:r w:rsidRPr="0049675E">
        <w:rPr>
          <w:rFonts w:ascii="Simplified Arabic" w:hAnsi="Simplified Arabic" w:cs="Simplified Arabic"/>
          <w:sz w:val="28"/>
          <w:szCs w:val="28"/>
          <w:rtl/>
        </w:rPr>
        <w:t>.</w:t>
      </w:r>
    </w:p>
    <w:p w14:paraId="2C2BB232" w14:textId="77777777" w:rsidR="007A34D0" w:rsidRPr="0049675E" w:rsidRDefault="007A34D0" w:rsidP="007A34D0">
      <w:pPr>
        <w:spacing w:after="0" w:line="240" w:lineRule="auto"/>
        <w:jc w:val="both"/>
        <w:rPr>
          <w:rFonts w:ascii="Simplified Arabic" w:hAnsi="Simplified Arabic" w:cs="Simplified Arabic"/>
          <w:sz w:val="28"/>
          <w:szCs w:val="28"/>
          <w:rtl/>
          <w:lang w:bidi="ar-EG"/>
        </w:rPr>
      </w:pPr>
      <w:r w:rsidRPr="0049675E">
        <w:rPr>
          <w:rFonts w:ascii="Simplified Arabic" w:hAnsi="Simplified Arabic" w:cs="Simplified Arabic" w:hint="cs"/>
          <w:sz w:val="28"/>
          <w:szCs w:val="28"/>
          <w:rtl/>
        </w:rPr>
        <w:t>وتشير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تقارير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خليجية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مجال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تنمية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الكفاءات</w:t>
      </w:r>
      <w:r w:rsidRPr="0049675E">
        <w:rPr>
          <w:rFonts w:ascii="Simplified Arabic" w:hAnsi="Simplified Arabic" w:cs="Simplified Arabic"/>
          <w:sz w:val="28"/>
          <w:szCs w:val="28"/>
          <w:rtl/>
        </w:rPr>
        <w:t xml:space="preserve"> (2024) </w:t>
      </w:r>
      <w:r w:rsidRPr="0049675E">
        <w:rPr>
          <w:rFonts w:ascii="Simplified Arabic" w:hAnsi="Simplified Arabic" w:cs="Simplified Arabic" w:hint="cs"/>
          <w:sz w:val="28"/>
          <w:szCs w:val="28"/>
          <w:rtl/>
        </w:rPr>
        <w:t>إلى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التدريب</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أدى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تحسين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جودة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عمليات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التقييم،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حيث</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باتت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المؤسسات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قادرة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رصد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أثر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البرامج</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التدريبية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بدقة،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وتعديل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محتواها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اعتماداً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التحليلات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تنتجها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المنصة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كما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سمحت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بيئات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التعلم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المتكاملة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بنشر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ثقافة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التعلم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المستمر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الموظفين،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خصوصاً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مع</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إمكانية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الوصول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محتوى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تدريبي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متنوع</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عبر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الهواتف</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الذكية،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عزّز</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مستويات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التفاعل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والاندماج</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بيئة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العمل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الحديثة</w:t>
      </w:r>
      <w:r w:rsidRPr="0049675E">
        <w:rPr>
          <w:rFonts w:ascii="Simplified Arabic" w:hAnsi="Simplified Arabic" w:cs="Simplified Arabic"/>
          <w:sz w:val="28"/>
          <w:szCs w:val="28"/>
          <w:rtl/>
        </w:rPr>
        <w:t>.</w:t>
      </w:r>
    </w:p>
    <w:p w14:paraId="235FE070" w14:textId="77777777" w:rsidR="007A34D0" w:rsidRPr="009A08C0" w:rsidRDefault="007A34D0" w:rsidP="007A34D0">
      <w:pPr>
        <w:spacing w:after="0" w:line="240" w:lineRule="auto"/>
        <w:jc w:val="both"/>
        <w:rPr>
          <w:rFonts w:ascii="Simplified Arabic" w:hAnsi="Simplified Arabic" w:cs="Simplified Arabic"/>
          <w:b/>
          <w:bCs/>
          <w:sz w:val="28"/>
          <w:szCs w:val="28"/>
          <w:u w:val="single"/>
          <w:rtl/>
        </w:rPr>
      </w:pPr>
      <w:r w:rsidRPr="009A08C0">
        <w:rPr>
          <w:rFonts w:ascii="Simplified Arabic" w:hAnsi="Simplified Arabic" w:cs="Simplified Arabic" w:hint="cs"/>
          <w:b/>
          <w:bCs/>
          <w:sz w:val="28"/>
          <w:szCs w:val="28"/>
          <w:u w:val="single"/>
          <w:rtl/>
        </w:rPr>
        <w:lastRenderedPageBreak/>
        <w:t>الحوكمة</w:t>
      </w:r>
      <w:r w:rsidRPr="009A08C0">
        <w:rPr>
          <w:rFonts w:ascii="Simplified Arabic" w:hAnsi="Simplified Arabic" w:cs="Simplified Arabic"/>
          <w:b/>
          <w:bCs/>
          <w:sz w:val="28"/>
          <w:szCs w:val="28"/>
          <w:u w:val="single"/>
          <w:rtl/>
        </w:rPr>
        <w:t xml:space="preserve"> </w:t>
      </w:r>
      <w:r w:rsidRPr="009A08C0">
        <w:rPr>
          <w:rFonts w:ascii="Simplified Arabic" w:hAnsi="Simplified Arabic" w:cs="Simplified Arabic" w:hint="cs"/>
          <w:b/>
          <w:bCs/>
          <w:sz w:val="28"/>
          <w:szCs w:val="28"/>
          <w:u w:val="single"/>
          <w:rtl/>
        </w:rPr>
        <w:t>الرقمية</w:t>
      </w:r>
      <w:r w:rsidRPr="009A08C0">
        <w:rPr>
          <w:rFonts w:ascii="Simplified Arabic" w:hAnsi="Simplified Arabic" w:cs="Simplified Arabic"/>
          <w:b/>
          <w:bCs/>
          <w:sz w:val="28"/>
          <w:szCs w:val="28"/>
          <w:u w:val="single"/>
          <w:rtl/>
        </w:rPr>
        <w:t xml:space="preserve"> </w:t>
      </w:r>
      <w:r w:rsidRPr="009A08C0">
        <w:rPr>
          <w:rFonts w:ascii="Simplified Arabic" w:hAnsi="Simplified Arabic" w:cs="Simplified Arabic" w:hint="cs"/>
          <w:b/>
          <w:bCs/>
          <w:sz w:val="28"/>
          <w:szCs w:val="28"/>
          <w:u w:val="single"/>
          <w:rtl/>
        </w:rPr>
        <w:t>وحماية</w:t>
      </w:r>
      <w:r w:rsidRPr="009A08C0">
        <w:rPr>
          <w:rFonts w:ascii="Simplified Arabic" w:hAnsi="Simplified Arabic" w:cs="Simplified Arabic"/>
          <w:b/>
          <w:bCs/>
          <w:sz w:val="28"/>
          <w:szCs w:val="28"/>
          <w:u w:val="single"/>
          <w:rtl/>
        </w:rPr>
        <w:t xml:space="preserve"> </w:t>
      </w:r>
      <w:r w:rsidRPr="009A08C0">
        <w:rPr>
          <w:rFonts w:ascii="Simplified Arabic" w:hAnsi="Simplified Arabic" w:cs="Simplified Arabic" w:hint="cs"/>
          <w:b/>
          <w:bCs/>
          <w:sz w:val="28"/>
          <w:szCs w:val="28"/>
          <w:u w:val="single"/>
          <w:rtl/>
        </w:rPr>
        <w:t>بيانات</w:t>
      </w:r>
      <w:r w:rsidRPr="009A08C0">
        <w:rPr>
          <w:rFonts w:ascii="Simplified Arabic" w:hAnsi="Simplified Arabic" w:cs="Simplified Arabic"/>
          <w:b/>
          <w:bCs/>
          <w:sz w:val="28"/>
          <w:szCs w:val="28"/>
          <w:u w:val="single"/>
          <w:rtl/>
        </w:rPr>
        <w:t xml:space="preserve"> </w:t>
      </w:r>
      <w:r w:rsidRPr="009A08C0">
        <w:rPr>
          <w:rFonts w:ascii="Simplified Arabic" w:hAnsi="Simplified Arabic" w:cs="Simplified Arabic" w:hint="cs"/>
          <w:b/>
          <w:bCs/>
          <w:sz w:val="28"/>
          <w:szCs w:val="28"/>
          <w:u w:val="single"/>
          <w:rtl/>
        </w:rPr>
        <w:t>العاملين</w:t>
      </w:r>
      <w:r w:rsidRPr="009A08C0">
        <w:rPr>
          <w:rFonts w:ascii="Simplified Arabic" w:hAnsi="Simplified Arabic" w:cs="Simplified Arabic"/>
          <w:b/>
          <w:bCs/>
          <w:sz w:val="28"/>
          <w:szCs w:val="28"/>
          <w:u w:val="single"/>
          <w:rtl/>
        </w:rPr>
        <w:t xml:space="preserve"> </w:t>
      </w:r>
      <w:r w:rsidRPr="009A08C0">
        <w:rPr>
          <w:rFonts w:asciiTheme="majorBidi" w:hAnsiTheme="majorBidi" w:cstheme="majorBidi"/>
          <w:b/>
          <w:bCs/>
          <w:sz w:val="28"/>
          <w:szCs w:val="28"/>
          <w:u w:val="single"/>
        </w:rPr>
        <w:t>Digital Governance &amp; Cybersecurity</w:t>
      </w:r>
    </w:p>
    <w:p w14:paraId="3031EBF9" w14:textId="77777777" w:rsidR="007A34D0" w:rsidRPr="0049675E" w:rsidRDefault="007A34D0" w:rsidP="007A34D0">
      <w:pPr>
        <w:spacing w:after="0" w:line="240" w:lineRule="auto"/>
        <w:jc w:val="both"/>
        <w:rPr>
          <w:rFonts w:ascii="Simplified Arabic" w:hAnsi="Simplified Arabic" w:cs="Simplified Arabic"/>
          <w:sz w:val="28"/>
          <w:szCs w:val="28"/>
          <w:rtl/>
        </w:rPr>
      </w:pPr>
      <w:r w:rsidRPr="0049675E">
        <w:rPr>
          <w:rFonts w:ascii="Simplified Arabic" w:hAnsi="Simplified Arabic" w:cs="Simplified Arabic" w:hint="cs"/>
          <w:sz w:val="28"/>
          <w:szCs w:val="28"/>
          <w:rtl/>
        </w:rPr>
        <w:t>مع</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توسع</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الاعتماد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نظم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إدارة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الموارد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البشرية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الإلكترونية،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أصبحت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حماية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بيانات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الموظفين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وضمان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الخصوصية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أبرز</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الأولويات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الاستراتيجية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تؤكد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تقارير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الحوكمة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العربية</w:t>
      </w:r>
      <w:r w:rsidRPr="0049675E">
        <w:rPr>
          <w:rFonts w:ascii="Simplified Arabic" w:hAnsi="Simplified Arabic" w:cs="Simplified Arabic"/>
          <w:sz w:val="28"/>
          <w:szCs w:val="28"/>
          <w:rtl/>
        </w:rPr>
        <w:t xml:space="preserve"> (2023–2024) </w:t>
      </w:r>
      <w:r w:rsidRPr="0049675E">
        <w:rPr>
          <w:rFonts w:ascii="Simplified Arabic" w:hAnsi="Simplified Arabic" w:cs="Simplified Arabic" w:hint="cs"/>
          <w:sz w:val="28"/>
          <w:szCs w:val="28"/>
          <w:rtl/>
        </w:rPr>
        <w:t>أن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مخاطر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الاختراقات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الإلكترونية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أصبحت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تهديداً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مباشراً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لسلامة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المؤسسات،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مما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دفع</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الكثير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الجهات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الحكومية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تبنّي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أطر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حوكمة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واضحة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تشمل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سياسات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لحماية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البيانات،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وتحديد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صلاحيات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الوصول،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وتطبيق</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أساليب</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تشفير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متقدمة</w:t>
      </w:r>
      <w:r w:rsidRPr="0049675E">
        <w:rPr>
          <w:rFonts w:ascii="Simplified Arabic" w:hAnsi="Simplified Arabic" w:cs="Simplified Arabic"/>
          <w:sz w:val="28"/>
          <w:szCs w:val="28"/>
          <w:rtl/>
        </w:rPr>
        <w:t>.</w:t>
      </w:r>
    </w:p>
    <w:p w14:paraId="06368DA5" w14:textId="77777777" w:rsidR="007A34D0" w:rsidRPr="0049675E" w:rsidRDefault="007A34D0" w:rsidP="007A34D0">
      <w:pPr>
        <w:spacing w:after="0" w:line="240" w:lineRule="auto"/>
        <w:jc w:val="both"/>
        <w:rPr>
          <w:rFonts w:ascii="Simplified Arabic" w:hAnsi="Simplified Arabic" w:cs="Simplified Arabic"/>
          <w:sz w:val="28"/>
          <w:szCs w:val="28"/>
          <w:rtl/>
        </w:rPr>
      </w:pPr>
      <w:r w:rsidRPr="0049675E">
        <w:rPr>
          <w:rFonts w:ascii="Simplified Arabic" w:hAnsi="Simplified Arabic" w:cs="Simplified Arabic" w:hint="cs"/>
          <w:sz w:val="28"/>
          <w:szCs w:val="28"/>
          <w:rtl/>
        </w:rPr>
        <w:t>كما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تشير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المبادرات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الحكومية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مصر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ودول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الخليج</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بناء</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أنظمة</w:t>
      </w:r>
      <w:r w:rsidRPr="0049675E">
        <w:rPr>
          <w:rFonts w:ascii="Simplified Arabic" w:hAnsi="Simplified Arabic" w:cs="Simplified Arabic"/>
          <w:sz w:val="28"/>
          <w:szCs w:val="28"/>
          <w:rtl/>
        </w:rPr>
        <w:t xml:space="preserve"> </w:t>
      </w:r>
      <w:r w:rsidRPr="005314D1">
        <w:rPr>
          <w:rFonts w:asciiTheme="majorBidi" w:hAnsiTheme="majorBidi" w:cstheme="majorBidi"/>
          <w:sz w:val="28"/>
          <w:szCs w:val="28"/>
        </w:rPr>
        <w:t>HRIS</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آمنة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يتطلب</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تدريب</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العاملين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أساليب</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الأمن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السيبراني،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وإعداد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بروتوكولات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استجابة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للحوادث،</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وتطبيق</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استراتيجيات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متعددة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المستويات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لحماية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البيانات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وقد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أوضحت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تقارير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المبادرة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العربية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للاقتصاد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الرقمي</w:t>
      </w:r>
      <w:r w:rsidRPr="0049675E">
        <w:rPr>
          <w:rFonts w:ascii="Simplified Arabic" w:hAnsi="Simplified Arabic" w:cs="Simplified Arabic" w:hint="eastAsia"/>
          <w:sz w:val="28"/>
          <w:szCs w:val="28"/>
          <w:rtl/>
        </w:rPr>
        <w:t>”</w:t>
      </w:r>
      <w:r w:rsidRPr="0049675E">
        <w:rPr>
          <w:rFonts w:ascii="Simplified Arabic" w:hAnsi="Simplified Arabic" w:cs="Simplified Arabic"/>
          <w:sz w:val="28"/>
          <w:szCs w:val="28"/>
          <w:rtl/>
        </w:rPr>
        <w:t xml:space="preserve"> (2023) </w:t>
      </w:r>
      <w:r w:rsidRPr="0049675E">
        <w:rPr>
          <w:rFonts w:ascii="Simplified Arabic" w:hAnsi="Simplified Arabic" w:cs="Simplified Arabic" w:hint="cs"/>
          <w:sz w:val="28"/>
          <w:szCs w:val="28"/>
          <w:rtl/>
        </w:rPr>
        <w:t>أن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المؤسسات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تستثمر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الأمن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السيبراني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الخاص</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ببيانات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الموارد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البشرية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تحقق</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مستويات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أعلى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الثقة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الداخلية،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وتقل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فيها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حالات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التسريب</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أو</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سوء</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الاستخدام،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مما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يضمن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بيئة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رقمية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أكثر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استقراراً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وامتثالاً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للمعايير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التشريعية</w:t>
      </w:r>
      <w:r w:rsidRPr="0049675E">
        <w:rPr>
          <w:rFonts w:ascii="Simplified Arabic" w:hAnsi="Simplified Arabic" w:cs="Simplified Arabic"/>
          <w:sz w:val="28"/>
          <w:szCs w:val="28"/>
          <w:rtl/>
        </w:rPr>
        <w:t>.</w:t>
      </w:r>
    </w:p>
    <w:p w14:paraId="75E4B2C7" w14:textId="77777777" w:rsidR="007A34D0" w:rsidRPr="005314D1" w:rsidRDefault="007A34D0" w:rsidP="007A34D0">
      <w:pPr>
        <w:spacing w:after="0" w:line="240" w:lineRule="auto"/>
        <w:jc w:val="both"/>
        <w:rPr>
          <w:rFonts w:ascii="Simplified Arabic" w:hAnsi="Simplified Arabic" w:cs="Simplified Arabic"/>
          <w:b/>
          <w:bCs/>
          <w:sz w:val="32"/>
          <w:szCs w:val="32"/>
          <w:u w:val="single"/>
          <w:rtl/>
        </w:rPr>
      </w:pPr>
      <w:r w:rsidRPr="005314D1">
        <w:rPr>
          <w:rFonts w:ascii="Simplified Arabic" w:hAnsi="Simplified Arabic" w:cs="Simplified Arabic" w:hint="cs"/>
          <w:b/>
          <w:bCs/>
          <w:sz w:val="32"/>
          <w:szCs w:val="32"/>
          <w:u w:val="single"/>
          <w:rtl/>
        </w:rPr>
        <w:t>إدارة</w:t>
      </w:r>
      <w:r w:rsidRPr="005314D1">
        <w:rPr>
          <w:rFonts w:ascii="Simplified Arabic" w:hAnsi="Simplified Arabic" w:cs="Simplified Arabic"/>
          <w:b/>
          <w:bCs/>
          <w:sz w:val="32"/>
          <w:szCs w:val="32"/>
          <w:u w:val="single"/>
          <w:rtl/>
        </w:rPr>
        <w:t xml:space="preserve"> </w:t>
      </w:r>
      <w:r w:rsidRPr="005314D1">
        <w:rPr>
          <w:rFonts w:ascii="Simplified Arabic" w:hAnsi="Simplified Arabic" w:cs="Simplified Arabic" w:hint="cs"/>
          <w:b/>
          <w:bCs/>
          <w:sz w:val="32"/>
          <w:szCs w:val="32"/>
          <w:u w:val="single"/>
          <w:rtl/>
        </w:rPr>
        <w:t>التغيير</w:t>
      </w:r>
      <w:r w:rsidRPr="005314D1">
        <w:rPr>
          <w:rFonts w:ascii="Simplified Arabic" w:hAnsi="Simplified Arabic" w:cs="Simplified Arabic"/>
          <w:b/>
          <w:bCs/>
          <w:sz w:val="32"/>
          <w:szCs w:val="32"/>
          <w:u w:val="single"/>
          <w:rtl/>
        </w:rPr>
        <w:t xml:space="preserve"> </w:t>
      </w:r>
      <w:r w:rsidRPr="005314D1">
        <w:rPr>
          <w:rFonts w:ascii="Simplified Arabic" w:hAnsi="Simplified Arabic" w:cs="Simplified Arabic" w:hint="cs"/>
          <w:b/>
          <w:bCs/>
          <w:sz w:val="32"/>
          <w:szCs w:val="32"/>
          <w:u w:val="single"/>
          <w:rtl/>
        </w:rPr>
        <w:t>الرقمي</w:t>
      </w:r>
      <w:r w:rsidRPr="005314D1">
        <w:rPr>
          <w:rFonts w:ascii="Simplified Arabic" w:hAnsi="Simplified Arabic" w:cs="Simplified Arabic"/>
          <w:b/>
          <w:bCs/>
          <w:sz w:val="32"/>
          <w:szCs w:val="32"/>
          <w:u w:val="single"/>
          <w:rtl/>
        </w:rPr>
        <w:t xml:space="preserve"> </w:t>
      </w:r>
      <w:r w:rsidRPr="0091724D">
        <w:rPr>
          <w:rFonts w:asciiTheme="majorBidi" w:hAnsiTheme="majorBidi" w:cstheme="majorBidi"/>
          <w:b/>
          <w:bCs/>
          <w:sz w:val="32"/>
          <w:szCs w:val="32"/>
          <w:u w:val="single"/>
        </w:rPr>
        <w:t>Digital Change Management</w:t>
      </w:r>
    </w:p>
    <w:p w14:paraId="61AB7334" w14:textId="77777777" w:rsidR="007A34D0" w:rsidRPr="0049675E" w:rsidRDefault="007A34D0" w:rsidP="007A34D0">
      <w:pPr>
        <w:spacing w:after="0" w:line="240" w:lineRule="auto"/>
        <w:jc w:val="both"/>
        <w:rPr>
          <w:rFonts w:ascii="Simplified Arabic" w:hAnsi="Simplified Arabic" w:cs="Simplified Arabic"/>
          <w:sz w:val="28"/>
          <w:szCs w:val="28"/>
          <w:rtl/>
          <w:lang w:bidi="ar-EG"/>
        </w:rPr>
      </w:pPr>
      <w:r w:rsidRPr="0049675E">
        <w:rPr>
          <w:rFonts w:ascii="Simplified Arabic" w:hAnsi="Simplified Arabic" w:cs="Simplified Arabic" w:hint="cs"/>
          <w:sz w:val="28"/>
          <w:szCs w:val="28"/>
          <w:rtl/>
        </w:rPr>
        <w:t>تجمع</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الدراسات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العربية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الحديثة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إدارة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التغيير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تمثل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العامل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الحاسم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لنجاح</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التحول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فقد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أظهرت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الأبحاث</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الميدانية</w:t>
      </w:r>
      <w:r w:rsidRPr="0049675E">
        <w:rPr>
          <w:rFonts w:ascii="Simplified Arabic" w:hAnsi="Simplified Arabic" w:cs="Simplified Arabic"/>
          <w:sz w:val="28"/>
          <w:szCs w:val="28"/>
          <w:rtl/>
        </w:rPr>
        <w:t xml:space="preserve"> (2022–2024) </w:t>
      </w:r>
      <w:r w:rsidRPr="0049675E">
        <w:rPr>
          <w:rFonts w:ascii="Simplified Arabic" w:hAnsi="Simplified Arabic" w:cs="Simplified Arabic" w:hint="cs"/>
          <w:sz w:val="28"/>
          <w:szCs w:val="28"/>
          <w:rtl/>
        </w:rPr>
        <w:t>أن</w:t>
      </w:r>
      <w:r w:rsidRPr="0049675E">
        <w:rPr>
          <w:rFonts w:ascii="Simplified Arabic" w:hAnsi="Simplified Arabic" w:cs="Simplified Arabic"/>
          <w:sz w:val="28"/>
          <w:szCs w:val="28"/>
          <w:rtl/>
        </w:rPr>
        <w:t xml:space="preserve"> 60٪ </w:t>
      </w:r>
      <w:r w:rsidRPr="0049675E">
        <w:rPr>
          <w:rFonts w:ascii="Simplified Arabic" w:hAnsi="Simplified Arabic" w:cs="Simplified Arabic" w:hint="cs"/>
          <w:sz w:val="28"/>
          <w:szCs w:val="28"/>
          <w:rtl/>
        </w:rPr>
        <w:t>من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مشروعات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الرقمنة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تتعثر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بسبب</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ضعف</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التواصل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الداخلي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وعدم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تهيئة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الموظفين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للتغييرات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التقنية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والإدارية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ولذلك</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أصبح</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الاتجاه</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السائد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هو</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دمج</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إدارة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التغيير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ضمن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مهام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الموارد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البشرية،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بحيث</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تشمل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برامج</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تهيئة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تدريبية،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وحملات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توعوية،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وآليات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لدعم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الموظفين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فترات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التحول</w:t>
      </w:r>
      <w:r w:rsidRPr="0049675E">
        <w:rPr>
          <w:rFonts w:ascii="Simplified Arabic" w:hAnsi="Simplified Arabic" w:cs="Simplified Arabic"/>
          <w:sz w:val="28"/>
          <w:szCs w:val="28"/>
          <w:rtl/>
        </w:rPr>
        <w:t>.</w:t>
      </w:r>
    </w:p>
    <w:p w14:paraId="16D0B284" w14:textId="740FF56E" w:rsidR="00991A34" w:rsidRPr="0049675E" w:rsidRDefault="007A34D0" w:rsidP="00991A34">
      <w:pPr>
        <w:spacing w:after="0" w:line="240" w:lineRule="auto"/>
        <w:jc w:val="both"/>
        <w:rPr>
          <w:rFonts w:ascii="Simplified Arabic" w:hAnsi="Simplified Arabic" w:cs="Simplified Arabic"/>
          <w:sz w:val="28"/>
          <w:szCs w:val="28"/>
          <w:rtl/>
        </w:rPr>
      </w:pPr>
      <w:r w:rsidRPr="0049675E">
        <w:rPr>
          <w:rFonts w:ascii="Simplified Arabic" w:hAnsi="Simplified Arabic" w:cs="Simplified Arabic" w:hint="cs"/>
          <w:sz w:val="28"/>
          <w:szCs w:val="28"/>
          <w:rtl/>
        </w:rPr>
        <w:t>كما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تؤكد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الأدبيات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تطبيق</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نماذج</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التغيير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المعاصرة</w:t>
      </w:r>
      <w:r w:rsidRPr="0049675E">
        <w:rPr>
          <w:rFonts w:ascii="Simplified Arabic" w:hAnsi="Simplified Arabic" w:cs="Simplified Arabic"/>
          <w:sz w:val="28"/>
          <w:szCs w:val="28"/>
          <w:rtl/>
        </w:rPr>
        <w:t xml:space="preserve"> — </w:t>
      </w:r>
      <w:r w:rsidRPr="0049675E">
        <w:rPr>
          <w:rFonts w:ascii="Simplified Arabic" w:hAnsi="Simplified Arabic" w:cs="Simplified Arabic" w:hint="cs"/>
          <w:sz w:val="28"/>
          <w:szCs w:val="28"/>
          <w:rtl/>
        </w:rPr>
        <w:t>مثل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نموذج</w:t>
      </w:r>
      <w:r w:rsidRPr="0049675E">
        <w:rPr>
          <w:rFonts w:ascii="Simplified Arabic" w:hAnsi="Simplified Arabic" w:cs="Simplified Arabic"/>
          <w:sz w:val="28"/>
          <w:szCs w:val="28"/>
          <w:rtl/>
        </w:rPr>
        <w:t xml:space="preserve"> </w:t>
      </w:r>
      <w:r w:rsidRPr="005314D1">
        <w:rPr>
          <w:rFonts w:asciiTheme="majorBidi" w:hAnsiTheme="majorBidi" w:cstheme="majorBidi"/>
          <w:sz w:val="28"/>
          <w:szCs w:val="28"/>
        </w:rPr>
        <w:t>ADKAR</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ضمن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خطط</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الموارد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البشرية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ساهم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زيادة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تقبّل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الموظفين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للأنظمة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الجديدة،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وخفض</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مستويات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المقاومة،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وتحسين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فعالية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التطبيق</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وتشير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دراسات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القطاع</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الصحي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العربي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إدماج</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الموظفين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مراحل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تصميم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النظم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ساعد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تحسين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جودة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التطبيق</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ولّد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إحساساً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بالملكية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والمشاركة،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مما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رفع</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فرص</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نجاح</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التحول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المستوى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المؤسسي</w:t>
      </w:r>
      <w:r w:rsidRPr="0049675E">
        <w:rPr>
          <w:rFonts w:ascii="Simplified Arabic" w:hAnsi="Simplified Arabic" w:cs="Simplified Arabic"/>
          <w:sz w:val="28"/>
          <w:szCs w:val="28"/>
          <w:rtl/>
        </w:rPr>
        <w:t>.</w:t>
      </w:r>
      <w:r w:rsidR="00991A34">
        <w:rPr>
          <w:rFonts w:ascii="Simplified Arabic" w:hAnsi="Simplified Arabic" w:cs="Simplified Arabic" w:hint="cs"/>
          <w:sz w:val="28"/>
          <w:szCs w:val="28"/>
          <w:rtl/>
        </w:rPr>
        <w:t xml:space="preserve"> </w:t>
      </w:r>
      <w:r w:rsidR="00991A34" w:rsidRPr="00991A34">
        <w:rPr>
          <w:rFonts w:ascii="Simplified Arabic" w:hAnsi="Simplified Arabic" w:cs="Simplified Arabic"/>
          <w:sz w:val="28"/>
          <w:szCs w:val="28"/>
        </w:rPr>
        <w:t>(Hiatt, 2006; Angtyan, 2019).</w:t>
      </w:r>
    </w:p>
    <w:p w14:paraId="140BA505" w14:textId="77777777" w:rsidR="007A34D0" w:rsidRPr="0091724D" w:rsidRDefault="007A34D0" w:rsidP="007A34D0">
      <w:pPr>
        <w:spacing w:after="0" w:line="240" w:lineRule="auto"/>
        <w:jc w:val="both"/>
        <w:rPr>
          <w:rFonts w:ascii="Simplified Arabic" w:hAnsi="Simplified Arabic" w:cs="Simplified Arabic"/>
          <w:b/>
          <w:bCs/>
          <w:sz w:val="32"/>
          <w:szCs w:val="32"/>
          <w:u w:val="single"/>
          <w:rtl/>
        </w:rPr>
      </w:pPr>
      <w:r w:rsidRPr="0091724D">
        <w:rPr>
          <w:rFonts w:ascii="Simplified Arabic" w:hAnsi="Simplified Arabic" w:cs="Simplified Arabic" w:hint="cs"/>
          <w:b/>
          <w:bCs/>
          <w:sz w:val="32"/>
          <w:szCs w:val="32"/>
          <w:u w:val="single"/>
          <w:rtl/>
        </w:rPr>
        <w:t>المرونة</w:t>
      </w:r>
      <w:r w:rsidRPr="0091724D">
        <w:rPr>
          <w:rFonts w:ascii="Simplified Arabic" w:hAnsi="Simplified Arabic" w:cs="Simplified Arabic"/>
          <w:b/>
          <w:bCs/>
          <w:sz w:val="32"/>
          <w:szCs w:val="32"/>
          <w:u w:val="single"/>
          <w:rtl/>
        </w:rPr>
        <w:t xml:space="preserve"> </w:t>
      </w:r>
      <w:r w:rsidRPr="0091724D">
        <w:rPr>
          <w:rFonts w:ascii="Simplified Arabic" w:hAnsi="Simplified Arabic" w:cs="Simplified Arabic" w:hint="cs"/>
          <w:b/>
          <w:bCs/>
          <w:sz w:val="32"/>
          <w:szCs w:val="32"/>
          <w:u w:val="single"/>
          <w:rtl/>
        </w:rPr>
        <w:t>التنظيمية</w:t>
      </w:r>
      <w:r w:rsidRPr="0091724D">
        <w:rPr>
          <w:rFonts w:ascii="Simplified Arabic" w:hAnsi="Simplified Arabic" w:cs="Simplified Arabic"/>
          <w:b/>
          <w:bCs/>
          <w:sz w:val="32"/>
          <w:szCs w:val="32"/>
          <w:u w:val="single"/>
          <w:rtl/>
        </w:rPr>
        <w:t xml:space="preserve"> </w:t>
      </w:r>
      <w:r w:rsidRPr="0091724D">
        <w:rPr>
          <w:rFonts w:ascii="Simplified Arabic" w:hAnsi="Simplified Arabic" w:cs="Simplified Arabic" w:hint="cs"/>
          <w:b/>
          <w:bCs/>
          <w:sz w:val="32"/>
          <w:szCs w:val="32"/>
          <w:u w:val="single"/>
          <w:rtl/>
        </w:rPr>
        <w:t>وأنماط</w:t>
      </w:r>
      <w:r w:rsidRPr="0091724D">
        <w:rPr>
          <w:rFonts w:ascii="Simplified Arabic" w:hAnsi="Simplified Arabic" w:cs="Simplified Arabic"/>
          <w:b/>
          <w:bCs/>
          <w:sz w:val="32"/>
          <w:szCs w:val="32"/>
          <w:u w:val="single"/>
          <w:rtl/>
        </w:rPr>
        <w:t xml:space="preserve"> </w:t>
      </w:r>
      <w:r w:rsidRPr="0091724D">
        <w:rPr>
          <w:rFonts w:ascii="Simplified Arabic" w:hAnsi="Simplified Arabic" w:cs="Simplified Arabic" w:hint="cs"/>
          <w:b/>
          <w:bCs/>
          <w:sz w:val="32"/>
          <w:szCs w:val="32"/>
          <w:u w:val="single"/>
          <w:rtl/>
        </w:rPr>
        <w:t>العمل</w:t>
      </w:r>
      <w:r w:rsidRPr="0091724D">
        <w:rPr>
          <w:rFonts w:ascii="Simplified Arabic" w:hAnsi="Simplified Arabic" w:cs="Simplified Arabic"/>
          <w:b/>
          <w:bCs/>
          <w:sz w:val="32"/>
          <w:szCs w:val="32"/>
          <w:u w:val="single"/>
          <w:rtl/>
        </w:rPr>
        <w:t xml:space="preserve"> </w:t>
      </w:r>
      <w:r w:rsidRPr="0091724D">
        <w:rPr>
          <w:rFonts w:ascii="Simplified Arabic" w:hAnsi="Simplified Arabic" w:cs="Simplified Arabic" w:hint="cs"/>
          <w:b/>
          <w:bCs/>
          <w:sz w:val="32"/>
          <w:szCs w:val="32"/>
          <w:u w:val="single"/>
          <w:rtl/>
        </w:rPr>
        <w:t>الهجين</w:t>
      </w:r>
      <w:r w:rsidRPr="0091724D">
        <w:rPr>
          <w:rFonts w:ascii="Simplified Arabic" w:hAnsi="Simplified Arabic" w:cs="Simplified Arabic"/>
          <w:b/>
          <w:bCs/>
          <w:sz w:val="32"/>
          <w:szCs w:val="32"/>
          <w:u w:val="single"/>
          <w:rtl/>
        </w:rPr>
        <w:t xml:space="preserve"> </w:t>
      </w:r>
      <w:r w:rsidRPr="0091724D">
        <w:rPr>
          <w:rFonts w:asciiTheme="majorBidi" w:hAnsiTheme="majorBidi" w:cstheme="majorBidi"/>
          <w:b/>
          <w:bCs/>
          <w:sz w:val="32"/>
          <w:szCs w:val="32"/>
          <w:u w:val="single"/>
        </w:rPr>
        <w:t>Hybrid Work Models</w:t>
      </w:r>
    </w:p>
    <w:p w14:paraId="149C3F4A" w14:textId="1A437743" w:rsidR="00A03283" w:rsidRDefault="007A34D0" w:rsidP="00A03283">
      <w:pPr>
        <w:spacing w:after="0" w:line="240" w:lineRule="auto"/>
        <w:jc w:val="both"/>
        <w:rPr>
          <w:rFonts w:ascii="Simplified Arabic" w:hAnsi="Simplified Arabic" w:cs="Simplified Arabic"/>
          <w:sz w:val="28"/>
          <w:szCs w:val="28"/>
          <w:rtl/>
        </w:rPr>
      </w:pPr>
      <w:r w:rsidRPr="0049675E">
        <w:rPr>
          <w:rFonts w:ascii="Simplified Arabic" w:hAnsi="Simplified Arabic" w:cs="Simplified Arabic" w:hint="cs"/>
          <w:sz w:val="28"/>
          <w:szCs w:val="28"/>
          <w:rtl/>
        </w:rPr>
        <w:t>بعد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تجارب</w:t>
      </w:r>
      <w:r w:rsidRPr="0049675E">
        <w:rPr>
          <w:rFonts w:ascii="Simplified Arabic" w:hAnsi="Simplified Arabic" w:cs="Simplified Arabic"/>
          <w:sz w:val="28"/>
          <w:szCs w:val="28"/>
          <w:rtl/>
        </w:rPr>
        <w:t xml:space="preserve"> </w:t>
      </w:r>
      <w:r w:rsidR="00300E7D">
        <w:rPr>
          <w:rFonts w:ascii="Simplified Arabic" w:hAnsi="Simplified Arabic" w:cs="Simplified Arabic" w:hint="cs"/>
          <w:sz w:val="28"/>
          <w:szCs w:val="28"/>
          <w:rtl/>
        </w:rPr>
        <w:t>جائحة كورونا</w:t>
      </w:r>
      <w:r w:rsidRPr="0049675E">
        <w:rPr>
          <w:rFonts w:ascii="Simplified Arabic" w:hAnsi="Simplified Arabic" w:cs="Simplified Arabic" w:hint="cs"/>
          <w:sz w:val="28"/>
          <w:szCs w:val="28"/>
          <w:rtl/>
        </w:rPr>
        <w:t>،</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تبنّت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مؤسسات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عربية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عديدة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نماذج</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عمل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هجينة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تجمع</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العمل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المكتبي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والعمل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بعد،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مما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فرض</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إدارات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الموارد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البشرية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تطوير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سياسات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جديدة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لإدارة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الأداء،</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وتنظيم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ساعات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العمل،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ومتابعة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الإنتاجية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إلكترونياً</w:t>
      </w:r>
      <w:r w:rsidRPr="0049675E">
        <w:rPr>
          <w:rFonts w:ascii="Simplified Arabic" w:hAnsi="Simplified Arabic" w:cs="Simplified Arabic"/>
          <w:sz w:val="28"/>
          <w:szCs w:val="28"/>
          <w:rtl/>
        </w:rPr>
        <w:t xml:space="preserve">. </w:t>
      </w:r>
      <w:r w:rsidR="00A03283" w:rsidRPr="00A03283">
        <w:rPr>
          <w:rFonts w:ascii="Simplified Arabic" w:hAnsi="Simplified Arabic" w:cs="Simplified Arabic"/>
          <w:sz w:val="28"/>
          <w:szCs w:val="28"/>
          <w:rtl/>
        </w:rPr>
        <w:t xml:space="preserve">وأشارت دراسات حديثة حول </w:t>
      </w:r>
      <w:r w:rsidR="00A03283" w:rsidRPr="00A03283">
        <w:rPr>
          <w:rFonts w:ascii="Simplified Arabic" w:hAnsi="Simplified Arabic" w:cs="Simplified Arabic"/>
          <w:b/>
          <w:bCs/>
          <w:sz w:val="28"/>
          <w:szCs w:val="28"/>
          <w:rtl/>
        </w:rPr>
        <w:t>نماذج العمل الهجينة</w:t>
      </w:r>
      <w:r w:rsidR="00A03283" w:rsidRPr="00A03283">
        <w:rPr>
          <w:rFonts w:ascii="Simplified Arabic" w:hAnsi="Simplified Arabic" w:cs="Simplified Arabic"/>
          <w:sz w:val="28"/>
          <w:szCs w:val="28"/>
          <w:rtl/>
        </w:rPr>
        <w:t xml:space="preserve"> إلى أن اعتماد هذه النماذج ساهم في خفض التكاليف التشغيلية للمنظمات، وتحسين مستوى رضا الموظفين وولائهم تجاه العمل، إذ أبلغت نسبة كبيرة من الشركات عن انخفاض المصروفات العامة وزيادة الإنتاجية ورضا العاملين عندما تمكّنهم نظم العمل الهجين من أداء مهامهم بمرونة </w:t>
      </w:r>
      <w:r w:rsidR="00A03283">
        <w:rPr>
          <w:rFonts w:ascii="Simplified Arabic" w:hAnsi="Simplified Arabic" w:cs="Simplified Arabic" w:hint="cs"/>
          <w:sz w:val="28"/>
          <w:szCs w:val="28"/>
          <w:rtl/>
        </w:rPr>
        <w:t xml:space="preserve">أعلى.( </w:t>
      </w:r>
      <w:r w:rsidR="00A03283" w:rsidRPr="00A03283">
        <w:rPr>
          <w:rFonts w:ascii="Simplified Arabic" w:hAnsi="Simplified Arabic" w:cs="Simplified Arabic"/>
          <w:sz w:val="28"/>
          <w:szCs w:val="28"/>
        </w:rPr>
        <w:t xml:space="preserve"> IWG</w:t>
      </w:r>
      <w:r w:rsidR="00A03283" w:rsidRPr="00A03283">
        <w:rPr>
          <w:rFonts w:ascii="Simplified Arabic" w:hAnsi="Simplified Arabic" w:cs="Simplified Arabic"/>
          <w:sz w:val="28"/>
          <w:szCs w:val="28"/>
          <w:rtl/>
        </w:rPr>
        <w:t>، 2025</w:t>
      </w:r>
      <w:r w:rsidR="00A03283">
        <w:rPr>
          <w:rFonts w:ascii="Simplified Arabic" w:hAnsi="Simplified Arabic" w:cs="Simplified Arabic" w:hint="cs"/>
          <w:sz w:val="28"/>
          <w:szCs w:val="28"/>
          <w:rtl/>
        </w:rPr>
        <w:t>).</w:t>
      </w:r>
    </w:p>
    <w:p w14:paraId="170D9068" w14:textId="7586AD99" w:rsidR="007A34D0" w:rsidRPr="0049675E" w:rsidRDefault="007A34D0" w:rsidP="00764669">
      <w:pPr>
        <w:spacing w:after="0" w:line="240" w:lineRule="auto"/>
        <w:jc w:val="both"/>
        <w:rPr>
          <w:rFonts w:ascii="Simplified Arabic" w:hAnsi="Simplified Arabic" w:cs="Simplified Arabic"/>
          <w:sz w:val="28"/>
          <w:szCs w:val="28"/>
          <w:rtl/>
        </w:rPr>
      </w:pPr>
      <w:r w:rsidRPr="0049675E">
        <w:rPr>
          <w:rFonts w:ascii="Simplified Arabic" w:hAnsi="Simplified Arabic" w:cs="Simplified Arabic" w:hint="cs"/>
          <w:sz w:val="28"/>
          <w:szCs w:val="28"/>
          <w:rtl/>
        </w:rPr>
        <w:lastRenderedPageBreak/>
        <w:t>كما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دفع</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التحول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نحو</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العمل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الهجين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تطوير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أدوات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رقمية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متقدمة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لإدارة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فرق</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العمل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بُعد،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بما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ذلك</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أنظمة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حضور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افتراضية،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ومنصات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تعاون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تفاعلية،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ولوحات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متابعة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الأداء</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وترى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التقارير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الحكومية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العربية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تعزيز</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المرونة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التنظيمية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أصبح</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توجهاً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استراتيجياً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جوهرياً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يمكّن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المؤسسات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التكيّف</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مع</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التغيرات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السريعة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سوق</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العمل،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ويساهم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استقطاب</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كفاءات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متميزة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تكن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متاحة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سابقاً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النماذج</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التقليدية</w:t>
      </w:r>
      <w:r w:rsidRPr="0049675E">
        <w:rPr>
          <w:rFonts w:ascii="Simplified Arabic" w:hAnsi="Simplified Arabic" w:cs="Simplified Arabic"/>
          <w:sz w:val="28"/>
          <w:szCs w:val="28"/>
          <w:rtl/>
        </w:rPr>
        <w:t>.</w:t>
      </w:r>
    </w:p>
    <w:p w14:paraId="7E699283" w14:textId="77777777" w:rsidR="007A34D0" w:rsidRPr="00B963A9" w:rsidRDefault="007A34D0" w:rsidP="007A34D0">
      <w:pPr>
        <w:spacing w:after="0" w:line="240" w:lineRule="auto"/>
        <w:jc w:val="both"/>
        <w:rPr>
          <w:rFonts w:ascii="Simplified Arabic" w:hAnsi="Simplified Arabic" w:cs="Simplified Arabic"/>
          <w:b/>
          <w:bCs/>
          <w:sz w:val="32"/>
          <w:szCs w:val="32"/>
          <w:u w:val="single"/>
          <w:rtl/>
        </w:rPr>
      </w:pPr>
      <w:r w:rsidRPr="00B963A9">
        <w:rPr>
          <w:rFonts w:ascii="Simplified Arabic" w:hAnsi="Simplified Arabic" w:cs="Simplified Arabic" w:hint="cs"/>
          <w:b/>
          <w:bCs/>
          <w:sz w:val="32"/>
          <w:szCs w:val="32"/>
          <w:u w:val="single"/>
          <w:rtl/>
        </w:rPr>
        <w:t>التكامل</w:t>
      </w:r>
      <w:r w:rsidRPr="00B963A9">
        <w:rPr>
          <w:rFonts w:ascii="Simplified Arabic" w:hAnsi="Simplified Arabic" w:cs="Simplified Arabic"/>
          <w:b/>
          <w:bCs/>
          <w:sz w:val="32"/>
          <w:szCs w:val="32"/>
          <w:u w:val="single"/>
          <w:rtl/>
        </w:rPr>
        <w:t xml:space="preserve"> </w:t>
      </w:r>
      <w:r w:rsidRPr="00B963A9">
        <w:rPr>
          <w:rFonts w:ascii="Simplified Arabic" w:hAnsi="Simplified Arabic" w:cs="Simplified Arabic" w:hint="cs"/>
          <w:b/>
          <w:bCs/>
          <w:sz w:val="32"/>
          <w:szCs w:val="32"/>
          <w:u w:val="single"/>
          <w:rtl/>
        </w:rPr>
        <w:t>بين</w:t>
      </w:r>
      <w:r w:rsidRPr="00B963A9">
        <w:rPr>
          <w:rFonts w:ascii="Simplified Arabic" w:hAnsi="Simplified Arabic" w:cs="Simplified Arabic"/>
          <w:b/>
          <w:bCs/>
          <w:sz w:val="32"/>
          <w:szCs w:val="32"/>
          <w:u w:val="single"/>
          <w:rtl/>
        </w:rPr>
        <w:t xml:space="preserve"> </w:t>
      </w:r>
      <w:r w:rsidRPr="00B963A9">
        <w:rPr>
          <w:rFonts w:ascii="Simplified Arabic" w:hAnsi="Simplified Arabic" w:cs="Simplified Arabic" w:hint="cs"/>
          <w:b/>
          <w:bCs/>
          <w:sz w:val="32"/>
          <w:szCs w:val="32"/>
          <w:u w:val="single"/>
          <w:rtl/>
        </w:rPr>
        <w:t>الموارد</w:t>
      </w:r>
      <w:r w:rsidRPr="00B963A9">
        <w:rPr>
          <w:rFonts w:ascii="Simplified Arabic" w:hAnsi="Simplified Arabic" w:cs="Simplified Arabic"/>
          <w:b/>
          <w:bCs/>
          <w:sz w:val="32"/>
          <w:szCs w:val="32"/>
          <w:u w:val="single"/>
          <w:rtl/>
        </w:rPr>
        <w:t xml:space="preserve"> </w:t>
      </w:r>
      <w:r w:rsidRPr="00B963A9">
        <w:rPr>
          <w:rFonts w:ascii="Simplified Arabic" w:hAnsi="Simplified Arabic" w:cs="Simplified Arabic" w:hint="cs"/>
          <w:b/>
          <w:bCs/>
          <w:sz w:val="32"/>
          <w:szCs w:val="32"/>
          <w:u w:val="single"/>
          <w:rtl/>
        </w:rPr>
        <w:t>البشرية</w:t>
      </w:r>
      <w:r w:rsidRPr="00B963A9">
        <w:rPr>
          <w:rFonts w:ascii="Simplified Arabic" w:hAnsi="Simplified Arabic" w:cs="Simplified Arabic"/>
          <w:b/>
          <w:bCs/>
          <w:sz w:val="32"/>
          <w:szCs w:val="32"/>
          <w:u w:val="single"/>
          <w:rtl/>
        </w:rPr>
        <w:t xml:space="preserve"> </w:t>
      </w:r>
      <w:r w:rsidRPr="00B963A9">
        <w:rPr>
          <w:rFonts w:ascii="Simplified Arabic" w:hAnsi="Simplified Arabic" w:cs="Simplified Arabic" w:hint="cs"/>
          <w:b/>
          <w:bCs/>
          <w:sz w:val="32"/>
          <w:szCs w:val="32"/>
          <w:u w:val="single"/>
          <w:rtl/>
        </w:rPr>
        <w:t>وتقنية</w:t>
      </w:r>
      <w:r w:rsidRPr="00B963A9">
        <w:rPr>
          <w:rFonts w:ascii="Simplified Arabic" w:hAnsi="Simplified Arabic" w:cs="Simplified Arabic"/>
          <w:b/>
          <w:bCs/>
          <w:sz w:val="32"/>
          <w:szCs w:val="32"/>
          <w:u w:val="single"/>
          <w:rtl/>
        </w:rPr>
        <w:t xml:space="preserve"> </w:t>
      </w:r>
      <w:r w:rsidRPr="00B963A9">
        <w:rPr>
          <w:rFonts w:ascii="Simplified Arabic" w:hAnsi="Simplified Arabic" w:cs="Simplified Arabic" w:hint="cs"/>
          <w:b/>
          <w:bCs/>
          <w:sz w:val="32"/>
          <w:szCs w:val="32"/>
          <w:u w:val="single"/>
          <w:rtl/>
        </w:rPr>
        <w:t>المعلومات</w:t>
      </w:r>
      <w:r w:rsidRPr="00B963A9">
        <w:rPr>
          <w:rFonts w:ascii="Simplified Arabic" w:hAnsi="Simplified Arabic" w:cs="Simplified Arabic"/>
          <w:b/>
          <w:bCs/>
          <w:sz w:val="32"/>
          <w:szCs w:val="32"/>
          <w:u w:val="single"/>
          <w:rtl/>
        </w:rPr>
        <w:t xml:space="preserve"> </w:t>
      </w:r>
      <w:r w:rsidRPr="00B963A9">
        <w:rPr>
          <w:rFonts w:asciiTheme="majorBidi" w:hAnsiTheme="majorBidi" w:cstheme="majorBidi"/>
          <w:b/>
          <w:bCs/>
          <w:sz w:val="32"/>
          <w:szCs w:val="32"/>
          <w:u w:val="single"/>
        </w:rPr>
        <w:t>HR–IT Integration</w:t>
      </w:r>
    </w:p>
    <w:p w14:paraId="3326964A" w14:textId="77777777" w:rsidR="007A34D0" w:rsidRPr="0049675E" w:rsidRDefault="007A34D0" w:rsidP="007A34D0">
      <w:pPr>
        <w:spacing w:after="0" w:line="240" w:lineRule="auto"/>
        <w:jc w:val="both"/>
        <w:rPr>
          <w:rFonts w:ascii="Simplified Arabic" w:hAnsi="Simplified Arabic" w:cs="Simplified Arabic"/>
          <w:sz w:val="28"/>
          <w:szCs w:val="28"/>
          <w:rtl/>
          <w:lang w:bidi="ar-EG"/>
        </w:rPr>
      </w:pPr>
      <w:r w:rsidRPr="0049675E">
        <w:rPr>
          <w:rFonts w:ascii="Simplified Arabic" w:hAnsi="Simplified Arabic" w:cs="Simplified Arabic" w:hint="cs"/>
          <w:sz w:val="28"/>
          <w:szCs w:val="28"/>
          <w:rtl/>
        </w:rPr>
        <w:t>يُعد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التكامل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الموارد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البشرية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وتقنية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المعلومات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أهم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الاتجاهات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الحديثة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لضمان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نجاح</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مبادرات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التحول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داخل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المؤسسات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فالتقارير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التنظيمية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الخليجية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والمصرية</w:t>
      </w:r>
      <w:r w:rsidRPr="0049675E">
        <w:rPr>
          <w:rFonts w:ascii="Simplified Arabic" w:hAnsi="Simplified Arabic" w:cs="Simplified Arabic"/>
          <w:sz w:val="28"/>
          <w:szCs w:val="28"/>
          <w:rtl/>
        </w:rPr>
        <w:t xml:space="preserve"> (2023–2024) </w:t>
      </w:r>
      <w:r w:rsidRPr="0049675E">
        <w:rPr>
          <w:rFonts w:ascii="Simplified Arabic" w:hAnsi="Simplified Arabic" w:cs="Simplified Arabic" w:hint="cs"/>
          <w:sz w:val="28"/>
          <w:szCs w:val="28"/>
          <w:rtl/>
        </w:rPr>
        <w:t>تشير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التنسيق</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الوحدتين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أصبح</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ضرورياً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لتطوير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الأنظمة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وإدارة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قواعد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البيانات،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ومتابعة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الأمن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السيبراني،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وتصميم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لوحات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قياس</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الأداء</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ويؤدي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غياب</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هذا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التكامل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ازدواجية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القرارات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التقنية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وتأخير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تنفيذ</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المشروعات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الرقمية</w:t>
      </w:r>
      <w:r w:rsidRPr="0049675E">
        <w:rPr>
          <w:rFonts w:ascii="Simplified Arabic" w:hAnsi="Simplified Arabic" w:cs="Simplified Arabic"/>
          <w:sz w:val="28"/>
          <w:szCs w:val="28"/>
          <w:rtl/>
        </w:rPr>
        <w:t>.</w:t>
      </w:r>
    </w:p>
    <w:p w14:paraId="6A606188" w14:textId="77777777" w:rsidR="007A34D0" w:rsidRPr="0049675E" w:rsidRDefault="007A34D0" w:rsidP="007A34D0">
      <w:pPr>
        <w:spacing w:after="0" w:line="240" w:lineRule="auto"/>
        <w:jc w:val="both"/>
        <w:rPr>
          <w:rFonts w:ascii="Simplified Arabic" w:hAnsi="Simplified Arabic" w:cs="Simplified Arabic"/>
          <w:sz w:val="28"/>
          <w:szCs w:val="28"/>
          <w:rtl/>
        </w:rPr>
      </w:pPr>
      <w:r w:rsidRPr="0049675E">
        <w:rPr>
          <w:rFonts w:ascii="Simplified Arabic" w:hAnsi="Simplified Arabic" w:cs="Simplified Arabic" w:hint="cs"/>
          <w:sz w:val="28"/>
          <w:szCs w:val="28"/>
          <w:rtl/>
        </w:rPr>
        <w:t>كما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أثبتت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التجارب</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الحديثة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تشكيل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لجان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مشتركة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بين</w:t>
      </w:r>
      <w:r w:rsidRPr="0049675E">
        <w:rPr>
          <w:rFonts w:ascii="Simplified Arabic" w:hAnsi="Simplified Arabic" w:cs="Simplified Arabic"/>
          <w:sz w:val="28"/>
          <w:szCs w:val="28"/>
          <w:rtl/>
        </w:rPr>
        <w:t xml:space="preserve"> </w:t>
      </w:r>
      <w:r w:rsidRPr="00B963A9">
        <w:rPr>
          <w:rFonts w:asciiTheme="majorBidi" w:hAnsiTheme="majorBidi" w:cstheme="majorBidi"/>
          <w:sz w:val="28"/>
          <w:szCs w:val="28"/>
        </w:rPr>
        <w:t>HR</w:t>
      </w:r>
      <w:r w:rsidRPr="00B963A9">
        <w:rPr>
          <w:rFonts w:asciiTheme="majorBidi" w:hAnsiTheme="majorBidi" w:cstheme="majorBidi"/>
          <w:sz w:val="28"/>
          <w:szCs w:val="28"/>
          <w:rtl/>
        </w:rPr>
        <w:t xml:space="preserve"> و</w:t>
      </w:r>
      <w:r w:rsidRPr="00B963A9">
        <w:rPr>
          <w:rFonts w:asciiTheme="majorBidi" w:hAnsiTheme="majorBidi" w:cstheme="majorBidi"/>
          <w:sz w:val="28"/>
          <w:szCs w:val="28"/>
        </w:rPr>
        <w:t>IT</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يساعد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المؤسسات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وضع</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خطط</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استراتيجية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متكاملة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تعكس</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الاحتياجات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التقنية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والبشرية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معاً،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وتضمن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الأنظمة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المستخدمة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قادرة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دعم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مسارات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العمل،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وتحسين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التحليلات،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وتوفير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بيئة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تقنية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مرنة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تتماشى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مع</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تطلعات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المؤسسة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وتشير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دراسات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عربية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المؤسسات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تعتمد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هذا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النهج</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تحقق</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مستويات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أعلى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النضج</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والاستدامة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التشغيلية</w:t>
      </w:r>
      <w:r w:rsidRPr="0049675E">
        <w:rPr>
          <w:rFonts w:ascii="Simplified Arabic" w:hAnsi="Simplified Arabic" w:cs="Simplified Arabic"/>
          <w:sz w:val="28"/>
          <w:szCs w:val="28"/>
          <w:rtl/>
        </w:rPr>
        <w:t>.</w:t>
      </w:r>
    </w:p>
    <w:p w14:paraId="0E8A97A5" w14:textId="77777777" w:rsidR="007A34D0" w:rsidRPr="008E0215" w:rsidRDefault="007A34D0" w:rsidP="007A34D0">
      <w:pPr>
        <w:spacing w:after="0" w:line="240" w:lineRule="auto"/>
        <w:jc w:val="both"/>
        <w:rPr>
          <w:rFonts w:ascii="Simplified Arabic" w:hAnsi="Simplified Arabic" w:cs="Simplified Arabic"/>
          <w:b/>
          <w:bCs/>
          <w:sz w:val="32"/>
          <w:szCs w:val="32"/>
          <w:u w:val="single"/>
          <w:rtl/>
        </w:rPr>
      </w:pPr>
      <w:r w:rsidRPr="008E0215">
        <w:rPr>
          <w:rFonts w:ascii="Simplified Arabic" w:hAnsi="Simplified Arabic" w:cs="Simplified Arabic" w:hint="cs"/>
          <w:b/>
          <w:bCs/>
          <w:sz w:val="32"/>
          <w:szCs w:val="32"/>
          <w:u w:val="single"/>
          <w:rtl/>
        </w:rPr>
        <w:t>تعزيز</w:t>
      </w:r>
      <w:r w:rsidRPr="008E0215">
        <w:rPr>
          <w:rFonts w:ascii="Simplified Arabic" w:hAnsi="Simplified Arabic" w:cs="Simplified Arabic"/>
          <w:b/>
          <w:bCs/>
          <w:sz w:val="32"/>
          <w:szCs w:val="32"/>
          <w:u w:val="single"/>
          <w:rtl/>
        </w:rPr>
        <w:t xml:space="preserve"> </w:t>
      </w:r>
      <w:r w:rsidRPr="008E0215">
        <w:rPr>
          <w:rFonts w:ascii="Simplified Arabic" w:hAnsi="Simplified Arabic" w:cs="Simplified Arabic" w:hint="cs"/>
          <w:b/>
          <w:bCs/>
          <w:sz w:val="32"/>
          <w:szCs w:val="32"/>
          <w:u w:val="single"/>
          <w:rtl/>
        </w:rPr>
        <w:t>البعد</w:t>
      </w:r>
      <w:r w:rsidRPr="008E0215">
        <w:rPr>
          <w:rFonts w:ascii="Simplified Arabic" w:hAnsi="Simplified Arabic" w:cs="Simplified Arabic"/>
          <w:b/>
          <w:bCs/>
          <w:sz w:val="32"/>
          <w:szCs w:val="32"/>
          <w:u w:val="single"/>
          <w:rtl/>
        </w:rPr>
        <w:t xml:space="preserve"> </w:t>
      </w:r>
      <w:r w:rsidRPr="008E0215">
        <w:rPr>
          <w:rFonts w:ascii="Simplified Arabic" w:hAnsi="Simplified Arabic" w:cs="Simplified Arabic" w:hint="cs"/>
          <w:b/>
          <w:bCs/>
          <w:sz w:val="32"/>
          <w:szCs w:val="32"/>
          <w:u w:val="single"/>
          <w:rtl/>
        </w:rPr>
        <w:t>الإنساني</w:t>
      </w:r>
      <w:r w:rsidRPr="008E0215">
        <w:rPr>
          <w:rFonts w:ascii="Simplified Arabic" w:hAnsi="Simplified Arabic" w:cs="Simplified Arabic"/>
          <w:b/>
          <w:bCs/>
          <w:sz w:val="32"/>
          <w:szCs w:val="32"/>
          <w:u w:val="single"/>
          <w:rtl/>
        </w:rPr>
        <w:t xml:space="preserve"> </w:t>
      </w:r>
      <w:r w:rsidRPr="008E0215">
        <w:rPr>
          <w:rFonts w:ascii="Simplified Arabic" w:hAnsi="Simplified Arabic" w:cs="Simplified Arabic" w:hint="cs"/>
          <w:b/>
          <w:bCs/>
          <w:sz w:val="32"/>
          <w:szCs w:val="32"/>
          <w:u w:val="single"/>
          <w:rtl/>
        </w:rPr>
        <w:t>والمسؤولية</w:t>
      </w:r>
      <w:r w:rsidRPr="008E0215">
        <w:rPr>
          <w:rFonts w:ascii="Simplified Arabic" w:hAnsi="Simplified Arabic" w:cs="Simplified Arabic"/>
          <w:b/>
          <w:bCs/>
          <w:sz w:val="32"/>
          <w:szCs w:val="32"/>
          <w:u w:val="single"/>
          <w:rtl/>
        </w:rPr>
        <w:t xml:space="preserve"> </w:t>
      </w:r>
      <w:r w:rsidRPr="008E0215">
        <w:rPr>
          <w:rFonts w:ascii="Simplified Arabic" w:hAnsi="Simplified Arabic" w:cs="Simplified Arabic" w:hint="cs"/>
          <w:b/>
          <w:bCs/>
          <w:sz w:val="32"/>
          <w:szCs w:val="32"/>
          <w:u w:val="single"/>
          <w:rtl/>
        </w:rPr>
        <w:t>الاجتماعية</w:t>
      </w:r>
      <w:r w:rsidRPr="008E0215">
        <w:rPr>
          <w:rFonts w:ascii="Simplified Arabic" w:hAnsi="Simplified Arabic" w:cs="Simplified Arabic"/>
          <w:b/>
          <w:bCs/>
          <w:sz w:val="32"/>
          <w:szCs w:val="32"/>
          <w:u w:val="single"/>
          <w:rtl/>
        </w:rPr>
        <w:t xml:space="preserve"> </w:t>
      </w:r>
      <w:r w:rsidRPr="008E0215">
        <w:rPr>
          <w:rFonts w:ascii="Simplified Arabic" w:hAnsi="Simplified Arabic" w:cs="Simplified Arabic" w:hint="cs"/>
          <w:b/>
          <w:bCs/>
          <w:sz w:val="32"/>
          <w:szCs w:val="32"/>
          <w:u w:val="single"/>
          <w:rtl/>
        </w:rPr>
        <w:t>في</w:t>
      </w:r>
      <w:r w:rsidRPr="008E0215">
        <w:rPr>
          <w:rFonts w:ascii="Simplified Arabic" w:hAnsi="Simplified Arabic" w:cs="Simplified Arabic"/>
          <w:b/>
          <w:bCs/>
          <w:sz w:val="32"/>
          <w:szCs w:val="32"/>
          <w:u w:val="single"/>
          <w:rtl/>
        </w:rPr>
        <w:t xml:space="preserve"> </w:t>
      </w:r>
      <w:r w:rsidRPr="008E0215">
        <w:rPr>
          <w:rFonts w:ascii="Simplified Arabic" w:hAnsi="Simplified Arabic" w:cs="Simplified Arabic" w:hint="cs"/>
          <w:b/>
          <w:bCs/>
          <w:sz w:val="32"/>
          <w:szCs w:val="32"/>
          <w:u w:val="single"/>
          <w:rtl/>
        </w:rPr>
        <w:t>التحول</w:t>
      </w:r>
      <w:r w:rsidRPr="008E0215">
        <w:rPr>
          <w:rFonts w:ascii="Simplified Arabic" w:hAnsi="Simplified Arabic" w:cs="Simplified Arabic"/>
          <w:b/>
          <w:bCs/>
          <w:sz w:val="32"/>
          <w:szCs w:val="32"/>
          <w:u w:val="single"/>
          <w:rtl/>
        </w:rPr>
        <w:t xml:space="preserve"> </w:t>
      </w:r>
      <w:r w:rsidRPr="008E0215">
        <w:rPr>
          <w:rFonts w:ascii="Simplified Arabic" w:hAnsi="Simplified Arabic" w:cs="Simplified Arabic" w:hint="cs"/>
          <w:b/>
          <w:bCs/>
          <w:sz w:val="32"/>
          <w:szCs w:val="32"/>
          <w:u w:val="single"/>
          <w:rtl/>
        </w:rPr>
        <w:t>الرقمي</w:t>
      </w:r>
    </w:p>
    <w:p w14:paraId="75E8445E" w14:textId="77777777" w:rsidR="007A34D0" w:rsidRPr="0049675E" w:rsidRDefault="007A34D0" w:rsidP="007A34D0">
      <w:pPr>
        <w:spacing w:after="0" w:line="240" w:lineRule="auto"/>
        <w:jc w:val="both"/>
        <w:rPr>
          <w:rFonts w:ascii="Simplified Arabic" w:hAnsi="Simplified Arabic" w:cs="Simplified Arabic"/>
          <w:sz w:val="28"/>
          <w:szCs w:val="28"/>
          <w:rtl/>
        </w:rPr>
      </w:pPr>
      <w:r w:rsidRPr="0049675E">
        <w:rPr>
          <w:rFonts w:ascii="Simplified Arabic" w:hAnsi="Simplified Arabic" w:cs="Simplified Arabic" w:hint="cs"/>
          <w:sz w:val="28"/>
          <w:szCs w:val="28"/>
          <w:rtl/>
        </w:rPr>
        <w:t>على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الرغم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الاعتماد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المتزايد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التكنولوجيا،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تؤكد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الأدبيات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العربية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الحديثة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البعد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الإنساني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يزال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محورياً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التحول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تُظهر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دراسات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جامعية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عربية</w:t>
      </w:r>
      <w:r w:rsidRPr="0049675E">
        <w:rPr>
          <w:rFonts w:ascii="Simplified Arabic" w:hAnsi="Simplified Arabic" w:cs="Simplified Arabic"/>
          <w:sz w:val="28"/>
          <w:szCs w:val="28"/>
          <w:rtl/>
        </w:rPr>
        <w:t xml:space="preserve"> (2023–2024) </w:t>
      </w:r>
      <w:r w:rsidRPr="0049675E">
        <w:rPr>
          <w:rFonts w:ascii="Simplified Arabic" w:hAnsi="Simplified Arabic" w:cs="Simplified Arabic" w:hint="cs"/>
          <w:sz w:val="28"/>
          <w:szCs w:val="28"/>
          <w:rtl/>
        </w:rPr>
        <w:t>أن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المؤسسات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الناجحة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هي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تمكّنت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توظيف</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التكنولوجيا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لدعم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رفاه</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الموظف</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وتعزيز</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العدالة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عمليات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التوظيف</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والترقية،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وضمان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وصول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جميع</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العاملين</w:t>
      </w:r>
      <w:r w:rsidRPr="0049675E">
        <w:rPr>
          <w:rFonts w:ascii="Simplified Arabic" w:hAnsi="Simplified Arabic" w:cs="Simplified Arabic"/>
          <w:sz w:val="28"/>
          <w:szCs w:val="28"/>
          <w:rtl/>
        </w:rPr>
        <w:t xml:space="preserve"> — </w:t>
      </w:r>
      <w:r w:rsidRPr="0049675E">
        <w:rPr>
          <w:rFonts w:ascii="Simplified Arabic" w:hAnsi="Simplified Arabic" w:cs="Simplified Arabic" w:hint="cs"/>
          <w:sz w:val="28"/>
          <w:szCs w:val="28"/>
          <w:rtl/>
        </w:rPr>
        <w:t>بمن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فيهم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كبار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السن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وذوي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الاحتياجات</w:t>
      </w:r>
      <w:r w:rsidRPr="0049675E">
        <w:rPr>
          <w:rFonts w:ascii="Simplified Arabic" w:hAnsi="Simplified Arabic" w:cs="Simplified Arabic"/>
          <w:sz w:val="28"/>
          <w:szCs w:val="28"/>
          <w:rtl/>
        </w:rPr>
        <w:t xml:space="preserve"> — </w:t>
      </w:r>
      <w:r w:rsidRPr="0049675E">
        <w:rPr>
          <w:rFonts w:ascii="Simplified Arabic" w:hAnsi="Simplified Arabic" w:cs="Simplified Arabic" w:hint="cs"/>
          <w:sz w:val="28"/>
          <w:szCs w:val="28"/>
          <w:rtl/>
        </w:rPr>
        <w:t>إلى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الخدمات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دون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عوائق</w:t>
      </w:r>
      <w:r w:rsidRPr="0049675E">
        <w:rPr>
          <w:rFonts w:ascii="Simplified Arabic" w:hAnsi="Simplified Arabic" w:cs="Simplified Arabic"/>
          <w:sz w:val="28"/>
          <w:szCs w:val="28"/>
          <w:rtl/>
        </w:rPr>
        <w:t>.</w:t>
      </w:r>
    </w:p>
    <w:p w14:paraId="09D25BEF" w14:textId="4ABEABA9" w:rsidR="00C07D84" w:rsidRDefault="007A34D0" w:rsidP="00764669">
      <w:pPr>
        <w:spacing w:after="0" w:line="240" w:lineRule="auto"/>
        <w:jc w:val="both"/>
        <w:rPr>
          <w:rFonts w:ascii="Simplified Arabic" w:hAnsi="Simplified Arabic" w:cs="Simplified Arabic"/>
          <w:sz w:val="28"/>
          <w:szCs w:val="28"/>
          <w:rtl/>
        </w:rPr>
      </w:pPr>
      <w:r w:rsidRPr="0049675E">
        <w:rPr>
          <w:rFonts w:ascii="Simplified Arabic" w:hAnsi="Simplified Arabic" w:cs="Simplified Arabic" w:hint="cs"/>
          <w:sz w:val="28"/>
          <w:szCs w:val="28"/>
          <w:rtl/>
        </w:rPr>
        <w:t>كما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تشير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مبادرات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المسؤولية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الاجتماعية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في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عدد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المؤسسات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العربية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إلى</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أهمية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دعم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الصحة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النفسية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وتوفير</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خدمات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إرشاد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إلكترونية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للموظفين،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وتبني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ممارسات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عمل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تراعي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التوازن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الحياة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والعمل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ويبرز</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الاتجاه</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العالمي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والعربي</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نحو</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دمج</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الرفاه</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الرقمي</w:t>
      </w:r>
      <w:r w:rsidRPr="0049675E">
        <w:rPr>
          <w:rFonts w:ascii="Simplified Arabic" w:hAnsi="Simplified Arabic" w:cs="Simplified Arabic" w:hint="eastAsia"/>
          <w:sz w:val="28"/>
          <w:szCs w:val="28"/>
          <w:rtl/>
        </w:rPr>
        <w:t>”</w:t>
      </w:r>
      <w:r w:rsidRPr="0049675E">
        <w:rPr>
          <w:rFonts w:ascii="Simplified Arabic" w:hAnsi="Simplified Arabic" w:cs="Simplified Arabic"/>
          <w:sz w:val="28"/>
          <w:szCs w:val="28"/>
          <w:rtl/>
        </w:rPr>
        <w:t xml:space="preserve"> </w:t>
      </w:r>
      <w:r w:rsidRPr="008E0215">
        <w:rPr>
          <w:rFonts w:asciiTheme="majorBidi" w:hAnsiTheme="majorBidi" w:cstheme="majorBidi"/>
          <w:sz w:val="28"/>
          <w:szCs w:val="28"/>
        </w:rPr>
        <w:t>Digital Well-Being</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كجزء</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سياسات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الموارد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البشرية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الرقمية،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بما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يعكس</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وعياً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مؤسسياً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بأن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التكنولوجيا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ليست</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هدفاً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بحد</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ذاتها،</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بل</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وسيلة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لتحسين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جودة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حياة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العاملين</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وزيادة</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إنتاجيتهم</w:t>
      </w:r>
      <w:r w:rsidRPr="0049675E">
        <w:rPr>
          <w:rFonts w:ascii="Simplified Arabic" w:hAnsi="Simplified Arabic" w:cs="Simplified Arabic"/>
          <w:sz w:val="28"/>
          <w:szCs w:val="28"/>
          <w:rtl/>
        </w:rPr>
        <w:t xml:space="preserve"> </w:t>
      </w:r>
      <w:r w:rsidRPr="0049675E">
        <w:rPr>
          <w:rFonts w:ascii="Simplified Arabic" w:hAnsi="Simplified Arabic" w:cs="Simplified Arabic" w:hint="cs"/>
          <w:sz w:val="28"/>
          <w:szCs w:val="28"/>
          <w:rtl/>
        </w:rPr>
        <w:t>واستدامتهم</w:t>
      </w:r>
      <w:r w:rsidRPr="0049675E">
        <w:rPr>
          <w:rFonts w:ascii="Simplified Arabic" w:hAnsi="Simplified Arabic" w:cs="Simplified Arabic"/>
          <w:sz w:val="28"/>
          <w:szCs w:val="28"/>
          <w:rtl/>
        </w:rPr>
        <w:t>.</w:t>
      </w:r>
    </w:p>
    <w:p w14:paraId="67D71224" w14:textId="1F832F93" w:rsidR="008540E2" w:rsidRPr="00DD7B77" w:rsidRDefault="008540E2" w:rsidP="008540E2">
      <w:pPr>
        <w:spacing w:after="0" w:line="240" w:lineRule="auto"/>
        <w:jc w:val="both"/>
        <w:outlineLvl w:val="0"/>
        <w:rPr>
          <w:rFonts w:ascii="Simplified Arabic" w:eastAsia="Times New Roman" w:hAnsi="Simplified Arabic" w:cs="Simplified Arabic"/>
          <w:b/>
          <w:bCs/>
          <w:kern w:val="36"/>
          <w:sz w:val="32"/>
          <w:szCs w:val="32"/>
        </w:rPr>
      </w:pPr>
      <w:r w:rsidRPr="00DD7B77">
        <w:rPr>
          <w:rFonts w:ascii="Simplified Arabic" w:eastAsia="Times New Roman" w:hAnsi="Simplified Arabic" w:cs="Simplified Arabic" w:hint="cs"/>
          <w:b/>
          <w:bCs/>
          <w:kern w:val="36"/>
          <w:sz w:val="32"/>
          <w:szCs w:val="32"/>
          <w:rtl/>
        </w:rPr>
        <w:t>2-</w:t>
      </w:r>
      <w:r w:rsidRPr="00DD7B77">
        <w:rPr>
          <w:rFonts w:ascii="Simplified Arabic" w:eastAsia="Times New Roman" w:hAnsi="Simplified Arabic" w:cs="Simplified Arabic"/>
          <w:b/>
          <w:bCs/>
          <w:kern w:val="36"/>
          <w:sz w:val="32"/>
          <w:szCs w:val="32"/>
          <w:rtl/>
        </w:rPr>
        <w:t>استراتيجية الذكاء الاصطناعي ودوره في دعم التحول الرقمي</w:t>
      </w:r>
      <w:r w:rsidRPr="00DD7B77">
        <w:rPr>
          <w:rFonts w:ascii="Simplified Arabic" w:eastAsia="Times New Roman" w:hAnsi="Simplified Arabic" w:cs="Simplified Arabic" w:hint="cs"/>
          <w:b/>
          <w:bCs/>
          <w:kern w:val="36"/>
          <w:sz w:val="32"/>
          <w:szCs w:val="32"/>
          <w:rtl/>
        </w:rPr>
        <w:t>:</w:t>
      </w:r>
    </w:p>
    <w:p w14:paraId="53520657" w14:textId="77777777" w:rsidR="00DD7B77" w:rsidRPr="00764669" w:rsidRDefault="008540E2" w:rsidP="00DD7B77">
      <w:pPr>
        <w:spacing w:after="0" w:line="240" w:lineRule="auto"/>
        <w:jc w:val="both"/>
        <w:outlineLvl w:val="1"/>
        <w:rPr>
          <w:rFonts w:ascii="Simplified Arabic" w:eastAsia="Times New Roman" w:hAnsi="Simplified Arabic" w:cs="Simplified Arabic"/>
          <w:b/>
          <w:bCs/>
          <w:sz w:val="32"/>
          <w:szCs w:val="32"/>
          <w:u w:val="single"/>
          <w:rtl/>
        </w:rPr>
      </w:pPr>
      <w:r w:rsidRPr="00764669">
        <w:rPr>
          <w:rFonts w:ascii="Simplified Arabic" w:eastAsia="Times New Roman" w:hAnsi="Simplified Arabic" w:cs="Simplified Arabic"/>
          <w:b/>
          <w:bCs/>
          <w:sz w:val="32"/>
          <w:szCs w:val="32"/>
          <w:u w:val="single"/>
          <w:rtl/>
        </w:rPr>
        <w:t>أولاً: مفهوم الذكاء الاصطناعي وأهميته في القطاع الصحي</w:t>
      </w:r>
    </w:p>
    <w:p w14:paraId="6916B865" w14:textId="32005F3A" w:rsidR="008540E2" w:rsidRPr="00DD7B77" w:rsidRDefault="008540E2" w:rsidP="00DD7B77">
      <w:pPr>
        <w:spacing w:after="0" w:line="240" w:lineRule="auto"/>
        <w:jc w:val="both"/>
        <w:outlineLvl w:val="1"/>
        <w:rPr>
          <w:rFonts w:ascii="Simplified Arabic" w:eastAsia="Times New Roman" w:hAnsi="Simplified Arabic" w:cs="Simplified Arabic"/>
          <w:b/>
          <w:bCs/>
          <w:sz w:val="28"/>
          <w:szCs w:val="28"/>
        </w:rPr>
      </w:pPr>
      <w:r w:rsidRPr="00F504AE">
        <w:rPr>
          <w:rFonts w:ascii="Simplified Arabic" w:eastAsia="Times New Roman" w:hAnsi="Simplified Arabic" w:cs="Simplified Arabic"/>
          <w:sz w:val="28"/>
          <w:szCs w:val="28"/>
          <w:rtl/>
        </w:rPr>
        <w:t xml:space="preserve">أصبح الذكاء الاصطناعي أحد أهم عناصر التغيير التقني الداعم لعمليات التحول الرقمي في القطاع الصحي، نظرًا لما يوفره من قدرات تحليلية متقدمة تقوم على معالجة البيانات الصحية الضخمة، وتقديم </w:t>
      </w:r>
      <w:r w:rsidRPr="00F504AE">
        <w:rPr>
          <w:rFonts w:ascii="Simplified Arabic" w:eastAsia="Times New Roman" w:hAnsi="Simplified Arabic" w:cs="Simplified Arabic"/>
          <w:sz w:val="28"/>
          <w:szCs w:val="28"/>
          <w:rtl/>
        </w:rPr>
        <w:lastRenderedPageBreak/>
        <w:t>حلول مبتكرة لتحسين جودة الرعاية الصحية. وقد أكدت الأدبيات الحديثة أن الذكاء الاصطناعي يمثل امتدادًا طبيعيًا لمسار التطور الرقمي، وأن تضمينه في العمل الصحي يعد خطوة أساسية لرفع كفاءة الأنظمة الصحية الحديثة (حسن،</w:t>
      </w:r>
      <w:r w:rsidR="00DD7B77">
        <w:rPr>
          <w:rFonts w:ascii="Simplified Arabic" w:eastAsia="Times New Roman" w:hAnsi="Simplified Arabic" w:cs="Simplified Arabic" w:hint="cs"/>
          <w:sz w:val="28"/>
          <w:szCs w:val="28"/>
          <w:rtl/>
        </w:rPr>
        <w:t xml:space="preserve"> إيمان.</w:t>
      </w:r>
      <w:r w:rsidRPr="00F504AE">
        <w:rPr>
          <w:rFonts w:ascii="Simplified Arabic" w:eastAsia="Times New Roman" w:hAnsi="Simplified Arabic" w:cs="Simplified Arabic"/>
          <w:sz w:val="28"/>
          <w:szCs w:val="28"/>
          <w:rtl/>
        </w:rPr>
        <w:t xml:space="preserve"> </w:t>
      </w:r>
      <w:r w:rsidR="00DD7B77">
        <w:rPr>
          <w:rFonts w:ascii="Simplified Arabic" w:eastAsia="Times New Roman" w:hAnsi="Simplified Arabic" w:cs="Simplified Arabic" w:hint="cs"/>
          <w:sz w:val="28"/>
          <w:szCs w:val="28"/>
          <w:rtl/>
        </w:rPr>
        <w:t>2024)</w:t>
      </w:r>
      <w:r w:rsidRPr="00F504AE">
        <w:rPr>
          <w:rFonts w:ascii="Simplified Arabic" w:eastAsia="Times New Roman" w:hAnsi="Simplified Arabic" w:cs="Simplified Arabic"/>
          <w:sz w:val="28"/>
          <w:szCs w:val="28"/>
        </w:rPr>
        <w:br/>
      </w:r>
      <w:r w:rsidRPr="00F504AE">
        <w:rPr>
          <w:rFonts w:ascii="Simplified Arabic" w:eastAsia="Times New Roman" w:hAnsi="Simplified Arabic" w:cs="Simplified Arabic"/>
          <w:sz w:val="28"/>
          <w:szCs w:val="28"/>
          <w:rtl/>
        </w:rPr>
        <w:t>كما توضح الدراسات أن توظيف الذكاء الاصطناعي يسهم في زيادة دقة التشخيص وسرعة اتخاذ القرار الطبي، ويعزز من قدرة المؤسسات الصحية على تقديم خدمات أكثر أمانًا وفعالية، وهو ما يجعله أحد الركائز الرئيس</w:t>
      </w:r>
      <w:r>
        <w:rPr>
          <w:rFonts w:ascii="Simplified Arabic" w:eastAsia="Times New Roman" w:hAnsi="Simplified Arabic" w:cs="Simplified Arabic" w:hint="cs"/>
          <w:sz w:val="28"/>
          <w:szCs w:val="28"/>
          <w:rtl/>
          <w:lang w:bidi="ar-EG"/>
        </w:rPr>
        <w:t>ي</w:t>
      </w:r>
      <w:r w:rsidRPr="00F504AE">
        <w:rPr>
          <w:rFonts w:ascii="Simplified Arabic" w:eastAsia="Times New Roman" w:hAnsi="Simplified Arabic" w:cs="Simplified Arabic"/>
          <w:sz w:val="28"/>
          <w:szCs w:val="28"/>
          <w:rtl/>
        </w:rPr>
        <w:t>ة للانتقال إلى نظم صحية رقمية متكاملة (زلط،</w:t>
      </w:r>
      <w:r w:rsidR="00DD7B77">
        <w:rPr>
          <w:rFonts w:ascii="Simplified Arabic" w:eastAsia="Times New Roman" w:hAnsi="Simplified Arabic" w:cs="Simplified Arabic" w:hint="cs"/>
          <w:sz w:val="28"/>
          <w:szCs w:val="28"/>
          <w:rtl/>
        </w:rPr>
        <w:t xml:space="preserve"> عبد الرحمن. 2023)</w:t>
      </w:r>
    </w:p>
    <w:p w14:paraId="5DC60395" w14:textId="3370F1F0" w:rsidR="008540E2" w:rsidRPr="00764669" w:rsidRDefault="00887C18" w:rsidP="00DD7B77">
      <w:pPr>
        <w:spacing w:after="0" w:line="240" w:lineRule="auto"/>
        <w:jc w:val="both"/>
        <w:outlineLvl w:val="1"/>
        <w:rPr>
          <w:rFonts w:ascii="Simplified Arabic" w:eastAsia="Times New Roman" w:hAnsi="Simplified Arabic" w:cs="Simplified Arabic"/>
          <w:b/>
          <w:bCs/>
          <w:sz w:val="32"/>
          <w:szCs w:val="32"/>
          <w:u w:val="single"/>
        </w:rPr>
      </w:pPr>
      <w:r w:rsidRPr="00764669">
        <w:rPr>
          <w:rFonts w:ascii="Simplified Arabic" w:eastAsia="Times New Roman" w:hAnsi="Simplified Arabic" w:cs="Simplified Arabic" w:hint="cs"/>
          <w:b/>
          <w:bCs/>
          <w:sz w:val="32"/>
          <w:szCs w:val="32"/>
          <w:u w:val="single"/>
          <w:rtl/>
        </w:rPr>
        <w:t>ثانياً</w:t>
      </w:r>
      <w:r w:rsidR="008540E2" w:rsidRPr="00764669">
        <w:rPr>
          <w:rFonts w:ascii="Simplified Arabic" w:eastAsia="Times New Roman" w:hAnsi="Simplified Arabic" w:cs="Simplified Arabic"/>
          <w:b/>
          <w:bCs/>
          <w:sz w:val="32"/>
          <w:szCs w:val="32"/>
          <w:u w:val="single"/>
          <w:rtl/>
        </w:rPr>
        <w:t>: دور الذكاء الاصطناعي في تعزيز كفاءة إدارة الموارد البشرية الصحية</w:t>
      </w:r>
    </w:p>
    <w:p w14:paraId="409E0A01" w14:textId="28D9FCE7" w:rsidR="008540E2" w:rsidRPr="00F504AE" w:rsidRDefault="008540E2" w:rsidP="00DD7B77">
      <w:pPr>
        <w:spacing w:after="0" w:line="240" w:lineRule="auto"/>
        <w:jc w:val="both"/>
        <w:rPr>
          <w:rFonts w:ascii="Simplified Arabic" w:eastAsia="Times New Roman" w:hAnsi="Simplified Arabic" w:cs="Simplified Arabic"/>
          <w:sz w:val="28"/>
          <w:szCs w:val="28"/>
        </w:rPr>
      </w:pPr>
      <w:r w:rsidRPr="00F504AE">
        <w:rPr>
          <w:rFonts w:ascii="Simplified Arabic" w:eastAsia="Times New Roman" w:hAnsi="Simplified Arabic" w:cs="Simplified Arabic"/>
          <w:sz w:val="28"/>
          <w:szCs w:val="28"/>
          <w:rtl/>
        </w:rPr>
        <w:t>يمتد تأثير الذكاء الاصطناعي ليشمل تطوير سياسات إدارة الموارد البشرية الصحية، حيث تعمل النظم الذكية على دعم عمليات التوظيف من خلال تحليل بيانات المتقدمين، وتحديد الكفاءات المناسبة بدقة أعلى. كما تساعد في تقييم أداء العاملين اعتمادًا على البيانات الفعلية، وتحديد الاحتياجات التدريبية القائمة على تحليل فجوات المهارات</w:t>
      </w:r>
      <w:r w:rsidRPr="00F504AE">
        <w:rPr>
          <w:rFonts w:ascii="Simplified Arabic" w:eastAsia="Times New Roman" w:hAnsi="Simplified Arabic" w:cs="Simplified Arabic"/>
          <w:sz w:val="28"/>
          <w:szCs w:val="28"/>
        </w:rPr>
        <w:t>.</w:t>
      </w:r>
      <w:r w:rsidRPr="00F504AE">
        <w:rPr>
          <w:rFonts w:ascii="Simplified Arabic" w:eastAsia="Times New Roman" w:hAnsi="Simplified Arabic" w:cs="Simplified Arabic"/>
          <w:sz w:val="28"/>
          <w:szCs w:val="28"/>
        </w:rPr>
        <w:br/>
      </w:r>
      <w:r w:rsidRPr="00F504AE">
        <w:rPr>
          <w:rFonts w:ascii="Simplified Arabic" w:eastAsia="Times New Roman" w:hAnsi="Simplified Arabic" w:cs="Simplified Arabic"/>
          <w:sz w:val="28"/>
          <w:szCs w:val="28"/>
          <w:rtl/>
        </w:rPr>
        <w:t>وتشير الأدبيات إلى أن دمج الذكاء الاصطناعي في إدارة الموارد البشرية الصحية يعزز القدرة التشغيلية ويخفض من الهدر الإداري، بما يتماشى مع متطلبات التحول الرقمي في المؤسسات الصحية الحديثة (زلط،</w:t>
      </w:r>
      <w:r w:rsidR="00DD7B77">
        <w:rPr>
          <w:rFonts w:ascii="Simplified Arabic" w:eastAsia="Times New Roman" w:hAnsi="Simplified Arabic" w:cs="Simplified Arabic" w:hint="cs"/>
          <w:sz w:val="28"/>
          <w:szCs w:val="28"/>
          <w:rtl/>
        </w:rPr>
        <w:t xml:space="preserve"> عبد الرحمن. 2023)</w:t>
      </w:r>
      <w:r w:rsidR="00DD7B77" w:rsidRPr="00F504AE">
        <w:rPr>
          <w:rFonts w:ascii="Simplified Arabic" w:eastAsia="Times New Roman" w:hAnsi="Simplified Arabic" w:cs="Simplified Arabic"/>
          <w:sz w:val="28"/>
          <w:szCs w:val="28"/>
        </w:rPr>
        <w:t xml:space="preserve"> </w:t>
      </w:r>
      <w:r w:rsidRPr="00F504AE">
        <w:rPr>
          <w:rFonts w:ascii="Simplified Arabic" w:eastAsia="Times New Roman" w:hAnsi="Simplified Arabic" w:cs="Simplified Arabic"/>
          <w:sz w:val="28"/>
          <w:szCs w:val="28"/>
        </w:rPr>
        <w:br/>
      </w:r>
      <w:r w:rsidRPr="00F504AE">
        <w:rPr>
          <w:rFonts w:ascii="Simplified Arabic" w:eastAsia="Times New Roman" w:hAnsi="Simplified Arabic" w:cs="Simplified Arabic"/>
          <w:sz w:val="28"/>
          <w:szCs w:val="28"/>
          <w:rtl/>
        </w:rPr>
        <w:t xml:space="preserve">كما توضح التقارير المتخصصة أن الذكاء الاصطناعي يساهم في بناء كوادر صحية أكثر جاهزية للتعامل مع التكنولوجيا الرقمية، من خلال تصميم برامج تدريبية ذكية وتفاعلية موجهة للطاقم الطبي والإداري (مركز التحول الرقمي العربي، </w:t>
      </w:r>
      <w:r w:rsidR="00DD7B77">
        <w:rPr>
          <w:rFonts w:ascii="Simplified Arabic" w:eastAsia="Times New Roman" w:hAnsi="Simplified Arabic" w:cs="Simplified Arabic" w:hint="cs"/>
          <w:sz w:val="28"/>
          <w:szCs w:val="28"/>
          <w:rtl/>
        </w:rPr>
        <w:t>2024)</w:t>
      </w:r>
    </w:p>
    <w:p w14:paraId="09F293AB" w14:textId="3B4D32B9" w:rsidR="008540E2" w:rsidRPr="00764669" w:rsidRDefault="00887C18" w:rsidP="00DD7B77">
      <w:pPr>
        <w:spacing w:after="0" w:line="240" w:lineRule="auto"/>
        <w:jc w:val="both"/>
        <w:outlineLvl w:val="1"/>
        <w:rPr>
          <w:rFonts w:ascii="Simplified Arabic" w:eastAsia="Times New Roman" w:hAnsi="Simplified Arabic" w:cs="Simplified Arabic"/>
          <w:b/>
          <w:bCs/>
          <w:sz w:val="32"/>
          <w:szCs w:val="32"/>
          <w:u w:val="single"/>
        </w:rPr>
      </w:pPr>
      <w:r w:rsidRPr="00764669">
        <w:rPr>
          <w:rFonts w:ascii="Simplified Arabic" w:eastAsia="Times New Roman" w:hAnsi="Simplified Arabic" w:cs="Simplified Arabic" w:hint="cs"/>
          <w:b/>
          <w:bCs/>
          <w:sz w:val="32"/>
          <w:szCs w:val="32"/>
          <w:u w:val="single"/>
          <w:rtl/>
        </w:rPr>
        <w:t>ثالثاً</w:t>
      </w:r>
      <w:r w:rsidR="008540E2" w:rsidRPr="00764669">
        <w:rPr>
          <w:rFonts w:ascii="Simplified Arabic" w:eastAsia="Times New Roman" w:hAnsi="Simplified Arabic" w:cs="Simplified Arabic"/>
          <w:b/>
          <w:bCs/>
          <w:sz w:val="32"/>
          <w:szCs w:val="32"/>
          <w:u w:val="single"/>
          <w:rtl/>
        </w:rPr>
        <w:t>: ارتباط استراتيجية الذكاء الاصطناعي بالتحول الرقمي الصحي على المستوى الوطني</w:t>
      </w:r>
    </w:p>
    <w:p w14:paraId="184127E5" w14:textId="661DA1FC" w:rsidR="00C07D84" w:rsidRPr="00DD7B77" w:rsidRDefault="008540E2" w:rsidP="00C07D84">
      <w:pPr>
        <w:spacing w:after="0" w:line="240" w:lineRule="auto"/>
        <w:jc w:val="both"/>
        <w:rPr>
          <w:rFonts w:ascii="Simplified Arabic" w:eastAsia="Times New Roman" w:hAnsi="Simplified Arabic" w:cs="Simplified Arabic"/>
          <w:sz w:val="28"/>
          <w:szCs w:val="28"/>
          <w:rtl/>
        </w:rPr>
      </w:pPr>
      <w:r w:rsidRPr="00F504AE">
        <w:rPr>
          <w:rFonts w:ascii="Simplified Arabic" w:eastAsia="Times New Roman" w:hAnsi="Simplified Arabic" w:cs="Simplified Arabic"/>
          <w:sz w:val="28"/>
          <w:szCs w:val="28"/>
          <w:rtl/>
        </w:rPr>
        <w:t>تستند العديد من الاستراتيجيات الوطنية إلى دمج الذكاء الاصطناعي ضمن خطط التحول الرقمي في القطاع الصحي، من خلال تطوير بنية تحتية رقمية، واعتماد نظم معلومات متقدمة، وتعزيز الابتكار الصحي. وتشير الأدبيات إلى أن نجاح هذه الاستراتيجيات يعتمد على مدى جاهزية المؤسسات الصحية لتبني التقنيات الذكية، وكذلك على قدرات الكوادر البشرية على التعامل مع هذه الأنظمة (حسن،</w:t>
      </w:r>
      <w:r w:rsidR="00DD7B77">
        <w:rPr>
          <w:rFonts w:ascii="Simplified Arabic" w:eastAsia="Times New Roman" w:hAnsi="Simplified Arabic" w:cs="Simplified Arabic" w:hint="cs"/>
          <w:sz w:val="28"/>
          <w:szCs w:val="28"/>
          <w:rtl/>
        </w:rPr>
        <w:t xml:space="preserve"> إيمان. 2024)</w:t>
      </w:r>
      <w:r w:rsidRPr="00F504AE">
        <w:rPr>
          <w:rFonts w:ascii="Simplified Arabic" w:eastAsia="Times New Roman" w:hAnsi="Simplified Arabic" w:cs="Simplified Arabic"/>
          <w:sz w:val="28"/>
          <w:szCs w:val="28"/>
        </w:rPr>
        <w:br/>
      </w:r>
      <w:r w:rsidRPr="00F504AE">
        <w:rPr>
          <w:rFonts w:ascii="Simplified Arabic" w:eastAsia="Times New Roman" w:hAnsi="Simplified Arabic" w:cs="Simplified Arabic"/>
          <w:sz w:val="28"/>
          <w:szCs w:val="28"/>
          <w:rtl/>
        </w:rPr>
        <w:t xml:space="preserve">كما تتوافق هذه الرؤية مع الاتجاهات الإقليمية التي تؤكد أهمية الاستثمار في التحليل الذكي للبيانات، ورفع مستوى الأمن السيبراني، وتطوير حلول صحية رقمية مبتكرة، مما يجعل الذكاء الاصطناعي عنصرًا أساسيًا في رفع كفاءة النظام الصحي (مركز التحول الرقمي العربي، </w:t>
      </w:r>
      <w:r w:rsidR="00DD7B77">
        <w:rPr>
          <w:rFonts w:ascii="Simplified Arabic" w:eastAsia="Times New Roman" w:hAnsi="Simplified Arabic" w:cs="Simplified Arabic" w:hint="cs"/>
          <w:sz w:val="28"/>
          <w:szCs w:val="28"/>
          <w:rtl/>
        </w:rPr>
        <w:t>2024)</w:t>
      </w:r>
    </w:p>
    <w:p w14:paraId="19D4218F" w14:textId="2C10A35F" w:rsidR="00A22B83" w:rsidRPr="00B07E80" w:rsidRDefault="00B07E80" w:rsidP="00B07E80">
      <w:pPr>
        <w:spacing w:after="0" w:line="240" w:lineRule="auto"/>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3-</w:t>
      </w:r>
      <w:r w:rsidR="00A22B83" w:rsidRPr="00B07E80">
        <w:rPr>
          <w:rFonts w:ascii="Simplified Arabic" w:hAnsi="Simplified Arabic" w:cs="Simplified Arabic"/>
          <w:b/>
          <w:bCs/>
          <w:sz w:val="32"/>
          <w:szCs w:val="32"/>
          <w:u w:val="single"/>
          <w:rtl/>
          <w:lang w:bidi="ar-EG"/>
        </w:rPr>
        <w:t xml:space="preserve">التوجهات الحديثة لإدارة الموارد البشرية في ظل التحول </w:t>
      </w:r>
      <w:r w:rsidR="00ED31D3" w:rsidRPr="00B07E80">
        <w:rPr>
          <w:rFonts w:ascii="Simplified Arabic" w:hAnsi="Simplified Arabic" w:cs="Simplified Arabic" w:hint="cs"/>
          <w:b/>
          <w:bCs/>
          <w:sz w:val="32"/>
          <w:szCs w:val="32"/>
          <w:u w:val="single"/>
          <w:rtl/>
          <w:lang w:bidi="ar-EG"/>
        </w:rPr>
        <w:t>الرقمي:</w:t>
      </w:r>
    </w:p>
    <w:p w14:paraId="7A183965" w14:textId="25E0438B" w:rsidR="00A22B83" w:rsidRPr="009A25A6" w:rsidRDefault="00A22B83" w:rsidP="00BC34B6">
      <w:pPr>
        <w:spacing w:after="0" w:line="240" w:lineRule="auto"/>
        <w:jc w:val="both"/>
        <w:rPr>
          <w:rFonts w:ascii="Simplified Arabic" w:hAnsi="Simplified Arabic" w:cs="Simplified Arabic"/>
          <w:sz w:val="28"/>
          <w:szCs w:val="28"/>
          <w:rtl/>
        </w:rPr>
      </w:pPr>
      <w:r w:rsidRPr="009A25A6">
        <w:rPr>
          <w:rFonts w:ascii="Simplified Arabic" w:hAnsi="Simplified Arabic" w:cs="Simplified Arabic"/>
          <w:sz w:val="28"/>
          <w:szCs w:val="28"/>
          <w:rtl/>
        </w:rPr>
        <w:t xml:space="preserve">تشهد إدارة الموارد البشرية في العصر الحديث تحولًا نوعيًا نتيجة للتطور السريع في تقنيات المعلومات </w:t>
      </w:r>
      <w:r w:rsidR="00ED31D3">
        <w:rPr>
          <w:rFonts w:ascii="Simplified Arabic" w:hAnsi="Simplified Arabic" w:cs="Simplified Arabic" w:hint="cs"/>
          <w:sz w:val="28"/>
          <w:szCs w:val="28"/>
          <w:rtl/>
        </w:rPr>
        <w:t>والا</w:t>
      </w:r>
      <w:r w:rsidR="00ED31D3" w:rsidRPr="009A25A6">
        <w:rPr>
          <w:rFonts w:ascii="Simplified Arabic" w:hAnsi="Simplified Arabic" w:cs="Simplified Arabic" w:hint="cs"/>
          <w:sz w:val="28"/>
          <w:szCs w:val="28"/>
          <w:rtl/>
        </w:rPr>
        <w:t>تصال</w:t>
      </w:r>
      <w:r w:rsidRPr="009A25A6">
        <w:rPr>
          <w:rFonts w:ascii="Simplified Arabic" w:hAnsi="Simplified Arabic" w:cs="Simplified Arabic"/>
          <w:sz w:val="28"/>
          <w:szCs w:val="28"/>
          <w:rtl/>
        </w:rPr>
        <w:t>، وظهور التحول الرقمي الذي أعاد صياغة أساليب العمل والإدارة داخل المؤسسات. فقد أصبحت إدارة الموارد البشرية أكثر اعتمادًا على</w:t>
      </w:r>
      <w:r>
        <w:rPr>
          <w:rFonts w:ascii="Simplified Arabic" w:hAnsi="Simplified Arabic" w:cs="Simplified Arabic"/>
          <w:sz w:val="28"/>
          <w:szCs w:val="28"/>
          <w:rtl/>
        </w:rPr>
        <w:t xml:space="preserve"> </w:t>
      </w:r>
      <w:r w:rsidRPr="009A25A6">
        <w:rPr>
          <w:rFonts w:ascii="Simplified Arabic" w:hAnsi="Simplified Arabic" w:cs="Simplified Arabic"/>
          <w:sz w:val="28"/>
          <w:szCs w:val="28"/>
          <w:rtl/>
        </w:rPr>
        <w:t xml:space="preserve">النظم الذكية والمنصات الرقمية، وتحولت من دورها التشغيلي التقليدي </w:t>
      </w:r>
      <w:r w:rsidRPr="009A25A6">
        <w:rPr>
          <w:rFonts w:ascii="Simplified Arabic" w:hAnsi="Simplified Arabic" w:cs="Simplified Arabic"/>
          <w:sz w:val="28"/>
          <w:szCs w:val="28"/>
          <w:rtl/>
        </w:rPr>
        <w:lastRenderedPageBreak/>
        <w:t>إلى</w:t>
      </w:r>
      <w:r>
        <w:rPr>
          <w:rFonts w:ascii="Simplified Arabic" w:hAnsi="Simplified Arabic" w:cs="Simplified Arabic"/>
          <w:sz w:val="28"/>
          <w:szCs w:val="28"/>
          <w:rtl/>
        </w:rPr>
        <w:t xml:space="preserve"> </w:t>
      </w:r>
      <w:r w:rsidRPr="009A25A6">
        <w:rPr>
          <w:rFonts w:ascii="Simplified Arabic" w:hAnsi="Simplified Arabic" w:cs="Simplified Arabic"/>
          <w:sz w:val="28"/>
          <w:szCs w:val="28"/>
          <w:rtl/>
        </w:rPr>
        <w:t>دور استراتيجي يعتمد على تحليل البيانات واتخاذ القرارات القائمة على الأدلة (</w:t>
      </w:r>
      <w:r w:rsidRPr="00B9642A">
        <w:rPr>
          <w:rFonts w:asciiTheme="majorBidi" w:hAnsiTheme="majorBidi" w:cstheme="majorBidi"/>
          <w:sz w:val="28"/>
          <w:szCs w:val="28"/>
        </w:rPr>
        <w:t>Marler &amp; Parry, 2021</w:t>
      </w:r>
      <w:r w:rsidRPr="009A25A6">
        <w:rPr>
          <w:rFonts w:ascii="Simplified Arabic" w:hAnsi="Simplified Arabic" w:cs="Simplified Arabic"/>
          <w:sz w:val="28"/>
          <w:szCs w:val="28"/>
          <w:rtl/>
        </w:rPr>
        <w:t>).</w:t>
      </w:r>
    </w:p>
    <w:p w14:paraId="1FA2C406" w14:textId="300AF26A" w:rsidR="004F5C50" w:rsidRPr="004F5C50" w:rsidRDefault="004F5C50" w:rsidP="004F5C50">
      <w:pPr>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كما </w:t>
      </w:r>
      <w:r w:rsidRPr="004F5C50">
        <w:rPr>
          <w:rFonts w:ascii="Simplified Arabic" w:hAnsi="Simplified Arabic" w:cs="Simplified Arabic"/>
          <w:sz w:val="28"/>
          <w:szCs w:val="28"/>
          <w:rtl/>
        </w:rPr>
        <w:t xml:space="preserve">تشهد إدارة الموارد البشرية تحوّلاً نوعياً نحو </w:t>
      </w:r>
      <w:r w:rsidRPr="004F5C50">
        <w:rPr>
          <w:rFonts w:ascii="Simplified Arabic" w:hAnsi="Simplified Arabic" w:cs="Simplified Arabic"/>
          <w:b/>
          <w:bCs/>
          <w:sz w:val="28"/>
          <w:szCs w:val="28"/>
          <w:rtl/>
        </w:rPr>
        <w:t>إدارة الموارد البشرية الرقمية</w:t>
      </w:r>
      <w:r w:rsidRPr="004F5C50">
        <w:rPr>
          <w:rFonts w:ascii="Simplified Arabic" w:hAnsi="Simplified Arabic" w:cs="Simplified Arabic"/>
          <w:b/>
          <w:bCs/>
          <w:sz w:val="28"/>
          <w:szCs w:val="28"/>
        </w:rPr>
        <w:t xml:space="preserve"> (</w:t>
      </w:r>
      <w:r w:rsidRPr="004F5C50">
        <w:rPr>
          <w:rFonts w:asciiTheme="majorBidi" w:hAnsiTheme="majorBidi" w:cstheme="majorBidi"/>
          <w:b/>
          <w:bCs/>
          <w:sz w:val="28"/>
          <w:szCs w:val="28"/>
        </w:rPr>
        <w:t>Digital HRM</w:t>
      </w:r>
      <w:r w:rsidRPr="004F5C50">
        <w:rPr>
          <w:rFonts w:ascii="Simplified Arabic" w:hAnsi="Simplified Arabic" w:cs="Simplified Arabic"/>
          <w:b/>
          <w:bCs/>
          <w:sz w:val="28"/>
          <w:szCs w:val="28"/>
        </w:rPr>
        <w:t>)</w:t>
      </w:r>
      <w:r w:rsidRPr="004F5C50">
        <w:rPr>
          <w:rFonts w:ascii="Simplified Arabic" w:hAnsi="Simplified Arabic" w:cs="Simplified Arabic"/>
          <w:sz w:val="28"/>
          <w:szCs w:val="28"/>
          <w:rtl/>
        </w:rPr>
        <w:t>، حيث يتم دمج التكنولوجيا في جميع مراحل دورة حياة الموظف، بدءاً من التوظيف وانتهاءً بالتطوير والتقييم، من خلال استخدام أنظمة إدارة الموارد البشرية الإلكترونية، بما يسهم في تحسين كفاءة العمليات الإدارية وتسريعها</w:t>
      </w:r>
      <w:r w:rsidRPr="004F5C50">
        <w:rPr>
          <w:rFonts w:ascii="Simplified Arabic" w:hAnsi="Simplified Arabic" w:cs="Simplified Arabic"/>
          <w:sz w:val="28"/>
          <w:szCs w:val="28"/>
        </w:rPr>
        <w:t xml:space="preserve"> (</w:t>
      </w:r>
      <w:bookmarkStart w:id="17" w:name="_Hlk215679355"/>
      <w:r w:rsidRPr="004F5C50">
        <w:rPr>
          <w:rFonts w:ascii="Simplified Arabic" w:hAnsi="Simplified Arabic" w:cs="Simplified Arabic"/>
          <w:sz w:val="28"/>
          <w:szCs w:val="28"/>
        </w:rPr>
        <w:t>Strohmeier, S., 2022</w:t>
      </w:r>
      <w:bookmarkEnd w:id="17"/>
      <w:r w:rsidRPr="004F5C50">
        <w:rPr>
          <w:rFonts w:ascii="Simplified Arabic" w:hAnsi="Simplified Arabic" w:cs="Simplified Arabic"/>
          <w:sz w:val="28"/>
          <w:szCs w:val="28"/>
        </w:rPr>
        <w:t>).</w:t>
      </w:r>
    </w:p>
    <w:p w14:paraId="7D363A35" w14:textId="2463F765" w:rsidR="004F5C50" w:rsidRDefault="004F5C50" w:rsidP="004F5C50">
      <w:pPr>
        <w:spacing w:after="0" w:line="240" w:lineRule="auto"/>
        <w:jc w:val="both"/>
        <w:rPr>
          <w:rFonts w:ascii="Simplified Arabic" w:hAnsi="Simplified Arabic" w:cs="Simplified Arabic"/>
          <w:sz w:val="28"/>
          <w:szCs w:val="28"/>
          <w:rtl/>
        </w:rPr>
      </w:pPr>
      <w:r w:rsidRPr="004F5C50">
        <w:rPr>
          <w:rFonts w:ascii="Simplified Arabic" w:hAnsi="Simplified Arabic" w:cs="Simplified Arabic"/>
          <w:sz w:val="28"/>
          <w:szCs w:val="28"/>
          <w:rtl/>
        </w:rPr>
        <w:t xml:space="preserve">كما أصبح </w:t>
      </w:r>
      <w:r w:rsidRPr="004F5C50">
        <w:rPr>
          <w:rFonts w:ascii="Simplified Arabic" w:hAnsi="Simplified Arabic" w:cs="Simplified Arabic"/>
          <w:b/>
          <w:bCs/>
          <w:sz w:val="28"/>
          <w:szCs w:val="28"/>
          <w:rtl/>
        </w:rPr>
        <w:t>الذكاء الاصطناعي وتحليل البيانات الضخمة</w:t>
      </w:r>
      <w:r w:rsidRPr="004F5C50">
        <w:rPr>
          <w:rFonts w:ascii="Simplified Arabic" w:hAnsi="Simplified Arabic" w:cs="Simplified Arabic"/>
          <w:sz w:val="28"/>
          <w:szCs w:val="28"/>
          <w:rtl/>
        </w:rPr>
        <w:t xml:space="preserve"> أدوات رئيسية للتنبؤ باحتياجات القوى العاملة، وفهم الأنماط السلوكية للموظفين، ودعم اتخاذ القرارات الاستراتيجية في الموارد </w:t>
      </w:r>
      <w:r>
        <w:rPr>
          <w:rFonts w:ascii="Simplified Arabic" w:hAnsi="Simplified Arabic" w:cs="Simplified Arabic" w:hint="cs"/>
          <w:sz w:val="28"/>
          <w:szCs w:val="28"/>
          <w:rtl/>
        </w:rPr>
        <w:t>البشرية.</w:t>
      </w:r>
    </w:p>
    <w:p w14:paraId="433C43AE" w14:textId="15584B55" w:rsidR="00577BA2" w:rsidRDefault="00577BA2" w:rsidP="00B07E80">
      <w:pPr>
        <w:spacing w:after="0" w:line="240" w:lineRule="auto"/>
        <w:jc w:val="both"/>
        <w:rPr>
          <w:rFonts w:ascii="Simplified Arabic" w:hAnsi="Simplified Arabic" w:cs="Simplified Arabic"/>
          <w:sz w:val="28"/>
          <w:szCs w:val="28"/>
          <w:rtl/>
        </w:rPr>
      </w:pPr>
      <w:r w:rsidRPr="004F5C50">
        <w:rPr>
          <w:rFonts w:ascii="Simplified Arabic" w:hAnsi="Simplified Arabic" w:cs="Simplified Arabic"/>
          <w:sz w:val="28"/>
          <w:szCs w:val="28"/>
        </w:rPr>
        <w:t>(</w:t>
      </w:r>
      <w:bookmarkStart w:id="18" w:name="_Hlk215679371"/>
      <w:r w:rsidRPr="004F5C50">
        <w:rPr>
          <w:rFonts w:ascii="Simplified Arabic" w:hAnsi="Simplified Arabic" w:cs="Simplified Arabic"/>
          <w:sz w:val="28"/>
          <w:szCs w:val="28"/>
        </w:rPr>
        <w:t>Davenport, T., &amp; Ronanki, R., 2018</w:t>
      </w:r>
      <w:bookmarkEnd w:id="18"/>
      <w:r w:rsidRPr="004F5C50">
        <w:rPr>
          <w:rFonts w:ascii="Simplified Arabic" w:hAnsi="Simplified Arabic" w:cs="Simplified Arabic"/>
          <w:sz w:val="28"/>
          <w:szCs w:val="28"/>
        </w:rPr>
        <w:t>).</w:t>
      </w:r>
    </w:p>
    <w:p w14:paraId="1A64AB28" w14:textId="64BD1DC9" w:rsidR="004F5C50" w:rsidRPr="00577BA2" w:rsidRDefault="004F5C50" w:rsidP="004F5C50">
      <w:pPr>
        <w:spacing w:after="0" w:line="240" w:lineRule="auto"/>
        <w:jc w:val="both"/>
        <w:rPr>
          <w:rFonts w:ascii="Simplified Arabic" w:hAnsi="Simplified Arabic" w:cs="Simplified Arabic"/>
          <w:sz w:val="28"/>
          <w:szCs w:val="28"/>
          <w:rtl/>
        </w:rPr>
      </w:pPr>
      <w:r w:rsidRPr="004F5C50">
        <w:rPr>
          <w:rFonts w:ascii="Simplified Arabic" w:hAnsi="Simplified Arabic" w:cs="Simplified Arabic"/>
          <w:sz w:val="28"/>
          <w:szCs w:val="28"/>
          <w:rtl/>
        </w:rPr>
        <w:t xml:space="preserve">ويرتبط بذلك </w:t>
      </w:r>
      <w:r w:rsidRPr="004F5C50">
        <w:rPr>
          <w:rFonts w:ascii="Simplified Arabic" w:hAnsi="Simplified Arabic" w:cs="Simplified Arabic"/>
          <w:b/>
          <w:bCs/>
          <w:sz w:val="28"/>
          <w:szCs w:val="28"/>
          <w:rtl/>
        </w:rPr>
        <w:t xml:space="preserve">التعلم الإلكتروني والتدريب </w:t>
      </w:r>
      <w:r w:rsidR="00ED31D3">
        <w:rPr>
          <w:rFonts w:ascii="Simplified Arabic" w:hAnsi="Simplified Arabic" w:cs="Simplified Arabic" w:hint="cs"/>
          <w:b/>
          <w:bCs/>
          <w:sz w:val="28"/>
          <w:szCs w:val="28"/>
          <w:rtl/>
        </w:rPr>
        <w:t xml:space="preserve">الذكي </w:t>
      </w:r>
      <w:r w:rsidR="00ED31D3" w:rsidRPr="004F5C50">
        <w:rPr>
          <w:rFonts w:ascii="Simplified Arabic" w:hAnsi="Simplified Arabic" w:cs="Simplified Arabic"/>
          <w:b/>
          <w:bCs/>
          <w:sz w:val="28"/>
          <w:szCs w:val="28"/>
        </w:rPr>
        <w:t>(</w:t>
      </w:r>
      <w:r w:rsidRPr="004F5C50">
        <w:rPr>
          <w:rFonts w:ascii="Simplified Arabic" w:hAnsi="Simplified Arabic" w:cs="Simplified Arabic"/>
          <w:b/>
          <w:bCs/>
          <w:sz w:val="28"/>
          <w:szCs w:val="28"/>
        </w:rPr>
        <w:t>E</w:t>
      </w:r>
      <w:r w:rsidRPr="004F5C50">
        <w:rPr>
          <w:rFonts w:ascii="Simplified Arabic" w:hAnsi="Simplified Arabic" w:cs="Simplified Arabic"/>
          <w:b/>
          <w:bCs/>
          <w:sz w:val="28"/>
          <w:szCs w:val="28"/>
        </w:rPr>
        <w:noBreakHyphen/>
        <w:t xml:space="preserve">Learning &amp; </w:t>
      </w:r>
      <w:r w:rsidRPr="004F5C50">
        <w:rPr>
          <w:rFonts w:asciiTheme="majorBidi" w:hAnsiTheme="majorBidi" w:cstheme="majorBidi"/>
          <w:b/>
          <w:bCs/>
          <w:sz w:val="28"/>
          <w:szCs w:val="28"/>
        </w:rPr>
        <w:t>Smart Training</w:t>
      </w:r>
      <w:r w:rsidRPr="004F5C50">
        <w:rPr>
          <w:rFonts w:ascii="Simplified Arabic" w:hAnsi="Simplified Arabic" w:cs="Simplified Arabic"/>
          <w:b/>
          <w:bCs/>
          <w:sz w:val="28"/>
          <w:szCs w:val="28"/>
        </w:rPr>
        <w:t>)</w:t>
      </w:r>
      <w:r w:rsidRPr="004F5C50">
        <w:rPr>
          <w:rFonts w:ascii="Simplified Arabic" w:hAnsi="Simplified Arabic" w:cs="Simplified Arabic"/>
          <w:sz w:val="28"/>
          <w:szCs w:val="28"/>
          <w:rtl/>
        </w:rPr>
        <w:t xml:space="preserve">، الذي يسهم في رفع مهارات الموظفين وقدراتهم على التكيف مع بيئة العمل الرقمية وتوظيف التكنولوجيا </w:t>
      </w:r>
      <w:r>
        <w:rPr>
          <w:rFonts w:ascii="Simplified Arabic" w:hAnsi="Simplified Arabic" w:cs="Simplified Arabic" w:hint="cs"/>
          <w:sz w:val="28"/>
          <w:szCs w:val="28"/>
          <w:rtl/>
        </w:rPr>
        <w:t>بكفاءة</w:t>
      </w:r>
      <w:r w:rsidR="00577BA2">
        <w:rPr>
          <w:rFonts w:ascii="Simplified Arabic" w:hAnsi="Simplified Arabic" w:cs="Simplified Arabic" w:hint="cs"/>
          <w:sz w:val="28"/>
          <w:szCs w:val="28"/>
          <w:rtl/>
        </w:rPr>
        <w:t xml:space="preserve">     </w:t>
      </w:r>
    </w:p>
    <w:p w14:paraId="4246D779" w14:textId="26DD7F2D" w:rsidR="004F5C50" w:rsidRPr="004F5C50" w:rsidRDefault="004F5C50" w:rsidP="004F5C50">
      <w:pPr>
        <w:spacing w:after="0" w:line="240" w:lineRule="auto"/>
        <w:jc w:val="both"/>
        <w:rPr>
          <w:rFonts w:ascii="Simplified Arabic" w:hAnsi="Simplified Arabic" w:cs="Simplified Arabic"/>
          <w:sz w:val="28"/>
          <w:szCs w:val="28"/>
        </w:rPr>
      </w:pPr>
      <w:r w:rsidRPr="004F5C50">
        <w:rPr>
          <w:rFonts w:ascii="Simplified Arabic" w:hAnsi="Simplified Arabic" w:cs="Simplified Arabic"/>
          <w:sz w:val="28"/>
          <w:szCs w:val="28"/>
        </w:rPr>
        <w:t xml:space="preserve"> (</w:t>
      </w:r>
      <w:bookmarkStart w:id="19" w:name="_Hlk215679408"/>
      <w:r w:rsidRPr="004F5C50">
        <w:rPr>
          <w:rFonts w:ascii="Simplified Arabic" w:hAnsi="Simplified Arabic" w:cs="Simplified Arabic"/>
          <w:sz w:val="28"/>
          <w:szCs w:val="28"/>
        </w:rPr>
        <w:t>Bresciani, S., Ferraris, A., &amp; Del Giudice, M., 2021</w:t>
      </w:r>
      <w:bookmarkEnd w:id="19"/>
      <w:r w:rsidRPr="004F5C50">
        <w:rPr>
          <w:rFonts w:ascii="Simplified Arabic" w:hAnsi="Simplified Arabic" w:cs="Simplified Arabic"/>
          <w:sz w:val="28"/>
          <w:szCs w:val="28"/>
        </w:rPr>
        <w:t>).</w:t>
      </w:r>
    </w:p>
    <w:p w14:paraId="28B75D0A" w14:textId="77777777" w:rsidR="00577BA2" w:rsidRDefault="004F5C50" w:rsidP="004F5C50">
      <w:pPr>
        <w:spacing w:after="0" w:line="240" w:lineRule="auto"/>
        <w:jc w:val="both"/>
        <w:rPr>
          <w:rFonts w:ascii="Simplified Arabic" w:hAnsi="Simplified Arabic" w:cs="Simplified Arabic"/>
          <w:sz w:val="28"/>
          <w:szCs w:val="28"/>
          <w:rtl/>
        </w:rPr>
      </w:pPr>
      <w:r w:rsidRPr="004F5C50">
        <w:rPr>
          <w:rFonts w:ascii="Simplified Arabic" w:hAnsi="Simplified Arabic" w:cs="Simplified Arabic"/>
          <w:sz w:val="28"/>
          <w:szCs w:val="28"/>
          <w:rtl/>
        </w:rPr>
        <w:t xml:space="preserve">إضافة إلى ذلك، أصبح التركيز على </w:t>
      </w:r>
      <w:r w:rsidRPr="004F5C50">
        <w:rPr>
          <w:rFonts w:ascii="Simplified Arabic" w:hAnsi="Simplified Arabic" w:cs="Simplified Arabic"/>
          <w:b/>
          <w:bCs/>
          <w:sz w:val="28"/>
          <w:szCs w:val="28"/>
          <w:rtl/>
        </w:rPr>
        <w:t>إدارة تجربة الموظف</w:t>
      </w:r>
      <w:r w:rsidRPr="004F5C50">
        <w:rPr>
          <w:rFonts w:ascii="Simplified Arabic" w:hAnsi="Simplified Arabic" w:cs="Simplified Arabic"/>
          <w:b/>
          <w:bCs/>
          <w:sz w:val="28"/>
          <w:szCs w:val="28"/>
        </w:rPr>
        <w:t xml:space="preserve"> (Employee Experience)</w:t>
      </w:r>
      <w:r w:rsidRPr="004F5C50">
        <w:rPr>
          <w:rFonts w:ascii="Simplified Arabic" w:hAnsi="Simplified Arabic" w:cs="Simplified Arabic"/>
          <w:sz w:val="28"/>
          <w:szCs w:val="28"/>
        </w:rPr>
        <w:t xml:space="preserve"> </w:t>
      </w:r>
      <w:r w:rsidRPr="004F5C50">
        <w:rPr>
          <w:rFonts w:ascii="Simplified Arabic" w:hAnsi="Simplified Arabic" w:cs="Simplified Arabic"/>
          <w:sz w:val="28"/>
          <w:szCs w:val="28"/>
          <w:rtl/>
        </w:rPr>
        <w:t>من الأولويات، حيث تتيح الأدوات الرقمية قياس الرضا الوظيفي، تحسين التواصل، وتعزيز الانتماء التنظيمي، بما يرفع من مستوى أداء العاملين وولائهم للمؤسسة</w:t>
      </w:r>
      <w:r w:rsidRPr="004F5C50">
        <w:rPr>
          <w:rFonts w:ascii="Simplified Arabic" w:hAnsi="Simplified Arabic" w:cs="Simplified Arabic"/>
          <w:sz w:val="28"/>
          <w:szCs w:val="28"/>
        </w:rPr>
        <w:t xml:space="preserve"> (Abu Roman, A., 2022). </w:t>
      </w:r>
    </w:p>
    <w:p w14:paraId="2D77C909" w14:textId="17FFB1E6" w:rsidR="00C30678" w:rsidRDefault="004F5C50" w:rsidP="00C30678">
      <w:pPr>
        <w:spacing w:after="0" w:line="240" w:lineRule="auto"/>
        <w:jc w:val="both"/>
        <w:rPr>
          <w:rFonts w:ascii="Simplified Arabic" w:hAnsi="Simplified Arabic" w:cs="Simplified Arabic"/>
          <w:sz w:val="28"/>
          <w:szCs w:val="28"/>
          <w:rtl/>
        </w:rPr>
      </w:pPr>
      <w:r w:rsidRPr="004F5C50">
        <w:rPr>
          <w:rFonts w:ascii="Simplified Arabic" w:hAnsi="Simplified Arabic" w:cs="Simplified Arabic"/>
          <w:sz w:val="28"/>
          <w:szCs w:val="28"/>
          <w:rtl/>
        </w:rPr>
        <w:t xml:space="preserve">ومن أبرز التوجهات الحديثة أيضًا </w:t>
      </w:r>
      <w:r w:rsidRPr="004F5C50">
        <w:rPr>
          <w:rFonts w:ascii="Simplified Arabic" w:hAnsi="Simplified Arabic" w:cs="Simplified Arabic"/>
          <w:b/>
          <w:bCs/>
          <w:sz w:val="28"/>
          <w:szCs w:val="28"/>
          <w:rtl/>
        </w:rPr>
        <w:t>اعتماد نماذج العمل المرن والهجين</w:t>
      </w:r>
      <w:r w:rsidRPr="004F5C50">
        <w:rPr>
          <w:rFonts w:ascii="Simplified Arabic" w:hAnsi="Simplified Arabic" w:cs="Simplified Arabic"/>
          <w:sz w:val="28"/>
          <w:szCs w:val="28"/>
          <w:rtl/>
        </w:rPr>
        <w:t xml:space="preserve">، والتي توسع تطبيقها بعد جائحة كوفيد-19، ما استلزم إعادة تصميم سياسات العمل والتقييم بما يتوافق مع بيئات رقمية متكاملة. أخيرًا، </w:t>
      </w:r>
      <w:r w:rsidR="00A03283" w:rsidRPr="00A03283">
        <w:rPr>
          <w:rFonts w:ascii="Simplified Arabic" w:hAnsi="Simplified Arabic" w:cs="Simplified Arabic"/>
          <w:sz w:val="28"/>
          <w:szCs w:val="28"/>
          <w:rtl/>
        </w:rPr>
        <w:t xml:space="preserve">ويكتسب مفهوم القيادة الرقمية </w:t>
      </w:r>
      <w:r w:rsidRPr="004F5C50">
        <w:rPr>
          <w:rFonts w:ascii="Simplified Arabic" w:hAnsi="Simplified Arabic" w:cs="Simplified Arabic"/>
          <w:b/>
          <w:bCs/>
          <w:sz w:val="28"/>
          <w:szCs w:val="28"/>
        </w:rPr>
        <w:t xml:space="preserve">(Digital </w:t>
      </w:r>
      <w:r w:rsidR="00C07D84" w:rsidRPr="004F5C50">
        <w:rPr>
          <w:rFonts w:ascii="Simplified Arabic" w:hAnsi="Simplified Arabic" w:cs="Simplified Arabic"/>
          <w:b/>
          <w:bCs/>
          <w:sz w:val="28"/>
          <w:szCs w:val="28"/>
        </w:rPr>
        <w:t>Leadership)</w:t>
      </w:r>
      <w:r w:rsidR="00C07D84" w:rsidRPr="004F5C50">
        <w:rPr>
          <w:rFonts w:ascii="Simplified Arabic" w:hAnsi="Simplified Arabic" w:cs="Simplified Arabic"/>
          <w:sz w:val="28"/>
          <w:szCs w:val="28"/>
        </w:rPr>
        <w:t xml:space="preserve"> </w:t>
      </w:r>
      <w:r w:rsidR="00C07D84">
        <w:rPr>
          <w:rFonts w:ascii="Simplified Arabic" w:hAnsi="Simplified Arabic" w:cs="Simplified Arabic" w:hint="cs"/>
          <w:sz w:val="28"/>
          <w:szCs w:val="28"/>
          <w:rtl/>
        </w:rPr>
        <w:t>أهمية</w:t>
      </w:r>
      <w:r w:rsidR="00C07D84" w:rsidRPr="00A03283">
        <w:rPr>
          <w:rFonts w:ascii="Simplified Arabic" w:hAnsi="Simplified Arabic" w:cs="Simplified Arabic"/>
          <w:sz w:val="28"/>
          <w:szCs w:val="28"/>
          <w:rtl/>
        </w:rPr>
        <w:t xml:space="preserve"> خاصة في القطاع الصحي المصري، حيث يمكن للقادة الرقميين إدارة الفرق الافتراضية بفاعلية، واتخاذ قرارات مستندة إلى البيانات، بما يدعم تطبيق الأنظمة الرقمية داخل منظومة التأمين الصحي الشامل ويعزز استدامة التحول الرقم</w:t>
      </w:r>
      <w:r w:rsidR="00C30678">
        <w:rPr>
          <w:rFonts w:ascii="Simplified Arabic" w:hAnsi="Simplified Arabic" w:cs="Simplified Arabic" w:hint="cs"/>
          <w:sz w:val="28"/>
          <w:szCs w:val="28"/>
          <w:rtl/>
        </w:rPr>
        <w:t>ي</w:t>
      </w:r>
      <w:r w:rsidR="00F727CB">
        <w:rPr>
          <w:rFonts w:ascii="Simplified Arabic" w:hAnsi="Simplified Arabic" w:cs="Simplified Arabic" w:hint="cs"/>
          <w:sz w:val="28"/>
          <w:szCs w:val="28"/>
          <w:rtl/>
        </w:rPr>
        <w:t xml:space="preserve"> بما يسهم في دعم المنظومة الصحية ككل</w:t>
      </w:r>
      <w:r w:rsidR="00C30678">
        <w:rPr>
          <w:rFonts w:ascii="Simplified Arabic" w:hAnsi="Simplified Arabic" w:cs="Simplified Arabic" w:hint="cs"/>
          <w:sz w:val="28"/>
          <w:szCs w:val="28"/>
          <w:rtl/>
        </w:rPr>
        <w:t>.</w:t>
      </w:r>
    </w:p>
    <w:p w14:paraId="39B61D4E" w14:textId="17C898D3" w:rsidR="00A03283" w:rsidRPr="004F5C50" w:rsidRDefault="00C30678" w:rsidP="00C30678">
      <w:pPr>
        <w:spacing w:after="0" w:line="240" w:lineRule="auto"/>
        <w:jc w:val="both"/>
        <w:rPr>
          <w:rFonts w:ascii="Simplified Arabic" w:hAnsi="Simplified Arabic" w:cs="Simplified Arabic"/>
          <w:sz w:val="28"/>
          <w:szCs w:val="28"/>
          <w:rtl/>
        </w:rPr>
      </w:pPr>
      <w:r w:rsidRPr="00C30678">
        <w:rPr>
          <w:rFonts w:ascii="Simplified Arabic" w:hAnsi="Simplified Arabic" w:cs="Simplified Arabic" w:hint="cs"/>
          <w:b/>
          <w:bCs/>
          <w:sz w:val="28"/>
          <w:szCs w:val="28"/>
          <w:u w:val="single"/>
          <w:rtl/>
        </w:rPr>
        <w:t>تُعرف القيادة الرقمية</w:t>
      </w:r>
      <w:r>
        <w:rPr>
          <w:rFonts w:ascii="Simplified Arabic" w:hAnsi="Simplified Arabic" w:cs="Simplified Arabic" w:hint="cs"/>
          <w:sz w:val="28"/>
          <w:szCs w:val="28"/>
          <w:rtl/>
        </w:rPr>
        <w:t xml:space="preserve"> </w:t>
      </w:r>
      <w:r w:rsidRPr="00C30678">
        <w:rPr>
          <w:rFonts w:ascii="Simplified Arabic" w:hAnsi="Simplified Arabic" w:cs="Simplified Arabic"/>
          <w:sz w:val="28"/>
          <w:szCs w:val="28"/>
          <w:rtl/>
        </w:rPr>
        <w:t>بأنها قدرة القائد على توظيف التقنيات الرقمية والبيانات الحديثة في توجيه العاملين، وإدارة التغيير، واتخاذ القرارات الاستراتيجية بكفاءة، بما يسهم في تحسين الأداء المؤسسي، وتعزيز الابتكار، وضمان استدامة التحول الرقمي داخل المنظمة</w:t>
      </w:r>
      <w:r w:rsidR="00C07D84">
        <w:rPr>
          <w:rFonts w:ascii="Simplified Arabic" w:hAnsi="Simplified Arabic" w:cs="Simplified Arabic" w:hint="cs"/>
          <w:sz w:val="28"/>
          <w:szCs w:val="28"/>
          <w:rtl/>
        </w:rPr>
        <w:t xml:space="preserve"> </w:t>
      </w:r>
      <w:r w:rsidR="004F5C50" w:rsidRPr="004F5C50">
        <w:rPr>
          <w:rFonts w:ascii="Simplified Arabic" w:hAnsi="Simplified Arabic" w:cs="Simplified Arabic"/>
          <w:sz w:val="28"/>
          <w:szCs w:val="28"/>
        </w:rPr>
        <w:t>(Al-Shammari, M., 2020).</w:t>
      </w:r>
      <w:r w:rsidR="00A03283">
        <w:rPr>
          <w:rFonts w:ascii="Simplified Arabic" w:hAnsi="Simplified Arabic" w:cs="Simplified Arabic" w:hint="cs"/>
          <w:sz w:val="28"/>
          <w:szCs w:val="28"/>
          <w:rtl/>
        </w:rPr>
        <w:t xml:space="preserve"> </w:t>
      </w:r>
    </w:p>
    <w:p w14:paraId="48FDC554" w14:textId="77777777" w:rsidR="00577BA2" w:rsidRDefault="00A22B83" w:rsidP="00BC34B6">
      <w:pPr>
        <w:spacing w:after="0" w:line="240" w:lineRule="auto"/>
        <w:jc w:val="both"/>
        <w:rPr>
          <w:rFonts w:ascii="Simplified Arabic" w:hAnsi="Simplified Arabic" w:cs="Simplified Arabic"/>
          <w:sz w:val="28"/>
          <w:szCs w:val="28"/>
          <w:rtl/>
        </w:rPr>
      </w:pPr>
      <w:r w:rsidRPr="00C8762C">
        <w:rPr>
          <w:rFonts w:ascii="Simplified Arabic" w:hAnsi="Simplified Arabic" w:cs="Simplified Arabic"/>
          <w:sz w:val="28"/>
          <w:szCs w:val="28"/>
          <w:rtl/>
        </w:rPr>
        <w:t>وتتجه المؤسسات الحديثة إلى تبني</w:t>
      </w:r>
      <w:r>
        <w:rPr>
          <w:rFonts w:ascii="Simplified Arabic" w:hAnsi="Simplified Arabic" w:cs="Simplified Arabic"/>
          <w:sz w:val="28"/>
          <w:szCs w:val="28"/>
          <w:rtl/>
        </w:rPr>
        <w:t xml:space="preserve"> </w:t>
      </w:r>
      <w:r w:rsidRPr="00C8762C">
        <w:rPr>
          <w:rFonts w:ascii="Simplified Arabic" w:hAnsi="Simplified Arabic" w:cs="Simplified Arabic"/>
          <w:sz w:val="28"/>
          <w:szCs w:val="28"/>
          <w:rtl/>
        </w:rPr>
        <w:t>التعلم الإلكتروني والتدريب الذكي (</w:t>
      </w:r>
      <w:r w:rsidRPr="00D53D00">
        <w:rPr>
          <w:rFonts w:asciiTheme="majorBidi" w:hAnsiTheme="majorBidi" w:cstheme="majorBidi"/>
          <w:sz w:val="24"/>
          <w:szCs w:val="24"/>
        </w:rPr>
        <w:t>E</w:t>
      </w:r>
      <w:r w:rsidRPr="00CF19F9">
        <w:rPr>
          <w:rFonts w:asciiTheme="majorBidi" w:hAnsiTheme="majorBidi" w:cstheme="majorBidi"/>
          <w:sz w:val="28"/>
          <w:szCs w:val="28"/>
        </w:rPr>
        <w:t>-</w:t>
      </w:r>
      <w:r w:rsidRPr="00D53D00">
        <w:rPr>
          <w:rFonts w:asciiTheme="majorBidi" w:hAnsiTheme="majorBidi" w:cstheme="majorBidi"/>
          <w:sz w:val="24"/>
          <w:szCs w:val="24"/>
        </w:rPr>
        <w:t>Learning &amp; Smart Training</w:t>
      </w:r>
      <w:r>
        <w:rPr>
          <w:rFonts w:ascii="Simplified Arabic" w:hAnsi="Simplified Arabic" w:cs="Simplified Arabic"/>
          <w:sz w:val="28"/>
          <w:szCs w:val="28"/>
          <w:rtl/>
        </w:rPr>
        <w:t>)</w:t>
      </w:r>
      <w:r w:rsidRPr="00C8762C">
        <w:rPr>
          <w:rFonts w:ascii="Simplified Arabic" w:hAnsi="Simplified Arabic" w:cs="Simplified Arabic"/>
          <w:sz w:val="28"/>
          <w:szCs w:val="28"/>
          <w:rtl/>
        </w:rPr>
        <w:t xml:space="preserve"> لتعزيز قدرات العاملين وتوفير فرص تعلم مرنة، مدعومة بمنصات رقمية تفاعلية</w:t>
      </w:r>
      <w:r w:rsidR="00577BA2">
        <w:rPr>
          <w:rFonts w:ascii="Simplified Arabic" w:hAnsi="Simplified Arabic" w:cs="Simplified Arabic" w:hint="cs"/>
          <w:sz w:val="28"/>
          <w:szCs w:val="28"/>
          <w:rtl/>
        </w:rPr>
        <w:t>.</w:t>
      </w:r>
    </w:p>
    <w:p w14:paraId="218B3C6D" w14:textId="5BB89437" w:rsidR="00764669" w:rsidRDefault="00A22B83" w:rsidP="00295E31">
      <w:pPr>
        <w:spacing w:after="0" w:line="240" w:lineRule="auto"/>
        <w:jc w:val="both"/>
        <w:rPr>
          <w:rFonts w:ascii="Simplified Arabic" w:hAnsi="Simplified Arabic" w:cs="Simplified Arabic"/>
          <w:sz w:val="28"/>
          <w:szCs w:val="28"/>
        </w:rPr>
      </w:pPr>
      <w:r w:rsidRPr="007D418C">
        <w:rPr>
          <w:rFonts w:ascii="Simplified Arabic" w:hAnsi="Simplified Arabic" w:cs="Simplified Arabic" w:hint="cs"/>
          <w:sz w:val="28"/>
          <w:szCs w:val="28"/>
          <w:rtl/>
        </w:rPr>
        <w:t>شهدت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إدارة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الموارد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البشرية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في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السنوات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الأخيرة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تحوّلات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جذرية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بفعل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التطور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المتسارع</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للتقنيات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الرقمية،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الأمر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الذي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دفع</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المؤسسات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إلى</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تبنّي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توجهات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حديثة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تعيد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تشكيل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ممارساتها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وسياساتها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بما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يعزز</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الكفاءة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التشغيلية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ويرفع</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مستويات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التنافسية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وفي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ضوء</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هذا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التحول،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أصبحت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الموارد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البشرية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لا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تُمارَس</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بوصفها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نشاطًا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إداريًا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تقليديًا،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تمثل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شريكًا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استراتيجيًا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في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قيادة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التغيير،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وتطوير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بيئات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عمل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ذكية،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وتحقيق</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القيمة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المضافة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من</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خلال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تفعيل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الابتكار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والذكاء</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التنظيمي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وتتمثل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أهم</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التوجهات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الحديثة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كما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يلي</w:t>
      </w:r>
      <w:r w:rsidRPr="007D418C">
        <w:rPr>
          <w:rFonts w:ascii="Simplified Arabic" w:hAnsi="Simplified Arabic" w:cs="Simplified Arabic"/>
          <w:sz w:val="28"/>
          <w:szCs w:val="28"/>
          <w:rtl/>
        </w:rPr>
        <w:t>:</w:t>
      </w:r>
    </w:p>
    <w:p w14:paraId="4D84E2A3" w14:textId="77777777" w:rsidR="00A22B83" w:rsidRPr="00C07D84" w:rsidRDefault="00A22B83" w:rsidP="00BC34B6">
      <w:pPr>
        <w:spacing w:after="0" w:line="240" w:lineRule="auto"/>
        <w:jc w:val="both"/>
        <w:rPr>
          <w:rFonts w:ascii="Simplified Arabic" w:hAnsi="Simplified Arabic" w:cs="Simplified Arabic"/>
          <w:b/>
          <w:bCs/>
          <w:sz w:val="32"/>
          <w:szCs w:val="32"/>
          <w:u w:val="single"/>
          <w:rtl/>
        </w:rPr>
      </w:pPr>
      <w:r w:rsidRPr="00C07D84">
        <w:rPr>
          <w:rFonts w:ascii="Simplified Arabic" w:hAnsi="Simplified Arabic" w:cs="Simplified Arabic" w:hint="cs"/>
          <w:b/>
          <w:bCs/>
          <w:sz w:val="32"/>
          <w:szCs w:val="32"/>
          <w:u w:val="single"/>
          <w:rtl/>
        </w:rPr>
        <w:lastRenderedPageBreak/>
        <w:t>اعتماد</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إدارة</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الموارد</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البشرية</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القائمة</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على</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البيانات</w:t>
      </w:r>
      <w:r w:rsidRPr="00C07D84">
        <w:rPr>
          <w:rFonts w:ascii="Simplified Arabic" w:hAnsi="Simplified Arabic" w:cs="Simplified Arabic"/>
          <w:b/>
          <w:bCs/>
          <w:sz w:val="32"/>
          <w:szCs w:val="32"/>
          <w:u w:val="single"/>
          <w:rtl/>
        </w:rPr>
        <w:t xml:space="preserve"> (</w:t>
      </w:r>
      <w:r w:rsidRPr="00C07D84">
        <w:rPr>
          <w:rFonts w:asciiTheme="majorBidi" w:hAnsiTheme="majorBidi" w:cstheme="majorBidi"/>
          <w:b/>
          <w:bCs/>
          <w:sz w:val="32"/>
          <w:szCs w:val="32"/>
          <w:u w:val="single"/>
        </w:rPr>
        <w:t>Data-Driven HR</w:t>
      </w:r>
      <w:r w:rsidRPr="00C07D84">
        <w:rPr>
          <w:rFonts w:ascii="Simplified Arabic" w:hAnsi="Simplified Arabic" w:cs="Simplified Arabic"/>
          <w:b/>
          <w:bCs/>
          <w:sz w:val="32"/>
          <w:szCs w:val="32"/>
          <w:u w:val="single"/>
          <w:rtl/>
        </w:rPr>
        <w:t>)</w:t>
      </w:r>
    </w:p>
    <w:p w14:paraId="7DF7773B" w14:textId="77777777" w:rsidR="00A22B83" w:rsidRPr="007D418C" w:rsidRDefault="00A22B83" w:rsidP="00BC34B6">
      <w:pPr>
        <w:spacing w:after="0" w:line="240" w:lineRule="auto"/>
        <w:jc w:val="both"/>
        <w:rPr>
          <w:rFonts w:ascii="Simplified Arabic" w:hAnsi="Simplified Arabic" w:cs="Simplified Arabic"/>
          <w:sz w:val="28"/>
          <w:szCs w:val="28"/>
          <w:rtl/>
        </w:rPr>
      </w:pPr>
      <w:r w:rsidRPr="007D418C">
        <w:rPr>
          <w:rFonts w:ascii="Simplified Arabic" w:hAnsi="Simplified Arabic" w:cs="Simplified Arabic" w:hint="cs"/>
          <w:sz w:val="28"/>
          <w:szCs w:val="28"/>
          <w:rtl/>
        </w:rPr>
        <w:t>أصبح</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تحليل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البيانات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أحد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المرتكزات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الأساسية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في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اتخاذ</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القرارات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المرتبطة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بالموارد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البشرية،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حيث</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تُستخدم</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تقنيات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مثل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التحليلات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التنبؤية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والذكاء</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الاصطناعي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لتوقع</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احتياجات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الموارد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البشرية،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وتحليل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معدلات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الدوران،</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وتحديد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عوامل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الرضا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الوظيفي،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ورفع</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كفاءة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الاستقطاب</w:t>
      </w:r>
      <w:r w:rsidRPr="007D418C">
        <w:rPr>
          <w:rFonts w:ascii="Simplified Arabic" w:hAnsi="Simplified Arabic" w:cs="Simplified Arabic"/>
          <w:sz w:val="28"/>
          <w:szCs w:val="28"/>
          <w:rtl/>
        </w:rPr>
        <w:t>.</w:t>
      </w:r>
    </w:p>
    <w:p w14:paraId="19A6017B" w14:textId="38558043" w:rsidR="00A22B83" w:rsidRDefault="00A22B83" w:rsidP="00BC34B6">
      <w:pPr>
        <w:spacing w:after="0" w:line="240" w:lineRule="auto"/>
        <w:jc w:val="both"/>
        <w:rPr>
          <w:rFonts w:ascii="Simplified Arabic" w:hAnsi="Simplified Arabic" w:cs="Simplified Arabic"/>
          <w:sz w:val="28"/>
          <w:szCs w:val="28"/>
          <w:rtl/>
        </w:rPr>
      </w:pPr>
      <w:r w:rsidRPr="007D418C">
        <w:rPr>
          <w:rFonts w:ascii="Simplified Arabic" w:hAnsi="Simplified Arabic" w:cs="Simplified Arabic" w:hint="cs"/>
          <w:sz w:val="28"/>
          <w:szCs w:val="28"/>
          <w:rtl/>
        </w:rPr>
        <w:t>وتشير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الدراسات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الحديثة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إلى</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أن</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المؤسسات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تعتمد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التحليلات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المتقدمة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تحقق</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دقة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أعلى</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في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التنبؤ</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بالاحتياجات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المستقبلية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للقوى</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العاملة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بنسبة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تتجاوز</w:t>
      </w:r>
      <w:r w:rsidRPr="007D418C">
        <w:rPr>
          <w:rFonts w:ascii="Simplified Arabic" w:hAnsi="Simplified Arabic" w:cs="Simplified Arabic"/>
          <w:sz w:val="28"/>
          <w:szCs w:val="28"/>
          <w:rtl/>
        </w:rPr>
        <w:t xml:space="preserve"> 30% </w:t>
      </w:r>
      <w:r w:rsidRPr="007D418C">
        <w:rPr>
          <w:rFonts w:ascii="Simplified Arabic" w:hAnsi="Simplified Arabic" w:cs="Simplified Arabic" w:hint="cs"/>
          <w:sz w:val="28"/>
          <w:szCs w:val="28"/>
          <w:rtl/>
        </w:rPr>
        <w:t>مقارنة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بالمؤسسات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التقليدية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البدري،</w:t>
      </w:r>
      <w:r w:rsidR="00577BA2">
        <w:rPr>
          <w:rFonts w:ascii="Simplified Arabic" w:hAnsi="Simplified Arabic" w:cs="Simplified Arabic" w:hint="cs"/>
          <w:sz w:val="28"/>
          <w:szCs w:val="28"/>
          <w:rtl/>
        </w:rPr>
        <w:t xml:space="preserve"> محمد</w:t>
      </w:r>
      <w:r w:rsidR="006F5B03">
        <w:rPr>
          <w:rFonts w:ascii="Simplified Arabic" w:hAnsi="Simplified Arabic" w:cs="Simplified Arabic" w:hint="cs"/>
          <w:sz w:val="28"/>
          <w:szCs w:val="28"/>
          <w:rtl/>
        </w:rPr>
        <w:t xml:space="preserve"> أحمد</w:t>
      </w:r>
      <w:r w:rsidRPr="007D418C">
        <w:rPr>
          <w:rFonts w:ascii="Simplified Arabic" w:hAnsi="Simplified Arabic" w:cs="Simplified Arabic"/>
          <w:sz w:val="28"/>
          <w:szCs w:val="28"/>
          <w:rtl/>
        </w:rPr>
        <w:t xml:space="preserve"> 2020).</w:t>
      </w:r>
    </w:p>
    <w:p w14:paraId="109386A8" w14:textId="77777777" w:rsidR="00A22B83" w:rsidRPr="00E457C6" w:rsidRDefault="00A22B83" w:rsidP="00BC34B6">
      <w:pPr>
        <w:spacing w:after="0" w:line="240" w:lineRule="auto"/>
        <w:jc w:val="both"/>
        <w:rPr>
          <w:rFonts w:ascii="Simplified Arabic" w:hAnsi="Simplified Arabic" w:cs="Simplified Arabic"/>
          <w:b/>
          <w:bCs/>
          <w:sz w:val="28"/>
          <w:szCs w:val="28"/>
          <w:u w:val="single"/>
          <w:rtl/>
        </w:rPr>
      </w:pPr>
      <w:r w:rsidRPr="00764669">
        <w:rPr>
          <w:rFonts w:ascii="Simplified Arabic" w:hAnsi="Simplified Arabic" w:cs="Simplified Arabic" w:hint="cs"/>
          <w:b/>
          <w:bCs/>
          <w:sz w:val="32"/>
          <w:szCs w:val="32"/>
          <w:u w:val="single"/>
          <w:rtl/>
        </w:rPr>
        <w:t>التحول</w:t>
      </w:r>
      <w:r w:rsidRPr="00764669">
        <w:rPr>
          <w:rFonts w:ascii="Simplified Arabic" w:hAnsi="Simplified Arabic" w:cs="Simplified Arabic"/>
          <w:b/>
          <w:bCs/>
          <w:sz w:val="32"/>
          <w:szCs w:val="32"/>
          <w:u w:val="single"/>
          <w:rtl/>
        </w:rPr>
        <w:t xml:space="preserve"> </w:t>
      </w:r>
      <w:r w:rsidRPr="00764669">
        <w:rPr>
          <w:rFonts w:ascii="Simplified Arabic" w:hAnsi="Simplified Arabic" w:cs="Simplified Arabic" w:hint="cs"/>
          <w:b/>
          <w:bCs/>
          <w:sz w:val="32"/>
          <w:szCs w:val="32"/>
          <w:u w:val="single"/>
          <w:rtl/>
        </w:rPr>
        <w:t>نحو</w:t>
      </w:r>
      <w:r w:rsidRPr="00764669">
        <w:rPr>
          <w:rFonts w:ascii="Simplified Arabic" w:hAnsi="Simplified Arabic" w:cs="Simplified Arabic"/>
          <w:b/>
          <w:bCs/>
          <w:sz w:val="32"/>
          <w:szCs w:val="32"/>
          <w:u w:val="single"/>
          <w:rtl/>
        </w:rPr>
        <w:t xml:space="preserve"> </w:t>
      </w:r>
      <w:r w:rsidRPr="00764669">
        <w:rPr>
          <w:rFonts w:ascii="Simplified Arabic" w:hAnsi="Simplified Arabic" w:cs="Simplified Arabic" w:hint="cs"/>
          <w:b/>
          <w:bCs/>
          <w:sz w:val="32"/>
          <w:szCs w:val="32"/>
          <w:u w:val="single"/>
          <w:rtl/>
        </w:rPr>
        <w:t>نماذج</w:t>
      </w:r>
      <w:r w:rsidRPr="00764669">
        <w:rPr>
          <w:rFonts w:ascii="Simplified Arabic" w:hAnsi="Simplified Arabic" w:cs="Simplified Arabic"/>
          <w:b/>
          <w:bCs/>
          <w:sz w:val="32"/>
          <w:szCs w:val="32"/>
          <w:u w:val="single"/>
          <w:rtl/>
        </w:rPr>
        <w:t xml:space="preserve"> </w:t>
      </w:r>
      <w:r w:rsidRPr="00764669">
        <w:rPr>
          <w:rFonts w:ascii="Simplified Arabic" w:hAnsi="Simplified Arabic" w:cs="Simplified Arabic" w:hint="cs"/>
          <w:b/>
          <w:bCs/>
          <w:sz w:val="32"/>
          <w:szCs w:val="32"/>
          <w:u w:val="single"/>
          <w:rtl/>
        </w:rPr>
        <w:t>العمل</w:t>
      </w:r>
      <w:r w:rsidRPr="00764669">
        <w:rPr>
          <w:rFonts w:ascii="Simplified Arabic" w:hAnsi="Simplified Arabic" w:cs="Simplified Arabic"/>
          <w:b/>
          <w:bCs/>
          <w:sz w:val="32"/>
          <w:szCs w:val="32"/>
          <w:u w:val="single"/>
          <w:rtl/>
        </w:rPr>
        <w:t xml:space="preserve"> </w:t>
      </w:r>
      <w:r w:rsidRPr="00764669">
        <w:rPr>
          <w:rFonts w:ascii="Simplified Arabic" w:hAnsi="Simplified Arabic" w:cs="Simplified Arabic" w:hint="cs"/>
          <w:b/>
          <w:bCs/>
          <w:sz w:val="32"/>
          <w:szCs w:val="32"/>
          <w:u w:val="single"/>
          <w:rtl/>
        </w:rPr>
        <w:t>الذكية</w:t>
      </w:r>
      <w:r w:rsidRPr="00764669">
        <w:rPr>
          <w:rFonts w:ascii="Simplified Arabic" w:hAnsi="Simplified Arabic" w:cs="Simplified Arabic"/>
          <w:b/>
          <w:bCs/>
          <w:sz w:val="32"/>
          <w:szCs w:val="32"/>
          <w:u w:val="single"/>
          <w:rtl/>
        </w:rPr>
        <w:t xml:space="preserve"> </w:t>
      </w:r>
      <w:r w:rsidRPr="00764669">
        <w:rPr>
          <w:rFonts w:ascii="Simplified Arabic" w:hAnsi="Simplified Arabic" w:cs="Simplified Arabic" w:hint="cs"/>
          <w:b/>
          <w:bCs/>
          <w:sz w:val="32"/>
          <w:szCs w:val="32"/>
          <w:u w:val="single"/>
          <w:rtl/>
        </w:rPr>
        <w:t xml:space="preserve">والمرنة: </w:t>
      </w:r>
      <w:r w:rsidRPr="007D418C">
        <w:rPr>
          <w:rFonts w:ascii="Simplified Arabic" w:hAnsi="Simplified Arabic" w:cs="Simplified Arabic" w:hint="cs"/>
          <w:sz w:val="28"/>
          <w:szCs w:val="28"/>
          <w:rtl/>
        </w:rPr>
        <w:t>تزايد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الاهتمام</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بتطبيق</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أنماط</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العمل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الهجينة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والمرنة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المدعومة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بالتقنيات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الرقمية،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بما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يسمح</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بتوفير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بيئات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عمل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ديناميكية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تتسم</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بالمرونة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وتعزز</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الإنتاجية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وقد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أثبتت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التجربة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بعد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جائحة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كورونا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أن</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المؤسسات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القادرة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على</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تبنّي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العمل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المرن</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حققت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مستويات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رضا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وظيفي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أعلى</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وتحسنًا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ملحوظًا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في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مؤشرات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الأداء</w:t>
      </w:r>
      <w:r w:rsidRPr="007D418C">
        <w:rPr>
          <w:rFonts w:ascii="Simplified Arabic" w:hAnsi="Simplified Arabic" w:cs="Simplified Arabic"/>
          <w:sz w:val="28"/>
          <w:szCs w:val="28"/>
          <w:rtl/>
        </w:rPr>
        <w:t>.</w:t>
      </w:r>
    </w:p>
    <w:p w14:paraId="4D8A7042" w14:textId="427C846E" w:rsidR="00577BA2" w:rsidRDefault="00A22B83" w:rsidP="006F5B03">
      <w:pPr>
        <w:spacing w:after="0" w:line="240" w:lineRule="auto"/>
        <w:jc w:val="both"/>
        <w:rPr>
          <w:rFonts w:ascii="Simplified Arabic" w:hAnsi="Simplified Arabic" w:cs="Simplified Arabic"/>
          <w:sz w:val="28"/>
          <w:szCs w:val="28"/>
          <w:rtl/>
        </w:rPr>
      </w:pPr>
      <w:r w:rsidRPr="007D418C">
        <w:rPr>
          <w:rFonts w:ascii="Simplified Arabic" w:hAnsi="Simplified Arabic" w:cs="Simplified Arabic" w:hint="cs"/>
          <w:sz w:val="28"/>
          <w:szCs w:val="28"/>
          <w:rtl/>
        </w:rPr>
        <w:t>وترى</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الدراسات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المعاصرة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أن</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التحول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نحو</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العمل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الذكي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يعزز</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فرص</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جذب</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الكفاءات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ويقلل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التكاليف</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التشغيلية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الحمادي،</w:t>
      </w:r>
      <w:r w:rsidR="00577BA2">
        <w:rPr>
          <w:rFonts w:ascii="Simplified Arabic" w:hAnsi="Simplified Arabic" w:cs="Simplified Arabic" w:hint="cs"/>
          <w:sz w:val="28"/>
          <w:szCs w:val="28"/>
          <w:rtl/>
        </w:rPr>
        <w:t xml:space="preserve"> محمد</w:t>
      </w:r>
      <w:r w:rsidRPr="007D418C">
        <w:rPr>
          <w:rFonts w:ascii="Simplified Arabic" w:hAnsi="Simplified Arabic" w:cs="Simplified Arabic"/>
          <w:sz w:val="28"/>
          <w:szCs w:val="28"/>
          <w:rtl/>
        </w:rPr>
        <w:t xml:space="preserve"> 2022).</w:t>
      </w:r>
    </w:p>
    <w:p w14:paraId="7E9D0621" w14:textId="77777777" w:rsidR="00A22B83" w:rsidRPr="00C07D84" w:rsidRDefault="00A22B83" w:rsidP="00BC34B6">
      <w:pPr>
        <w:spacing w:after="0" w:line="240" w:lineRule="auto"/>
        <w:jc w:val="both"/>
        <w:rPr>
          <w:rFonts w:ascii="Simplified Arabic" w:hAnsi="Simplified Arabic" w:cs="Simplified Arabic"/>
          <w:b/>
          <w:bCs/>
          <w:sz w:val="32"/>
          <w:szCs w:val="32"/>
          <w:u w:val="single"/>
          <w:rtl/>
        </w:rPr>
      </w:pPr>
      <w:r w:rsidRPr="00C07D84">
        <w:rPr>
          <w:rFonts w:ascii="Simplified Arabic" w:hAnsi="Simplified Arabic" w:cs="Simplified Arabic" w:hint="cs"/>
          <w:b/>
          <w:bCs/>
          <w:sz w:val="32"/>
          <w:szCs w:val="32"/>
          <w:u w:val="single"/>
          <w:rtl/>
        </w:rPr>
        <w:t>التطور</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نحو</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نماذج</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التعلم</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الرقمي</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المستمر</w:t>
      </w:r>
      <w:r w:rsidRPr="00C07D84">
        <w:rPr>
          <w:rFonts w:ascii="Simplified Arabic" w:hAnsi="Simplified Arabic" w:cs="Simplified Arabic"/>
          <w:b/>
          <w:bCs/>
          <w:sz w:val="32"/>
          <w:szCs w:val="32"/>
          <w:u w:val="single"/>
          <w:rtl/>
        </w:rPr>
        <w:t xml:space="preserve"> (</w:t>
      </w:r>
      <w:r w:rsidRPr="00C07D84">
        <w:rPr>
          <w:rFonts w:asciiTheme="majorBidi" w:hAnsiTheme="majorBidi" w:cstheme="majorBidi"/>
          <w:b/>
          <w:bCs/>
          <w:sz w:val="32"/>
          <w:szCs w:val="32"/>
          <w:u w:val="single"/>
        </w:rPr>
        <w:t>Digital Continuous Learning</w:t>
      </w:r>
      <w:r w:rsidRPr="00C07D84">
        <w:rPr>
          <w:rFonts w:ascii="Simplified Arabic" w:hAnsi="Simplified Arabic" w:cs="Simplified Arabic"/>
          <w:b/>
          <w:bCs/>
          <w:sz w:val="32"/>
          <w:szCs w:val="32"/>
          <w:u w:val="single"/>
          <w:rtl/>
        </w:rPr>
        <w:t>)</w:t>
      </w:r>
    </w:p>
    <w:p w14:paraId="690113AD" w14:textId="77777777" w:rsidR="00A22B83" w:rsidRPr="007D418C" w:rsidRDefault="00A22B83" w:rsidP="00BC34B6">
      <w:pPr>
        <w:spacing w:after="0" w:line="240" w:lineRule="auto"/>
        <w:jc w:val="both"/>
        <w:rPr>
          <w:rFonts w:ascii="Simplified Arabic" w:hAnsi="Simplified Arabic" w:cs="Simplified Arabic"/>
          <w:sz w:val="28"/>
          <w:szCs w:val="28"/>
          <w:rtl/>
        </w:rPr>
      </w:pPr>
      <w:r w:rsidRPr="007D418C">
        <w:rPr>
          <w:rFonts w:ascii="Simplified Arabic" w:hAnsi="Simplified Arabic" w:cs="Simplified Arabic" w:hint="cs"/>
          <w:sz w:val="28"/>
          <w:szCs w:val="28"/>
          <w:rtl/>
        </w:rPr>
        <w:t>أصبح</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التعلم</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المؤسسي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يعتمد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بصورة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متزايدة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على</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منصات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التدريب</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الإلكتروني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والتعلم</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المدمج،</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بما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يتيح</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تطوير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مهارات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الموظفين</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بوتيرة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تتناسب</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مع</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تطور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التقنيات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الحديثة</w:t>
      </w:r>
      <w:r w:rsidRPr="007D418C">
        <w:rPr>
          <w:rFonts w:ascii="Simplified Arabic" w:hAnsi="Simplified Arabic" w:cs="Simplified Arabic"/>
          <w:sz w:val="28"/>
          <w:szCs w:val="28"/>
          <w:rtl/>
        </w:rPr>
        <w:t>.</w:t>
      </w:r>
    </w:p>
    <w:p w14:paraId="695CBF11" w14:textId="09879A5F" w:rsidR="00A22B83" w:rsidRDefault="00A22B83" w:rsidP="00BC34B6">
      <w:pPr>
        <w:spacing w:after="0" w:line="240" w:lineRule="auto"/>
        <w:jc w:val="both"/>
        <w:rPr>
          <w:rFonts w:ascii="Simplified Arabic" w:hAnsi="Simplified Arabic" w:cs="Simplified Arabic"/>
          <w:sz w:val="28"/>
          <w:szCs w:val="28"/>
          <w:rtl/>
        </w:rPr>
      </w:pPr>
      <w:r w:rsidRPr="007D418C">
        <w:rPr>
          <w:rFonts w:ascii="Simplified Arabic" w:hAnsi="Simplified Arabic" w:cs="Simplified Arabic" w:hint="cs"/>
          <w:sz w:val="28"/>
          <w:szCs w:val="28"/>
          <w:rtl/>
        </w:rPr>
        <w:t>وتؤكد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الأدبيات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الحديثة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أن</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استراتيجيات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التدريب</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الرقمي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تُعد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من</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أكثر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الأساليب</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فعالية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في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تطوير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الجدارات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الرقمية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للعاملين</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ودعم</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التحول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الرقمي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الشامل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خالد،</w:t>
      </w:r>
      <w:r w:rsidR="006F5B03">
        <w:rPr>
          <w:rFonts w:ascii="Simplified Arabic" w:hAnsi="Simplified Arabic" w:cs="Simplified Arabic" w:hint="cs"/>
          <w:sz w:val="28"/>
          <w:szCs w:val="28"/>
          <w:rtl/>
        </w:rPr>
        <w:t xml:space="preserve"> أحمد</w:t>
      </w:r>
      <w:r w:rsidRPr="007D418C">
        <w:rPr>
          <w:rFonts w:ascii="Simplified Arabic" w:hAnsi="Simplified Arabic" w:cs="Simplified Arabic"/>
          <w:sz w:val="28"/>
          <w:szCs w:val="28"/>
          <w:rtl/>
        </w:rPr>
        <w:t xml:space="preserve"> 2023).</w:t>
      </w:r>
    </w:p>
    <w:p w14:paraId="261AEC9C" w14:textId="77777777" w:rsidR="00A22B83" w:rsidRPr="00C07D84" w:rsidRDefault="00A22B83" w:rsidP="00BC34B6">
      <w:pPr>
        <w:spacing w:after="0" w:line="240" w:lineRule="auto"/>
        <w:jc w:val="both"/>
        <w:rPr>
          <w:rFonts w:ascii="Simplified Arabic" w:hAnsi="Simplified Arabic" w:cs="Simplified Arabic"/>
          <w:b/>
          <w:bCs/>
          <w:sz w:val="32"/>
          <w:szCs w:val="32"/>
          <w:u w:val="single"/>
          <w:rtl/>
        </w:rPr>
      </w:pPr>
      <w:r w:rsidRPr="00C07D84">
        <w:rPr>
          <w:rFonts w:ascii="Simplified Arabic" w:hAnsi="Simplified Arabic" w:cs="Simplified Arabic" w:hint="cs"/>
          <w:b/>
          <w:bCs/>
          <w:sz w:val="32"/>
          <w:szCs w:val="32"/>
          <w:u w:val="single"/>
          <w:rtl/>
        </w:rPr>
        <w:t>دمج</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الذكاء</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الاصطناعي</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في</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العمليات</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الروتينية</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لإدارة</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الموارد</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البشرية</w:t>
      </w:r>
    </w:p>
    <w:p w14:paraId="71F3D2B1" w14:textId="77777777" w:rsidR="00A22B83" w:rsidRPr="007D418C" w:rsidRDefault="00A22B83" w:rsidP="00BC34B6">
      <w:pPr>
        <w:spacing w:after="0" w:line="240" w:lineRule="auto"/>
        <w:jc w:val="both"/>
        <w:rPr>
          <w:rFonts w:ascii="Simplified Arabic" w:hAnsi="Simplified Arabic" w:cs="Simplified Arabic"/>
          <w:sz w:val="28"/>
          <w:szCs w:val="28"/>
          <w:rtl/>
        </w:rPr>
      </w:pPr>
      <w:r w:rsidRPr="007D418C">
        <w:rPr>
          <w:rFonts w:ascii="Simplified Arabic" w:hAnsi="Simplified Arabic" w:cs="Simplified Arabic" w:hint="cs"/>
          <w:sz w:val="28"/>
          <w:szCs w:val="28"/>
          <w:rtl/>
        </w:rPr>
        <w:t>تشمل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التطبيقات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الحديثة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استخدام</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روبوتات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المحادثة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في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تقديم</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خدمات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الموارد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البشرية،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وأنظمة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الفرز</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الذكي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للسير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الذاتية،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والتحليلات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التنبؤية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لتقييم</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الأداء</w:t>
      </w:r>
      <w:r w:rsidRPr="007D418C">
        <w:rPr>
          <w:rFonts w:ascii="Simplified Arabic" w:hAnsi="Simplified Arabic" w:cs="Simplified Arabic"/>
          <w:sz w:val="28"/>
          <w:szCs w:val="28"/>
          <w:rtl/>
        </w:rPr>
        <w:t>.</w:t>
      </w:r>
    </w:p>
    <w:p w14:paraId="31E6CF15" w14:textId="5F6370A1" w:rsidR="00A22B83" w:rsidRDefault="00A22B83" w:rsidP="00BC34B6">
      <w:pPr>
        <w:spacing w:after="0" w:line="240" w:lineRule="auto"/>
        <w:jc w:val="both"/>
        <w:rPr>
          <w:rFonts w:ascii="Simplified Arabic" w:hAnsi="Simplified Arabic" w:cs="Simplified Arabic"/>
          <w:sz w:val="28"/>
          <w:szCs w:val="28"/>
          <w:rtl/>
        </w:rPr>
      </w:pPr>
      <w:r w:rsidRPr="007D418C">
        <w:rPr>
          <w:rFonts w:ascii="Simplified Arabic" w:hAnsi="Simplified Arabic" w:cs="Simplified Arabic" w:hint="cs"/>
          <w:sz w:val="28"/>
          <w:szCs w:val="28"/>
          <w:rtl/>
        </w:rPr>
        <w:t>ويؤكد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الأدب</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الإداري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المعاصر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أن</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الاعتماد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على</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الذكاء</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الاصطناعي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يقلل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الوقت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المستغرق</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في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المهام</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التشغيلية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بنسبة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تصل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إلى</w:t>
      </w:r>
      <w:r w:rsidRPr="007D418C">
        <w:rPr>
          <w:rFonts w:ascii="Simplified Arabic" w:hAnsi="Simplified Arabic" w:cs="Simplified Arabic"/>
          <w:sz w:val="28"/>
          <w:szCs w:val="28"/>
          <w:rtl/>
        </w:rPr>
        <w:t xml:space="preserve"> 40%</w:t>
      </w:r>
      <w:r w:rsidRPr="007D418C">
        <w:rPr>
          <w:rFonts w:ascii="Simplified Arabic" w:hAnsi="Simplified Arabic" w:cs="Simplified Arabic" w:hint="cs"/>
          <w:sz w:val="28"/>
          <w:szCs w:val="28"/>
          <w:rtl/>
        </w:rPr>
        <w:t>،</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مما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يسمح</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للموارد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البشرية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بالتركيز</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على</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المهام</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الاستراتيجية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العوضي،</w:t>
      </w:r>
      <w:r w:rsidR="00850A71">
        <w:rPr>
          <w:rFonts w:ascii="Simplified Arabic" w:hAnsi="Simplified Arabic" w:cs="Simplified Arabic" w:hint="cs"/>
          <w:sz w:val="28"/>
          <w:szCs w:val="28"/>
          <w:rtl/>
        </w:rPr>
        <w:t xml:space="preserve"> محمد سعيد</w:t>
      </w:r>
      <w:r w:rsidRPr="007D418C">
        <w:rPr>
          <w:rFonts w:ascii="Simplified Arabic" w:hAnsi="Simplified Arabic" w:cs="Simplified Arabic"/>
          <w:sz w:val="28"/>
          <w:szCs w:val="28"/>
          <w:rtl/>
        </w:rPr>
        <w:t xml:space="preserve"> 2021).</w:t>
      </w:r>
    </w:p>
    <w:p w14:paraId="7EA318FD" w14:textId="77777777" w:rsidR="00A22B83" w:rsidRPr="00C07D84" w:rsidRDefault="00A22B83" w:rsidP="00BC34B6">
      <w:pPr>
        <w:spacing w:after="0" w:line="240" w:lineRule="auto"/>
        <w:jc w:val="both"/>
        <w:rPr>
          <w:rFonts w:ascii="Simplified Arabic" w:hAnsi="Simplified Arabic" w:cs="Simplified Arabic"/>
          <w:b/>
          <w:bCs/>
          <w:sz w:val="32"/>
          <w:szCs w:val="32"/>
          <w:u w:val="single"/>
          <w:rtl/>
        </w:rPr>
      </w:pPr>
      <w:r w:rsidRPr="00C07D84">
        <w:rPr>
          <w:rFonts w:ascii="Simplified Arabic" w:hAnsi="Simplified Arabic" w:cs="Simplified Arabic" w:hint="cs"/>
          <w:b/>
          <w:bCs/>
          <w:sz w:val="32"/>
          <w:szCs w:val="32"/>
          <w:u w:val="single"/>
          <w:rtl/>
        </w:rPr>
        <w:t>تعزيز</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تجربة</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الموظف</w:t>
      </w:r>
      <w:r w:rsidRPr="00C07D84">
        <w:rPr>
          <w:rFonts w:ascii="Simplified Arabic" w:hAnsi="Simplified Arabic" w:cs="Simplified Arabic"/>
          <w:b/>
          <w:bCs/>
          <w:sz w:val="32"/>
          <w:szCs w:val="32"/>
          <w:u w:val="single"/>
          <w:rtl/>
        </w:rPr>
        <w:t xml:space="preserve"> (</w:t>
      </w:r>
      <w:r w:rsidRPr="00C07D84">
        <w:rPr>
          <w:rFonts w:asciiTheme="majorBidi" w:hAnsiTheme="majorBidi" w:cstheme="majorBidi"/>
          <w:b/>
          <w:bCs/>
          <w:sz w:val="32"/>
          <w:szCs w:val="32"/>
          <w:u w:val="single"/>
        </w:rPr>
        <w:t>Employee Experience – EX</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كأولوية</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محورية</w:t>
      </w:r>
    </w:p>
    <w:p w14:paraId="5202A33C" w14:textId="77777777" w:rsidR="00A22B83" w:rsidRPr="007D418C" w:rsidRDefault="00A22B83" w:rsidP="00BC34B6">
      <w:pPr>
        <w:spacing w:after="0" w:line="240" w:lineRule="auto"/>
        <w:jc w:val="both"/>
        <w:rPr>
          <w:rFonts w:ascii="Simplified Arabic" w:hAnsi="Simplified Arabic" w:cs="Simplified Arabic"/>
          <w:sz w:val="28"/>
          <w:szCs w:val="28"/>
          <w:rtl/>
        </w:rPr>
      </w:pPr>
      <w:r w:rsidRPr="007D418C">
        <w:rPr>
          <w:rFonts w:ascii="Simplified Arabic" w:hAnsi="Simplified Arabic" w:cs="Simplified Arabic" w:hint="cs"/>
          <w:sz w:val="28"/>
          <w:szCs w:val="28"/>
          <w:rtl/>
        </w:rPr>
        <w:t>يعد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مفهوم</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تجربة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الموظف</w:t>
      </w:r>
      <w:r w:rsidRPr="007D418C">
        <w:rPr>
          <w:rFonts w:ascii="Simplified Arabic" w:hAnsi="Simplified Arabic" w:cs="Simplified Arabic" w:hint="eastAsia"/>
          <w:sz w:val="28"/>
          <w:szCs w:val="28"/>
          <w:rtl/>
        </w:rPr>
        <w:t>”</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أحد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التوجهات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البارزة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في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الإدارة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الحديثة،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حيث</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تسعى</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المؤسسات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إلى</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تحسين</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تجربة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الموظف</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عبر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رحلة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عمله</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كاملة،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بدءًا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من</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الاستقطاب</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وحتى</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التطوير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والاحتفاظ</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بالمواهب</w:t>
      </w:r>
      <w:r w:rsidRPr="007D418C">
        <w:rPr>
          <w:rFonts w:ascii="Simplified Arabic" w:hAnsi="Simplified Arabic" w:cs="Simplified Arabic"/>
          <w:sz w:val="28"/>
          <w:szCs w:val="28"/>
          <w:rtl/>
        </w:rPr>
        <w:t>.</w:t>
      </w:r>
    </w:p>
    <w:p w14:paraId="29734CDF" w14:textId="3E9236BC" w:rsidR="00764669" w:rsidRDefault="00A22B83" w:rsidP="00F727CB">
      <w:pPr>
        <w:spacing w:after="0" w:line="240" w:lineRule="auto"/>
        <w:jc w:val="both"/>
        <w:rPr>
          <w:rFonts w:ascii="Simplified Arabic" w:hAnsi="Simplified Arabic" w:cs="Simplified Arabic"/>
          <w:sz w:val="28"/>
          <w:szCs w:val="28"/>
        </w:rPr>
      </w:pPr>
      <w:r w:rsidRPr="007D418C">
        <w:rPr>
          <w:rFonts w:ascii="Simplified Arabic" w:hAnsi="Simplified Arabic" w:cs="Simplified Arabic" w:hint="cs"/>
          <w:sz w:val="28"/>
          <w:szCs w:val="28"/>
          <w:rtl/>
        </w:rPr>
        <w:t>وقد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أشارت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الدراسات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الحديثة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إلى</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أن</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المؤسسات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تستثمر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في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تجربة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الموظف</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تحقق</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زيادة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في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الولاء</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الوظيفي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وتحسنًا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في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الأداء</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الفردي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والجماعي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قنديل،</w:t>
      </w:r>
      <w:r w:rsidR="00850A71">
        <w:rPr>
          <w:rFonts w:ascii="Simplified Arabic" w:hAnsi="Simplified Arabic" w:cs="Simplified Arabic" w:hint="cs"/>
          <w:sz w:val="28"/>
          <w:szCs w:val="28"/>
          <w:rtl/>
        </w:rPr>
        <w:t xml:space="preserve"> سامي علي</w:t>
      </w:r>
      <w:r w:rsidRPr="007D418C">
        <w:rPr>
          <w:rFonts w:ascii="Simplified Arabic" w:hAnsi="Simplified Arabic" w:cs="Simplified Arabic"/>
          <w:sz w:val="28"/>
          <w:szCs w:val="28"/>
          <w:rtl/>
        </w:rPr>
        <w:t xml:space="preserve"> 2019).</w:t>
      </w:r>
    </w:p>
    <w:p w14:paraId="4910D1B8" w14:textId="77777777" w:rsidR="00295E31" w:rsidRPr="007D418C" w:rsidRDefault="00295E31" w:rsidP="00F727CB">
      <w:pPr>
        <w:spacing w:after="0" w:line="240" w:lineRule="auto"/>
        <w:jc w:val="both"/>
        <w:rPr>
          <w:rFonts w:ascii="Simplified Arabic" w:hAnsi="Simplified Arabic" w:cs="Simplified Arabic"/>
          <w:sz w:val="28"/>
          <w:szCs w:val="28"/>
          <w:rtl/>
        </w:rPr>
      </w:pPr>
    </w:p>
    <w:p w14:paraId="265E32BF" w14:textId="77777777" w:rsidR="00A22B83" w:rsidRPr="00C07D84" w:rsidRDefault="00A22B83" w:rsidP="00BC34B6">
      <w:pPr>
        <w:spacing w:after="0" w:line="240" w:lineRule="auto"/>
        <w:jc w:val="both"/>
        <w:rPr>
          <w:rFonts w:ascii="Simplified Arabic" w:hAnsi="Simplified Arabic" w:cs="Simplified Arabic"/>
          <w:b/>
          <w:bCs/>
          <w:sz w:val="32"/>
          <w:szCs w:val="32"/>
          <w:u w:val="single"/>
          <w:rtl/>
        </w:rPr>
      </w:pPr>
      <w:r w:rsidRPr="00C07D84">
        <w:rPr>
          <w:rFonts w:ascii="Simplified Arabic" w:hAnsi="Simplified Arabic" w:cs="Simplified Arabic" w:hint="cs"/>
          <w:b/>
          <w:bCs/>
          <w:sz w:val="32"/>
          <w:szCs w:val="32"/>
          <w:u w:val="single"/>
          <w:rtl/>
        </w:rPr>
        <w:lastRenderedPageBreak/>
        <w:t>تطور</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دور</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الموارد</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البشرية</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نحو</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الشراكة</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الاستراتيجية</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في</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قيادة</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التحول</w:t>
      </w:r>
    </w:p>
    <w:p w14:paraId="06CD94FE" w14:textId="77777777" w:rsidR="00A22B83" w:rsidRPr="007D418C" w:rsidRDefault="00A22B83" w:rsidP="00BC34B6">
      <w:pPr>
        <w:spacing w:after="0" w:line="240" w:lineRule="auto"/>
        <w:jc w:val="both"/>
        <w:rPr>
          <w:rFonts w:ascii="Simplified Arabic" w:hAnsi="Simplified Arabic" w:cs="Simplified Arabic"/>
          <w:sz w:val="28"/>
          <w:szCs w:val="28"/>
          <w:rtl/>
        </w:rPr>
      </w:pPr>
      <w:r w:rsidRPr="007D418C">
        <w:rPr>
          <w:rFonts w:ascii="Simplified Arabic" w:hAnsi="Simplified Arabic" w:cs="Simplified Arabic" w:hint="cs"/>
          <w:sz w:val="28"/>
          <w:szCs w:val="28"/>
          <w:rtl/>
        </w:rPr>
        <w:t>لم</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يعد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دور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الموارد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البشرية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يقتصر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على</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الجوانب</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الإجرائية،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أصبحت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شريكًا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فاعلًا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في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صياغة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الاستراتيجيات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الرقمية،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وتطوير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الثقافة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الرقمية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داخل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المنظمة،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وإدارة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التغيير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المؤسسي</w:t>
      </w:r>
      <w:r w:rsidRPr="007D418C">
        <w:rPr>
          <w:rFonts w:ascii="Simplified Arabic" w:hAnsi="Simplified Arabic" w:cs="Simplified Arabic"/>
          <w:sz w:val="28"/>
          <w:szCs w:val="28"/>
          <w:rtl/>
        </w:rPr>
        <w:t>.</w:t>
      </w:r>
    </w:p>
    <w:p w14:paraId="6DE13534" w14:textId="2306341A" w:rsidR="00A22B83" w:rsidRDefault="00A22B83" w:rsidP="00850A71">
      <w:pPr>
        <w:spacing w:after="0" w:line="240" w:lineRule="auto"/>
        <w:jc w:val="both"/>
        <w:rPr>
          <w:rFonts w:ascii="Simplified Arabic" w:hAnsi="Simplified Arabic" w:cs="Simplified Arabic"/>
          <w:sz w:val="28"/>
          <w:szCs w:val="28"/>
          <w:rtl/>
        </w:rPr>
      </w:pPr>
      <w:r w:rsidRPr="007D418C">
        <w:rPr>
          <w:rFonts w:ascii="Simplified Arabic" w:hAnsi="Simplified Arabic" w:cs="Simplified Arabic" w:hint="cs"/>
          <w:sz w:val="28"/>
          <w:szCs w:val="28"/>
          <w:rtl/>
        </w:rPr>
        <w:t>وتؤكد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البحوث</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الحديثة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أن</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نجاح</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التحول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الرقمي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يعتمد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بصورة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رئيسية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على</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جاهزية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الموارد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البشرية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ودورها</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في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قيادة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التغيير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الشمري،</w:t>
      </w:r>
      <w:r w:rsidR="00850A71">
        <w:rPr>
          <w:rFonts w:ascii="Simplified Arabic" w:hAnsi="Simplified Arabic" w:cs="Simplified Arabic" w:hint="cs"/>
          <w:sz w:val="28"/>
          <w:szCs w:val="28"/>
          <w:rtl/>
        </w:rPr>
        <w:t xml:space="preserve"> محمد صالح</w:t>
      </w:r>
      <w:r w:rsidRPr="007D418C">
        <w:rPr>
          <w:rFonts w:ascii="Simplified Arabic" w:hAnsi="Simplified Arabic" w:cs="Simplified Arabic"/>
          <w:sz w:val="28"/>
          <w:szCs w:val="28"/>
          <w:rtl/>
        </w:rPr>
        <w:t xml:space="preserve"> 2020).</w:t>
      </w:r>
    </w:p>
    <w:p w14:paraId="73C30EF0" w14:textId="77777777" w:rsidR="00A22B83" w:rsidRPr="00C07D84" w:rsidRDefault="00A22B83" w:rsidP="00BC34B6">
      <w:pPr>
        <w:spacing w:after="0" w:line="240" w:lineRule="auto"/>
        <w:jc w:val="both"/>
        <w:rPr>
          <w:rFonts w:ascii="Simplified Arabic" w:hAnsi="Simplified Arabic" w:cs="Simplified Arabic"/>
          <w:b/>
          <w:bCs/>
          <w:sz w:val="32"/>
          <w:szCs w:val="32"/>
          <w:u w:val="single"/>
          <w:rtl/>
        </w:rPr>
      </w:pPr>
      <w:r w:rsidRPr="00C07D84">
        <w:rPr>
          <w:rFonts w:ascii="Simplified Arabic" w:hAnsi="Simplified Arabic" w:cs="Simplified Arabic" w:hint="cs"/>
          <w:b/>
          <w:bCs/>
          <w:sz w:val="32"/>
          <w:szCs w:val="32"/>
          <w:u w:val="single"/>
          <w:rtl/>
        </w:rPr>
        <w:t>الاهتمام</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بإدارة</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المواهب</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الرقمية</w:t>
      </w:r>
      <w:r w:rsidRPr="00C07D84">
        <w:rPr>
          <w:rFonts w:ascii="Simplified Arabic" w:hAnsi="Simplified Arabic" w:cs="Simplified Arabic"/>
          <w:b/>
          <w:bCs/>
          <w:sz w:val="32"/>
          <w:szCs w:val="32"/>
          <w:u w:val="single"/>
          <w:rtl/>
        </w:rPr>
        <w:t xml:space="preserve"> (</w:t>
      </w:r>
      <w:r w:rsidRPr="00C07D84">
        <w:rPr>
          <w:rFonts w:asciiTheme="majorBidi" w:hAnsiTheme="majorBidi" w:cstheme="majorBidi"/>
          <w:b/>
          <w:bCs/>
          <w:sz w:val="32"/>
          <w:szCs w:val="32"/>
          <w:u w:val="single"/>
        </w:rPr>
        <w:t>Digital Talent Management</w:t>
      </w:r>
      <w:r w:rsidRPr="00C07D84">
        <w:rPr>
          <w:rFonts w:ascii="Simplified Arabic" w:hAnsi="Simplified Arabic" w:cs="Simplified Arabic"/>
          <w:b/>
          <w:bCs/>
          <w:sz w:val="32"/>
          <w:szCs w:val="32"/>
          <w:u w:val="single"/>
          <w:rtl/>
        </w:rPr>
        <w:t>)</w:t>
      </w:r>
    </w:p>
    <w:p w14:paraId="1D21018E" w14:textId="77777777" w:rsidR="00A22B83" w:rsidRPr="007D418C" w:rsidRDefault="00A22B83" w:rsidP="00BC34B6">
      <w:pPr>
        <w:spacing w:after="0" w:line="240" w:lineRule="auto"/>
        <w:jc w:val="both"/>
        <w:rPr>
          <w:rFonts w:ascii="Simplified Arabic" w:hAnsi="Simplified Arabic" w:cs="Simplified Arabic"/>
          <w:sz w:val="28"/>
          <w:szCs w:val="28"/>
          <w:rtl/>
        </w:rPr>
      </w:pPr>
      <w:r w:rsidRPr="007D418C">
        <w:rPr>
          <w:rFonts w:ascii="Simplified Arabic" w:hAnsi="Simplified Arabic" w:cs="Simplified Arabic" w:hint="cs"/>
          <w:sz w:val="28"/>
          <w:szCs w:val="28"/>
          <w:rtl/>
        </w:rPr>
        <w:t>نشأ</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توجه</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عالمي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نحو</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استقطاب</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المواهب</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ذات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المهارات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الرقمية،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وتطوير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سياسات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الاحتفاظ</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بالكفاءات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الرقمية،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وبناء</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بيئات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عمل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جاذبة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للمهارات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التقنية</w:t>
      </w:r>
      <w:r w:rsidRPr="007D418C">
        <w:rPr>
          <w:rFonts w:ascii="Simplified Arabic" w:hAnsi="Simplified Arabic" w:cs="Simplified Arabic"/>
          <w:sz w:val="28"/>
          <w:szCs w:val="28"/>
          <w:rtl/>
        </w:rPr>
        <w:t>.</w:t>
      </w:r>
    </w:p>
    <w:p w14:paraId="084655E5" w14:textId="2996E443" w:rsidR="00DD3048" w:rsidRPr="007D418C" w:rsidRDefault="00A22B83" w:rsidP="0022085B">
      <w:pPr>
        <w:spacing w:after="0" w:line="240" w:lineRule="auto"/>
        <w:jc w:val="both"/>
        <w:rPr>
          <w:rFonts w:ascii="Simplified Arabic" w:hAnsi="Simplified Arabic" w:cs="Simplified Arabic"/>
          <w:sz w:val="28"/>
          <w:szCs w:val="28"/>
          <w:rtl/>
        </w:rPr>
      </w:pPr>
      <w:r w:rsidRPr="007D418C">
        <w:rPr>
          <w:rFonts w:ascii="Simplified Arabic" w:hAnsi="Simplified Arabic" w:cs="Simplified Arabic" w:hint="cs"/>
          <w:sz w:val="28"/>
          <w:szCs w:val="28"/>
          <w:rtl/>
        </w:rPr>
        <w:t>ويرى</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الباحثون</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أن</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إدارة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المواهب</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الرقمية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أصبحت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ضرورة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لتحقيق</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الريادة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المؤسسية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في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ظل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اقتصاد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المعرفة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السعدي،</w:t>
      </w:r>
      <w:r w:rsidR="00850A71">
        <w:rPr>
          <w:rFonts w:ascii="Simplified Arabic" w:hAnsi="Simplified Arabic" w:cs="Simplified Arabic" w:hint="cs"/>
          <w:sz w:val="28"/>
          <w:szCs w:val="28"/>
          <w:rtl/>
        </w:rPr>
        <w:t xml:space="preserve"> خالد محمد</w:t>
      </w:r>
      <w:r w:rsidRPr="007D418C">
        <w:rPr>
          <w:rFonts w:ascii="Simplified Arabic" w:hAnsi="Simplified Arabic" w:cs="Simplified Arabic"/>
          <w:sz w:val="28"/>
          <w:szCs w:val="28"/>
          <w:rtl/>
        </w:rPr>
        <w:t xml:space="preserve"> 2021).</w:t>
      </w:r>
    </w:p>
    <w:p w14:paraId="7DD46988" w14:textId="77777777" w:rsidR="00A22B83" w:rsidRPr="00C07D84" w:rsidRDefault="00A22B83" w:rsidP="00BC34B6">
      <w:pPr>
        <w:spacing w:after="0" w:line="240" w:lineRule="auto"/>
        <w:jc w:val="both"/>
        <w:rPr>
          <w:rFonts w:ascii="Simplified Arabic" w:hAnsi="Simplified Arabic" w:cs="Simplified Arabic"/>
          <w:b/>
          <w:bCs/>
          <w:sz w:val="32"/>
          <w:szCs w:val="32"/>
          <w:u w:val="single"/>
          <w:rtl/>
        </w:rPr>
      </w:pPr>
      <w:r w:rsidRPr="00C07D84">
        <w:rPr>
          <w:rFonts w:ascii="Simplified Arabic" w:hAnsi="Simplified Arabic" w:cs="Simplified Arabic" w:hint="cs"/>
          <w:b/>
          <w:bCs/>
          <w:sz w:val="32"/>
          <w:szCs w:val="32"/>
          <w:u w:val="single"/>
          <w:rtl/>
        </w:rPr>
        <w:t>تعزيز</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ممارسات</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الرفاهية</w:t>
      </w:r>
      <w:r w:rsidRPr="00C07D84">
        <w:rPr>
          <w:rFonts w:ascii="Simplified Arabic" w:hAnsi="Simplified Arabic" w:cs="Simplified Arabic"/>
          <w:b/>
          <w:bCs/>
          <w:sz w:val="32"/>
          <w:szCs w:val="32"/>
          <w:u w:val="single"/>
          <w:rtl/>
        </w:rPr>
        <w:t xml:space="preserve"> </w:t>
      </w:r>
      <w:r w:rsidRPr="00C07D84">
        <w:rPr>
          <w:rFonts w:ascii="Simplified Arabic" w:hAnsi="Simplified Arabic" w:cs="Simplified Arabic" w:hint="cs"/>
          <w:b/>
          <w:bCs/>
          <w:sz w:val="32"/>
          <w:szCs w:val="32"/>
          <w:u w:val="single"/>
          <w:rtl/>
        </w:rPr>
        <w:t>الرقمية</w:t>
      </w:r>
      <w:r w:rsidRPr="00C07D84">
        <w:rPr>
          <w:rFonts w:ascii="Simplified Arabic" w:hAnsi="Simplified Arabic" w:cs="Simplified Arabic"/>
          <w:b/>
          <w:bCs/>
          <w:sz w:val="32"/>
          <w:szCs w:val="32"/>
          <w:u w:val="single"/>
          <w:rtl/>
        </w:rPr>
        <w:t xml:space="preserve"> (</w:t>
      </w:r>
      <w:r w:rsidRPr="00C07D84">
        <w:rPr>
          <w:rFonts w:asciiTheme="majorBidi" w:hAnsiTheme="majorBidi" w:cstheme="majorBidi"/>
          <w:b/>
          <w:bCs/>
          <w:sz w:val="32"/>
          <w:szCs w:val="32"/>
          <w:u w:val="single"/>
        </w:rPr>
        <w:t>Digital Well-being</w:t>
      </w:r>
      <w:r w:rsidRPr="00C07D84">
        <w:rPr>
          <w:rFonts w:ascii="Simplified Arabic" w:hAnsi="Simplified Arabic" w:cs="Simplified Arabic"/>
          <w:b/>
          <w:bCs/>
          <w:sz w:val="32"/>
          <w:szCs w:val="32"/>
          <w:u w:val="single"/>
          <w:rtl/>
        </w:rPr>
        <w:t>)</w:t>
      </w:r>
    </w:p>
    <w:p w14:paraId="2CD127C8" w14:textId="77777777" w:rsidR="00CD0FBE" w:rsidRDefault="00CD0FBE" w:rsidP="00CD0FBE">
      <w:pPr>
        <w:spacing w:after="0" w:line="240" w:lineRule="auto"/>
        <w:jc w:val="both"/>
        <w:rPr>
          <w:rFonts w:ascii="Simplified Arabic" w:hAnsi="Simplified Arabic" w:cs="Simplified Arabic"/>
          <w:sz w:val="28"/>
          <w:szCs w:val="28"/>
          <w:rtl/>
        </w:rPr>
      </w:pPr>
      <w:r w:rsidRPr="00CD0FBE">
        <w:rPr>
          <w:rFonts w:ascii="Simplified Arabic" w:hAnsi="Simplified Arabic" w:cs="Simplified Arabic"/>
          <w:sz w:val="28"/>
          <w:szCs w:val="28"/>
          <w:rtl/>
        </w:rPr>
        <w:t>وفي إطار التوجهات الحديثة لإدارة الموارد البشرية، باتت المؤسسات تركّز على الحد من الإجهاد التكنولوجي الناتج عن الاستخدام المكثف للتقنيات الرقمية، وتنظيم ساعات العمل عبر المنصات الإلكترونية، وتوفير أشكال الدعم النفسي والتقني بما يسهم في الحفاظ على صحة العاملين واستدامة أدائهم الوظيفي</w:t>
      </w:r>
      <w:r w:rsidRPr="00CD0FBE">
        <w:rPr>
          <w:rFonts w:ascii="Simplified Arabic" w:hAnsi="Simplified Arabic" w:cs="Simplified Arabic"/>
          <w:sz w:val="28"/>
          <w:szCs w:val="28"/>
        </w:rPr>
        <w:t>.</w:t>
      </w:r>
    </w:p>
    <w:p w14:paraId="5F3ADD50" w14:textId="624C8683" w:rsidR="00A22B83" w:rsidRPr="00CD0FBE" w:rsidRDefault="00A22B83" w:rsidP="00CD0FBE">
      <w:pPr>
        <w:spacing w:after="0" w:line="240" w:lineRule="auto"/>
        <w:jc w:val="both"/>
        <w:rPr>
          <w:rFonts w:ascii="Simplified Arabic" w:hAnsi="Simplified Arabic" w:cs="Simplified Arabic"/>
          <w:sz w:val="28"/>
          <w:szCs w:val="28"/>
          <w:rtl/>
        </w:rPr>
      </w:pPr>
      <w:r w:rsidRPr="00CD0FBE">
        <w:rPr>
          <w:rFonts w:ascii="Simplified Arabic" w:hAnsi="Simplified Arabic" w:cs="Simplified Arabic" w:hint="cs"/>
          <w:sz w:val="28"/>
          <w:szCs w:val="28"/>
          <w:rtl/>
        </w:rPr>
        <w:t>وتؤكد</w:t>
      </w:r>
      <w:r w:rsidRPr="00CD0FBE">
        <w:rPr>
          <w:rFonts w:ascii="Simplified Arabic" w:hAnsi="Simplified Arabic" w:cs="Simplified Arabic"/>
          <w:sz w:val="28"/>
          <w:szCs w:val="28"/>
          <w:rtl/>
        </w:rPr>
        <w:t xml:space="preserve"> </w:t>
      </w:r>
      <w:r w:rsidRPr="00CD0FBE">
        <w:rPr>
          <w:rFonts w:ascii="Simplified Arabic" w:hAnsi="Simplified Arabic" w:cs="Simplified Arabic" w:hint="cs"/>
          <w:sz w:val="28"/>
          <w:szCs w:val="28"/>
          <w:rtl/>
        </w:rPr>
        <w:t>الدراسات</w:t>
      </w:r>
      <w:r w:rsidRPr="00CD0FBE">
        <w:rPr>
          <w:rFonts w:ascii="Simplified Arabic" w:hAnsi="Simplified Arabic" w:cs="Simplified Arabic"/>
          <w:sz w:val="28"/>
          <w:szCs w:val="28"/>
          <w:rtl/>
        </w:rPr>
        <w:t xml:space="preserve"> </w:t>
      </w:r>
      <w:r w:rsidRPr="00CD0FBE">
        <w:rPr>
          <w:rFonts w:ascii="Simplified Arabic" w:hAnsi="Simplified Arabic" w:cs="Simplified Arabic" w:hint="cs"/>
          <w:sz w:val="28"/>
          <w:szCs w:val="28"/>
          <w:rtl/>
        </w:rPr>
        <w:t>الحديثة</w:t>
      </w:r>
      <w:r w:rsidRPr="00CD0FBE">
        <w:rPr>
          <w:rFonts w:ascii="Simplified Arabic" w:hAnsi="Simplified Arabic" w:cs="Simplified Arabic"/>
          <w:sz w:val="28"/>
          <w:szCs w:val="28"/>
          <w:rtl/>
        </w:rPr>
        <w:t xml:space="preserve"> </w:t>
      </w:r>
      <w:r w:rsidRPr="00CD0FBE">
        <w:rPr>
          <w:rFonts w:ascii="Simplified Arabic" w:hAnsi="Simplified Arabic" w:cs="Simplified Arabic" w:hint="cs"/>
          <w:sz w:val="28"/>
          <w:szCs w:val="28"/>
          <w:rtl/>
        </w:rPr>
        <w:t>أن</w:t>
      </w:r>
      <w:r w:rsidRPr="00CD0FBE">
        <w:rPr>
          <w:rFonts w:ascii="Simplified Arabic" w:hAnsi="Simplified Arabic" w:cs="Simplified Arabic"/>
          <w:sz w:val="28"/>
          <w:szCs w:val="28"/>
          <w:rtl/>
        </w:rPr>
        <w:t xml:space="preserve"> </w:t>
      </w:r>
      <w:r w:rsidRPr="00CD0FBE">
        <w:rPr>
          <w:rFonts w:ascii="Simplified Arabic" w:hAnsi="Simplified Arabic" w:cs="Simplified Arabic" w:hint="cs"/>
          <w:sz w:val="28"/>
          <w:szCs w:val="28"/>
          <w:rtl/>
        </w:rPr>
        <w:t>الرفاهية</w:t>
      </w:r>
      <w:r w:rsidRPr="00CD0FBE">
        <w:rPr>
          <w:rFonts w:ascii="Simplified Arabic" w:hAnsi="Simplified Arabic" w:cs="Simplified Arabic"/>
          <w:sz w:val="28"/>
          <w:szCs w:val="28"/>
          <w:rtl/>
        </w:rPr>
        <w:t xml:space="preserve"> </w:t>
      </w:r>
      <w:r w:rsidRPr="00CD0FBE">
        <w:rPr>
          <w:rFonts w:ascii="Simplified Arabic" w:hAnsi="Simplified Arabic" w:cs="Simplified Arabic" w:hint="cs"/>
          <w:sz w:val="28"/>
          <w:szCs w:val="28"/>
          <w:rtl/>
        </w:rPr>
        <w:t>الرقمية</w:t>
      </w:r>
      <w:r w:rsidRPr="00CD0FBE">
        <w:rPr>
          <w:rFonts w:ascii="Simplified Arabic" w:hAnsi="Simplified Arabic" w:cs="Simplified Arabic"/>
          <w:sz w:val="28"/>
          <w:szCs w:val="28"/>
          <w:rtl/>
        </w:rPr>
        <w:t xml:space="preserve"> </w:t>
      </w:r>
      <w:r w:rsidRPr="00CD0FBE">
        <w:rPr>
          <w:rFonts w:ascii="Simplified Arabic" w:hAnsi="Simplified Arabic" w:cs="Simplified Arabic" w:hint="cs"/>
          <w:sz w:val="28"/>
          <w:szCs w:val="28"/>
          <w:rtl/>
        </w:rPr>
        <w:t>أصبحت</w:t>
      </w:r>
      <w:r w:rsidRPr="00CD0FBE">
        <w:rPr>
          <w:rFonts w:ascii="Simplified Arabic" w:hAnsi="Simplified Arabic" w:cs="Simplified Arabic"/>
          <w:sz w:val="28"/>
          <w:szCs w:val="28"/>
          <w:rtl/>
        </w:rPr>
        <w:t xml:space="preserve"> </w:t>
      </w:r>
      <w:r w:rsidRPr="00CD0FBE">
        <w:rPr>
          <w:rFonts w:ascii="Simplified Arabic" w:hAnsi="Simplified Arabic" w:cs="Simplified Arabic" w:hint="cs"/>
          <w:sz w:val="28"/>
          <w:szCs w:val="28"/>
          <w:rtl/>
        </w:rPr>
        <w:t>عاملًا</w:t>
      </w:r>
      <w:r w:rsidRPr="00CD0FBE">
        <w:rPr>
          <w:rFonts w:ascii="Simplified Arabic" w:hAnsi="Simplified Arabic" w:cs="Simplified Arabic"/>
          <w:sz w:val="28"/>
          <w:szCs w:val="28"/>
          <w:rtl/>
        </w:rPr>
        <w:t xml:space="preserve"> </w:t>
      </w:r>
      <w:r w:rsidRPr="00CD0FBE">
        <w:rPr>
          <w:rFonts w:ascii="Simplified Arabic" w:hAnsi="Simplified Arabic" w:cs="Simplified Arabic" w:hint="cs"/>
          <w:sz w:val="28"/>
          <w:szCs w:val="28"/>
          <w:rtl/>
        </w:rPr>
        <w:t>مهمًا</w:t>
      </w:r>
      <w:r w:rsidRPr="00CD0FBE">
        <w:rPr>
          <w:rFonts w:ascii="Simplified Arabic" w:hAnsi="Simplified Arabic" w:cs="Simplified Arabic"/>
          <w:sz w:val="28"/>
          <w:szCs w:val="28"/>
          <w:rtl/>
        </w:rPr>
        <w:t xml:space="preserve"> </w:t>
      </w:r>
      <w:r w:rsidRPr="00CD0FBE">
        <w:rPr>
          <w:rFonts w:ascii="Simplified Arabic" w:hAnsi="Simplified Arabic" w:cs="Simplified Arabic" w:hint="cs"/>
          <w:sz w:val="28"/>
          <w:szCs w:val="28"/>
          <w:rtl/>
        </w:rPr>
        <w:t>في</w:t>
      </w:r>
      <w:r w:rsidRPr="00CD0FBE">
        <w:rPr>
          <w:rFonts w:ascii="Simplified Arabic" w:hAnsi="Simplified Arabic" w:cs="Simplified Arabic"/>
          <w:sz w:val="28"/>
          <w:szCs w:val="28"/>
          <w:rtl/>
        </w:rPr>
        <w:t xml:space="preserve"> </w:t>
      </w:r>
      <w:r w:rsidRPr="00CD0FBE">
        <w:rPr>
          <w:rFonts w:ascii="Simplified Arabic" w:hAnsi="Simplified Arabic" w:cs="Simplified Arabic" w:hint="cs"/>
          <w:sz w:val="28"/>
          <w:szCs w:val="28"/>
          <w:rtl/>
        </w:rPr>
        <w:t>الحفاظ</w:t>
      </w:r>
      <w:r w:rsidRPr="00CD0FBE">
        <w:rPr>
          <w:rFonts w:ascii="Simplified Arabic" w:hAnsi="Simplified Arabic" w:cs="Simplified Arabic"/>
          <w:sz w:val="28"/>
          <w:szCs w:val="28"/>
          <w:rtl/>
        </w:rPr>
        <w:t xml:space="preserve"> </w:t>
      </w:r>
      <w:r w:rsidRPr="00CD0FBE">
        <w:rPr>
          <w:rFonts w:ascii="Simplified Arabic" w:hAnsi="Simplified Arabic" w:cs="Simplified Arabic" w:hint="cs"/>
          <w:sz w:val="28"/>
          <w:szCs w:val="28"/>
          <w:rtl/>
        </w:rPr>
        <w:t>على</w:t>
      </w:r>
      <w:r w:rsidRPr="00CD0FBE">
        <w:rPr>
          <w:rFonts w:ascii="Simplified Arabic" w:hAnsi="Simplified Arabic" w:cs="Simplified Arabic"/>
          <w:sz w:val="28"/>
          <w:szCs w:val="28"/>
          <w:rtl/>
        </w:rPr>
        <w:t xml:space="preserve"> </w:t>
      </w:r>
      <w:r w:rsidRPr="00CD0FBE">
        <w:rPr>
          <w:rFonts w:ascii="Simplified Arabic" w:hAnsi="Simplified Arabic" w:cs="Simplified Arabic" w:hint="cs"/>
          <w:sz w:val="28"/>
          <w:szCs w:val="28"/>
          <w:rtl/>
        </w:rPr>
        <w:t>الإنتاجية</w:t>
      </w:r>
      <w:r w:rsidRPr="00CD0FBE">
        <w:rPr>
          <w:rFonts w:ascii="Simplified Arabic" w:hAnsi="Simplified Arabic" w:cs="Simplified Arabic"/>
          <w:sz w:val="28"/>
          <w:szCs w:val="28"/>
          <w:rtl/>
        </w:rPr>
        <w:t xml:space="preserve"> (</w:t>
      </w:r>
      <w:r w:rsidRPr="00CD0FBE">
        <w:rPr>
          <w:rFonts w:ascii="Simplified Arabic" w:hAnsi="Simplified Arabic" w:cs="Simplified Arabic" w:hint="cs"/>
          <w:sz w:val="28"/>
          <w:szCs w:val="28"/>
          <w:rtl/>
        </w:rPr>
        <w:t>يوسف،</w:t>
      </w:r>
      <w:r w:rsidR="00F30BC3" w:rsidRPr="00CD0FBE">
        <w:rPr>
          <w:rFonts w:ascii="Simplified Arabic" w:hAnsi="Simplified Arabic" w:cs="Simplified Arabic" w:hint="cs"/>
          <w:sz w:val="28"/>
          <w:szCs w:val="28"/>
          <w:rtl/>
        </w:rPr>
        <w:t xml:space="preserve"> أحمد علي</w:t>
      </w:r>
      <w:r w:rsidRPr="00CD0FBE">
        <w:rPr>
          <w:rFonts w:ascii="Simplified Arabic" w:hAnsi="Simplified Arabic" w:cs="Simplified Arabic"/>
          <w:sz w:val="28"/>
          <w:szCs w:val="28"/>
          <w:rtl/>
        </w:rPr>
        <w:t xml:space="preserve"> 2023).</w:t>
      </w:r>
    </w:p>
    <w:p w14:paraId="7049369A" w14:textId="77777777" w:rsidR="00A22B83" w:rsidRPr="00764669" w:rsidRDefault="00A22B83" w:rsidP="00BC34B6">
      <w:pPr>
        <w:spacing w:after="0" w:line="240" w:lineRule="auto"/>
        <w:jc w:val="both"/>
        <w:rPr>
          <w:rFonts w:ascii="Simplified Arabic" w:hAnsi="Simplified Arabic" w:cs="Simplified Arabic"/>
          <w:b/>
          <w:bCs/>
          <w:sz w:val="32"/>
          <w:szCs w:val="32"/>
          <w:u w:val="single"/>
          <w:rtl/>
          <w:lang w:bidi="ar-EG"/>
        </w:rPr>
      </w:pPr>
      <w:r w:rsidRPr="00764669">
        <w:rPr>
          <w:rFonts w:ascii="Simplified Arabic" w:hAnsi="Simplified Arabic" w:cs="Simplified Arabic" w:hint="cs"/>
          <w:b/>
          <w:bCs/>
          <w:sz w:val="32"/>
          <w:szCs w:val="32"/>
          <w:u w:val="single"/>
          <w:rtl/>
        </w:rPr>
        <w:t>أتمتة</w:t>
      </w:r>
      <w:r w:rsidRPr="00764669">
        <w:rPr>
          <w:rFonts w:ascii="Simplified Arabic" w:hAnsi="Simplified Arabic" w:cs="Simplified Arabic"/>
          <w:b/>
          <w:bCs/>
          <w:sz w:val="32"/>
          <w:szCs w:val="32"/>
          <w:u w:val="single"/>
          <w:rtl/>
        </w:rPr>
        <w:t xml:space="preserve"> </w:t>
      </w:r>
      <w:r w:rsidRPr="00764669">
        <w:rPr>
          <w:rFonts w:ascii="Simplified Arabic" w:hAnsi="Simplified Arabic" w:cs="Simplified Arabic" w:hint="cs"/>
          <w:b/>
          <w:bCs/>
          <w:sz w:val="32"/>
          <w:szCs w:val="32"/>
          <w:u w:val="single"/>
          <w:rtl/>
        </w:rPr>
        <w:t>العمليات</w:t>
      </w:r>
      <w:r w:rsidRPr="00764669">
        <w:rPr>
          <w:rFonts w:ascii="Simplified Arabic" w:hAnsi="Simplified Arabic" w:cs="Simplified Arabic"/>
          <w:b/>
          <w:bCs/>
          <w:sz w:val="32"/>
          <w:szCs w:val="32"/>
          <w:u w:val="single"/>
          <w:rtl/>
        </w:rPr>
        <w:t xml:space="preserve"> (</w:t>
      </w:r>
      <w:r w:rsidRPr="00764669">
        <w:rPr>
          <w:rFonts w:asciiTheme="majorBidi" w:hAnsiTheme="majorBidi" w:cstheme="majorBidi"/>
          <w:b/>
          <w:bCs/>
          <w:sz w:val="32"/>
          <w:szCs w:val="32"/>
          <w:u w:val="single"/>
        </w:rPr>
        <w:t>HR Automation</w:t>
      </w:r>
      <w:r w:rsidRPr="00764669">
        <w:rPr>
          <w:rFonts w:ascii="Simplified Arabic" w:hAnsi="Simplified Arabic" w:cs="Simplified Arabic"/>
          <w:b/>
          <w:bCs/>
          <w:sz w:val="32"/>
          <w:szCs w:val="32"/>
          <w:u w:val="single"/>
          <w:rtl/>
        </w:rPr>
        <w:t xml:space="preserve">) </w:t>
      </w:r>
      <w:r w:rsidRPr="00764669">
        <w:rPr>
          <w:rFonts w:ascii="Simplified Arabic" w:hAnsi="Simplified Arabic" w:cs="Simplified Arabic" w:hint="cs"/>
          <w:b/>
          <w:bCs/>
          <w:sz w:val="32"/>
          <w:szCs w:val="32"/>
          <w:u w:val="single"/>
          <w:rtl/>
        </w:rPr>
        <w:t>وتقليل</w:t>
      </w:r>
      <w:r w:rsidRPr="00764669">
        <w:rPr>
          <w:rFonts w:ascii="Simplified Arabic" w:hAnsi="Simplified Arabic" w:cs="Simplified Arabic"/>
          <w:b/>
          <w:bCs/>
          <w:sz w:val="32"/>
          <w:szCs w:val="32"/>
          <w:u w:val="single"/>
          <w:rtl/>
        </w:rPr>
        <w:t xml:space="preserve"> </w:t>
      </w:r>
      <w:r w:rsidRPr="00764669">
        <w:rPr>
          <w:rFonts w:ascii="Simplified Arabic" w:hAnsi="Simplified Arabic" w:cs="Simplified Arabic" w:hint="cs"/>
          <w:b/>
          <w:bCs/>
          <w:sz w:val="32"/>
          <w:szCs w:val="32"/>
          <w:u w:val="single"/>
          <w:rtl/>
        </w:rPr>
        <w:t>الإجراءات</w:t>
      </w:r>
      <w:r w:rsidRPr="00764669">
        <w:rPr>
          <w:rFonts w:ascii="Simplified Arabic" w:hAnsi="Simplified Arabic" w:cs="Simplified Arabic"/>
          <w:b/>
          <w:bCs/>
          <w:sz w:val="32"/>
          <w:szCs w:val="32"/>
          <w:u w:val="single"/>
          <w:rtl/>
        </w:rPr>
        <w:t xml:space="preserve"> </w:t>
      </w:r>
      <w:r w:rsidRPr="00764669">
        <w:rPr>
          <w:rFonts w:ascii="Simplified Arabic" w:hAnsi="Simplified Arabic" w:cs="Simplified Arabic" w:hint="cs"/>
          <w:b/>
          <w:bCs/>
          <w:sz w:val="32"/>
          <w:szCs w:val="32"/>
          <w:u w:val="single"/>
          <w:rtl/>
        </w:rPr>
        <w:t>الورقية</w:t>
      </w:r>
    </w:p>
    <w:p w14:paraId="43C0AB67" w14:textId="77777777" w:rsidR="00A22B83" w:rsidRPr="007D418C" w:rsidRDefault="00A22B83" w:rsidP="00BC34B6">
      <w:pPr>
        <w:spacing w:after="0" w:line="240" w:lineRule="auto"/>
        <w:jc w:val="both"/>
        <w:rPr>
          <w:rFonts w:ascii="Simplified Arabic" w:hAnsi="Simplified Arabic" w:cs="Simplified Arabic"/>
          <w:sz w:val="28"/>
          <w:szCs w:val="28"/>
          <w:rtl/>
        </w:rPr>
      </w:pPr>
      <w:r w:rsidRPr="007D418C">
        <w:rPr>
          <w:rFonts w:ascii="Simplified Arabic" w:hAnsi="Simplified Arabic" w:cs="Simplified Arabic" w:hint="cs"/>
          <w:sz w:val="28"/>
          <w:szCs w:val="28"/>
          <w:rtl/>
        </w:rPr>
        <w:t>تتجه</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الموارد</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البشرية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إلى</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رقمنة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كافة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العمليات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مثل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التعيين،</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وتقييم</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الأداء،</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وإدارة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الحضور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والانصراف،</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وإدارة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ملفات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العاملين</w:t>
      </w:r>
      <w:r w:rsidRPr="007D418C">
        <w:rPr>
          <w:rFonts w:ascii="Simplified Arabic" w:hAnsi="Simplified Arabic" w:cs="Simplified Arabic"/>
          <w:sz w:val="28"/>
          <w:szCs w:val="28"/>
          <w:rtl/>
        </w:rPr>
        <w:t>.</w:t>
      </w:r>
    </w:p>
    <w:p w14:paraId="517C7931" w14:textId="749F20E3" w:rsidR="00A22B83" w:rsidRPr="007D418C" w:rsidRDefault="00A22B83" w:rsidP="00BC34B6">
      <w:pPr>
        <w:spacing w:after="0" w:line="240" w:lineRule="auto"/>
        <w:jc w:val="both"/>
        <w:rPr>
          <w:rFonts w:ascii="Simplified Arabic" w:hAnsi="Simplified Arabic" w:cs="Simplified Arabic"/>
          <w:sz w:val="28"/>
          <w:szCs w:val="28"/>
          <w:rtl/>
        </w:rPr>
      </w:pPr>
      <w:r w:rsidRPr="007D418C">
        <w:rPr>
          <w:rFonts w:ascii="Simplified Arabic" w:hAnsi="Simplified Arabic" w:cs="Simplified Arabic" w:hint="cs"/>
          <w:sz w:val="28"/>
          <w:szCs w:val="28"/>
          <w:rtl/>
        </w:rPr>
        <w:t>وتشير</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الأبحاث</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الحديثة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إلى</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أن</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الأتمتة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تسهم</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في</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تحسين</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جودة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الخدمات</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وتقليل</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الأخطاء</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الإدارية</w:t>
      </w:r>
      <w:r w:rsidRPr="007D418C">
        <w:rPr>
          <w:rFonts w:ascii="Simplified Arabic" w:hAnsi="Simplified Arabic" w:cs="Simplified Arabic"/>
          <w:sz w:val="28"/>
          <w:szCs w:val="28"/>
          <w:rtl/>
        </w:rPr>
        <w:t xml:space="preserve"> (</w:t>
      </w:r>
      <w:r w:rsidRPr="007D418C">
        <w:rPr>
          <w:rFonts w:ascii="Simplified Arabic" w:hAnsi="Simplified Arabic" w:cs="Simplified Arabic" w:hint="cs"/>
          <w:sz w:val="28"/>
          <w:szCs w:val="28"/>
          <w:rtl/>
        </w:rPr>
        <w:t>جمال،</w:t>
      </w:r>
      <w:r w:rsidR="00F30BC3">
        <w:rPr>
          <w:rFonts w:ascii="Simplified Arabic" w:hAnsi="Simplified Arabic" w:cs="Simplified Arabic" w:hint="cs"/>
          <w:sz w:val="28"/>
          <w:szCs w:val="28"/>
          <w:rtl/>
        </w:rPr>
        <w:t xml:space="preserve"> سامي محمد</w:t>
      </w:r>
      <w:r w:rsidRPr="007D418C">
        <w:rPr>
          <w:rFonts w:ascii="Simplified Arabic" w:hAnsi="Simplified Arabic" w:cs="Simplified Arabic"/>
          <w:sz w:val="28"/>
          <w:szCs w:val="28"/>
          <w:rtl/>
        </w:rPr>
        <w:t xml:space="preserve"> 2022).</w:t>
      </w:r>
    </w:p>
    <w:p w14:paraId="2F42206C" w14:textId="6BBB02E9" w:rsidR="00A22B83" w:rsidRPr="00B07E80" w:rsidRDefault="00B07E80" w:rsidP="00B07E80">
      <w:pPr>
        <w:spacing w:after="0" w:line="240" w:lineRule="auto"/>
        <w:rPr>
          <w:rFonts w:ascii="Simplified Arabic" w:hAnsi="Simplified Arabic" w:cs="Simplified Arabic"/>
          <w:sz w:val="28"/>
          <w:szCs w:val="28"/>
          <w:rtl/>
          <w:lang w:bidi="ar-EG"/>
        </w:rPr>
      </w:pPr>
      <w:r>
        <w:rPr>
          <w:rFonts w:ascii="Simplified Arabic" w:hAnsi="Simplified Arabic" w:cs="Simplified Arabic" w:hint="cs"/>
          <w:b/>
          <w:bCs/>
          <w:sz w:val="32"/>
          <w:szCs w:val="32"/>
          <w:u w:val="single"/>
          <w:rtl/>
          <w:lang w:bidi="ar-EG"/>
        </w:rPr>
        <w:t>4-</w:t>
      </w:r>
      <w:r w:rsidR="00A22B83" w:rsidRPr="00B07E80">
        <w:rPr>
          <w:rFonts w:ascii="Simplified Arabic" w:hAnsi="Simplified Arabic" w:cs="Simplified Arabic"/>
          <w:b/>
          <w:bCs/>
          <w:sz w:val="32"/>
          <w:szCs w:val="32"/>
          <w:u w:val="single"/>
          <w:rtl/>
          <w:lang w:bidi="ar-EG"/>
        </w:rPr>
        <w:t xml:space="preserve">آليات إدارة الموارد البشرية لدعم التحول </w:t>
      </w:r>
      <w:r w:rsidR="0022085B" w:rsidRPr="00B07E80">
        <w:rPr>
          <w:rFonts w:ascii="Simplified Arabic" w:hAnsi="Simplified Arabic" w:cs="Simplified Arabic" w:hint="cs"/>
          <w:b/>
          <w:bCs/>
          <w:sz w:val="32"/>
          <w:szCs w:val="32"/>
          <w:u w:val="single"/>
          <w:rtl/>
          <w:lang w:bidi="ar-EG"/>
        </w:rPr>
        <w:t>الرقمي:</w:t>
      </w:r>
    </w:p>
    <w:p w14:paraId="16E29DFD" w14:textId="3C6BF197" w:rsidR="00A22B83" w:rsidRPr="0094414E" w:rsidRDefault="00A22B83" w:rsidP="00BC34B6">
      <w:pPr>
        <w:spacing w:after="0" w:line="240" w:lineRule="auto"/>
        <w:jc w:val="both"/>
        <w:rPr>
          <w:rFonts w:ascii="Simplified Arabic" w:hAnsi="Simplified Arabic" w:cs="Simplified Arabic"/>
          <w:sz w:val="28"/>
          <w:szCs w:val="28"/>
          <w:rtl/>
          <w:lang w:bidi="ar-EG"/>
        </w:rPr>
      </w:pPr>
      <w:r w:rsidRPr="0094414E">
        <w:rPr>
          <w:rFonts w:ascii="Simplified Arabic" w:hAnsi="Simplified Arabic" w:cs="Simplified Arabic"/>
          <w:sz w:val="28"/>
          <w:szCs w:val="28"/>
          <w:rtl/>
        </w:rPr>
        <w:t>تُمثل إدارة الموارد البشرية أحد المحركات الرئيس</w:t>
      </w:r>
      <w:r w:rsidR="006917DB">
        <w:rPr>
          <w:rFonts w:ascii="Simplified Arabic" w:hAnsi="Simplified Arabic" w:cs="Simplified Arabic" w:hint="cs"/>
          <w:sz w:val="28"/>
          <w:szCs w:val="28"/>
          <w:rtl/>
        </w:rPr>
        <w:t>ي</w:t>
      </w:r>
      <w:r w:rsidRPr="0094414E">
        <w:rPr>
          <w:rFonts w:ascii="Simplified Arabic" w:hAnsi="Simplified Arabic" w:cs="Simplified Arabic"/>
          <w:sz w:val="28"/>
          <w:szCs w:val="28"/>
          <w:rtl/>
        </w:rPr>
        <w:t>ة لنجاح جهود التحول الرقمي في المؤسسات المعاصرة، إذ لا يقتصر التحول الرقمي على إدخال التكنولوجيا، بل يمتد إلى تطوير العنصر البشري وإعادة صياغة الثقافة التنظيمية لتصبح أكثر انفتاحًا على التغيير والابتكار. وفي هذا السياق، تتبنى إدارات الموارد البشرية عددًا من الآليات التي تضمن التكامل بين رأس المال البشري والتكنولوجيا لتحقيق الأهداف الاستراتيجية للمؤسسة (</w:t>
      </w:r>
      <w:r w:rsidRPr="00764669">
        <w:rPr>
          <w:rFonts w:asciiTheme="majorBidi" w:hAnsiTheme="majorBidi" w:cstheme="majorBidi"/>
          <w:sz w:val="28"/>
          <w:szCs w:val="28"/>
        </w:rPr>
        <w:t>Nicolás-Agustín</w:t>
      </w:r>
      <w:r w:rsidRPr="00764669">
        <w:rPr>
          <w:rFonts w:asciiTheme="majorBidi" w:hAnsiTheme="majorBidi" w:cstheme="majorBidi"/>
          <w:sz w:val="32"/>
          <w:szCs w:val="32"/>
        </w:rPr>
        <w:t xml:space="preserve">, </w:t>
      </w:r>
      <w:r w:rsidRPr="00764669">
        <w:rPr>
          <w:rFonts w:asciiTheme="majorBidi" w:hAnsiTheme="majorBidi" w:cstheme="majorBidi"/>
          <w:sz w:val="28"/>
          <w:szCs w:val="28"/>
        </w:rPr>
        <w:t>Jimenez-Jimenez</w:t>
      </w:r>
      <w:r w:rsidRPr="00764669">
        <w:rPr>
          <w:rFonts w:asciiTheme="majorBidi" w:hAnsiTheme="majorBidi" w:cstheme="majorBidi"/>
          <w:sz w:val="32"/>
          <w:szCs w:val="32"/>
        </w:rPr>
        <w:t>, &amp; Maeso-</w:t>
      </w:r>
      <w:r w:rsidRPr="00764669">
        <w:rPr>
          <w:rFonts w:asciiTheme="majorBidi" w:hAnsiTheme="majorBidi" w:cstheme="majorBidi"/>
          <w:sz w:val="28"/>
          <w:szCs w:val="28"/>
        </w:rPr>
        <w:t>Fernandez, 2023</w:t>
      </w:r>
      <w:r w:rsidRPr="0094414E">
        <w:rPr>
          <w:rFonts w:ascii="Simplified Arabic" w:hAnsi="Simplified Arabic" w:cs="Simplified Arabic"/>
          <w:sz w:val="28"/>
          <w:szCs w:val="28"/>
          <w:rtl/>
        </w:rPr>
        <w:t>).</w:t>
      </w:r>
    </w:p>
    <w:p w14:paraId="0ED3A2B8" w14:textId="07FD5DD4" w:rsidR="00A22B83" w:rsidRPr="0094414E" w:rsidRDefault="00C07D84" w:rsidP="00BC34B6">
      <w:p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4-1</w:t>
      </w:r>
      <w:r w:rsidR="00A22B83" w:rsidRPr="0094414E">
        <w:rPr>
          <w:rFonts w:ascii="Simplified Arabic" w:hAnsi="Simplified Arabic" w:cs="Simplified Arabic"/>
          <w:sz w:val="28"/>
          <w:szCs w:val="28"/>
          <w:rtl/>
        </w:rPr>
        <w:t xml:space="preserve">. </w:t>
      </w:r>
      <w:r w:rsidR="00A22B83" w:rsidRPr="00764669">
        <w:rPr>
          <w:rFonts w:ascii="Simplified Arabic" w:hAnsi="Simplified Arabic" w:cs="Simplified Arabic"/>
          <w:b/>
          <w:bCs/>
          <w:sz w:val="28"/>
          <w:szCs w:val="28"/>
          <w:u w:val="single"/>
          <w:rtl/>
        </w:rPr>
        <w:t>تطوير الثقافة الرقمية المؤسسية</w:t>
      </w:r>
      <w:r w:rsidR="00A22B83">
        <w:rPr>
          <w:rFonts w:ascii="Simplified Arabic" w:hAnsi="Simplified Arabic" w:cs="Simplified Arabic" w:hint="cs"/>
          <w:sz w:val="28"/>
          <w:szCs w:val="28"/>
          <w:rtl/>
        </w:rPr>
        <w:t xml:space="preserve">: </w:t>
      </w:r>
      <w:r w:rsidR="00A22B83" w:rsidRPr="0094414E">
        <w:rPr>
          <w:rFonts w:ascii="Simplified Arabic" w:hAnsi="Simplified Arabic" w:cs="Simplified Arabic"/>
          <w:sz w:val="28"/>
          <w:szCs w:val="28"/>
          <w:rtl/>
        </w:rPr>
        <w:t>من أبرز الآليات التي يمكن لإدارة الموارد البشرية اتباعها هي تعزيز الثقافة الرقمية داخل بيئة العمل من خلال برامج توعية وتدريب، وتبني سياسات تشجع على الإبداع وتقبّل التكنولوجيا الجديدة.</w:t>
      </w:r>
    </w:p>
    <w:p w14:paraId="68161BF9" w14:textId="77777777" w:rsidR="00A22B83" w:rsidRPr="0094414E" w:rsidRDefault="00A22B83" w:rsidP="00BC34B6">
      <w:pPr>
        <w:spacing w:after="0" w:line="240" w:lineRule="auto"/>
        <w:jc w:val="both"/>
        <w:rPr>
          <w:rFonts w:ascii="Simplified Arabic" w:hAnsi="Simplified Arabic" w:cs="Simplified Arabic"/>
          <w:sz w:val="28"/>
          <w:szCs w:val="28"/>
          <w:rtl/>
        </w:rPr>
      </w:pPr>
      <w:r w:rsidRPr="0094414E">
        <w:rPr>
          <w:rFonts w:ascii="Simplified Arabic" w:hAnsi="Simplified Arabic" w:cs="Simplified Arabic"/>
          <w:sz w:val="28"/>
          <w:szCs w:val="28"/>
          <w:rtl/>
        </w:rPr>
        <w:lastRenderedPageBreak/>
        <w:t>تسهم الثقافة الرقمية في تهيئة العاملين لتبني الأنظمة الحديثة وتقليل مقاومة التغيير، كما تُعدّ مدخلًا رئيسًا لتوطين الابتكار والمرونة التنظيمية (</w:t>
      </w:r>
      <w:r w:rsidRPr="004D6FBD">
        <w:rPr>
          <w:rFonts w:asciiTheme="majorBidi" w:hAnsiTheme="majorBidi" w:cstheme="majorBidi"/>
          <w:sz w:val="28"/>
          <w:szCs w:val="28"/>
        </w:rPr>
        <w:t>The Changing Role of Human Resource Management in An Era of Digital Transformation, 2020</w:t>
      </w:r>
      <w:r w:rsidRPr="0094414E">
        <w:rPr>
          <w:rFonts w:ascii="Simplified Arabic" w:hAnsi="Simplified Arabic" w:cs="Simplified Arabic"/>
          <w:sz w:val="28"/>
          <w:szCs w:val="28"/>
          <w:rtl/>
        </w:rPr>
        <w:t>).</w:t>
      </w:r>
    </w:p>
    <w:p w14:paraId="333C02F7" w14:textId="393D7E85" w:rsidR="00A22B83" w:rsidRPr="0094414E" w:rsidRDefault="00C07D84" w:rsidP="00BC34B6">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4-2</w:t>
      </w:r>
      <w:r w:rsidR="00A22B83" w:rsidRPr="0094414E">
        <w:rPr>
          <w:rFonts w:ascii="Simplified Arabic" w:hAnsi="Simplified Arabic" w:cs="Simplified Arabic"/>
          <w:sz w:val="28"/>
          <w:szCs w:val="28"/>
          <w:rtl/>
        </w:rPr>
        <w:t xml:space="preserve">. </w:t>
      </w:r>
      <w:r w:rsidR="00A22B83" w:rsidRPr="00764669">
        <w:rPr>
          <w:rFonts w:ascii="Simplified Arabic" w:hAnsi="Simplified Arabic" w:cs="Simplified Arabic"/>
          <w:b/>
          <w:bCs/>
          <w:sz w:val="28"/>
          <w:szCs w:val="28"/>
          <w:u w:val="single"/>
          <w:rtl/>
        </w:rPr>
        <w:t>التدريب وبناء المهارات الرقمية</w:t>
      </w:r>
      <w:r w:rsidR="00A22B83">
        <w:rPr>
          <w:rFonts w:ascii="Simplified Arabic" w:hAnsi="Simplified Arabic" w:cs="Simplified Arabic" w:hint="cs"/>
          <w:sz w:val="28"/>
          <w:szCs w:val="28"/>
          <w:rtl/>
          <w:lang w:bidi="ar-EG"/>
        </w:rPr>
        <w:t xml:space="preserve">: </w:t>
      </w:r>
      <w:r w:rsidR="00A22B83" w:rsidRPr="0094414E">
        <w:rPr>
          <w:rFonts w:ascii="Simplified Arabic" w:hAnsi="Simplified Arabic" w:cs="Simplified Arabic"/>
          <w:sz w:val="28"/>
          <w:szCs w:val="28"/>
          <w:rtl/>
        </w:rPr>
        <w:t>تُع</w:t>
      </w:r>
      <w:r w:rsidR="00764669">
        <w:rPr>
          <w:rFonts w:ascii="Simplified Arabic" w:hAnsi="Simplified Arabic" w:cs="Simplified Arabic" w:hint="cs"/>
          <w:sz w:val="28"/>
          <w:szCs w:val="28"/>
          <w:rtl/>
        </w:rPr>
        <w:t xml:space="preserve">د </w:t>
      </w:r>
      <w:r w:rsidR="00A22B83" w:rsidRPr="0094414E">
        <w:rPr>
          <w:rFonts w:ascii="Simplified Arabic" w:hAnsi="Simplified Arabic" w:cs="Simplified Arabic"/>
          <w:sz w:val="28"/>
          <w:szCs w:val="28"/>
          <w:rtl/>
        </w:rPr>
        <w:t>برامج التدريب الرقمية من أهم الآليات التي تدعم جاهزية العاملين للتحول الرقمي، حيث تعمل إدارة الموارد البشرية على تحديد الفجوات المهارية وتصميم برامج تدريب إلكترونية (</w:t>
      </w:r>
      <w:r w:rsidR="00A22B83" w:rsidRPr="004D6FBD">
        <w:rPr>
          <w:rFonts w:asciiTheme="majorBidi" w:hAnsiTheme="majorBidi" w:cstheme="majorBidi"/>
          <w:sz w:val="28"/>
          <w:szCs w:val="28"/>
        </w:rPr>
        <w:t>E-Learning</w:t>
      </w:r>
      <w:r w:rsidR="00A22B83" w:rsidRPr="0094414E">
        <w:rPr>
          <w:rFonts w:ascii="Simplified Arabic" w:hAnsi="Simplified Arabic" w:cs="Simplified Arabic"/>
          <w:sz w:val="28"/>
          <w:szCs w:val="28"/>
          <w:rtl/>
        </w:rPr>
        <w:t>) تهدف إلى تطوير الكفاءات الرقمية، مثل تحليل البيانات، وأمن المعلومات، واستخدام الأنظمة الذكية.</w:t>
      </w:r>
    </w:p>
    <w:p w14:paraId="204A799A" w14:textId="77777777" w:rsidR="00A22B83" w:rsidRPr="0094414E" w:rsidRDefault="00A22B83" w:rsidP="00BC34B6">
      <w:pPr>
        <w:spacing w:after="0" w:line="240" w:lineRule="auto"/>
        <w:jc w:val="both"/>
        <w:rPr>
          <w:rFonts w:ascii="Simplified Arabic" w:hAnsi="Simplified Arabic" w:cs="Simplified Arabic"/>
          <w:sz w:val="28"/>
          <w:szCs w:val="28"/>
          <w:rtl/>
        </w:rPr>
      </w:pPr>
      <w:r w:rsidRPr="0094414E">
        <w:rPr>
          <w:rFonts w:ascii="Simplified Arabic" w:hAnsi="Simplified Arabic" w:cs="Simplified Arabic"/>
          <w:sz w:val="28"/>
          <w:szCs w:val="28"/>
          <w:rtl/>
        </w:rPr>
        <w:t>وقد أكدت الدراسات الحديثة أن نجاح التحول الرقمي يعتمد بدرجة كبيرة على استثمار المؤسسات في رأس المال البشري الرقمي عبر التدريب المستمر (</w:t>
      </w:r>
      <w:r w:rsidRPr="004D6FBD">
        <w:rPr>
          <w:rFonts w:asciiTheme="majorBidi" w:hAnsiTheme="majorBidi" w:cstheme="majorBidi"/>
          <w:sz w:val="28"/>
          <w:szCs w:val="28"/>
        </w:rPr>
        <w:t>A Review of Digital Human Resource Management, 2022</w:t>
      </w:r>
      <w:r w:rsidRPr="0094414E">
        <w:rPr>
          <w:rFonts w:ascii="Simplified Arabic" w:hAnsi="Simplified Arabic" w:cs="Simplified Arabic"/>
          <w:sz w:val="28"/>
          <w:szCs w:val="28"/>
          <w:rtl/>
        </w:rPr>
        <w:t>).</w:t>
      </w:r>
    </w:p>
    <w:p w14:paraId="6427C170" w14:textId="36F2F0F4" w:rsidR="00A22B83" w:rsidRPr="0094414E" w:rsidRDefault="00C07D84" w:rsidP="00BC34B6">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4-3</w:t>
      </w:r>
      <w:r w:rsidR="00A22B83">
        <w:rPr>
          <w:rFonts w:ascii="Simplified Arabic" w:hAnsi="Simplified Arabic" w:cs="Simplified Arabic" w:hint="cs"/>
          <w:sz w:val="28"/>
          <w:szCs w:val="28"/>
          <w:rtl/>
        </w:rPr>
        <w:t xml:space="preserve">. </w:t>
      </w:r>
      <w:r w:rsidR="00A22B83" w:rsidRPr="00764669">
        <w:rPr>
          <w:rFonts w:ascii="Simplified Arabic" w:hAnsi="Simplified Arabic" w:cs="Simplified Arabic"/>
          <w:b/>
          <w:bCs/>
          <w:sz w:val="28"/>
          <w:szCs w:val="28"/>
          <w:u w:val="single"/>
          <w:rtl/>
        </w:rPr>
        <w:t xml:space="preserve">تحديث نظم التوظيف </w:t>
      </w:r>
      <w:r w:rsidR="0022085B" w:rsidRPr="00764669">
        <w:rPr>
          <w:rFonts w:ascii="Simplified Arabic" w:hAnsi="Simplified Arabic" w:cs="Simplified Arabic" w:hint="cs"/>
          <w:b/>
          <w:bCs/>
          <w:sz w:val="28"/>
          <w:szCs w:val="28"/>
          <w:u w:val="single"/>
          <w:rtl/>
        </w:rPr>
        <w:t>والاختيار</w:t>
      </w:r>
      <w:r w:rsidR="00A22B83">
        <w:rPr>
          <w:rFonts w:ascii="Simplified Arabic" w:hAnsi="Simplified Arabic" w:cs="Simplified Arabic" w:hint="cs"/>
          <w:sz w:val="28"/>
          <w:szCs w:val="28"/>
          <w:rtl/>
          <w:lang w:bidi="ar-EG"/>
        </w:rPr>
        <w:t xml:space="preserve">: </w:t>
      </w:r>
      <w:r w:rsidR="00A22B83" w:rsidRPr="0094414E">
        <w:rPr>
          <w:rFonts w:ascii="Simplified Arabic" w:hAnsi="Simplified Arabic" w:cs="Simplified Arabic"/>
          <w:sz w:val="28"/>
          <w:szCs w:val="28"/>
          <w:rtl/>
        </w:rPr>
        <w:t>تتبنى المؤسسات الحديثة آليات رقمية في التوظيف مثل المنصات الإلكترونية، وأنظمة تتبع المتقدمين (</w:t>
      </w:r>
      <w:r w:rsidR="00A22B83" w:rsidRPr="00211209">
        <w:rPr>
          <w:rFonts w:asciiTheme="majorBidi" w:hAnsiTheme="majorBidi" w:cstheme="majorBidi"/>
          <w:sz w:val="28"/>
          <w:szCs w:val="28"/>
        </w:rPr>
        <w:t>ATS</w:t>
      </w:r>
      <w:r w:rsidR="00A22B83" w:rsidRPr="0094414E">
        <w:rPr>
          <w:rFonts w:ascii="Simplified Arabic" w:hAnsi="Simplified Arabic" w:cs="Simplified Arabic"/>
          <w:sz w:val="28"/>
          <w:szCs w:val="28"/>
          <w:rtl/>
        </w:rPr>
        <w:t>)، واستخدام الذكاء الاصطناعي في فرز السير الذاتية وتحليل الكفاءات.</w:t>
      </w:r>
    </w:p>
    <w:p w14:paraId="6434E43D" w14:textId="77777777" w:rsidR="00A22B83" w:rsidRPr="0094414E" w:rsidRDefault="00A22B83" w:rsidP="00BC34B6">
      <w:pPr>
        <w:spacing w:after="0" w:line="240" w:lineRule="auto"/>
        <w:jc w:val="both"/>
        <w:rPr>
          <w:rFonts w:ascii="Simplified Arabic" w:hAnsi="Simplified Arabic" w:cs="Simplified Arabic"/>
          <w:sz w:val="28"/>
          <w:szCs w:val="28"/>
          <w:rtl/>
        </w:rPr>
      </w:pPr>
      <w:r w:rsidRPr="0094414E">
        <w:rPr>
          <w:rFonts w:ascii="Simplified Arabic" w:hAnsi="Simplified Arabic" w:cs="Simplified Arabic"/>
          <w:sz w:val="28"/>
          <w:szCs w:val="28"/>
          <w:rtl/>
        </w:rPr>
        <w:t>تساعد هذه الآليات على جذب الكفاءات المناسبة ذات القدرات التكنولوجية العالية، وتحسين تجربة المرشحين بما يتماشى مع متطلبات التحول الرقمي (</w:t>
      </w:r>
      <w:r w:rsidRPr="00211209">
        <w:rPr>
          <w:rFonts w:asciiTheme="majorBidi" w:hAnsiTheme="majorBidi" w:cstheme="majorBidi"/>
          <w:sz w:val="28"/>
          <w:szCs w:val="28"/>
        </w:rPr>
        <w:t>Nicolás-Agustín et al., 2023</w:t>
      </w:r>
      <w:r w:rsidRPr="0094414E">
        <w:rPr>
          <w:rFonts w:ascii="Simplified Arabic" w:hAnsi="Simplified Arabic" w:cs="Simplified Arabic"/>
          <w:sz w:val="28"/>
          <w:szCs w:val="28"/>
          <w:rtl/>
        </w:rPr>
        <w:t>).</w:t>
      </w:r>
    </w:p>
    <w:p w14:paraId="5C24F058" w14:textId="467B6AA3" w:rsidR="00A22B83" w:rsidRPr="00296F23" w:rsidRDefault="00C07D84" w:rsidP="00BC34B6">
      <w:p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4-4</w:t>
      </w:r>
      <w:r w:rsidR="00A22B83" w:rsidRPr="00296F23">
        <w:rPr>
          <w:rFonts w:ascii="Simplified Arabic" w:hAnsi="Simplified Arabic" w:cs="Simplified Arabic"/>
          <w:sz w:val="28"/>
          <w:szCs w:val="28"/>
          <w:rtl/>
        </w:rPr>
        <w:t xml:space="preserve">. </w:t>
      </w:r>
      <w:r w:rsidR="00A22B83" w:rsidRPr="00764669">
        <w:rPr>
          <w:rFonts w:ascii="Simplified Arabic" w:hAnsi="Simplified Arabic" w:cs="Simplified Arabic"/>
          <w:b/>
          <w:bCs/>
          <w:sz w:val="28"/>
          <w:szCs w:val="28"/>
          <w:u w:val="single"/>
          <w:rtl/>
        </w:rPr>
        <w:t>التحول إلى إدارة الأداء الرقمية</w:t>
      </w:r>
      <w:r w:rsidR="00A22B83" w:rsidRPr="00296F23">
        <w:rPr>
          <w:rFonts w:ascii="Simplified Arabic" w:hAnsi="Simplified Arabic" w:cs="Simplified Arabic"/>
          <w:sz w:val="28"/>
          <w:szCs w:val="28"/>
          <w:rtl/>
        </w:rPr>
        <w:t>: من الآليات الفعّالة أيضًا تطبيق أنظمة إلكترونية لتقييم الأداء، تتيح للمديرين متابعة الأداء في الوقت الفعلي وتقديم التغذية الراجعة المباشرة، مما يعزز الشفافية ويرفع من كفاءة العاملين.</w:t>
      </w:r>
    </w:p>
    <w:p w14:paraId="1025474C" w14:textId="77777777" w:rsidR="00A22B83" w:rsidRPr="00296F23" w:rsidRDefault="00A22B83" w:rsidP="00BC34B6">
      <w:pPr>
        <w:spacing w:after="0" w:line="240" w:lineRule="auto"/>
        <w:jc w:val="both"/>
        <w:rPr>
          <w:rFonts w:ascii="Simplified Arabic" w:hAnsi="Simplified Arabic" w:cs="Simplified Arabic"/>
          <w:sz w:val="28"/>
          <w:szCs w:val="28"/>
          <w:rtl/>
          <w:lang w:bidi="ar-EG"/>
        </w:rPr>
      </w:pPr>
      <w:r w:rsidRPr="00296F23">
        <w:rPr>
          <w:rFonts w:ascii="Simplified Arabic" w:hAnsi="Simplified Arabic" w:cs="Simplified Arabic"/>
          <w:sz w:val="28"/>
          <w:szCs w:val="28"/>
          <w:rtl/>
        </w:rPr>
        <w:t>تتيح هذه الأنظمة دمج التحليل التنبؤي في تقييم الأداء، والتعرف على نقاط القوة والضعف لدعم قرارات التطوير المهني (</w:t>
      </w:r>
      <w:r w:rsidRPr="00296F23">
        <w:rPr>
          <w:rFonts w:asciiTheme="majorBidi" w:hAnsiTheme="majorBidi" w:cstheme="majorBidi"/>
          <w:sz w:val="28"/>
          <w:szCs w:val="28"/>
        </w:rPr>
        <w:t>The Impact of Digital HRM System and Digital Transformation on HR Efficiency, 2025</w:t>
      </w:r>
      <w:r w:rsidRPr="00296F23">
        <w:rPr>
          <w:rFonts w:ascii="Simplified Arabic" w:hAnsi="Simplified Arabic" w:cs="Simplified Arabic"/>
          <w:sz w:val="28"/>
          <w:szCs w:val="28"/>
          <w:rtl/>
        </w:rPr>
        <w:t>).</w:t>
      </w:r>
    </w:p>
    <w:p w14:paraId="012CF499" w14:textId="0E6E9680" w:rsidR="00A22B83" w:rsidRPr="00FE22A1" w:rsidRDefault="00C07D84" w:rsidP="00BC34B6">
      <w:pPr>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t>4-5</w:t>
      </w:r>
      <w:r w:rsidR="00A22B83" w:rsidRPr="005A2DFC">
        <w:rPr>
          <w:rFonts w:ascii="Simplified Arabic" w:hAnsi="Simplified Arabic" w:cs="Simplified Arabic"/>
          <w:b/>
          <w:bCs/>
          <w:sz w:val="28"/>
          <w:szCs w:val="28"/>
          <w:rtl/>
        </w:rPr>
        <w:t xml:space="preserve">. </w:t>
      </w:r>
      <w:r w:rsidR="00A22B83" w:rsidRPr="00764669">
        <w:rPr>
          <w:rFonts w:ascii="Simplified Arabic" w:hAnsi="Simplified Arabic" w:cs="Simplified Arabic"/>
          <w:b/>
          <w:bCs/>
          <w:sz w:val="28"/>
          <w:szCs w:val="28"/>
          <w:u w:val="single"/>
          <w:rtl/>
        </w:rPr>
        <w:t>تبني نظم معلومات الموارد البشرية (</w:t>
      </w:r>
      <w:r w:rsidR="00A22B83" w:rsidRPr="00764669">
        <w:rPr>
          <w:rFonts w:asciiTheme="majorBidi" w:hAnsiTheme="majorBidi" w:cstheme="majorBidi"/>
          <w:b/>
          <w:bCs/>
          <w:sz w:val="28"/>
          <w:szCs w:val="28"/>
          <w:u w:val="single"/>
        </w:rPr>
        <w:t>HRIS</w:t>
      </w:r>
      <w:r w:rsidR="00A22B83" w:rsidRPr="00764669">
        <w:rPr>
          <w:rFonts w:ascii="Simplified Arabic" w:hAnsi="Simplified Arabic" w:cs="Simplified Arabic"/>
          <w:b/>
          <w:bCs/>
          <w:sz w:val="28"/>
          <w:szCs w:val="28"/>
          <w:u w:val="single"/>
          <w:rtl/>
        </w:rPr>
        <w:t>)</w:t>
      </w:r>
      <w:r w:rsidR="00A22B83" w:rsidRPr="00764669">
        <w:rPr>
          <w:rFonts w:ascii="Simplified Arabic" w:hAnsi="Simplified Arabic" w:cs="Simplified Arabic" w:hint="cs"/>
          <w:b/>
          <w:bCs/>
          <w:sz w:val="28"/>
          <w:szCs w:val="28"/>
          <w:u w:val="single"/>
          <w:rtl/>
          <w:lang w:bidi="ar-EG"/>
        </w:rPr>
        <w:t>:</w:t>
      </w:r>
      <w:r w:rsidR="00A22B83">
        <w:rPr>
          <w:rFonts w:ascii="Simplified Arabic" w:hAnsi="Simplified Arabic" w:cs="Simplified Arabic" w:hint="cs"/>
          <w:b/>
          <w:bCs/>
          <w:sz w:val="28"/>
          <w:szCs w:val="28"/>
          <w:rtl/>
          <w:lang w:bidi="ar-EG"/>
        </w:rPr>
        <w:t xml:space="preserve"> </w:t>
      </w:r>
      <w:r w:rsidR="00A22B83" w:rsidRPr="00FE22A1">
        <w:rPr>
          <w:rFonts w:ascii="Simplified Arabic" w:hAnsi="Simplified Arabic" w:cs="Simplified Arabic"/>
          <w:sz w:val="28"/>
          <w:szCs w:val="28"/>
          <w:rtl/>
        </w:rPr>
        <w:t>تُعد أنظمة معلومات الموارد البشرية من أهم أدوات التحول الرقمي، إذ تعمل على أتمتة العمليات الإدارية وجمع وتحليل البيانات الخاصة بالعاملين، مما يُمكّن الإدارة من اتخاذ قرارات مبنية على البيانات (</w:t>
      </w:r>
      <w:r w:rsidR="00A22B83" w:rsidRPr="00FE22A1">
        <w:rPr>
          <w:rFonts w:asciiTheme="majorBidi" w:hAnsiTheme="majorBidi" w:cstheme="majorBidi"/>
          <w:sz w:val="28"/>
          <w:szCs w:val="28"/>
        </w:rPr>
        <w:t>Data-Driven Decisions</w:t>
      </w:r>
      <w:r w:rsidR="00A22B83" w:rsidRPr="00FE22A1">
        <w:rPr>
          <w:rFonts w:ascii="Simplified Arabic" w:hAnsi="Simplified Arabic" w:cs="Simplified Arabic"/>
          <w:sz w:val="28"/>
          <w:szCs w:val="28"/>
          <w:rtl/>
        </w:rPr>
        <w:t>).</w:t>
      </w:r>
    </w:p>
    <w:p w14:paraId="34B037B9" w14:textId="77777777" w:rsidR="00A22B83" w:rsidRPr="00FE22A1" w:rsidRDefault="00A22B83" w:rsidP="00BC34B6">
      <w:pPr>
        <w:spacing w:after="0" w:line="240" w:lineRule="auto"/>
        <w:jc w:val="both"/>
        <w:rPr>
          <w:rFonts w:ascii="Simplified Arabic" w:hAnsi="Simplified Arabic" w:cs="Simplified Arabic"/>
          <w:sz w:val="28"/>
          <w:szCs w:val="28"/>
          <w:rtl/>
        </w:rPr>
      </w:pPr>
      <w:r w:rsidRPr="00FE22A1">
        <w:rPr>
          <w:rFonts w:ascii="Simplified Arabic" w:hAnsi="Simplified Arabic" w:cs="Simplified Arabic"/>
          <w:sz w:val="28"/>
          <w:szCs w:val="28"/>
          <w:rtl/>
        </w:rPr>
        <w:t xml:space="preserve">وتُظهر الأبحاث أن تطبيق نظم </w:t>
      </w:r>
      <w:r w:rsidRPr="00FE22A1">
        <w:rPr>
          <w:rFonts w:asciiTheme="majorBidi" w:hAnsiTheme="majorBidi" w:cstheme="majorBidi"/>
          <w:sz w:val="28"/>
          <w:szCs w:val="28"/>
          <w:rtl/>
        </w:rPr>
        <w:t>الـ</w:t>
      </w:r>
      <w:r w:rsidRPr="00FE22A1">
        <w:rPr>
          <w:rFonts w:asciiTheme="majorBidi" w:hAnsiTheme="majorBidi" w:cstheme="majorBidi"/>
          <w:sz w:val="28"/>
          <w:szCs w:val="28"/>
        </w:rPr>
        <w:t>HRIS</w:t>
      </w:r>
      <w:r>
        <w:rPr>
          <w:rFonts w:asciiTheme="majorBidi" w:hAnsiTheme="majorBidi" w:cstheme="majorBidi"/>
          <w:sz w:val="28"/>
          <w:szCs w:val="28"/>
        </w:rPr>
        <w:t xml:space="preserve"> </w:t>
      </w:r>
      <w:r w:rsidRPr="00FE22A1">
        <w:rPr>
          <w:rFonts w:ascii="Simplified Arabic" w:hAnsi="Simplified Arabic" w:cs="Simplified Arabic"/>
          <w:sz w:val="28"/>
          <w:szCs w:val="28"/>
          <w:rtl/>
        </w:rPr>
        <w:t xml:space="preserve"> يؤدي إلى تحسين التنسيق بين إدارات المؤسسة وزيادة الكفاءة التشغيلية بشكل واضح (</w:t>
      </w:r>
      <w:r w:rsidRPr="00FE22A1">
        <w:rPr>
          <w:rFonts w:asciiTheme="majorBidi" w:hAnsiTheme="majorBidi" w:cstheme="majorBidi"/>
          <w:sz w:val="28"/>
          <w:szCs w:val="28"/>
        </w:rPr>
        <w:t>A Review of Digital Human Resource Management, 2022</w:t>
      </w:r>
      <w:r w:rsidRPr="00FE22A1">
        <w:rPr>
          <w:rFonts w:ascii="Simplified Arabic" w:hAnsi="Simplified Arabic" w:cs="Simplified Arabic"/>
          <w:sz w:val="28"/>
          <w:szCs w:val="28"/>
          <w:rtl/>
        </w:rPr>
        <w:t>).</w:t>
      </w:r>
    </w:p>
    <w:p w14:paraId="67567924" w14:textId="1FEA63E2" w:rsidR="00A22B83" w:rsidRPr="00FE22A1" w:rsidRDefault="00C07D84" w:rsidP="00BC34B6">
      <w:pPr>
        <w:spacing w:after="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4-6</w:t>
      </w:r>
      <w:r w:rsidR="00A22B83" w:rsidRPr="00FE22A1">
        <w:rPr>
          <w:rFonts w:ascii="Simplified Arabic" w:hAnsi="Simplified Arabic" w:cs="Simplified Arabic"/>
          <w:b/>
          <w:bCs/>
          <w:sz w:val="28"/>
          <w:szCs w:val="28"/>
          <w:rtl/>
        </w:rPr>
        <w:t xml:space="preserve">. </w:t>
      </w:r>
      <w:r w:rsidR="00A22B83" w:rsidRPr="00764669">
        <w:rPr>
          <w:rFonts w:ascii="Simplified Arabic" w:hAnsi="Simplified Arabic" w:cs="Simplified Arabic"/>
          <w:b/>
          <w:bCs/>
          <w:sz w:val="28"/>
          <w:szCs w:val="28"/>
          <w:u w:val="single"/>
          <w:rtl/>
        </w:rPr>
        <w:t>دعم القيادة الرقمية وتمكين القادة</w:t>
      </w:r>
      <w:r w:rsidR="00A22B83">
        <w:rPr>
          <w:rFonts w:ascii="Simplified Arabic" w:hAnsi="Simplified Arabic" w:cs="Simplified Arabic" w:hint="cs"/>
          <w:b/>
          <w:bCs/>
          <w:sz w:val="28"/>
          <w:szCs w:val="28"/>
          <w:rtl/>
        </w:rPr>
        <w:t xml:space="preserve">: </w:t>
      </w:r>
      <w:r w:rsidR="00A22B83" w:rsidRPr="00FE22A1">
        <w:rPr>
          <w:rFonts w:ascii="Simplified Arabic" w:hAnsi="Simplified Arabic" w:cs="Simplified Arabic"/>
          <w:sz w:val="28"/>
          <w:szCs w:val="28"/>
          <w:rtl/>
        </w:rPr>
        <w:t>تتضمن الآليات الحديثة تطوير مهارات القيادة الرقمية من خلال برامج تأهيلية تهدف إلى تمكين القادة من إدارة فرق العمل الرقمية، وتعزيز مهارات التواصل الافتراضي، واتخاذ القرار المعتمد على التحليل الذكي للبيانات.</w:t>
      </w:r>
    </w:p>
    <w:p w14:paraId="7B72439C" w14:textId="77777777" w:rsidR="00A22B83" w:rsidRPr="00FE22A1" w:rsidRDefault="00A22B83" w:rsidP="00BC34B6">
      <w:pPr>
        <w:spacing w:after="0" w:line="240" w:lineRule="auto"/>
        <w:jc w:val="both"/>
        <w:rPr>
          <w:rFonts w:ascii="Simplified Arabic" w:hAnsi="Simplified Arabic" w:cs="Simplified Arabic"/>
          <w:sz w:val="28"/>
          <w:szCs w:val="28"/>
          <w:rtl/>
        </w:rPr>
      </w:pPr>
      <w:r w:rsidRPr="00FE22A1">
        <w:rPr>
          <w:rFonts w:ascii="Simplified Arabic" w:hAnsi="Simplified Arabic" w:cs="Simplified Arabic"/>
          <w:sz w:val="28"/>
          <w:szCs w:val="28"/>
          <w:rtl/>
        </w:rPr>
        <w:lastRenderedPageBreak/>
        <w:t>وقد أكدت دراسات حديثة في السياق الصحي أن القيادة الرقمية تمثل أحد محددات نجاح التحول الرقمي، خاصة في المؤسسات التي تعتمد على نظم السجلات الصحية الإلكترونية (</w:t>
      </w:r>
      <w:r w:rsidRPr="00FE22A1">
        <w:rPr>
          <w:rFonts w:asciiTheme="majorBidi" w:hAnsiTheme="majorBidi" w:cstheme="majorBidi"/>
          <w:sz w:val="28"/>
          <w:szCs w:val="28"/>
        </w:rPr>
        <w:t>The Impact of Digital Transformation on Organizational Dynamics, 2025</w:t>
      </w:r>
      <w:r w:rsidRPr="00FE22A1">
        <w:rPr>
          <w:rFonts w:ascii="Simplified Arabic" w:hAnsi="Simplified Arabic" w:cs="Simplified Arabic"/>
          <w:sz w:val="28"/>
          <w:szCs w:val="28"/>
          <w:rtl/>
        </w:rPr>
        <w:t>).</w:t>
      </w:r>
    </w:p>
    <w:p w14:paraId="6998C4FC" w14:textId="2183D92F" w:rsidR="00A22B83" w:rsidRPr="008600FB" w:rsidRDefault="00C07D84" w:rsidP="00BC34B6">
      <w:pPr>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t>4-7</w:t>
      </w:r>
      <w:r w:rsidR="00A22B83" w:rsidRPr="00FE22A1">
        <w:rPr>
          <w:rFonts w:ascii="Simplified Arabic" w:hAnsi="Simplified Arabic" w:cs="Simplified Arabic"/>
          <w:b/>
          <w:bCs/>
          <w:sz w:val="28"/>
          <w:szCs w:val="28"/>
          <w:rtl/>
        </w:rPr>
        <w:t xml:space="preserve">. </w:t>
      </w:r>
      <w:r w:rsidR="00A22B83" w:rsidRPr="00764669">
        <w:rPr>
          <w:rFonts w:ascii="Simplified Arabic" w:hAnsi="Simplified Arabic" w:cs="Simplified Arabic"/>
          <w:b/>
          <w:bCs/>
          <w:sz w:val="28"/>
          <w:szCs w:val="28"/>
          <w:u w:val="single"/>
          <w:rtl/>
        </w:rPr>
        <w:t>الحوكمة الرقمية وأمن المعلومات</w:t>
      </w:r>
      <w:r w:rsidR="00A22B83">
        <w:rPr>
          <w:rFonts w:ascii="Simplified Arabic" w:hAnsi="Simplified Arabic" w:cs="Simplified Arabic" w:hint="cs"/>
          <w:b/>
          <w:bCs/>
          <w:sz w:val="28"/>
          <w:szCs w:val="28"/>
          <w:rtl/>
          <w:lang w:bidi="ar-EG"/>
        </w:rPr>
        <w:t xml:space="preserve">: </w:t>
      </w:r>
      <w:r w:rsidR="00A22B83" w:rsidRPr="00FE22A1">
        <w:rPr>
          <w:rFonts w:ascii="Simplified Arabic" w:hAnsi="Simplified Arabic" w:cs="Simplified Arabic"/>
          <w:sz w:val="28"/>
          <w:szCs w:val="28"/>
          <w:rtl/>
        </w:rPr>
        <w:t>من بين الآليات الحديثة أيضًا وضع سياسات وضوابط حوكمة رقمية تضمن أمن البيانات وحماية الخصوصية، خاصة مع تزايد الاعتماد على الأنظمة الإلكترونية</w:t>
      </w:r>
      <w:r w:rsidR="00A22B83">
        <w:rPr>
          <w:rFonts w:ascii="Simplified Arabic" w:hAnsi="Simplified Arabic" w:cs="Simplified Arabic" w:hint="cs"/>
          <w:sz w:val="28"/>
          <w:szCs w:val="28"/>
          <w:rtl/>
        </w:rPr>
        <w:t xml:space="preserve">، </w:t>
      </w:r>
      <w:r w:rsidR="00A22B83" w:rsidRPr="00FE22A1">
        <w:rPr>
          <w:rFonts w:ascii="Simplified Arabic" w:hAnsi="Simplified Arabic" w:cs="Simplified Arabic"/>
          <w:sz w:val="28"/>
          <w:szCs w:val="28"/>
          <w:rtl/>
        </w:rPr>
        <w:t>وتلعب إدارة الموارد البشرية دورًا مهمًا في تدريب العاملين على معايير الأمن السيبراني والتوعية بالممارسات الآمنة في استخدام التكنولوجيا داخل بيئة العمل (</w:t>
      </w:r>
      <w:r w:rsidR="00A22B83" w:rsidRPr="008600FB">
        <w:rPr>
          <w:rFonts w:asciiTheme="majorBidi" w:hAnsiTheme="majorBidi" w:cstheme="majorBidi"/>
          <w:sz w:val="28"/>
          <w:szCs w:val="28"/>
        </w:rPr>
        <w:t>Ministry of Communications and Information Technology, 2023</w:t>
      </w:r>
      <w:r w:rsidR="00A22B83" w:rsidRPr="00FE22A1">
        <w:rPr>
          <w:rFonts w:ascii="Simplified Arabic" w:hAnsi="Simplified Arabic" w:cs="Simplified Arabic"/>
          <w:sz w:val="28"/>
          <w:szCs w:val="28"/>
          <w:rtl/>
        </w:rPr>
        <w:t>).</w:t>
      </w:r>
    </w:p>
    <w:p w14:paraId="2EAABAB4" w14:textId="50CC70C4" w:rsidR="009B28FA" w:rsidRDefault="00B07E80" w:rsidP="009B28FA">
      <w:pPr>
        <w:spacing w:after="0" w:line="240" w:lineRule="auto"/>
        <w:jc w:val="both"/>
        <w:rPr>
          <w:rFonts w:ascii="Simplified Arabic" w:hAnsi="Simplified Arabic" w:cs="Simplified Arabic"/>
          <w:b/>
          <w:bCs/>
          <w:sz w:val="32"/>
          <w:szCs w:val="32"/>
          <w:u w:val="single"/>
          <w:rtl/>
        </w:rPr>
      </w:pPr>
      <w:r>
        <w:rPr>
          <w:rFonts w:ascii="Simplified Arabic" w:hAnsi="Simplified Arabic" w:cs="Simplified Arabic" w:hint="cs"/>
          <w:b/>
          <w:bCs/>
          <w:sz w:val="32"/>
          <w:szCs w:val="32"/>
          <w:u w:val="single"/>
          <w:rtl/>
          <w:lang w:bidi="ar-EG"/>
        </w:rPr>
        <w:t>5</w:t>
      </w:r>
      <w:r w:rsidR="00A22B83">
        <w:rPr>
          <w:rFonts w:ascii="Simplified Arabic" w:hAnsi="Simplified Arabic" w:cs="Simplified Arabic" w:hint="cs"/>
          <w:b/>
          <w:bCs/>
          <w:sz w:val="32"/>
          <w:szCs w:val="32"/>
          <w:u w:val="single"/>
          <w:rtl/>
          <w:lang w:bidi="ar-EG"/>
        </w:rPr>
        <w:t>-</w:t>
      </w:r>
      <w:r w:rsidR="009B28FA" w:rsidRPr="009B28FA">
        <w:rPr>
          <w:rtl/>
        </w:rPr>
        <w:t xml:space="preserve"> </w:t>
      </w:r>
      <w:r w:rsidR="009B28FA" w:rsidRPr="009B28FA">
        <w:rPr>
          <w:rFonts w:ascii="Simplified Arabic" w:hAnsi="Simplified Arabic" w:cs="Simplified Arabic"/>
          <w:b/>
          <w:bCs/>
          <w:sz w:val="32"/>
          <w:szCs w:val="32"/>
          <w:u w:val="single"/>
          <w:rtl/>
        </w:rPr>
        <w:t>أبرز آليات دعم التحول الرقمي من قبل الموارد البشرية</w:t>
      </w:r>
      <w:r w:rsidR="009B28FA">
        <w:rPr>
          <w:rFonts w:ascii="Simplified Arabic" w:hAnsi="Simplified Arabic" w:cs="Simplified Arabic" w:hint="cs"/>
          <w:b/>
          <w:bCs/>
          <w:sz w:val="32"/>
          <w:szCs w:val="32"/>
          <w:u w:val="single"/>
          <w:rtl/>
        </w:rPr>
        <w:t>:</w:t>
      </w:r>
    </w:p>
    <w:p w14:paraId="70C56E5B" w14:textId="1DB8C63C" w:rsidR="00A22B83" w:rsidRPr="00310DD7" w:rsidRDefault="00A22B83" w:rsidP="009B28FA">
      <w:pPr>
        <w:spacing w:after="0" w:line="240" w:lineRule="auto"/>
        <w:jc w:val="both"/>
        <w:rPr>
          <w:rFonts w:ascii="Simplified Arabic" w:hAnsi="Simplified Arabic" w:cs="Simplified Arabic"/>
          <w:b/>
          <w:bCs/>
          <w:sz w:val="28"/>
          <w:szCs w:val="28"/>
          <w:rtl/>
          <w:lang w:bidi="ar-EG"/>
        </w:rPr>
      </w:pPr>
      <w:r w:rsidRPr="00310DD7">
        <w:rPr>
          <w:rFonts w:ascii="Simplified Arabic" w:hAnsi="Simplified Arabic" w:cs="Simplified Arabic"/>
          <w:b/>
          <w:bCs/>
          <w:sz w:val="28"/>
          <w:szCs w:val="28"/>
          <w:rtl/>
        </w:rPr>
        <w:t>تُعد إدارة الموارد البشرية شريكًا استراتيجيًا في عملية التحول الرقمي، إذ يقع على عاتقها الدور الأكبر في تهيئة العنصر البشري وتطوير قدراته لمواكبة التغيرات التكنولوجية</w:t>
      </w:r>
      <w:r w:rsidRPr="00310DD7">
        <w:rPr>
          <w:rFonts w:ascii="Simplified Arabic" w:hAnsi="Simplified Arabic" w:cs="Simplified Arabic" w:hint="cs"/>
          <w:b/>
          <w:bCs/>
          <w:sz w:val="28"/>
          <w:szCs w:val="28"/>
          <w:rtl/>
        </w:rPr>
        <w:t xml:space="preserve">، </w:t>
      </w:r>
      <w:r w:rsidRPr="00310DD7">
        <w:rPr>
          <w:rFonts w:ascii="Simplified Arabic" w:hAnsi="Simplified Arabic" w:cs="Simplified Arabic"/>
          <w:b/>
          <w:bCs/>
          <w:sz w:val="28"/>
          <w:szCs w:val="28"/>
          <w:rtl/>
        </w:rPr>
        <w:t>يتطلب التحول الرقمي في القطاع الصحي دعمًا شاملاً من جميع أقسام المنظمة، بما في ذلك إدارة الموارد البشرية. من خلال تبني التوجهات الرقمية مثل التعلم الإلكتروني والتوظيف</w:t>
      </w:r>
      <w:r w:rsidRPr="00310DD7">
        <w:rPr>
          <w:rFonts w:ascii="Simplified Arabic" w:hAnsi="Simplified Arabic" w:cs="Simplified Arabic"/>
          <w:b/>
          <w:bCs/>
          <w:sz w:val="28"/>
          <w:szCs w:val="28"/>
          <w:rtl/>
          <w:lang w:bidi="ar-EG"/>
        </w:rPr>
        <w:t>.</w:t>
      </w:r>
      <w:r w:rsidR="009B28FA">
        <w:rPr>
          <w:rFonts w:ascii="Simplified Arabic" w:hAnsi="Simplified Arabic" w:cs="Simplified Arabic" w:hint="cs"/>
          <w:b/>
          <w:bCs/>
          <w:sz w:val="28"/>
          <w:szCs w:val="28"/>
          <w:rtl/>
          <w:lang w:bidi="ar-EG"/>
        </w:rPr>
        <w:t xml:space="preserve"> (</w:t>
      </w:r>
      <w:r w:rsidR="009B28FA" w:rsidRPr="009B28FA">
        <w:rPr>
          <w:rFonts w:ascii="Simplified Arabic" w:hAnsi="Simplified Arabic" w:cs="Simplified Arabic"/>
          <w:b/>
          <w:bCs/>
          <w:sz w:val="28"/>
          <w:szCs w:val="28"/>
          <w:rtl/>
        </w:rPr>
        <w:t>العوفي، 2024</w:t>
      </w:r>
      <w:r w:rsidR="009B28FA">
        <w:rPr>
          <w:rFonts w:ascii="Simplified Arabic" w:hAnsi="Simplified Arabic" w:cs="Simplified Arabic" w:hint="cs"/>
          <w:b/>
          <w:bCs/>
          <w:sz w:val="28"/>
          <w:szCs w:val="28"/>
          <w:rtl/>
          <w:lang w:bidi="ar-EG"/>
        </w:rPr>
        <w:t>)</w:t>
      </w:r>
    </w:p>
    <w:p w14:paraId="61277A3D" w14:textId="77777777" w:rsidR="00A22B83" w:rsidRPr="00C07D84" w:rsidRDefault="00A22B83" w:rsidP="00BC34B6">
      <w:pPr>
        <w:spacing w:after="0" w:line="240" w:lineRule="auto"/>
        <w:jc w:val="both"/>
        <w:rPr>
          <w:rFonts w:ascii="Simplified Arabic" w:hAnsi="Simplified Arabic" w:cs="Simplified Arabic"/>
          <w:b/>
          <w:bCs/>
          <w:sz w:val="32"/>
          <w:szCs w:val="32"/>
          <w:u w:val="single"/>
          <w:rtl/>
        </w:rPr>
      </w:pPr>
      <w:r w:rsidRPr="00310DD7">
        <w:rPr>
          <w:rFonts w:ascii="Simplified Arabic" w:hAnsi="Simplified Arabic" w:cs="Simplified Arabic"/>
          <w:b/>
          <w:bCs/>
          <w:sz w:val="28"/>
          <w:szCs w:val="28"/>
          <w:rtl/>
        </w:rPr>
        <w:t xml:space="preserve"> ويمكنها تحقيق ذلك من خلال مجموعة من </w:t>
      </w:r>
      <w:r w:rsidRPr="00C07D84">
        <w:rPr>
          <w:rFonts w:ascii="Simplified Arabic" w:hAnsi="Simplified Arabic" w:cs="Simplified Arabic"/>
          <w:b/>
          <w:bCs/>
          <w:sz w:val="32"/>
          <w:szCs w:val="32"/>
          <w:u w:val="single"/>
          <w:rtl/>
        </w:rPr>
        <w:t>الآليات والإجراءات العملية، من أهمها:</w:t>
      </w:r>
    </w:p>
    <w:p w14:paraId="428966A1" w14:textId="6D8F35E7" w:rsidR="00A22B83" w:rsidRPr="00C07D84" w:rsidRDefault="00A22B83">
      <w:pPr>
        <w:pStyle w:val="ListParagraph"/>
        <w:numPr>
          <w:ilvl w:val="0"/>
          <w:numId w:val="9"/>
        </w:numPr>
        <w:spacing w:after="0" w:line="240" w:lineRule="auto"/>
        <w:ind w:firstLine="0"/>
        <w:rPr>
          <w:rFonts w:ascii="Simplified Arabic" w:hAnsi="Simplified Arabic" w:cs="Simplified Arabic"/>
          <w:b/>
          <w:bCs/>
          <w:sz w:val="32"/>
          <w:szCs w:val="32"/>
          <w:rtl/>
          <w:lang w:bidi="ar-EG"/>
        </w:rPr>
      </w:pPr>
      <w:r w:rsidRPr="00C07D84">
        <w:rPr>
          <w:rFonts w:ascii="Simplified Arabic" w:hAnsi="Simplified Arabic" w:cs="Simplified Arabic"/>
          <w:b/>
          <w:bCs/>
          <w:sz w:val="32"/>
          <w:szCs w:val="32"/>
          <w:rtl/>
          <w:lang w:bidi="ar-EG"/>
        </w:rPr>
        <w:t xml:space="preserve">إدارة التغيير التنظيمي </w:t>
      </w:r>
      <w:r w:rsidR="0022085B" w:rsidRPr="00C07D84">
        <w:rPr>
          <w:rFonts w:ascii="Simplified Arabic" w:hAnsi="Simplified Arabic" w:cs="Simplified Arabic" w:hint="cs"/>
          <w:b/>
          <w:bCs/>
          <w:sz w:val="32"/>
          <w:szCs w:val="32"/>
          <w:rtl/>
          <w:lang w:bidi="ar-EG"/>
        </w:rPr>
        <w:t>(</w:t>
      </w:r>
      <w:r w:rsidR="0022085B" w:rsidRPr="00C07D84">
        <w:rPr>
          <w:rFonts w:ascii="Simplified Arabic" w:hAnsi="Simplified Arabic" w:cs="Simplified Arabic" w:hint="cs"/>
          <w:b/>
          <w:bCs/>
          <w:sz w:val="32"/>
          <w:szCs w:val="32"/>
          <w:lang w:bidi="ar-EG"/>
        </w:rPr>
        <w:t>Change</w:t>
      </w:r>
      <w:r w:rsidRPr="00C07D84">
        <w:rPr>
          <w:rFonts w:asciiTheme="majorBidi" w:hAnsiTheme="majorBidi" w:cstheme="majorBidi"/>
          <w:b/>
          <w:bCs/>
          <w:sz w:val="32"/>
          <w:szCs w:val="32"/>
          <w:lang w:bidi="ar-EG"/>
        </w:rPr>
        <w:t xml:space="preserve"> Management</w:t>
      </w:r>
      <w:r w:rsidRPr="00C07D84">
        <w:rPr>
          <w:rFonts w:ascii="Simplified Arabic" w:hAnsi="Simplified Arabic" w:cs="Simplified Arabic"/>
          <w:b/>
          <w:bCs/>
          <w:sz w:val="32"/>
          <w:szCs w:val="32"/>
          <w:rtl/>
          <w:lang w:bidi="ar-EG"/>
        </w:rPr>
        <w:t>)</w:t>
      </w:r>
    </w:p>
    <w:p w14:paraId="2C32FA9E" w14:textId="77777777" w:rsidR="00A22B83" w:rsidRPr="003F45E8" w:rsidRDefault="00A22B83">
      <w:pPr>
        <w:pStyle w:val="ListParagraph"/>
        <w:numPr>
          <w:ilvl w:val="0"/>
          <w:numId w:val="8"/>
        </w:numPr>
        <w:spacing w:after="0" w:line="240" w:lineRule="auto"/>
        <w:ind w:firstLine="0"/>
        <w:rPr>
          <w:rFonts w:ascii="Simplified Arabic" w:hAnsi="Simplified Arabic" w:cs="Simplified Arabic"/>
          <w:sz w:val="28"/>
          <w:szCs w:val="28"/>
          <w:lang w:bidi="ar-EG"/>
        </w:rPr>
      </w:pPr>
      <w:r w:rsidRPr="003F45E8">
        <w:rPr>
          <w:rFonts w:ascii="Simplified Arabic" w:hAnsi="Simplified Arabic" w:cs="Simplified Arabic"/>
          <w:sz w:val="28"/>
          <w:szCs w:val="28"/>
          <w:rtl/>
          <w:lang w:bidi="ar-EG"/>
        </w:rPr>
        <w:t>إعداد الموظفين للتغيير الرقمي عبر التدريب والتواصل والتحفيز.</w:t>
      </w:r>
    </w:p>
    <w:p w14:paraId="3AC547DB" w14:textId="77777777" w:rsidR="00A22B83" w:rsidRPr="003F45E8" w:rsidRDefault="00A22B83">
      <w:pPr>
        <w:pStyle w:val="ListParagraph"/>
        <w:numPr>
          <w:ilvl w:val="0"/>
          <w:numId w:val="8"/>
        </w:numPr>
        <w:spacing w:after="0" w:line="240" w:lineRule="auto"/>
        <w:ind w:firstLine="0"/>
        <w:rPr>
          <w:rFonts w:ascii="Simplified Arabic" w:hAnsi="Simplified Arabic" w:cs="Simplified Arabic"/>
          <w:sz w:val="28"/>
          <w:szCs w:val="28"/>
          <w:lang w:bidi="ar-EG"/>
        </w:rPr>
      </w:pPr>
      <w:r w:rsidRPr="003F45E8">
        <w:rPr>
          <w:rFonts w:ascii="Simplified Arabic" w:hAnsi="Simplified Arabic" w:cs="Simplified Arabic"/>
          <w:sz w:val="28"/>
          <w:szCs w:val="28"/>
          <w:rtl/>
          <w:lang w:bidi="ar-EG"/>
        </w:rPr>
        <w:t>إعداد الموظفين لمواكبة التحول الرقمي من خلال برامج توعية تشجع على تقبل التغيير والتحول السلس من الأنظمة التقليدية إلى الرقمية.</w:t>
      </w:r>
    </w:p>
    <w:p w14:paraId="3D6268D6" w14:textId="7EE51975" w:rsidR="00A22B83" w:rsidRPr="006D54DF" w:rsidRDefault="00C07D84" w:rsidP="00BC34B6">
      <w:pPr>
        <w:pStyle w:val="ListParagraph"/>
        <w:spacing w:after="0" w:line="240" w:lineRule="auto"/>
        <w:rPr>
          <w:rFonts w:ascii="Simplified Arabic" w:hAnsi="Simplified Arabic" w:cs="Simplified Arabic"/>
          <w:sz w:val="28"/>
          <w:szCs w:val="28"/>
          <w:rtl/>
          <w:lang w:bidi="ar-EG"/>
        </w:rPr>
      </w:pPr>
      <w:r w:rsidRPr="00C07D84">
        <w:rPr>
          <w:rFonts w:ascii="Simplified Arabic" w:hAnsi="Simplified Arabic" w:cs="Simplified Arabic" w:hint="cs"/>
          <w:b/>
          <w:bCs/>
          <w:sz w:val="28"/>
          <w:szCs w:val="28"/>
          <w:u w:val="single"/>
          <w:rtl/>
          <w:lang w:bidi="ar-EG"/>
        </w:rPr>
        <w:t>الأدوات</w:t>
      </w:r>
      <w:r w:rsidRPr="00C07D84">
        <w:rPr>
          <w:rFonts w:ascii="Simplified Arabic" w:hAnsi="Simplified Arabic" w:cs="Simplified Arabic" w:hint="cs"/>
          <w:sz w:val="28"/>
          <w:szCs w:val="28"/>
          <w:u w:val="single"/>
          <w:rtl/>
          <w:lang w:bidi="ar-EG"/>
        </w:rPr>
        <w:t>:</w:t>
      </w:r>
      <w:r w:rsidRPr="003F45E8">
        <w:rPr>
          <w:rFonts w:ascii="Simplified Arabic" w:hAnsi="Simplified Arabic" w:cs="Simplified Arabic" w:hint="cs"/>
          <w:sz w:val="28"/>
          <w:szCs w:val="28"/>
          <w:rtl/>
          <w:lang w:bidi="ar-EG"/>
        </w:rPr>
        <w:t xml:space="preserve"> (</w:t>
      </w:r>
      <w:r w:rsidR="00A22B83" w:rsidRPr="003F45E8">
        <w:rPr>
          <w:rFonts w:ascii="Simplified Arabic" w:hAnsi="Simplified Arabic" w:cs="Simplified Arabic"/>
          <w:sz w:val="28"/>
          <w:szCs w:val="28"/>
          <w:rtl/>
          <w:lang w:bidi="ar-EG"/>
        </w:rPr>
        <w:t xml:space="preserve">ورش </w:t>
      </w:r>
      <w:r w:rsidR="0022085B" w:rsidRPr="003F45E8">
        <w:rPr>
          <w:rFonts w:ascii="Simplified Arabic" w:hAnsi="Simplified Arabic" w:cs="Simplified Arabic" w:hint="cs"/>
          <w:sz w:val="28"/>
          <w:szCs w:val="28"/>
          <w:rtl/>
          <w:lang w:bidi="ar-EG"/>
        </w:rPr>
        <w:t>العمل،</w:t>
      </w:r>
      <w:r w:rsidR="00A22B83" w:rsidRPr="003F45E8">
        <w:rPr>
          <w:rFonts w:ascii="Simplified Arabic" w:hAnsi="Simplified Arabic" w:cs="Simplified Arabic"/>
          <w:sz w:val="28"/>
          <w:szCs w:val="28"/>
          <w:rtl/>
          <w:lang w:bidi="ar-EG"/>
        </w:rPr>
        <w:t xml:space="preserve"> حملات </w:t>
      </w:r>
      <w:r w:rsidR="0022085B" w:rsidRPr="003F45E8">
        <w:rPr>
          <w:rFonts w:ascii="Simplified Arabic" w:hAnsi="Simplified Arabic" w:cs="Simplified Arabic" w:hint="cs"/>
          <w:sz w:val="28"/>
          <w:szCs w:val="28"/>
          <w:rtl/>
          <w:lang w:bidi="ar-EG"/>
        </w:rPr>
        <w:t>التغيير،</w:t>
      </w:r>
      <w:r w:rsidR="00A22B83" w:rsidRPr="003F45E8">
        <w:rPr>
          <w:rFonts w:ascii="Simplified Arabic" w:hAnsi="Simplified Arabic" w:cs="Simplified Arabic"/>
          <w:sz w:val="28"/>
          <w:szCs w:val="28"/>
          <w:rtl/>
          <w:lang w:bidi="ar-EG"/>
        </w:rPr>
        <w:t xml:space="preserve"> التواصل الداخلي الفعال)</w:t>
      </w:r>
      <w:r w:rsidR="00A22B83">
        <w:rPr>
          <w:rFonts w:ascii="Simplified Arabic" w:hAnsi="Simplified Arabic" w:cs="Simplified Arabic" w:hint="cs"/>
          <w:sz w:val="28"/>
          <w:szCs w:val="28"/>
          <w:rtl/>
          <w:lang w:bidi="ar-EG"/>
        </w:rPr>
        <w:t>.</w:t>
      </w:r>
    </w:p>
    <w:p w14:paraId="035CB023" w14:textId="77777777" w:rsidR="00A22B83" w:rsidRPr="00C07D84" w:rsidRDefault="00A22B83">
      <w:pPr>
        <w:pStyle w:val="ListParagraph"/>
        <w:numPr>
          <w:ilvl w:val="0"/>
          <w:numId w:val="9"/>
        </w:numPr>
        <w:spacing w:after="0" w:line="240" w:lineRule="auto"/>
        <w:ind w:firstLine="0"/>
        <w:rPr>
          <w:rFonts w:ascii="Simplified Arabic" w:hAnsi="Simplified Arabic" w:cs="Simplified Arabic"/>
          <w:sz w:val="32"/>
          <w:szCs w:val="32"/>
          <w:rtl/>
          <w:lang w:bidi="ar-EG"/>
        </w:rPr>
      </w:pPr>
      <w:r w:rsidRPr="00C07D84">
        <w:rPr>
          <w:rFonts w:ascii="Simplified Arabic" w:hAnsi="Simplified Arabic" w:cs="Simplified Arabic"/>
          <w:b/>
          <w:bCs/>
          <w:sz w:val="32"/>
          <w:szCs w:val="32"/>
          <w:rtl/>
          <w:lang w:bidi="ar-EG"/>
        </w:rPr>
        <w:t>الأنظمة الرقمية لإدارة الموارد البشرية (</w:t>
      </w:r>
      <w:r w:rsidRPr="00C07D84">
        <w:rPr>
          <w:rFonts w:asciiTheme="majorBidi" w:hAnsiTheme="majorBidi" w:cstheme="majorBidi"/>
          <w:b/>
          <w:bCs/>
          <w:sz w:val="32"/>
          <w:szCs w:val="32"/>
          <w:lang w:bidi="ar-EG"/>
        </w:rPr>
        <w:t>HRIS</w:t>
      </w:r>
      <w:r w:rsidRPr="00C07D84">
        <w:rPr>
          <w:rFonts w:ascii="Simplified Arabic" w:hAnsi="Simplified Arabic" w:cs="Simplified Arabic"/>
          <w:b/>
          <w:bCs/>
          <w:sz w:val="32"/>
          <w:szCs w:val="32"/>
          <w:rtl/>
          <w:lang w:bidi="ar-EG"/>
        </w:rPr>
        <w:t>)</w:t>
      </w:r>
    </w:p>
    <w:p w14:paraId="15DDF2C1" w14:textId="77777777" w:rsidR="00A22B83" w:rsidRPr="003F45E8" w:rsidRDefault="00A22B83" w:rsidP="00BC34B6">
      <w:pPr>
        <w:spacing w:after="0" w:line="240" w:lineRule="auto"/>
        <w:jc w:val="both"/>
        <w:rPr>
          <w:rFonts w:ascii="Simplified Arabic" w:eastAsia="Times New Roman" w:hAnsi="Simplified Arabic" w:cs="Simplified Arabic"/>
          <w:sz w:val="28"/>
          <w:szCs w:val="28"/>
          <w:rtl/>
        </w:rPr>
      </w:pPr>
      <w:r w:rsidRPr="003F45E8">
        <w:rPr>
          <w:rFonts w:ascii="Simplified Arabic" w:eastAsia="Times New Roman" w:hAnsi="Simplified Arabic" w:cs="Simplified Arabic"/>
          <w:sz w:val="28"/>
          <w:szCs w:val="28"/>
          <w:rtl/>
        </w:rPr>
        <w:t>تعتبر أنظمة إدارة الموارد البشرية الرقمية</w:t>
      </w:r>
      <w:r w:rsidRPr="003F45E8">
        <w:rPr>
          <w:rFonts w:ascii="Simplified Arabic" w:eastAsia="Times New Roman" w:hAnsi="Simplified Arabic" w:cs="Simplified Arabic"/>
          <w:sz w:val="28"/>
          <w:szCs w:val="28"/>
        </w:rPr>
        <w:t xml:space="preserve"> (</w:t>
      </w:r>
      <w:r w:rsidRPr="00163E2E">
        <w:rPr>
          <w:rFonts w:asciiTheme="majorBidi" w:eastAsia="Times New Roman" w:hAnsiTheme="majorBidi" w:cstheme="majorBidi"/>
          <w:sz w:val="28"/>
          <w:szCs w:val="28"/>
        </w:rPr>
        <w:t>HRIS</w:t>
      </w:r>
      <w:r w:rsidRPr="003F45E8">
        <w:rPr>
          <w:rFonts w:ascii="Simplified Arabic" w:eastAsia="Times New Roman" w:hAnsi="Simplified Arabic" w:cs="Simplified Arabic"/>
          <w:sz w:val="28"/>
          <w:szCs w:val="28"/>
        </w:rPr>
        <w:t xml:space="preserve">) </w:t>
      </w:r>
      <w:r w:rsidRPr="003F45E8">
        <w:rPr>
          <w:rFonts w:ascii="Simplified Arabic" w:eastAsia="Times New Roman" w:hAnsi="Simplified Arabic" w:cs="Simplified Arabic"/>
          <w:sz w:val="28"/>
          <w:szCs w:val="28"/>
          <w:rtl/>
        </w:rPr>
        <w:t>من أهم الأدوات التي تساعد في تعزيز التحول الرقمي في القطاع الصحي. تستخدم المستشفيات والمراكز الصحية هذه الأنظمة لإدارة الرواتب، ومراجعة الأداء، وتخطيط القوى العاملة</w:t>
      </w:r>
      <w:r w:rsidRPr="003F45E8">
        <w:rPr>
          <w:rFonts w:ascii="Simplified Arabic" w:eastAsia="Times New Roman" w:hAnsi="Simplified Arabic" w:cs="Simplified Arabic"/>
          <w:sz w:val="28"/>
          <w:szCs w:val="28"/>
        </w:rPr>
        <w:t>.</w:t>
      </w:r>
    </w:p>
    <w:p w14:paraId="7EB686E3" w14:textId="77777777" w:rsidR="00A22B83" w:rsidRPr="00E831E2" w:rsidRDefault="00A22B83" w:rsidP="00BC34B6">
      <w:pPr>
        <w:spacing w:after="0" w:line="240" w:lineRule="auto"/>
        <w:jc w:val="both"/>
        <w:rPr>
          <w:rFonts w:ascii="Simplified Arabic" w:eastAsia="Times New Roman" w:hAnsi="Simplified Arabic" w:cs="Simplified Arabic"/>
          <w:b/>
          <w:bCs/>
          <w:sz w:val="32"/>
          <w:szCs w:val="32"/>
          <w:u w:val="single"/>
          <w:rtl/>
        </w:rPr>
      </w:pPr>
      <w:r w:rsidRPr="00E831E2">
        <w:rPr>
          <w:rFonts w:ascii="Simplified Arabic" w:eastAsia="Times New Roman" w:hAnsi="Simplified Arabic" w:cs="Simplified Arabic"/>
          <w:b/>
          <w:bCs/>
          <w:sz w:val="32"/>
          <w:szCs w:val="32"/>
          <w:u w:val="single"/>
        </w:rPr>
        <w:t xml:space="preserve"> </w:t>
      </w:r>
      <w:r w:rsidRPr="00E831E2">
        <w:rPr>
          <w:rFonts w:asciiTheme="majorBidi" w:eastAsia="Times New Roman" w:hAnsiTheme="majorBidi" w:cstheme="majorBidi"/>
          <w:b/>
          <w:bCs/>
          <w:sz w:val="32"/>
          <w:szCs w:val="32"/>
          <w:u w:val="single"/>
        </w:rPr>
        <w:t>HRIS</w:t>
      </w:r>
      <w:r w:rsidRPr="00E831E2">
        <w:rPr>
          <w:rFonts w:ascii="Simplified Arabic" w:eastAsia="Times New Roman" w:hAnsi="Simplified Arabic" w:cs="Simplified Arabic"/>
          <w:b/>
          <w:bCs/>
          <w:sz w:val="32"/>
          <w:szCs w:val="32"/>
          <w:u w:val="single"/>
        </w:rPr>
        <w:t xml:space="preserve"> </w:t>
      </w:r>
      <w:r w:rsidRPr="00E831E2">
        <w:rPr>
          <w:rFonts w:ascii="Simplified Arabic" w:eastAsia="Times New Roman" w:hAnsi="Simplified Arabic" w:cs="Simplified Arabic"/>
          <w:b/>
          <w:bCs/>
          <w:sz w:val="32"/>
          <w:szCs w:val="32"/>
          <w:u w:val="single"/>
          <w:rtl/>
        </w:rPr>
        <w:t xml:space="preserve">هو اختصار لـ </w:t>
      </w:r>
      <w:r w:rsidRPr="00E831E2">
        <w:rPr>
          <w:rFonts w:ascii="Simplified Arabic" w:eastAsia="Times New Roman" w:hAnsi="Simplified Arabic" w:cs="Simplified Arabic"/>
          <w:b/>
          <w:bCs/>
          <w:sz w:val="32"/>
          <w:szCs w:val="32"/>
          <w:u w:val="single"/>
        </w:rPr>
        <w:t>"</w:t>
      </w:r>
      <w:r w:rsidRPr="00E831E2">
        <w:rPr>
          <w:rFonts w:ascii="Simplified Arabic" w:eastAsia="Times New Roman" w:hAnsi="Simplified Arabic" w:cs="Simplified Arabic"/>
          <w:b/>
          <w:bCs/>
          <w:sz w:val="32"/>
          <w:szCs w:val="32"/>
          <w:u w:val="single"/>
          <w:rtl/>
        </w:rPr>
        <w:t>نظام معلومات إدارة الموارد البشرية</w:t>
      </w:r>
      <w:r w:rsidRPr="00E831E2">
        <w:rPr>
          <w:rFonts w:ascii="Simplified Arabic" w:eastAsia="Times New Roman" w:hAnsi="Simplified Arabic" w:cs="Simplified Arabic" w:hint="cs"/>
          <w:b/>
          <w:bCs/>
          <w:sz w:val="32"/>
          <w:szCs w:val="32"/>
          <w:u w:val="single"/>
          <w:rtl/>
        </w:rPr>
        <w:t xml:space="preserve">" </w:t>
      </w:r>
      <w:r w:rsidRPr="00E831E2">
        <w:rPr>
          <w:rFonts w:ascii="Simplified Arabic" w:eastAsia="Times New Roman" w:hAnsi="Simplified Arabic" w:cs="Simplified Arabic"/>
          <w:b/>
          <w:bCs/>
          <w:sz w:val="32"/>
          <w:szCs w:val="32"/>
          <w:u w:val="single"/>
        </w:rPr>
        <w:t>(</w:t>
      </w:r>
      <w:r w:rsidRPr="00E831E2">
        <w:rPr>
          <w:rFonts w:asciiTheme="majorBidi" w:eastAsia="Times New Roman" w:hAnsiTheme="majorBidi" w:cstheme="majorBidi"/>
          <w:b/>
          <w:bCs/>
          <w:sz w:val="32"/>
          <w:szCs w:val="32"/>
          <w:u w:val="single"/>
        </w:rPr>
        <w:t>Human Resource Information System</w:t>
      </w:r>
      <w:r w:rsidRPr="00E831E2">
        <w:rPr>
          <w:rFonts w:ascii="Simplified Arabic" w:eastAsia="Times New Roman" w:hAnsi="Simplified Arabic" w:cs="Simplified Arabic"/>
          <w:b/>
          <w:bCs/>
          <w:sz w:val="32"/>
          <w:szCs w:val="32"/>
          <w:u w:val="single"/>
        </w:rPr>
        <w:t>)</w:t>
      </w:r>
      <w:r w:rsidRPr="00E831E2">
        <w:rPr>
          <w:rFonts w:ascii="Simplified Arabic" w:eastAsia="Times New Roman" w:hAnsi="Simplified Arabic" w:cs="Simplified Arabic" w:hint="cs"/>
          <w:b/>
          <w:bCs/>
          <w:sz w:val="32"/>
          <w:szCs w:val="32"/>
          <w:u w:val="single"/>
          <w:rtl/>
        </w:rPr>
        <w:t xml:space="preserve"> </w:t>
      </w:r>
      <w:r w:rsidRPr="00E831E2">
        <w:rPr>
          <w:rFonts w:ascii="Simplified Arabic" w:eastAsia="Times New Roman" w:hAnsi="Simplified Arabic" w:cs="Simplified Arabic" w:hint="eastAsia"/>
          <w:b/>
          <w:bCs/>
          <w:sz w:val="32"/>
          <w:szCs w:val="32"/>
          <w:u w:val="single"/>
          <w:rtl/>
        </w:rPr>
        <w:t>،</w:t>
      </w:r>
      <w:r w:rsidRPr="00E831E2">
        <w:rPr>
          <w:rFonts w:ascii="Simplified Arabic" w:eastAsia="Times New Roman" w:hAnsi="Simplified Arabic" w:cs="Simplified Arabic"/>
          <w:b/>
          <w:bCs/>
          <w:sz w:val="32"/>
          <w:szCs w:val="32"/>
          <w:u w:val="single"/>
          <w:rtl/>
        </w:rPr>
        <w:t xml:space="preserve"> وهو عبارة عن نظام رقمي يستخدم في إدارة وتنظيم بيانات الموظفين والعمليات المتعلقة بالموارد البشرية داخل المنظمة</w:t>
      </w:r>
      <w:r w:rsidRPr="00E831E2">
        <w:rPr>
          <w:rFonts w:ascii="Simplified Arabic" w:eastAsia="Times New Roman" w:hAnsi="Simplified Arabic" w:cs="Simplified Arabic"/>
          <w:b/>
          <w:bCs/>
          <w:sz w:val="32"/>
          <w:szCs w:val="32"/>
          <w:u w:val="single"/>
        </w:rPr>
        <w:t>.</w:t>
      </w:r>
    </w:p>
    <w:p w14:paraId="3B61BC2F" w14:textId="77777777" w:rsidR="00A22B83" w:rsidRPr="008B4E4C" w:rsidRDefault="00A22B83" w:rsidP="00BC34B6">
      <w:pPr>
        <w:spacing w:after="0" w:line="240" w:lineRule="auto"/>
        <w:jc w:val="both"/>
        <w:rPr>
          <w:rFonts w:ascii="Simplified Arabic" w:eastAsia="Times New Roman" w:hAnsi="Simplified Arabic" w:cs="Simplified Arabic"/>
          <w:sz w:val="28"/>
          <w:szCs w:val="28"/>
          <w:rtl/>
        </w:rPr>
      </w:pPr>
      <w:r w:rsidRPr="00E831E2">
        <w:rPr>
          <w:rFonts w:ascii="Simplified Arabic" w:eastAsia="Times New Roman" w:hAnsi="Simplified Arabic" w:cs="Simplified Arabic"/>
          <w:b/>
          <w:bCs/>
          <w:sz w:val="32"/>
          <w:szCs w:val="32"/>
          <w:u w:val="single"/>
          <w:rtl/>
        </w:rPr>
        <w:t xml:space="preserve">نظام </w:t>
      </w:r>
      <w:r w:rsidRPr="00E831E2">
        <w:rPr>
          <w:rFonts w:asciiTheme="majorBidi" w:eastAsia="Times New Roman" w:hAnsiTheme="majorBidi" w:cstheme="majorBidi"/>
          <w:b/>
          <w:bCs/>
          <w:sz w:val="32"/>
          <w:szCs w:val="32"/>
          <w:u w:val="single"/>
        </w:rPr>
        <w:t xml:space="preserve"> HRIS</w:t>
      </w:r>
      <w:r w:rsidRPr="00E831E2">
        <w:rPr>
          <w:rFonts w:ascii="Simplified Arabic" w:eastAsia="Times New Roman" w:hAnsi="Simplified Arabic" w:cs="Simplified Arabic"/>
          <w:b/>
          <w:bCs/>
          <w:sz w:val="32"/>
          <w:szCs w:val="32"/>
          <w:u w:val="single"/>
        </w:rPr>
        <w:t xml:space="preserve"> </w:t>
      </w:r>
      <w:r w:rsidRPr="00E831E2">
        <w:rPr>
          <w:rFonts w:ascii="Simplified Arabic" w:eastAsia="Times New Roman" w:hAnsi="Simplified Arabic" w:cs="Simplified Arabic"/>
          <w:b/>
          <w:bCs/>
          <w:sz w:val="28"/>
          <w:szCs w:val="28"/>
          <w:u w:val="single"/>
          <w:rtl/>
        </w:rPr>
        <w:t>هو</w:t>
      </w:r>
      <w:r w:rsidRPr="003F45E8">
        <w:rPr>
          <w:rFonts w:ascii="Simplified Arabic" w:eastAsia="Times New Roman" w:hAnsi="Simplified Arabic" w:cs="Simplified Arabic"/>
          <w:sz w:val="28"/>
          <w:szCs w:val="28"/>
          <w:rtl/>
        </w:rPr>
        <w:t xml:space="preserve"> أداة قوية تساعد الشركات على تحسين إدارة الموارد البشرية من خلال تحسين الكفاءة، وتقليل التكاليف، وتعزيز اتخاذ القرارات الاستراتيجية عبر تحليل البيانات. وهو يعد جزءًا لا يتجزأ من التحول الرقمي في إدارة الموارد البشرية خاصة في بيئات العمل الكبيرة والمعقدة مثل القطاع الصحي</w:t>
      </w:r>
    </w:p>
    <w:p w14:paraId="6FFB5BFD" w14:textId="65538EDA" w:rsidR="00A22B83" w:rsidRPr="00E831E2" w:rsidRDefault="00A22B83" w:rsidP="00E831E2">
      <w:pPr>
        <w:spacing w:after="0" w:line="240" w:lineRule="auto"/>
        <w:jc w:val="both"/>
        <w:rPr>
          <w:rFonts w:ascii="Simplified Arabic" w:eastAsia="Times New Roman" w:hAnsi="Simplified Arabic" w:cs="Simplified Arabic"/>
          <w:b/>
          <w:bCs/>
          <w:sz w:val="32"/>
          <w:szCs w:val="32"/>
          <w:u w:val="single"/>
          <w:rtl/>
        </w:rPr>
      </w:pPr>
      <w:r w:rsidRPr="00EB0E81">
        <w:rPr>
          <w:rFonts w:ascii="Simplified Arabic" w:eastAsia="Times New Roman" w:hAnsi="Simplified Arabic" w:cs="Simplified Arabic"/>
          <w:b/>
          <w:bCs/>
          <w:sz w:val="32"/>
          <w:szCs w:val="32"/>
          <w:u w:val="single"/>
          <w:rtl/>
        </w:rPr>
        <w:lastRenderedPageBreak/>
        <w:t xml:space="preserve">وظائف </w:t>
      </w:r>
      <w:r w:rsidRPr="00EB0E81">
        <w:rPr>
          <w:rFonts w:asciiTheme="majorBidi" w:eastAsia="Times New Roman" w:hAnsiTheme="majorBidi" w:cstheme="majorBidi"/>
          <w:b/>
          <w:bCs/>
          <w:sz w:val="32"/>
          <w:szCs w:val="32"/>
          <w:u w:val="single"/>
          <w:rtl/>
        </w:rPr>
        <w:t>نظام</w:t>
      </w:r>
      <w:r w:rsidRPr="00EB0E81">
        <w:rPr>
          <w:rFonts w:asciiTheme="majorBidi" w:eastAsia="Times New Roman" w:hAnsiTheme="majorBidi" w:cstheme="majorBidi" w:hint="cs"/>
          <w:b/>
          <w:bCs/>
          <w:sz w:val="32"/>
          <w:szCs w:val="32"/>
          <w:u w:val="single"/>
          <w:rtl/>
        </w:rPr>
        <w:t xml:space="preserve"> </w:t>
      </w:r>
      <w:r w:rsidRPr="00EB0E81">
        <w:rPr>
          <w:rFonts w:asciiTheme="majorBidi" w:eastAsia="Times New Roman" w:hAnsiTheme="majorBidi" w:cstheme="majorBidi"/>
          <w:b/>
          <w:bCs/>
          <w:sz w:val="32"/>
          <w:szCs w:val="32"/>
          <w:u w:val="single"/>
        </w:rPr>
        <w:t>HRIS</w:t>
      </w:r>
      <w:r w:rsidRPr="00EB0E81">
        <w:rPr>
          <w:rFonts w:ascii="Simplified Arabic" w:eastAsia="Times New Roman" w:hAnsi="Simplified Arabic" w:cs="Simplified Arabic"/>
          <w:b/>
          <w:bCs/>
          <w:sz w:val="32"/>
          <w:szCs w:val="32"/>
          <w:u w:val="single"/>
        </w:rPr>
        <w:t>:</w:t>
      </w:r>
      <w:r w:rsidR="00E831E2" w:rsidRPr="00E831E2">
        <w:rPr>
          <w:rFonts w:ascii="Simplified Arabic" w:eastAsia="Times New Roman" w:hAnsi="Simplified Arabic" w:cs="Simplified Arabic" w:hint="cs"/>
          <w:b/>
          <w:bCs/>
          <w:sz w:val="32"/>
          <w:szCs w:val="32"/>
          <w:rtl/>
        </w:rPr>
        <w:t xml:space="preserve"> </w:t>
      </w:r>
      <w:r w:rsidRPr="00E831E2">
        <w:rPr>
          <w:rFonts w:ascii="Simplified Arabic" w:eastAsia="Times New Roman" w:hAnsi="Simplified Arabic" w:cs="Simplified Arabic"/>
          <w:sz w:val="28"/>
          <w:szCs w:val="28"/>
          <w:rtl/>
        </w:rPr>
        <w:t>يعمل</w:t>
      </w:r>
      <w:r w:rsidRPr="003F45E8">
        <w:rPr>
          <w:rFonts w:ascii="Simplified Arabic" w:eastAsia="Times New Roman" w:hAnsi="Simplified Arabic" w:cs="Simplified Arabic"/>
          <w:sz w:val="28"/>
          <w:szCs w:val="28"/>
          <w:rtl/>
        </w:rPr>
        <w:t xml:space="preserve"> </w:t>
      </w:r>
      <w:r w:rsidRPr="00607EF8">
        <w:rPr>
          <w:rFonts w:asciiTheme="majorBidi" w:eastAsia="Times New Roman" w:hAnsiTheme="majorBidi" w:cstheme="majorBidi"/>
          <w:sz w:val="28"/>
          <w:szCs w:val="28"/>
        </w:rPr>
        <w:t>HRIS</w:t>
      </w:r>
      <w:r w:rsidRPr="003F45E8">
        <w:rPr>
          <w:rFonts w:ascii="Simplified Arabic" w:eastAsia="Times New Roman" w:hAnsi="Simplified Arabic" w:cs="Simplified Arabic"/>
          <w:sz w:val="28"/>
          <w:szCs w:val="28"/>
        </w:rPr>
        <w:t xml:space="preserve"> </w:t>
      </w:r>
      <w:r>
        <w:rPr>
          <w:rFonts w:ascii="Simplified Arabic" w:eastAsia="Times New Roman" w:hAnsi="Simplified Arabic" w:cs="Simplified Arabic" w:hint="cs"/>
          <w:sz w:val="28"/>
          <w:szCs w:val="28"/>
          <w:rtl/>
        </w:rPr>
        <w:t xml:space="preserve"> </w:t>
      </w:r>
      <w:r w:rsidRPr="003F45E8">
        <w:rPr>
          <w:rFonts w:ascii="Simplified Arabic" w:eastAsia="Times New Roman" w:hAnsi="Simplified Arabic" w:cs="Simplified Arabic"/>
          <w:sz w:val="28"/>
          <w:szCs w:val="28"/>
          <w:rtl/>
        </w:rPr>
        <w:t xml:space="preserve">على جمع وتخزين وتحليل المعلومات المتعلقة بالموظفين بشكل فعال، ويسهل على إدارة الموارد البشرية القيام بالعديد من </w:t>
      </w:r>
      <w:r w:rsidRPr="006A55DD">
        <w:rPr>
          <w:rFonts w:ascii="Simplified Arabic" w:eastAsia="Times New Roman" w:hAnsi="Simplified Arabic" w:cs="Simplified Arabic"/>
          <w:b/>
          <w:bCs/>
          <w:sz w:val="28"/>
          <w:szCs w:val="28"/>
          <w:u w:val="single"/>
          <w:rtl/>
        </w:rPr>
        <w:t>المهام مثل</w:t>
      </w:r>
      <w:r w:rsidRPr="006A55DD">
        <w:rPr>
          <w:rFonts w:ascii="Simplified Arabic" w:eastAsia="Times New Roman" w:hAnsi="Simplified Arabic" w:cs="Simplified Arabic"/>
          <w:b/>
          <w:bCs/>
          <w:sz w:val="28"/>
          <w:szCs w:val="28"/>
          <w:u w:val="single"/>
        </w:rPr>
        <w:t>:</w:t>
      </w:r>
    </w:p>
    <w:p w14:paraId="1904EE7A" w14:textId="77777777" w:rsidR="00A22B83" w:rsidRPr="00C33E47" w:rsidRDefault="00A22B83" w:rsidP="00A1586D">
      <w:pPr>
        <w:pStyle w:val="ListParagraph"/>
        <w:numPr>
          <w:ilvl w:val="0"/>
          <w:numId w:val="133"/>
        </w:numPr>
        <w:spacing w:after="0" w:line="240" w:lineRule="auto"/>
        <w:ind w:left="357" w:firstLine="0"/>
        <w:rPr>
          <w:rFonts w:ascii="Simplified Arabic" w:eastAsia="Times New Roman" w:hAnsi="Simplified Arabic" w:cs="Simplified Arabic"/>
          <w:b/>
          <w:bCs/>
          <w:rtl/>
        </w:rPr>
      </w:pPr>
      <w:r w:rsidRPr="003F45E8">
        <w:rPr>
          <w:rFonts w:ascii="Simplified Arabic" w:eastAsia="Times New Roman" w:hAnsi="Simplified Arabic" w:cs="Simplified Arabic"/>
          <w:b/>
          <w:bCs/>
          <w:sz w:val="28"/>
          <w:szCs w:val="28"/>
          <w:rtl/>
        </w:rPr>
        <w:t>إدارة</w:t>
      </w:r>
      <w:r>
        <w:rPr>
          <w:rFonts w:ascii="Simplified Arabic" w:eastAsia="Times New Roman" w:hAnsi="Simplified Arabic" w:cs="Simplified Arabic" w:hint="cs"/>
          <w:b/>
          <w:bCs/>
          <w:sz w:val="28"/>
          <w:szCs w:val="28"/>
          <w:rtl/>
        </w:rPr>
        <w:t xml:space="preserve"> </w:t>
      </w:r>
      <w:r w:rsidRPr="003F45E8">
        <w:rPr>
          <w:rFonts w:ascii="Simplified Arabic" w:eastAsia="Times New Roman" w:hAnsi="Simplified Arabic" w:cs="Simplified Arabic"/>
          <w:b/>
          <w:bCs/>
          <w:sz w:val="28"/>
          <w:szCs w:val="28"/>
          <w:rtl/>
        </w:rPr>
        <w:t>البيانات</w:t>
      </w:r>
      <w:r>
        <w:rPr>
          <w:rFonts w:ascii="Simplified Arabic" w:eastAsia="Times New Roman" w:hAnsi="Simplified Arabic" w:cs="Simplified Arabic" w:hint="cs"/>
          <w:b/>
          <w:bCs/>
          <w:sz w:val="28"/>
          <w:szCs w:val="28"/>
          <w:rtl/>
        </w:rPr>
        <w:t xml:space="preserve"> </w:t>
      </w:r>
      <w:r w:rsidRPr="003F45E8">
        <w:rPr>
          <w:rFonts w:ascii="Simplified Arabic" w:eastAsia="Times New Roman" w:hAnsi="Simplified Arabic" w:cs="Simplified Arabic"/>
          <w:b/>
          <w:bCs/>
          <w:sz w:val="28"/>
          <w:szCs w:val="28"/>
          <w:rtl/>
        </w:rPr>
        <w:t>الشخصية</w:t>
      </w:r>
      <w:r w:rsidRPr="003F45E8">
        <w:rPr>
          <w:rFonts w:ascii="Simplified Arabic" w:eastAsia="Times New Roman" w:hAnsi="Simplified Arabic" w:cs="Simplified Arabic"/>
          <w:b/>
          <w:bCs/>
        </w:rPr>
        <w:t>:</w:t>
      </w:r>
      <w:r>
        <w:rPr>
          <w:rFonts w:ascii="Simplified Arabic" w:eastAsia="Times New Roman" w:hAnsi="Simplified Arabic" w:cs="Simplified Arabic" w:hint="cs"/>
          <w:b/>
          <w:bCs/>
          <w:rtl/>
          <w:lang w:bidi="ar-EG"/>
        </w:rPr>
        <w:t xml:space="preserve"> </w:t>
      </w:r>
      <w:r w:rsidRPr="00C33E47">
        <w:rPr>
          <w:rFonts w:ascii="Simplified Arabic" w:eastAsia="Times New Roman" w:hAnsi="Simplified Arabic" w:cs="Simplified Arabic"/>
          <w:sz w:val="28"/>
          <w:szCs w:val="28"/>
          <w:rtl/>
        </w:rPr>
        <w:t>يخزن النظام بيانات الموظفين مثل الأسماء، والعناوين، وتواريخ الميلاد، وأرقام الهواتف، والسجلات التعليمية، وتاريخ العمل داخل المنظمة</w:t>
      </w:r>
      <w:r w:rsidRPr="00C33E47">
        <w:rPr>
          <w:rFonts w:ascii="Simplified Arabic" w:eastAsia="Times New Roman" w:hAnsi="Simplified Arabic" w:cs="Simplified Arabic"/>
          <w:sz w:val="28"/>
          <w:szCs w:val="28"/>
        </w:rPr>
        <w:t>.</w:t>
      </w:r>
    </w:p>
    <w:p w14:paraId="6D3D71A5" w14:textId="77777777" w:rsidR="00A22B83" w:rsidRPr="00C33E47" w:rsidRDefault="00A22B83" w:rsidP="00A1586D">
      <w:pPr>
        <w:pStyle w:val="ListParagraph"/>
        <w:numPr>
          <w:ilvl w:val="0"/>
          <w:numId w:val="133"/>
        </w:numPr>
        <w:spacing w:after="0" w:line="240" w:lineRule="auto"/>
        <w:ind w:left="357" w:firstLine="0"/>
        <w:rPr>
          <w:rFonts w:ascii="Simplified Arabic" w:eastAsia="Times New Roman" w:hAnsi="Simplified Arabic" w:cs="Simplified Arabic"/>
          <w:b/>
          <w:bCs/>
          <w:rtl/>
        </w:rPr>
      </w:pPr>
      <w:r w:rsidRPr="003F45E8">
        <w:rPr>
          <w:rFonts w:ascii="Simplified Arabic" w:eastAsia="Times New Roman" w:hAnsi="Simplified Arabic" w:cs="Simplified Arabic"/>
          <w:b/>
          <w:bCs/>
          <w:sz w:val="28"/>
          <w:szCs w:val="28"/>
          <w:rtl/>
        </w:rPr>
        <w:t>إدارة</w:t>
      </w:r>
      <w:r>
        <w:rPr>
          <w:rFonts w:ascii="Simplified Arabic" w:eastAsia="Times New Roman" w:hAnsi="Simplified Arabic" w:cs="Simplified Arabic" w:hint="cs"/>
          <w:b/>
          <w:bCs/>
          <w:sz w:val="28"/>
          <w:szCs w:val="28"/>
          <w:rtl/>
        </w:rPr>
        <w:t xml:space="preserve"> </w:t>
      </w:r>
      <w:r w:rsidRPr="003F45E8">
        <w:rPr>
          <w:rFonts w:ascii="Simplified Arabic" w:eastAsia="Times New Roman" w:hAnsi="Simplified Arabic" w:cs="Simplified Arabic"/>
          <w:b/>
          <w:bCs/>
          <w:sz w:val="28"/>
          <w:szCs w:val="28"/>
          <w:rtl/>
        </w:rPr>
        <w:t>الرواتب</w:t>
      </w:r>
      <w:r>
        <w:rPr>
          <w:rFonts w:ascii="Simplified Arabic" w:eastAsia="Times New Roman" w:hAnsi="Simplified Arabic" w:cs="Simplified Arabic" w:hint="cs"/>
          <w:b/>
          <w:bCs/>
          <w:sz w:val="28"/>
          <w:szCs w:val="28"/>
          <w:rtl/>
        </w:rPr>
        <w:t xml:space="preserve"> </w:t>
      </w:r>
      <w:r w:rsidRPr="003F45E8">
        <w:rPr>
          <w:rFonts w:ascii="Simplified Arabic" w:eastAsia="Times New Roman" w:hAnsi="Simplified Arabic" w:cs="Simplified Arabic"/>
          <w:b/>
          <w:bCs/>
          <w:sz w:val="28"/>
          <w:szCs w:val="28"/>
          <w:rtl/>
        </w:rPr>
        <w:t>والمزايا</w:t>
      </w:r>
      <w:r w:rsidRPr="003F45E8">
        <w:rPr>
          <w:rFonts w:ascii="Simplified Arabic" w:eastAsia="Times New Roman" w:hAnsi="Simplified Arabic" w:cs="Simplified Arabic"/>
          <w:b/>
          <w:bCs/>
        </w:rPr>
        <w:t>:</w:t>
      </w:r>
      <w:r>
        <w:rPr>
          <w:rFonts w:ascii="Simplified Arabic" w:eastAsia="Times New Roman" w:hAnsi="Simplified Arabic" w:cs="Simplified Arabic" w:hint="cs"/>
          <w:b/>
          <w:bCs/>
          <w:rtl/>
          <w:lang w:bidi="ar-EG"/>
        </w:rPr>
        <w:t xml:space="preserve"> </w:t>
      </w:r>
      <w:r w:rsidRPr="00C33E47">
        <w:rPr>
          <w:rFonts w:ascii="Simplified Arabic" w:eastAsia="Times New Roman" w:hAnsi="Simplified Arabic" w:cs="Simplified Arabic"/>
          <w:sz w:val="28"/>
          <w:szCs w:val="28"/>
          <w:rtl/>
        </w:rPr>
        <w:t>يقوم النظام بإدارة معلومات الرواتب والمزايا مثل العلاوات، والمكافآت، والتأمينات، ويصدر تقارير دورية عن الرواتب والتعويضات</w:t>
      </w:r>
      <w:r w:rsidRPr="00C33E47">
        <w:rPr>
          <w:rFonts w:ascii="Simplified Arabic" w:eastAsia="Times New Roman" w:hAnsi="Simplified Arabic" w:cs="Simplified Arabic"/>
          <w:sz w:val="28"/>
          <w:szCs w:val="28"/>
        </w:rPr>
        <w:t>.</w:t>
      </w:r>
    </w:p>
    <w:p w14:paraId="693DB10A" w14:textId="77777777" w:rsidR="00A22B83" w:rsidRPr="00C33E47" w:rsidRDefault="00A22B83" w:rsidP="00A1586D">
      <w:pPr>
        <w:pStyle w:val="ListParagraph"/>
        <w:numPr>
          <w:ilvl w:val="0"/>
          <w:numId w:val="133"/>
        </w:numPr>
        <w:spacing w:after="0" w:line="240" w:lineRule="auto"/>
        <w:ind w:left="357" w:firstLine="0"/>
        <w:rPr>
          <w:rFonts w:ascii="Simplified Arabic" w:eastAsia="Times New Roman" w:hAnsi="Simplified Arabic" w:cs="Simplified Arabic"/>
          <w:rtl/>
        </w:rPr>
      </w:pPr>
      <w:r w:rsidRPr="003F45E8">
        <w:rPr>
          <w:rFonts w:ascii="Simplified Arabic" w:eastAsia="Times New Roman" w:hAnsi="Simplified Arabic" w:cs="Simplified Arabic"/>
          <w:b/>
          <w:bCs/>
          <w:sz w:val="28"/>
          <w:szCs w:val="28"/>
          <w:rtl/>
        </w:rPr>
        <w:t>إدارة</w:t>
      </w:r>
      <w:r>
        <w:rPr>
          <w:rFonts w:ascii="Simplified Arabic" w:eastAsia="Times New Roman" w:hAnsi="Simplified Arabic" w:cs="Simplified Arabic" w:hint="cs"/>
          <w:b/>
          <w:bCs/>
          <w:sz w:val="28"/>
          <w:szCs w:val="28"/>
          <w:rtl/>
        </w:rPr>
        <w:t xml:space="preserve"> </w:t>
      </w:r>
      <w:r w:rsidRPr="003F45E8">
        <w:rPr>
          <w:rFonts w:ascii="Simplified Arabic" w:eastAsia="Times New Roman" w:hAnsi="Simplified Arabic" w:cs="Simplified Arabic"/>
          <w:b/>
          <w:bCs/>
          <w:sz w:val="28"/>
          <w:szCs w:val="28"/>
          <w:rtl/>
        </w:rPr>
        <w:t>التوظيف</w:t>
      </w:r>
      <w:r w:rsidRPr="003F45E8">
        <w:rPr>
          <w:rFonts w:ascii="Simplified Arabic" w:eastAsia="Times New Roman" w:hAnsi="Simplified Arabic" w:cs="Simplified Arabic"/>
        </w:rPr>
        <w:t>:</w:t>
      </w:r>
      <w:r>
        <w:rPr>
          <w:rFonts w:ascii="Simplified Arabic" w:eastAsia="Times New Roman" w:hAnsi="Simplified Arabic" w:cs="Simplified Arabic" w:hint="cs"/>
          <w:rtl/>
          <w:lang w:bidi="ar-EG"/>
        </w:rPr>
        <w:t xml:space="preserve"> </w:t>
      </w:r>
      <w:r w:rsidRPr="00C33E47">
        <w:rPr>
          <w:rFonts w:ascii="Simplified Arabic" w:eastAsia="Times New Roman" w:hAnsi="Simplified Arabic" w:cs="Simplified Arabic"/>
          <w:sz w:val="28"/>
          <w:szCs w:val="28"/>
          <w:rtl/>
        </w:rPr>
        <w:t>يسهل من عملية التوظيف من خلال حفظ معلومات حول المتقدمين للوظائف، واستعراض سيرهم الذاتية، ومتابعة سير عملية التوظيف</w:t>
      </w:r>
      <w:r w:rsidRPr="00C33E47">
        <w:rPr>
          <w:rFonts w:ascii="Simplified Arabic" w:eastAsia="Times New Roman" w:hAnsi="Simplified Arabic" w:cs="Simplified Arabic"/>
          <w:sz w:val="28"/>
          <w:szCs w:val="28"/>
        </w:rPr>
        <w:t>.</w:t>
      </w:r>
    </w:p>
    <w:p w14:paraId="7EBDAE43" w14:textId="77777777" w:rsidR="00A22B83" w:rsidRPr="00C33E47" w:rsidRDefault="00A22B83" w:rsidP="00A1586D">
      <w:pPr>
        <w:pStyle w:val="ListParagraph"/>
        <w:numPr>
          <w:ilvl w:val="0"/>
          <w:numId w:val="133"/>
        </w:numPr>
        <w:spacing w:after="0" w:line="240" w:lineRule="auto"/>
        <w:ind w:left="357" w:firstLine="0"/>
        <w:rPr>
          <w:rFonts w:ascii="Simplified Arabic" w:eastAsia="Times New Roman" w:hAnsi="Simplified Arabic" w:cs="Simplified Arabic"/>
          <w:sz w:val="28"/>
          <w:szCs w:val="28"/>
          <w:rtl/>
        </w:rPr>
      </w:pPr>
      <w:r w:rsidRPr="003F45E8">
        <w:rPr>
          <w:rFonts w:ascii="Simplified Arabic" w:eastAsia="Times New Roman" w:hAnsi="Simplified Arabic" w:cs="Simplified Arabic"/>
          <w:b/>
          <w:bCs/>
          <w:sz w:val="28"/>
          <w:szCs w:val="28"/>
          <w:rtl/>
        </w:rPr>
        <w:t>إدارة</w:t>
      </w:r>
      <w:r>
        <w:rPr>
          <w:rFonts w:ascii="Simplified Arabic" w:eastAsia="Times New Roman" w:hAnsi="Simplified Arabic" w:cs="Simplified Arabic" w:hint="cs"/>
          <w:b/>
          <w:bCs/>
          <w:sz w:val="28"/>
          <w:szCs w:val="28"/>
          <w:rtl/>
        </w:rPr>
        <w:t xml:space="preserve"> </w:t>
      </w:r>
      <w:r w:rsidRPr="003F45E8">
        <w:rPr>
          <w:rFonts w:ascii="Simplified Arabic" w:eastAsia="Times New Roman" w:hAnsi="Simplified Arabic" w:cs="Simplified Arabic"/>
          <w:b/>
          <w:bCs/>
          <w:sz w:val="28"/>
          <w:szCs w:val="28"/>
          <w:rtl/>
        </w:rPr>
        <w:t>الأداء</w:t>
      </w:r>
      <w:r w:rsidRPr="003F45E8">
        <w:rPr>
          <w:rFonts w:ascii="Simplified Arabic" w:eastAsia="Times New Roman" w:hAnsi="Simplified Arabic" w:cs="Simplified Arabic"/>
          <w:sz w:val="28"/>
          <w:szCs w:val="28"/>
        </w:rPr>
        <w:t>:</w:t>
      </w:r>
      <w:r>
        <w:rPr>
          <w:rFonts w:ascii="Simplified Arabic" w:eastAsia="Times New Roman" w:hAnsi="Simplified Arabic" w:cs="Simplified Arabic" w:hint="cs"/>
          <w:sz w:val="28"/>
          <w:szCs w:val="28"/>
          <w:rtl/>
          <w:lang w:bidi="ar-EG"/>
        </w:rPr>
        <w:t xml:space="preserve"> </w:t>
      </w:r>
      <w:r w:rsidRPr="00C33E47">
        <w:rPr>
          <w:rFonts w:ascii="Simplified Arabic" w:eastAsia="Times New Roman" w:hAnsi="Simplified Arabic" w:cs="Simplified Arabic"/>
          <w:sz w:val="28"/>
          <w:szCs w:val="28"/>
          <w:rtl/>
        </w:rPr>
        <w:t>يساعد النظام في تتبع وتحليل أداء الموظفين عبر فترات زمنية محددة، وتقييم أدائهم بناءً على معايير معينة</w:t>
      </w:r>
      <w:r w:rsidRPr="00C33E47">
        <w:rPr>
          <w:rFonts w:ascii="Simplified Arabic" w:eastAsia="Times New Roman" w:hAnsi="Simplified Arabic" w:cs="Simplified Arabic"/>
          <w:sz w:val="28"/>
          <w:szCs w:val="28"/>
        </w:rPr>
        <w:t>.</w:t>
      </w:r>
    </w:p>
    <w:p w14:paraId="4DD3342E" w14:textId="77777777" w:rsidR="00A22B83" w:rsidRPr="00C33E47" w:rsidRDefault="00A22B83" w:rsidP="00A1586D">
      <w:pPr>
        <w:pStyle w:val="ListParagraph"/>
        <w:numPr>
          <w:ilvl w:val="0"/>
          <w:numId w:val="133"/>
        </w:numPr>
        <w:spacing w:after="0" w:line="240" w:lineRule="auto"/>
        <w:ind w:left="357" w:firstLine="0"/>
        <w:rPr>
          <w:rFonts w:ascii="Simplified Arabic" w:eastAsia="Times New Roman" w:hAnsi="Simplified Arabic" w:cs="Simplified Arabic"/>
          <w:b/>
          <w:bCs/>
          <w:sz w:val="28"/>
          <w:szCs w:val="28"/>
          <w:rtl/>
        </w:rPr>
      </w:pPr>
      <w:r w:rsidRPr="003F45E8">
        <w:rPr>
          <w:rFonts w:ascii="Simplified Arabic" w:eastAsia="Times New Roman" w:hAnsi="Simplified Arabic" w:cs="Simplified Arabic"/>
          <w:b/>
          <w:bCs/>
          <w:sz w:val="28"/>
          <w:szCs w:val="28"/>
          <w:rtl/>
        </w:rPr>
        <w:t>إدارة التدريب والتطوير</w:t>
      </w:r>
      <w:r w:rsidRPr="003F45E8">
        <w:rPr>
          <w:rFonts w:ascii="Simplified Arabic" w:eastAsia="Times New Roman" w:hAnsi="Simplified Arabic" w:cs="Simplified Arabic"/>
          <w:b/>
          <w:bCs/>
          <w:sz w:val="28"/>
          <w:szCs w:val="28"/>
        </w:rPr>
        <w:t>:</w:t>
      </w:r>
      <w:r>
        <w:rPr>
          <w:rFonts w:ascii="Simplified Arabic" w:eastAsia="Times New Roman" w:hAnsi="Simplified Arabic" w:cs="Simplified Arabic" w:hint="cs"/>
          <w:b/>
          <w:bCs/>
          <w:sz w:val="28"/>
          <w:szCs w:val="28"/>
          <w:rtl/>
          <w:lang w:bidi="ar-EG"/>
        </w:rPr>
        <w:t xml:space="preserve"> </w:t>
      </w:r>
      <w:r w:rsidRPr="00C33E47">
        <w:rPr>
          <w:rFonts w:ascii="Simplified Arabic" w:eastAsia="Times New Roman" w:hAnsi="Simplified Arabic" w:cs="Simplified Arabic"/>
          <w:sz w:val="28"/>
          <w:szCs w:val="28"/>
          <w:rtl/>
        </w:rPr>
        <w:t>يوفر النظام منصة لتخزين معلومات حول التدريب المستمر والفرص التعليمية المتاحة للموظفين، ويقوم بمتابعة تقدمهم في البرامج التدريبية</w:t>
      </w:r>
      <w:r w:rsidRPr="00C33E47">
        <w:rPr>
          <w:rFonts w:ascii="Simplified Arabic" w:eastAsia="Times New Roman" w:hAnsi="Simplified Arabic" w:cs="Simplified Arabic"/>
          <w:sz w:val="28"/>
          <w:szCs w:val="28"/>
        </w:rPr>
        <w:t>.</w:t>
      </w:r>
    </w:p>
    <w:p w14:paraId="3A859BA8" w14:textId="77777777" w:rsidR="00A22B83" w:rsidRPr="00C33E47" w:rsidRDefault="00A22B83" w:rsidP="00A1586D">
      <w:pPr>
        <w:pStyle w:val="ListParagraph"/>
        <w:numPr>
          <w:ilvl w:val="0"/>
          <w:numId w:val="133"/>
        </w:numPr>
        <w:spacing w:after="0" w:line="240" w:lineRule="auto"/>
        <w:ind w:left="357" w:firstLine="0"/>
        <w:rPr>
          <w:rFonts w:ascii="Simplified Arabic" w:eastAsia="Times New Roman" w:hAnsi="Simplified Arabic" w:cs="Simplified Arabic"/>
          <w:b/>
          <w:bCs/>
          <w:sz w:val="28"/>
          <w:szCs w:val="28"/>
          <w:rtl/>
        </w:rPr>
      </w:pPr>
      <w:r w:rsidRPr="003F45E8">
        <w:rPr>
          <w:rFonts w:ascii="Simplified Arabic" w:eastAsia="Times New Roman" w:hAnsi="Simplified Arabic" w:cs="Simplified Arabic"/>
          <w:b/>
          <w:bCs/>
          <w:sz w:val="28"/>
          <w:szCs w:val="28"/>
          <w:rtl/>
        </w:rPr>
        <w:t>إدارة</w:t>
      </w:r>
      <w:r>
        <w:rPr>
          <w:rFonts w:ascii="Simplified Arabic" w:eastAsia="Times New Roman" w:hAnsi="Simplified Arabic" w:cs="Simplified Arabic"/>
          <w:b/>
          <w:bCs/>
          <w:sz w:val="28"/>
          <w:szCs w:val="28"/>
          <w:rtl/>
        </w:rPr>
        <w:t xml:space="preserve"> الحضو</w:t>
      </w:r>
      <w:r>
        <w:rPr>
          <w:rFonts w:ascii="Simplified Arabic" w:eastAsia="Times New Roman" w:hAnsi="Simplified Arabic" w:cs="Simplified Arabic" w:hint="cs"/>
          <w:b/>
          <w:bCs/>
          <w:sz w:val="28"/>
          <w:szCs w:val="28"/>
          <w:rtl/>
        </w:rPr>
        <w:t>ر</w:t>
      </w:r>
      <w:r w:rsidRPr="003F45E8">
        <w:rPr>
          <w:rFonts w:ascii="Simplified Arabic" w:eastAsia="Times New Roman" w:hAnsi="Simplified Arabic" w:cs="Simplified Arabic"/>
          <w:b/>
          <w:bCs/>
          <w:sz w:val="28"/>
          <w:szCs w:val="28"/>
          <w:rtl/>
        </w:rPr>
        <w:t xml:space="preserve"> والغياب</w:t>
      </w:r>
      <w:r w:rsidRPr="003F45E8">
        <w:rPr>
          <w:rFonts w:ascii="Simplified Arabic" w:eastAsia="Times New Roman" w:hAnsi="Simplified Arabic" w:cs="Simplified Arabic"/>
          <w:b/>
          <w:bCs/>
          <w:sz w:val="28"/>
          <w:szCs w:val="28"/>
        </w:rPr>
        <w:t>:</w:t>
      </w:r>
      <w:r>
        <w:rPr>
          <w:rFonts w:ascii="Simplified Arabic" w:eastAsia="Times New Roman" w:hAnsi="Simplified Arabic" w:cs="Simplified Arabic" w:hint="cs"/>
          <w:b/>
          <w:bCs/>
          <w:sz w:val="28"/>
          <w:szCs w:val="28"/>
          <w:rtl/>
          <w:lang w:bidi="ar-EG"/>
        </w:rPr>
        <w:t xml:space="preserve"> </w:t>
      </w:r>
      <w:r w:rsidRPr="00C33E47">
        <w:rPr>
          <w:rFonts w:ascii="Simplified Arabic" w:eastAsia="Times New Roman" w:hAnsi="Simplified Arabic" w:cs="Simplified Arabic"/>
          <w:sz w:val="28"/>
          <w:szCs w:val="28"/>
          <w:rtl/>
        </w:rPr>
        <w:t>يتتبع ساعات العمل، والإجازات، والمكافآت المتعلقة بالحضور، مثل الإجازات المرضية والإجازات السنوية</w:t>
      </w:r>
      <w:r w:rsidRPr="00C33E47">
        <w:rPr>
          <w:rFonts w:ascii="Simplified Arabic" w:eastAsia="Times New Roman" w:hAnsi="Simplified Arabic" w:cs="Simplified Arabic"/>
          <w:sz w:val="28"/>
          <w:szCs w:val="28"/>
        </w:rPr>
        <w:t>.</w:t>
      </w:r>
    </w:p>
    <w:p w14:paraId="3F765854" w14:textId="14E63D5F" w:rsidR="0022085B" w:rsidRPr="007A34D0" w:rsidRDefault="00A22B83" w:rsidP="00A1586D">
      <w:pPr>
        <w:pStyle w:val="ListParagraph"/>
        <w:numPr>
          <w:ilvl w:val="0"/>
          <w:numId w:val="133"/>
        </w:numPr>
        <w:spacing w:after="0" w:line="240" w:lineRule="auto"/>
        <w:ind w:left="357" w:firstLine="0"/>
        <w:rPr>
          <w:rFonts w:ascii="Simplified Arabic" w:eastAsia="Times New Roman" w:hAnsi="Simplified Arabic" w:cs="Simplified Arabic"/>
          <w:b/>
          <w:bCs/>
          <w:sz w:val="28"/>
          <w:szCs w:val="28"/>
          <w:rtl/>
        </w:rPr>
      </w:pPr>
      <w:r w:rsidRPr="003F45E8">
        <w:rPr>
          <w:rFonts w:ascii="Simplified Arabic" w:eastAsia="Times New Roman" w:hAnsi="Simplified Arabic" w:cs="Simplified Arabic"/>
          <w:b/>
          <w:bCs/>
          <w:sz w:val="28"/>
          <w:szCs w:val="28"/>
          <w:rtl/>
        </w:rPr>
        <w:t>تحليل البيانات واتخاذ القرارات</w:t>
      </w:r>
      <w:r w:rsidRPr="003F45E8">
        <w:rPr>
          <w:rFonts w:ascii="Simplified Arabic" w:eastAsia="Times New Roman" w:hAnsi="Simplified Arabic" w:cs="Simplified Arabic"/>
          <w:b/>
          <w:bCs/>
          <w:sz w:val="28"/>
          <w:szCs w:val="28"/>
        </w:rPr>
        <w:t>:</w:t>
      </w:r>
      <w:r>
        <w:rPr>
          <w:rFonts w:ascii="Simplified Arabic" w:eastAsia="Times New Roman" w:hAnsi="Simplified Arabic" w:cs="Simplified Arabic" w:hint="cs"/>
          <w:b/>
          <w:bCs/>
          <w:sz w:val="28"/>
          <w:szCs w:val="28"/>
          <w:rtl/>
          <w:lang w:bidi="ar-EG"/>
        </w:rPr>
        <w:t xml:space="preserve"> </w:t>
      </w:r>
      <w:r w:rsidRPr="00C33E47">
        <w:rPr>
          <w:rFonts w:ascii="Simplified Arabic" w:eastAsia="Times New Roman" w:hAnsi="Simplified Arabic" w:cs="Simplified Arabic"/>
          <w:sz w:val="28"/>
          <w:szCs w:val="28"/>
          <w:rtl/>
        </w:rPr>
        <w:t xml:space="preserve">من خلال دمج المعلومات في قاعدة بيانات واحدة، يمكن للـ </w:t>
      </w:r>
      <w:r w:rsidRPr="00C33E47">
        <w:rPr>
          <w:rFonts w:asciiTheme="majorBidi" w:eastAsia="Times New Roman" w:hAnsiTheme="majorBidi" w:cstheme="majorBidi"/>
          <w:sz w:val="28"/>
          <w:szCs w:val="28"/>
        </w:rPr>
        <w:t>HRIS</w:t>
      </w:r>
      <w:r w:rsidRPr="00C33E47">
        <w:rPr>
          <w:rFonts w:ascii="Simplified Arabic" w:eastAsia="Times New Roman" w:hAnsi="Simplified Arabic" w:cs="Simplified Arabic"/>
          <w:sz w:val="28"/>
          <w:szCs w:val="28"/>
        </w:rPr>
        <w:t xml:space="preserve"> </w:t>
      </w:r>
      <w:r w:rsidRPr="00C33E47">
        <w:rPr>
          <w:rFonts w:ascii="Simplified Arabic" w:eastAsia="Times New Roman" w:hAnsi="Simplified Arabic" w:cs="Simplified Arabic"/>
          <w:sz w:val="28"/>
          <w:szCs w:val="28"/>
          <w:rtl/>
        </w:rPr>
        <w:t xml:space="preserve"> تقديم تقارير وتحليلات شاملة تدعم اتخاذ القرارات الاستراتيجية في إدارة الموارد البشرية</w:t>
      </w:r>
      <w:r w:rsidRPr="00C33E47">
        <w:rPr>
          <w:rFonts w:ascii="Simplified Arabic" w:eastAsia="Times New Roman" w:hAnsi="Simplified Arabic" w:cs="Simplified Arabic"/>
          <w:sz w:val="28"/>
          <w:szCs w:val="28"/>
        </w:rPr>
        <w:t>.</w:t>
      </w:r>
    </w:p>
    <w:p w14:paraId="58A838A3" w14:textId="58F4B952" w:rsidR="00A22B83" w:rsidRPr="00E831E2" w:rsidRDefault="00A22B83" w:rsidP="00BC34B6">
      <w:pPr>
        <w:spacing w:after="0" w:line="240" w:lineRule="auto"/>
        <w:jc w:val="both"/>
        <w:rPr>
          <w:rFonts w:ascii="Simplified Arabic" w:eastAsia="Times New Roman" w:hAnsi="Simplified Arabic" w:cs="Simplified Arabic"/>
          <w:b/>
          <w:bCs/>
          <w:sz w:val="24"/>
          <w:szCs w:val="24"/>
          <w:u w:val="single"/>
          <w:rtl/>
        </w:rPr>
      </w:pPr>
      <w:r w:rsidRPr="00E831E2">
        <w:rPr>
          <w:rFonts w:asciiTheme="majorBidi" w:eastAsia="Times New Roman" w:hAnsiTheme="majorBidi" w:cstheme="majorBidi"/>
          <w:b/>
          <w:bCs/>
          <w:sz w:val="32"/>
          <w:szCs w:val="32"/>
          <w:u w:val="single"/>
          <w:rtl/>
        </w:rPr>
        <w:t>فوائد</w:t>
      </w:r>
      <w:r w:rsidRPr="00E831E2">
        <w:rPr>
          <w:rFonts w:asciiTheme="majorBidi" w:eastAsia="Times New Roman" w:hAnsiTheme="majorBidi" w:cstheme="majorBidi"/>
          <w:b/>
          <w:bCs/>
          <w:sz w:val="32"/>
          <w:szCs w:val="32"/>
          <w:u w:val="single"/>
        </w:rPr>
        <w:t>HRIS</w:t>
      </w:r>
      <w:r w:rsidRPr="00E831E2">
        <w:rPr>
          <w:rFonts w:ascii="Simplified Arabic" w:eastAsia="Times New Roman" w:hAnsi="Simplified Arabic" w:cs="Simplified Arabic"/>
          <w:b/>
          <w:bCs/>
          <w:sz w:val="32"/>
          <w:szCs w:val="32"/>
          <w:u w:val="single"/>
        </w:rPr>
        <w:t>:</w:t>
      </w:r>
      <w:r w:rsidRPr="00E831E2">
        <w:rPr>
          <w:rFonts w:ascii="Simplified Arabic" w:eastAsia="Times New Roman" w:hAnsi="Simplified Arabic" w:cs="Simplified Arabic"/>
          <w:sz w:val="24"/>
          <w:szCs w:val="24"/>
          <w:u w:val="single"/>
        </w:rPr>
        <w:t> </w:t>
      </w:r>
    </w:p>
    <w:p w14:paraId="4891BDB3" w14:textId="77777777" w:rsidR="00A22B83" w:rsidRPr="00576C0B" w:rsidRDefault="00A22B83" w:rsidP="00A1586D">
      <w:pPr>
        <w:pStyle w:val="ListParagraph"/>
        <w:numPr>
          <w:ilvl w:val="0"/>
          <w:numId w:val="134"/>
        </w:numPr>
        <w:spacing w:after="0" w:line="240" w:lineRule="auto"/>
        <w:ind w:left="357" w:firstLine="0"/>
        <w:rPr>
          <w:rFonts w:ascii="Simplified Arabic" w:eastAsia="Times New Roman" w:hAnsi="Simplified Arabic" w:cs="Simplified Arabic"/>
          <w:b/>
          <w:bCs/>
          <w:rtl/>
        </w:rPr>
      </w:pPr>
      <w:r w:rsidRPr="006A55DD">
        <w:rPr>
          <w:rFonts w:ascii="Simplified Arabic" w:eastAsia="Times New Roman" w:hAnsi="Simplified Arabic" w:cs="Simplified Arabic"/>
          <w:b/>
          <w:bCs/>
          <w:sz w:val="28"/>
          <w:szCs w:val="28"/>
          <w:rtl/>
        </w:rPr>
        <w:t>تحسين</w:t>
      </w:r>
      <w:r w:rsidRPr="006A55DD">
        <w:rPr>
          <w:rFonts w:ascii="Simplified Arabic" w:eastAsia="Times New Roman" w:hAnsi="Simplified Arabic" w:cs="Simplified Arabic" w:hint="cs"/>
          <w:b/>
          <w:bCs/>
          <w:sz w:val="28"/>
          <w:szCs w:val="28"/>
          <w:rtl/>
          <w:lang w:bidi="ar-EG"/>
        </w:rPr>
        <w:t xml:space="preserve"> </w:t>
      </w:r>
      <w:r w:rsidRPr="006A55DD">
        <w:rPr>
          <w:rFonts w:ascii="Simplified Arabic" w:eastAsia="Times New Roman" w:hAnsi="Simplified Arabic" w:cs="Simplified Arabic"/>
          <w:b/>
          <w:bCs/>
          <w:sz w:val="28"/>
          <w:szCs w:val="28"/>
          <w:rtl/>
        </w:rPr>
        <w:t>الكفاءة</w:t>
      </w:r>
      <w:r w:rsidRPr="006A55DD">
        <w:rPr>
          <w:rFonts w:ascii="Simplified Arabic" w:eastAsia="Times New Roman" w:hAnsi="Simplified Arabic" w:cs="Simplified Arabic"/>
          <w:b/>
          <w:bCs/>
          <w:sz w:val="28"/>
          <w:szCs w:val="28"/>
        </w:rPr>
        <w:t>:</w:t>
      </w:r>
      <w:r>
        <w:rPr>
          <w:rFonts w:ascii="Simplified Arabic" w:eastAsia="Times New Roman" w:hAnsi="Simplified Arabic" w:cs="Simplified Arabic" w:hint="cs"/>
          <w:b/>
          <w:bCs/>
          <w:sz w:val="28"/>
          <w:szCs w:val="28"/>
          <w:rtl/>
          <w:lang w:bidi="ar-EG"/>
        </w:rPr>
        <w:t xml:space="preserve"> </w:t>
      </w:r>
      <w:r w:rsidRPr="00576C0B">
        <w:rPr>
          <w:rFonts w:ascii="Simplified Arabic" w:eastAsia="Times New Roman" w:hAnsi="Simplified Arabic" w:cs="Simplified Arabic"/>
          <w:sz w:val="28"/>
          <w:szCs w:val="28"/>
          <w:rtl/>
        </w:rPr>
        <w:t>يساهم</w:t>
      </w:r>
      <w:r w:rsidRPr="00576C0B">
        <w:rPr>
          <w:rFonts w:ascii="Simplified Arabic" w:eastAsia="Times New Roman" w:hAnsi="Simplified Arabic" w:cs="Simplified Arabic" w:hint="cs"/>
          <w:sz w:val="28"/>
          <w:szCs w:val="28"/>
          <w:rtl/>
        </w:rPr>
        <w:t xml:space="preserve"> </w:t>
      </w:r>
      <w:r w:rsidRPr="00576C0B">
        <w:rPr>
          <w:rFonts w:ascii="Simplified Arabic" w:eastAsia="Times New Roman" w:hAnsi="Simplified Arabic" w:cs="Simplified Arabic"/>
          <w:sz w:val="28"/>
          <w:szCs w:val="28"/>
          <w:rtl/>
        </w:rPr>
        <w:t>النظام</w:t>
      </w:r>
      <w:r w:rsidRPr="00576C0B">
        <w:rPr>
          <w:rFonts w:ascii="Simplified Arabic" w:eastAsia="Times New Roman" w:hAnsi="Simplified Arabic" w:cs="Simplified Arabic" w:hint="cs"/>
          <w:sz w:val="28"/>
          <w:szCs w:val="28"/>
          <w:rtl/>
        </w:rPr>
        <w:t xml:space="preserve"> </w:t>
      </w:r>
      <w:r w:rsidRPr="00576C0B">
        <w:rPr>
          <w:rFonts w:ascii="Simplified Arabic" w:eastAsia="Times New Roman" w:hAnsi="Simplified Arabic" w:cs="Simplified Arabic"/>
          <w:sz w:val="28"/>
          <w:szCs w:val="28"/>
          <w:rtl/>
        </w:rPr>
        <w:t>في</w:t>
      </w:r>
      <w:r w:rsidRPr="00576C0B">
        <w:rPr>
          <w:rFonts w:ascii="Simplified Arabic" w:eastAsia="Times New Roman" w:hAnsi="Simplified Arabic" w:cs="Simplified Arabic" w:hint="cs"/>
          <w:sz w:val="28"/>
          <w:szCs w:val="28"/>
          <w:rtl/>
        </w:rPr>
        <w:t xml:space="preserve"> </w:t>
      </w:r>
      <w:r w:rsidRPr="00576C0B">
        <w:rPr>
          <w:rFonts w:ascii="Simplified Arabic" w:eastAsia="Times New Roman" w:hAnsi="Simplified Arabic" w:cs="Simplified Arabic"/>
          <w:sz w:val="28"/>
          <w:szCs w:val="28"/>
          <w:rtl/>
        </w:rPr>
        <w:t>أتمتة</w:t>
      </w:r>
      <w:r w:rsidRPr="00576C0B">
        <w:rPr>
          <w:rFonts w:ascii="Simplified Arabic" w:eastAsia="Times New Roman" w:hAnsi="Simplified Arabic" w:cs="Simplified Arabic" w:hint="cs"/>
          <w:sz w:val="28"/>
          <w:szCs w:val="28"/>
          <w:rtl/>
        </w:rPr>
        <w:t xml:space="preserve"> </w:t>
      </w:r>
      <w:r w:rsidRPr="00576C0B">
        <w:rPr>
          <w:rFonts w:ascii="Simplified Arabic" w:eastAsia="Times New Roman" w:hAnsi="Simplified Arabic" w:cs="Simplified Arabic"/>
          <w:sz w:val="28"/>
          <w:szCs w:val="28"/>
          <w:rtl/>
        </w:rPr>
        <w:t>العديد</w:t>
      </w:r>
      <w:r w:rsidRPr="00576C0B">
        <w:rPr>
          <w:rFonts w:ascii="Simplified Arabic" w:eastAsia="Times New Roman" w:hAnsi="Simplified Arabic" w:cs="Simplified Arabic" w:hint="cs"/>
          <w:sz w:val="28"/>
          <w:szCs w:val="28"/>
          <w:rtl/>
        </w:rPr>
        <w:t xml:space="preserve"> </w:t>
      </w:r>
      <w:r w:rsidRPr="00576C0B">
        <w:rPr>
          <w:rFonts w:ascii="Simplified Arabic" w:eastAsia="Times New Roman" w:hAnsi="Simplified Arabic" w:cs="Simplified Arabic"/>
          <w:sz w:val="28"/>
          <w:szCs w:val="28"/>
          <w:rtl/>
        </w:rPr>
        <w:t>من</w:t>
      </w:r>
      <w:r w:rsidRPr="00576C0B">
        <w:rPr>
          <w:rFonts w:ascii="Simplified Arabic" w:eastAsia="Times New Roman" w:hAnsi="Simplified Arabic" w:cs="Simplified Arabic" w:hint="cs"/>
          <w:sz w:val="28"/>
          <w:szCs w:val="28"/>
          <w:rtl/>
        </w:rPr>
        <w:t xml:space="preserve"> </w:t>
      </w:r>
      <w:r w:rsidRPr="00576C0B">
        <w:rPr>
          <w:rFonts w:ascii="Simplified Arabic" w:eastAsia="Times New Roman" w:hAnsi="Simplified Arabic" w:cs="Simplified Arabic"/>
          <w:sz w:val="28"/>
          <w:szCs w:val="28"/>
          <w:rtl/>
        </w:rPr>
        <w:t>العمليات</w:t>
      </w:r>
      <w:r w:rsidRPr="00576C0B">
        <w:rPr>
          <w:rFonts w:ascii="Simplified Arabic" w:eastAsia="Times New Roman" w:hAnsi="Simplified Arabic" w:cs="Simplified Arabic" w:hint="cs"/>
          <w:sz w:val="28"/>
          <w:szCs w:val="28"/>
          <w:rtl/>
        </w:rPr>
        <w:t xml:space="preserve"> </w:t>
      </w:r>
      <w:r w:rsidRPr="00576C0B">
        <w:rPr>
          <w:rFonts w:ascii="Simplified Arabic" w:eastAsia="Times New Roman" w:hAnsi="Simplified Arabic" w:cs="Simplified Arabic"/>
          <w:sz w:val="28"/>
          <w:szCs w:val="28"/>
          <w:rtl/>
        </w:rPr>
        <w:t>الروتينية</w:t>
      </w:r>
      <w:r w:rsidRPr="00576C0B">
        <w:rPr>
          <w:rFonts w:ascii="Simplified Arabic" w:eastAsia="Times New Roman" w:hAnsi="Simplified Arabic" w:cs="Simplified Arabic"/>
          <w:rtl/>
        </w:rPr>
        <w:t xml:space="preserve">، </w:t>
      </w:r>
      <w:r w:rsidRPr="00576C0B">
        <w:rPr>
          <w:rFonts w:ascii="Simplified Arabic" w:eastAsia="Times New Roman" w:hAnsi="Simplified Arabic" w:cs="Simplified Arabic"/>
          <w:sz w:val="28"/>
          <w:szCs w:val="28"/>
          <w:rtl/>
        </w:rPr>
        <w:t>مما</w:t>
      </w:r>
      <w:r w:rsidRPr="00576C0B">
        <w:rPr>
          <w:rFonts w:ascii="Simplified Arabic" w:eastAsia="Times New Roman" w:hAnsi="Simplified Arabic" w:cs="Simplified Arabic" w:hint="cs"/>
          <w:sz w:val="28"/>
          <w:szCs w:val="28"/>
          <w:rtl/>
        </w:rPr>
        <w:t xml:space="preserve"> </w:t>
      </w:r>
      <w:r w:rsidRPr="00576C0B">
        <w:rPr>
          <w:rFonts w:ascii="Simplified Arabic" w:eastAsia="Times New Roman" w:hAnsi="Simplified Arabic" w:cs="Simplified Arabic"/>
          <w:sz w:val="28"/>
          <w:szCs w:val="28"/>
          <w:rtl/>
        </w:rPr>
        <w:t>يقلل</w:t>
      </w:r>
      <w:r w:rsidRPr="00576C0B">
        <w:rPr>
          <w:rFonts w:ascii="Simplified Arabic" w:eastAsia="Times New Roman" w:hAnsi="Simplified Arabic" w:cs="Simplified Arabic" w:hint="cs"/>
          <w:sz w:val="28"/>
          <w:szCs w:val="28"/>
          <w:rtl/>
        </w:rPr>
        <w:t xml:space="preserve"> </w:t>
      </w:r>
      <w:r w:rsidRPr="00576C0B">
        <w:rPr>
          <w:rFonts w:ascii="Simplified Arabic" w:eastAsia="Times New Roman" w:hAnsi="Simplified Arabic" w:cs="Simplified Arabic"/>
          <w:sz w:val="28"/>
          <w:szCs w:val="28"/>
          <w:rtl/>
        </w:rPr>
        <w:t>من</w:t>
      </w:r>
      <w:r w:rsidRPr="00576C0B">
        <w:rPr>
          <w:rFonts w:ascii="Simplified Arabic" w:eastAsia="Times New Roman" w:hAnsi="Simplified Arabic" w:cs="Simplified Arabic" w:hint="cs"/>
          <w:sz w:val="28"/>
          <w:szCs w:val="28"/>
          <w:rtl/>
        </w:rPr>
        <w:t xml:space="preserve"> </w:t>
      </w:r>
      <w:r w:rsidRPr="00576C0B">
        <w:rPr>
          <w:rFonts w:ascii="Simplified Arabic" w:eastAsia="Times New Roman" w:hAnsi="Simplified Arabic" w:cs="Simplified Arabic"/>
          <w:sz w:val="28"/>
          <w:szCs w:val="28"/>
          <w:rtl/>
        </w:rPr>
        <w:t>الأخطاء</w:t>
      </w:r>
      <w:r w:rsidRPr="00576C0B">
        <w:rPr>
          <w:rFonts w:ascii="Simplified Arabic" w:eastAsia="Times New Roman" w:hAnsi="Simplified Arabic" w:cs="Simplified Arabic" w:hint="cs"/>
          <w:sz w:val="28"/>
          <w:szCs w:val="28"/>
          <w:rtl/>
        </w:rPr>
        <w:t xml:space="preserve"> </w:t>
      </w:r>
      <w:r w:rsidRPr="00576C0B">
        <w:rPr>
          <w:rFonts w:ascii="Simplified Arabic" w:eastAsia="Times New Roman" w:hAnsi="Simplified Arabic" w:cs="Simplified Arabic"/>
          <w:sz w:val="28"/>
          <w:szCs w:val="28"/>
          <w:rtl/>
        </w:rPr>
        <w:t>البشرية</w:t>
      </w:r>
      <w:r w:rsidRPr="00576C0B">
        <w:rPr>
          <w:rFonts w:ascii="Simplified Arabic" w:eastAsia="Times New Roman" w:hAnsi="Simplified Arabic" w:cs="Simplified Arabic" w:hint="cs"/>
          <w:sz w:val="28"/>
          <w:szCs w:val="28"/>
          <w:rtl/>
        </w:rPr>
        <w:t xml:space="preserve"> </w:t>
      </w:r>
      <w:r w:rsidRPr="00576C0B">
        <w:rPr>
          <w:rFonts w:ascii="Simplified Arabic" w:eastAsia="Times New Roman" w:hAnsi="Simplified Arabic" w:cs="Simplified Arabic"/>
          <w:sz w:val="28"/>
          <w:szCs w:val="28"/>
          <w:rtl/>
        </w:rPr>
        <w:t>ويوفر</w:t>
      </w:r>
      <w:r w:rsidRPr="00576C0B">
        <w:rPr>
          <w:rFonts w:ascii="Simplified Arabic" w:eastAsia="Times New Roman" w:hAnsi="Simplified Arabic" w:cs="Simplified Arabic" w:hint="cs"/>
          <w:sz w:val="28"/>
          <w:szCs w:val="28"/>
          <w:rtl/>
        </w:rPr>
        <w:t xml:space="preserve"> </w:t>
      </w:r>
      <w:r w:rsidRPr="00576C0B">
        <w:rPr>
          <w:rFonts w:ascii="Simplified Arabic" w:eastAsia="Times New Roman" w:hAnsi="Simplified Arabic" w:cs="Simplified Arabic"/>
          <w:sz w:val="28"/>
          <w:szCs w:val="28"/>
          <w:rtl/>
        </w:rPr>
        <w:t>الوقت</w:t>
      </w:r>
      <w:r w:rsidRPr="00576C0B">
        <w:rPr>
          <w:rFonts w:ascii="Simplified Arabic" w:eastAsia="Times New Roman" w:hAnsi="Simplified Arabic" w:cs="Simplified Arabic" w:hint="cs"/>
          <w:sz w:val="28"/>
          <w:szCs w:val="28"/>
          <w:rtl/>
        </w:rPr>
        <w:t xml:space="preserve"> </w:t>
      </w:r>
      <w:r w:rsidRPr="00576C0B">
        <w:rPr>
          <w:rFonts w:ascii="Simplified Arabic" w:eastAsia="Times New Roman" w:hAnsi="Simplified Arabic" w:cs="Simplified Arabic"/>
          <w:sz w:val="28"/>
          <w:szCs w:val="28"/>
          <w:rtl/>
        </w:rPr>
        <w:t>والجهد</w:t>
      </w:r>
      <w:r w:rsidRPr="00576C0B">
        <w:rPr>
          <w:rFonts w:ascii="Simplified Arabic" w:eastAsia="Times New Roman" w:hAnsi="Simplified Arabic" w:cs="Simplified Arabic" w:hint="cs"/>
          <w:sz w:val="28"/>
          <w:szCs w:val="28"/>
          <w:rtl/>
        </w:rPr>
        <w:t xml:space="preserve"> </w:t>
      </w:r>
      <w:r w:rsidRPr="00576C0B">
        <w:rPr>
          <w:rFonts w:ascii="Simplified Arabic" w:eastAsia="Times New Roman" w:hAnsi="Simplified Arabic" w:cs="Simplified Arabic"/>
          <w:sz w:val="28"/>
          <w:szCs w:val="28"/>
          <w:rtl/>
        </w:rPr>
        <w:t>على</w:t>
      </w:r>
      <w:r w:rsidRPr="00576C0B">
        <w:rPr>
          <w:rFonts w:ascii="Simplified Arabic" w:eastAsia="Times New Roman" w:hAnsi="Simplified Arabic" w:cs="Simplified Arabic" w:hint="cs"/>
          <w:sz w:val="28"/>
          <w:szCs w:val="28"/>
          <w:rtl/>
        </w:rPr>
        <w:t xml:space="preserve"> </w:t>
      </w:r>
      <w:r w:rsidRPr="00576C0B">
        <w:rPr>
          <w:rFonts w:ascii="Simplified Arabic" w:eastAsia="Times New Roman" w:hAnsi="Simplified Arabic" w:cs="Simplified Arabic"/>
          <w:sz w:val="28"/>
          <w:szCs w:val="28"/>
          <w:rtl/>
        </w:rPr>
        <w:t>موظفي</w:t>
      </w:r>
      <w:r w:rsidRPr="00576C0B">
        <w:rPr>
          <w:rFonts w:ascii="Simplified Arabic" w:eastAsia="Times New Roman" w:hAnsi="Simplified Arabic" w:cs="Simplified Arabic" w:hint="cs"/>
          <w:sz w:val="28"/>
          <w:szCs w:val="28"/>
          <w:rtl/>
        </w:rPr>
        <w:t xml:space="preserve"> </w:t>
      </w:r>
      <w:r w:rsidRPr="00576C0B">
        <w:rPr>
          <w:rFonts w:ascii="Simplified Arabic" w:eastAsia="Times New Roman" w:hAnsi="Simplified Arabic" w:cs="Simplified Arabic"/>
          <w:sz w:val="28"/>
          <w:szCs w:val="28"/>
          <w:rtl/>
        </w:rPr>
        <w:t>الموارد</w:t>
      </w:r>
      <w:r>
        <w:rPr>
          <w:rFonts w:ascii="Simplified Arabic" w:eastAsia="Times New Roman" w:hAnsi="Simplified Arabic" w:cs="Simplified Arabic" w:hint="cs"/>
          <w:sz w:val="28"/>
          <w:szCs w:val="28"/>
          <w:rtl/>
        </w:rPr>
        <w:t xml:space="preserve"> </w:t>
      </w:r>
      <w:r w:rsidRPr="00576C0B">
        <w:rPr>
          <w:rFonts w:ascii="Simplified Arabic" w:eastAsia="Times New Roman" w:hAnsi="Simplified Arabic" w:cs="Simplified Arabic"/>
          <w:sz w:val="28"/>
          <w:szCs w:val="28"/>
          <w:rtl/>
        </w:rPr>
        <w:t>البشرية</w:t>
      </w:r>
      <w:r w:rsidRPr="00576C0B">
        <w:rPr>
          <w:rFonts w:ascii="Simplified Arabic" w:eastAsia="Times New Roman" w:hAnsi="Simplified Arabic" w:cs="Simplified Arabic"/>
        </w:rPr>
        <w:t>.</w:t>
      </w:r>
    </w:p>
    <w:p w14:paraId="1A2758DE" w14:textId="77777777" w:rsidR="00A22B83" w:rsidRPr="00576C0B" w:rsidRDefault="00A22B83" w:rsidP="00A1586D">
      <w:pPr>
        <w:pStyle w:val="ListParagraph"/>
        <w:numPr>
          <w:ilvl w:val="0"/>
          <w:numId w:val="134"/>
        </w:numPr>
        <w:spacing w:after="0" w:line="240" w:lineRule="auto"/>
        <w:ind w:left="357" w:firstLine="0"/>
        <w:rPr>
          <w:rFonts w:ascii="Simplified Arabic" w:eastAsia="Times New Roman" w:hAnsi="Simplified Arabic" w:cs="Simplified Arabic"/>
          <w:b/>
          <w:bCs/>
          <w:sz w:val="28"/>
          <w:szCs w:val="28"/>
          <w:rtl/>
        </w:rPr>
      </w:pPr>
      <w:r w:rsidRPr="006A55DD">
        <w:rPr>
          <w:rFonts w:ascii="Simplified Arabic" w:eastAsia="Times New Roman" w:hAnsi="Simplified Arabic" w:cs="Simplified Arabic"/>
          <w:b/>
          <w:bCs/>
          <w:sz w:val="28"/>
          <w:szCs w:val="28"/>
          <w:rtl/>
        </w:rPr>
        <w:t>التحليل الذكي</w:t>
      </w:r>
      <w:r w:rsidRPr="006A55DD">
        <w:rPr>
          <w:rFonts w:ascii="Simplified Arabic" w:eastAsia="Times New Roman" w:hAnsi="Simplified Arabic" w:cs="Simplified Arabic"/>
          <w:b/>
          <w:bCs/>
          <w:sz w:val="28"/>
          <w:szCs w:val="28"/>
        </w:rPr>
        <w:t>:</w:t>
      </w:r>
      <w:r>
        <w:rPr>
          <w:rFonts w:ascii="Simplified Arabic" w:eastAsia="Times New Roman" w:hAnsi="Simplified Arabic" w:cs="Simplified Arabic" w:hint="cs"/>
          <w:b/>
          <w:bCs/>
          <w:sz w:val="28"/>
          <w:szCs w:val="28"/>
          <w:rtl/>
          <w:lang w:bidi="ar-EG"/>
        </w:rPr>
        <w:t xml:space="preserve"> </w:t>
      </w:r>
      <w:r w:rsidRPr="00576C0B">
        <w:rPr>
          <w:rFonts w:ascii="Simplified Arabic" w:eastAsia="Times New Roman" w:hAnsi="Simplified Arabic" w:cs="Simplified Arabic"/>
          <w:sz w:val="28"/>
          <w:szCs w:val="28"/>
          <w:rtl/>
        </w:rPr>
        <w:t>يمكن للإدارة استخدام البيانات التي يوفرها النظام لتحليل أداء الموظفين، وتحديد اتجاهات التوظيف، والتنبؤ بالاحتياجات المستقبلية للقوى العاملة</w:t>
      </w:r>
      <w:r w:rsidRPr="00576C0B">
        <w:rPr>
          <w:rFonts w:ascii="Simplified Arabic" w:eastAsia="Times New Roman" w:hAnsi="Simplified Arabic" w:cs="Simplified Arabic"/>
          <w:sz w:val="28"/>
          <w:szCs w:val="28"/>
        </w:rPr>
        <w:t>.</w:t>
      </w:r>
    </w:p>
    <w:p w14:paraId="7288F225" w14:textId="6FB813A9" w:rsidR="00A22B83" w:rsidRPr="00576C0B" w:rsidRDefault="00A22B83" w:rsidP="00A1586D">
      <w:pPr>
        <w:pStyle w:val="ListParagraph"/>
        <w:numPr>
          <w:ilvl w:val="0"/>
          <w:numId w:val="134"/>
        </w:numPr>
        <w:spacing w:after="0" w:line="240" w:lineRule="auto"/>
        <w:ind w:left="357" w:firstLine="0"/>
        <w:rPr>
          <w:rFonts w:ascii="Simplified Arabic" w:eastAsia="Times New Roman" w:hAnsi="Simplified Arabic" w:cs="Simplified Arabic"/>
          <w:b/>
          <w:bCs/>
          <w:sz w:val="28"/>
          <w:szCs w:val="28"/>
          <w:rtl/>
        </w:rPr>
      </w:pPr>
      <w:r w:rsidRPr="006A55DD">
        <w:rPr>
          <w:rFonts w:ascii="Simplified Arabic" w:eastAsia="Times New Roman" w:hAnsi="Simplified Arabic" w:cs="Simplified Arabic"/>
          <w:b/>
          <w:bCs/>
          <w:sz w:val="28"/>
          <w:szCs w:val="28"/>
          <w:rtl/>
        </w:rPr>
        <w:t>تحسين تجربة الموظفين</w:t>
      </w:r>
      <w:r w:rsidRPr="006A55DD">
        <w:rPr>
          <w:rFonts w:ascii="Simplified Arabic" w:eastAsia="Times New Roman" w:hAnsi="Simplified Arabic" w:cs="Simplified Arabic"/>
          <w:b/>
          <w:bCs/>
          <w:sz w:val="28"/>
          <w:szCs w:val="28"/>
        </w:rPr>
        <w:t>:</w:t>
      </w:r>
      <w:r>
        <w:rPr>
          <w:rFonts w:ascii="Simplified Arabic" w:eastAsia="Times New Roman" w:hAnsi="Simplified Arabic" w:cs="Simplified Arabic" w:hint="cs"/>
          <w:b/>
          <w:bCs/>
          <w:sz w:val="28"/>
          <w:szCs w:val="28"/>
          <w:rtl/>
          <w:lang w:bidi="ar-EG"/>
        </w:rPr>
        <w:t xml:space="preserve"> </w:t>
      </w:r>
      <w:r w:rsidRPr="00576C0B">
        <w:rPr>
          <w:rFonts w:ascii="Simplified Arabic" w:eastAsia="Times New Roman" w:hAnsi="Simplified Arabic" w:cs="Simplified Arabic"/>
          <w:sz w:val="28"/>
          <w:szCs w:val="28"/>
          <w:rtl/>
        </w:rPr>
        <w:t>يوفر</w:t>
      </w:r>
      <w:r w:rsidRPr="00576C0B">
        <w:rPr>
          <w:rFonts w:ascii="Simplified Arabic" w:eastAsia="Times New Roman" w:hAnsi="Simplified Arabic" w:cs="Simplified Arabic"/>
          <w:sz w:val="28"/>
          <w:szCs w:val="28"/>
        </w:rPr>
        <w:t xml:space="preserve"> </w:t>
      </w:r>
      <w:r w:rsidRPr="00576C0B">
        <w:rPr>
          <w:rFonts w:asciiTheme="majorBidi" w:eastAsia="Times New Roman" w:hAnsiTheme="majorBidi" w:cstheme="majorBidi"/>
          <w:sz w:val="28"/>
          <w:szCs w:val="28"/>
        </w:rPr>
        <w:t>HRIS</w:t>
      </w:r>
      <w:r w:rsidRPr="00576C0B">
        <w:rPr>
          <w:rFonts w:ascii="Simplified Arabic" w:eastAsia="Times New Roman" w:hAnsi="Simplified Arabic" w:cs="Simplified Arabic"/>
          <w:sz w:val="28"/>
          <w:szCs w:val="28"/>
        </w:rPr>
        <w:t xml:space="preserve"> </w:t>
      </w:r>
      <w:r w:rsidRPr="00576C0B">
        <w:rPr>
          <w:rFonts w:ascii="Simplified Arabic" w:eastAsia="Times New Roman" w:hAnsi="Simplified Arabic" w:cs="Simplified Arabic"/>
          <w:sz w:val="28"/>
          <w:szCs w:val="28"/>
          <w:rtl/>
        </w:rPr>
        <w:t>للموظفين منصة لإدارة بياناتهم الشخصية، مثل تحديث بيا</w:t>
      </w:r>
      <w:r>
        <w:rPr>
          <w:rFonts w:ascii="Simplified Arabic" w:eastAsia="Times New Roman" w:hAnsi="Simplified Arabic" w:cs="Simplified Arabic"/>
          <w:sz w:val="28"/>
          <w:szCs w:val="28"/>
          <w:rtl/>
        </w:rPr>
        <w:t xml:space="preserve">نات </w:t>
      </w:r>
      <w:r w:rsidR="0022085B">
        <w:rPr>
          <w:rFonts w:ascii="Simplified Arabic" w:eastAsia="Times New Roman" w:hAnsi="Simplified Arabic" w:cs="Simplified Arabic" w:hint="cs"/>
          <w:sz w:val="28"/>
          <w:szCs w:val="28"/>
          <w:rtl/>
        </w:rPr>
        <w:t>الا</w:t>
      </w:r>
      <w:r w:rsidR="0022085B" w:rsidRPr="00576C0B">
        <w:rPr>
          <w:rFonts w:ascii="Simplified Arabic" w:eastAsia="Times New Roman" w:hAnsi="Simplified Arabic" w:cs="Simplified Arabic" w:hint="cs"/>
          <w:sz w:val="28"/>
          <w:szCs w:val="28"/>
          <w:rtl/>
        </w:rPr>
        <w:t>تصال</w:t>
      </w:r>
      <w:r w:rsidRPr="00576C0B">
        <w:rPr>
          <w:rFonts w:ascii="Simplified Arabic" w:eastAsia="Times New Roman" w:hAnsi="Simplified Arabic" w:cs="Simplified Arabic"/>
          <w:sz w:val="28"/>
          <w:szCs w:val="28"/>
          <w:rtl/>
        </w:rPr>
        <w:t>، وتقديم طلبات الإجازات، مما يحسن تجربة الموظف بشكل عام</w:t>
      </w:r>
      <w:r w:rsidRPr="00576C0B">
        <w:rPr>
          <w:rFonts w:ascii="Simplified Arabic" w:eastAsia="Times New Roman" w:hAnsi="Simplified Arabic" w:cs="Simplified Arabic"/>
          <w:sz w:val="28"/>
          <w:szCs w:val="28"/>
        </w:rPr>
        <w:t>.</w:t>
      </w:r>
    </w:p>
    <w:p w14:paraId="0ABE69CF" w14:textId="7C52966A" w:rsidR="00A22B83" w:rsidRPr="00576C0B" w:rsidRDefault="00A22B83" w:rsidP="00A1586D">
      <w:pPr>
        <w:pStyle w:val="ListParagraph"/>
        <w:numPr>
          <w:ilvl w:val="0"/>
          <w:numId w:val="134"/>
        </w:numPr>
        <w:spacing w:after="0" w:line="240" w:lineRule="auto"/>
        <w:ind w:left="357" w:firstLine="0"/>
        <w:rPr>
          <w:rFonts w:ascii="Simplified Arabic" w:eastAsia="Times New Roman" w:hAnsi="Simplified Arabic" w:cs="Simplified Arabic"/>
          <w:b/>
          <w:bCs/>
          <w:sz w:val="28"/>
          <w:szCs w:val="28"/>
          <w:rtl/>
        </w:rPr>
      </w:pPr>
      <w:r w:rsidRPr="006A55DD">
        <w:rPr>
          <w:rFonts w:ascii="Simplified Arabic" w:eastAsia="Times New Roman" w:hAnsi="Simplified Arabic" w:cs="Simplified Arabic"/>
          <w:b/>
          <w:bCs/>
          <w:sz w:val="28"/>
          <w:szCs w:val="28"/>
          <w:rtl/>
        </w:rPr>
        <w:t>تعزيز الامتثال</w:t>
      </w:r>
      <w:r w:rsidRPr="006A55DD">
        <w:rPr>
          <w:rFonts w:ascii="Simplified Arabic" w:eastAsia="Times New Roman" w:hAnsi="Simplified Arabic" w:cs="Simplified Arabic"/>
          <w:b/>
          <w:bCs/>
          <w:sz w:val="28"/>
          <w:szCs w:val="28"/>
        </w:rPr>
        <w:t>:</w:t>
      </w:r>
      <w:r>
        <w:rPr>
          <w:rFonts w:ascii="Simplified Arabic" w:eastAsia="Times New Roman" w:hAnsi="Simplified Arabic" w:cs="Simplified Arabic" w:hint="cs"/>
          <w:b/>
          <w:bCs/>
          <w:sz w:val="28"/>
          <w:szCs w:val="28"/>
          <w:rtl/>
          <w:lang w:bidi="ar-EG"/>
        </w:rPr>
        <w:t xml:space="preserve"> </w:t>
      </w:r>
      <w:r>
        <w:rPr>
          <w:rFonts w:ascii="Simplified Arabic" w:eastAsia="Times New Roman" w:hAnsi="Simplified Arabic" w:cs="Simplified Arabic"/>
          <w:sz w:val="28"/>
          <w:szCs w:val="28"/>
          <w:rtl/>
        </w:rPr>
        <w:t xml:space="preserve">يساعد النظام في ضمان </w:t>
      </w:r>
      <w:r w:rsidR="0022085B">
        <w:rPr>
          <w:rFonts w:ascii="Simplified Arabic" w:eastAsia="Times New Roman" w:hAnsi="Simplified Arabic" w:cs="Simplified Arabic" w:hint="cs"/>
          <w:sz w:val="28"/>
          <w:szCs w:val="28"/>
          <w:rtl/>
        </w:rPr>
        <w:t>الا</w:t>
      </w:r>
      <w:r w:rsidR="0022085B" w:rsidRPr="00576C0B">
        <w:rPr>
          <w:rFonts w:ascii="Simplified Arabic" w:eastAsia="Times New Roman" w:hAnsi="Simplified Arabic" w:cs="Simplified Arabic" w:hint="cs"/>
          <w:sz w:val="28"/>
          <w:szCs w:val="28"/>
          <w:rtl/>
        </w:rPr>
        <w:t>متثال</w:t>
      </w:r>
      <w:r w:rsidRPr="00576C0B">
        <w:rPr>
          <w:rFonts w:ascii="Simplified Arabic" w:eastAsia="Times New Roman" w:hAnsi="Simplified Arabic" w:cs="Simplified Arabic"/>
          <w:sz w:val="28"/>
          <w:szCs w:val="28"/>
          <w:rtl/>
        </w:rPr>
        <w:t xml:space="preserve"> للأنظمة والقوانين المحلية والدولية فيما يتعلق بالموارد البشرية مثل قوانين العمل والتأمينات</w:t>
      </w:r>
      <w:r w:rsidRPr="00576C0B">
        <w:rPr>
          <w:rFonts w:ascii="Simplified Arabic" w:eastAsia="Times New Roman" w:hAnsi="Simplified Arabic" w:cs="Simplified Arabic"/>
          <w:sz w:val="28"/>
          <w:szCs w:val="28"/>
        </w:rPr>
        <w:t>.</w:t>
      </w:r>
    </w:p>
    <w:p w14:paraId="45EDE11F" w14:textId="77777777" w:rsidR="00A22B83" w:rsidRPr="00F419B2" w:rsidRDefault="00A22B83" w:rsidP="00A1586D">
      <w:pPr>
        <w:pStyle w:val="ListParagraph"/>
        <w:numPr>
          <w:ilvl w:val="0"/>
          <w:numId w:val="134"/>
        </w:numPr>
        <w:spacing w:after="0" w:line="240" w:lineRule="auto"/>
        <w:ind w:left="357" w:firstLine="0"/>
        <w:rPr>
          <w:rFonts w:ascii="Simplified Arabic" w:eastAsia="Times New Roman" w:hAnsi="Simplified Arabic" w:cs="Simplified Arabic"/>
          <w:b/>
          <w:bCs/>
          <w:sz w:val="28"/>
          <w:szCs w:val="28"/>
          <w:rtl/>
        </w:rPr>
      </w:pPr>
      <w:r w:rsidRPr="006A55DD">
        <w:rPr>
          <w:rFonts w:ascii="Simplified Arabic" w:eastAsia="Times New Roman" w:hAnsi="Simplified Arabic" w:cs="Simplified Arabic"/>
          <w:b/>
          <w:bCs/>
          <w:sz w:val="28"/>
          <w:szCs w:val="28"/>
          <w:rtl/>
        </w:rPr>
        <w:t>توفير البيانات في الوقت الفعلي</w:t>
      </w:r>
      <w:r w:rsidRPr="006A55DD">
        <w:rPr>
          <w:rFonts w:ascii="Simplified Arabic" w:eastAsia="Times New Roman" w:hAnsi="Simplified Arabic" w:cs="Simplified Arabic"/>
          <w:b/>
          <w:bCs/>
          <w:sz w:val="28"/>
          <w:szCs w:val="28"/>
        </w:rPr>
        <w:t>:</w:t>
      </w:r>
      <w:r>
        <w:rPr>
          <w:rFonts w:ascii="Simplified Arabic" w:eastAsia="Times New Roman" w:hAnsi="Simplified Arabic" w:cs="Simplified Arabic" w:hint="cs"/>
          <w:b/>
          <w:bCs/>
          <w:sz w:val="28"/>
          <w:szCs w:val="28"/>
          <w:rtl/>
          <w:lang w:bidi="ar-EG"/>
        </w:rPr>
        <w:t xml:space="preserve"> </w:t>
      </w:r>
      <w:r w:rsidRPr="00F419B2">
        <w:rPr>
          <w:rFonts w:ascii="Simplified Arabic" w:eastAsia="Times New Roman" w:hAnsi="Simplified Arabic" w:cs="Simplified Arabic"/>
          <w:sz w:val="28"/>
          <w:szCs w:val="28"/>
          <w:rtl/>
        </w:rPr>
        <w:t>يمنح النظام المديرين وأقسام الموارد البشرية القدرة على الوصول إلى معلومات الموظفين في الوقت الفعلي واتخاذ قرارات سريعة ومدعمة بالبيانات</w:t>
      </w:r>
      <w:r w:rsidRPr="00F419B2">
        <w:rPr>
          <w:rFonts w:ascii="Simplified Arabic" w:eastAsia="Times New Roman" w:hAnsi="Simplified Arabic" w:cs="Simplified Arabic"/>
        </w:rPr>
        <w:t>.</w:t>
      </w:r>
    </w:p>
    <w:p w14:paraId="51E24192" w14:textId="77777777" w:rsidR="00A22B83" w:rsidRPr="002B1848" w:rsidRDefault="00A22B83" w:rsidP="00BC34B6">
      <w:pPr>
        <w:spacing w:after="0" w:line="240" w:lineRule="auto"/>
        <w:jc w:val="both"/>
        <w:rPr>
          <w:rFonts w:ascii="Simplified Arabic" w:eastAsia="Times New Roman" w:hAnsi="Simplified Arabic" w:cs="Simplified Arabic"/>
          <w:b/>
          <w:bCs/>
          <w:sz w:val="32"/>
          <w:szCs w:val="32"/>
          <w:u w:val="single"/>
          <w:rtl/>
          <w:lang w:bidi="ar-EG"/>
        </w:rPr>
      </w:pPr>
      <w:r w:rsidRPr="002B1848">
        <w:rPr>
          <w:rFonts w:ascii="Simplified Arabic" w:eastAsia="Times New Roman" w:hAnsi="Simplified Arabic" w:cs="Simplified Arabic"/>
          <w:b/>
          <w:bCs/>
          <w:sz w:val="32"/>
          <w:szCs w:val="32"/>
          <w:u w:val="single"/>
          <w:rtl/>
        </w:rPr>
        <w:t>أمثلة على أنظمة</w:t>
      </w:r>
      <w:r w:rsidRPr="002B1848">
        <w:rPr>
          <w:rFonts w:ascii="Simplified Arabic" w:eastAsia="Times New Roman" w:hAnsi="Simplified Arabic" w:cs="Simplified Arabic"/>
          <w:b/>
          <w:bCs/>
          <w:sz w:val="32"/>
          <w:szCs w:val="32"/>
          <w:u w:val="single"/>
        </w:rPr>
        <w:t xml:space="preserve"> </w:t>
      </w:r>
      <w:r w:rsidRPr="002B1848">
        <w:rPr>
          <w:rFonts w:asciiTheme="majorBidi" w:eastAsia="Times New Roman" w:hAnsiTheme="majorBidi" w:cstheme="majorBidi"/>
          <w:b/>
          <w:bCs/>
          <w:sz w:val="32"/>
          <w:szCs w:val="32"/>
          <w:u w:val="single"/>
        </w:rPr>
        <w:t>HRIS</w:t>
      </w:r>
      <w:r w:rsidRPr="002B1848">
        <w:rPr>
          <w:rFonts w:ascii="Simplified Arabic" w:eastAsia="Times New Roman" w:hAnsi="Simplified Arabic" w:cs="Simplified Arabic"/>
          <w:b/>
          <w:bCs/>
          <w:sz w:val="32"/>
          <w:szCs w:val="32"/>
          <w:u w:val="single"/>
        </w:rPr>
        <w:t>:</w:t>
      </w:r>
    </w:p>
    <w:p w14:paraId="230CCDE2" w14:textId="495FBA02" w:rsidR="00764669" w:rsidRPr="00764669" w:rsidRDefault="002B1848" w:rsidP="00A1586D">
      <w:pPr>
        <w:pStyle w:val="ListParagraph"/>
        <w:numPr>
          <w:ilvl w:val="0"/>
          <w:numId w:val="135"/>
        </w:numPr>
        <w:spacing w:after="0" w:line="240" w:lineRule="auto"/>
        <w:ind w:left="357" w:firstLine="0"/>
        <w:rPr>
          <w:rFonts w:ascii="Simplified Arabic" w:eastAsia="Times New Roman" w:hAnsi="Simplified Arabic" w:cs="Simplified Arabic"/>
        </w:rPr>
      </w:pPr>
      <w:r w:rsidRPr="00764669">
        <w:rPr>
          <w:rFonts w:ascii="Simplified Arabic" w:eastAsia="Times New Roman" w:hAnsi="Simplified Arabic" w:cs="Simplified Arabic"/>
          <w:sz w:val="28"/>
          <w:szCs w:val="28"/>
          <w:rtl/>
        </w:rPr>
        <w:t xml:space="preserve">يُعد نظام </w:t>
      </w:r>
      <w:r w:rsidR="00D63BA6" w:rsidRPr="00D63BA6">
        <w:rPr>
          <w:rFonts w:ascii="Simplified Arabic" w:eastAsia="Times New Roman" w:hAnsi="Simplified Arabic" w:cs="Simplified Arabic"/>
          <w:sz w:val="28"/>
          <w:szCs w:val="28"/>
        </w:rPr>
        <w:t>SAP (Systems, Applications, and Products in Data Processing)</w:t>
      </w:r>
      <w:r w:rsidRPr="00764669">
        <w:rPr>
          <w:rFonts w:ascii="Simplified Arabic" w:eastAsia="Times New Roman" w:hAnsi="Simplified Arabic" w:cs="Simplified Arabic"/>
          <w:sz w:val="28"/>
          <w:szCs w:val="28"/>
        </w:rPr>
        <w:t xml:space="preserve"> </w:t>
      </w:r>
      <w:r w:rsidRPr="00764669">
        <w:rPr>
          <w:rFonts w:ascii="Simplified Arabic" w:eastAsia="Times New Roman" w:hAnsi="Simplified Arabic" w:cs="Simplified Arabic"/>
          <w:sz w:val="28"/>
          <w:szCs w:val="28"/>
          <w:rtl/>
        </w:rPr>
        <w:t xml:space="preserve">أحد أبرز الأنظمة العالمية لإدارة الموارد البشرية الرقمية، حيث يوفّر حلولًا متكاملة لإدارة رأس المال البشري </w:t>
      </w:r>
      <w:r w:rsidRPr="00764669">
        <w:rPr>
          <w:rFonts w:ascii="Simplified Arabic" w:eastAsia="Times New Roman" w:hAnsi="Simplified Arabic" w:cs="Simplified Arabic"/>
          <w:sz w:val="28"/>
          <w:szCs w:val="28"/>
          <w:rtl/>
        </w:rPr>
        <w:lastRenderedPageBreak/>
        <w:t>تشمل التوظيف الإلكتروني، وإدارة الأداء، وتخطيط المسار الوظيفي، والتدريب والتطوير، وإدارة المواهب. ويتميز النظام بقدرته على تحليل بيانات الموظفين وربطها بالأهداف الاستراتيجية للمنظمة، بما يدعم اتخاذ القرار المبني على البيانات. كما يسهم في تحسين تجربة الموظف وتعزيز كفاءة العمليات الإدارية، مما يجعله أداة فعّالة لدعم التحول الرقمي داخل المؤسسات، ولا سيما في القطاعات الحيوية مثل القطاع الصحي</w:t>
      </w:r>
    </w:p>
    <w:p w14:paraId="419BC672" w14:textId="1A30C4C7" w:rsidR="00764669" w:rsidRPr="00764669" w:rsidRDefault="00764669" w:rsidP="00295E31">
      <w:pPr>
        <w:pStyle w:val="ListParagraph"/>
        <w:numPr>
          <w:ilvl w:val="0"/>
          <w:numId w:val="135"/>
        </w:numPr>
        <w:spacing w:after="0" w:line="240" w:lineRule="auto"/>
        <w:rPr>
          <w:rFonts w:ascii="Simplified Arabic" w:eastAsia="Times New Roman" w:hAnsi="Simplified Arabic" w:cs="Simplified Arabic"/>
        </w:rPr>
      </w:pPr>
      <w:r w:rsidRPr="00764669">
        <w:rPr>
          <w:rFonts w:ascii="Simplified Arabic" w:eastAsia="Times New Roman" w:hAnsi="Simplified Arabic" w:cs="Simplified Arabic"/>
          <w:sz w:val="28"/>
          <w:szCs w:val="28"/>
          <w:rtl/>
        </w:rPr>
        <w:t>يُعد نظام</w:t>
      </w:r>
      <w:r w:rsidRPr="00764669">
        <w:rPr>
          <w:rFonts w:ascii="Simplified Arabic" w:eastAsia="Times New Roman" w:hAnsi="Simplified Arabic" w:cs="Simplified Arabic"/>
          <w:sz w:val="28"/>
          <w:szCs w:val="28"/>
        </w:rPr>
        <w:t xml:space="preserve"> </w:t>
      </w:r>
      <w:r w:rsidR="00D63BA6" w:rsidRPr="00D63BA6">
        <w:rPr>
          <w:rFonts w:ascii="Simplified Arabic" w:eastAsia="Times New Roman" w:hAnsi="Simplified Arabic" w:cs="Simplified Arabic"/>
          <w:sz w:val="28"/>
          <w:szCs w:val="28"/>
        </w:rPr>
        <w:t xml:space="preserve">Workday </w:t>
      </w:r>
      <w:r w:rsidR="00D63BA6">
        <w:rPr>
          <w:rFonts w:ascii="Simplified Arabic" w:eastAsia="Times New Roman" w:hAnsi="Simplified Arabic" w:cs="Simplified Arabic" w:hint="cs"/>
          <w:sz w:val="28"/>
          <w:szCs w:val="28"/>
          <w:rtl/>
        </w:rPr>
        <w:t>" منصة</w:t>
      </w:r>
      <w:r w:rsidR="00D63BA6" w:rsidRPr="00D63BA6">
        <w:rPr>
          <w:rFonts w:ascii="Simplified Arabic" w:eastAsia="Times New Roman" w:hAnsi="Simplified Arabic" w:cs="Simplified Arabic"/>
          <w:sz w:val="28"/>
          <w:szCs w:val="28"/>
          <w:rtl/>
        </w:rPr>
        <w:t xml:space="preserve"> سحابية لإدارة الموارد البشري</w:t>
      </w:r>
      <w:r w:rsidR="00D63BA6">
        <w:rPr>
          <w:rFonts w:ascii="Simplified Arabic" w:eastAsia="Times New Roman" w:hAnsi="Simplified Arabic" w:cs="Simplified Arabic" w:hint="cs"/>
          <w:sz w:val="28"/>
          <w:szCs w:val="28"/>
          <w:rtl/>
        </w:rPr>
        <w:t>ة"،</w:t>
      </w:r>
      <w:r w:rsidR="00D63BA6" w:rsidRPr="00D63BA6">
        <w:rPr>
          <w:rFonts w:ascii="Simplified Arabic" w:eastAsia="Times New Roman" w:hAnsi="Simplified Arabic" w:cs="Simplified Arabic"/>
          <w:sz w:val="28"/>
          <w:szCs w:val="28"/>
          <w:rtl/>
        </w:rPr>
        <w:t xml:space="preserve"> </w:t>
      </w:r>
      <w:r w:rsidR="00D63BA6">
        <w:rPr>
          <w:rFonts w:ascii="Simplified Arabic" w:eastAsia="Times New Roman" w:hAnsi="Simplified Arabic" w:cs="Simplified Arabic" w:hint="cs"/>
          <w:sz w:val="28"/>
          <w:szCs w:val="28"/>
          <w:rtl/>
        </w:rPr>
        <w:t>وهو من</w:t>
      </w:r>
      <w:r w:rsidRPr="00764669">
        <w:rPr>
          <w:rFonts w:ascii="Simplified Arabic" w:eastAsia="Times New Roman" w:hAnsi="Simplified Arabic" w:cs="Simplified Arabic"/>
          <w:sz w:val="28"/>
          <w:szCs w:val="28"/>
          <w:rtl/>
        </w:rPr>
        <w:t xml:space="preserve"> الأنظمة المتقدمة في مجال إدارة الموارد البشرية،</w:t>
      </w:r>
      <w:r w:rsidR="00D63BA6">
        <w:rPr>
          <w:rFonts w:ascii="Simplified Arabic" w:eastAsia="Times New Roman" w:hAnsi="Simplified Arabic" w:cs="Simplified Arabic" w:hint="cs"/>
          <w:sz w:val="28"/>
          <w:szCs w:val="28"/>
          <w:rtl/>
        </w:rPr>
        <w:t xml:space="preserve"> </w:t>
      </w:r>
      <w:r w:rsidRPr="00764669">
        <w:rPr>
          <w:rFonts w:ascii="Simplified Arabic" w:eastAsia="Times New Roman" w:hAnsi="Simplified Arabic" w:cs="Simplified Arabic"/>
          <w:sz w:val="28"/>
          <w:szCs w:val="28"/>
          <w:rtl/>
        </w:rPr>
        <w:t>إذ يعتمد على تقنيات الذكاء الاصطناعي وتحليل البيانات في قياس أداء الموظفين، والتنبؤ بالاحتياجات المستقبلية للقوى العاملة. كما يتيح متابعة الأداء الوظيفي بشكل دوري، وتحليل مهارات العاملين، مما يساعد الإدارة على اتخاذ قرارات استراتيجية قائمة على البيانات</w:t>
      </w:r>
      <w:r w:rsidRPr="00764669">
        <w:rPr>
          <w:rFonts w:ascii="Simplified Arabic" w:eastAsia="Times New Roman" w:hAnsi="Simplified Arabic" w:cs="Simplified Arabic"/>
          <w:sz w:val="28"/>
          <w:szCs w:val="28"/>
        </w:rPr>
        <w:t xml:space="preserve">. </w:t>
      </w:r>
    </w:p>
    <w:p w14:paraId="41CF8313" w14:textId="6FBB6807" w:rsidR="00D63BA6" w:rsidRPr="00D63BA6" w:rsidRDefault="00A22B83" w:rsidP="00295E31">
      <w:pPr>
        <w:pStyle w:val="ListParagraph"/>
        <w:numPr>
          <w:ilvl w:val="0"/>
          <w:numId w:val="135"/>
        </w:numPr>
        <w:spacing w:after="0"/>
        <w:rPr>
          <w:rFonts w:ascii="Simplified Arabic" w:hAnsi="Simplified Arabic" w:cs="Simplified Arabic"/>
          <w:sz w:val="28"/>
          <w:szCs w:val="28"/>
        </w:rPr>
      </w:pPr>
      <w:r w:rsidRPr="00D63BA6">
        <w:rPr>
          <w:rFonts w:asciiTheme="majorBidi" w:eastAsia="Times New Roman" w:hAnsiTheme="majorBidi" w:cstheme="majorBidi"/>
          <w:sz w:val="28"/>
          <w:szCs w:val="28"/>
        </w:rPr>
        <w:t>ADP Workforce Now</w:t>
      </w:r>
      <w:r w:rsidRPr="00D63BA6">
        <w:rPr>
          <w:rFonts w:ascii="Simplified Arabic" w:eastAsia="Times New Roman" w:hAnsi="Simplified Arabic" w:cs="Simplified Arabic"/>
          <w:sz w:val="28"/>
          <w:szCs w:val="28"/>
        </w:rPr>
        <w:t xml:space="preserve"> </w:t>
      </w:r>
      <w:r w:rsidRPr="00D63BA6">
        <w:rPr>
          <w:rFonts w:ascii="Simplified Arabic" w:eastAsia="Times New Roman" w:hAnsi="Simplified Arabic" w:cs="Simplified Arabic"/>
          <w:sz w:val="28"/>
          <w:szCs w:val="28"/>
          <w:rtl/>
        </w:rPr>
        <w:t xml:space="preserve"> </w:t>
      </w:r>
      <w:r w:rsidR="00D63BA6" w:rsidRPr="00D63BA6">
        <w:rPr>
          <w:rFonts w:ascii="Simplified Arabic" w:eastAsia="Times New Roman" w:hAnsi="Simplified Arabic" w:cs="Simplified Arabic" w:hint="cs"/>
          <w:sz w:val="28"/>
          <w:szCs w:val="28"/>
          <w:rtl/>
        </w:rPr>
        <w:t xml:space="preserve"> </w:t>
      </w:r>
      <w:r w:rsidR="00D63BA6" w:rsidRPr="00D63BA6">
        <w:rPr>
          <w:rFonts w:ascii="Simplified Arabic" w:eastAsia="Times New Roman" w:hAnsi="Simplified Arabic" w:cs="Simplified Arabic"/>
          <w:sz w:val="28"/>
          <w:szCs w:val="28"/>
        </w:rPr>
        <w:t>ADP (Automatic Data Processing)</w:t>
      </w:r>
      <w:r w:rsidR="00D63BA6" w:rsidRPr="00D63BA6">
        <w:rPr>
          <w:rFonts w:ascii="Simplified Arabic" w:eastAsia="Times New Roman" w:hAnsi="Simplified Arabic" w:cs="Simplified Arabic"/>
          <w:sz w:val="28"/>
          <w:szCs w:val="28"/>
          <w:rtl/>
        </w:rPr>
        <w:t xml:space="preserve"> </w:t>
      </w:r>
      <w:r w:rsidR="00D63BA6" w:rsidRPr="00D63BA6">
        <w:rPr>
          <w:rFonts w:ascii="Simplified Arabic" w:eastAsia="Times New Roman" w:hAnsi="Simplified Arabic" w:cs="Simplified Arabic" w:hint="cs"/>
          <w:sz w:val="28"/>
          <w:szCs w:val="28"/>
          <w:rtl/>
        </w:rPr>
        <w:t xml:space="preserve"> المعالجة الآلية للبيانات </w:t>
      </w:r>
      <w:r w:rsidR="00D63BA6">
        <w:rPr>
          <w:rFonts w:ascii="Simplified Arabic" w:hAnsi="Simplified Arabic" w:cs="Simplified Arabic" w:hint="cs"/>
          <w:sz w:val="28"/>
          <w:szCs w:val="28"/>
          <w:rtl/>
        </w:rPr>
        <w:t>وهو نظام يختص</w:t>
      </w:r>
      <w:r w:rsidR="00D63BA6" w:rsidRPr="00D63BA6">
        <w:rPr>
          <w:rFonts w:ascii="Simplified Arabic" w:hAnsi="Simplified Arabic" w:cs="Simplified Arabic"/>
          <w:sz w:val="28"/>
          <w:szCs w:val="28"/>
          <w:rtl/>
        </w:rPr>
        <w:t xml:space="preserve"> بإدارة الرواتب والأجور والمزايا، إلى جانب تقديم تقارير تحليلية متقدمة حول القوى العاملة. ويساعد هذا النظام في ضمان دقة وسرعة عمليات صرف الرواتب، وتحسين الامتثال للسياسات واللوائح، فضلًا عن دعم التخطيط الفعّال للقوى البشرية من خلال البيانات التحليلية</w:t>
      </w:r>
      <w:r w:rsidR="00D63BA6" w:rsidRPr="00D63BA6">
        <w:rPr>
          <w:rFonts w:ascii="Simplified Arabic" w:hAnsi="Simplified Arabic" w:cs="Simplified Arabic"/>
          <w:sz w:val="28"/>
          <w:szCs w:val="28"/>
        </w:rPr>
        <w:t>.</w:t>
      </w:r>
    </w:p>
    <w:p w14:paraId="63A9BC35" w14:textId="4312CAE5" w:rsidR="004F0A89" w:rsidRPr="004F0A89" w:rsidRDefault="004F0A89" w:rsidP="00295E31">
      <w:pPr>
        <w:pStyle w:val="ListParagraph"/>
        <w:numPr>
          <w:ilvl w:val="0"/>
          <w:numId w:val="135"/>
        </w:numPr>
        <w:spacing w:after="0" w:line="240" w:lineRule="auto"/>
        <w:rPr>
          <w:rFonts w:ascii="Simplified Arabic" w:eastAsia="Times New Roman" w:hAnsi="Simplified Arabic" w:cs="Simplified Arabic"/>
          <w:sz w:val="28"/>
          <w:szCs w:val="28"/>
        </w:rPr>
      </w:pPr>
      <w:r w:rsidRPr="004F0A89">
        <w:rPr>
          <w:rFonts w:ascii="Simplified Arabic" w:eastAsia="Times New Roman" w:hAnsi="Simplified Arabic" w:cs="Simplified Arabic"/>
          <w:sz w:val="28"/>
          <w:szCs w:val="28"/>
        </w:rPr>
        <w:t xml:space="preserve">Oracle HCM Cloud (Human Capital Management) </w:t>
      </w:r>
      <w:r>
        <w:rPr>
          <w:rFonts w:ascii="Simplified Arabic" w:eastAsia="Times New Roman" w:hAnsi="Simplified Arabic" w:cs="Simplified Arabic" w:hint="cs"/>
          <w:sz w:val="28"/>
          <w:szCs w:val="28"/>
          <w:rtl/>
        </w:rPr>
        <w:t xml:space="preserve"> ن</w:t>
      </w:r>
      <w:r w:rsidRPr="004F0A89">
        <w:rPr>
          <w:rFonts w:ascii="Simplified Arabic" w:eastAsia="Times New Roman" w:hAnsi="Simplified Arabic" w:cs="Simplified Arabic"/>
          <w:sz w:val="28"/>
          <w:szCs w:val="28"/>
          <w:rtl/>
        </w:rPr>
        <w:t>ظام سحابي متكامل لإدارة رأس المال البشري، يوفّر حلولًا شاملة تشمل التوظيف، والتدريب، وإدارة الأداء، وإدارة المواهب، ويدعم التحول الرقمي من خلال أتمتة العمليات وربطها بالأهداف الاستراتيجية للمنظمة</w:t>
      </w:r>
      <w:r>
        <w:rPr>
          <w:rFonts w:ascii="Simplified Arabic" w:eastAsia="Times New Roman" w:hAnsi="Simplified Arabic" w:cs="Simplified Arabic" w:hint="cs"/>
          <w:sz w:val="28"/>
          <w:szCs w:val="28"/>
          <w:rtl/>
        </w:rPr>
        <w:t>،</w:t>
      </w:r>
    </w:p>
    <w:p w14:paraId="1238E544" w14:textId="22EC4800" w:rsidR="00D86F20" w:rsidRPr="00D86F20" w:rsidRDefault="002B1848" w:rsidP="00D86F20">
      <w:pPr>
        <w:spacing w:after="0" w:line="240" w:lineRule="auto"/>
        <w:rPr>
          <w:rFonts w:ascii="Simplified Arabic" w:eastAsia="Times New Roman" w:hAnsi="Simplified Arabic" w:cs="Simplified Arabic"/>
          <w:sz w:val="32"/>
          <w:szCs w:val="32"/>
          <w:lang w:bidi="ar-EG"/>
        </w:rPr>
      </w:pPr>
      <w:r>
        <w:rPr>
          <w:rFonts w:ascii="Simplified Arabic" w:eastAsia="Times New Roman" w:hAnsi="Simplified Arabic" w:cs="Simplified Arabic" w:hint="cs"/>
          <w:b/>
          <w:bCs/>
          <w:sz w:val="32"/>
          <w:szCs w:val="32"/>
          <w:rtl/>
        </w:rPr>
        <w:t xml:space="preserve">3- </w:t>
      </w:r>
      <w:r w:rsidR="00A22B83" w:rsidRPr="002B1848">
        <w:rPr>
          <w:rFonts w:ascii="Simplified Arabic" w:eastAsia="Times New Roman" w:hAnsi="Simplified Arabic" w:cs="Simplified Arabic"/>
          <w:b/>
          <w:bCs/>
          <w:sz w:val="32"/>
          <w:szCs w:val="32"/>
          <w:rtl/>
        </w:rPr>
        <w:t xml:space="preserve">نظام السجلات الصحية </w:t>
      </w:r>
      <w:r w:rsidR="0022085B" w:rsidRPr="002B1848">
        <w:rPr>
          <w:rFonts w:ascii="Simplified Arabic" w:eastAsia="Times New Roman" w:hAnsi="Simplified Arabic" w:cs="Simplified Arabic" w:hint="cs"/>
          <w:b/>
          <w:bCs/>
          <w:sz w:val="32"/>
          <w:szCs w:val="32"/>
          <w:rtl/>
        </w:rPr>
        <w:t xml:space="preserve">الإلكترونية </w:t>
      </w:r>
      <w:r w:rsidR="0022085B" w:rsidRPr="002B1848">
        <w:rPr>
          <w:rFonts w:ascii="Simplified Arabic" w:eastAsia="Times New Roman" w:hAnsi="Simplified Arabic" w:cs="Simplified Arabic"/>
          <w:b/>
          <w:bCs/>
          <w:sz w:val="32"/>
          <w:szCs w:val="32"/>
        </w:rPr>
        <w:t>:</w:t>
      </w:r>
      <w:r w:rsidR="00A22B83" w:rsidRPr="002B1848">
        <w:rPr>
          <w:rFonts w:ascii="Simplified Arabic" w:eastAsia="Times New Roman" w:hAnsi="Simplified Arabic" w:cs="Simplified Arabic"/>
          <w:b/>
          <w:bCs/>
          <w:sz w:val="32"/>
          <w:szCs w:val="32"/>
        </w:rPr>
        <w:t xml:space="preserve"> (</w:t>
      </w:r>
      <w:r w:rsidR="00A22B83" w:rsidRPr="002B1848">
        <w:rPr>
          <w:rFonts w:asciiTheme="majorBidi" w:eastAsia="Times New Roman" w:hAnsiTheme="majorBidi" w:cstheme="majorBidi"/>
          <w:b/>
          <w:bCs/>
          <w:sz w:val="32"/>
          <w:szCs w:val="32"/>
        </w:rPr>
        <w:t>EHR</w:t>
      </w:r>
      <w:r w:rsidR="00A22B83" w:rsidRPr="002B1848">
        <w:rPr>
          <w:rFonts w:ascii="Simplified Arabic" w:eastAsia="Times New Roman" w:hAnsi="Simplified Arabic" w:cs="Simplified Arabic"/>
          <w:b/>
          <w:bCs/>
          <w:sz w:val="32"/>
          <w:szCs w:val="32"/>
        </w:rPr>
        <w:t>)</w:t>
      </w:r>
    </w:p>
    <w:p w14:paraId="38236808" w14:textId="77777777" w:rsidR="00D86F20" w:rsidRPr="00D86F20" w:rsidRDefault="00D86F20" w:rsidP="00D86F20">
      <w:pPr>
        <w:spacing w:after="0"/>
        <w:jc w:val="both"/>
        <w:rPr>
          <w:rFonts w:ascii="Simplified Arabic" w:hAnsi="Simplified Arabic" w:cs="Simplified Arabic"/>
          <w:sz w:val="28"/>
          <w:szCs w:val="28"/>
        </w:rPr>
      </w:pPr>
      <w:r w:rsidRPr="00D86F20">
        <w:rPr>
          <w:rFonts w:ascii="Simplified Arabic" w:eastAsia="Times New Roman" w:hAnsi="Simplified Arabic" w:cs="Simplified Arabic"/>
          <w:sz w:val="28"/>
          <w:szCs w:val="28"/>
          <w:rtl/>
        </w:rPr>
        <w:t>يُعد نظام السجلات الصحية الإلكترونية</w:t>
      </w:r>
      <w:r w:rsidRPr="00D86F20">
        <w:rPr>
          <w:rFonts w:ascii="Simplified Arabic" w:eastAsia="Times New Roman" w:hAnsi="Simplified Arabic" w:cs="Simplified Arabic"/>
          <w:sz w:val="28"/>
          <w:szCs w:val="28"/>
        </w:rPr>
        <w:t xml:space="preserve"> (Electronic Health Records – EHR) </w:t>
      </w:r>
      <w:r w:rsidRPr="00D86F20">
        <w:rPr>
          <w:rFonts w:ascii="Simplified Arabic" w:eastAsia="Times New Roman" w:hAnsi="Simplified Arabic" w:cs="Simplified Arabic"/>
          <w:sz w:val="28"/>
          <w:szCs w:val="28"/>
          <w:rtl/>
        </w:rPr>
        <w:t xml:space="preserve">أحد الركائز الأساسية للتحول الرقمي في القطاع الصحي، لما له من دور محوري في تحسين جودة الخدمات الصحية ورفع كفاءة الأداء المؤسسي. ويهدف هذا النظام إلى تحويل السجلات الطبية الورقية إلى سجلات رقمية متكاملة تحتوي على البيانات الصحية الشاملة للمرضى، بما في ذلك التاريخ المرضي، والتشخيصات، ونتائج الفحوصات، والخطط العلاجية، بصورة دقيقة وآمنة. </w:t>
      </w:r>
      <w:r w:rsidRPr="00D86F20">
        <w:rPr>
          <w:rFonts w:ascii="Simplified Arabic" w:hAnsi="Simplified Arabic" w:cs="Simplified Arabic"/>
          <w:sz w:val="28"/>
          <w:szCs w:val="28"/>
          <w:rtl/>
        </w:rPr>
        <w:t>تشمل مسؤولية تطبيق وإدارة نظام السجلات الصحية الإلكترونية الإدارة العليا، وإدارة تكنولوجيا المعلومات، وإدارة الموارد البشرية، والكوادر الطبية، إلى جانب إدارات الجودة والجهات التنظيمية، وذلك في إطار تكامل الأدوار لضمان كفاءة التشغيل وحماية البيانات وجودة الرعاية الصحية</w:t>
      </w:r>
      <w:r w:rsidRPr="00D86F20">
        <w:rPr>
          <w:rFonts w:ascii="Simplified Arabic" w:hAnsi="Simplified Arabic" w:cs="Simplified Arabic"/>
          <w:sz w:val="28"/>
          <w:szCs w:val="28"/>
        </w:rPr>
        <w:t>.</w:t>
      </w:r>
    </w:p>
    <w:p w14:paraId="6D408DA2" w14:textId="415ADA71" w:rsidR="00D86F20" w:rsidRPr="00D86F20" w:rsidRDefault="00D86F20" w:rsidP="00A1586D">
      <w:pPr>
        <w:pStyle w:val="ListParagraph"/>
        <w:numPr>
          <w:ilvl w:val="0"/>
          <w:numId w:val="137"/>
        </w:numPr>
        <w:spacing w:after="0" w:line="240" w:lineRule="auto"/>
        <w:rPr>
          <w:rFonts w:ascii="Simplified Arabic" w:eastAsia="Times New Roman" w:hAnsi="Simplified Arabic" w:cs="Simplified Arabic"/>
        </w:rPr>
      </w:pPr>
      <w:r w:rsidRPr="00D86F20">
        <w:rPr>
          <w:rFonts w:ascii="Simplified Arabic" w:eastAsia="Times New Roman" w:hAnsi="Simplified Arabic" w:cs="Simplified Arabic"/>
          <w:sz w:val="28"/>
          <w:szCs w:val="28"/>
          <w:rtl/>
        </w:rPr>
        <w:t>يساعد في تنظيم جميع البيانات المتعلقة بالمرضى، مما يسهل على الطاقم الطبي الوصول إليها بسرعة واتخاذ قرارات طبية دقيقة</w:t>
      </w:r>
      <w:r w:rsidRPr="00D86F20">
        <w:rPr>
          <w:rFonts w:ascii="Simplified Arabic" w:eastAsia="Times New Roman" w:hAnsi="Simplified Arabic" w:cs="Simplified Arabic"/>
          <w:sz w:val="28"/>
          <w:szCs w:val="28"/>
        </w:rPr>
        <w:t>.</w:t>
      </w:r>
    </w:p>
    <w:p w14:paraId="11116FDE" w14:textId="5215E7D3" w:rsidR="00A22B83" w:rsidRDefault="00A22B83" w:rsidP="00A1586D">
      <w:pPr>
        <w:pStyle w:val="ListParagraph"/>
        <w:numPr>
          <w:ilvl w:val="0"/>
          <w:numId w:val="137"/>
        </w:numPr>
        <w:spacing w:after="0" w:line="240" w:lineRule="auto"/>
        <w:rPr>
          <w:rFonts w:ascii="Simplified Arabic" w:eastAsia="Times New Roman" w:hAnsi="Simplified Arabic" w:cs="Simplified Arabic"/>
          <w:sz w:val="28"/>
          <w:szCs w:val="28"/>
        </w:rPr>
      </w:pPr>
      <w:r w:rsidRPr="00F15668">
        <w:rPr>
          <w:rFonts w:asciiTheme="majorBidi" w:eastAsia="Times New Roman" w:hAnsiTheme="majorBidi" w:cstheme="majorBidi"/>
          <w:sz w:val="28"/>
          <w:szCs w:val="28"/>
        </w:rPr>
        <w:lastRenderedPageBreak/>
        <w:t>EHR</w:t>
      </w:r>
      <w:r w:rsidRPr="00F15668">
        <w:rPr>
          <w:rFonts w:ascii="Simplified Arabic" w:eastAsia="Times New Roman" w:hAnsi="Simplified Arabic" w:cs="Simplified Arabic"/>
          <w:sz w:val="28"/>
          <w:szCs w:val="28"/>
        </w:rPr>
        <w:t xml:space="preserve"> </w:t>
      </w:r>
      <w:r>
        <w:rPr>
          <w:rFonts w:ascii="Simplified Arabic" w:eastAsia="Times New Roman" w:hAnsi="Simplified Arabic" w:cs="Simplified Arabic" w:hint="cs"/>
          <w:sz w:val="28"/>
          <w:szCs w:val="28"/>
          <w:rtl/>
        </w:rPr>
        <w:t xml:space="preserve"> </w:t>
      </w:r>
      <w:r w:rsidRPr="00F15668">
        <w:rPr>
          <w:rFonts w:ascii="Simplified Arabic" w:eastAsia="Times New Roman" w:hAnsi="Simplified Arabic" w:cs="Simplified Arabic" w:hint="cs"/>
          <w:sz w:val="28"/>
          <w:szCs w:val="28"/>
          <w:rtl/>
        </w:rPr>
        <w:t>هو</w:t>
      </w:r>
      <w:r w:rsidRPr="00F15668">
        <w:rPr>
          <w:rFonts w:ascii="Simplified Arabic" w:eastAsia="Times New Roman" w:hAnsi="Simplified Arabic" w:cs="Simplified Arabic"/>
          <w:sz w:val="28"/>
          <w:szCs w:val="28"/>
          <w:rtl/>
        </w:rPr>
        <w:t xml:space="preserve"> اختصار لـ </w:t>
      </w:r>
      <w:r w:rsidRPr="00F15668">
        <w:rPr>
          <w:rFonts w:ascii="Simplified Arabic" w:eastAsia="Times New Roman" w:hAnsi="Simplified Arabic" w:cs="Simplified Arabic"/>
          <w:sz w:val="28"/>
          <w:szCs w:val="28"/>
        </w:rPr>
        <w:t>"</w:t>
      </w:r>
      <w:r w:rsidRPr="00F15668">
        <w:rPr>
          <w:rFonts w:ascii="Simplified Arabic" w:eastAsia="Times New Roman" w:hAnsi="Simplified Arabic" w:cs="Simplified Arabic"/>
          <w:sz w:val="28"/>
          <w:szCs w:val="28"/>
          <w:rtl/>
        </w:rPr>
        <w:t xml:space="preserve">السجل الصحي </w:t>
      </w:r>
      <w:r w:rsidR="0022085B" w:rsidRPr="00F15668">
        <w:rPr>
          <w:rFonts w:ascii="Simplified Arabic" w:eastAsia="Times New Roman" w:hAnsi="Simplified Arabic" w:cs="Simplified Arabic" w:hint="cs"/>
          <w:sz w:val="28"/>
          <w:szCs w:val="28"/>
          <w:rtl/>
        </w:rPr>
        <w:t>الإلكتروني</w:t>
      </w:r>
      <w:r w:rsidR="0022085B">
        <w:rPr>
          <w:rFonts w:ascii="Simplified Arabic" w:eastAsia="Times New Roman" w:hAnsi="Simplified Arabic" w:cs="Simplified Arabic" w:hint="cs"/>
          <w:sz w:val="28"/>
          <w:szCs w:val="28"/>
          <w:rtl/>
        </w:rPr>
        <w:t xml:space="preserve"> </w:t>
      </w:r>
      <w:r w:rsidR="0022085B" w:rsidRPr="00F15668">
        <w:rPr>
          <w:rFonts w:ascii="Simplified Arabic" w:eastAsia="Times New Roman" w:hAnsi="Simplified Arabic" w:cs="Simplified Arabic"/>
          <w:sz w:val="28"/>
          <w:szCs w:val="28"/>
        </w:rPr>
        <w:t>(</w:t>
      </w:r>
      <w:r w:rsidRPr="00F15668">
        <w:rPr>
          <w:rFonts w:asciiTheme="majorBidi" w:eastAsia="Times New Roman" w:hAnsiTheme="majorBidi" w:cstheme="majorBidi"/>
          <w:sz w:val="28"/>
          <w:szCs w:val="28"/>
        </w:rPr>
        <w:t xml:space="preserve">Electronic Health </w:t>
      </w:r>
      <w:r w:rsidR="0022085B" w:rsidRPr="00F15668">
        <w:rPr>
          <w:rFonts w:asciiTheme="majorBidi" w:eastAsia="Times New Roman" w:hAnsiTheme="majorBidi" w:cstheme="majorBidi"/>
          <w:sz w:val="28"/>
          <w:szCs w:val="28"/>
        </w:rPr>
        <w:t>Record</w:t>
      </w:r>
      <w:r w:rsidR="0022085B" w:rsidRPr="00F15668">
        <w:rPr>
          <w:rFonts w:ascii="Simplified Arabic" w:eastAsia="Times New Roman" w:hAnsi="Simplified Arabic" w:cs="Simplified Arabic"/>
          <w:sz w:val="28"/>
          <w:szCs w:val="28"/>
        </w:rPr>
        <w:t>)</w:t>
      </w:r>
      <w:r w:rsidR="0022085B" w:rsidRPr="00F15668">
        <w:rPr>
          <w:rFonts w:ascii="Simplified Arabic" w:eastAsia="Times New Roman" w:hAnsi="Simplified Arabic" w:cs="Simplified Arabic" w:hint="cs"/>
          <w:sz w:val="28"/>
          <w:szCs w:val="28"/>
          <w:rtl/>
        </w:rPr>
        <w:t xml:space="preserve"> </w:t>
      </w:r>
      <w:r w:rsidR="0022085B" w:rsidRPr="00F15668">
        <w:rPr>
          <w:rFonts w:ascii="Simplified Arabic" w:eastAsia="Times New Roman" w:hAnsi="Simplified Arabic" w:cs="Simplified Arabic" w:hint="eastAsia"/>
          <w:sz w:val="28"/>
          <w:szCs w:val="28"/>
          <w:rtl/>
        </w:rPr>
        <w:t>،</w:t>
      </w:r>
      <w:r w:rsidRPr="00F15668">
        <w:rPr>
          <w:rFonts w:ascii="Simplified Arabic" w:eastAsia="Times New Roman" w:hAnsi="Simplified Arabic" w:cs="Simplified Arabic"/>
          <w:sz w:val="28"/>
          <w:szCs w:val="28"/>
          <w:rtl/>
        </w:rPr>
        <w:t xml:space="preserve"> وهو نظام رقمي يُستخدم لتخزين وإدارة المعلومات الصحية الخاصة بالمرضى في شكل إلكتروني. يُعد الـ </w:t>
      </w:r>
      <w:r w:rsidRPr="00F15668">
        <w:rPr>
          <w:rFonts w:asciiTheme="majorBidi" w:eastAsia="Times New Roman" w:hAnsiTheme="majorBidi" w:cstheme="majorBidi"/>
          <w:sz w:val="28"/>
          <w:szCs w:val="28"/>
        </w:rPr>
        <w:t>EHR</w:t>
      </w:r>
      <w:r w:rsidRPr="00F15668">
        <w:rPr>
          <w:rFonts w:ascii="Simplified Arabic" w:eastAsia="Times New Roman" w:hAnsi="Simplified Arabic" w:cs="Simplified Arabic"/>
          <w:sz w:val="28"/>
          <w:szCs w:val="28"/>
        </w:rPr>
        <w:t xml:space="preserve"> </w:t>
      </w:r>
      <w:r w:rsidRPr="00F15668">
        <w:rPr>
          <w:rFonts w:ascii="Simplified Arabic" w:eastAsia="Times New Roman" w:hAnsi="Simplified Arabic" w:cs="Simplified Arabic" w:hint="cs"/>
          <w:sz w:val="28"/>
          <w:szCs w:val="28"/>
          <w:rtl/>
        </w:rPr>
        <w:t xml:space="preserve"> </w:t>
      </w:r>
      <w:r w:rsidRPr="00F15668">
        <w:rPr>
          <w:rFonts w:ascii="Simplified Arabic" w:eastAsia="Times New Roman" w:hAnsi="Simplified Arabic" w:cs="Simplified Arabic"/>
          <w:sz w:val="28"/>
          <w:szCs w:val="28"/>
          <w:rtl/>
        </w:rPr>
        <w:t>خطوة هامة نحو التحول الرقمي في الرعاية الصحية، حيث يساعد في تحسين جودة الرعاية الصحية وتوفير الوقت والجهد لكل من المرضى والمقدّمين للرعاية</w:t>
      </w:r>
      <w:r w:rsidRPr="00F15668">
        <w:rPr>
          <w:rFonts w:ascii="Simplified Arabic" w:eastAsia="Times New Roman" w:hAnsi="Simplified Arabic" w:cs="Simplified Arabic"/>
          <w:sz w:val="28"/>
          <w:szCs w:val="28"/>
        </w:rPr>
        <w:t>.</w:t>
      </w:r>
    </w:p>
    <w:p w14:paraId="64FD6533" w14:textId="77777777" w:rsidR="00A22B83" w:rsidRPr="002B1848" w:rsidRDefault="00A22B83" w:rsidP="00A1586D">
      <w:pPr>
        <w:pStyle w:val="ListParagraph"/>
        <w:numPr>
          <w:ilvl w:val="0"/>
          <w:numId w:val="137"/>
        </w:numPr>
        <w:spacing w:after="0" w:line="240" w:lineRule="auto"/>
        <w:rPr>
          <w:rFonts w:ascii="Simplified Arabic" w:hAnsi="Simplified Arabic" w:cs="Simplified Arabic"/>
          <w:sz w:val="28"/>
          <w:szCs w:val="28"/>
          <w:rtl/>
          <w:lang w:bidi="ar-EG"/>
        </w:rPr>
      </w:pPr>
      <w:r w:rsidRPr="002B1848">
        <w:rPr>
          <w:rFonts w:ascii="Simplified Arabic" w:hAnsi="Simplified Arabic" w:cs="Simplified Arabic" w:hint="cs"/>
          <w:sz w:val="28"/>
          <w:szCs w:val="28"/>
          <w:rtl/>
        </w:rPr>
        <w:t>وتتميز</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هذه</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النظم</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أيضًا</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بقدرتها</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على</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تحليل</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البيانات</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الصحية</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الضخمة</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بما</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يتيح</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للمؤسسات</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الصحية</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تطوير</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سياساتها</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وتحسين</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الأداء</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العام،</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إضافة</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إلى</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دورها</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في</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خفض</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التكاليف</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التشغيلية</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الناتجة</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عن</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تقليل</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المعاملات</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الورقية</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وتكرار</w:t>
      </w:r>
      <w:r w:rsidRPr="002B1848">
        <w:rPr>
          <w:rFonts w:ascii="Simplified Arabic" w:hAnsi="Simplified Arabic" w:cs="Simplified Arabic"/>
          <w:sz w:val="28"/>
          <w:szCs w:val="28"/>
          <w:rtl/>
        </w:rPr>
        <w:t xml:space="preserve"> </w:t>
      </w:r>
      <w:r w:rsidRPr="002B1848">
        <w:rPr>
          <w:rFonts w:ascii="Simplified Arabic" w:hAnsi="Simplified Arabic" w:cs="Simplified Arabic" w:hint="cs"/>
          <w:sz w:val="28"/>
          <w:szCs w:val="28"/>
          <w:rtl/>
        </w:rPr>
        <w:t>الفحوصات</w:t>
      </w:r>
      <w:r w:rsidRPr="002B1848">
        <w:rPr>
          <w:rFonts w:ascii="Simplified Arabic" w:hAnsi="Simplified Arabic" w:cs="Simplified Arabic"/>
          <w:sz w:val="28"/>
          <w:szCs w:val="28"/>
          <w:rtl/>
        </w:rPr>
        <w:t>.</w:t>
      </w:r>
    </w:p>
    <w:p w14:paraId="68202F4A" w14:textId="77777777" w:rsidR="00A22B83" w:rsidRPr="00D86F20" w:rsidRDefault="00A22B83" w:rsidP="00A1586D">
      <w:pPr>
        <w:pStyle w:val="ListParagraph"/>
        <w:numPr>
          <w:ilvl w:val="0"/>
          <w:numId w:val="137"/>
        </w:numPr>
        <w:spacing w:after="0" w:line="240" w:lineRule="auto"/>
        <w:rPr>
          <w:rFonts w:ascii="Simplified Arabic" w:eastAsia="Times New Roman" w:hAnsi="Simplified Arabic" w:cs="Simplified Arabic"/>
          <w:sz w:val="32"/>
          <w:szCs w:val="32"/>
        </w:rPr>
      </w:pPr>
      <w:r w:rsidRPr="00D86F20">
        <w:rPr>
          <w:rFonts w:ascii="Simplified Arabic" w:hAnsi="Simplified Arabic" w:cs="Simplified Arabic" w:hint="cs"/>
          <w:sz w:val="28"/>
          <w:szCs w:val="28"/>
          <w:rtl/>
        </w:rPr>
        <w:t>كل</w:t>
      </w:r>
      <w:r w:rsidRPr="00D86F20">
        <w:rPr>
          <w:rFonts w:ascii="Simplified Arabic" w:hAnsi="Simplified Arabic" w:cs="Simplified Arabic"/>
          <w:sz w:val="28"/>
          <w:szCs w:val="28"/>
          <w:rtl/>
        </w:rPr>
        <w:t xml:space="preserve"> </w:t>
      </w:r>
      <w:r w:rsidRPr="00D86F20">
        <w:rPr>
          <w:rFonts w:ascii="Simplified Arabic" w:hAnsi="Simplified Arabic" w:cs="Simplified Arabic" w:hint="cs"/>
          <w:sz w:val="28"/>
          <w:szCs w:val="28"/>
          <w:rtl/>
        </w:rPr>
        <w:t>ذلك</w:t>
      </w:r>
      <w:r w:rsidRPr="00D86F20">
        <w:rPr>
          <w:rFonts w:ascii="Simplified Arabic" w:hAnsi="Simplified Arabic" w:cs="Simplified Arabic"/>
          <w:sz w:val="28"/>
          <w:szCs w:val="28"/>
          <w:rtl/>
        </w:rPr>
        <w:t xml:space="preserve"> </w:t>
      </w:r>
      <w:r w:rsidRPr="00D86F20">
        <w:rPr>
          <w:rFonts w:ascii="Simplified Arabic" w:hAnsi="Simplified Arabic" w:cs="Simplified Arabic" w:hint="cs"/>
          <w:sz w:val="28"/>
          <w:szCs w:val="28"/>
          <w:rtl/>
        </w:rPr>
        <w:t>يجعل</w:t>
      </w:r>
      <w:r w:rsidRPr="00D86F20">
        <w:rPr>
          <w:rFonts w:ascii="Simplified Arabic" w:hAnsi="Simplified Arabic" w:cs="Simplified Arabic"/>
          <w:sz w:val="28"/>
          <w:szCs w:val="28"/>
          <w:rtl/>
        </w:rPr>
        <w:t xml:space="preserve"> </w:t>
      </w:r>
      <w:r w:rsidRPr="00D86F20">
        <w:rPr>
          <w:rFonts w:ascii="Simplified Arabic" w:hAnsi="Simplified Arabic" w:cs="Simplified Arabic" w:hint="cs"/>
          <w:sz w:val="28"/>
          <w:szCs w:val="28"/>
          <w:rtl/>
        </w:rPr>
        <w:t>من</w:t>
      </w:r>
      <w:r w:rsidRPr="00D86F20">
        <w:rPr>
          <w:rFonts w:ascii="Simplified Arabic" w:hAnsi="Simplified Arabic" w:cs="Simplified Arabic"/>
          <w:sz w:val="28"/>
          <w:szCs w:val="28"/>
          <w:rtl/>
        </w:rPr>
        <w:t xml:space="preserve"> </w:t>
      </w:r>
      <w:r w:rsidRPr="00D86F20">
        <w:rPr>
          <w:rFonts w:asciiTheme="majorBidi" w:hAnsiTheme="majorBidi" w:cstheme="majorBidi"/>
          <w:sz w:val="28"/>
          <w:szCs w:val="28"/>
          <w:rtl/>
        </w:rPr>
        <w:t>الـ</w:t>
      </w:r>
      <w:r w:rsidRPr="00D86F20">
        <w:rPr>
          <w:rFonts w:asciiTheme="majorBidi" w:hAnsiTheme="majorBidi" w:cstheme="majorBidi"/>
          <w:sz w:val="28"/>
          <w:szCs w:val="28"/>
        </w:rPr>
        <w:t>EHR</w:t>
      </w:r>
      <w:r w:rsidRPr="00D86F20">
        <w:rPr>
          <w:rFonts w:ascii="Simplified Arabic" w:hAnsi="Simplified Arabic" w:cs="Simplified Arabic"/>
          <w:sz w:val="28"/>
          <w:szCs w:val="28"/>
          <w:rtl/>
        </w:rPr>
        <w:t xml:space="preserve"> </w:t>
      </w:r>
      <w:r w:rsidRPr="00D86F20">
        <w:rPr>
          <w:rFonts w:ascii="Simplified Arabic" w:hAnsi="Simplified Arabic" w:cs="Simplified Arabic" w:hint="cs"/>
          <w:sz w:val="28"/>
          <w:szCs w:val="28"/>
          <w:rtl/>
        </w:rPr>
        <w:t>ركيزة</w:t>
      </w:r>
      <w:r w:rsidRPr="00D86F20">
        <w:rPr>
          <w:rFonts w:ascii="Simplified Arabic" w:hAnsi="Simplified Arabic" w:cs="Simplified Arabic"/>
          <w:sz w:val="28"/>
          <w:szCs w:val="28"/>
          <w:rtl/>
        </w:rPr>
        <w:t xml:space="preserve"> </w:t>
      </w:r>
      <w:r w:rsidRPr="00D86F20">
        <w:rPr>
          <w:rFonts w:ascii="Simplified Arabic" w:hAnsi="Simplified Arabic" w:cs="Simplified Arabic" w:hint="cs"/>
          <w:sz w:val="28"/>
          <w:szCs w:val="28"/>
          <w:rtl/>
        </w:rPr>
        <w:t>أساسية</w:t>
      </w:r>
      <w:r w:rsidRPr="00D86F20">
        <w:rPr>
          <w:rFonts w:ascii="Simplified Arabic" w:hAnsi="Simplified Arabic" w:cs="Simplified Arabic"/>
          <w:sz w:val="28"/>
          <w:szCs w:val="28"/>
          <w:rtl/>
        </w:rPr>
        <w:t xml:space="preserve"> </w:t>
      </w:r>
      <w:r w:rsidRPr="00D86F20">
        <w:rPr>
          <w:rFonts w:ascii="Simplified Arabic" w:hAnsi="Simplified Arabic" w:cs="Simplified Arabic" w:hint="cs"/>
          <w:sz w:val="28"/>
          <w:szCs w:val="28"/>
          <w:rtl/>
        </w:rPr>
        <w:t>في</w:t>
      </w:r>
      <w:r w:rsidRPr="00D86F20">
        <w:rPr>
          <w:rFonts w:ascii="Simplified Arabic" w:hAnsi="Simplified Arabic" w:cs="Simplified Arabic"/>
          <w:sz w:val="28"/>
          <w:szCs w:val="28"/>
          <w:rtl/>
        </w:rPr>
        <w:t xml:space="preserve"> </w:t>
      </w:r>
      <w:r w:rsidRPr="00D86F20">
        <w:rPr>
          <w:rFonts w:ascii="Simplified Arabic" w:hAnsi="Simplified Arabic" w:cs="Simplified Arabic" w:hint="cs"/>
          <w:sz w:val="28"/>
          <w:szCs w:val="28"/>
          <w:rtl/>
        </w:rPr>
        <w:t>دعم</w:t>
      </w:r>
      <w:r w:rsidRPr="00D86F20">
        <w:rPr>
          <w:rFonts w:ascii="Simplified Arabic" w:hAnsi="Simplified Arabic" w:cs="Simplified Arabic"/>
          <w:sz w:val="28"/>
          <w:szCs w:val="28"/>
          <w:rtl/>
        </w:rPr>
        <w:t xml:space="preserve"> </w:t>
      </w:r>
      <w:r w:rsidRPr="00D86F20">
        <w:rPr>
          <w:rFonts w:ascii="Simplified Arabic" w:hAnsi="Simplified Arabic" w:cs="Simplified Arabic" w:hint="cs"/>
          <w:sz w:val="28"/>
          <w:szCs w:val="28"/>
          <w:rtl/>
        </w:rPr>
        <w:t>التحول</w:t>
      </w:r>
      <w:r w:rsidRPr="00D86F20">
        <w:rPr>
          <w:rFonts w:ascii="Simplified Arabic" w:hAnsi="Simplified Arabic" w:cs="Simplified Arabic"/>
          <w:sz w:val="28"/>
          <w:szCs w:val="28"/>
          <w:rtl/>
        </w:rPr>
        <w:t xml:space="preserve"> </w:t>
      </w:r>
      <w:r w:rsidRPr="00D86F20">
        <w:rPr>
          <w:rFonts w:ascii="Simplified Arabic" w:hAnsi="Simplified Arabic" w:cs="Simplified Arabic" w:hint="cs"/>
          <w:sz w:val="28"/>
          <w:szCs w:val="28"/>
          <w:rtl/>
        </w:rPr>
        <w:t>الرقمي</w:t>
      </w:r>
      <w:r w:rsidRPr="00D86F20">
        <w:rPr>
          <w:rFonts w:ascii="Simplified Arabic" w:hAnsi="Simplified Arabic" w:cs="Simplified Arabic"/>
          <w:sz w:val="28"/>
          <w:szCs w:val="28"/>
          <w:rtl/>
        </w:rPr>
        <w:t xml:space="preserve"> </w:t>
      </w:r>
      <w:r w:rsidRPr="00D86F20">
        <w:rPr>
          <w:rFonts w:ascii="Simplified Arabic" w:hAnsi="Simplified Arabic" w:cs="Simplified Arabic" w:hint="cs"/>
          <w:sz w:val="28"/>
          <w:szCs w:val="28"/>
          <w:rtl/>
        </w:rPr>
        <w:t>للقطاع</w:t>
      </w:r>
      <w:r w:rsidRPr="00D86F20">
        <w:rPr>
          <w:rFonts w:ascii="Simplified Arabic" w:hAnsi="Simplified Arabic" w:cs="Simplified Arabic"/>
          <w:sz w:val="28"/>
          <w:szCs w:val="28"/>
          <w:rtl/>
        </w:rPr>
        <w:t xml:space="preserve"> </w:t>
      </w:r>
      <w:r w:rsidRPr="00D86F20">
        <w:rPr>
          <w:rFonts w:ascii="Simplified Arabic" w:hAnsi="Simplified Arabic" w:cs="Simplified Arabic" w:hint="cs"/>
          <w:sz w:val="28"/>
          <w:szCs w:val="28"/>
          <w:rtl/>
        </w:rPr>
        <w:t>الصحي</w:t>
      </w:r>
      <w:r w:rsidRPr="00D86F20">
        <w:rPr>
          <w:rFonts w:ascii="Simplified Arabic" w:hAnsi="Simplified Arabic" w:cs="Simplified Arabic"/>
          <w:sz w:val="28"/>
          <w:szCs w:val="28"/>
          <w:rtl/>
        </w:rPr>
        <w:t xml:space="preserve"> </w:t>
      </w:r>
      <w:r w:rsidRPr="00D86F20">
        <w:rPr>
          <w:rFonts w:ascii="Simplified Arabic" w:hAnsi="Simplified Arabic" w:cs="Simplified Arabic" w:hint="cs"/>
          <w:sz w:val="28"/>
          <w:szCs w:val="28"/>
          <w:rtl/>
        </w:rPr>
        <w:t>وتحقيق</w:t>
      </w:r>
      <w:r w:rsidRPr="00D86F20">
        <w:rPr>
          <w:rFonts w:ascii="Simplified Arabic" w:hAnsi="Simplified Arabic" w:cs="Simplified Arabic"/>
          <w:sz w:val="28"/>
          <w:szCs w:val="28"/>
          <w:rtl/>
        </w:rPr>
        <w:t xml:space="preserve"> </w:t>
      </w:r>
      <w:r w:rsidRPr="00D86F20">
        <w:rPr>
          <w:rFonts w:ascii="Simplified Arabic" w:hAnsi="Simplified Arabic" w:cs="Simplified Arabic" w:hint="cs"/>
          <w:sz w:val="28"/>
          <w:szCs w:val="28"/>
          <w:rtl/>
        </w:rPr>
        <w:t>أهداف</w:t>
      </w:r>
      <w:r w:rsidRPr="00D86F20">
        <w:rPr>
          <w:rFonts w:ascii="Simplified Arabic" w:hAnsi="Simplified Arabic" w:cs="Simplified Arabic"/>
          <w:sz w:val="28"/>
          <w:szCs w:val="28"/>
          <w:rtl/>
        </w:rPr>
        <w:t xml:space="preserve"> </w:t>
      </w:r>
      <w:r w:rsidRPr="00D86F20">
        <w:rPr>
          <w:rFonts w:ascii="Simplified Arabic" w:hAnsi="Simplified Arabic" w:cs="Simplified Arabic" w:hint="cs"/>
          <w:sz w:val="28"/>
          <w:szCs w:val="28"/>
          <w:rtl/>
        </w:rPr>
        <w:t>الكفاءة</w:t>
      </w:r>
      <w:r w:rsidRPr="00D86F20">
        <w:rPr>
          <w:rFonts w:ascii="Simplified Arabic" w:hAnsi="Simplified Arabic" w:cs="Simplified Arabic"/>
          <w:sz w:val="28"/>
          <w:szCs w:val="28"/>
          <w:rtl/>
        </w:rPr>
        <w:t xml:space="preserve"> </w:t>
      </w:r>
      <w:r w:rsidRPr="00D86F20">
        <w:rPr>
          <w:rFonts w:ascii="Simplified Arabic" w:hAnsi="Simplified Arabic" w:cs="Simplified Arabic" w:hint="cs"/>
          <w:sz w:val="28"/>
          <w:szCs w:val="28"/>
          <w:rtl/>
        </w:rPr>
        <w:t>والجودة</w:t>
      </w:r>
      <w:r w:rsidRPr="00D86F20">
        <w:rPr>
          <w:rFonts w:ascii="Simplified Arabic" w:hAnsi="Simplified Arabic" w:cs="Simplified Arabic"/>
          <w:sz w:val="28"/>
          <w:szCs w:val="28"/>
          <w:rtl/>
        </w:rPr>
        <w:t xml:space="preserve"> </w:t>
      </w:r>
      <w:r w:rsidRPr="00D86F20">
        <w:rPr>
          <w:rFonts w:ascii="Simplified Arabic" w:hAnsi="Simplified Arabic" w:cs="Simplified Arabic" w:hint="cs"/>
          <w:sz w:val="28"/>
          <w:szCs w:val="28"/>
          <w:rtl/>
        </w:rPr>
        <w:t>والاستدامة</w:t>
      </w:r>
      <w:r w:rsidRPr="00D86F20">
        <w:rPr>
          <w:rFonts w:ascii="Simplified Arabic" w:hAnsi="Simplified Arabic" w:cs="Simplified Arabic"/>
          <w:sz w:val="28"/>
          <w:szCs w:val="28"/>
          <w:rtl/>
        </w:rPr>
        <w:t xml:space="preserve"> </w:t>
      </w:r>
      <w:r w:rsidRPr="00D86F20">
        <w:rPr>
          <w:rFonts w:ascii="Simplified Arabic" w:hAnsi="Simplified Arabic" w:cs="Simplified Arabic" w:hint="cs"/>
          <w:sz w:val="28"/>
          <w:szCs w:val="28"/>
          <w:rtl/>
        </w:rPr>
        <w:t>في</w:t>
      </w:r>
      <w:r w:rsidRPr="00D86F20">
        <w:rPr>
          <w:rFonts w:ascii="Simplified Arabic" w:hAnsi="Simplified Arabic" w:cs="Simplified Arabic"/>
          <w:sz w:val="28"/>
          <w:szCs w:val="28"/>
          <w:rtl/>
        </w:rPr>
        <w:t xml:space="preserve"> </w:t>
      </w:r>
      <w:r w:rsidRPr="00D86F20">
        <w:rPr>
          <w:rFonts w:ascii="Simplified Arabic" w:hAnsi="Simplified Arabic" w:cs="Simplified Arabic" w:hint="cs"/>
          <w:sz w:val="28"/>
          <w:szCs w:val="28"/>
          <w:rtl/>
        </w:rPr>
        <w:t>إدارة</w:t>
      </w:r>
      <w:r w:rsidRPr="00D86F20">
        <w:rPr>
          <w:rFonts w:ascii="Simplified Arabic" w:hAnsi="Simplified Arabic" w:cs="Simplified Arabic"/>
          <w:sz w:val="28"/>
          <w:szCs w:val="28"/>
          <w:rtl/>
        </w:rPr>
        <w:t xml:space="preserve"> </w:t>
      </w:r>
      <w:r w:rsidRPr="00D86F20">
        <w:rPr>
          <w:rFonts w:ascii="Simplified Arabic" w:hAnsi="Simplified Arabic" w:cs="Simplified Arabic" w:hint="cs"/>
          <w:sz w:val="28"/>
          <w:szCs w:val="28"/>
          <w:rtl/>
        </w:rPr>
        <w:t>الموارد</w:t>
      </w:r>
      <w:r w:rsidRPr="00D86F20">
        <w:rPr>
          <w:rFonts w:ascii="Simplified Arabic" w:hAnsi="Simplified Arabic" w:cs="Simplified Arabic"/>
          <w:sz w:val="28"/>
          <w:szCs w:val="28"/>
          <w:rtl/>
        </w:rPr>
        <w:t xml:space="preserve"> (</w:t>
      </w:r>
      <w:r w:rsidRPr="00D86F20">
        <w:rPr>
          <w:rFonts w:ascii="Simplified Arabic" w:hAnsi="Simplified Arabic" w:cs="Simplified Arabic"/>
          <w:sz w:val="28"/>
          <w:szCs w:val="28"/>
        </w:rPr>
        <w:t>HealthIT.gov, 2023</w:t>
      </w:r>
      <w:r w:rsidRPr="00D86F20">
        <w:rPr>
          <w:rFonts w:ascii="Simplified Arabic" w:hAnsi="Simplified Arabic" w:cs="Simplified Arabic"/>
          <w:sz w:val="28"/>
          <w:szCs w:val="28"/>
          <w:rtl/>
        </w:rPr>
        <w:t>).</w:t>
      </w:r>
    </w:p>
    <w:p w14:paraId="35C31AF3" w14:textId="77777777" w:rsidR="00A22B83" w:rsidRPr="002B1848" w:rsidRDefault="00A22B83" w:rsidP="00BC34B6">
      <w:pPr>
        <w:spacing w:after="0" w:line="240" w:lineRule="auto"/>
        <w:jc w:val="both"/>
        <w:rPr>
          <w:rFonts w:ascii="Simplified Arabic" w:eastAsia="Times New Roman" w:hAnsi="Simplified Arabic" w:cs="Simplified Arabic"/>
          <w:b/>
          <w:bCs/>
          <w:sz w:val="24"/>
          <w:szCs w:val="24"/>
          <w:u w:val="single"/>
          <w:rtl/>
          <w:lang w:bidi="ar-EG"/>
        </w:rPr>
      </w:pPr>
      <w:r w:rsidRPr="002B1848">
        <w:rPr>
          <w:rFonts w:ascii="Simplified Arabic" w:eastAsia="Times New Roman" w:hAnsi="Simplified Arabic" w:cs="Simplified Arabic"/>
          <w:b/>
          <w:bCs/>
          <w:sz w:val="32"/>
          <w:szCs w:val="32"/>
          <w:u w:val="single"/>
          <w:rtl/>
        </w:rPr>
        <w:t>مزايا استخدام</w:t>
      </w:r>
      <w:r w:rsidRPr="002B1848">
        <w:rPr>
          <w:rFonts w:ascii="Simplified Arabic" w:eastAsia="Times New Roman" w:hAnsi="Simplified Arabic" w:cs="Simplified Arabic"/>
          <w:b/>
          <w:bCs/>
          <w:sz w:val="32"/>
          <w:szCs w:val="32"/>
          <w:u w:val="single"/>
        </w:rPr>
        <w:t xml:space="preserve"> </w:t>
      </w:r>
      <w:r w:rsidRPr="002B1848">
        <w:rPr>
          <w:rFonts w:asciiTheme="majorBidi" w:eastAsia="Times New Roman" w:hAnsiTheme="majorBidi" w:cstheme="majorBidi"/>
          <w:b/>
          <w:bCs/>
          <w:sz w:val="32"/>
          <w:szCs w:val="32"/>
          <w:u w:val="single"/>
        </w:rPr>
        <w:t>EHR</w:t>
      </w:r>
      <w:r w:rsidRPr="002B1848">
        <w:rPr>
          <w:rFonts w:ascii="Simplified Arabic" w:eastAsia="Times New Roman" w:hAnsi="Simplified Arabic" w:cs="Simplified Arabic"/>
          <w:b/>
          <w:bCs/>
          <w:sz w:val="32"/>
          <w:szCs w:val="32"/>
          <w:u w:val="single"/>
        </w:rPr>
        <w:t xml:space="preserve"> </w:t>
      </w:r>
    </w:p>
    <w:p w14:paraId="18EDB9CA" w14:textId="77777777" w:rsidR="00A22B83" w:rsidRPr="002B1848" w:rsidRDefault="00A22B83" w:rsidP="00A1586D">
      <w:pPr>
        <w:pStyle w:val="ListParagraph"/>
        <w:numPr>
          <w:ilvl w:val="0"/>
          <w:numId w:val="136"/>
        </w:numPr>
        <w:spacing w:after="0" w:line="240" w:lineRule="auto"/>
        <w:ind w:left="357" w:firstLine="0"/>
        <w:rPr>
          <w:rFonts w:ascii="Simplified Arabic" w:eastAsia="Times New Roman" w:hAnsi="Simplified Arabic" w:cs="Simplified Arabic"/>
          <w:b/>
          <w:bCs/>
          <w:sz w:val="28"/>
          <w:szCs w:val="28"/>
          <w:rtl/>
        </w:rPr>
      </w:pPr>
      <w:r w:rsidRPr="002B1848">
        <w:rPr>
          <w:rFonts w:ascii="Simplified Arabic" w:eastAsia="Times New Roman" w:hAnsi="Simplified Arabic" w:cs="Simplified Arabic"/>
          <w:b/>
          <w:bCs/>
          <w:sz w:val="28"/>
          <w:szCs w:val="28"/>
          <w:rtl/>
        </w:rPr>
        <w:t>تخزين المعلومات الصحية بشكل مركزي</w:t>
      </w:r>
      <w:r w:rsidRPr="002B1848">
        <w:rPr>
          <w:rFonts w:ascii="Simplified Arabic" w:eastAsia="Times New Roman" w:hAnsi="Simplified Arabic" w:cs="Simplified Arabic"/>
          <w:b/>
          <w:bCs/>
          <w:sz w:val="28"/>
          <w:szCs w:val="28"/>
        </w:rPr>
        <w:t>:</w:t>
      </w:r>
      <w:r w:rsidRPr="002B1848">
        <w:rPr>
          <w:rFonts w:ascii="Simplified Arabic" w:eastAsia="Times New Roman" w:hAnsi="Simplified Arabic" w:cs="Simplified Arabic" w:hint="cs"/>
          <w:b/>
          <w:bCs/>
          <w:sz w:val="28"/>
          <w:szCs w:val="28"/>
          <w:rtl/>
          <w:lang w:bidi="ar-EG"/>
        </w:rPr>
        <w:t xml:space="preserve"> </w:t>
      </w:r>
      <w:r w:rsidRPr="002B1848">
        <w:rPr>
          <w:rFonts w:ascii="Simplified Arabic" w:eastAsia="Times New Roman" w:hAnsi="Simplified Arabic" w:cs="Simplified Arabic"/>
          <w:sz w:val="28"/>
          <w:szCs w:val="28"/>
          <w:rtl/>
        </w:rPr>
        <w:t xml:space="preserve">يسمح الـ </w:t>
      </w:r>
      <w:r w:rsidRPr="002B1848">
        <w:rPr>
          <w:rFonts w:ascii="Simplified Arabic" w:eastAsia="Times New Roman" w:hAnsi="Simplified Arabic" w:cs="Simplified Arabic"/>
          <w:sz w:val="28"/>
          <w:szCs w:val="28"/>
        </w:rPr>
        <w:t xml:space="preserve"> </w:t>
      </w:r>
      <w:r w:rsidRPr="002B1848">
        <w:rPr>
          <w:rFonts w:asciiTheme="majorBidi" w:eastAsia="Times New Roman" w:hAnsiTheme="majorBidi" w:cstheme="majorBidi"/>
          <w:sz w:val="28"/>
          <w:szCs w:val="28"/>
        </w:rPr>
        <w:t>EHR</w:t>
      </w:r>
      <w:r w:rsidRPr="002B1848">
        <w:rPr>
          <w:rFonts w:ascii="Simplified Arabic" w:eastAsia="Times New Roman" w:hAnsi="Simplified Arabic" w:cs="Simplified Arabic"/>
          <w:sz w:val="28"/>
          <w:szCs w:val="28"/>
        </w:rPr>
        <w:t xml:space="preserve"> </w:t>
      </w:r>
      <w:r w:rsidRPr="002B1848">
        <w:rPr>
          <w:rFonts w:ascii="Simplified Arabic" w:eastAsia="Times New Roman" w:hAnsi="Simplified Arabic" w:cs="Simplified Arabic"/>
          <w:sz w:val="28"/>
          <w:szCs w:val="28"/>
          <w:rtl/>
        </w:rPr>
        <w:t>بتخزين جميع المعلومات الطبية الخاصة بالمرضى (مثل التاريخ الطبي، الأدوية الموصوفة، التشخيصات، نتائج الفحوصات، والتقارير الطبية) في قاعدة بيانات رقمية واحدة، يمكن الوصول إليها بسهولة من قبل الأطباء والممرضين في أي وقت</w:t>
      </w:r>
      <w:r w:rsidRPr="002B1848">
        <w:rPr>
          <w:rFonts w:ascii="Simplified Arabic" w:eastAsia="Times New Roman" w:hAnsi="Simplified Arabic" w:cs="Simplified Arabic"/>
        </w:rPr>
        <w:t>.</w:t>
      </w:r>
    </w:p>
    <w:p w14:paraId="72FD483B" w14:textId="77777777" w:rsidR="00A22B83" w:rsidRPr="002B1848" w:rsidRDefault="00A22B83" w:rsidP="00A1586D">
      <w:pPr>
        <w:pStyle w:val="ListParagraph"/>
        <w:numPr>
          <w:ilvl w:val="0"/>
          <w:numId w:val="136"/>
        </w:numPr>
        <w:spacing w:after="0" w:line="240" w:lineRule="auto"/>
        <w:ind w:left="357" w:firstLine="0"/>
        <w:rPr>
          <w:rFonts w:ascii="Simplified Arabic" w:eastAsia="Times New Roman" w:hAnsi="Simplified Arabic" w:cs="Simplified Arabic"/>
          <w:b/>
          <w:bCs/>
          <w:rtl/>
        </w:rPr>
      </w:pPr>
      <w:r w:rsidRPr="002B1848">
        <w:rPr>
          <w:rFonts w:ascii="Simplified Arabic" w:eastAsia="Times New Roman" w:hAnsi="Simplified Arabic" w:cs="Simplified Arabic"/>
          <w:b/>
          <w:bCs/>
          <w:sz w:val="28"/>
          <w:szCs w:val="28"/>
          <w:rtl/>
        </w:rPr>
        <w:t>تحسين التواصل بين مقدمي الرعاية الصحية</w:t>
      </w:r>
      <w:r w:rsidRPr="002B1848">
        <w:rPr>
          <w:rFonts w:ascii="Simplified Arabic" w:eastAsia="Times New Roman" w:hAnsi="Simplified Arabic" w:cs="Simplified Arabic"/>
          <w:b/>
          <w:bCs/>
        </w:rPr>
        <w:t>:</w:t>
      </w:r>
      <w:r w:rsidRPr="002B1848">
        <w:rPr>
          <w:rFonts w:ascii="Simplified Arabic" w:eastAsia="Times New Roman" w:hAnsi="Simplified Arabic" w:cs="Simplified Arabic" w:hint="cs"/>
          <w:b/>
          <w:bCs/>
          <w:rtl/>
          <w:lang w:bidi="ar-EG"/>
        </w:rPr>
        <w:t xml:space="preserve"> </w:t>
      </w:r>
      <w:r w:rsidRPr="002B1848">
        <w:rPr>
          <w:rFonts w:ascii="Simplified Arabic" w:eastAsia="Times New Roman" w:hAnsi="Simplified Arabic" w:cs="Simplified Arabic"/>
          <w:sz w:val="28"/>
          <w:szCs w:val="28"/>
          <w:rtl/>
        </w:rPr>
        <w:t xml:space="preserve">بفضل </w:t>
      </w:r>
      <w:r w:rsidRPr="002B1848">
        <w:rPr>
          <w:rFonts w:asciiTheme="majorBidi" w:eastAsia="Times New Roman" w:hAnsiTheme="majorBidi" w:cstheme="majorBidi"/>
          <w:sz w:val="28"/>
          <w:szCs w:val="28"/>
        </w:rPr>
        <w:t>EHR</w:t>
      </w:r>
      <w:r w:rsidRPr="002B1848">
        <w:rPr>
          <w:rFonts w:ascii="Simplified Arabic" w:eastAsia="Times New Roman" w:hAnsi="Simplified Arabic" w:cs="Simplified Arabic"/>
          <w:sz w:val="28"/>
          <w:szCs w:val="28"/>
          <w:rtl/>
        </w:rPr>
        <w:t>، يمكن للأطباء والمستشفيات والمراكز الطبية تبادل المعلومات بسهولة، مما يعزز التنسيق بين مختلف الفرق الطبية ويحسن جودة الرعاية المقدمة</w:t>
      </w:r>
      <w:r w:rsidRPr="002B1848">
        <w:rPr>
          <w:rFonts w:ascii="Simplified Arabic" w:eastAsia="Times New Roman" w:hAnsi="Simplified Arabic" w:cs="Simplified Arabic"/>
        </w:rPr>
        <w:t>.</w:t>
      </w:r>
    </w:p>
    <w:p w14:paraId="79C8F511" w14:textId="77777777" w:rsidR="00A22B83" w:rsidRPr="002B1848" w:rsidRDefault="00A22B83" w:rsidP="00A1586D">
      <w:pPr>
        <w:pStyle w:val="ListParagraph"/>
        <w:numPr>
          <w:ilvl w:val="0"/>
          <w:numId w:val="136"/>
        </w:numPr>
        <w:spacing w:after="0" w:line="240" w:lineRule="auto"/>
        <w:ind w:left="357" w:firstLine="0"/>
        <w:rPr>
          <w:rFonts w:ascii="Simplified Arabic" w:eastAsia="Times New Roman" w:hAnsi="Simplified Arabic" w:cs="Simplified Arabic"/>
          <w:b/>
          <w:bCs/>
          <w:sz w:val="28"/>
          <w:szCs w:val="28"/>
          <w:rtl/>
        </w:rPr>
      </w:pPr>
      <w:r w:rsidRPr="002B1848">
        <w:rPr>
          <w:rFonts w:ascii="Simplified Arabic" w:eastAsia="Times New Roman" w:hAnsi="Simplified Arabic" w:cs="Simplified Arabic"/>
          <w:b/>
          <w:bCs/>
          <w:sz w:val="28"/>
          <w:szCs w:val="28"/>
          <w:rtl/>
        </w:rPr>
        <w:t>تحسين دقة الرعاية الطبية</w:t>
      </w:r>
      <w:r w:rsidRPr="002B1848">
        <w:rPr>
          <w:rFonts w:ascii="Simplified Arabic" w:eastAsia="Times New Roman" w:hAnsi="Simplified Arabic" w:cs="Simplified Arabic"/>
          <w:b/>
          <w:bCs/>
          <w:sz w:val="28"/>
          <w:szCs w:val="28"/>
        </w:rPr>
        <w:t>:</w:t>
      </w:r>
      <w:r w:rsidRPr="002B1848">
        <w:rPr>
          <w:rFonts w:ascii="Simplified Arabic" w:eastAsia="Times New Roman" w:hAnsi="Simplified Arabic" w:cs="Simplified Arabic" w:hint="cs"/>
          <w:b/>
          <w:bCs/>
          <w:sz w:val="28"/>
          <w:szCs w:val="28"/>
          <w:rtl/>
          <w:lang w:bidi="ar-EG"/>
        </w:rPr>
        <w:t xml:space="preserve"> </w:t>
      </w:r>
      <w:r w:rsidRPr="002B1848">
        <w:rPr>
          <w:rFonts w:ascii="Simplified Arabic" w:eastAsia="Times New Roman" w:hAnsi="Simplified Arabic" w:cs="Simplified Arabic"/>
          <w:sz w:val="28"/>
          <w:szCs w:val="28"/>
          <w:rtl/>
        </w:rPr>
        <w:t>توفر الأنظمة الإلكترونية للأطباء والممرضين معلومات دقيقة ومحدثة، مما يقلل من الأخطاء الطبية ويزيد من فعالية العلاج</w:t>
      </w:r>
      <w:r w:rsidRPr="002B1848">
        <w:rPr>
          <w:rFonts w:ascii="Simplified Arabic" w:eastAsia="Times New Roman" w:hAnsi="Simplified Arabic" w:cs="Simplified Arabic"/>
          <w:sz w:val="28"/>
          <w:szCs w:val="28"/>
        </w:rPr>
        <w:t>.</w:t>
      </w:r>
    </w:p>
    <w:p w14:paraId="2D6E9446" w14:textId="6D781B70" w:rsidR="00A22B83" w:rsidRPr="00C0649D" w:rsidRDefault="00A22B83" w:rsidP="00A1586D">
      <w:pPr>
        <w:pStyle w:val="ListParagraph"/>
        <w:numPr>
          <w:ilvl w:val="0"/>
          <w:numId w:val="136"/>
        </w:numPr>
        <w:spacing w:after="0" w:line="240" w:lineRule="auto"/>
        <w:ind w:left="357" w:firstLine="0"/>
        <w:rPr>
          <w:rFonts w:ascii="Simplified Arabic" w:eastAsia="Times New Roman" w:hAnsi="Simplified Arabic" w:cs="Simplified Arabic"/>
          <w:b/>
          <w:bCs/>
          <w:sz w:val="28"/>
          <w:szCs w:val="28"/>
          <w:rtl/>
        </w:rPr>
      </w:pPr>
      <w:r w:rsidRPr="00753293">
        <w:rPr>
          <w:rFonts w:ascii="Simplified Arabic" w:eastAsia="Times New Roman" w:hAnsi="Simplified Arabic" w:cs="Simplified Arabic"/>
          <w:b/>
          <w:bCs/>
          <w:sz w:val="28"/>
          <w:szCs w:val="28"/>
          <w:rtl/>
        </w:rPr>
        <w:t>إمكانية الوصول السريع للمعلومات</w:t>
      </w:r>
      <w:r w:rsidRPr="00753293">
        <w:rPr>
          <w:rFonts w:ascii="Simplified Arabic" w:eastAsia="Times New Roman" w:hAnsi="Simplified Arabic" w:cs="Simplified Arabic"/>
          <w:b/>
          <w:bCs/>
          <w:sz w:val="28"/>
          <w:szCs w:val="28"/>
        </w:rPr>
        <w:t>:</w:t>
      </w:r>
      <w:r>
        <w:rPr>
          <w:rFonts w:ascii="Simplified Arabic" w:eastAsia="Times New Roman" w:hAnsi="Simplified Arabic" w:cs="Simplified Arabic" w:hint="cs"/>
          <w:b/>
          <w:bCs/>
          <w:sz w:val="28"/>
          <w:szCs w:val="28"/>
          <w:rtl/>
          <w:lang w:bidi="ar-EG"/>
        </w:rPr>
        <w:t xml:space="preserve"> </w:t>
      </w:r>
      <w:r w:rsidRPr="00C0649D">
        <w:rPr>
          <w:rFonts w:ascii="Simplified Arabic" w:eastAsia="Times New Roman" w:hAnsi="Simplified Arabic" w:cs="Simplified Arabic"/>
          <w:sz w:val="28"/>
          <w:szCs w:val="28"/>
          <w:rtl/>
        </w:rPr>
        <w:t xml:space="preserve">يمكن للفرق الطبية الوصول إلى السجلات الصحية للمرضى بسهولة ومن أي مكان، سواء في المستشفى أو من خلال </w:t>
      </w:r>
      <w:r w:rsidR="0022085B" w:rsidRPr="00C0649D">
        <w:rPr>
          <w:rFonts w:ascii="Simplified Arabic" w:eastAsia="Times New Roman" w:hAnsi="Simplified Arabic" w:cs="Simplified Arabic" w:hint="cs"/>
          <w:sz w:val="28"/>
          <w:szCs w:val="28"/>
          <w:rtl/>
        </w:rPr>
        <w:t>الاستشارات</w:t>
      </w:r>
      <w:r w:rsidRPr="00C0649D">
        <w:rPr>
          <w:rFonts w:ascii="Simplified Arabic" w:eastAsia="Times New Roman" w:hAnsi="Simplified Arabic" w:cs="Simplified Arabic"/>
          <w:sz w:val="28"/>
          <w:szCs w:val="28"/>
          <w:rtl/>
        </w:rPr>
        <w:t xml:space="preserve"> عن بُعد، مما يُسهم في تحسين سرعة اتخاذ القرارات الطبية</w:t>
      </w:r>
      <w:r w:rsidRPr="00C0649D">
        <w:rPr>
          <w:rFonts w:ascii="Simplified Arabic" w:eastAsia="Times New Roman" w:hAnsi="Simplified Arabic" w:cs="Simplified Arabic"/>
          <w:sz w:val="28"/>
          <w:szCs w:val="28"/>
        </w:rPr>
        <w:t>.</w:t>
      </w:r>
    </w:p>
    <w:p w14:paraId="063B0817" w14:textId="77777777" w:rsidR="00A22B83" w:rsidRPr="00C0649D" w:rsidRDefault="00A22B83" w:rsidP="00A1586D">
      <w:pPr>
        <w:pStyle w:val="ListParagraph"/>
        <w:numPr>
          <w:ilvl w:val="0"/>
          <w:numId w:val="136"/>
        </w:numPr>
        <w:spacing w:after="0" w:line="240" w:lineRule="auto"/>
        <w:ind w:left="357" w:firstLine="0"/>
        <w:rPr>
          <w:rFonts w:ascii="Simplified Arabic" w:eastAsia="Times New Roman" w:hAnsi="Simplified Arabic" w:cs="Simplified Arabic"/>
          <w:b/>
          <w:bCs/>
          <w:sz w:val="28"/>
          <w:szCs w:val="28"/>
          <w:rtl/>
        </w:rPr>
      </w:pPr>
      <w:r w:rsidRPr="00753293">
        <w:rPr>
          <w:rFonts w:ascii="Simplified Arabic" w:eastAsia="Times New Roman" w:hAnsi="Simplified Arabic" w:cs="Simplified Arabic"/>
          <w:b/>
          <w:bCs/>
          <w:sz w:val="28"/>
          <w:szCs w:val="28"/>
          <w:rtl/>
        </w:rPr>
        <w:t>تحليل البيانات الطبية</w:t>
      </w:r>
      <w:r w:rsidRPr="00753293">
        <w:rPr>
          <w:rFonts w:ascii="Simplified Arabic" w:eastAsia="Times New Roman" w:hAnsi="Simplified Arabic" w:cs="Simplified Arabic"/>
          <w:b/>
          <w:bCs/>
          <w:sz w:val="28"/>
          <w:szCs w:val="28"/>
        </w:rPr>
        <w:t>:</w:t>
      </w:r>
      <w:r>
        <w:rPr>
          <w:rFonts w:ascii="Simplified Arabic" w:eastAsia="Times New Roman" w:hAnsi="Simplified Arabic" w:cs="Simplified Arabic" w:hint="cs"/>
          <w:b/>
          <w:bCs/>
          <w:sz w:val="28"/>
          <w:szCs w:val="28"/>
          <w:rtl/>
          <w:lang w:bidi="ar-EG"/>
        </w:rPr>
        <w:t xml:space="preserve"> </w:t>
      </w:r>
      <w:r w:rsidRPr="00C0649D">
        <w:rPr>
          <w:rFonts w:ascii="Simplified Arabic" w:eastAsia="Times New Roman" w:hAnsi="Simplified Arabic" w:cs="Simplified Arabic"/>
          <w:sz w:val="28"/>
          <w:szCs w:val="28"/>
          <w:rtl/>
        </w:rPr>
        <w:t xml:space="preserve">يوفر الـ </w:t>
      </w:r>
      <w:r w:rsidRPr="00C0649D">
        <w:rPr>
          <w:rFonts w:ascii="Simplified Arabic" w:eastAsia="Times New Roman" w:hAnsi="Simplified Arabic" w:cs="Simplified Arabic"/>
          <w:sz w:val="28"/>
          <w:szCs w:val="28"/>
        </w:rPr>
        <w:t xml:space="preserve"> </w:t>
      </w:r>
      <w:r w:rsidRPr="00C0649D">
        <w:rPr>
          <w:rFonts w:asciiTheme="majorBidi" w:eastAsia="Times New Roman" w:hAnsiTheme="majorBidi" w:cstheme="majorBidi"/>
          <w:sz w:val="28"/>
          <w:szCs w:val="28"/>
        </w:rPr>
        <w:t>EHR</w:t>
      </w:r>
      <w:r w:rsidRPr="00C0649D">
        <w:rPr>
          <w:rFonts w:ascii="Simplified Arabic" w:eastAsia="Times New Roman" w:hAnsi="Simplified Arabic" w:cs="Simplified Arabic"/>
          <w:sz w:val="28"/>
          <w:szCs w:val="28"/>
        </w:rPr>
        <w:t xml:space="preserve"> </w:t>
      </w:r>
      <w:r w:rsidRPr="00C0649D">
        <w:rPr>
          <w:rFonts w:ascii="Simplified Arabic" w:eastAsia="Times New Roman" w:hAnsi="Simplified Arabic" w:cs="Simplified Arabic"/>
          <w:sz w:val="28"/>
          <w:szCs w:val="28"/>
          <w:rtl/>
        </w:rPr>
        <w:t>القدرة على تحليل بيانات المرضى بشكل شامل. يمكن استخدام هذه البيانات لتحديد الأنماط المرضية، وتحسين جودة الرعاية، والتنبؤ بالأمراض</w:t>
      </w:r>
      <w:r w:rsidRPr="00C0649D">
        <w:rPr>
          <w:rFonts w:ascii="Simplified Arabic" w:eastAsia="Times New Roman" w:hAnsi="Simplified Arabic" w:cs="Simplified Arabic"/>
          <w:sz w:val="28"/>
          <w:szCs w:val="28"/>
        </w:rPr>
        <w:t>.</w:t>
      </w:r>
    </w:p>
    <w:p w14:paraId="4870030A" w14:textId="3A3C3B40" w:rsidR="00A22B83" w:rsidRPr="00F30BC3" w:rsidRDefault="00A22B83" w:rsidP="00A1586D">
      <w:pPr>
        <w:pStyle w:val="ListParagraph"/>
        <w:numPr>
          <w:ilvl w:val="0"/>
          <w:numId w:val="136"/>
        </w:numPr>
        <w:spacing w:after="0" w:line="240" w:lineRule="auto"/>
        <w:ind w:left="357" w:firstLine="0"/>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tl/>
        </w:rPr>
        <w:t xml:space="preserve">تحسين </w:t>
      </w:r>
      <w:r w:rsidR="0022085B">
        <w:rPr>
          <w:rFonts w:ascii="Simplified Arabic" w:eastAsia="Times New Roman" w:hAnsi="Simplified Arabic" w:cs="Simplified Arabic" w:hint="cs"/>
          <w:b/>
          <w:bCs/>
          <w:sz w:val="28"/>
          <w:szCs w:val="28"/>
          <w:rtl/>
        </w:rPr>
        <w:t>الا</w:t>
      </w:r>
      <w:r w:rsidR="0022085B" w:rsidRPr="00753293">
        <w:rPr>
          <w:rFonts w:ascii="Simplified Arabic" w:eastAsia="Times New Roman" w:hAnsi="Simplified Arabic" w:cs="Simplified Arabic" w:hint="cs"/>
          <w:b/>
          <w:bCs/>
          <w:sz w:val="28"/>
          <w:szCs w:val="28"/>
          <w:rtl/>
        </w:rPr>
        <w:t>متثال</w:t>
      </w:r>
      <w:r w:rsidRPr="00753293">
        <w:rPr>
          <w:rFonts w:ascii="Simplified Arabic" w:eastAsia="Times New Roman" w:hAnsi="Simplified Arabic" w:cs="Simplified Arabic"/>
          <w:b/>
          <w:bCs/>
          <w:sz w:val="28"/>
          <w:szCs w:val="28"/>
          <w:rtl/>
        </w:rPr>
        <w:t xml:space="preserve"> للقوانين الصحية</w:t>
      </w:r>
      <w:r w:rsidRPr="00753293">
        <w:rPr>
          <w:rFonts w:ascii="Simplified Arabic" w:eastAsia="Times New Roman" w:hAnsi="Simplified Arabic" w:cs="Simplified Arabic"/>
          <w:b/>
          <w:bCs/>
          <w:sz w:val="28"/>
          <w:szCs w:val="28"/>
        </w:rPr>
        <w:t>:</w:t>
      </w:r>
      <w:r>
        <w:rPr>
          <w:rFonts w:ascii="Simplified Arabic" w:eastAsia="Times New Roman" w:hAnsi="Simplified Arabic" w:cs="Simplified Arabic" w:hint="cs"/>
          <w:b/>
          <w:bCs/>
          <w:sz w:val="28"/>
          <w:szCs w:val="28"/>
          <w:rtl/>
          <w:lang w:bidi="ar-EG"/>
        </w:rPr>
        <w:t xml:space="preserve"> </w:t>
      </w:r>
      <w:r w:rsidRPr="00C0649D">
        <w:rPr>
          <w:rFonts w:ascii="Simplified Arabic" w:eastAsia="Times New Roman" w:hAnsi="Simplified Arabic" w:cs="Simplified Arabic"/>
          <w:sz w:val="28"/>
          <w:szCs w:val="28"/>
          <w:rtl/>
        </w:rPr>
        <w:t>يساهم في تعزيز الامتثال للوائح والقوانين الصحية المتعلقة بتخزين البيانات وحمايتها، ويضمن حفظ المعلومات بطريقة آمنة ومناسبة</w:t>
      </w:r>
      <w:r w:rsidRPr="00C0649D">
        <w:rPr>
          <w:rFonts w:ascii="Simplified Arabic" w:eastAsia="Times New Roman" w:hAnsi="Simplified Arabic" w:cs="Simplified Arabic"/>
          <w:sz w:val="28"/>
          <w:szCs w:val="28"/>
        </w:rPr>
        <w:t>.</w:t>
      </w:r>
    </w:p>
    <w:p w14:paraId="0C31780B" w14:textId="4D560EEC" w:rsidR="00A22B83" w:rsidRPr="003F45E8" w:rsidRDefault="00A22B83" w:rsidP="00BC34B6">
      <w:pPr>
        <w:spacing w:after="0" w:line="240" w:lineRule="auto"/>
        <w:jc w:val="both"/>
        <w:rPr>
          <w:rFonts w:ascii="Simplified Arabic" w:eastAsia="Times New Roman" w:hAnsi="Simplified Arabic" w:cs="Simplified Arabic"/>
          <w:b/>
          <w:bCs/>
          <w:sz w:val="24"/>
          <w:szCs w:val="24"/>
          <w:rtl/>
        </w:rPr>
      </w:pPr>
      <w:r w:rsidRPr="002B1848">
        <w:rPr>
          <w:rFonts w:ascii="Simplified Arabic" w:eastAsia="Times New Roman" w:hAnsi="Simplified Arabic" w:cs="Simplified Arabic"/>
          <w:b/>
          <w:bCs/>
          <w:sz w:val="32"/>
          <w:szCs w:val="32"/>
          <w:u w:val="single"/>
          <w:rtl/>
        </w:rPr>
        <w:t>المكونات الرئيسية لنظام</w:t>
      </w:r>
      <w:r w:rsidRPr="002B1848">
        <w:rPr>
          <w:rFonts w:ascii="Simplified Arabic" w:eastAsia="Times New Roman" w:hAnsi="Simplified Arabic" w:cs="Simplified Arabic"/>
          <w:b/>
          <w:bCs/>
          <w:sz w:val="32"/>
          <w:szCs w:val="32"/>
          <w:u w:val="single"/>
        </w:rPr>
        <w:t xml:space="preserve"> </w:t>
      </w:r>
      <w:r w:rsidRPr="002B1848">
        <w:rPr>
          <w:rFonts w:asciiTheme="majorBidi" w:eastAsia="Times New Roman" w:hAnsiTheme="majorBidi" w:cstheme="majorBidi"/>
          <w:b/>
          <w:bCs/>
          <w:sz w:val="32"/>
          <w:szCs w:val="32"/>
          <w:u w:val="single"/>
        </w:rPr>
        <w:t>EHR</w:t>
      </w:r>
      <w:r w:rsidRPr="003F45E8">
        <w:rPr>
          <w:rFonts w:ascii="Simplified Arabic" w:eastAsia="Times New Roman" w:hAnsi="Simplified Arabic" w:cs="Simplified Arabic"/>
          <w:b/>
          <w:bCs/>
          <w:sz w:val="32"/>
          <w:szCs w:val="32"/>
        </w:rPr>
        <w:t xml:space="preserve"> </w:t>
      </w:r>
      <w:r w:rsidR="002B1848">
        <w:rPr>
          <w:rFonts w:ascii="Simplified Arabic" w:eastAsia="Times New Roman" w:hAnsi="Simplified Arabic" w:cs="Simplified Arabic" w:hint="cs"/>
          <w:b/>
          <w:bCs/>
          <w:sz w:val="32"/>
          <w:szCs w:val="32"/>
          <w:rtl/>
        </w:rPr>
        <w:t xml:space="preserve">: </w:t>
      </w:r>
      <w:r w:rsidRPr="00C3402E">
        <w:rPr>
          <w:rFonts w:ascii="Simplified Arabic" w:hAnsi="Simplified Arabic" w:cs="Simplified Arabic"/>
          <w:sz w:val="28"/>
          <w:szCs w:val="28"/>
          <w:rtl/>
        </w:rPr>
        <w:t>(</w:t>
      </w:r>
      <w:r w:rsidRPr="00C3402E">
        <w:rPr>
          <w:rFonts w:ascii="Simplified Arabic" w:hAnsi="Simplified Arabic" w:cs="Simplified Arabic"/>
          <w:sz w:val="28"/>
          <w:szCs w:val="28"/>
        </w:rPr>
        <w:t>HealthIT.gov, 2023</w:t>
      </w:r>
      <w:r w:rsidRPr="00C3402E">
        <w:rPr>
          <w:rFonts w:ascii="Simplified Arabic" w:hAnsi="Simplified Arabic" w:cs="Simplified Arabic"/>
          <w:sz w:val="28"/>
          <w:szCs w:val="28"/>
          <w:rtl/>
        </w:rPr>
        <w:t>).</w:t>
      </w:r>
    </w:p>
    <w:p w14:paraId="60D6F691" w14:textId="77777777" w:rsidR="00A22B83" w:rsidRPr="000878A7" w:rsidRDefault="00A22B83" w:rsidP="00A1586D">
      <w:pPr>
        <w:pStyle w:val="ListParagraph"/>
        <w:numPr>
          <w:ilvl w:val="0"/>
          <w:numId w:val="144"/>
        </w:numPr>
        <w:spacing w:after="0" w:line="240" w:lineRule="auto"/>
        <w:rPr>
          <w:rFonts w:ascii="Simplified Arabic" w:eastAsia="Times New Roman" w:hAnsi="Simplified Arabic" w:cs="Simplified Arabic"/>
          <w:b/>
          <w:bCs/>
          <w:sz w:val="28"/>
          <w:szCs w:val="28"/>
          <w:rtl/>
        </w:rPr>
      </w:pPr>
      <w:r w:rsidRPr="000878A7">
        <w:rPr>
          <w:rFonts w:ascii="Simplified Arabic" w:eastAsia="Times New Roman" w:hAnsi="Simplified Arabic" w:cs="Simplified Arabic"/>
          <w:b/>
          <w:bCs/>
          <w:sz w:val="28"/>
          <w:szCs w:val="28"/>
          <w:rtl/>
        </w:rPr>
        <w:t>السجل الطبي الإلكتروني</w:t>
      </w:r>
      <w:r w:rsidRPr="000878A7">
        <w:rPr>
          <w:rFonts w:ascii="Simplified Arabic" w:eastAsia="Times New Roman" w:hAnsi="Simplified Arabic" w:cs="Simplified Arabic"/>
          <w:b/>
          <w:bCs/>
          <w:sz w:val="28"/>
          <w:szCs w:val="28"/>
        </w:rPr>
        <w:t>:</w:t>
      </w:r>
      <w:r w:rsidRPr="000878A7">
        <w:rPr>
          <w:rFonts w:ascii="Simplified Arabic" w:eastAsia="Times New Roman" w:hAnsi="Simplified Arabic" w:cs="Simplified Arabic" w:hint="cs"/>
          <w:b/>
          <w:bCs/>
          <w:sz w:val="28"/>
          <w:szCs w:val="28"/>
          <w:rtl/>
          <w:lang w:bidi="ar-EG"/>
        </w:rPr>
        <w:t xml:space="preserve"> </w:t>
      </w:r>
      <w:r w:rsidRPr="000878A7">
        <w:rPr>
          <w:rFonts w:ascii="Simplified Arabic" w:eastAsia="Times New Roman" w:hAnsi="Simplified Arabic" w:cs="Simplified Arabic"/>
          <w:sz w:val="28"/>
          <w:szCs w:val="28"/>
          <w:rtl/>
        </w:rPr>
        <w:t>يحتوي على معلومات طبية أساسية مثل التاريخ الطبي للمرضى، نتائج الفحوصات، التشخيصات، العلاجات، والأدوية الموصوفة</w:t>
      </w:r>
      <w:r w:rsidRPr="000878A7">
        <w:rPr>
          <w:rFonts w:ascii="Simplified Arabic" w:eastAsia="Times New Roman" w:hAnsi="Simplified Arabic" w:cs="Simplified Arabic"/>
          <w:sz w:val="28"/>
          <w:szCs w:val="28"/>
        </w:rPr>
        <w:t>.</w:t>
      </w:r>
    </w:p>
    <w:p w14:paraId="31BDF7D6" w14:textId="77777777" w:rsidR="00A22B83" w:rsidRPr="000878A7" w:rsidRDefault="00A22B83" w:rsidP="00A1586D">
      <w:pPr>
        <w:pStyle w:val="ListParagraph"/>
        <w:numPr>
          <w:ilvl w:val="0"/>
          <w:numId w:val="144"/>
        </w:numPr>
        <w:spacing w:after="0" w:line="240" w:lineRule="auto"/>
        <w:rPr>
          <w:rFonts w:ascii="Simplified Arabic" w:eastAsia="Times New Roman" w:hAnsi="Simplified Arabic" w:cs="Simplified Arabic"/>
          <w:b/>
          <w:bCs/>
          <w:sz w:val="28"/>
          <w:szCs w:val="28"/>
          <w:rtl/>
        </w:rPr>
      </w:pPr>
      <w:r w:rsidRPr="000878A7">
        <w:rPr>
          <w:rFonts w:ascii="Simplified Arabic" w:eastAsia="Times New Roman" w:hAnsi="Simplified Arabic" w:cs="Simplified Arabic"/>
          <w:b/>
          <w:bCs/>
          <w:sz w:val="28"/>
          <w:szCs w:val="28"/>
          <w:rtl/>
        </w:rPr>
        <w:lastRenderedPageBreak/>
        <w:t>البيانات التشخيصية والعلاجية</w:t>
      </w:r>
      <w:r w:rsidRPr="000878A7">
        <w:rPr>
          <w:rFonts w:ascii="Simplified Arabic" w:eastAsia="Times New Roman" w:hAnsi="Simplified Arabic" w:cs="Simplified Arabic"/>
          <w:b/>
          <w:bCs/>
          <w:sz w:val="28"/>
          <w:szCs w:val="28"/>
        </w:rPr>
        <w:t>:</w:t>
      </w:r>
      <w:r w:rsidRPr="000878A7">
        <w:rPr>
          <w:rFonts w:ascii="Simplified Arabic" w:eastAsia="Times New Roman" w:hAnsi="Simplified Arabic" w:cs="Simplified Arabic" w:hint="cs"/>
          <w:b/>
          <w:bCs/>
          <w:sz w:val="28"/>
          <w:szCs w:val="28"/>
          <w:rtl/>
          <w:lang w:bidi="ar-EG"/>
        </w:rPr>
        <w:t xml:space="preserve"> </w:t>
      </w:r>
      <w:r w:rsidRPr="000878A7">
        <w:rPr>
          <w:rFonts w:ascii="Simplified Arabic" w:eastAsia="Times New Roman" w:hAnsi="Simplified Arabic" w:cs="Simplified Arabic"/>
          <w:sz w:val="28"/>
          <w:szCs w:val="28"/>
          <w:rtl/>
        </w:rPr>
        <w:t>يشمل هذا النوع من البيانات معلومات حول التشخيصات الحالية والتاريخية للمرضى، بما في ذلك البيانات المتعلقة بالأمراض المزمنة</w:t>
      </w:r>
      <w:r w:rsidRPr="000878A7">
        <w:rPr>
          <w:rFonts w:ascii="Simplified Arabic" w:eastAsia="Times New Roman" w:hAnsi="Simplified Arabic" w:cs="Simplified Arabic"/>
          <w:sz w:val="28"/>
          <w:szCs w:val="28"/>
        </w:rPr>
        <w:t>.</w:t>
      </w:r>
    </w:p>
    <w:p w14:paraId="5FD99A71" w14:textId="47EEE454" w:rsidR="00A22B83" w:rsidRPr="000878A7" w:rsidRDefault="00A22B83" w:rsidP="00A1586D">
      <w:pPr>
        <w:pStyle w:val="ListParagraph"/>
        <w:numPr>
          <w:ilvl w:val="0"/>
          <w:numId w:val="144"/>
        </w:numPr>
        <w:spacing w:after="0" w:line="240" w:lineRule="auto"/>
        <w:rPr>
          <w:rFonts w:ascii="Simplified Arabic" w:eastAsia="Times New Roman" w:hAnsi="Simplified Arabic" w:cs="Simplified Arabic"/>
          <w:b/>
          <w:bCs/>
        </w:rPr>
      </w:pPr>
      <w:r w:rsidRPr="000878A7">
        <w:rPr>
          <w:rFonts w:ascii="Simplified Arabic" w:eastAsia="Times New Roman" w:hAnsi="Simplified Arabic" w:cs="Simplified Arabic"/>
          <w:b/>
          <w:bCs/>
          <w:sz w:val="28"/>
          <w:szCs w:val="28"/>
          <w:rtl/>
        </w:rPr>
        <w:t>نتائج الفحوصات المخبرية</w:t>
      </w:r>
      <w:r w:rsidRPr="000878A7">
        <w:rPr>
          <w:rFonts w:ascii="Simplified Arabic" w:eastAsia="Times New Roman" w:hAnsi="Simplified Arabic" w:cs="Simplified Arabic" w:hint="cs"/>
          <w:b/>
          <w:bCs/>
          <w:rtl/>
        </w:rPr>
        <w:t xml:space="preserve">: </w:t>
      </w:r>
      <w:r w:rsidRPr="000878A7">
        <w:rPr>
          <w:rFonts w:ascii="Simplified Arabic" w:eastAsia="Times New Roman" w:hAnsi="Simplified Arabic" w:cs="Simplified Arabic"/>
          <w:sz w:val="28"/>
          <w:szCs w:val="28"/>
          <w:rtl/>
        </w:rPr>
        <w:t xml:space="preserve">نتائج الفحوصات </w:t>
      </w:r>
      <w:r w:rsidR="0022085B" w:rsidRPr="000878A7">
        <w:rPr>
          <w:rFonts w:ascii="Simplified Arabic" w:eastAsia="Times New Roman" w:hAnsi="Simplified Arabic" w:cs="Simplified Arabic" w:hint="cs"/>
          <w:sz w:val="28"/>
          <w:szCs w:val="28"/>
          <w:rtl/>
        </w:rPr>
        <w:t>والاختبارات</w:t>
      </w:r>
      <w:r w:rsidRPr="000878A7">
        <w:rPr>
          <w:rFonts w:ascii="Simplified Arabic" w:eastAsia="Times New Roman" w:hAnsi="Simplified Arabic" w:cs="Simplified Arabic"/>
          <w:sz w:val="28"/>
          <w:szCs w:val="28"/>
          <w:rtl/>
        </w:rPr>
        <w:t xml:space="preserve"> الطبية مثل تحاليل الدم أو الأشعة السينية تُخزن رقميًا، مما يسهل مراجعتها من قبل الأطباء في وقت العلاج</w:t>
      </w:r>
      <w:r w:rsidRPr="000878A7">
        <w:rPr>
          <w:rFonts w:ascii="Simplified Arabic" w:eastAsia="Times New Roman" w:hAnsi="Simplified Arabic" w:cs="Simplified Arabic"/>
          <w:sz w:val="28"/>
          <w:szCs w:val="28"/>
        </w:rPr>
        <w:t>.</w:t>
      </w:r>
    </w:p>
    <w:p w14:paraId="3A06C8C1" w14:textId="7613AE72" w:rsidR="00A22B83" w:rsidRPr="000878A7" w:rsidRDefault="000878A7" w:rsidP="00A1586D">
      <w:pPr>
        <w:pStyle w:val="ListParagraph"/>
        <w:numPr>
          <w:ilvl w:val="0"/>
          <w:numId w:val="144"/>
        </w:numPr>
        <w:tabs>
          <w:tab w:val="num" w:pos="1440"/>
        </w:tabs>
        <w:spacing w:after="0" w:line="240" w:lineRule="auto"/>
        <w:rPr>
          <w:rFonts w:ascii="Simplified Arabic" w:eastAsia="Times New Roman" w:hAnsi="Simplified Arabic" w:cs="Simplified Arabic"/>
          <w:b/>
          <w:bCs/>
          <w:sz w:val="28"/>
          <w:szCs w:val="28"/>
          <w:rtl/>
        </w:rPr>
      </w:pPr>
      <w:r w:rsidRPr="000878A7">
        <w:rPr>
          <w:rFonts w:ascii="Simplified Arabic" w:eastAsia="Times New Roman" w:hAnsi="Simplified Arabic" w:cs="Simplified Arabic" w:hint="cs"/>
          <w:b/>
          <w:bCs/>
          <w:sz w:val="28"/>
          <w:szCs w:val="28"/>
          <w:rtl/>
          <w:lang w:bidi="ar-EG"/>
        </w:rPr>
        <w:t>الوصفات الطبية</w:t>
      </w:r>
      <w:r w:rsidR="00A22B83" w:rsidRPr="000878A7">
        <w:rPr>
          <w:rFonts w:ascii="Simplified Arabic" w:eastAsia="Times New Roman" w:hAnsi="Simplified Arabic" w:cs="Simplified Arabic"/>
          <w:b/>
          <w:bCs/>
          <w:sz w:val="28"/>
          <w:szCs w:val="28"/>
          <w:rtl/>
        </w:rPr>
        <w:t xml:space="preserve"> والإجراءات الطبية</w:t>
      </w:r>
      <w:r w:rsidR="00A22B83" w:rsidRPr="000878A7">
        <w:rPr>
          <w:rFonts w:ascii="Simplified Arabic" w:eastAsia="Times New Roman" w:hAnsi="Simplified Arabic" w:cs="Simplified Arabic"/>
          <w:b/>
          <w:bCs/>
          <w:sz w:val="28"/>
          <w:szCs w:val="28"/>
        </w:rPr>
        <w:t>:</w:t>
      </w:r>
      <w:r w:rsidR="00A22B83" w:rsidRPr="000878A7">
        <w:rPr>
          <w:rFonts w:ascii="Simplified Arabic" w:eastAsia="Times New Roman" w:hAnsi="Simplified Arabic" w:cs="Simplified Arabic" w:hint="cs"/>
          <w:b/>
          <w:bCs/>
          <w:sz w:val="28"/>
          <w:szCs w:val="28"/>
          <w:rtl/>
        </w:rPr>
        <w:t xml:space="preserve"> </w:t>
      </w:r>
      <w:r w:rsidR="00A22B83" w:rsidRPr="000878A7">
        <w:rPr>
          <w:rFonts w:ascii="Simplified Arabic" w:eastAsia="Times New Roman" w:hAnsi="Simplified Arabic" w:cs="Simplified Arabic"/>
          <w:sz w:val="28"/>
          <w:szCs w:val="28"/>
          <w:rtl/>
        </w:rPr>
        <w:t>يتم تسجيل الوصفات الطبية والإجراءات الجراحية أو العلاجية المقررة، مما يساعد في متابعة العلاج وضمان عدم حدوث تعارض بين الأدوية</w:t>
      </w:r>
      <w:r w:rsidR="00A22B83" w:rsidRPr="000878A7">
        <w:rPr>
          <w:rFonts w:ascii="Simplified Arabic" w:eastAsia="Times New Roman" w:hAnsi="Simplified Arabic" w:cs="Simplified Arabic"/>
          <w:sz w:val="28"/>
          <w:szCs w:val="28"/>
        </w:rPr>
        <w:t>.</w:t>
      </w:r>
    </w:p>
    <w:p w14:paraId="21309145" w14:textId="717A8B53" w:rsidR="00354B1C" w:rsidRPr="000878A7" w:rsidRDefault="00A22B83" w:rsidP="00A1586D">
      <w:pPr>
        <w:pStyle w:val="ListParagraph"/>
        <w:numPr>
          <w:ilvl w:val="0"/>
          <w:numId w:val="144"/>
        </w:numPr>
        <w:tabs>
          <w:tab w:val="num" w:pos="1440"/>
        </w:tabs>
        <w:spacing w:after="0" w:line="240" w:lineRule="auto"/>
        <w:rPr>
          <w:rFonts w:ascii="Simplified Arabic" w:eastAsia="Times New Roman" w:hAnsi="Simplified Arabic" w:cs="Simplified Arabic"/>
          <w:sz w:val="28"/>
          <w:szCs w:val="28"/>
        </w:rPr>
      </w:pPr>
      <w:r w:rsidRPr="000878A7">
        <w:rPr>
          <w:rFonts w:ascii="Simplified Arabic" w:eastAsia="Times New Roman" w:hAnsi="Simplified Arabic" w:cs="Simplified Arabic"/>
          <w:b/>
          <w:bCs/>
          <w:sz w:val="28"/>
          <w:szCs w:val="28"/>
          <w:rtl/>
        </w:rPr>
        <w:t>التعليمات الطبية والتوصيات</w:t>
      </w:r>
      <w:r w:rsidRPr="000878A7">
        <w:rPr>
          <w:rFonts w:ascii="Simplified Arabic" w:eastAsia="Times New Roman" w:hAnsi="Simplified Arabic" w:cs="Simplified Arabic"/>
          <w:b/>
          <w:bCs/>
          <w:sz w:val="28"/>
          <w:szCs w:val="28"/>
        </w:rPr>
        <w:t>:</w:t>
      </w:r>
      <w:r w:rsidRPr="000878A7">
        <w:rPr>
          <w:rFonts w:ascii="Simplified Arabic" w:eastAsia="Times New Roman" w:hAnsi="Simplified Arabic" w:cs="Simplified Arabic" w:hint="cs"/>
          <w:b/>
          <w:bCs/>
          <w:sz w:val="28"/>
          <w:szCs w:val="28"/>
          <w:rtl/>
        </w:rPr>
        <w:t xml:space="preserve"> </w:t>
      </w:r>
      <w:r w:rsidRPr="000878A7">
        <w:rPr>
          <w:rFonts w:ascii="Simplified Arabic" w:eastAsia="Times New Roman" w:hAnsi="Simplified Arabic" w:cs="Simplified Arabic"/>
          <w:sz w:val="28"/>
          <w:szCs w:val="28"/>
          <w:rtl/>
        </w:rPr>
        <w:t>يتم تضمين التعليمات الخاصة بالرعاية الذاتية للمرضى، مثل نصائح لتغيير نمط الحياة أو المتابعة الطبية</w:t>
      </w:r>
      <w:r w:rsidRPr="000878A7">
        <w:rPr>
          <w:rFonts w:ascii="Simplified Arabic" w:eastAsia="Times New Roman" w:hAnsi="Simplified Arabic" w:cs="Simplified Arabic"/>
          <w:sz w:val="28"/>
          <w:szCs w:val="28"/>
        </w:rPr>
        <w:t>.</w:t>
      </w:r>
    </w:p>
    <w:p w14:paraId="721623A9" w14:textId="055260C3" w:rsidR="00A22B83" w:rsidRPr="002B1848" w:rsidRDefault="00A22B83" w:rsidP="00BC34B6">
      <w:pPr>
        <w:tabs>
          <w:tab w:val="num" w:pos="1440"/>
        </w:tabs>
        <w:spacing w:after="0" w:line="240" w:lineRule="auto"/>
        <w:jc w:val="both"/>
        <w:rPr>
          <w:rFonts w:ascii="Simplified Arabic" w:eastAsia="Times New Roman" w:hAnsi="Simplified Arabic" w:cs="Simplified Arabic"/>
          <w:b/>
          <w:bCs/>
          <w:sz w:val="24"/>
          <w:szCs w:val="24"/>
          <w:u w:val="single"/>
          <w:rtl/>
          <w:lang w:bidi="ar-EG"/>
        </w:rPr>
      </w:pPr>
      <w:r w:rsidRPr="002B1848">
        <w:rPr>
          <w:rFonts w:ascii="Simplified Arabic" w:eastAsia="Times New Roman" w:hAnsi="Simplified Arabic" w:cs="Simplified Arabic"/>
          <w:b/>
          <w:bCs/>
          <w:sz w:val="32"/>
          <w:szCs w:val="32"/>
          <w:u w:val="single"/>
          <w:rtl/>
        </w:rPr>
        <w:t>التحديات المرتبطة بـ</w:t>
      </w:r>
      <w:r w:rsidRPr="002B1848">
        <w:rPr>
          <w:rFonts w:ascii="Simplified Arabic" w:eastAsia="Times New Roman" w:hAnsi="Simplified Arabic" w:cs="Simplified Arabic"/>
          <w:b/>
          <w:bCs/>
          <w:sz w:val="32"/>
          <w:szCs w:val="32"/>
          <w:u w:val="single"/>
        </w:rPr>
        <w:t xml:space="preserve"> </w:t>
      </w:r>
      <w:r w:rsidR="003D6751" w:rsidRPr="002B1848">
        <w:rPr>
          <w:rFonts w:asciiTheme="majorBidi" w:eastAsia="Times New Roman" w:hAnsiTheme="majorBidi" w:cstheme="majorBidi"/>
          <w:b/>
          <w:bCs/>
          <w:sz w:val="32"/>
          <w:szCs w:val="32"/>
          <w:u w:val="single"/>
        </w:rPr>
        <w:t>EHR</w:t>
      </w:r>
      <w:r w:rsidRPr="002B1848">
        <w:rPr>
          <w:rFonts w:ascii="Simplified Arabic" w:eastAsia="Times New Roman" w:hAnsi="Simplified Arabic" w:cs="Simplified Arabic"/>
          <w:b/>
          <w:bCs/>
          <w:sz w:val="32"/>
          <w:szCs w:val="32"/>
          <w:u w:val="single"/>
        </w:rPr>
        <w:t xml:space="preserve"> </w:t>
      </w:r>
    </w:p>
    <w:p w14:paraId="5662F790" w14:textId="77777777" w:rsidR="00A22B83" w:rsidRPr="000878A7" w:rsidRDefault="00A22B83" w:rsidP="00A1586D">
      <w:pPr>
        <w:pStyle w:val="ListParagraph"/>
        <w:numPr>
          <w:ilvl w:val="0"/>
          <w:numId w:val="145"/>
        </w:numPr>
        <w:tabs>
          <w:tab w:val="num" w:pos="1440"/>
        </w:tabs>
        <w:spacing w:after="0" w:line="240" w:lineRule="auto"/>
        <w:rPr>
          <w:rFonts w:ascii="Simplified Arabic" w:eastAsia="Times New Roman" w:hAnsi="Simplified Arabic" w:cs="Simplified Arabic"/>
          <w:b/>
          <w:bCs/>
          <w:rtl/>
          <w:lang w:bidi="ar-EG"/>
        </w:rPr>
      </w:pPr>
      <w:r w:rsidRPr="000878A7">
        <w:rPr>
          <w:rFonts w:ascii="Simplified Arabic" w:eastAsia="Times New Roman" w:hAnsi="Simplified Arabic" w:cs="Simplified Arabic"/>
          <w:b/>
          <w:bCs/>
          <w:sz w:val="28"/>
          <w:szCs w:val="28"/>
          <w:rtl/>
        </w:rPr>
        <w:t>التكاليف</w:t>
      </w:r>
      <w:r w:rsidRPr="000878A7">
        <w:rPr>
          <w:rFonts w:ascii="Simplified Arabic" w:eastAsia="Times New Roman" w:hAnsi="Simplified Arabic" w:cs="Simplified Arabic" w:hint="cs"/>
          <w:b/>
          <w:bCs/>
          <w:sz w:val="28"/>
          <w:szCs w:val="28"/>
          <w:rtl/>
        </w:rPr>
        <w:t xml:space="preserve"> </w:t>
      </w:r>
      <w:r w:rsidRPr="000878A7">
        <w:rPr>
          <w:rFonts w:ascii="Simplified Arabic" w:eastAsia="Times New Roman" w:hAnsi="Simplified Arabic" w:cs="Simplified Arabic"/>
          <w:b/>
          <w:bCs/>
          <w:sz w:val="28"/>
          <w:szCs w:val="28"/>
          <w:rtl/>
        </w:rPr>
        <w:t>الأولية</w:t>
      </w:r>
      <w:r w:rsidRPr="000878A7">
        <w:rPr>
          <w:rFonts w:ascii="Simplified Arabic" w:eastAsia="Times New Roman" w:hAnsi="Simplified Arabic" w:cs="Simplified Arabic"/>
          <w:b/>
          <w:bCs/>
        </w:rPr>
        <w:t>:</w:t>
      </w:r>
      <w:r w:rsidRPr="000878A7">
        <w:rPr>
          <w:rFonts w:ascii="Simplified Arabic" w:eastAsia="Times New Roman" w:hAnsi="Simplified Arabic" w:cs="Simplified Arabic" w:hint="cs"/>
          <w:b/>
          <w:bCs/>
          <w:rtl/>
          <w:lang w:bidi="ar-EG"/>
        </w:rPr>
        <w:t xml:space="preserve"> </w:t>
      </w:r>
      <w:r w:rsidRPr="000878A7">
        <w:rPr>
          <w:rFonts w:ascii="Simplified Arabic" w:eastAsia="Times New Roman" w:hAnsi="Simplified Arabic" w:cs="Simplified Arabic"/>
          <w:sz w:val="28"/>
          <w:szCs w:val="28"/>
          <w:rtl/>
        </w:rPr>
        <w:t xml:space="preserve">تتطلب أنظمة الـ </w:t>
      </w:r>
      <w:r w:rsidRPr="000878A7">
        <w:rPr>
          <w:rFonts w:ascii="Simplified Arabic" w:eastAsia="Times New Roman" w:hAnsi="Simplified Arabic" w:cs="Simplified Arabic"/>
          <w:sz w:val="28"/>
          <w:szCs w:val="28"/>
        </w:rPr>
        <w:t xml:space="preserve"> </w:t>
      </w:r>
      <w:r w:rsidRPr="000878A7">
        <w:rPr>
          <w:rFonts w:asciiTheme="majorBidi" w:eastAsia="Times New Roman" w:hAnsiTheme="majorBidi" w:cstheme="majorBidi"/>
          <w:sz w:val="28"/>
          <w:szCs w:val="28"/>
        </w:rPr>
        <w:t>EHR</w:t>
      </w:r>
      <w:r w:rsidRPr="000878A7">
        <w:rPr>
          <w:rFonts w:ascii="Simplified Arabic" w:eastAsia="Times New Roman" w:hAnsi="Simplified Arabic" w:cs="Simplified Arabic"/>
          <w:sz w:val="28"/>
          <w:szCs w:val="28"/>
        </w:rPr>
        <w:t xml:space="preserve"> </w:t>
      </w:r>
      <w:r w:rsidRPr="000878A7">
        <w:rPr>
          <w:rFonts w:ascii="Simplified Arabic" w:eastAsia="Times New Roman" w:hAnsi="Simplified Arabic" w:cs="Simplified Arabic"/>
          <w:sz w:val="28"/>
          <w:szCs w:val="28"/>
          <w:rtl/>
        </w:rPr>
        <w:t>استثمارات كبيرة في البرمجيات، الأجهزة، وتدريب الموظفين على استخدامها</w:t>
      </w:r>
      <w:r w:rsidRPr="000878A7">
        <w:rPr>
          <w:rFonts w:ascii="Simplified Arabic" w:eastAsia="Times New Roman" w:hAnsi="Simplified Arabic" w:cs="Simplified Arabic"/>
          <w:sz w:val="28"/>
          <w:szCs w:val="28"/>
        </w:rPr>
        <w:t>.</w:t>
      </w:r>
    </w:p>
    <w:p w14:paraId="2DC0422E" w14:textId="77777777" w:rsidR="00A22B83" w:rsidRPr="005048DF" w:rsidRDefault="00A22B83" w:rsidP="00A1586D">
      <w:pPr>
        <w:pStyle w:val="ListParagraph"/>
        <w:numPr>
          <w:ilvl w:val="0"/>
          <w:numId w:val="145"/>
        </w:numPr>
        <w:tabs>
          <w:tab w:val="num" w:pos="1440"/>
        </w:tabs>
        <w:spacing w:after="0" w:line="240" w:lineRule="auto"/>
        <w:rPr>
          <w:rFonts w:ascii="Simplified Arabic" w:eastAsia="Times New Roman" w:hAnsi="Simplified Arabic" w:cs="Simplified Arabic"/>
          <w:b/>
          <w:bCs/>
          <w:sz w:val="28"/>
          <w:szCs w:val="28"/>
          <w:rtl/>
        </w:rPr>
      </w:pPr>
      <w:r w:rsidRPr="005048DF">
        <w:rPr>
          <w:rFonts w:ascii="Simplified Arabic" w:eastAsia="Times New Roman" w:hAnsi="Simplified Arabic" w:cs="Simplified Arabic"/>
          <w:b/>
          <w:bCs/>
          <w:sz w:val="28"/>
          <w:szCs w:val="28"/>
          <w:rtl/>
        </w:rPr>
        <w:t>مشاكل الأمان وحماية البيانات</w:t>
      </w:r>
      <w:r w:rsidRPr="005048DF">
        <w:rPr>
          <w:rFonts w:ascii="Simplified Arabic" w:eastAsia="Times New Roman" w:hAnsi="Simplified Arabic" w:cs="Simplified Arabic"/>
          <w:b/>
          <w:bCs/>
          <w:sz w:val="28"/>
          <w:szCs w:val="28"/>
        </w:rPr>
        <w:t>:</w:t>
      </w:r>
      <w:r w:rsidRPr="005048DF">
        <w:rPr>
          <w:rFonts w:ascii="Simplified Arabic" w:eastAsia="Times New Roman" w:hAnsi="Simplified Arabic" w:cs="Simplified Arabic" w:hint="cs"/>
          <w:b/>
          <w:bCs/>
          <w:sz w:val="28"/>
          <w:szCs w:val="28"/>
          <w:rtl/>
        </w:rPr>
        <w:t xml:space="preserve"> </w:t>
      </w:r>
      <w:r w:rsidRPr="005048DF">
        <w:rPr>
          <w:rFonts w:ascii="Simplified Arabic" w:eastAsia="Times New Roman" w:hAnsi="Simplified Arabic" w:cs="Simplified Arabic"/>
          <w:sz w:val="28"/>
          <w:szCs w:val="28"/>
          <w:rtl/>
        </w:rPr>
        <w:t>ي</w:t>
      </w:r>
      <w:r w:rsidRPr="005048DF">
        <w:rPr>
          <w:rFonts w:ascii="Simplified Arabic" w:eastAsia="Times New Roman" w:hAnsi="Simplified Arabic" w:cs="Simplified Arabic" w:hint="cs"/>
          <w:sz w:val="28"/>
          <w:szCs w:val="28"/>
          <w:rtl/>
        </w:rPr>
        <w:t>ُ</w:t>
      </w:r>
      <w:r w:rsidRPr="005048DF">
        <w:rPr>
          <w:rFonts w:ascii="Simplified Arabic" w:eastAsia="Times New Roman" w:hAnsi="Simplified Arabic" w:cs="Simplified Arabic"/>
          <w:sz w:val="28"/>
          <w:szCs w:val="28"/>
          <w:rtl/>
        </w:rPr>
        <w:t xml:space="preserve">عد حماية المعلومات الطبية الحساسة من الهجمات الإلكترونية أو التسريب من أبرز التحديات في استخدام </w:t>
      </w:r>
      <w:r w:rsidRPr="005048DF">
        <w:rPr>
          <w:rFonts w:asciiTheme="majorBidi" w:eastAsia="Times New Roman" w:hAnsiTheme="majorBidi" w:cstheme="majorBidi"/>
          <w:sz w:val="28"/>
          <w:szCs w:val="28"/>
        </w:rPr>
        <w:t>EHR</w:t>
      </w:r>
      <w:r w:rsidRPr="005048DF">
        <w:rPr>
          <w:rFonts w:ascii="Simplified Arabic" w:eastAsia="Times New Roman" w:hAnsi="Simplified Arabic" w:cs="Simplified Arabic"/>
          <w:sz w:val="28"/>
          <w:szCs w:val="28"/>
        </w:rPr>
        <w:t xml:space="preserve">. </w:t>
      </w:r>
      <w:r w:rsidRPr="005048DF">
        <w:rPr>
          <w:rFonts w:ascii="Simplified Arabic" w:eastAsia="Times New Roman" w:hAnsi="Simplified Arabic" w:cs="Simplified Arabic"/>
          <w:sz w:val="28"/>
          <w:szCs w:val="28"/>
          <w:rtl/>
        </w:rPr>
        <w:t xml:space="preserve"> من الضروري تطبيق تقنيات متقدمة مثل التشفير وأنظمة أمان متعددة لضمان حماية البيانات</w:t>
      </w:r>
      <w:r w:rsidRPr="005048DF">
        <w:rPr>
          <w:rFonts w:ascii="Simplified Arabic" w:eastAsia="Times New Roman" w:hAnsi="Simplified Arabic" w:cs="Simplified Arabic"/>
        </w:rPr>
        <w:t>.</w:t>
      </w:r>
    </w:p>
    <w:p w14:paraId="43B7A3A5" w14:textId="7CCCE7F0" w:rsidR="00A22B83" w:rsidRPr="00817969" w:rsidRDefault="00A22B83" w:rsidP="00A1586D">
      <w:pPr>
        <w:pStyle w:val="ListParagraph"/>
        <w:numPr>
          <w:ilvl w:val="0"/>
          <w:numId w:val="145"/>
        </w:numPr>
        <w:tabs>
          <w:tab w:val="num" w:pos="1440"/>
        </w:tabs>
        <w:spacing w:after="0"/>
        <w:rPr>
          <w:rFonts w:ascii="Simplified Arabic" w:hAnsi="Simplified Arabic" w:cs="Simplified Arabic"/>
          <w:sz w:val="28"/>
          <w:szCs w:val="28"/>
          <w:rtl/>
        </w:rPr>
      </w:pPr>
      <w:r w:rsidRPr="005048DF">
        <w:rPr>
          <w:rFonts w:ascii="Simplified Arabic" w:eastAsia="Times New Roman" w:hAnsi="Simplified Arabic" w:cs="Simplified Arabic"/>
          <w:b/>
          <w:bCs/>
          <w:sz w:val="28"/>
          <w:szCs w:val="28"/>
          <w:rtl/>
        </w:rPr>
        <w:t>مقاومة التغيير من قبل الموظفين</w:t>
      </w:r>
      <w:r w:rsidRPr="005048DF">
        <w:rPr>
          <w:rFonts w:ascii="Simplified Arabic" w:eastAsia="Times New Roman" w:hAnsi="Simplified Arabic" w:cs="Simplified Arabic"/>
          <w:b/>
          <w:bCs/>
          <w:sz w:val="28"/>
          <w:szCs w:val="28"/>
        </w:rPr>
        <w:t>:</w:t>
      </w:r>
      <w:r w:rsidRPr="005048DF">
        <w:rPr>
          <w:rFonts w:ascii="Simplified Arabic" w:eastAsia="Times New Roman" w:hAnsi="Simplified Arabic" w:cs="Simplified Arabic" w:hint="cs"/>
          <w:b/>
          <w:bCs/>
          <w:sz w:val="28"/>
          <w:szCs w:val="28"/>
          <w:rtl/>
        </w:rPr>
        <w:t xml:space="preserve"> </w:t>
      </w:r>
      <w:r w:rsidR="00D86F20">
        <w:rPr>
          <w:rFonts w:ascii="Simplified Arabic" w:eastAsia="Times New Roman" w:hAnsi="Simplified Arabic" w:cs="Simplified Arabic" w:hint="cs"/>
          <w:sz w:val="28"/>
          <w:szCs w:val="28"/>
          <w:rtl/>
        </w:rPr>
        <w:t xml:space="preserve">وهم </w:t>
      </w:r>
      <w:r w:rsidR="00D86F20" w:rsidRPr="00D86F20">
        <w:rPr>
          <w:rFonts w:ascii="Simplified Arabic" w:hAnsi="Simplified Arabic" w:cs="Simplified Arabic"/>
          <w:sz w:val="28"/>
          <w:szCs w:val="28"/>
          <w:rtl/>
        </w:rPr>
        <w:t>الأفراد المتخصصون في تقديم الرعاية الصحية المباشرة أو دعمها، ويشملون الأطباء، والممرضين، والصيادلة، والتقنيين الصحيين، والأخصائيين، والمسؤولين عن إدخال ومتابعة البيانات في نظام السجلات الصحية الإلكترونية لضمان جودة الرعاية وسلامة المرضى</w:t>
      </w:r>
      <w:r w:rsidR="00817969">
        <w:rPr>
          <w:rFonts w:ascii="Simplified Arabic" w:hAnsi="Simplified Arabic" w:cs="Simplified Arabic" w:hint="cs"/>
          <w:sz w:val="28"/>
          <w:szCs w:val="28"/>
          <w:rtl/>
        </w:rPr>
        <w:t>، قد</w:t>
      </w:r>
      <w:r w:rsidRPr="00817969">
        <w:rPr>
          <w:rFonts w:ascii="Simplified Arabic" w:eastAsia="Times New Roman" w:hAnsi="Simplified Arabic" w:cs="Simplified Arabic"/>
          <w:sz w:val="28"/>
          <w:szCs w:val="28"/>
          <w:rtl/>
        </w:rPr>
        <w:t xml:space="preserve"> يجدون صعوبة في التكيف مع الأنظمة الجديدة بسبب نقص التدريب أو </w:t>
      </w:r>
      <w:r w:rsidR="0022085B" w:rsidRPr="00817969">
        <w:rPr>
          <w:rFonts w:ascii="Simplified Arabic" w:eastAsia="Times New Roman" w:hAnsi="Simplified Arabic" w:cs="Simplified Arabic" w:hint="cs"/>
          <w:sz w:val="28"/>
          <w:szCs w:val="28"/>
          <w:rtl/>
        </w:rPr>
        <w:t>الاعتياد</w:t>
      </w:r>
      <w:r w:rsidRPr="00817969">
        <w:rPr>
          <w:rFonts w:ascii="Simplified Arabic" w:eastAsia="Times New Roman" w:hAnsi="Simplified Arabic" w:cs="Simplified Arabic"/>
          <w:sz w:val="28"/>
          <w:szCs w:val="28"/>
          <w:rtl/>
        </w:rPr>
        <w:t xml:space="preserve"> على الأنظمة الورقية التقليدية</w:t>
      </w:r>
      <w:r w:rsidRPr="00817969">
        <w:rPr>
          <w:rFonts w:ascii="Simplified Arabic" w:eastAsia="Times New Roman" w:hAnsi="Simplified Arabic" w:cs="Simplified Arabic"/>
          <w:sz w:val="28"/>
          <w:szCs w:val="28"/>
        </w:rPr>
        <w:t>.</w:t>
      </w:r>
    </w:p>
    <w:p w14:paraId="770DCEF9" w14:textId="77777777" w:rsidR="00A22B83" w:rsidRPr="005048DF" w:rsidRDefault="00A22B83" w:rsidP="00A1586D">
      <w:pPr>
        <w:pStyle w:val="ListParagraph"/>
        <w:numPr>
          <w:ilvl w:val="0"/>
          <w:numId w:val="145"/>
        </w:numPr>
        <w:tabs>
          <w:tab w:val="num" w:pos="1440"/>
        </w:tabs>
        <w:spacing w:after="0" w:line="240" w:lineRule="auto"/>
        <w:rPr>
          <w:rFonts w:ascii="Simplified Arabic" w:eastAsia="Times New Roman" w:hAnsi="Simplified Arabic" w:cs="Simplified Arabic"/>
          <w:b/>
          <w:bCs/>
          <w:sz w:val="28"/>
          <w:szCs w:val="28"/>
          <w:rtl/>
        </w:rPr>
      </w:pPr>
      <w:r w:rsidRPr="005048DF">
        <w:rPr>
          <w:rFonts w:ascii="Simplified Arabic" w:eastAsia="Times New Roman" w:hAnsi="Simplified Arabic" w:cs="Simplified Arabic"/>
          <w:b/>
          <w:bCs/>
          <w:sz w:val="28"/>
          <w:szCs w:val="28"/>
          <w:rtl/>
        </w:rPr>
        <w:t>التكامل بين الأنظمة</w:t>
      </w:r>
      <w:r w:rsidRPr="005048DF">
        <w:rPr>
          <w:rFonts w:ascii="Simplified Arabic" w:eastAsia="Times New Roman" w:hAnsi="Simplified Arabic" w:cs="Simplified Arabic"/>
          <w:b/>
          <w:bCs/>
          <w:sz w:val="28"/>
          <w:szCs w:val="28"/>
        </w:rPr>
        <w:t>:</w:t>
      </w:r>
      <w:r w:rsidRPr="005048DF">
        <w:rPr>
          <w:rFonts w:ascii="Simplified Arabic" w:eastAsia="Times New Roman" w:hAnsi="Simplified Arabic" w:cs="Simplified Arabic" w:hint="cs"/>
          <w:b/>
          <w:bCs/>
          <w:sz w:val="28"/>
          <w:szCs w:val="28"/>
          <w:rtl/>
        </w:rPr>
        <w:t xml:space="preserve"> </w:t>
      </w:r>
      <w:r w:rsidRPr="005048DF">
        <w:rPr>
          <w:rFonts w:ascii="Simplified Arabic" w:eastAsia="Times New Roman" w:hAnsi="Simplified Arabic" w:cs="Simplified Arabic"/>
          <w:sz w:val="28"/>
          <w:szCs w:val="28"/>
          <w:rtl/>
        </w:rPr>
        <w:t xml:space="preserve">في بعض الأحيان، قد لا تتوافق أنظمة الـ </w:t>
      </w:r>
      <w:r w:rsidRPr="005048DF">
        <w:rPr>
          <w:rFonts w:asciiTheme="majorBidi" w:eastAsia="Times New Roman" w:hAnsiTheme="majorBidi" w:cstheme="majorBidi"/>
          <w:sz w:val="28"/>
          <w:szCs w:val="28"/>
        </w:rPr>
        <w:t>EHR</w:t>
      </w:r>
      <w:r w:rsidRPr="005048DF">
        <w:rPr>
          <w:rFonts w:ascii="Simplified Arabic" w:eastAsia="Times New Roman" w:hAnsi="Simplified Arabic" w:cs="Simplified Arabic"/>
          <w:sz w:val="28"/>
          <w:szCs w:val="28"/>
        </w:rPr>
        <w:t xml:space="preserve"> </w:t>
      </w:r>
      <w:r w:rsidRPr="005048DF">
        <w:rPr>
          <w:rFonts w:ascii="Simplified Arabic" w:eastAsia="Times New Roman" w:hAnsi="Simplified Arabic" w:cs="Simplified Arabic" w:hint="cs"/>
          <w:sz w:val="28"/>
          <w:szCs w:val="28"/>
          <w:rtl/>
        </w:rPr>
        <w:t xml:space="preserve"> </w:t>
      </w:r>
      <w:r w:rsidRPr="005048DF">
        <w:rPr>
          <w:rFonts w:ascii="Simplified Arabic" w:eastAsia="Times New Roman" w:hAnsi="Simplified Arabic" w:cs="Simplified Arabic"/>
          <w:sz w:val="28"/>
          <w:szCs w:val="28"/>
          <w:rtl/>
        </w:rPr>
        <w:t>مع أنظمة الرعاية الصحية الأخرى (مثل أنظمة الفواتير أو المرضى)، مما يمكن أن يخلق مشاكل في نقل البيانات بين الأنظمة</w:t>
      </w:r>
      <w:r w:rsidRPr="005048DF">
        <w:rPr>
          <w:rFonts w:ascii="Simplified Arabic" w:eastAsia="Times New Roman" w:hAnsi="Simplified Arabic" w:cs="Simplified Arabic"/>
          <w:sz w:val="28"/>
          <w:szCs w:val="28"/>
        </w:rPr>
        <w:t>.</w:t>
      </w:r>
    </w:p>
    <w:p w14:paraId="67CA2515" w14:textId="0D0E7856" w:rsidR="00A22B83" w:rsidRPr="00817969" w:rsidRDefault="00A22B83" w:rsidP="00817969">
      <w:pPr>
        <w:spacing w:after="0" w:line="240" w:lineRule="auto"/>
        <w:ind w:left="360"/>
        <w:jc w:val="both"/>
        <w:rPr>
          <w:rFonts w:ascii="Simplified Arabic" w:hAnsi="Simplified Arabic" w:cs="Simplified Arabic"/>
          <w:sz w:val="28"/>
          <w:szCs w:val="28"/>
          <w:rtl/>
          <w:lang w:bidi="ar-EG"/>
        </w:rPr>
      </w:pPr>
      <w:r w:rsidRPr="00817969">
        <w:rPr>
          <w:rFonts w:ascii="Simplified Arabic" w:hAnsi="Simplified Arabic" w:cs="Simplified Arabic"/>
          <w:b/>
          <w:bCs/>
          <w:sz w:val="28"/>
          <w:szCs w:val="28"/>
          <w:rtl/>
        </w:rPr>
        <w:t>يُعد نظام السجلات الصحية الإلكترونية</w:t>
      </w:r>
      <w:r w:rsidRPr="00817969">
        <w:rPr>
          <w:rFonts w:ascii="Simplified Arabic" w:hAnsi="Simplified Arabic" w:cs="Simplified Arabic"/>
          <w:sz w:val="28"/>
          <w:szCs w:val="28"/>
          <w:rtl/>
        </w:rPr>
        <w:t xml:space="preserve"> (</w:t>
      </w:r>
      <w:r w:rsidRPr="00817969">
        <w:rPr>
          <w:rFonts w:asciiTheme="majorBidi" w:hAnsiTheme="majorBidi" w:cstheme="majorBidi"/>
          <w:sz w:val="28"/>
          <w:szCs w:val="28"/>
        </w:rPr>
        <w:t>Electronic Health Record – EHR</w:t>
      </w:r>
      <w:r w:rsidRPr="00817969">
        <w:rPr>
          <w:rFonts w:ascii="Simplified Arabic" w:hAnsi="Simplified Arabic" w:cs="Simplified Arabic"/>
          <w:sz w:val="28"/>
          <w:szCs w:val="28"/>
          <w:rtl/>
        </w:rPr>
        <w:t>) من أهم ركائز التحول الرقمي في القطاع الصحي، إذ يسهم في تحسين جودة الرعاية الصحية وكفاءة إدارة الخدمات من خلال التحول من السجلات الورقية إلى منظومة رقمية متكاملة تحفظ بيانات المريض بدقة وأمان</w:t>
      </w:r>
      <w:r w:rsidRPr="00817969">
        <w:rPr>
          <w:rFonts w:ascii="Simplified Arabic" w:hAnsi="Simplified Arabic" w:cs="Simplified Arabic" w:hint="cs"/>
          <w:sz w:val="28"/>
          <w:szCs w:val="28"/>
          <w:rtl/>
        </w:rPr>
        <w:t>،</w:t>
      </w:r>
      <w:r w:rsidRPr="00817969">
        <w:rPr>
          <w:rFonts w:ascii="Simplified Arabic" w:hAnsi="Simplified Arabic" w:cs="Simplified Arabic" w:hint="cs"/>
          <w:sz w:val="28"/>
          <w:szCs w:val="28"/>
          <w:rtl/>
          <w:lang w:bidi="ar-EG"/>
        </w:rPr>
        <w:t xml:space="preserve"> </w:t>
      </w:r>
      <w:r w:rsidRPr="00817969">
        <w:rPr>
          <w:rFonts w:ascii="Simplified Arabic" w:hAnsi="Simplified Arabic" w:cs="Simplified Arabic"/>
          <w:sz w:val="28"/>
          <w:szCs w:val="28"/>
          <w:rtl/>
        </w:rPr>
        <w:t xml:space="preserve">ويتيح النظام الوصول الفوري إلى المعلومات الطبية من قِبل الأطباء وفرق التمريض والإداريين، مما يُسهم في تقليل الأخطاء الطبية وتعزيز سلامة المرضى. كما يوفر أدوات تحليل وإدارة بيانات تساعد متخذي القرار في متابعة الأداء ومعدلات </w:t>
      </w:r>
      <w:r w:rsidR="0022085B" w:rsidRPr="00817969">
        <w:rPr>
          <w:rFonts w:ascii="Simplified Arabic" w:hAnsi="Simplified Arabic" w:cs="Simplified Arabic" w:hint="cs"/>
          <w:sz w:val="28"/>
          <w:szCs w:val="28"/>
          <w:rtl/>
        </w:rPr>
        <w:t>الاستخدام</w:t>
      </w:r>
      <w:r w:rsidRPr="00817969">
        <w:rPr>
          <w:rFonts w:ascii="Simplified Arabic" w:hAnsi="Simplified Arabic" w:cs="Simplified Arabic"/>
          <w:sz w:val="28"/>
          <w:szCs w:val="28"/>
          <w:rtl/>
        </w:rPr>
        <w:t xml:space="preserve"> والنتائج الصحية.</w:t>
      </w:r>
    </w:p>
    <w:p w14:paraId="50FD95EE" w14:textId="77777777" w:rsidR="00A22B83" w:rsidRPr="00817969" w:rsidRDefault="00A22B83" w:rsidP="00817969">
      <w:pPr>
        <w:spacing w:after="0" w:line="240" w:lineRule="auto"/>
        <w:rPr>
          <w:rFonts w:ascii="Simplified Arabic" w:hAnsi="Simplified Arabic" w:cs="Simplified Arabic"/>
          <w:sz w:val="28"/>
          <w:szCs w:val="28"/>
          <w:rtl/>
        </w:rPr>
      </w:pPr>
      <w:r w:rsidRPr="00817969">
        <w:rPr>
          <w:rFonts w:ascii="Simplified Arabic" w:hAnsi="Simplified Arabic" w:cs="Simplified Arabic"/>
          <w:b/>
          <w:bCs/>
          <w:sz w:val="28"/>
          <w:szCs w:val="28"/>
          <w:rtl/>
        </w:rPr>
        <w:lastRenderedPageBreak/>
        <w:t>وعلى مستوى المؤسسات الصحية</w:t>
      </w:r>
      <w:r w:rsidRPr="00817969">
        <w:rPr>
          <w:rFonts w:ascii="Simplified Arabic" w:hAnsi="Simplified Arabic" w:cs="Simplified Arabic"/>
          <w:sz w:val="28"/>
          <w:szCs w:val="28"/>
          <w:rtl/>
        </w:rPr>
        <w:t xml:space="preserve">، يؤدي تطبيق نظام </w:t>
      </w:r>
      <w:r w:rsidRPr="00817969">
        <w:rPr>
          <w:rFonts w:asciiTheme="majorBidi" w:hAnsiTheme="majorBidi" w:cstheme="majorBidi"/>
          <w:sz w:val="28"/>
          <w:szCs w:val="28"/>
          <w:rtl/>
        </w:rPr>
        <w:t>الـ</w:t>
      </w:r>
      <w:r w:rsidRPr="00817969">
        <w:rPr>
          <w:rFonts w:asciiTheme="majorBidi" w:hAnsiTheme="majorBidi" w:cstheme="majorBidi"/>
          <w:sz w:val="28"/>
          <w:szCs w:val="28"/>
        </w:rPr>
        <w:t xml:space="preserve">EHR </w:t>
      </w:r>
      <w:r w:rsidRPr="00817969">
        <w:rPr>
          <w:rFonts w:ascii="Simplified Arabic" w:hAnsi="Simplified Arabic" w:cs="Simplified Arabic"/>
          <w:sz w:val="28"/>
          <w:szCs w:val="28"/>
          <w:rtl/>
        </w:rPr>
        <w:t xml:space="preserve"> إلى رفع كفاءة العمليات الإدارية والطبية، وخفض التكاليف التشغيلية الناتجة عن الورقيات وتكرار الفحوصات، فضلًا عن تحسين التنسيق والتكامل بين مختلف الأقسام والمستشفيات.</w:t>
      </w:r>
    </w:p>
    <w:p w14:paraId="2B6DBC9B" w14:textId="58EB3C2B" w:rsidR="00A22B83" w:rsidRPr="00817969" w:rsidRDefault="00A22B83" w:rsidP="00817969">
      <w:pPr>
        <w:spacing w:after="0" w:line="240" w:lineRule="auto"/>
        <w:rPr>
          <w:rFonts w:ascii="Simplified Arabic" w:hAnsi="Simplified Arabic" w:cs="Simplified Arabic"/>
          <w:sz w:val="28"/>
          <w:szCs w:val="28"/>
          <w:rtl/>
        </w:rPr>
      </w:pPr>
      <w:r w:rsidRPr="00817969">
        <w:rPr>
          <w:rFonts w:ascii="Simplified Arabic" w:hAnsi="Simplified Arabic" w:cs="Simplified Arabic"/>
          <w:b/>
          <w:bCs/>
          <w:sz w:val="28"/>
          <w:szCs w:val="28"/>
          <w:rtl/>
        </w:rPr>
        <w:t>أما على مستوى المرضى</w:t>
      </w:r>
      <w:r w:rsidRPr="00817969">
        <w:rPr>
          <w:rFonts w:ascii="Simplified Arabic" w:hAnsi="Simplified Arabic" w:cs="Simplified Arabic"/>
          <w:sz w:val="28"/>
          <w:szCs w:val="28"/>
          <w:rtl/>
        </w:rPr>
        <w:t>، فإنه يعزز تجربة المريض من خلال توفير خدمات أكثر دقة وسرعة، وضمان استمرارية الرعاية ومتابعة التاريخ الطبي بوضوح. كما يدعم النظام إنشاء قواعد بيانات صحية وطنية دقيقة تسهم في تحسين التخطيط الاستراتيجي للقطاع الصحي ودعم مبادرات مثل التأمين الصحي الشامل والطب الوقائي</w:t>
      </w:r>
      <w:r w:rsidR="00F727CB">
        <w:rPr>
          <w:rFonts w:ascii="Simplified Arabic" w:hAnsi="Simplified Arabic" w:cs="Simplified Arabic" w:hint="cs"/>
          <w:sz w:val="28"/>
          <w:szCs w:val="28"/>
          <w:rtl/>
        </w:rPr>
        <w:t>، وبما يسهم في تحقيق الهدف الرئيسي المتمثل في دعم المنظومة الصحية ككل.</w:t>
      </w:r>
    </w:p>
    <w:p w14:paraId="2BE9446D" w14:textId="77777777" w:rsidR="00A22B83" w:rsidRPr="00D437A2" w:rsidRDefault="00A22B83" w:rsidP="00D437A2">
      <w:pPr>
        <w:spacing w:after="0" w:line="240" w:lineRule="auto"/>
        <w:jc w:val="both"/>
        <w:rPr>
          <w:rFonts w:ascii="Simplified Arabic" w:hAnsi="Simplified Arabic" w:cs="Simplified Arabic"/>
          <w:b/>
          <w:bCs/>
          <w:sz w:val="28"/>
          <w:szCs w:val="28"/>
          <w:rtl/>
        </w:rPr>
      </w:pPr>
      <w:r w:rsidRPr="00D437A2">
        <w:rPr>
          <w:rFonts w:ascii="Simplified Arabic" w:hAnsi="Simplified Arabic" w:cs="Simplified Arabic" w:hint="cs"/>
          <w:b/>
          <w:bCs/>
          <w:sz w:val="28"/>
          <w:szCs w:val="28"/>
          <w:rtl/>
        </w:rPr>
        <w:t>وتشير</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الدراسات</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إلى</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أن</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نجاح</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تطبيق</w:t>
      </w:r>
      <w:r w:rsidRPr="00D437A2">
        <w:rPr>
          <w:rFonts w:ascii="Simplified Arabic" w:hAnsi="Simplified Arabic" w:cs="Simplified Arabic"/>
          <w:b/>
          <w:bCs/>
          <w:sz w:val="28"/>
          <w:szCs w:val="28"/>
          <w:rtl/>
        </w:rPr>
        <w:t xml:space="preserve"> </w:t>
      </w:r>
      <w:r w:rsidRPr="00D437A2">
        <w:rPr>
          <w:rFonts w:asciiTheme="majorBidi" w:hAnsiTheme="majorBidi" w:cstheme="majorBidi"/>
          <w:b/>
          <w:bCs/>
          <w:sz w:val="28"/>
          <w:szCs w:val="28"/>
        </w:rPr>
        <w:t>EHR</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يتطلب</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التزامًا</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إداريًا</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قويًا،</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وبنية</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تحتية</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تقنية</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متطورة،</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وبرامج</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تدريب</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مستدامة</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تضمن</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الاستخدام</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الأمثل</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للتقنيات</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الحديثة</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وتعزيز</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ثقة</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المستخدمين</w:t>
      </w:r>
      <w:r w:rsidRPr="00D437A2">
        <w:rPr>
          <w:rFonts w:ascii="Simplified Arabic" w:hAnsi="Simplified Arabic" w:cs="Simplified Arabic"/>
          <w:b/>
          <w:bCs/>
          <w:sz w:val="28"/>
          <w:szCs w:val="28"/>
          <w:rtl/>
        </w:rPr>
        <w:t xml:space="preserve"> </w:t>
      </w:r>
      <w:r w:rsidRPr="00D437A2">
        <w:rPr>
          <w:rFonts w:ascii="Simplified Arabic" w:hAnsi="Simplified Arabic" w:cs="Simplified Arabic" w:hint="cs"/>
          <w:b/>
          <w:bCs/>
          <w:sz w:val="28"/>
          <w:szCs w:val="28"/>
          <w:rtl/>
        </w:rPr>
        <w:t>فيها</w:t>
      </w:r>
      <w:r w:rsidRPr="00D437A2">
        <w:rPr>
          <w:rFonts w:ascii="Simplified Arabic" w:hAnsi="Simplified Arabic" w:cs="Simplified Arabic"/>
          <w:b/>
          <w:bCs/>
          <w:sz w:val="28"/>
          <w:szCs w:val="28"/>
          <w:rtl/>
        </w:rPr>
        <w:t xml:space="preserve"> (</w:t>
      </w:r>
      <w:r w:rsidRPr="00D437A2">
        <w:rPr>
          <w:rFonts w:ascii="Simplified Arabic" w:hAnsi="Simplified Arabic" w:cs="Simplified Arabic"/>
          <w:b/>
          <w:bCs/>
          <w:sz w:val="28"/>
          <w:szCs w:val="28"/>
        </w:rPr>
        <w:t>Ajami &amp; Bagheri-Tadi, 2013</w:t>
      </w:r>
      <w:r w:rsidRPr="00D437A2">
        <w:rPr>
          <w:rFonts w:ascii="Simplified Arabic" w:hAnsi="Simplified Arabic" w:cs="Simplified Arabic"/>
          <w:b/>
          <w:bCs/>
          <w:sz w:val="28"/>
          <w:szCs w:val="28"/>
          <w:rtl/>
        </w:rPr>
        <w:t>).</w:t>
      </w:r>
    </w:p>
    <w:p w14:paraId="47959698" w14:textId="709C3152" w:rsidR="00F03C09" w:rsidRPr="00817969" w:rsidRDefault="00F03C09" w:rsidP="00D437A2">
      <w:pPr>
        <w:spacing w:line="240" w:lineRule="auto"/>
        <w:jc w:val="both"/>
        <w:rPr>
          <w:rFonts w:ascii="Simplified Arabic" w:hAnsi="Simplified Arabic" w:cs="Simplified Arabic"/>
          <w:b/>
          <w:bCs/>
          <w:sz w:val="32"/>
          <w:szCs w:val="32"/>
          <w:u w:val="single"/>
        </w:rPr>
      </w:pPr>
      <w:r w:rsidRPr="00817969">
        <w:rPr>
          <w:rFonts w:ascii="Simplified Arabic" w:hAnsi="Simplified Arabic" w:cs="Simplified Arabic" w:hint="cs"/>
          <w:b/>
          <w:bCs/>
          <w:sz w:val="32"/>
          <w:szCs w:val="32"/>
          <w:u w:val="single"/>
          <w:rtl/>
        </w:rPr>
        <w:t>4-</w:t>
      </w:r>
      <w:r w:rsidR="00A22B83" w:rsidRPr="00817969">
        <w:rPr>
          <w:rFonts w:ascii="Simplified Arabic" w:hAnsi="Simplified Arabic" w:cs="Simplified Arabic" w:hint="cs"/>
          <w:b/>
          <w:bCs/>
          <w:sz w:val="32"/>
          <w:szCs w:val="32"/>
          <w:u w:val="single"/>
          <w:rtl/>
        </w:rPr>
        <w:t xml:space="preserve"> </w:t>
      </w:r>
      <w:r w:rsidRPr="00817969">
        <w:rPr>
          <w:rFonts w:ascii="Simplified Arabic" w:hAnsi="Simplified Arabic" w:cs="Simplified Arabic" w:hint="cs"/>
          <w:b/>
          <w:bCs/>
          <w:sz w:val="32"/>
          <w:szCs w:val="32"/>
          <w:u w:val="single"/>
          <w:rtl/>
        </w:rPr>
        <w:t>ا</w:t>
      </w:r>
      <w:r w:rsidRPr="00817969">
        <w:rPr>
          <w:rFonts w:ascii="Simplified Arabic" w:hAnsi="Simplified Arabic" w:cs="Simplified Arabic"/>
          <w:b/>
          <w:bCs/>
          <w:sz w:val="32"/>
          <w:szCs w:val="32"/>
          <w:u w:val="single"/>
          <w:rtl/>
        </w:rPr>
        <w:t>لتحليل التنبؤي في دعم اتخاذ القرار في إدارة الموارد البشرية الصحية</w:t>
      </w:r>
      <w:r w:rsidRPr="00817969">
        <w:rPr>
          <w:rFonts w:ascii="Simplified Arabic" w:hAnsi="Simplified Arabic" w:cs="Simplified Arabic" w:hint="cs"/>
          <w:b/>
          <w:bCs/>
          <w:sz w:val="32"/>
          <w:szCs w:val="32"/>
          <w:u w:val="single"/>
          <w:rtl/>
        </w:rPr>
        <w:t>:</w:t>
      </w:r>
    </w:p>
    <w:p w14:paraId="34A20D2A" w14:textId="351E5BFE" w:rsidR="00A22B83" w:rsidRPr="0010328D" w:rsidRDefault="00F03C09" w:rsidP="00D437A2">
      <w:pPr>
        <w:spacing w:after="0" w:line="240" w:lineRule="auto"/>
        <w:jc w:val="both"/>
        <w:rPr>
          <w:rFonts w:ascii="Simplified Arabic" w:hAnsi="Simplified Arabic" w:cs="Simplified Arabic"/>
          <w:sz w:val="28"/>
          <w:szCs w:val="28"/>
          <w:rtl/>
        </w:rPr>
      </w:pPr>
      <w:r w:rsidRPr="0010328D">
        <w:rPr>
          <w:rFonts w:ascii="Simplified Arabic" w:hAnsi="Simplified Arabic" w:cs="Simplified Arabic"/>
          <w:sz w:val="28"/>
          <w:szCs w:val="28"/>
          <w:rtl/>
        </w:rPr>
        <w:t>يُعد التحليل التنبؤي</w:t>
      </w:r>
      <w:r w:rsidRPr="0010328D">
        <w:rPr>
          <w:rFonts w:ascii="Simplified Arabic" w:hAnsi="Simplified Arabic" w:cs="Simplified Arabic"/>
          <w:sz w:val="28"/>
          <w:szCs w:val="28"/>
        </w:rPr>
        <w:t xml:space="preserve"> (Predictive Analytics) </w:t>
      </w:r>
      <w:r w:rsidRPr="0010328D">
        <w:rPr>
          <w:rFonts w:ascii="Simplified Arabic" w:hAnsi="Simplified Arabic" w:cs="Simplified Arabic"/>
          <w:sz w:val="28"/>
          <w:szCs w:val="28"/>
          <w:rtl/>
        </w:rPr>
        <w:t>أحد الأدوات الحديثة في إدارة الموارد البشرية الرقمية، حيث يتيح استخدام البيانات التاريخية والحالية للتنبؤ بالاحتياجات المستقبلية للقوى العاملة، وتحديد أنماط الأداء، وتقليل المخاطر المرتبطة بالموارد البشرية. في السياق الصحي، يساعد التحليل التنبؤي الإدارات على تقدير احتياجات المستشفيات من الأطباء والممرضين والفنيين، وتحسين توزيع الكوادر، والتخطيط للبرامج التدريبية اللازمة، بما يرفع من كفاءة الأداء ويضمن استمرارية تقديم الخدمات الطبية بجودة عالية. كما يسهم في دعم اتخاذ القرار الاستراتيجي المبني على البيانات، مثل التنبؤ بالغيابات، وتقليل معدل دوران الموظفين، وتحسين رضا العاملين، بما ينعكس إيجابًا على جودة الرعاية الصحية وسرعة الاستجابة للاحتياجات الطارئة</w:t>
      </w:r>
      <w:r w:rsidRPr="0010328D">
        <w:rPr>
          <w:rFonts w:ascii="Simplified Arabic" w:hAnsi="Simplified Arabic" w:cs="Simplified Arabic"/>
          <w:sz w:val="28"/>
          <w:szCs w:val="28"/>
        </w:rPr>
        <w:t>.</w:t>
      </w:r>
      <w:r w:rsidRPr="0010328D">
        <w:rPr>
          <w:rFonts w:ascii="Simplified Arabic" w:hAnsi="Simplified Arabic" w:cs="Simplified Arabic" w:hint="cs"/>
          <w:sz w:val="28"/>
          <w:szCs w:val="28"/>
          <w:rtl/>
        </w:rPr>
        <w:t xml:space="preserve"> </w:t>
      </w:r>
      <w:r w:rsidR="00A22B83" w:rsidRPr="0010328D">
        <w:rPr>
          <w:rFonts w:ascii="Simplified Arabic" w:hAnsi="Simplified Arabic" w:cs="Simplified Arabic"/>
          <w:sz w:val="28"/>
          <w:szCs w:val="28"/>
          <w:rtl/>
        </w:rPr>
        <w:t>(</w:t>
      </w:r>
      <w:r w:rsidR="00A22B83" w:rsidRPr="0010328D">
        <w:rPr>
          <w:rFonts w:ascii="Simplified Arabic" w:hAnsi="Simplified Arabic" w:cs="Simplified Arabic"/>
          <w:sz w:val="28"/>
          <w:szCs w:val="28"/>
        </w:rPr>
        <w:t>Marler &amp; Boudreau, 2017</w:t>
      </w:r>
      <w:r w:rsidR="00A22B83" w:rsidRPr="0010328D">
        <w:rPr>
          <w:rFonts w:ascii="Simplified Arabic" w:hAnsi="Simplified Arabic" w:cs="Simplified Arabic"/>
          <w:sz w:val="28"/>
          <w:szCs w:val="28"/>
          <w:rtl/>
        </w:rPr>
        <w:t>).</w:t>
      </w:r>
    </w:p>
    <w:p w14:paraId="47DFE152" w14:textId="77777777" w:rsidR="00A22B83" w:rsidRPr="00CF2686" w:rsidRDefault="00A22B83" w:rsidP="00BC34B6">
      <w:pPr>
        <w:spacing w:after="0" w:line="240" w:lineRule="auto"/>
        <w:jc w:val="both"/>
        <w:rPr>
          <w:rFonts w:ascii="Simplified Arabic" w:hAnsi="Simplified Arabic" w:cs="Simplified Arabic"/>
          <w:b/>
          <w:bCs/>
          <w:sz w:val="28"/>
          <w:szCs w:val="28"/>
          <w:rtl/>
        </w:rPr>
      </w:pPr>
      <w:r w:rsidRPr="00F07A3D">
        <w:rPr>
          <w:rFonts w:ascii="Simplified Arabic" w:hAnsi="Simplified Arabic" w:cs="Simplified Arabic"/>
          <w:sz w:val="28"/>
          <w:szCs w:val="28"/>
          <w:rtl/>
        </w:rPr>
        <w:t>يلعب التحليل التنبؤي المعتمد على تقنيات الذكاء الصناعي دورًا جوهريًا في تعزيز عملية اتخاذ القرار داخل إدارات الموارد البشرية في القطاع الصحي، من خلال تحويل البيانات التشغيلية والوظيفية إلى معلومات ومعارف يمكن الاستفادة منها في صياغة قرارات دقيقة وفعّالة.</w:t>
      </w:r>
    </w:p>
    <w:p w14:paraId="72D3D131" w14:textId="798A1A18" w:rsidR="00A22B83" w:rsidRPr="00F07A3D" w:rsidRDefault="00A22B83" w:rsidP="00F30BC3">
      <w:pPr>
        <w:spacing w:after="0"/>
        <w:jc w:val="both"/>
        <w:rPr>
          <w:rFonts w:ascii="Simplified Arabic" w:hAnsi="Simplified Arabic" w:cs="Simplified Arabic"/>
          <w:sz w:val="28"/>
          <w:szCs w:val="28"/>
          <w:rtl/>
          <w:lang w:bidi="ar-EG"/>
        </w:rPr>
      </w:pPr>
      <w:r w:rsidRPr="00F07A3D">
        <w:rPr>
          <w:rFonts w:ascii="Simplified Arabic" w:hAnsi="Simplified Arabic" w:cs="Simplified Arabic"/>
          <w:sz w:val="28"/>
          <w:szCs w:val="28"/>
          <w:rtl/>
        </w:rPr>
        <w:t xml:space="preserve">فبدلاً من </w:t>
      </w:r>
      <w:r w:rsidR="0022085B">
        <w:rPr>
          <w:rFonts w:ascii="Simplified Arabic" w:hAnsi="Simplified Arabic" w:cs="Simplified Arabic" w:hint="cs"/>
          <w:sz w:val="28"/>
          <w:szCs w:val="28"/>
          <w:rtl/>
        </w:rPr>
        <w:t>الا</w:t>
      </w:r>
      <w:r w:rsidR="0022085B" w:rsidRPr="00F07A3D">
        <w:rPr>
          <w:rFonts w:ascii="Simplified Arabic" w:hAnsi="Simplified Arabic" w:cs="Simplified Arabic" w:hint="cs"/>
          <w:sz w:val="28"/>
          <w:szCs w:val="28"/>
          <w:rtl/>
        </w:rPr>
        <w:t>عتماد</w:t>
      </w:r>
      <w:r w:rsidRPr="00F07A3D">
        <w:rPr>
          <w:rFonts w:ascii="Simplified Arabic" w:hAnsi="Simplified Arabic" w:cs="Simplified Arabic"/>
          <w:sz w:val="28"/>
          <w:szCs w:val="28"/>
          <w:rtl/>
        </w:rPr>
        <w:t xml:space="preserve"> على الأساليب التقليدية في تحليل القوى العاملة، أصبح بإمكان إدارات الموارد البشرية توظيف النماذج التنبؤية للتعرف على الاتجاهات المستقبلية في احتياجات الكوادر الطبية والإدارية، وتحديد احتمالات نقص المهارات أو زيادة معدلات الدوران الوظيفي، مما يسمح باتخاذ إجراءات استباقية للتوظيف أو التدريب أو إعادة التوزيع</w:t>
      </w:r>
      <w:r w:rsidR="00F30BC3">
        <w:rPr>
          <w:rFonts w:ascii="Simplified Arabic" w:hAnsi="Simplified Arabic" w:cs="Simplified Arabic" w:hint="cs"/>
          <w:b/>
          <w:bCs/>
          <w:sz w:val="28"/>
          <w:szCs w:val="28"/>
          <w:rtl/>
          <w:lang w:bidi="ar-EG"/>
        </w:rPr>
        <w:t>.</w:t>
      </w:r>
    </w:p>
    <w:p w14:paraId="430D2CCD" w14:textId="7F369CF7" w:rsidR="00A22B83" w:rsidRPr="00F07A3D" w:rsidRDefault="00A22B83" w:rsidP="00BC34B6">
      <w:pPr>
        <w:spacing w:after="0" w:line="240" w:lineRule="auto"/>
        <w:jc w:val="both"/>
        <w:rPr>
          <w:rFonts w:ascii="Simplified Arabic" w:hAnsi="Simplified Arabic" w:cs="Simplified Arabic"/>
          <w:sz w:val="28"/>
          <w:szCs w:val="28"/>
          <w:rtl/>
        </w:rPr>
      </w:pPr>
      <w:r w:rsidRPr="00F03C09">
        <w:rPr>
          <w:rFonts w:ascii="Simplified Arabic" w:hAnsi="Simplified Arabic" w:cs="Simplified Arabic"/>
          <w:b/>
          <w:bCs/>
          <w:sz w:val="28"/>
          <w:szCs w:val="28"/>
          <w:rtl/>
        </w:rPr>
        <w:t>كما يساعد التحليل التنبؤي</w:t>
      </w:r>
      <w:r w:rsidRPr="00F07A3D">
        <w:rPr>
          <w:rFonts w:ascii="Simplified Arabic" w:hAnsi="Simplified Arabic" w:cs="Simplified Arabic"/>
          <w:sz w:val="28"/>
          <w:szCs w:val="28"/>
          <w:rtl/>
        </w:rPr>
        <w:t xml:space="preserve"> في تحسين تخطيط القوى العاملة من خلال التنبؤ بمستوى الأداء والإنتاجية، وتحديد العوامل المؤثرة على الرضا الوظيفي والالتزام التنظيمي، بما يسهم في بناء بيئة عمل أكثر استقرارًا وتحفيزًا</w:t>
      </w:r>
      <w:r>
        <w:rPr>
          <w:rFonts w:ascii="Simplified Arabic" w:hAnsi="Simplified Arabic" w:cs="Simplified Arabic" w:hint="cs"/>
          <w:sz w:val="28"/>
          <w:szCs w:val="28"/>
          <w:rtl/>
        </w:rPr>
        <w:t xml:space="preserve">، </w:t>
      </w:r>
      <w:r w:rsidRPr="00F07A3D">
        <w:rPr>
          <w:rFonts w:ascii="Simplified Arabic" w:hAnsi="Simplified Arabic" w:cs="Simplified Arabic"/>
          <w:sz w:val="28"/>
          <w:szCs w:val="28"/>
          <w:rtl/>
        </w:rPr>
        <w:t xml:space="preserve">ويُستخدم كذلك في تحليل بيانات التدريب والتطوير المهني لتحديد البرامج الأكثر تأثيرًا في رفع </w:t>
      </w:r>
      <w:r w:rsidRPr="00F07A3D">
        <w:rPr>
          <w:rFonts w:ascii="Simplified Arabic" w:hAnsi="Simplified Arabic" w:cs="Simplified Arabic"/>
          <w:sz w:val="28"/>
          <w:szCs w:val="28"/>
          <w:rtl/>
        </w:rPr>
        <w:lastRenderedPageBreak/>
        <w:t>الكفاءة، وتخصيص الموارد التدريبية بناءً على البيانات</w:t>
      </w:r>
      <w:r>
        <w:rPr>
          <w:rFonts w:ascii="Simplified Arabic" w:hAnsi="Simplified Arabic" w:cs="Simplified Arabic"/>
          <w:sz w:val="28"/>
          <w:szCs w:val="28"/>
          <w:rtl/>
        </w:rPr>
        <w:t xml:space="preserve"> الفعلية وليس التقديرات الشخصية</w:t>
      </w:r>
      <w:r>
        <w:rPr>
          <w:rFonts w:ascii="Simplified Arabic" w:hAnsi="Simplified Arabic" w:cs="Simplified Arabic" w:hint="cs"/>
          <w:sz w:val="28"/>
          <w:szCs w:val="28"/>
          <w:rtl/>
        </w:rPr>
        <w:t>، و</w:t>
      </w:r>
      <w:r w:rsidRPr="002D3DAE">
        <w:rPr>
          <w:rFonts w:ascii="Simplified Arabic" w:hAnsi="Simplified Arabic" w:cs="Simplified Arabic" w:hint="cs"/>
          <w:sz w:val="28"/>
          <w:szCs w:val="28"/>
          <w:rtl/>
        </w:rPr>
        <w:t>إن</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توظيف</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التحليل</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التنبؤي</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بهذا</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الشكل</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يمكّن</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المنظمات</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الصحية</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من</w:t>
      </w:r>
      <w:r>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اتخاذ</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قرارات</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استراتيجية</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مبنية</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على</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البيانات</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تضمن</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الاستخدام</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الأمثل</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للموارد</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البشرية</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وتحقيق</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استدامة</w:t>
      </w:r>
      <w:r w:rsidRPr="002D3DAE">
        <w:rPr>
          <w:rFonts w:ascii="Simplified Arabic" w:hAnsi="Simplified Arabic" w:cs="Simplified Arabic"/>
          <w:sz w:val="28"/>
          <w:szCs w:val="28"/>
          <w:rtl/>
        </w:rPr>
        <w:t xml:space="preserve"> </w:t>
      </w:r>
      <w:r w:rsidRPr="002D3DAE">
        <w:rPr>
          <w:rFonts w:ascii="Simplified Arabic" w:hAnsi="Simplified Arabic" w:cs="Simplified Arabic" w:hint="cs"/>
          <w:sz w:val="28"/>
          <w:szCs w:val="28"/>
          <w:rtl/>
        </w:rPr>
        <w:t>الأداء</w:t>
      </w:r>
      <w:r w:rsidRPr="002D3DAE">
        <w:rPr>
          <w:rFonts w:ascii="Simplified Arabic" w:hAnsi="Simplified Arabic" w:cs="Simplified Arabic"/>
          <w:sz w:val="28"/>
          <w:szCs w:val="28"/>
          <w:rtl/>
        </w:rPr>
        <w:t xml:space="preserve"> (</w:t>
      </w:r>
      <w:r w:rsidRPr="00F30BC3">
        <w:rPr>
          <w:rFonts w:asciiTheme="majorBidi" w:hAnsiTheme="majorBidi" w:cstheme="majorBidi"/>
          <w:sz w:val="28"/>
          <w:szCs w:val="28"/>
        </w:rPr>
        <w:t>Minbaeva,</w:t>
      </w:r>
      <w:r w:rsidR="00F30BC3" w:rsidRPr="00F30BC3">
        <w:rPr>
          <w:rFonts w:asciiTheme="majorBidi" w:hAnsiTheme="majorBidi" w:cstheme="majorBidi"/>
          <w:sz w:val="28"/>
          <w:szCs w:val="28"/>
        </w:rPr>
        <w:t xml:space="preserve"> D. B (</w:t>
      </w:r>
      <w:r w:rsidRPr="00F30BC3">
        <w:rPr>
          <w:rFonts w:asciiTheme="majorBidi" w:hAnsiTheme="majorBidi" w:cstheme="majorBidi"/>
          <w:sz w:val="28"/>
          <w:szCs w:val="28"/>
        </w:rPr>
        <w:t xml:space="preserve"> 2018</w:t>
      </w:r>
      <w:r w:rsidRPr="002D3DAE">
        <w:rPr>
          <w:rFonts w:ascii="Simplified Arabic" w:hAnsi="Simplified Arabic" w:cs="Simplified Arabic"/>
          <w:sz w:val="28"/>
          <w:szCs w:val="28"/>
          <w:rtl/>
        </w:rPr>
        <w:t>).</w:t>
      </w:r>
    </w:p>
    <w:p w14:paraId="70FB4776" w14:textId="331D156B" w:rsidR="00B10957" w:rsidRDefault="00A22B83" w:rsidP="00F03C09">
      <w:pPr>
        <w:spacing w:after="0" w:line="240" w:lineRule="auto"/>
        <w:jc w:val="both"/>
        <w:rPr>
          <w:rFonts w:ascii="Simplified Arabic" w:hAnsi="Simplified Arabic" w:cs="Simplified Arabic"/>
          <w:sz w:val="28"/>
          <w:szCs w:val="28"/>
          <w:rtl/>
        </w:rPr>
      </w:pPr>
      <w:r w:rsidRPr="00F07A3D">
        <w:rPr>
          <w:rFonts w:ascii="Simplified Arabic" w:hAnsi="Simplified Arabic" w:cs="Simplified Arabic"/>
          <w:sz w:val="28"/>
          <w:szCs w:val="28"/>
          <w:rtl/>
        </w:rPr>
        <w:t>وإلى جانب ذلك، يوفر التحليل التنبؤي لواضعي السياسات في القطاع الصحي أدوات فعالة لرسم خطط طويلة المدى مبنية على تحليل البيانات التاريخية والأنماط السلوكية للعاملين، مما يعزز من الشفافية والموضوعية في اتخاذ القرار، ويدعم تحقيق الكفاءة التشغيلية وجودة الخدمات الصحية في إطار التحول الرقمي.</w:t>
      </w:r>
    </w:p>
    <w:p w14:paraId="1C64E4F9" w14:textId="02595E3D" w:rsidR="00B07E80" w:rsidRPr="002E2F14" w:rsidRDefault="00F03C09" w:rsidP="00B07E80">
      <w:pPr>
        <w:spacing w:after="0" w:line="240" w:lineRule="auto"/>
        <w:jc w:val="both"/>
        <w:outlineLvl w:val="0"/>
        <w:rPr>
          <w:rFonts w:ascii="Simplified Arabic" w:eastAsia="Times New Roman" w:hAnsi="Simplified Arabic" w:cs="Simplified Arabic"/>
          <w:b/>
          <w:bCs/>
          <w:kern w:val="36"/>
          <w:sz w:val="32"/>
          <w:szCs w:val="32"/>
          <w:u w:val="single"/>
        </w:rPr>
      </w:pPr>
      <w:r w:rsidRPr="002E2F14">
        <w:rPr>
          <w:rFonts w:ascii="Simplified Arabic" w:eastAsia="Times New Roman" w:hAnsi="Simplified Arabic" w:cs="Simplified Arabic" w:hint="cs"/>
          <w:b/>
          <w:bCs/>
          <w:kern w:val="36"/>
          <w:sz w:val="32"/>
          <w:szCs w:val="32"/>
          <w:u w:val="single"/>
          <w:rtl/>
        </w:rPr>
        <w:t>5-</w:t>
      </w:r>
      <w:r w:rsidR="00B07E80" w:rsidRPr="002E2F14">
        <w:rPr>
          <w:rFonts w:ascii="Simplified Arabic" w:eastAsia="Times New Roman" w:hAnsi="Simplified Arabic" w:cs="Simplified Arabic"/>
          <w:b/>
          <w:bCs/>
          <w:kern w:val="36"/>
          <w:sz w:val="32"/>
          <w:szCs w:val="32"/>
          <w:u w:val="single"/>
          <w:rtl/>
        </w:rPr>
        <w:t>جهود الدولة المصرية في دعم التحول الرقمي والذكاء الاصطناعي في القطاع الصحي</w:t>
      </w:r>
    </w:p>
    <w:p w14:paraId="65B0F155" w14:textId="77777777" w:rsidR="00B07E80" w:rsidRPr="00F03C09" w:rsidRDefault="00B07E80" w:rsidP="00B07E80">
      <w:pPr>
        <w:spacing w:after="0" w:line="240" w:lineRule="auto"/>
        <w:jc w:val="both"/>
        <w:outlineLvl w:val="1"/>
        <w:rPr>
          <w:rFonts w:ascii="Simplified Arabic" w:eastAsia="Times New Roman" w:hAnsi="Simplified Arabic" w:cs="Simplified Arabic"/>
          <w:b/>
          <w:bCs/>
          <w:sz w:val="32"/>
          <w:szCs w:val="32"/>
        </w:rPr>
      </w:pPr>
      <w:r w:rsidRPr="00F03C09">
        <w:rPr>
          <w:rFonts w:ascii="Simplified Arabic" w:eastAsia="Times New Roman" w:hAnsi="Simplified Arabic" w:cs="Simplified Arabic"/>
          <w:b/>
          <w:bCs/>
          <w:sz w:val="32"/>
          <w:szCs w:val="32"/>
          <w:u w:val="single"/>
          <w:rtl/>
        </w:rPr>
        <w:t>أولاً:</w:t>
      </w:r>
      <w:r w:rsidRPr="00F03C09">
        <w:rPr>
          <w:rFonts w:ascii="Simplified Arabic" w:eastAsia="Times New Roman" w:hAnsi="Simplified Arabic" w:cs="Simplified Arabic"/>
          <w:b/>
          <w:bCs/>
          <w:sz w:val="32"/>
          <w:szCs w:val="32"/>
          <w:rtl/>
        </w:rPr>
        <w:t xml:space="preserve"> الإطار العام لتوجه الدولة نحو التحول الرقمي الصحي</w:t>
      </w:r>
    </w:p>
    <w:p w14:paraId="502731A7" w14:textId="77777777" w:rsidR="00B07E80" w:rsidRPr="00C07CB5" w:rsidRDefault="00B07E80" w:rsidP="00B07E80">
      <w:pPr>
        <w:spacing w:after="0" w:line="240" w:lineRule="auto"/>
        <w:jc w:val="both"/>
        <w:rPr>
          <w:rFonts w:ascii="Simplified Arabic" w:eastAsia="Times New Roman" w:hAnsi="Simplified Arabic" w:cs="Simplified Arabic"/>
          <w:sz w:val="28"/>
          <w:szCs w:val="28"/>
        </w:rPr>
      </w:pPr>
      <w:r w:rsidRPr="00C07CB5">
        <w:rPr>
          <w:rFonts w:ascii="Simplified Arabic" w:eastAsia="Times New Roman" w:hAnsi="Simplified Arabic" w:cs="Simplified Arabic"/>
          <w:sz w:val="28"/>
          <w:szCs w:val="28"/>
          <w:rtl/>
        </w:rPr>
        <w:t>أولت الدولة المصرية أهمية كبيرة للتحول الرقمي باعتباره أحد ركائز التنمية المستدامة ورؤية مصر 2030، حيث تبنت الدولة العديد من المبادرات الوطنية الرامية إلى تحديث المنظومة الصحية وتطوير البنية التكنولوجية داخل مؤسسات الرعاية الصحية. وقد ركزت الخطط الحكومية على إنشاء نظام صحي رقمي موحَّد يهدف إلى تحسين كفاءة الخدمات وتعزيز القدرة على اتخاذ القرار الصحي المبني على البيانات (وزارة الصحة، 2024</w:t>
      </w:r>
      <w:r w:rsidRPr="00C07CB5">
        <w:rPr>
          <w:rFonts w:ascii="Simplified Arabic" w:eastAsia="Times New Roman" w:hAnsi="Simplified Arabic" w:cs="Simplified Arabic"/>
          <w:sz w:val="28"/>
          <w:szCs w:val="28"/>
        </w:rPr>
        <w:t>).</w:t>
      </w:r>
    </w:p>
    <w:p w14:paraId="075F6002" w14:textId="675B7B21" w:rsidR="00B07E80" w:rsidRPr="00C07CB5" w:rsidRDefault="00B07E80" w:rsidP="00B07E80">
      <w:pPr>
        <w:spacing w:after="0" w:line="240" w:lineRule="auto"/>
        <w:jc w:val="both"/>
        <w:rPr>
          <w:rFonts w:ascii="Simplified Arabic" w:eastAsia="Times New Roman" w:hAnsi="Simplified Arabic" w:cs="Simplified Arabic"/>
          <w:sz w:val="28"/>
          <w:szCs w:val="28"/>
        </w:rPr>
      </w:pPr>
      <w:r w:rsidRPr="00C07CB5">
        <w:rPr>
          <w:rFonts w:ascii="Simplified Arabic" w:eastAsia="Times New Roman" w:hAnsi="Simplified Arabic" w:cs="Simplified Arabic"/>
          <w:sz w:val="28"/>
          <w:szCs w:val="28"/>
          <w:rtl/>
        </w:rPr>
        <w:t xml:space="preserve">وفي إطار هذا التوجه، تم إطلاق </w:t>
      </w:r>
      <w:r w:rsidRPr="00632F67">
        <w:rPr>
          <w:rFonts w:ascii="Simplified Arabic" w:eastAsia="Times New Roman" w:hAnsi="Simplified Arabic" w:cs="Simplified Arabic"/>
          <w:b/>
          <w:bCs/>
          <w:sz w:val="28"/>
          <w:szCs w:val="28"/>
          <w:rtl/>
        </w:rPr>
        <w:t>الاستراتيجية الوطنية للصحة الرقمية 2025–2029</w:t>
      </w:r>
      <w:r w:rsidRPr="00C07CB5">
        <w:rPr>
          <w:rFonts w:ascii="Simplified Arabic" w:eastAsia="Times New Roman" w:hAnsi="Simplified Arabic" w:cs="Simplified Arabic"/>
          <w:sz w:val="28"/>
          <w:szCs w:val="28"/>
          <w:rtl/>
        </w:rPr>
        <w:t xml:space="preserve"> التي تستهدف بناء بنية تحتية رقمية متكاملة، وربط المؤسسات الصحية بمنصات موحدة للسجلات الطبية الإلكترونية، بما يسهم في رفع جودة الرعاية الصحية وتحقيق الشمول الصحي الرقمي على مستوى الجمهورية (مجلس الوزراء، 2024</w:t>
      </w:r>
      <w:r w:rsidRPr="00C07CB5">
        <w:rPr>
          <w:rFonts w:ascii="Simplified Arabic" w:eastAsia="Times New Roman" w:hAnsi="Simplified Arabic" w:cs="Simplified Arabic"/>
          <w:sz w:val="28"/>
          <w:szCs w:val="28"/>
        </w:rPr>
        <w:t>).</w:t>
      </w:r>
    </w:p>
    <w:p w14:paraId="70F2F3E8" w14:textId="77777777" w:rsidR="00B07E80" w:rsidRPr="00F03C09" w:rsidRDefault="00B07E80" w:rsidP="00B07E80">
      <w:pPr>
        <w:spacing w:after="0" w:line="240" w:lineRule="auto"/>
        <w:jc w:val="both"/>
        <w:outlineLvl w:val="1"/>
        <w:rPr>
          <w:rFonts w:ascii="Simplified Arabic" w:eastAsia="Times New Roman" w:hAnsi="Simplified Arabic" w:cs="Simplified Arabic"/>
          <w:b/>
          <w:bCs/>
          <w:sz w:val="32"/>
          <w:szCs w:val="32"/>
        </w:rPr>
      </w:pPr>
      <w:r w:rsidRPr="00F03C09">
        <w:rPr>
          <w:rFonts w:ascii="Simplified Arabic" w:eastAsia="Times New Roman" w:hAnsi="Simplified Arabic" w:cs="Simplified Arabic"/>
          <w:b/>
          <w:bCs/>
          <w:sz w:val="32"/>
          <w:szCs w:val="32"/>
          <w:u w:val="single"/>
          <w:rtl/>
        </w:rPr>
        <w:t>ثانياً:</w:t>
      </w:r>
      <w:r w:rsidRPr="00F03C09">
        <w:rPr>
          <w:rFonts w:ascii="Simplified Arabic" w:eastAsia="Times New Roman" w:hAnsi="Simplified Arabic" w:cs="Simplified Arabic"/>
          <w:b/>
          <w:bCs/>
          <w:sz w:val="32"/>
          <w:szCs w:val="32"/>
          <w:rtl/>
        </w:rPr>
        <w:t xml:space="preserve"> جهود الدولة في رقمنة الخدمات الصحية وتطوير البنية التحتية الرقمية</w:t>
      </w:r>
    </w:p>
    <w:p w14:paraId="3383FA8D" w14:textId="77777777" w:rsidR="00B07E80" w:rsidRPr="00C07CB5" w:rsidRDefault="00B07E80" w:rsidP="00B07E80">
      <w:pPr>
        <w:spacing w:after="0" w:line="240" w:lineRule="auto"/>
        <w:jc w:val="both"/>
        <w:rPr>
          <w:rFonts w:ascii="Simplified Arabic" w:eastAsia="Times New Roman" w:hAnsi="Simplified Arabic" w:cs="Simplified Arabic"/>
          <w:sz w:val="28"/>
          <w:szCs w:val="28"/>
        </w:rPr>
      </w:pPr>
      <w:r w:rsidRPr="00C07CB5">
        <w:rPr>
          <w:rFonts w:ascii="Simplified Arabic" w:eastAsia="Times New Roman" w:hAnsi="Simplified Arabic" w:cs="Simplified Arabic"/>
          <w:sz w:val="28"/>
          <w:szCs w:val="28"/>
          <w:rtl/>
        </w:rPr>
        <w:t>شهدت السنوات الأخيرة توسعًا كبيرًا في تنفيذ مشاريع التحول الرقمي داخل القطاع الصحي، والتي ركزت على رقمنة الخدمات الأساسية ورفع مستوى الجاهزية التكنولوجية للمستشفيات الحكومية. وقد تضمنت هذه الجهود</w:t>
      </w:r>
      <w:r w:rsidRPr="00C07CB5">
        <w:rPr>
          <w:rFonts w:ascii="Simplified Arabic" w:eastAsia="Times New Roman" w:hAnsi="Simplified Arabic" w:cs="Simplified Arabic"/>
          <w:sz w:val="28"/>
          <w:szCs w:val="28"/>
        </w:rPr>
        <w:t>:</w:t>
      </w:r>
    </w:p>
    <w:p w14:paraId="692FC305" w14:textId="66DF1B26" w:rsidR="00B07E80" w:rsidRPr="00C07CB5" w:rsidRDefault="00B07E80" w:rsidP="00A1586D">
      <w:pPr>
        <w:numPr>
          <w:ilvl w:val="0"/>
          <w:numId w:val="138"/>
        </w:numPr>
        <w:spacing w:after="0" w:line="240" w:lineRule="auto"/>
        <w:jc w:val="both"/>
        <w:rPr>
          <w:rFonts w:ascii="Simplified Arabic" w:eastAsia="Times New Roman" w:hAnsi="Simplified Arabic" w:cs="Simplified Arabic"/>
          <w:sz w:val="28"/>
          <w:szCs w:val="28"/>
        </w:rPr>
      </w:pPr>
      <w:r w:rsidRPr="00632F67">
        <w:rPr>
          <w:rFonts w:ascii="Simplified Arabic" w:eastAsia="Times New Roman" w:hAnsi="Simplified Arabic" w:cs="Simplified Arabic"/>
          <w:b/>
          <w:bCs/>
          <w:sz w:val="28"/>
          <w:szCs w:val="28"/>
          <w:rtl/>
        </w:rPr>
        <w:t>رقمنة ملفات المرضى والسجلات الطبية الإلكترونية</w:t>
      </w:r>
      <w:r w:rsidRPr="00C07CB5">
        <w:rPr>
          <w:rFonts w:ascii="Simplified Arabic" w:eastAsia="Times New Roman" w:hAnsi="Simplified Arabic" w:cs="Simplified Arabic"/>
          <w:sz w:val="28"/>
          <w:szCs w:val="28"/>
          <w:rtl/>
        </w:rPr>
        <w:t xml:space="preserve"> داخل العديد من المستشفيات التابعة للتأمين الصحي الشامل، وربطها بمنصات رقمية موحدة (الهيئة العامة للرعاية الصحية، 2023</w:t>
      </w:r>
    </w:p>
    <w:p w14:paraId="685981D0" w14:textId="77777777" w:rsidR="00B07E80" w:rsidRPr="00C07CB5" w:rsidRDefault="00B07E80" w:rsidP="00A1586D">
      <w:pPr>
        <w:numPr>
          <w:ilvl w:val="0"/>
          <w:numId w:val="138"/>
        </w:numPr>
        <w:spacing w:after="0" w:line="240" w:lineRule="auto"/>
        <w:jc w:val="both"/>
        <w:rPr>
          <w:rFonts w:ascii="Simplified Arabic" w:eastAsia="Times New Roman" w:hAnsi="Simplified Arabic" w:cs="Simplified Arabic"/>
          <w:sz w:val="28"/>
          <w:szCs w:val="28"/>
        </w:rPr>
      </w:pPr>
      <w:r w:rsidRPr="00632F67">
        <w:rPr>
          <w:rFonts w:ascii="Simplified Arabic" w:eastAsia="Times New Roman" w:hAnsi="Simplified Arabic" w:cs="Simplified Arabic"/>
          <w:b/>
          <w:bCs/>
          <w:sz w:val="28"/>
          <w:szCs w:val="28"/>
          <w:rtl/>
        </w:rPr>
        <w:t>أتمتة العمليات الإدارية والمالية</w:t>
      </w:r>
      <w:r w:rsidRPr="00C07CB5">
        <w:rPr>
          <w:rFonts w:ascii="Simplified Arabic" w:eastAsia="Times New Roman" w:hAnsi="Simplified Arabic" w:cs="Simplified Arabic"/>
          <w:sz w:val="28"/>
          <w:szCs w:val="28"/>
          <w:rtl/>
        </w:rPr>
        <w:t xml:space="preserve"> داخل المستشفيات، بما يشمل نظم المواعيد، الصيدلة الإلكترونية، وإدارة الموارد والمخزون</w:t>
      </w:r>
      <w:r w:rsidRPr="00C07CB5">
        <w:rPr>
          <w:rFonts w:ascii="Simplified Arabic" w:eastAsia="Times New Roman" w:hAnsi="Simplified Arabic" w:cs="Simplified Arabic"/>
          <w:sz w:val="28"/>
          <w:szCs w:val="28"/>
        </w:rPr>
        <w:t>.</w:t>
      </w:r>
    </w:p>
    <w:p w14:paraId="4CD5F116" w14:textId="77777777" w:rsidR="00B07E80" w:rsidRPr="00C07CB5" w:rsidRDefault="00B07E80" w:rsidP="00A1586D">
      <w:pPr>
        <w:numPr>
          <w:ilvl w:val="0"/>
          <w:numId w:val="138"/>
        </w:numPr>
        <w:spacing w:after="0" w:line="240" w:lineRule="auto"/>
        <w:jc w:val="both"/>
        <w:rPr>
          <w:rFonts w:ascii="Simplified Arabic" w:eastAsia="Times New Roman" w:hAnsi="Simplified Arabic" w:cs="Simplified Arabic"/>
          <w:sz w:val="28"/>
          <w:szCs w:val="28"/>
        </w:rPr>
      </w:pPr>
      <w:r w:rsidRPr="00632F67">
        <w:rPr>
          <w:rFonts w:ascii="Simplified Arabic" w:eastAsia="Times New Roman" w:hAnsi="Simplified Arabic" w:cs="Simplified Arabic"/>
          <w:b/>
          <w:bCs/>
          <w:sz w:val="28"/>
          <w:szCs w:val="28"/>
          <w:rtl/>
        </w:rPr>
        <w:t>تطبيق أنظمة أرشفة الصور الطبية</w:t>
      </w:r>
      <w:r w:rsidRPr="00632F67">
        <w:rPr>
          <w:rFonts w:ascii="Simplified Arabic" w:eastAsia="Times New Roman" w:hAnsi="Simplified Arabic" w:cs="Simplified Arabic"/>
          <w:b/>
          <w:bCs/>
          <w:sz w:val="28"/>
          <w:szCs w:val="28"/>
        </w:rPr>
        <w:t xml:space="preserve"> (PACS)</w:t>
      </w:r>
      <w:r w:rsidRPr="00C07CB5">
        <w:rPr>
          <w:rFonts w:ascii="Simplified Arabic" w:eastAsia="Times New Roman" w:hAnsi="Simplified Arabic" w:cs="Simplified Arabic"/>
          <w:sz w:val="28"/>
          <w:szCs w:val="28"/>
        </w:rPr>
        <w:t xml:space="preserve"> </w:t>
      </w:r>
      <w:r w:rsidRPr="00C07CB5">
        <w:rPr>
          <w:rFonts w:ascii="Simplified Arabic" w:eastAsia="Times New Roman" w:hAnsi="Simplified Arabic" w:cs="Simplified Arabic"/>
          <w:sz w:val="28"/>
          <w:szCs w:val="28"/>
          <w:rtl/>
        </w:rPr>
        <w:t>ونظم التشخيص الرقمي، مما ساهم في تسريع وتيسير عمليات الفحص واتخاذ القرار السريري</w:t>
      </w:r>
      <w:r w:rsidRPr="00C07CB5">
        <w:rPr>
          <w:rFonts w:ascii="Simplified Arabic" w:eastAsia="Times New Roman" w:hAnsi="Simplified Arabic" w:cs="Simplified Arabic"/>
          <w:sz w:val="28"/>
          <w:szCs w:val="28"/>
        </w:rPr>
        <w:t>.</w:t>
      </w:r>
    </w:p>
    <w:p w14:paraId="468EC1BE" w14:textId="79C69B79" w:rsidR="00B07E80" w:rsidRPr="00C07CB5" w:rsidRDefault="00B07E80" w:rsidP="00A1586D">
      <w:pPr>
        <w:numPr>
          <w:ilvl w:val="0"/>
          <w:numId w:val="138"/>
        </w:numPr>
        <w:spacing w:after="0" w:line="240" w:lineRule="auto"/>
        <w:jc w:val="both"/>
        <w:rPr>
          <w:rFonts w:ascii="Simplified Arabic" w:eastAsia="Times New Roman" w:hAnsi="Simplified Arabic" w:cs="Simplified Arabic"/>
          <w:sz w:val="28"/>
          <w:szCs w:val="28"/>
        </w:rPr>
      </w:pPr>
      <w:r w:rsidRPr="00632F67">
        <w:rPr>
          <w:rFonts w:ascii="Simplified Arabic" w:eastAsia="Times New Roman" w:hAnsi="Simplified Arabic" w:cs="Simplified Arabic"/>
          <w:b/>
          <w:bCs/>
          <w:sz w:val="28"/>
          <w:szCs w:val="28"/>
          <w:rtl/>
        </w:rPr>
        <w:t>تطوير بنية تحتية رقمية قوية</w:t>
      </w:r>
      <w:r w:rsidRPr="00C07CB5">
        <w:rPr>
          <w:rFonts w:ascii="Simplified Arabic" w:eastAsia="Times New Roman" w:hAnsi="Simplified Arabic" w:cs="Simplified Arabic"/>
          <w:sz w:val="28"/>
          <w:szCs w:val="28"/>
          <w:rtl/>
        </w:rPr>
        <w:t xml:space="preserve"> تتيح تبادل البيانات الصحية بين الجهات الحكومية وتعزز من مستوى الشفافية والكفاءة التشغيلية (وزارة الاتصالات، 2024</w:t>
      </w:r>
      <w:r w:rsidR="00C65718">
        <w:rPr>
          <w:rFonts w:ascii="Simplified Arabic" w:eastAsia="Times New Roman" w:hAnsi="Simplified Arabic" w:cs="Simplified Arabic" w:hint="cs"/>
          <w:sz w:val="28"/>
          <w:szCs w:val="28"/>
          <w:rtl/>
        </w:rPr>
        <w:t>).</w:t>
      </w:r>
    </w:p>
    <w:p w14:paraId="648D875A" w14:textId="0B311FA3" w:rsidR="00B07E80" w:rsidRPr="00C07CB5" w:rsidRDefault="00B07E80" w:rsidP="00B07E80">
      <w:pPr>
        <w:spacing w:after="0" w:line="240" w:lineRule="auto"/>
        <w:jc w:val="both"/>
        <w:rPr>
          <w:rFonts w:ascii="Simplified Arabic" w:eastAsia="Times New Roman" w:hAnsi="Simplified Arabic" w:cs="Simplified Arabic"/>
          <w:sz w:val="28"/>
          <w:szCs w:val="28"/>
        </w:rPr>
      </w:pPr>
      <w:r w:rsidRPr="00C07CB5">
        <w:rPr>
          <w:rFonts w:ascii="Simplified Arabic" w:eastAsia="Times New Roman" w:hAnsi="Simplified Arabic" w:cs="Simplified Arabic"/>
          <w:sz w:val="28"/>
          <w:szCs w:val="28"/>
          <w:rtl/>
        </w:rPr>
        <w:lastRenderedPageBreak/>
        <w:t>هذه التطورات شكّلت الأساس الذي يمكن من خلاله دمج تطبيقات الذكاء الاصطناعي مستقبلًا بفعالية داخل قطاع الصحة</w:t>
      </w:r>
      <w:r w:rsidRPr="00C07CB5">
        <w:rPr>
          <w:rFonts w:ascii="Simplified Arabic" w:eastAsia="Times New Roman" w:hAnsi="Simplified Arabic" w:cs="Simplified Arabic"/>
          <w:sz w:val="28"/>
          <w:szCs w:val="28"/>
        </w:rPr>
        <w:t>.</w:t>
      </w:r>
    </w:p>
    <w:p w14:paraId="640FF293" w14:textId="34BB7D36" w:rsidR="00B07E80" w:rsidRPr="00F03C09" w:rsidRDefault="00B07E80" w:rsidP="00B07E80">
      <w:pPr>
        <w:spacing w:after="0" w:line="240" w:lineRule="auto"/>
        <w:jc w:val="both"/>
        <w:outlineLvl w:val="1"/>
        <w:rPr>
          <w:rFonts w:ascii="Simplified Arabic" w:eastAsia="Times New Roman" w:hAnsi="Simplified Arabic" w:cs="Simplified Arabic"/>
          <w:b/>
          <w:bCs/>
          <w:sz w:val="32"/>
          <w:szCs w:val="32"/>
        </w:rPr>
      </w:pPr>
      <w:r w:rsidRPr="00F03C09">
        <w:rPr>
          <w:rFonts w:ascii="Simplified Arabic" w:eastAsia="Times New Roman" w:hAnsi="Simplified Arabic" w:cs="Simplified Arabic" w:hint="cs"/>
          <w:b/>
          <w:bCs/>
          <w:sz w:val="32"/>
          <w:szCs w:val="32"/>
          <w:u w:val="single"/>
          <w:rtl/>
        </w:rPr>
        <w:t>ثالثاً</w:t>
      </w:r>
      <w:r w:rsidRPr="00F03C09">
        <w:rPr>
          <w:rFonts w:ascii="Simplified Arabic" w:eastAsia="Times New Roman" w:hAnsi="Simplified Arabic" w:cs="Simplified Arabic"/>
          <w:b/>
          <w:bCs/>
          <w:sz w:val="32"/>
          <w:szCs w:val="32"/>
          <w:u w:val="single"/>
          <w:rtl/>
        </w:rPr>
        <w:t>:</w:t>
      </w:r>
      <w:r w:rsidRPr="00F03C09">
        <w:rPr>
          <w:rFonts w:ascii="Simplified Arabic" w:eastAsia="Times New Roman" w:hAnsi="Simplified Arabic" w:cs="Simplified Arabic"/>
          <w:b/>
          <w:bCs/>
          <w:sz w:val="32"/>
          <w:szCs w:val="32"/>
          <w:rtl/>
        </w:rPr>
        <w:t xml:space="preserve"> دور هذه الجهود في دعم التحول الرقمي وإدارة الموارد البشرية الصحية</w:t>
      </w:r>
    </w:p>
    <w:p w14:paraId="52D9EDC8" w14:textId="77777777" w:rsidR="00B07E80" w:rsidRPr="00C07CB5" w:rsidRDefault="00B07E80" w:rsidP="00B07E80">
      <w:pPr>
        <w:spacing w:after="0" w:line="240" w:lineRule="auto"/>
        <w:jc w:val="both"/>
        <w:rPr>
          <w:rFonts w:ascii="Simplified Arabic" w:eastAsia="Times New Roman" w:hAnsi="Simplified Arabic" w:cs="Simplified Arabic"/>
          <w:sz w:val="28"/>
          <w:szCs w:val="28"/>
        </w:rPr>
      </w:pPr>
      <w:r w:rsidRPr="00C07CB5">
        <w:rPr>
          <w:rFonts w:ascii="Simplified Arabic" w:eastAsia="Times New Roman" w:hAnsi="Simplified Arabic" w:cs="Simplified Arabic"/>
          <w:sz w:val="28"/>
          <w:szCs w:val="28"/>
          <w:rtl/>
        </w:rPr>
        <w:t>أسهمت جهود الدولة بشكل مباشر في دعم تطوير إدارة الموارد البشرية الصحية، وذلك من خلال</w:t>
      </w:r>
      <w:r w:rsidRPr="00C07CB5">
        <w:rPr>
          <w:rFonts w:ascii="Simplified Arabic" w:eastAsia="Times New Roman" w:hAnsi="Simplified Arabic" w:cs="Simplified Arabic"/>
          <w:sz w:val="28"/>
          <w:szCs w:val="28"/>
        </w:rPr>
        <w:t>:</w:t>
      </w:r>
    </w:p>
    <w:p w14:paraId="0D83FF94" w14:textId="77777777" w:rsidR="00B07E80" w:rsidRPr="00C07CB5" w:rsidRDefault="00B07E80" w:rsidP="00A1586D">
      <w:pPr>
        <w:numPr>
          <w:ilvl w:val="0"/>
          <w:numId w:val="142"/>
        </w:numPr>
        <w:spacing w:after="0" w:line="240" w:lineRule="auto"/>
        <w:jc w:val="both"/>
        <w:rPr>
          <w:rFonts w:ascii="Simplified Arabic" w:eastAsia="Times New Roman" w:hAnsi="Simplified Arabic" w:cs="Simplified Arabic"/>
          <w:sz w:val="28"/>
          <w:szCs w:val="28"/>
        </w:rPr>
      </w:pPr>
      <w:r w:rsidRPr="00632F67">
        <w:rPr>
          <w:rFonts w:ascii="Simplified Arabic" w:eastAsia="Times New Roman" w:hAnsi="Simplified Arabic" w:cs="Simplified Arabic"/>
          <w:b/>
          <w:bCs/>
          <w:sz w:val="28"/>
          <w:szCs w:val="28"/>
          <w:rtl/>
        </w:rPr>
        <w:t>رفع جاهزية العاملين الصحية للتعامل مع المنظومات الرقمية</w:t>
      </w:r>
      <w:r w:rsidRPr="00C07CB5">
        <w:rPr>
          <w:rFonts w:ascii="Simplified Arabic" w:eastAsia="Times New Roman" w:hAnsi="Simplified Arabic" w:cs="Simplified Arabic"/>
          <w:sz w:val="28"/>
          <w:szCs w:val="28"/>
          <w:rtl/>
        </w:rPr>
        <w:t xml:space="preserve"> عبر برامج تدريبية مستدامة</w:t>
      </w:r>
      <w:r w:rsidRPr="00C07CB5">
        <w:rPr>
          <w:rFonts w:ascii="Simplified Arabic" w:eastAsia="Times New Roman" w:hAnsi="Simplified Arabic" w:cs="Simplified Arabic"/>
          <w:sz w:val="28"/>
          <w:szCs w:val="28"/>
        </w:rPr>
        <w:t>.</w:t>
      </w:r>
    </w:p>
    <w:p w14:paraId="1BF09627" w14:textId="77777777" w:rsidR="00B07E80" w:rsidRPr="00C07CB5" w:rsidRDefault="00B07E80" w:rsidP="00A1586D">
      <w:pPr>
        <w:numPr>
          <w:ilvl w:val="0"/>
          <w:numId w:val="142"/>
        </w:numPr>
        <w:spacing w:after="0" w:line="240" w:lineRule="auto"/>
        <w:jc w:val="both"/>
        <w:rPr>
          <w:rFonts w:ascii="Simplified Arabic" w:eastAsia="Times New Roman" w:hAnsi="Simplified Arabic" w:cs="Simplified Arabic"/>
          <w:sz w:val="28"/>
          <w:szCs w:val="28"/>
        </w:rPr>
      </w:pPr>
      <w:r w:rsidRPr="00632F67">
        <w:rPr>
          <w:rFonts w:ascii="Simplified Arabic" w:eastAsia="Times New Roman" w:hAnsi="Simplified Arabic" w:cs="Simplified Arabic"/>
          <w:b/>
          <w:bCs/>
          <w:sz w:val="28"/>
          <w:szCs w:val="28"/>
          <w:rtl/>
        </w:rPr>
        <w:t>تعزيز ثقافة العمل الرقمي</w:t>
      </w:r>
      <w:r w:rsidRPr="00C07CB5">
        <w:rPr>
          <w:rFonts w:ascii="Simplified Arabic" w:eastAsia="Times New Roman" w:hAnsi="Simplified Arabic" w:cs="Simplified Arabic"/>
          <w:sz w:val="28"/>
          <w:szCs w:val="28"/>
          <w:rtl/>
        </w:rPr>
        <w:t xml:space="preserve"> داخل المؤسسات الصحية وتطوير مهارات العاملين في تحليل البيانات واستخدام الأنظمة الذكية</w:t>
      </w:r>
      <w:r w:rsidRPr="00C07CB5">
        <w:rPr>
          <w:rFonts w:ascii="Simplified Arabic" w:eastAsia="Times New Roman" w:hAnsi="Simplified Arabic" w:cs="Simplified Arabic"/>
          <w:sz w:val="28"/>
          <w:szCs w:val="28"/>
        </w:rPr>
        <w:t>.</w:t>
      </w:r>
    </w:p>
    <w:p w14:paraId="77BD1149" w14:textId="77777777" w:rsidR="00B07E80" w:rsidRPr="00C07CB5" w:rsidRDefault="00B07E80" w:rsidP="00A1586D">
      <w:pPr>
        <w:numPr>
          <w:ilvl w:val="0"/>
          <w:numId w:val="142"/>
        </w:numPr>
        <w:spacing w:after="0" w:line="240" w:lineRule="auto"/>
        <w:jc w:val="both"/>
        <w:rPr>
          <w:rFonts w:ascii="Simplified Arabic" w:eastAsia="Times New Roman" w:hAnsi="Simplified Arabic" w:cs="Simplified Arabic"/>
          <w:sz w:val="28"/>
          <w:szCs w:val="28"/>
        </w:rPr>
      </w:pPr>
      <w:r w:rsidRPr="00632F67">
        <w:rPr>
          <w:rFonts w:ascii="Simplified Arabic" w:eastAsia="Times New Roman" w:hAnsi="Simplified Arabic" w:cs="Simplified Arabic"/>
          <w:b/>
          <w:bCs/>
          <w:sz w:val="28"/>
          <w:szCs w:val="28"/>
          <w:rtl/>
        </w:rPr>
        <w:t>تحسين عمليات التوظيف والتوزيع والتخطيط</w:t>
      </w:r>
      <w:r w:rsidRPr="00C07CB5">
        <w:rPr>
          <w:rFonts w:ascii="Simplified Arabic" w:eastAsia="Times New Roman" w:hAnsi="Simplified Arabic" w:cs="Simplified Arabic"/>
          <w:sz w:val="28"/>
          <w:szCs w:val="28"/>
          <w:rtl/>
        </w:rPr>
        <w:t xml:space="preserve"> من خلال نظم معلومات حديثة تعتمد على البيانات الدقيقة</w:t>
      </w:r>
      <w:r w:rsidRPr="00C07CB5">
        <w:rPr>
          <w:rFonts w:ascii="Simplified Arabic" w:eastAsia="Times New Roman" w:hAnsi="Simplified Arabic" w:cs="Simplified Arabic"/>
          <w:sz w:val="28"/>
          <w:szCs w:val="28"/>
        </w:rPr>
        <w:t>.</w:t>
      </w:r>
    </w:p>
    <w:p w14:paraId="44892146" w14:textId="424D75CE" w:rsidR="00B07E80" w:rsidRPr="00B07E80" w:rsidRDefault="00B07E80" w:rsidP="00A1586D">
      <w:pPr>
        <w:numPr>
          <w:ilvl w:val="0"/>
          <w:numId w:val="142"/>
        </w:numPr>
        <w:spacing w:after="0" w:line="240" w:lineRule="auto"/>
        <w:jc w:val="both"/>
        <w:rPr>
          <w:rFonts w:ascii="Simplified Arabic" w:eastAsia="Times New Roman" w:hAnsi="Simplified Arabic" w:cs="Simplified Arabic"/>
          <w:sz w:val="28"/>
          <w:szCs w:val="28"/>
        </w:rPr>
      </w:pPr>
      <w:r w:rsidRPr="00632F67">
        <w:rPr>
          <w:rFonts w:ascii="Simplified Arabic" w:eastAsia="Times New Roman" w:hAnsi="Simplified Arabic" w:cs="Simplified Arabic"/>
          <w:b/>
          <w:bCs/>
          <w:sz w:val="28"/>
          <w:szCs w:val="28"/>
          <w:rtl/>
        </w:rPr>
        <w:t>تمكين القيادة الصحية</w:t>
      </w:r>
      <w:r w:rsidRPr="00C07CB5">
        <w:rPr>
          <w:rFonts w:ascii="Simplified Arabic" w:eastAsia="Times New Roman" w:hAnsi="Simplified Arabic" w:cs="Simplified Arabic"/>
          <w:sz w:val="28"/>
          <w:szCs w:val="28"/>
          <w:rtl/>
        </w:rPr>
        <w:t xml:space="preserve"> من اتخاذ قرارات مبنية على مؤشرات أداء لحظية، الأمر الذي ينعكس إيجابًا على جودة الخدمات (زلط،</w:t>
      </w:r>
      <w:r w:rsidR="00C65718">
        <w:rPr>
          <w:rFonts w:ascii="Simplified Arabic" w:eastAsia="Times New Roman" w:hAnsi="Simplified Arabic" w:cs="Simplified Arabic" w:hint="cs"/>
          <w:sz w:val="28"/>
          <w:szCs w:val="28"/>
          <w:rtl/>
        </w:rPr>
        <w:t xml:space="preserve"> عبد الرحمن. 2023)</w:t>
      </w:r>
    </w:p>
    <w:p w14:paraId="5BCE4881" w14:textId="6B0DE177" w:rsidR="00B07E80" w:rsidRPr="00F03C09" w:rsidRDefault="00B07E80" w:rsidP="0097441E">
      <w:pPr>
        <w:spacing w:after="0"/>
        <w:jc w:val="both"/>
        <w:rPr>
          <w:rFonts w:ascii="Simplified Arabic" w:hAnsi="Simplified Arabic" w:cs="Simplified Arabic"/>
          <w:b/>
          <w:bCs/>
          <w:sz w:val="32"/>
          <w:szCs w:val="32"/>
          <w:rtl/>
        </w:rPr>
      </w:pPr>
      <w:r w:rsidRPr="00F03C09">
        <w:rPr>
          <w:rFonts w:ascii="Simplified Arabic" w:hAnsi="Simplified Arabic" w:cs="Simplified Arabic"/>
          <w:b/>
          <w:bCs/>
          <w:sz w:val="32"/>
          <w:szCs w:val="32"/>
          <w:u w:val="single"/>
          <w:rtl/>
        </w:rPr>
        <w:t>رابعاً:</w:t>
      </w:r>
      <w:r w:rsidRPr="00F03C09">
        <w:rPr>
          <w:rFonts w:ascii="Simplified Arabic" w:hAnsi="Simplified Arabic" w:cs="Simplified Arabic"/>
          <w:b/>
          <w:bCs/>
          <w:sz w:val="32"/>
          <w:szCs w:val="32"/>
          <w:rtl/>
        </w:rPr>
        <w:t xml:space="preserve"> التطلعات المستقبلية لرؤية مصر نحو التحول الرقمي الصحي</w:t>
      </w:r>
    </w:p>
    <w:p w14:paraId="0A0AC1AD" w14:textId="4BC4897E" w:rsidR="0097441E" w:rsidRPr="0097441E" w:rsidRDefault="0097441E" w:rsidP="0097441E">
      <w:pPr>
        <w:spacing w:after="0"/>
        <w:jc w:val="both"/>
        <w:rPr>
          <w:rFonts w:ascii="Simplified Arabic" w:hAnsi="Simplified Arabic" w:cs="Simplified Arabic"/>
          <w:sz w:val="28"/>
          <w:szCs w:val="28"/>
        </w:rPr>
      </w:pPr>
      <w:r w:rsidRPr="0097441E">
        <w:rPr>
          <w:rFonts w:ascii="Simplified Arabic" w:hAnsi="Simplified Arabic" w:cs="Simplified Arabic"/>
          <w:sz w:val="28"/>
          <w:szCs w:val="28"/>
          <w:rtl/>
        </w:rPr>
        <w:t>تعكس هذه الرؤية التزام الدولة ببناء نظام صحي رقمي مرن وقادر على التكيف مع التطورات العالمية في التكنولوجيا الصحية</w:t>
      </w:r>
      <w:r w:rsidRPr="0097441E">
        <w:rPr>
          <w:rFonts w:ascii="Simplified Arabic" w:hAnsi="Simplified Arabic" w:cs="Simplified Arabic"/>
          <w:sz w:val="28"/>
          <w:szCs w:val="28"/>
        </w:rPr>
        <w:t>.</w:t>
      </w:r>
    </w:p>
    <w:p w14:paraId="13C0610C" w14:textId="4A5267E4" w:rsidR="00B07E80" w:rsidRPr="00F03C09" w:rsidRDefault="0097441E" w:rsidP="0097441E">
      <w:pPr>
        <w:spacing w:after="0"/>
        <w:jc w:val="both"/>
        <w:rPr>
          <w:rFonts w:ascii="Simplified Arabic" w:hAnsi="Simplified Arabic" w:cs="Simplified Arabic"/>
          <w:b/>
          <w:bCs/>
          <w:sz w:val="28"/>
          <w:szCs w:val="28"/>
        </w:rPr>
      </w:pPr>
      <w:r w:rsidRPr="00F03C09">
        <w:rPr>
          <w:rFonts w:ascii="Simplified Arabic" w:hAnsi="Simplified Arabic" w:cs="Simplified Arabic" w:hint="cs"/>
          <w:b/>
          <w:bCs/>
          <w:sz w:val="28"/>
          <w:szCs w:val="28"/>
          <w:rtl/>
        </w:rPr>
        <w:t xml:space="preserve">كما </w:t>
      </w:r>
      <w:r w:rsidR="00B07E80" w:rsidRPr="00F03C09">
        <w:rPr>
          <w:rFonts w:ascii="Simplified Arabic" w:hAnsi="Simplified Arabic" w:cs="Simplified Arabic"/>
          <w:b/>
          <w:bCs/>
          <w:sz w:val="28"/>
          <w:szCs w:val="28"/>
          <w:rtl/>
        </w:rPr>
        <w:t>ت</w:t>
      </w:r>
      <w:r w:rsidRPr="00F03C09">
        <w:rPr>
          <w:rFonts w:ascii="Simplified Arabic" w:hAnsi="Simplified Arabic" w:cs="Simplified Arabic" w:hint="cs"/>
          <w:b/>
          <w:bCs/>
          <w:sz w:val="28"/>
          <w:szCs w:val="28"/>
          <w:rtl/>
        </w:rPr>
        <w:t>ُ</w:t>
      </w:r>
      <w:r w:rsidR="00B07E80" w:rsidRPr="00F03C09">
        <w:rPr>
          <w:rFonts w:ascii="Simplified Arabic" w:hAnsi="Simplified Arabic" w:cs="Simplified Arabic"/>
          <w:b/>
          <w:bCs/>
          <w:sz w:val="28"/>
          <w:szCs w:val="28"/>
          <w:rtl/>
        </w:rPr>
        <w:t>ركز الدولة في المرحلة المقبلة على</w:t>
      </w:r>
      <w:r w:rsidR="00B07E80" w:rsidRPr="00F03C09">
        <w:rPr>
          <w:rFonts w:ascii="Simplified Arabic" w:hAnsi="Simplified Arabic" w:cs="Simplified Arabic"/>
          <w:b/>
          <w:bCs/>
          <w:sz w:val="28"/>
          <w:szCs w:val="28"/>
        </w:rPr>
        <w:t>:</w:t>
      </w:r>
    </w:p>
    <w:p w14:paraId="5657B737" w14:textId="77777777" w:rsidR="00B07E80" w:rsidRPr="00C07CB5" w:rsidRDefault="00B07E80" w:rsidP="00A1586D">
      <w:pPr>
        <w:numPr>
          <w:ilvl w:val="0"/>
          <w:numId w:val="141"/>
        </w:numPr>
        <w:spacing w:after="0" w:line="240" w:lineRule="auto"/>
        <w:jc w:val="both"/>
        <w:rPr>
          <w:rFonts w:ascii="Simplified Arabic" w:eastAsia="Times New Roman" w:hAnsi="Simplified Arabic" w:cs="Simplified Arabic"/>
          <w:sz w:val="28"/>
          <w:szCs w:val="28"/>
        </w:rPr>
      </w:pPr>
      <w:r w:rsidRPr="00C07CB5">
        <w:rPr>
          <w:rFonts w:ascii="Simplified Arabic" w:eastAsia="Times New Roman" w:hAnsi="Simplified Arabic" w:cs="Simplified Arabic"/>
          <w:sz w:val="28"/>
          <w:szCs w:val="28"/>
          <w:rtl/>
        </w:rPr>
        <w:t>التوسع في تطبيق السجلات الصحية الإلكترونية على مستوى الجمهورية</w:t>
      </w:r>
      <w:r w:rsidRPr="00C07CB5">
        <w:rPr>
          <w:rFonts w:ascii="Simplified Arabic" w:eastAsia="Times New Roman" w:hAnsi="Simplified Arabic" w:cs="Simplified Arabic"/>
          <w:sz w:val="28"/>
          <w:szCs w:val="28"/>
        </w:rPr>
        <w:t>.</w:t>
      </w:r>
    </w:p>
    <w:p w14:paraId="7E1C991C" w14:textId="77777777" w:rsidR="00B07E80" w:rsidRPr="00C07CB5" w:rsidRDefault="00B07E80" w:rsidP="00A1586D">
      <w:pPr>
        <w:numPr>
          <w:ilvl w:val="0"/>
          <w:numId w:val="141"/>
        </w:numPr>
        <w:spacing w:after="0" w:line="240" w:lineRule="auto"/>
        <w:jc w:val="both"/>
        <w:rPr>
          <w:rFonts w:ascii="Simplified Arabic" w:eastAsia="Times New Roman" w:hAnsi="Simplified Arabic" w:cs="Simplified Arabic"/>
          <w:sz w:val="28"/>
          <w:szCs w:val="28"/>
        </w:rPr>
      </w:pPr>
      <w:r w:rsidRPr="00C07CB5">
        <w:rPr>
          <w:rFonts w:ascii="Simplified Arabic" w:eastAsia="Times New Roman" w:hAnsi="Simplified Arabic" w:cs="Simplified Arabic"/>
          <w:sz w:val="28"/>
          <w:szCs w:val="28"/>
          <w:rtl/>
        </w:rPr>
        <w:t>دمج المزيد من تطبيقات الذكاء الاصطناعي في التشخيص وإدارة الموارد</w:t>
      </w:r>
      <w:r w:rsidRPr="00C07CB5">
        <w:rPr>
          <w:rFonts w:ascii="Simplified Arabic" w:eastAsia="Times New Roman" w:hAnsi="Simplified Arabic" w:cs="Simplified Arabic"/>
          <w:sz w:val="28"/>
          <w:szCs w:val="28"/>
        </w:rPr>
        <w:t>.</w:t>
      </w:r>
    </w:p>
    <w:p w14:paraId="2A2AC919" w14:textId="77777777" w:rsidR="00B07E80" w:rsidRPr="00C07CB5" w:rsidRDefault="00B07E80" w:rsidP="00A1586D">
      <w:pPr>
        <w:numPr>
          <w:ilvl w:val="0"/>
          <w:numId w:val="141"/>
        </w:numPr>
        <w:spacing w:after="0" w:line="240" w:lineRule="auto"/>
        <w:jc w:val="both"/>
        <w:rPr>
          <w:rFonts w:ascii="Simplified Arabic" w:eastAsia="Times New Roman" w:hAnsi="Simplified Arabic" w:cs="Simplified Arabic"/>
          <w:sz w:val="28"/>
          <w:szCs w:val="28"/>
        </w:rPr>
      </w:pPr>
      <w:r w:rsidRPr="00C07CB5">
        <w:rPr>
          <w:rFonts w:ascii="Simplified Arabic" w:eastAsia="Times New Roman" w:hAnsi="Simplified Arabic" w:cs="Simplified Arabic"/>
          <w:sz w:val="28"/>
          <w:szCs w:val="28"/>
          <w:rtl/>
        </w:rPr>
        <w:t>تعزيز التحليلات التنبؤية في إدارة المخاطر الصحية</w:t>
      </w:r>
      <w:r w:rsidRPr="00C07CB5">
        <w:rPr>
          <w:rFonts w:ascii="Simplified Arabic" w:eastAsia="Times New Roman" w:hAnsi="Simplified Arabic" w:cs="Simplified Arabic"/>
          <w:sz w:val="28"/>
          <w:szCs w:val="28"/>
        </w:rPr>
        <w:t>.</w:t>
      </w:r>
    </w:p>
    <w:p w14:paraId="46719CB9" w14:textId="77777777" w:rsidR="00B07E80" w:rsidRPr="00C07CB5" w:rsidRDefault="00B07E80" w:rsidP="00A1586D">
      <w:pPr>
        <w:numPr>
          <w:ilvl w:val="0"/>
          <w:numId w:val="141"/>
        </w:numPr>
        <w:spacing w:after="0" w:line="240" w:lineRule="auto"/>
        <w:jc w:val="both"/>
        <w:rPr>
          <w:rFonts w:ascii="Simplified Arabic" w:eastAsia="Times New Roman" w:hAnsi="Simplified Arabic" w:cs="Simplified Arabic"/>
          <w:sz w:val="28"/>
          <w:szCs w:val="28"/>
        </w:rPr>
      </w:pPr>
      <w:r w:rsidRPr="00C07CB5">
        <w:rPr>
          <w:rFonts w:ascii="Simplified Arabic" w:eastAsia="Times New Roman" w:hAnsi="Simplified Arabic" w:cs="Simplified Arabic"/>
          <w:sz w:val="28"/>
          <w:szCs w:val="28"/>
          <w:rtl/>
        </w:rPr>
        <w:t>تحسين مستوى الحوكمة الرقمية والربط بين المؤسسات الصحية</w:t>
      </w:r>
      <w:r w:rsidRPr="00C07CB5">
        <w:rPr>
          <w:rFonts w:ascii="Simplified Arabic" w:eastAsia="Times New Roman" w:hAnsi="Simplified Arabic" w:cs="Simplified Arabic"/>
          <w:sz w:val="28"/>
          <w:szCs w:val="28"/>
        </w:rPr>
        <w:t>.</w:t>
      </w:r>
    </w:p>
    <w:p w14:paraId="0F963A7B" w14:textId="55B830FE" w:rsidR="00B07E80" w:rsidRDefault="00B07E80" w:rsidP="00A1586D">
      <w:pPr>
        <w:numPr>
          <w:ilvl w:val="0"/>
          <w:numId w:val="141"/>
        </w:numPr>
        <w:spacing w:after="0" w:line="240" w:lineRule="auto"/>
        <w:jc w:val="both"/>
        <w:rPr>
          <w:rFonts w:ascii="Simplified Arabic" w:eastAsia="Times New Roman" w:hAnsi="Simplified Arabic" w:cs="Simplified Arabic"/>
          <w:sz w:val="28"/>
          <w:szCs w:val="28"/>
        </w:rPr>
      </w:pPr>
      <w:r w:rsidRPr="00C07CB5">
        <w:rPr>
          <w:rFonts w:ascii="Simplified Arabic" w:eastAsia="Times New Roman" w:hAnsi="Simplified Arabic" w:cs="Simplified Arabic"/>
          <w:sz w:val="28"/>
          <w:szCs w:val="28"/>
          <w:rtl/>
        </w:rPr>
        <w:t xml:space="preserve">دعم الكوادر البشرية ببرامج تدريبية متخصصة في الذكاء الاصطناعي والمهارات الرقمية (وزارة الصحة، </w:t>
      </w:r>
      <w:r w:rsidR="00C65718">
        <w:rPr>
          <w:rFonts w:ascii="Simplified Arabic" w:eastAsia="Times New Roman" w:hAnsi="Simplified Arabic" w:cs="Simplified Arabic" w:hint="cs"/>
          <w:sz w:val="28"/>
          <w:szCs w:val="28"/>
          <w:rtl/>
        </w:rPr>
        <w:t>2024).</w:t>
      </w:r>
    </w:p>
    <w:p w14:paraId="4BE47304" w14:textId="2260312E" w:rsidR="00B10957" w:rsidRPr="00825944" w:rsidRDefault="00F03C09" w:rsidP="00B10957">
      <w:pPr>
        <w:spacing w:after="0" w:line="240" w:lineRule="auto"/>
        <w:jc w:val="both"/>
        <w:rPr>
          <w:rFonts w:ascii="Simplified Arabic" w:hAnsi="Simplified Arabic" w:cs="Simplified Arabic"/>
          <w:sz w:val="28"/>
          <w:szCs w:val="28"/>
          <w:u w:val="single"/>
          <w:rtl/>
        </w:rPr>
      </w:pPr>
      <w:r>
        <w:rPr>
          <w:rFonts w:ascii="Simplified Arabic" w:eastAsia="Times New Roman" w:hAnsi="Simplified Arabic" w:cs="Simplified Arabic" w:hint="cs"/>
          <w:b/>
          <w:bCs/>
          <w:sz w:val="32"/>
          <w:szCs w:val="32"/>
          <w:u w:val="single"/>
          <w:rtl/>
        </w:rPr>
        <w:t>6</w:t>
      </w:r>
      <w:r w:rsidR="00B10957" w:rsidRPr="00825944">
        <w:rPr>
          <w:rFonts w:ascii="Simplified Arabic" w:eastAsia="Times New Roman" w:hAnsi="Simplified Arabic" w:cs="Simplified Arabic" w:hint="cs"/>
          <w:b/>
          <w:bCs/>
          <w:sz w:val="32"/>
          <w:szCs w:val="32"/>
          <w:u w:val="single"/>
          <w:rtl/>
        </w:rPr>
        <w:t>-</w:t>
      </w:r>
      <w:r w:rsidR="00B10957" w:rsidRPr="00825944">
        <w:rPr>
          <w:rFonts w:ascii="Simplified Arabic" w:eastAsia="Times New Roman" w:hAnsi="Simplified Arabic" w:cs="Simplified Arabic"/>
          <w:b/>
          <w:bCs/>
          <w:sz w:val="32"/>
          <w:szCs w:val="32"/>
          <w:u w:val="single"/>
          <w:rtl/>
        </w:rPr>
        <w:t>التحديات التي تواجه إدارة الموارد البشرية في</w:t>
      </w:r>
      <w:r w:rsidR="00B10957" w:rsidRPr="00825944">
        <w:rPr>
          <w:rFonts w:ascii="Simplified Arabic" w:eastAsia="Times New Roman" w:hAnsi="Simplified Arabic" w:cs="Simplified Arabic" w:hint="cs"/>
          <w:b/>
          <w:bCs/>
          <w:sz w:val="32"/>
          <w:szCs w:val="32"/>
          <w:u w:val="single"/>
          <w:rtl/>
        </w:rPr>
        <w:t xml:space="preserve"> عملية</w:t>
      </w:r>
      <w:r w:rsidR="00B10957" w:rsidRPr="00825944">
        <w:rPr>
          <w:rFonts w:ascii="Simplified Arabic" w:eastAsia="Times New Roman" w:hAnsi="Simplified Arabic" w:cs="Simplified Arabic"/>
          <w:b/>
          <w:bCs/>
          <w:sz w:val="32"/>
          <w:szCs w:val="32"/>
          <w:u w:val="single"/>
          <w:rtl/>
        </w:rPr>
        <w:t xml:space="preserve"> التحول الرقمي</w:t>
      </w:r>
    </w:p>
    <w:p w14:paraId="161D3F04" w14:textId="77777777" w:rsidR="00B10957" w:rsidRDefault="00B10957" w:rsidP="00B10957">
      <w:pPr>
        <w:spacing w:after="0" w:line="240" w:lineRule="auto"/>
        <w:jc w:val="both"/>
        <w:rPr>
          <w:rFonts w:ascii="Simplified Arabic" w:hAnsi="Simplified Arabic" w:cs="Simplified Arabic"/>
          <w:sz w:val="28"/>
          <w:szCs w:val="28"/>
          <w:rtl/>
        </w:rPr>
      </w:pPr>
      <w:r w:rsidRPr="004D70FC">
        <w:rPr>
          <w:rFonts w:ascii="Simplified Arabic" w:hAnsi="Simplified Arabic" w:cs="Simplified Arabic" w:hint="cs"/>
          <w:sz w:val="28"/>
          <w:szCs w:val="28"/>
          <w:rtl/>
        </w:rPr>
        <w:t>من</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أبرز</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هذه</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التحديات</w:t>
      </w:r>
      <w:r>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مقاومة</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التغيير</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من</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قبل</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بعض</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العاملين</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نتيجة</w:t>
      </w:r>
      <w:r>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الخوف</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من</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فقدان</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الوظيفة</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أو</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صعوبة</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التعامل</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مع</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الأنظمة</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الرقمية</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الجديدة،</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إلى</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جانب</w:t>
      </w:r>
      <w:r>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ضعف</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الثقافة</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الرقمية</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لدى</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الكوادر</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الطبية</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والإدارية،</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مما</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يحد</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من</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تقبلهم</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لاستخدام</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التقنيات</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الحديثة</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في</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بيئة</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العمل</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البدري،</w:t>
      </w:r>
      <w:r>
        <w:rPr>
          <w:rFonts w:ascii="Simplified Arabic" w:hAnsi="Simplified Arabic" w:cs="Simplified Arabic" w:hint="cs"/>
          <w:sz w:val="28"/>
          <w:szCs w:val="28"/>
          <w:rtl/>
        </w:rPr>
        <w:t xml:space="preserve"> محمد</w:t>
      </w:r>
      <w:r w:rsidRPr="004D70FC">
        <w:rPr>
          <w:rFonts w:ascii="Simplified Arabic" w:hAnsi="Simplified Arabic" w:cs="Simplified Arabic"/>
          <w:sz w:val="28"/>
          <w:szCs w:val="28"/>
          <w:rtl/>
        </w:rPr>
        <w:t xml:space="preserve"> 2021).</w:t>
      </w:r>
    </w:p>
    <w:p w14:paraId="7B0738C4" w14:textId="77777777" w:rsidR="00B10957" w:rsidRDefault="00B10957" w:rsidP="00B10957">
      <w:pPr>
        <w:spacing w:after="0" w:line="240" w:lineRule="auto"/>
        <w:jc w:val="both"/>
        <w:rPr>
          <w:rFonts w:ascii="Simplified Arabic" w:hAnsi="Simplified Arabic" w:cs="Simplified Arabic"/>
          <w:sz w:val="28"/>
          <w:szCs w:val="28"/>
          <w:rtl/>
        </w:rPr>
      </w:pPr>
      <w:r w:rsidRPr="004D70FC">
        <w:rPr>
          <w:rFonts w:ascii="Simplified Arabic" w:hAnsi="Simplified Arabic" w:cs="Simplified Arabic" w:hint="cs"/>
          <w:sz w:val="28"/>
          <w:szCs w:val="28"/>
          <w:rtl/>
        </w:rPr>
        <w:t>تواجه</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إدارة</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الموارد</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البشرية</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في</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القطاع</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الصحي</w:t>
      </w:r>
      <w:r>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مجموعة</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من</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التحديات</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المعقدة</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أثناء</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تطبيق</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برامج</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التحول</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الرقمي،</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تتعلق</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بالجانب</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البشري</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والتقني</w:t>
      </w:r>
      <w:r w:rsidRPr="004D70FC">
        <w:rPr>
          <w:rFonts w:ascii="Simplified Arabic" w:hAnsi="Simplified Arabic" w:cs="Simplified Arabic"/>
          <w:sz w:val="28"/>
          <w:szCs w:val="28"/>
          <w:rtl/>
        </w:rPr>
        <w:t xml:space="preserve"> </w:t>
      </w:r>
      <w:r w:rsidRPr="004D70FC">
        <w:rPr>
          <w:rFonts w:ascii="Simplified Arabic" w:hAnsi="Simplified Arabic" w:cs="Simplified Arabic" w:hint="cs"/>
          <w:sz w:val="28"/>
          <w:szCs w:val="28"/>
          <w:rtl/>
        </w:rPr>
        <w:t>والتنظيمي</w:t>
      </w:r>
      <w:r w:rsidRPr="004D70FC">
        <w:rPr>
          <w:rFonts w:ascii="Simplified Arabic" w:hAnsi="Simplified Arabic" w:cs="Simplified Arabic"/>
          <w:sz w:val="28"/>
          <w:szCs w:val="28"/>
          <w:rtl/>
        </w:rPr>
        <w:t>.</w:t>
      </w:r>
    </w:p>
    <w:p w14:paraId="45355049" w14:textId="77777777" w:rsidR="001F3DF7" w:rsidRPr="001F3DF7" w:rsidRDefault="001F3DF7" w:rsidP="001F3DF7">
      <w:pPr>
        <w:spacing w:after="0" w:line="240" w:lineRule="auto"/>
        <w:jc w:val="both"/>
        <w:rPr>
          <w:rFonts w:ascii="Simplified Arabic" w:hAnsi="Simplified Arabic" w:cs="Simplified Arabic"/>
          <w:sz w:val="28"/>
          <w:szCs w:val="28"/>
        </w:rPr>
      </w:pPr>
      <w:r w:rsidRPr="001F3DF7">
        <w:rPr>
          <w:rFonts w:ascii="Simplified Arabic" w:hAnsi="Simplified Arabic" w:cs="Simplified Arabic"/>
          <w:sz w:val="28"/>
          <w:szCs w:val="28"/>
          <w:rtl/>
        </w:rPr>
        <w:t xml:space="preserve">تواجه إدارة الموارد البشرية في المؤسسات الصحية عددًا من </w:t>
      </w:r>
      <w:r w:rsidRPr="001F3DF7">
        <w:rPr>
          <w:rFonts w:ascii="Simplified Arabic" w:hAnsi="Simplified Arabic" w:cs="Simplified Arabic"/>
          <w:b/>
          <w:bCs/>
          <w:sz w:val="28"/>
          <w:szCs w:val="28"/>
          <w:rtl/>
        </w:rPr>
        <w:t>التحديات التنظيمية والإدارية والتقنية</w:t>
      </w:r>
      <w:r w:rsidRPr="001F3DF7">
        <w:rPr>
          <w:rFonts w:ascii="Simplified Arabic" w:hAnsi="Simplified Arabic" w:cs="Simplified Arabic"/>
          <w:sz w:val="28"/>
          <w:szCs w:val="28"/>
          <w:rtl/>
        </w:rPr>
        <w:t xml:space="preserve"> عند تبني التحول الرقمي، والتي تؤثر على نجاح عملية التنفيذ واستدامتها، </w:t>
      </w:r>
      <w:r w:rsidRPr="001F3DF7">
        <w:rPr>
          <w:rFonts w:ascii="Simplified Arabic" w:hAnsi="Simplified Arabic" w:cs="Simplified Arabic"/>
          <w:b/>
          <w:bCs/>
          <w:sz w:val="32"/>
          <w:szCs w:val="32"/>
          <w:u w:val="single"/>
          <w:rtl/>
        </w:rPr>
        <w:t>ومن أبرز هذه التحديات</w:t>
      </w:r>
      <w:r w:rsidRPr="001F3DF7">
        <w:rPr>
          <w:rFonts w:ascii="Simplified Arabic" w:hAnsi="Simplified Arabic" w:cs="Simplified Arabic"/>
          <w:b/>
          <w:bCs/>
          <w:sz w:val="32"/>
          <w:szCs w:val="32"/>
          <w:u w:val="single"/>
        </w:rPr>
        <w:t>:</w:t>
      </w:r>
    </w:p>
    <w:p w14:paraId="0CF89AAE" w14:textId="2CFC9211" w:rsidR="0015141B" w:rsidRPr="0015141B" w:rsidRDefault="0015141B" w:rsidP="0015141B">
      <w:pPr>
        <w:spacing w:after="0" w:line="240" w:lineRule="auto"/>
        <w:jc w:val="both"/>
        <w:rPr>
          <w:rFonts w:ascii="Simplified Arabic" w:hAnsi="Simplified Arabic" w:cs="Simplified Arabic"/>
          <w:b/>
          <w:bCs/>
          <w:sz w:val="32"/>
          <w:szCs w:val="32"/>
          <w:u w:val="single"/>
        </w:rPr>
      </w:pPr>
      <w:r w:rsidRPr="0015141B">
        <w:rPr>
          <w:rFonts w:ascii="Simplified Arabic" w:hAnsi="Simplified Arabic" w:cs="Simplified Arabic" w:hint="cs"/>
          <w:b/>
          <w:bCs/>
          <w:sz w:val="32"/>
          <w:szCs w:val="32"/>
          <w:u w:val="single"/>
          <w:rtl/>
        </w:rPr>
        <w:lastRenderedPageBreak/>
        <w:t>أ</w:t>
      </w:r>
      <w:r w:rsidRPr="0015141B">
        <w:rPr>
          <w:rFonts w:ascii="Simplified Arabic" w:hAnsi="Simplified Arabic" w:cs="Simplified Arabic"/>
          <w:b/>
          <w:bCs/>
          <w:sz w:val="32"/>
          <w:szCs w:val="32"/>
          <w:u w:val="single"/>
          <w:rtl/>
        </w:rPr>
        <w:t>ولًا: نقص المهارات والكفاءات الرقمية</w:t>
      </w:r>
    </w:p>
    <w:p w14:paraId="3852C487" w14:textId="71803402" w:rsidR="0015141B" w:rsidRPr="0015141B" w:rsidRDefault="0015141B" w:rsidP="0015141B">
      <w:pPr>
        <w:spacing w:after="0" w:line="240" w:lineRule="auto"/>
        <w:jc w:val="both"/>
        <w:rPr>
          <w:rFonts w:ascii="Simplified Arabic" w:hAnsi="Simplified Arabic" w:cs="Simplified Arabic"/>
          <w:sz w:val="28"/>
          <w:szCs w:val="28"/>
        </w:rPr>
      </w:pPr>
      <w:r w:rsidRPr="0015141B">
        <w:rPr>
          <w:rFonts w:ascii="Simplified Arabic" w:hAnsi="Simplified Arabic" w:cs="Simplified Arabic"/>
          <w:sz w:val="28"/>
          <w:szCs w:val="28"/>
          <w:rtl/>
        </w:rPr>
        <w:t>يعد نقص المهارات الرقمية بين الكوادر البشرية من أبرز التحديات، حيث تتطلب التطبيقات الرقمية الحديثة مثل أنظمة المعلومات، وتحليل البيانات، والذكاء الاصطناعي قدرات متقدمة غير متوفرة بشكل كافٍ في كثير من بيئات العمل التقليدية. ويشير الباحثون إلى أن الحاجة لتطوير مهارات العاملين في مجال التكنولوجيا أصبحت ضرورة أساسية لضمان استخدام الأدوات الرقمية بكفاءة عالية</w:t>
      </w:r>
      <w:r w:rsidRPr="0015141B">
        <w:rPr>
          <w:rFonts w:ascii="Simplified Arabic" w:hAnsi="Simplified Arabic" w:cs="Simplified Arabic" w:hint="cs"/>
          <w:sz w:val="28"/>
          <w:szCs w:val="28"/>
          <w:rtl/>
        </w:rPr>
        <w:t>.</w:t>
      </w:r>
    </w:p>
    <w:p w14:paraId="5A4A352D" w14:textId="77777777" w:rsidR="0015141B" w:rsidRPr="0015141B" w:rsidRDefault="0015141B" w:rsidP="0015141B">
      <w:pPr>
        <w:spacing w:after="0" w:line="240" w:lineRule="auto"/>
        <w:jc w:val="both"/>
        <w:rPr>
          <w:rFonts w:ascii="Simplified Arabic" w:hAnsi="Simplified Arabic" w:cs="Simplified Arabic"/>
          <w:b/>
          <w:bCs/>
          <w:sz w:val="32"/>
          <w:szCs w:val="32"/>
          <w:u w:val="single"/>
        </w:rPr>
      </w:pPr>
      <w:r w:rsidRPr="0015141B">
        <w:rPr>
          <w:rFonts w:ascii="Simplified Arabic" w:hAnsi="Simplified Arabic" w:cs="Simplified Arabic"/>
          <w:b/>
          <w:bCs/>
          <w:sz w:val="32"/>
          <w:szCs w:val="32"/>
          <w:u w:val="single"/>
          <w:rtl/>
        </w:rPr>
        <w:t>ثانيًا: مقاومة التغيير التنظيمي</w:t>
      </w:r>
    </w:p>
    <w:p w14:paraId="6BE6D9C9" w14:textId="5E583413" w:rsidR="0015141B" w:rsidRPr="0015141B" w:rsidRDefault="0015141B" w:rsidP="0015141B">
      <w:pPr>
        <w:spacing w:after="0" w:line="240" w:lineRule="auto"/>
        <w:jc w:val="both"/>
        <w:rPr>
          <w:rFonts w:ascii="Simplified Arabic" w:hAnsi="Simplified Arabic" w:cs="Simplified Arabic"/>
          <w:sz w:val="28"/>
          <w:szCs w:val="28"/>
        </w:rPr>
      </w:pPr>
      <w:r w:rsidRPr="0015141B">
        <w:rPr>
          <w:rFonts w:ascii="Simplified Arabic" w:hAnsi="Simplified Arabic" w:cs="Simplified Arabic"/>
          <w:sz w:val="28"/>
          <w:szCs w:val="28"/>
          <w:rtl/>
        </w:rPr>
        <w:t>تواجه إدارة الموارد البشرية مقاومة من العاملين تجاه التغيير الناتج عن الرقمنة، سواء بسبب الخوف من فقدان الوظائف أو عدم الثقة في التكنولوجيا الجديدة. وتؤكد الدراسات أن هذه المقاومة تمثل عائقًا كبيرًا أمام تنفيذ التحول الرقمي، مما يستدعي تبني استراتيجيات لإدارة التغيير تُراعي التحفيز، والتواصل الفعّال، ومشاركة الموظفين في عملية التحول نفسه كجزء من العلاج</w:t>
      </w:r>
      <w:r w:rsidRPr="0015141B">
        <w:rPr>
          <w:rFonts w:ascii="Simplified Arabic" w:hAnsi="Simplified Arabic" w:cs="Simplified Arabic"/>
          <w:sz w:val="28"/>
          <w:szCs w:val="28"/>
        </w:rPr>
        <w:t xml:space="preserve">. </w:t>
      </w:r>
    </w:p>
    <w:p w14:paraId="123DD714" w14:textId="77777777" w:rsidR="0015141B" w:rsidRPr="0015141B" w:rsidRDefault="0015141B" w:rsidP="0015141B">
      <w:pPr>
        <w:spacing w:after="0" w:line="240" w:lineRule="auto"/>
        <w:jc w:val="both"/>
        <w:rPr>
          <w:rFonts w:ascii="Simplified Arabic" w:hAnsi="Simplified Arabic" w:cs="Simplified Arabic"/>
          <w:b/>
          <w:bCs/>
          <w:sz w:val="32"/>
          <w:szCs w:val="32"/>
          <w:u w:val="single"/>
        </w:rPr>
      </w:pPr>
      <w:r w:rsidRPr="0015141B">
        <w:rPr>
          <w:rFonts w:ascii="Simplified Arabic" w:hAnsi="Simplified Arabic" w:cs="Simplified Arabic"/>
          <w:b/>
          <w:bCs/>
          <w:sz w:val="32"/>
          <w:szCs w:val="32"/>
          <w:u w:val="single"/>
          <w:rtl/>
        </w:rPr>
        <w:t>ثالثًا: ضعف الثقافة الرقمية داخل المؤسسة</w:t>
      </w:r>
    </w:p>
    <w:p w14:paraId="6970D2D6" w14:textId="06D9AD31" w:rsidR="0015141B" w:rsidRPr="0015141B" w:rsidRDefault="0015141B" w:rsidP="0015141B">
      <w:pPr>
        <w:spacing w:after="0" w:line="240" w:lineRule="auto"/>
        <w:jc w:val="both"/>
        <w:rPr>
          <w:rFonts w:ascii="Simplified Arabic" w:hAnsi="Simplified Arabic" w:cs="Simplified Arabic"/>
          <w:sz w:val="28"/>
          <w:szCs w:val="28"/>
        </w:rPr>
      </w:pPr>
      <w:r w:rsidRPr="0015141B">
        <w:rPr>
          <w:rFonts w:ascii="Simplified Arabic" w:hAnsi="Simplified Arabic" w:cs="Simplified Arabic"/>
          <w:sz w:val="28"/>
          <w:szCs w:val="28"/>
          <w:rtl/>
        </w:rPr>
        <w:t>إن غياب ثقافة تنظيمية داعمة للتحول الرقمي يُعد من أبرز المعوقات التي تواجه إدارة الموارد البشرية، حيث تعتمد ثقافة العمل على مواقف وقيم الموظفين تجاه التكنولوجيا، وفي كثير من الأحيان لا تُتوَقَّع ثقافة تكنولوجية قوية داخل بيئات العمل التقليدية، ما يثبط جهود التحول ويقلل من فعالية استخدام الأنظمة الرقمية</w:t>
      </w:r>
      <w:r w:rsidRPr="0015141B">
        <w:rPr>
          <w:rFonts w:ascii="Simplified Arabic" w:hAnsi="Simplified Arabic" w:cs="Simplified Arabic"/>
          <w:sz w:val="28"/>
          <w:szCs w:val="28"/>
        </w:rPr>
        <w:t xml:space="preserve">. </w:t>
      </w:r>
    </w:p>
    <w:p w14:paraId="28553AE7" w14:textId="77777777" w:rsidR="0015141B" w:rsidRPr="0015141B" w:rsidRDefault="0015141B" w:rsidP="0015141B">
      <w:pPr>
        <w:spacing w:after="0" w:line="240" w:lineRule="auto"/>
        <w:jc w:val="both"/>
        <w:rPr>
          <w:rFonts w:ascii="Simplified Arabic" w:hAnsi="Simplified Arabic" w:cs="Simplified Arabic"/>
          <w:b/>
          <w:bCs/>
          <w:sz w:val="32"/>
          <w:szCs w:val="32"/>
          <w:u w:val="single"/>
        </w:rPr>
      </w:pPr>
      <w:r w:rsidRPr="0015141B">
        <w:rPr>
          <w:rFonts w:ascii="Simplified Arabic" w:hAnsi="Simplified Arabic" w:cs="Simplified Arabic"/>
          <w:b/>
          <w:bCs/>
          <w:sz w:val="32"/>
          <w:szCs w:val="32"/>
          <w:u w:val="single"/>
          <w:rtl/>
        </w:rPr>
        <w:t>رابعًا: صعوبات في نشر التدريب والتعلم الرقمي</w:t>
      </w:r>
    </w:p>
    <w:p w14:paraId="68C17D9E" w14:textId="67D5E014" w:rsidR="0015141B" w:rsidRPr="0015141B" w:rsidRDefault="0015141B" w:rsidP="0015141B">
      <w:pPr>
        <w:spacing w:after="0" w:line="240" w:lineRule="auto"/>
        <w:jc w:val="both"/>
        <w:rPr>
          <w:rFonts w:ascii="Simplified Arabic" w:hAnsi="Simplified Arabic" w:cs="Simplified Arabic"/>
          <w:sz w:val="28"/>
          <w:szCs w:val="28"/>
        </w:rPr>
      </w:pPr>
      <w:r w:rsidRPr="0015141B">
        <w:rPr>
          <w:rFonts w:ascii="Simplified Arabic" w:hAnsi="Simplified Arabic" w:cs="Simplified Arabic"/>
          <w:sz w:val="28"/>
          <w:szCs w:val="28"/>
          <w:rtl/>
        </w:rPr>
        <w:t>ترتبط تحديات التحول الرقمي غالبًا بضعف برامج التدريب والتعلم الإلكتروني الخاصة بالموظفين، فقد يفتقر العاملون إلى التدريبات المناسبة التي تمكنهم من التفاعل مع الأنظمة الحديثة، مما يعرقل تحسين الأداء ورفع كفاءة الاستخدام. ولا يغفل التحول الرقمي عن تحديث وتطوير برامج التدريب لتلبية احتياجات هذا العصر</w:t>
      </w:r>
      <w:r w:rsidRPr="0015141B">
        <w:rPr>
          <w:rFonts w:ascii="Simplified Arabic" w:hAnsi="Simplified Arabic" w:cs="Simplified Arabic"/>
          <w:sz w:val="28"/>
          <w:szCs w:val="28"/>
        </w:rPr>
        <w:t xml:space="preserve">. </w:t>
      </w:r>
    </w:p>
    <w:p w14:paraId="61FCFE19" w14:textId="77777777" w:rsidR="0015141B" w:rsidRPr="0015141B" w:rsidRDefault="0015141B" w:rsidP="0015141B">
      <w:pPr>
        <w:spacing w:after="0" w:line="240" w:lineRule="auto"/>
        <w:jc w:val="both"/>
        <w:rPr>
          <w:rFonts w:ascii="Simplified Arabic" w:hAnsi="Simplified Arabic" w:cs="Simplified Arabic"/>
          <w:b/>
          <w:bCs/>
          <w:sz w:val="32"/>
          <w:szCs w:val="32"/>
          <w:u w:val="single"/>
        </w:rPr>
      </w:pPr>
      <w:r w:rsidRPr="0015141B">
        <w:rPr>
          <w:rFonts w:ascii="Simplified Arabic" w:hAnsi="Simplified Arabic" w:cs="Simplified Arabic"/>
          <w:b/>
          <w:bCs/>
          <w:sz w:val="32"/>
          <w:szCs w:val="32"/>
          <w:u w:val="single"/>
          <w:rtl/>
        </w:rPr>
        <w:t>خامسًا: تعقيدات في البنية التحتية وأنظمة المعلومات</w:t>
      </w:r>
    </w:p>
    <w:p w14:paraId="41ACEDE8" w14:textId="130250B6" w:rsidR="0015141B" w:rsidRPr="0015141B" w:rsidRDefault="0015141B" w:rsidP="0015141B">
      <w:pPr>
        <w:spacing w:after="0" w:line="240" w:lineRule="auto"/>
        <w:jc w:val="both"/>
        <w:rPr>
          <w:rFonts w:ascii="Simplified Arabic" w:hAnsi="Simplified Arabic" w:cs="Simplified Arabic"/>
          <w:sz w:val="28"/>
          <w:szCs w:val="28"/>
        </w:rPr>
      </w:pPr>
      <w:r w:rsidRPr="0015141B">
        <w:rPr>
          <w:rFonts w:ascii="Simplified Arabic" w:hAnsi="Simplified Arabic" w:cs="Simplified Arabic"/>
          <w:sz w:val="28"/>
          <w:szCs w:val="28"/>
          <w:rtl/>
        </w:rPr>
        <w:t>تكمن بعض التحديات أيضًا في ضعف البنية التحتية التقنية للنظم الرقمية داخل المؤسسات وهو ما يعيق التكامل بين أنظمة إدارة الموارد البشرية الرقمية والعمليات اليومية. إن استخدام التكنولوجيا دون وجود منظومة تقنية متكاملة ومحدثة يؤدي إلى مشكلات في البيانات، وتأخيرات في الأداء، وعدم قدرة على تلبية طموحات التحول الرقمي</w:t>
      </w:r>
      <w:r w:rsidRPr="0015141B">
        <w:rPr>
          <w:rFonts w:ascii="Simplified Arabic" w:hAnsi="Simplified Arabic" w:cs="Simplified Arabic"/>
          <w:sz w:val="28"/>
          <w:szCs w:val="28"/>
        </w:rPr>
        <w:t xml:space="preserve">. </w:t>
      </w:r>
    </w:p>
    <w:p w14:paraId="222FBB8B" w14:textId="77777777" w:rsidR="0015141B" w:rsidRPr="0015141B" w:rsidRDefault="0015141B" w:rsidP="0015141B">
      <w:pPr>
        <w:spacing w:after="0" w:line="240" w:lineRule="auto"/>
        <w:jc w:val="both"/>
        <w:rPr>
          <w:rFonts w:ascii="Simplified Arabic" w:hAnsi="Simplified Arabic" w:cs="Simplified Arabic"/>
          <w:b/>
          <w:bCs/>
          <w:sz w:val="32"/>
          <w:szCs w:val="32"/>
          <w:u w:val="single"/>
        </w:rPr>
      </w:pPr>
      <w:r w:rsidRPr="0015141B">
        <w:rPr>
          <w:rFonts w:ascii="Simplified Arabic" w:hAnsi="Simplified Arabic" w:cs="Simplified Arabic"/>
          <w:b/>
          <w:bCs/>
          <w:sz w:val="32"/>
          <w:szCs w:val="32"/>
          <w:u w:val="single"/>
          <w:rtl/>
        </w:rPr>
        <w:t>سادسًا: الحاجة لإدارة التغيير والسياسات التنظيمية</w:t>
      </w:r>
    </w:p>
    <w:p w14:paraId="1C3A8A4E" w14:textId="5ADF09BE" w:rsidR="0015141B" w:rsidRPr="0015141B" w:rsidRDefault="0015141B" w:rsidP="0015141B">
      <w:pPr>
        <w:spacing w:after="0" w:line="240" w:lineRule="auto"/>
        <w:jc w:val="both"/>
        <w:rPr>
          <w:rFonts w:ascii="Simplified Arabic" w:hAnsi="Simplified Arabic" w:cs="Simplified Arabic"/>
          <w:sz w:val="28"/>
          <w:szCs w:val="28"/>
        </w:rPr>
      </w:pPr>
      <w:r w:rsidRPr="0015141B">
        <w:rPr>
          <w:rFonts w:ascii="Simplified Arabic" w:hAnsi="Simplified Arabic" w:cs="Simplified Arabic"/>
          <w:sz w:val="28"/>
          <w:szCs w:val="28"/>
          <w:rtl/>
        </w:rPr>
        <w:t>يتطلب التحول الرقمي وضع سياسات تنظيمية جديدة تراعي متطلبات العصر الرقمي، وهو ما تم الإشارة إليه من حيث ضرورة اعتماد استراتيجيات جديدة في إدارة التغيير داخل المنظمات، تشمل تحديث الإجراءات المؤسسية، وتبني سياسات مرنة تسمح بتبني التكنولوجيا بفاعلية، وتعزيز دور القادة الرقميين داخل المؤسسة</w:t>
      </w:r>
      <w:r w:rsidRPr="0015141B">
        <w:rPr>
          <w:rFonts w:ascii="Simplified Arabic" w:hAnsi="Simplified Arabic" w:cs="Simplified Arabic"/>
          <w:sz w:val="28"/>
          <w:szCs w:val="28"/>
        </w:rPr>
        <w:t xml:space="preserve">. </w:t>
      </w:r>
    </w:p>
    <w:p w14:paraId="0CD89EC4" w14:textId="77777777" w:rsidR="0015141B" w:rsidRPr="0015141B" w:rsidRDefault="0015141B" w:rsidP="0015141B">
      <w:pPr>
        <w:spacing w:after="0" w:line="240" w:lineRule="auto"/>
        <w:jc w:val="both"/>
        <w:rPr>
          <w:rFonts w:ascii="Simplified Arabic" w:hAnsi="Simplified Arabic" w:cs="Simplified Arabic"/>
          <w:b/>
          <w:bCs/>
          <w:sz w:val="32"/>
          <w:szCs w:val="32"/>
          <w:u w:val="single"/>
        </w:rPr>
      </w:pPr>
      <w:r w:rsidRPr="0015141B">
        <w:rPr>
          <w:rFonts w:ascii="Simplified Arabic" w:hAnsi="Simplified Arabic" w:cs="Simplified Arabic"/>
          <w:b/>
          <w:bCs/>
          <w:sz w:val="32"/>
          <w:szCs w:val="32"/>
          <w:u w:val="single"/>
          <w:rtl/>
        </w:rPr>
        <w:lastRenderedPageBreak/>
        <w:t>سابعًا: حماية البيانات وأمن المعلومات</w:t>
      </w:r>
    </w:p>
    <w:p w14:paraId="6D4F832B" w14:textId="39859DA2" w:rsidR="0015141B" w:rsidRPr="0015141B" w:rsidRDefault="0015141B" w:rsidP="0015141B">
      <w:pPr>
        <w:spacing w:after="0" w:line="240" w:lineRule="auto"/>
        <w:jc w:val="both"/>
        <w:rPr>
          <w:rFonts w:ascii="Simplified Arabic" w:hAnsi="Simplified Arabic" w:cs="Simplified Arabic"/>
          <w:sz w:val="28"/>
          <w:szCs w:val="28"/>
        </w:rPr>
      </w:pPr>
      <w:r w:rsidRPr="0015141B">
        <w:rPr>
          <w:rFonts w:ascii="Simplified Arabic" w:hAnsi="Simplified Arabic" w:cs="Simplified Arabic"/>
          <w:sz w:val="28"/>
          <w:szCs w:val="28"/>
          <w:rtl/>
        </w:rPr>
        <w:t>مع تزايد الاعتماد على الأنظمة الرقمية، يصبح أمن المعلومات وحماية البيانات الشخصية من التحديات الأساسية التي تواجه إدارة الموارد البشرية، إذ يجب ضمان توفير آليات قوية لحماية المعلومات الحساسة للموظفين وضمان السرية، وهذا يتطلب استثمارات في نظم الأمن السيبراني وتدريب الموظفين على ممارسات آمنة</w:t>
      </w:r>
      <w:r w:rsidRPr="0015141B">
        <w:rPr>
          <w:rFonts w:ascii="Simplified Arabic" w:hAnsi="Simplified Arabic" w:cs="Simplified Arabic"/>
          <w:sz w:val="28"/>
          <w:szCs w:val="28"/>
        </w:rPr>
        <w:t xml:space="preserve">. </w:t>
      </w:r>
    </w:p>
    <w:p w14:paraId="1E67EAC8" w14:textId="77777777" w:rsidR="0015141B" w:rsidRPr="0015141B" w:rsidRDefault="0015141B" w:rsidP="0015141B">
      <w:pPr>
        <w:spacing w:after="0" w:line="240" w:lineRule="auto"/>
        <w:jc w:val="both"/>
        <w:rPr>
          <w:rFonts w:ascii="Simplified Arabic" w:hAnsi="Simplified Arabic" w:cs="Simplified Arabic"/>
          <w:b/>
          <w:bCs/>
          <w:sz w:val="32"/>
          <w:szCs w:val="32"/>
          <w:u w:val="single"/>
        </w:rPr>
      </w:pPr>
      <w:r w:rsidRPr="0015141B">
        <w:rPr>
          <w:rFonts w:ascii="Simplified Arabic" w:hAnsi="Simplified Arabic" w:cs="Simplified Arabic"/>
          <w:b/>
          <w:bCs/>
          <w:sz w:val="32"/>
          <w:szCs w:val="32"/>
          <w:u w:val="single"/>
          <w:rtl/>
        </w:rPr>
        <w:t>ثامنًا: ضعف التكامل بين الأقسام التنظيمية</w:t>
      </w:r>
    </w:p>
    <w:p w14:paraId="7C2E2320" w14:textId="5988FA87" w:rsidR="0015141B" w:rsidRPr="0015141B" w:rsidRDefault="0015141B" w:rsidP="0015141B">
      <w:pPr>
        <w:spacing w:after="0" w:line="240" w:lineRule="auto"/>
        <w:jc w:val="both"/>
        <w:rPr>
          <w:rFonts w:ascii="Simplified Arabic" w:hAnsi="Simplified Arabic" w:cs="Simplified Arabic"/>
          <w:sz w:val="28"/>
          <w:szCs w:val="28"/>
        </w:rPr>
      </w:pPr>
      <w:r w:rsidRPr="0015141B">
        <w:rPr>
          <w:rFonts w:ascii="Simplified Arabic" w:hAnsi="Simplified Arabic" w:cs="Simplified Arabic"/>
          <w:sz w:val="28"/>
          <w:szCs w:val="28"/>
          <w:rtl/>
        </w:rPr>
        <w:t>قد تواجه إدارة الموارد البشرية أخطاء في التنسيق بين الأقسام المختلفة داخل المؤسسة، إذ يتطلب التحول الرقمي تنسيقًا بين تكنولوجيا المعلومات، والإدارة العليا، والموارد البشرية، وهو ما قد يكون غير متوفر في منظومات تنظيمية تعاني من التخصص المنفصل وسوء التكامل الإداري بين الأقسام</w:t>
      </w:r>
      <w:r w:rsidRPr="0015141B">
        <w:rPr>
          <w:rFonts w:ascii="Simplified Arabic" w:hAnsi="Simplified Arabic" w:cs="Simplified Arabic"/>
          <w:sz w:val="28"/>
          <w:szCs w:val="28"/>
        </w:rPr>
        <w:t xml:space="preserve">. </w:t>
      </w:r>
    </w:p>
    <w:p w14:paraId="3F57AD79" w14:textId="77777777" w:rsidR="0015141B" w:rsidRDefault="0015141B" w:rsidP="0015141B">
      <w:pPr>
        <w:spacing w:after="0" w:line="240" w:lineRule="auto"/>
        <w:jc w:val="both"/>
        <w:rPr>
          <w:rFonts w:ascii="Simplified Arabic" w:hAnsi="Simplified Arabic" w:cs="Simplified Arabic"/>
          <w:b/>
          <w:bCs/>
          <w:sz w:val="32"/>
          <w:szCs w:val="32"/>
          <w:rtl/>
        </w:rPr>
      </w:pPr>
      <w:r w:rsidRPr="0015141B">
        <w:rPr>
          <w:rFonts w:ascii="Simplified Arabic" w:hAnsi="Simplified Arabic" w:cs="Simplified Arabic"/>
          <w:b/>
          <w:bCs/>
          <w:sz w:val="32"/>
          <w:szCs w:val="32"/>
          <w:rtl/>
        </w:rPr>
        <w:t>تظهر التحديات التي تواجه إدارة الموارد البشرية في عملية التحول الرقمي بشكل متعدد الأبعاد؛ فهي لا تقتصر على الجانب التقني فقط، بل تشمل أيضًا الأبعاد التنظيمية والثقافية والبشرية. ومن أجل تجاوز هذه العقبات، تحتاج المؤسسات الصحية إلى خطط تدريب مستمرة، سياسات تنظيمية مرنة، بنية تقنية متطورة، وثقافة مؤسسية داعمة للتغيير الرقمي، لتتمكن من استثمار إمكانات التحول الرقمي بصورة فعّالة ومستدامة</w:t>
      </w:r>
      <w:r w:rsidRPr="0015141B">
        <w:rPr>
          <w:rFonts w:ascii="Simplified Arabic" w:hAnsi="Simplified Arabic" w:cs="Simplified Arabic"/>
          <w:b/>
          <w:bCs/>
          <w:sz w:val="32"/>
          <w:szCs w:val="32"/>
        </w:rPr>
        <w:t>.</w:t>
      </w:r>
    </w:p>
    <w:p w14:paraId="269B18B1" w14:textId="3FE2BB64" w:rsidR="001638A4" w:rsidRPr="002E2F14" w:rsidRDefault="001638A4" w:rsidP="001638A4">
      <w:pPr>
        <w:spacing w:after="0" w:line="240" w:lineRule="auto"/>
        <w:jc w:val="both"/>
        <w:rPr>
          <w:rFonts w:ascii="Simplified Arabic" w:hAnsi="Simplified Arabic" w:cs="Simplified Arabic"/>
          <w:b/>
          <w:bCs/>
          <w:sz w:val="32"/>
          <w:szCs w:val="32"/>
          <w:u w:val="single"/>
          <w:rtl/>
        </w:rPr>
      </w:pPr>
      <w:r w:rsidRPr="002E2F14">
        <w:rPr>
          <w:rFonts w:ascii="Simplified Arabic" w:hAnsi="Simplified Arabic" w:cs="Simplified Arabic"/>
          <w:sz w:val="32"/>
          <w:szCs w:val="32"/>
          <w:rtl/>
        </w:rPr>
        <w:t xml:space="preserve">نظرًا للتحديات المتعددة التي تواجه إدارة الموارد البشرية في عملية التحول الرقمي، أصبح من الضروري تبني استراتيجيات داعمة </w:t>
      </w:r>
      <w:r w:rsidRPr="002E2F14">
        <w:rPr>
          <w:rFonts w:ascii="Simplified Arabic" w:hAnsi="Simplified Arabic" w:cs="Simplified Arabic"/>
          <w:b/>
          <w:bCs/>
          <w:sz w:val="32"/>
          <w:szCs w:val="32"/>
          <w:u w:val="single"/>
          <w:rtl/>
        </w:rPr>
        <w:t>لتعزيز الثقافة الرقمية</w:t>
      </w:r>
      <w:r w:rsidRPr="002E2F14">
        <w:rPr>
          <w:rFonts w:ascii="Simplified Arabic" w:hAnsi="Simplified Arabic" w:cs="Simplified Arabic"/>
          <w:sz w:val="32"/>
          <w:szCs w:val="32"/>
          <w:rtl/>
        </w:rPr>
        <w:t xml:space="preserve"> داخل المؤسسات. إذ تمثل الثقافة الرقمية الإطار الذي يوجه سلوك الموظفين وقيمهم نحو تقبل التكنولوجيا، وتبني أدوات التحول الرقمي، والمشاركة الفعّالة في تطوير العمليات. </w:t>
      </w:r>
      <w:r w:rsidRPr="002E2F14">
        <w:rPr>
          <w:rFonts w:ascii="Simplified Arabic" w:hAnsi="Simplified Arabic" w:cs="Simplified Arabic"/>
          <w:b/>
          <w:bCs/>
          <w:sz w:val="32"/>
          <w:szCs w:val="32"/>
          <w:u w:val="single"/>
          <w:rtl/>
        </w:rPr>
        <w:t>وتعزيز هذه الثقافة يسهم في تخفيف مقاومة التغيير، ورفع مهارات الكوادر، وتحقيق تكامل أفضل بين التكنولوجيا والعمليات الإدارية، بما يضمن نجاح التحول الرقمي واستدامته على المدى الطويل</w:t>
      </w:r>
      <w:r w:rsidRPr="002E2F14">
        <w:rPr>
          <w:rFonts w:ascii="Simplified Arabic" w:hAnsi="Simplified Arabic" w:cs="Simplified Arabic"/>
          <w:b/>
          <w:bCs/>
          <w:sz w:val="32"/>
          <w:szCs w:val="32"/>
          <w:u w:val="single"/>
        </w:rPr>
        <w:t>.</w:t>
      </w:r>
    </w:p>
    <w:p w14:paraId="14F74108" w14:textId="77777777" w:rsidR="00B10957" w:rsidRPr="002E2F14" w:rsidRDefault="00B10957" w:rsidP="00A1586D">
      <w:pPr>
        <w:pStyle w:val="ListParagraph"/>
        <w:numPr>
          <w:ilvl w:val="0"/>
          <w:numId w:val="146"/>
        </w:numPr>
        <w:spacing w:after="0" w:line="240" w:lineRule="auto"/>
        <w:rPr>
          <w:rFonts w:ascii="Simplified Arabic" w:hAnsi="Simplified Arabic" w:cs="Simplified Arabic"/>
          <w:b/>
          <w:bCs/>
          <w:sz w:val="36"/>
          <w:szCs w:val="36"/>
          <w:u w:val="single"/>
        </w:rPr>
      </w:pPr>
      <w:r w:rsidRPr="002E2F14">
        <w:rPr>
          <w:rFonts w:ascii="Simplified Arabic" w:hAnsi="Simplified Arabic" w:cs="Simplified Arabic"/>
          <w:b/>
          <w:bCs/>
          <w:sz w:val="36"/>
          <w:szCs w:val="36"/>
          <w:u w:val="single"/>
          <w:rtl/>
          <w:lang w:bidi="ar-DZ"/>
        </w:rPr>
        <w:t xml:space="preserve">تعزيز الثقافة </w:t>
      </w:r>
      <w:r w:rsidRPr="002E2F14">
        <w:rPr>
          <w:rFonts w:ascii="Simplified Arabic" w:hAnsi="Simplified Arabic" w:cs="Simplified Arabic" w:hint="cs"/>
          <w:b/>
          <w:bCs/>
          <w:sz w:val="36"/>
          <w:szCs w:val="36"/>
          <w:u w:val="single"/>
          <w:rtl/>
          <w:lang w:bidi="ar-DZ"/>
        </w:rPr>
        <w:t>الرقمية:</w:t>
      </w:r>
    </w:p>
    <w:p w14:paraId="6C868388" w14:textId="77777777" w:rsidR="00B10957" w:rsidRPr="0042099E" w:rsidRDefault="00B10957" w:rsidP="00B10957">
      <w:pPr>
        <w:spacing w:after="0" w:line="240" w:lineRule="auto"/>
        <w:jc w:val="both"/>
        <w:rPr>
          <w:rFonts w:ascii="Simplified Arabic" w:hAnsi="Simplified Arabic" w:cs="Simplified Arabic"/>
          <w:sz w:val="28"/>
          <w:szCs w:val="28"/>
          <w:rtl/>
          <w:lang w:val="en-GB" w:bidi="ar-EG"/>
        </w:rPr>
      </w:pPr>
      <w:r w:rsidRPr="0042099E">
        <w:rPr>
          <w:rFonts w:ascii="Simplified Arabic" w:hAnsi="Simplified Arabic" w:cs="Simplified Arabic"/>
          <w:sz w:val="28"/>
          <w:szCs w:val="28"/>
          <w:rtl/>
          <w:lang w:bidi="ar-DZ"/>
        </w:rPr>
        <w:t xml:space="preserve">تعزيز الثقافة الرقمية في إدارة الموارد البشرية بالقطاع الصحي يُعد من المحاور المهمة في التحول الرقمي، خاصة في ظل التطورات التقنية المتسارعة وحاجة المؤسسات الصحية إلى كوادر قادرة على التعامل مع الأنظمة الرقمية بكفاءة، فهي أحد الركائز الأساسية لنجاح التحول الرقمي ، إذ تمثل الثقافة الرقمية الإطار القيمي والسلوكي الذي يوجه العاملين نحو تبني التقنيات </w:t>
      </w:r>
      <w:r w:rsidRPr="0042099E">
        <w:rPr>
          <w:rFonts w:ascii="Simplified Arabic" w:hAnsi="Simplified Arabic" w:cs="Simplified Arabic" w:hint="cs"/>
          <w:sz w:val="28"/>
          <w:szCs w:val="28"/>
          <w:rtl/>
          <w:lang w:bidi="ar-DZ"/>
        </w:rPr>
        <w:t>الحديثة واستخدامه</w:t>
      </w:r>
      <w:r w:rsidRPr="0042099E">
        <w:rPr>
          <w:rFonts w:ascii="Simplified Arabic" w:hAnsi="Simplified Arabic" w:cs="Simplified Arabic" w:hint="eastAsia"/>
          <w:sz w:val="28"/>
          <w:szCs w:val="28"/>
          <w:rtl/>
          <w:lang w:bidi="ar-DZ"/>
        </w:rPr>
        <w:t>ا</w:t>
      </w:r>
      <w:r w:rsidRPr="0042099E">
        <w:rPr>
          <w:rFonts w:ascii="Simplified Arabic" w:hAnsi="Simplified Arabic" w:cs="Simplified Arabic"/>
          <w:sz w:val="28"/>
          <w:szCs w:val="28"/>
          <w:rtl/>
          <w:lang w:bidi="ar-DZ"/>
        </w:rPr>
        <w:t xml:space="preserve"> بفعالية في أداء مهامهم اليومية، بل تشمل أيضاً تغيير أنماط التفكير واتجاهات العمل لتتلائم مع بيئة رقمية متغيرة وسريعة التطور(</w:t>
      </w:r>
      <w:r w:rsidRPr="0042099E">
        <w:rPr>
          <w:rFonts w:ascii="Simplified Arabic" w:hAnsi="Simplified Arabic" w:cs="Simplified Arabic"/>
          <w:sz w:val="28"/>
          <w:szCs w:val="28"/>
          <w:lang w:val="en-GB" w:bidi="ar-DZ"/>
        </w:rPr>
        <w:t>AI-</w:t>
      </w:r>
      <w:r w:rsidRPr="0042099E">
        <w:rPr>
          <w:rFonts w:asciiTheme="majorBidi" w:hAnsiTheme="majorBidi" w:cstheme="majorBidi"/>
          <w:sz w:val="28"/>
          <w:szCs w:val="28"/>
          <w:lang w:val="en-GB" w:bidi="ar-DZ"/>
        </w:rPr>
        <w:t>Qirim</w:t>
      </w:r>
      <w:r w:rsidRPr="0042099E">
        <w:rPr>
          <w:rFonts w:ascii="Simplified Arabic" w:hAnsi="Simplified Arabic" w:cs="Simplified Arabic"/>
          <w:sz w:val="28"/>
          <w:szCs w:val="28"/>
          <w:lang w:val="en-GB" w:bidi="ar-DZ"/>
        </w:rPr>
        <w:t>,2021</w:t>
      </w:r>
      <w:r w:rsidRPr="0042099E">
        <w:rPr>
          <w:rFonts w:ascii="Simplified Arabic" w:hAnsi="Simplified Arabic" w:cs="Simplified Arabic"/>
          <w:sz w:val="28"/>
          <w:szCs w:val="28"/>
          <w:rtl/>
          <w:lang w:val="en-GB" w:bidi="ar-EG"/>
        </w:rPr>
        <w:t>).</w:t>
      </w:r>
    </w:p>
    <w:p w14:paraId="7F70D803" w14:textId="77777777" w:rsidR="00B10957" w:rsidRDefault="00B10957" w:rsidP="00B10957">
      <w:pPr>
        <w:spacing w:after="0" w:line="240" w:lineRule="auto"/>
        <w:jc w:val="both"/>
        <w:rPr>
          <w:rFonts w:ascii="Simplified Arabic" w:hAnsi="Simplified Arabic" w:cs="Simplified Arabic"/>
          <w:sz w:val="28"/>
          <w:szCs w:val="28"/>
          <w:rtl/>
          <w:lang w:val="en-GB" w:bidi="ar-EG"/>
        </w:rPr>
      </w:pPr>
      <w:r w:rsidRPr="0042099E">
        <w:rPr>
          <w:rFonts w:ascii="Simplified Arabic" w:hAnsi="Simplified Arabic" w:cs="Simplified Arabic"/>
          <w:sz w:val="28"/>
          <w:szCs w:val="28"/>
          <w:rtl/>
          <w:lang w:val="en-GB" w:bidi="ar-EG"/>
        </w:rPr>
        <w:lastRenderedPageBreak/>
        <w:t xml:space="preserve">كما تلعب القيادة الإدارية دوراً محورياً في دعم الثقافة الرقمية من خلال تبني نهج القدوة، وتشجيع الاستخدام الفعال للتقنيات، وتقدير المبادرات الرقمية، ويسهم هذا السلوك القيادي في خلق مناخ من الثقة </w:t>
      </w:r>
      <w:r w:rsidRPr="0042099E">
        <w:rPr>
          <w:rFonts w:ascii="Simplified Arabic" w:hAnsi="Simplified Arabic" w:cs="Simplified Arabic" w:hint="cs"/>
          <w:sz w:val="28"/>
          <w:szCs w:val="28"/>
          <w:rtl/>
          <w:lang w:val="en-GB" w:bidi="ar-EG"/>
        </w:rPr>
        <w:t>والانفتاح</w:t>
      </w:r>
      <w:r w:rsidRPr="0042099E">
        <w:rPr>
          <w:rFonts w:ascii="Simplified Arabic" w:hAnsi="Simplified Arabic" w:cs="Simplified Arabic"/>
          <w:sz w:val="28"/>
          <w:szCs w:val="28"/>
          <w:rtl/>
          <w:lang w:val="en-GB" w:bidi="ar-EG"/>
        </w:rPr>
        <w:t xml:space="preserve"> تجاه التغي</w:t>
      </w:r>
      <w:r w:rsidRPr="0042099E">
        <w:rPr>
          <w:rFonts w:ascii="Simplified Arabic" w:hAnsi="Simplified Arabic" w:cs="Simplified Arabic" w:hint="cs"/>
          <w:sz w:val="28"/>
          <w:szCs w:val="28"/>
          <w:rtl/>
          <w:lang w:val="en-GB" w:bidi="ar-EG"/>
        </w:rPr>
        <w:t>ير</w:t>
      </w:r>
      <w:r w:rsidRPr="0042099E">
        <w:rPr>
          <w:rFonts w:ascii="Simplified Arabic" w:hAnsi="Simplified Arabic" w:cs="Simplified Arabic"/>
          <w:sz w:val="28"/>
          <w:szCs w:val="28"/>
          <w:rtl/>
          <w:lang w:val="en-GB" w:bidi="ar-EG"/>
        </w:rPr>
        <w:t>، مما يحد من مقاومة التحول الرقمي بين العاملين (</w:t>
      </w:r>
      <w:r w:rsidRPr="0042099E">
        <w:rPr>
          <w:rFonts w:ascii="Simplified Arabic" w:hAnsi="Simplified Arabic" w:cs="Simplified Arabic"/>
          <w:sz w:val="28"/>
          <w:szCs w:val="28"/>
          <w:lang w:val="en-GB" w:bidi="ar-EG"/>
        </w:rPr>
        <w:t>(</w:t>
      </w:r>
      <w:r w:rsidRPr="0042099E">
        <w:rPr>
          <w:rFonts w:asciiTheme="majorBidi" w:hAnsiTheme="majorBidi" w:cstheme="majorBidi"/>
          <w:sz w:val="28"/>
          <w:szCs w:val="28"/>
          <w:lang w:val="en-GB" w:bidi="ar-EG"/>
        </w:rPr>
        <w:t>kane</w:t>
      </w:r>
      <w:r w:rsidRPr="0042099E">
        <w:rPr>
          <w:rFonts w:ascii="Simplified Arabic" w:hAnsi="Simplified Arabic" w:cs="Simplified Arabic"/>
          <w:sz w:val="28"/>
          <w:szCs w:val="28"/>
          <w:lang w:val="en-GB" w:bidi="ar-EG"/>
        </w:rPr>
        <w:t xml:space="preserve"> et al., 2019</w:t>
      </w:r>
      <w:r w:rsidRPr="0042099E">
        <w:rPr>
          <w:rFonts w:ascii="Simplified Arabic" w:hAnsi="Simplified Arabic" w:cs="Simplified Arabic"/>
          <w:sz w:val="28"/>
          <w:szCs w:val="28"/>
          <w:rtl/>
          <w:lang w:val="en-GB" w:bidi="ar-EG"/>
        </w:rPr>
        <w:t>.</w:t>
      </w:r>
    </w:p>
    <w:p w14:paraId="271BE29A" w14:textId="0110C5F2" w:rsidR="00B10957" w:rsidRPr="0015141B" w:rsidRDefault="00B10957" w:rsidP="00B10957">
      <w:pPr>
        <w:spacing w:after="0" w:line="240" w:lineRule="auto"/>
        <w:jc w:val="both"/>
        <w:rPr>
          <w:rFonts w:ascii="Simplified Arabic" w:hAnsi="Simplified Arabic" w:cs="Simplified Arabic"/>
          <w:b/>
          <w:bCs/>
          <w:sz w:val="32"/>
          <w:szCs w:val="32"/>
          <w:u w:val="single"/>
        </w:rPr>
      </w:pPr>
      <w:r w:rsidRPr="0015141B">
        <w:rPr>
          <w:rFonts w:ascii="Simplified Arabic" w:hAnsi="Simplified Arabic" w:cs="Simplified Arabic"/>
          <w:b/>
          <w:bCs/>
          <w:sz w:val="32"/>
          <w:szCs w:val="32"/>
          <w:u w:val="single"/>
          <w:rtl/>
          <w:lang w:bidi="ar-DZ"/>
        </w:rPr>
        <w:t>أولًا: مفهوم الثقافة الرقمية</w:t>
      </w:r>
      <w:r w:rsidR="001638A4">
        <w:rPr>
          <w:rFonts w:ascii="Simplified Arabic" w:hAnsi="Simplified Arabic" w:cs="Simplified Arabic" w:hint="cs"/>
          <w:b/>
          <w:bCs/>
          <w:sz w:val="32"/>
          <w:szCs w:val="32"/>
          <w:u w:val="single"/>
          <w:rtl/>
          <w:lang w:bidi="ar-DZ"/>
        </w:rPr>
        <w:t>:</w:t>
      </w:r>
    </w:p>
    <w:p w14:paraId="73D0FCFE" w14:textId="77777777" w:rsidR="00B10957" w:rsidRPr="0042099E" w:rsidRDefault="00B10957" w:rsidP="00B10957">
      <w:pPr>
        <w:spacing w:after="0" w:line="240" w:lineRule="auto"/>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 xml:space="preserve">تشير الثقافة الرقمية إلى مجموعة القيم والمعتقدات والممارسات التي تعزز </w:t>
      </w:r>
      <w:r w:rsidRPr="0042099E">
        <w:rPr>
          <w:rFonts w:ascii="Simplified Arabic" w:hAnsi="Simplified Arabic" w:cs="Simplified Arabic" w:hint="cs"/>
          <w:sz w:val="28"/>
          <w:szCs w:val="28"/>
          <w:rtl/>
          <w:lang w:bidi="ar-DZ"/>
        </w:rPr>
        <w:t>الاستخدام</w:t>
      </w:r>
      <w:r w:rsidRPr="0042099E">
        <w:rPr>
          <w:rFonts w:ascii="Simplified Arabic" w:hAnsi="Simplified Arabic" w:cs="Simplified Arabic"/>
          <w:sz w:val="28"/>
          <w:szCs w:val="28"/>
          <w:rtl/>
          <w:lang w:bidi="ar-DZ"/>
        </w:rPr>
        <w:t xml:space="preserve"> الفعّال للتقنيات الرقمية في بيئة العمل. وفي القطاع الصحي، تشمل هذه الثقافة قدرة العاملين على التعامل مع أنظمة السجلات الطبية الإلكترونية، وتطبيقات إدارة الموارد البشرية الرقمية، ومنصات التدريب عن بُعد، وأدوات التحليل الذكي للبيانات الصحية والإدارية.</w:t>
      </w:r>
    </w:p>
    <w:p w14:paraId="33868E51" w14:textId="511815DE" w:rsidR="00B10957" w:rsidRPr="0015141B" w:rsidRDefault="0015141B" w:rsidP="00B10957">
      <w:pPr>
        <w:spacing w:after="0" w:line="240" w:lineRule="auto"/>
        <w:jc w:val="both"/>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 xml:space="preserve">ثانياً: </w:t>
      </w:r>
      <w:r w:rsidR="00B10957" w:rsidRPr="0015141B">
        <w:rPr>
          <w:rFonts w:ascii="Simplified Arabic" w:hAnsi="Simplified Arabic" w:cs="Simplified Arabic"/>
          <w:b/>
          <w:bCs/>
          <w:sz w:val="32"/>
          <w:szCs w:val="32"/>
          <w:u w:val="single"/>
          <w:rtl/>
          <w:lang w:bidi="ar-DZ"/>
        </w:rPr>
        <w:t>أهمية الثقافة الرقمية:</w:t>
      </w:r>
    </w:p>
    <w:p w14:paraId="4C0E7E96" w14:textId="776086BA" w:rsidR="00B10957" w:rsidRPr="009864B4" w:rsidRDefault="00B10957" w:rsidP="00B10957">
      <w:pPr>
        <w:spacing w:after="0" w:line="240" w:lineRule="auto"/>
        <w:jc w:val="both"/>
        <w:rPr>
          <w:rFonts w:ascii="Simplified Arabic" w:hAnsi="Simplified Arabic" w:cs="Simplified Arabic"/>
          <w:sz w:val="28"/>
          <w:szCs w:val="28"/>
          <w:rtl/>
          <w:lang w:bidi="ar-EG"/>
        </w:rPr>
      </w:pPr>
      <w:r w:rsidRPr="00806B91">
        <w:rPr>
          <w:rFonts w:ascii="Simplified Arabic" w:hAnsi="Simplified Arabic" w:cs="Simplified Arabic"/>
          <w:sz w:val="28"/>
          <w:szCs w:val="28"/>
          <w:rtl/>
          <w:lang w:bidi="ar-DZ"/>
        </w:rPr>
        <w:t xml:space="preserve">تنبع أهمية تعزيز الثقافة الرقمية في إدارة </w:t>
      </w:r>
      <w:r w:rsidRPr="00806B91">
        <w:rPr>
          <w:rFonts w:ascii="Simplified Arabic" w:hAnsi="Simplified Arabic" w:cs="Simplified Arabic" w:hint="cs"/>
          <w:sz w:val="28"/>
          <w:szCs w:val="28"/>
          <w:rtl/>
          <w:lang w:bidi="ar-DZ"/>
        </w:rPr>
        <w:t>الموارد البشري</w:t>
      </w:r>
      <w:r w:rsidRPr="00806B91">
        <w:rPr>
          <w:rFonts w:ascii="Simplified Arabic" w:hAnsi="Simplified Arabic" w:cs="Simplified Arabic" w:hint="eastAsia"/>
          <w:sz w:val="28"/>
          <w:szCs w:val="28"/>
          <w:rtl/>
          <w:lang w:bidi="ar-DZ"/>
        </w:rPr>
        <w:t>ة</w:t>
      </w:r>
      <w:r w:rsidRPr="00806B91">
        <w:rPr>
          <w:rFonts w:ascii="Simplified Arabic" w:hAnsi="Simplified Arabic" w:cs="Simplified Arabic"/>
          <w:sz w:val="28"/>
          <w:szCs w:val="28"/>
          <w:rtl/>
          <w:lang w:bidi="ar-DZ"/>
        </w:rPr>
        <w:t xml:space="preserve"> من كونها الأساس الذي يمكن المنظمات من تحقيق أقصى استفادة من التحول الرقمي، فبدون ثقافة مؤسسية داعمة للتقنية، تفقد </w:t>
      </w:r>
      <w:r w:rsidRPr="00806B91">
        <w:rPr>
          <w:rFonts w:ascii="Simplified Arabic" w:hAnsi="Simplified Arabic" w:cs="Simplified Arabic" w:hint="cs"/>
          <w:sz w:val="28"/>
          <w:szCs w:val="28"/>
          <w:rtl/>
          <w:lang w:bidi="ar-DZ"/>
        </w:rPr>
        <w:t>الاستثمارات</w:t>
      </w:r>
      <w:r w:rsidRPr="00806B91">
        <w:rPr>
          <w:rFonts w:ascii="Simplified Arabic" w:hAnsi="Simplified Arabic" w:cs="Simplified Arabic"/>
          <w:sz w:val="28"/>
          <w:szCs w:val="28"/>
          <w:rtl/>
          <w:lang w:bidi="ar-DZ"/>
        </w:rPr>
        <w:t xml:space="preserve"> في الأنظمة الرقمية أثرها </w:t>
      </w:r>
      <w:r>
        <w:rPr>
          <w:rFonts w:ascii="Simplified Arabic" w:hAnsi="Simplified Arabic" w:cs="Simplified Arabic" w:hint="cs"/>
          <w:sz w:val="28"/>
          <w:szCs w:val="28"/>
          <w:rtl/>
          <w:lang w:bidi="ar-DZ"/>
        </w:rPr>
        <w:t>الفعلي،</w:t>
      </w:r>
      <w:r>
        <w:rPr>
          <w:rFonts w:ascii="Simplified Arabic" w:hAnsi="Simplified Arabic" w:cs="Simplified Arabic"/>
          <w:sz w:val="28"/>
          <w:szCs w:val="28"/>
          <w:rtl/>
          <w:lang w:bidi="ar-DZ"/>
        </w:rPr>
        <w:t xml:space="preserve"> </w:t>
      </w:r>
      <w:r w:rsidRPr="009864B4">
        <w:rPr>
          <w:rFonts w:ascii="Simplified Arabic" w:hAnsi="Simplified Arabic" w:cs="Simplified Arabic" w:hint="cs"/>
          <w:sz w:val="28"/>
          <w:szCs w:val="28"/>
          <w:rtl/>
        </w:rPr>
        <w:t>وتشير</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الدراسات</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الحديثة</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إلى</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أن</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هذه</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المظاهر</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تُعد</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مؤشرات</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مبكرة</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ضعف</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إدارة</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التغيير</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التنظيمي،</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وأن</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التعامل</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الفعّال</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معها</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يتطلب</w:t>
      </w:r>
      <w:r>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تعزيز</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المشاركة،</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وتكثيف</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التدريب،</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وتبني</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قيادة</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تفاعلية</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تشجع</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الحوار</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والانفتاح</w:t>
      </w:r>
      <w:r w:rsidRPr="009864B4">
        <w:rPr>
          <w:rFonts w:ascii="Simplified Arabic" w:hAnsi="Simplified Arabic" w:cs="Simplified Arabic"/>
          <w:sz w:val="28"/>
          <w:szCs w:val="28"/>
          <w:rtl/>
        </w:rPr>
        <w:t xml:space="preserve"> (</w:t>
      </w:r>
      <w:r w:rsidRPr="009864B4">
        <w:rPr>
          <w:rFonts w:ascii="Simplified Arabic" w:hAnsi="Simplified Arabic" w:cs="Simplified Arabic"/>
          <w:sz w:val="28"/>
          <w:szCs w:val="28"/>
        </w:rPr>
        <w:t>Deng et al., 2023; Zainudin &amp; Othman, 2024</w:t>
      </w:r>
      <w:r w:rsidRPr="009864B4">
        <w:rPr>
          <w:rFonts w:ascii="Simplified Arabic" w:hAnsi="Simplified Arabic" w:cs="Simplified Arabic"/>
          <w:sz w:val="28"/>
          <w:szCs w:val="28"/>
          <w:rtl/>
        </w:rPr>
        <w:t>).</w:t>
      </w:r>
    </w:p>
    <w:p w14:paraId="631B0D11" w14:textId="77777777" w:rsidR="00B10957" w:rsidRPr="009864B4" w:rsidRDefault="00B10957" w:rsidP="00B10957">
      <w:pPr>
        <w:spacing w:after="0" w:line="240" w:lineRule="auto"/>
        <w:jc w:val="both"/>
        <w:rPr>
          <w:rFonts w:ascii="Simplified Arabic" w:hAnsi="Simplified Arabic" w:cs="Simplified Arabic"/>
          <w:sz w:val="28"/>
          <w:szCs w:val="28"/>
          <w:rtl/>
        </w:rPr>
      </w:pPr>
      <w:r w:rsidRPr="009864B4">
        <w:rPr>
          <w:rFonts w:ascii="Simplified Arabic" w:hAnsi="Simplified Arabic" w:cs="Simplified Arabic" w:hint="cs"/>
          <w:sz w:val="28"/>
          <w:szCs w:val="28"/>
          <w:rtl/>
        </w:rPr>
        <w:t>وتشير</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الدراسات</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الحديثة</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إلى</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أن</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هذه</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المظاهر</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تُعد</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مؤشرات</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مبكرة</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ضعف</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إدارة</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التغيير</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التنظيمي،</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وأن</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التعامل</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الفعّال</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معها</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يتطلب</w:t>
      </w:r>
      <w:r>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تعزيز</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المشاركة،</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وتكثيف</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التدريب،</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وتبني</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قيادة</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تفاعلية</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تشجع</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الحوار</w:t>
      </w:r>
      <w:r w:rsidRPr="009864B4">
        <w:rPr>
          <w:rFonts w:ascii="Simplified Arabic" w:hAnsi="Simplified Arabic" w:cs="Simplified Arabic"/>
          <w:sz w:val="28"/>
          <w:szCs w:val="28"/>
          <w:rtl/>
        </w:rPr>
        <w:t xml:space="preserve"> </w:t>
      </w:r>
      <w:r w:rsidRPr="009864B4">
        <w:rPr>
          <w:rFonts w:ascii="Simplified Arabic" w:hAnsi="Simplified Arabic" w:cs="Simplified Arabic" w:hint="cs"/>
          <w:sz w:val="28"/>
          <w:szCs w:val="28"/>
          <w:rtl/>
        </w:rPr>
        <w:t>والانفتاح</w:t>
      </w:r>
      <w:r>
        <w:rPr>
          <w:rFonts w:ascii="Simplified Arabic" w:hAnsi="Simplified Arabic" w:cs="Simplified Arabic" w:hint="cs"/>
          <w:sz w:val="28"/>
          <w:szCs w:val="28"/>
          <w:rtl/>
        </w:rPr>
        <w:t xml:space="preserve"> </w:t>
      </w:r>
      <w:r w:rsidRPr="009864B4">
        <w:rPr>
          <w:rFonts w:ascii="Simplified Arabic" w:hAnsi="Simplified Arabic" w:cs="Simplified Arabic"/>
          <w:sz w:val="28"/>
          <w:szCs w:val="28"/>
          <w:rtl/>
        </w:rPr>
        <w:t>(</w:t>
      </w:r>
      <w:r w:rsidRPr="009864B4">
        <w:rPr>
          <w:rFonts w:ascii="Simplified Arabic" w:hAnsi="Simplified Arabic" w:cs="Simplified Arabic"/>
          <w:sz w:val="28"/>
          <w:szCs w:val="28"/>
        </w:rPr>
        <w:t>Deng et al., 2023; Zainudin &amp; Othman, 2024</w:t>
      </w:r>
      <w:r w:rsidRPr="009864B4">
        <w:rPr>
          <w:rFonts w:ascii="Simplified Arabic" w:hAnsi="Simplified Arabic" w:cs="Simplified Arabic"/>
          <w:sz w:val="28"/>
          <w:szCs w:val="28"/>
          <w:rtl/>
        </w:rPr>
        <w:t>).</w:t>
      </w:r>
    </w:p>
    <w:p w14:paraId="3848C3F7" w14:textId="77777777" w:rsidR="00B10957" w:rsidRPr="00806B91" w:rsidRDefault="00B10957" w:rsidP="00B10957">
      <w:pPr>
        <w:spacing w:after="0" w:line="240" w:lineRule="auto"/>
        <w:jc w:val="both"/>
        <w:rPr>
          <w:rFonts w:ascii="Simplified Arabic" w:hAnsi="Simplified Arabic" w:cs="Simplified Arabic"/>
          <w:sz w:val="28"/>
          <w:szCs w:val="28"/>
          <w:rtl/>
          <w:lang w:val="en-GB" w:bidi="ar-EG"/>
        </w:rPr>
      </w:pPr>
      <w:r w:rsidRPr="00806B91">
        <w:rPr>
          <w:rFonts w:ascii="Simplified Arabic" w:hAnsi="Simplified Arabic" w:cs="Simplified Arabic"/>
          <w:sz w:val="28"/>
          <w:szCs w:val="28"/>
          <w:rtl/>
          <w:lang w:val="en-GB" w:bidi="ar-EG"/>
        </w:rPr>
        <w:t xml:space="preserve">تعزيز الثقافة الرقمية يمثل عاملاً حاسماً في نجاح التحول الرقمي المستدام، لأنه يضمن التبني الفعلي للتكنولوجيا ويحولها الى جزء من الممارسة اليومية في إدارة الموارد البشرية </w:t>
      </w:r>
      <w:r w:rsidRPr="00806B91">
        <w:rPr>
          <w:rFonts w:ascii="Simplified Arabic" w:hAnsi="Simplified Arabic" w:cs="Simplified Arabic"/>
          <w:b/>
          <w:bCs/>
          <w:sz w:val="28"/>
          <w:szCs w:val="28"/>
          <w:rtl/>
          <w:lang w:val="en-GB" w:bidi="ar-EG"/>
        </w:rPr>
        <w:t>وتتجلى أهميتها في:</w:t>
      </w:r>
    </w:p>
    <w:p w14:paraId="5A92B35F" w14:textId="77777777" w:rsidR="00B10957" w:rsidRPr="0042099E" w:rsidRDefault="00B10957" w:rsidP="00A1586D">
      <w:pPr>
        <w:numPr>
          <w:ilvl w:val="0"/>
          <w:numId w:val="139"/>
        </w:numPr>
        <w:spacing w:after="0" w:line="240" w:lineRule="auto"/>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تحسين جودة الخدمات الصحية من خلال إدارة أكثر كفاءة للموارد البشرية.</w:t>
      </w:r>
    </w:p>
    <w:p w14:paraId="48F818C8" w14:textId="77777777" w:rsidR="00B10957" w:rsidRPr="0042099E" w:rsidRDefault="00B10957" w:rsidP="00A1586D">
      <w:pPr>
        <w:numPr>
          <w:ilvl w:val="0"/>
          <w:numId w:val="139"/>
        </w:numPr>
        <w:spacing w:after="0" w:line="240" w:lineRule="auto"/>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رفع مستوى الكفاءة التشغيلية عبر الأتمتة والتحليل الذكي للبيانات.</w:t>
      </w:r>
    </w:p>
    <w:p w14:paraId="70DB7F41" w14:textId="77777777" w:rsidR="00B10957" w:rsidRPr="0042099E" w:rsidRDefault="00B10957" w:rsidP="00A1586D">
      <w:pPr>
        <w:numPr>
          <w:ilvl w:val="0"/>
          <w:numId w:val="139"/>
        </w:numPr>
        <w:spacing w:after="0" w:line="240" w:lineRule="auto"/>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تعزيز التواصل الداخلي بين الإدارات الصحية المختلفة باستخدام المنصات الرقمية.</w:t>
      </w:r>
    </w:p>
    <w:p w14:paraId="2FADCF35" w14:textId="77777777" w:rsidR="00B10957" w:rsidRPr="0042099E" w:rsidRDefault="00B10957" w:rsidP="00A1586D">
      <w:pPr>
        <w:numPr>
          <w:ilvl w:val="0"/>
          <w:numId w:val="139"/>
        </w:numPr>
        <w:spacing w:after="0" w:line="240" w:lineRule="auto"/>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تمكين العاملين صحيًا وإداريًا من مواكبة التحولات التقنية المتسارعة.</w:t>
      </w:r>
    </w:p>
    <w:p w14:paraId="39F301FD" w14:textId="1DEF47F5" w:rsidR="00B10957" w:rsidRPr="0015141B" w:rsidRDefault="0015141B" w:rsidP="00B10957">
      <w:pPr>
        <w:spacing w:after="0" w:line="240" w:lineRule="auto"/>
        <w:jc w:val="both"/>
        <w:rPr>
          <w:rFonts w:ascii="Simplified Arabic" w:hAnsi="Simplified Arabic" w:cs="Simplified Arabic"/>
          <w:b/>
          <w:bCs/>
          <w:sz w:val="32"/>
          <w:szCs w:val="32"/>
          <w:u w:val="single"/>
          <w:rtl/>
        </w:rPr>
      </w:pPr>
      <w:r>
        <w:rPr>
          <w:rFonts w:ascii="Simplified Arabic" w:hAnsi="Simplified Arabic" w:cs="Simplified Arabic" w:hint="cs"/>
          <w:b/>
          <w:bCs/>
          <w:sz w:val="32"/>
          <w:szCs w:val="32"/>
          <w:u w:val="single"/>
          <w:rtl/>
          <w:lang w:bidi="ar-DZ"/>
        </w:rPr>
        <w:t xml:space="preserve">ثالثاً: </w:t>
      </w:r>
      <w:r w:rsidR="00B10957" w:rsidRPr="0015141B">
        <w:rPr>
          <w:rFonts w:ascii="Simplified Arabic" w:hAnsi="Simplified Arabic" w:cs="Simplified Arabic"/>
          <w:b/>
          <w:bCs/>
          <w:sz w:val="32"/>
          <w:szCs w:val="32"/>
          <w:u w:val="single"/>
          <w:rtl/>
          <w:lang w:bidi="ar-DZ"/>
        </w:rPr>
        <w:t>دور إدارة الموارد البشرية في تعزيز الثقافة الرقمية</w:t>
      </w:r>
      <w:r w:rsidR="00B10957" w:rsidRPr="0015141B">
        <w:rPr>
          <w:rFonts w:ascii="Simplified Arabic" w:hAnsi="Simplified Arabic" w:cs="Simplified Arabic" w:hint="cs"/>
          <w:b/>
          <w:bCs/>
          <w:sz w:val="32"/>
          <w:szCs w:val="32"/>
          <w:u w:val="single"/>
          <w:rtl/>
          <w:lang w:bidi="ar-DZ"/>
        </w:rPr>
        <w:t>:</w:t>
      </w:r>
    </w:p>
    <w:p w14:paraId="71DAE521" w14:textId="4D1D895A" w:rsidR="001638A4" w:rsidRDefault="00B10957" w:rsidP="00683FF7">
      <w:pPr>
        <w:spacing w:after="0" w:line="240" w:lineRule="auto"/>
        <w:jc w:val="both"/>
        <w:rPr>
          <w:rFonts w:ascii="Simplified Arabic" w:hAnsi="Simplified Arabic" w:cs="Simplified Arabic"/>
          <w:sz w:val="28"/>
          <w:szCs w:val="28"/>
          <w:rtl/>
          <w:lang w:val="en-GB" w:bidi="ar-EG"/>
        </w:rPr>
      </w:pPr>
      <w:r w:rsidRPr="0042099E">
        <w:rPr>
          <w:rFonts w:ascii="Simplified Arabic" w:hAnsi="Simplified Arabic" w:cs="Simplified Arabic"/>
          <w:sz w:val="28"/>
          <w:szCs w:val="28"/>
          <w:rtl/>
          <w:lang w:bidi="ar-DZ"/>
        </w:rPr>
        <w:t>تضطلع إدارة الموارد البشرية بدور محوري في نشر الثقافة الرقمية من خلال مجموعة من ال</w:t>
      </w:r>
      <w:r w:rsidRPr="0042099E">
        <w:rPr>
          <w:rFonts w:ascii="Simplified Arabic" w:hAnsi="Simplified Arabic" w:cs="Simplified Arabic" w:hint="cs"/>
          <w:sz w:val="28"/>
          <w:szCs w:val="28"/>
          <w:rtl/>
          <w:lang w:bidi="ar-DZ"/>
        </w:rPr>
        <w:t>إ</w:t>
      </w:r>
      <w:r w:rsidRPr="0042099E">
        <w:rPr>
          <w:rFonts w:ascii="Simplified Arabic" w:hAnsi="Simplified Arabic" w:cs="Simplified Arabic"/>
          <w:sz w:val="28"/>
          <w:szCs w:val="28"/>
          <w:rtl/>
          <w:lang w:bidi="ar-DZ"/>
        </w:rPr>
        <w:t>ستراتيجيات والممارسات، وتعزيز الثقافة داخل المؤسسات، إذ تمثل الجهة المسئولة عن تهيئة الأفراد والمنظمة للتكيف مع متطلبات التحول الرقمي، وتمكن الكوادر الطبية والإدارية من استخدام النظم الرقمية في تقديم الخدمات الصحية (</w:t>
      </w:r>
      <w:r w:rsidRPr="0042099E">
        <w:rPr>
          <w:rFonts w:asciiTheme="majorBidi" w:hAnsiTheme="majorBidi" w:cstheme="majorBidi"/>
          <w:sz w:val="28"/>
          <w:szCs w:val="28"/>
          <w:lang w:val="en-GB" w:bidi="ar-DZ"/>
        </w:rPr>
        <w:t>Abouzahra</w:t>
      </w:r>
      <w:r w:rsidRPr="0042099E">
        <w:rPr>
          <w:rFonts w:ascii="Simplified Arabic" w:hAnsi="Simplified Arabic" w:cs="Simplified Arabic"/>
          <w:sz w:val="28"/>
          <w:szCs w:val="28"/>
          <w:lang w:val="en-GB" w:bidi="ar-DZ"/>
        </w:rPr>
        <w:t>&amp;</w:t>
      </w:r>
      <w:r w:rsidRPr="0042099E">
        <w:rPr>
          <w:rFonts w:asciiTheme="majorBidi" w:hAnsiTheme="majorBidi" w:cstheme="majorBidi"/>
          <w:sz w:val="28"/>
          <w:szCs w:val="28"/>
          <w:lang w:val="en-GB" w:bidi="ar-DZ"/>
        </w:rPr>
        <w:t>Tan</w:t>
      </w:r>
      <w:r w:rsidRPr="0042099E">
        <w:rPr>
          <w:rFonts w:ascii="Simplified Arabic" w:hAnsi="Simplified Arabic" w:cs="Simplified Arabic"/>
          <w:sz w:val="28"/>
          <w:szCs w:val="28"/>
          <w:lang w:val="en-GB" w:bidi="ar-DZ"/>
        </w:rPr>
        <w:t>, 2022</w:t>
      </w:r>
      <w:r w:rsidRPr="0042099E">
        <w:rPr>
          <w:rFonts w:ascii="Simplified Arabic" w:hAnsi="Simplified Arabic" w:cs="Simplified Arabic"/>
          <w:sz w:val="28"/>
          <w:szCs w:val="28"/>
          <w:rtl/>
          <w:lang w:val="en-GB" w:bidi="ar-EG"/>
        </w:rPr>
        <w:t>)</w:t>
      </w:r>
      <w:r>
        <w:rPr>
          <w:rFonts w:ascii="Simplified Arabic" w:hAnsi="Simplified Arabic" w:cs="Simplified Arabic" w:hint="cs"/>
          <w:sz w:val="28"/>
          <w:szCs w:val="28"/>
          <w:rtl/>
          <w:lang w:val="en-GB" w:bidi="ar-EG"/>
        </w:rPr>
        <w:t>.</w:t>
      </w:r>
    </w:p>
    <w:p w14:paraId="6E33A3C8" w14:textId="77777777" w:rsidR="00683FF7" w:rsidRDefault="00683FF7" w:rsidP="00683FF7">
      <w:pPr>
        <w:spacing w:after="0" w:line="240" w:lineRule="auto"/>
        <w:jc w:val="both"/>
        <w:rPr>
          <w:rFonts w:ascii="Simplified Arabic" w:hAnsi="Simplified Arabic" w:cs="Simplified Arabic"/>
          <w:sz w:val="28"/>
          <w:szCs w:val="28"/>
          <w:rtl/>
          <w:lang w:val="en-GB" w:bidi="ar-EG"/>
        </w:rPr>
      </w:pPr>
    </w:p>
    <w:p w14:paraId="1E2E2031" w14:textId="77777777" w:rsidR="00683FF7" w:rsidRDefault="00683FF7" w:rsidP="00683FF7">
      <w:pPr>
        <w:spacing w:after="0" w:line="240" w:lineRule="auto"/>
        <w:jc w:val="both"/>
        <w:rPr>
          <w:rFonts w:ascii="Simplified Arabic" w:hAnsi="Simplified Arabic" w:cs="Simplified Arabic"/>
          <w:sz w:val="28"/>
          <w:szCs w:val="28"/>
          <w:rtl/>
          <w:lang w:val="en-GB" w:bidi="ar-EG"/>
        </w:rPr>
      </w:pPr>
    </w:p>
    <w:p w14:paraId="2D6B4809" w14:textId="77777777" w:rsidR="00B10957" w:rsidRPr="0042099E" w:rsidRDefault="00B10957" w:rsidP="00B10957">
      <w:pPr>
        <w:spacing w:after="0" w:line="240" w:lineRule="auto"/>
        <w:jc w:val="both"/>
        <w:rPr>
          <w:rFonts w:ascii="Simplified Arabic" w:hAnsi="Simplified Arabic" w:cs="Simplified Arabic"/>
          <w:sz w:val="28"/>
          <w:szCs w:val="28"/>
          <w:rtl/>
          <w:lang w:bidi="ar-EG"/>
        </w:rPr>
      </w:pPr>
      <w:r w:rsidRPr="0042099E">
        <w:rPr>
          <w:rFonts w:ascii="Simplified Arabic" w:hAnsi="Simplified Arabic" w:cs="Simplified Arabic"/>
          <w:b/>
          <w:bCs/>
          <w:sz w:val="28"/>
          <w:szCs w:val="28"/>
          <w:u w:val="single"/>
          <w:rtl/>
          <w:lang w:bidi="ar-DZ"/>
        </w:rPr>
        <w:lastRenderedPageBreak/>
        <w:t>ومن أبرزها:</w:t>
      </w:r>
    </w:p>
    <w:p w14:paraId="07B73C9E" w14:textId="77777777" w:rsidR="00B10957" w:rsidRPr="00806B91" w:rsidRDefault="00B10957" w:rsidP="00A1586D">
      <w:pPr>
        <w:numPr>
          <w:ilvl w:val="0"/>
          <w:numId w:val="17"/>
        </w:numPr>
        <w:spacing w:after="0" w:line="240" w:lineRule="auto"/>
        <w:ind w:firstLine="0"/>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برامج التدريب والتأهيل الرقمي:</w:t>
      </w:r>
      <w:r>
        <w:rPr>
          <w:rFonts w:ascii="Simplified Arabic" w:hAnsi="Simplified Arabic" w:cs="Simplified Arabic" w:hint="cs"/>
          <w:b/>
          <w:bCs/>
          <w:sz w:val="28"/>
          <w:szCs w:val="28"/>
          <w:rtl/>
          <w:lang w:bidi="ar-EG"/>
        </w:rPr>
        <w:t xml:space="preserve"> </w:t>
      </w:r>
      <w:r w:rsidRPr="00806B91">
        <w:rPr>
          <w:rFonts w:ascii="Simplified Arabic" w:hAnsi="Simplified Arabic" w:cs="Simplified Arabic"/>
          <w:sz w:val="28"/>
          <w:szCs w:val="28"/>
          <w:rtl/>
          <w:lang w:bidi="ar-DZ"/>
        </w:rPr>
        <w:t xml:space="preserve">تصميم وتنفيذ برامج تدريبية لتعزيز مهارات العاملين في استخدام التقنيات الرقمية، مثل نظم الموارد البشرية الإلكترونية </w:t>
      </w:r>
      <w:r w:rsidRPr="00806B91">
        <w:rPr>
          <w:rFonts w:asciiTheme="majorBidi" w:hAnsiTheme="majorBidi" w:cstheme="majorBidi"/>
          <w:sz w:val="28"/>
          <w:szCs w:val="28"/>
          <w:rtl/>
          <w:lang w:bidi="ar-DZ"/>
        </w:rPr>
        <w:t>(HRIS</w:t>
      </w:r>
      <w:r w:rsidRPr="00806B91">
        <w:rPr>
          <w:rFonts w:ascii="Simplified Arabic" w:hAnsi="Simplified Arabic" w:cs="Simplified Arabic"/>
          <w:sz w:val="28"/>
          <w:szCs w:val="28"/>
          <w:rtl/>
          <w:lang w:bidi="ar-DZ"/>
        </w:rPr>
        <w:t>) أو تطبيقات إدارة الأداء.</w:t>
      </w:r>
    </w:p>
    <w:p w14:paraId="1B9D277B" w14:textId="77777777" w:rsidR="00B10957" w:rsidRPr="00806B91" w:rsidRDefault="00B10957" w:rsidP="00A1586D">
      <w:pPr>
        <w:numPr>
          <w:ilvl w:val="0"/>
          <w:numId w:val="17"/>
        </w:numPr>
        <w:spacing w:after="0" w:line="240" w:lineRule="auto"/>
        <w:ind w:firstLine="0"/>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 xml:space="preserve">التحفيز والمكافأة على </w:t>
      </w:r>
      <w:r w:rsidRPr="0042099E">
        <w:rPr>
          <w:rFonts w:ascii="Simplified Arabic" w:hAnsi="Simplified Arabic" w:cs="Simplified Arabic" w:hint="cs"/>
          <w:b/>
          <w:bCs/>
          <w:sz w:val="28"/>
          <w:szCs w:val="28"/>
          <w:rtl/>
          <w:lang w:bidi="ar-DZ"/>
        </w:rPr>
        <w:t>الابتكار</w:t>
      </w:r>
      <w:r w:rsidRPr="0042099E">
        <w:rPr>
          <w:rFonts w:ascii="Simplified Arabic" w:hAnsi="Simplified Arabic" w:cs="Simplified Arabic"/>
          <w:b/>
          <w:bCs/>
          <w:sz w:val="28"/>
          <w:szCs w:val="28"/>
          <w:rtl/>
          <w:lang w:bidi="ar-DZ"/>
        </w:rPr>
        <w:t xml:space="preserve"> الرقمي:</w:t>
      </w:r>
      <w:r>
        <w:rPr>
          <w:rFonts w:ascii="Simplified Arabic" w:hAnsi="Simplified Arabic" w:cs="Simplified Arabic" w:hint="cs"/>
          <w:b/>
          <w:bCs/>
          <w:sz w:val="28"/>
          <w:szCs w:val="28"/>
          <w:rtl/>
          <w:lang w:bidi="ar-EG"/>
        </w:rPr>
        <w:t xml:space="preserve"> </w:t>
      </w:r>
      <w:r w:rsidRPr="00806B91">
        <w:rPr>
          <w:rFonts w:ascii="Simplified Arabic" w:hAnsi="Simplified Arabic" w:cs="Simplified Arabic"/>
          <w:sz w:val="28"/>
          <w:szCs w:val="28"/>
          <w:rtl/>
          <w:lang w:bidi="ar-DZ"/>
        </w:rPr>
        <w:t>تشجيع الموظفين الذين يساهمون في تطوير أو تبني حلول رقمية جديدة داخل المؤسسة.</w:t>
      </w:r>
    </w:p>
    <w:p w14:paraId="7700685B" w14:textId="77777777" w:rsidR="00B10957" w:rsidRPr="00806B91" w:rsidRDefault="00B10957" w:rsidP="00A1586D">
      <w:pPr>
        <w:numPr>
          <w:ilvl w:val="0"/>
          <w:numId w:val="17"/>
        </w:numPr>
        <w:spacing w:after="0" w:line="240" w:lineRule="auto"/>
        <w:ind w:firstLine="0"/>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التوظيف الرقمي:</w:t>
      </w:r>
      <w:r>
        <w:rPr>
          <w:rFonts w:ascii="Simplified Arabic" w:hAnsi="Simplified Arabic" w:cs="Simplified Arabic" w:hint="cs"/>
          <w:b/>
          <w:bCs/>
          <w:sz w:val="28"/>
          <w:szCs w:val="28"/>
          <w:rtl/>
          <w:lang w:bidi="ar-EG"/>
        </w:rPr>
        <w:t xml:space="preserve"> </w:t>
      </w:r>
      <w:r w:rsidRPr="00806B91">
        <w:rPr>
          <w:rFonts w:ascii="Simplified Arabic" w:hAnsi="Simplified Arabic" w:cs="Simplified Arabic"/>
          <w:sz w:val="28"/>
          <w:szCs w:val="28"/>
          <w:rtl/>
          <w:lang w:bidi="ar-DZ"/>
        </w:rPr>
        <w:t xml:space="preserve">استخدام أدوات الذكاء </w:t>
      </w:r>
      <w:r w:rsidRPr="00806B91">
        <w:rPr>
          <w:rFonts w:ascii="Simplified Arabic" w:hAnsi="Simplified Arabic" w:cs="Simplified Arabic" w:hint="cs"/>
          <w:sz w:val="28"/>
          <w:szCs w:val="28"/>
          <w:rtl/>
          <w:lang w:bidi="ar-DZ"/>
        </w:rPr>
        <w:t>الاصطناعي</w:t>
      </w:r>
      <w:r w:rsidRPr="00806B91">
        <w:rPr>
          <w:rFonts w:ascii="Simplified Arabic" w:hAnsi="Simplified Arabic" w:cs="Simplified Arabic"/>
          <w:sz w:val="28"/>
          <w:szCs w:val="28"/>
          <w:rtl/>
          <w:lang w:bidi="ar-DZ"/>
        </w:rPr>
        <w:t xml:space="preserve"> وتحليل البيانات في عمليات </w:t>
      </w:r>
      <w:r w:rsidRPr="00806B91">
        <w:rPr>
          <w:rFonts w:ascii="Simplified Arabic" w:hAnsi="Simplified Arabic" w:cs="Simplified Arabic" w:hint="cs"/>
          <w:sz w:val="28"/>
          <w:szCs w:val="28"/>
          <w:rtl/>
          <w:lang w:bidi="ar-DZ"/>
        </w:rPr>
        <w:t>الاستقطاب</w:t>
      </w:r>
      <w:r w:rsidRPr="00806B91">
        <w:rPr>
          <w:rFonts w:ascii="Simplified Arabic" w:hAnsi="Simplified Arabic" w:cs="Simplified Arabic"/>
          <w:sz w:val="28"/>
          <w:szCs w:val="28"/>
          <w:rtl/>
          <w:lang w:bidi="ar-DZ"/>
        </w:rPr>
        <w:t xml:space="preserve"> </w:t>
      </w:r>
      <w:r w:rsidRPr="00806B91">
        <w:rPr>
          <w:rFonts w:ascii="Simplified Arabic" w:hAnsi="Simplified Arabic" w:cs="Simplified Arabic" w:hint="cs"/>
          <w:sz w:val="28"/>
          <w:szCs w:val="28"/>
          <w:rtl/>
          <w:lang w:bidi="ar-DZ"/>
        </w:rPr>
        <w:t>والاختيار</w:t>
      </w:r>
      <w:r w:rsidRPr="00806B91">
        <w:rPr>
          <w:rFonts w:ascii="Simplified Arabic" w:hAnsi="Simplified Arabic" w:cs="Simplified Arabic"/>
          <w:sz w:val="28"/>
          <w:szCs w:val="28"/>
          <w:rtl/>
          <w:lang w:bidi="ar-DZ"/>
        </w:rPr>
        <w:t xml:space="preserve">، مما يرسّخ ثقافة </w:t>
      </w:r>
      <w:r w:rsidRPr="00806B91">
        <w:rPr>
          <w:rFonts w:ascii="Simplified Arabic" w:hAnsi="Simplified Arabic" w:cs="Simplified Arabic" w:hint="cs"/>
          <w:sz w:val="28"/>
          <w:szCs w:val="28"/>
          <w:rtl/>
          <w:lang w:bidi="ar-DZ"/>
        </w:rPr>
        <w:t>الاعتماد</w:t>
      </w:r>
      <w:r w:rsidRPr="00806B91">
        <w:rPr>
          <w:rFonts w:ascii="Simplified Arabic" w:hAnsi="Simplified Arabic" w:cs="Simplified Arabic"/>
          <w:sz w:val="28"/>
          <w:szCs w:val="28"/>
          <w:rtl/>
          <w:lang w:bidi="ar-DZ"/>
        </w:rPr>
        <w:t xml:space="preserve"> على التقنيات الحديثة.</w:t>
      </w:r>
    </w:p>
    <w:p w14:paraId="65B0609E" w14:textId="77777777" w:rsidR="00B10957" w:rsidRPr="00806B91" w:rsidRDefault="00B10957" w:rsidP="00A1586D">
      <w:pPr>
        <w:numPr>
          <w:ilvl w:val="0"/>
          <w:numId w:val="17"/>
        </w:numPr>
        <w:spacing w:after="0" w:line="240" w:lineRule="auto"/>
        <w:ind w:firstLine="0"/>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إدارة التغيير الثقافي:</w:t>
      </w:r>
      <w:r>
        <w:rPr>
          <w:rFonts w:ascii="Simplified Arabic" w:hAnsi="Simplified Arabic" w:cs="Simplified Arabic" w:hint="cs"/>
          <w:b/>
          <w:bCs/>
          <w:sz w:val="28"/>
          <w:szCs w:val="28"/>
          <w:rtl/>
          <w:lang w:bidi="ar-EG"/>
        </w:rPr>
        <w:t xml:space="preserve"> </w:t>
      </w:r>
      <w:r w:rsidRPr="00806B91">
        <w:rPr>
          <w:rFonts w:ascii="Simplified Arabic" w:hAnsi="Simplified Arabic" w:cs="Simplified Arabic"/>
          <w:sz w:val="28"/>
          <w:szCs w:val="28"/>
          <w:rtl/>
          <w:lang w:bidi="ar-DZ"/>
        </w:rPr>
        <w:t>تبني نهج تدريجي لتغيير الممارسات التقليدية وتعزيز تقبّل الموظفين للتحول نحو البيئة الرقمية.</w:t>
      </w:r>
    </w:p>
    <w:p w14:paraId="3A778D74" w14:textId="77777777" w:rsidR="00B10957" w:rsidRPr="00806B91" w:rsidRDefault="00B10957" w:rsidP="00A1586D">
      <w:pPr>
        <w:numPr>
          <w:ilvl w:val="0"/>
          <w:numId w:val="17"/>
        </w:numPr>
        <w:spacing w:after="0" w:line="240" w:lineRule="auto"/>
        <w:ind w:firstLine="0"/>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إطلاق مبادرات للتعلم المستمر:</w:t>
      </w:r>
      <w:r>
        <w:rPr>
          <w:rFonts w:ascii="Simplified Arabic" w:hAnsi="Simplified Arabic" w:cs="Simplified Arabic" w:hint="cs"/>
          <w:b/>
          <w:bCs/>
          <w:sz w:val="28"/>
          <w:szCs w:val="28"/>
          <w:rtl/>
          <w:lang w:bidi="ar-EG"/>
        </w:rPr>
        <w:t xml:space="preserve"> </w:t>
      </w:r>
      <w:r w:rsidRPr="00806B91">
        <w:rPr>
          <w:rFonts w:ascii="Simplified Arabic" w:hAnsi="Simplified Arabic" w:cs="Simplified Arabic"/>
          <w:sz w:val="28"/>
          <w:szCs w:val="28"/>
          <w:rtl/>
          <w:lang w:bidi="ar-DZ"/>
        </w:rPr>
        <w:t>دعم منصات التعلم الإلكتروني والتعليم الذاتي، وتشجيع الموظفين على تطوير مهاراتهم الرقمية بشكل مستمر.</w:t>
      </w:r>
    </w:p>
    <w:p w14:paraId="177A5EE1" w14:textId="355D4087" w:rsidR="00B10957" w:rsidRPr="0015141B" w:rsidRDefault="0015141B" w:rsidP="00B10957">
      <w:pPr>
        <w:spacing w:after="0" w:line="240" w:lineRule="auto"/>
        <w:jc w:val="both"/>
        <w:rPr>
          <w:rFonts w:ascii="Simplified Arabic" w:hAnsi="Simplified Arabic" w:cs="Simplified Arabic"/>
          <w:b/>
          <w:bCs/>
          <w:sz w:val="32"/>
          <w:szCs w:val="32"/>
          <w:rtl/>
          <w:lang w:val="en-GB" w:bidi="ar-EG"/>
        </w:rPr>
      </w:pPr>
      <w:r w:rsidRPr="0015141B">
        <w:rPr>
          <w:rFonts w:ascii="Simplified Arabic" w:hAnsi="Simplified Arabic" w:cs="Simplified Arabic" w:hint="cs"/>
          <w:b/>
          <w:bCs/>
          <w:sz w:val="32"/>
          <w:szCs w:val="32"/>
          <w:u w:val="single"/>
          <w:rtl/>
          <w:lang w:bidi="ar-DZ"/>
        </w:rPr>
        <w:t>رابعاً</w:t>
      </w:r>
      <w:r w:rsidR="00B10957" w:rsidRPr="0015141B">
        <w:rPr>
          <w:rFonts w:ascii="Simplified Arabic" w:hAnsi="Simplified Arabic" w:cs="Simplified Arabic"/>
          <w:b/>
          <w:bCs/>
          <w:sz w:val="32"/>
          <w:szCs w:val="32"/>
          <w:u w:val="single"/>
          <w:rtl/>
          <w:lang w:bidi="ar-DZ"/>
        </w:rPr>
        <w:t>: التحديات التي تواجه تعزيز الثقافة الرقمية:</w:t>
      </w:r>
      <w:r w:rsidR="00B10957" w:rsidRPr="0015141B">
        <w:rPr>
          <w:rFonts w:ascii="Simplified Arabic" w:hAnsi="Simplified Arabic" w:cs="Simplified Arabic"/>
          <w:b/>
          <w:bCs/>
          <w:sz w:val="32"/>
          <w:szCs w:val="32"/>
          <w:rtl/>
          <w:lang w:bidi="ar-DZ"/>
        </w:rPr>
        <w:t xml:space="preserve"> (</w:t>
      </w:r>
      <w:r w:rsidR="00B10957" w:rsidRPr="0015141B">
        <w:rPr>
          <w:rFonts w:asciiTheme="majorBidi" w:hAnsiTheme="majorBidi" w:cstheme="majorBidi"/>
          <w:b/>
          <w:bCs/>
          <w:sz w:val="28"/>
          <w:szCs w:val="28"/>
          <w:lang w:val="en-GB" w:bidi="ar-DZ"/>
        </w:rPr>
        <w:t>Strohmeier</w:t>
      </w:r>
      <w:r w:rsidR="00B10957" w:rsidRPr="0015141B">
        <w:rPr>
          <w:rFonts w:ascii="Simplified Arabic" w:hAnsi="Simplified Arabic" w:cs="Simplified Arabic"/>
          <w:b/>
          <w:bCs/>
          <w:sz w:val="28"/>
          <w:szCs w:val="28"/>
          <w:lang w:val="en-GB" w:bidi="ar-DZ"/>
        </w:rPr>
        <w:t>&amp;</w:t>
      </w:r>
      <w:r w:rsidR="00B10957" w:rsidRPr="0015141B">
        <w:rPr>
          <w:rFonts w:asciiTheme="majorBidi" w:hAnsiTheme="majorBidi" w:cstheme="majorBidi"/>
          <w:b/>
          <w:bCs/>
          <w:sz w:val="28"/>
          <w:szCs w:val="28"/>
          <w:lang w:val="en-GB" w:bidi="ar-DZ"/>
        </w:rPr>
        <w:t>Parry</w:t>
      </w:r>
      <w:r w:rsidR="00B10957" w:rsidRPr="0015141B">
        <w:rPr>
          <w:rFonts w:ascii="Simplified Arabic" w:hAnsi="Simplified Arabic" w:cs="Simplified Arabic"/>
          <w:b/>
          <w:bCs/>
          <w:sz w:val="28"/>
          <w:szCs w:val="28"/>
          <w:lang w:val="en-GB" w:bidi="ar-DZ"/>
        </w:rPr>
        <w:t>, 2021</w:t>
      </w:r>
      <w:r w:rsidR="00B10957" w:rsidRPr="0015141B">
        <w:rPr>
          <w:rFonts w:ascii="Simplified Arabic" w:hAnsi="Simplified Arabic" w:cs="Simplified Arabic"/>
          <w:b/>
          <w:bCs/>
          <w:sz w:val="32"/>
          <w:szCs w:val="32"/>
          <w:rtl/>
          <w:lang w:val="en-GB" w:bidi="ar-EG"/>
        </w:rPr>
        <w:t>)</w:t>
      </w:r>
    </w:p>
    <w:p w14:paraId="4C969902" w14:textId="77777777" w:rsidR="00B10957" w:rsidRPr="0042099E" w:rsidRDefault="00B10957" w:rsidP="00B10957">
      <w:pPr>
        <w:spacing w:after="0" w:line="240" w:lineRule="auto"/>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 xml:space="preserve">تواجه المؤسسات الصحية مجموعة من التحديات التي قد تُعيق تحقيق هذا الهدف بشكل فعال خاصة في القطاع الصحي، </w:t>
      </w:r>
      <w:r w:rsidRPr="0042099E">
        <w:rPr>
          <w:rFonts w:ascii="Simplified Arabic" w:hAnsi="Simplified Arabic" w:cs="Simplified Arabic"/>
          <w:b/>
          <w:bCs/>
          <w:sz w:val="28"/>
          <w:szCs w:val="28"/>
          <w:rtl/>
          <w:lang w:bidi="ar-DZ"/>
        </w:rPr>
        <w:t>مثل</w:t>
      </w:r>
      <w:r w:rsidRPr="0042099E">
        <w:rPr>
          <w:rFonts w:ascii="Simplified Arabic" w:hAnsi="Simplified Arabic" w:cs="Simplified Arabic"/>
          <w:sz w:val="28"/>
          <w:szCs w:val="28"/>
          <w:rtl/>
          <w:lang w:bidi="ar-DZ"/>
        </w:rPr>
        <w:t>:</w:t>
      </w:r>
    </w:p>
    <w:p w14:paraId="4878AF34" w14:textId="77777777" w:rsidR="00B10957" w:rsidRPr="0015141B" w:rsidRDefault="00B10957" w:rsidP="00A1586D">
      <w:pPr>
        <w:numPr>
          <w:ilvl w:val="0"/>
          <w:numId w:val="140"/>
        </w:numPr>
        <w:spacing w:after="0" w:line="240" w:lineRule="auto"/>
        <w:jc w:val="both"/>
        <w:rPr>
          <w:rFonts w:ascii="Simplified Arabic" w:hAnsi="Simplified Arabic" w:cs="Simplified Arabic"/>
          <w:b/>
          <w:bCs/>
          <w:sz w:val="28"/>
          <w:szCs w:val="28"/>
          <w:u w:val="single"/>
          <w:rtl/>
          <w:lang w:bidi="ar-DZ"/>
        </w:rPr>
      </w:pPr>
      <w:r w:rsidRPr="0015141B">
        <w:rPr>
          <w:rFonts w:ascii="Simplified Arabic" w:hAnsi="Simplified Arabic" w:cs="Simplified Arabic"/>
          <w:b/>
          <w:bCs/>
          <w:sz w:val="28"/>
          <w:szCs w:val="28"/>
          <w:u w:val="single"/>
          <w:rtl/>
          <w:lang w:bidi="ar-DZ"/>
        </w:rPr>
        <w:t>ضعف البنية التحتية الرقمية أو صعوبة التكامل بين الأنظمة:</w:t>
      </w:r>
    </w:p>
    <w:p w14:paraId="58E630AF" w14:textId="77777777" w:rsidR="00B10957" w:rsidRPr="0042099E" w:rsidRDefault="00B10957" w:rsidP="00B10957">
      <w:pPr>
        <w:spacing w:after="0" w:line="240" w:lineRule="auto"/>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يُعد ضعف البنية التحتية للتكنولوجيا تحدياً رئيسياً أمام نشر الثقافة الرقمية، حيث يؤدي غياب الأنظمة المتكاملة أو بط</w:t>
      </w:r>
      <w:r w:rsidRPr="0042099E">
        <w:rPr>
          <w:rFonts w:ascii="Simplified Arabic" w:hAnsi="Simplified Arabic" w:cs="Simplified Arabic" w:hint="cs"/>
          <w:sz w:val="28"/>
          <w:szCs w:val="28"/>
          <w:rtl/>
          <w:lang w:bidi="ar-DZ"/>
        </w:rPr>
        <w:t>ء</w:t>
      </w:r>
      <w:r w:rsidRPr="0042099E">
        <w:rPr>
          <w:rFonts w:ascii="Simplified Arabic" w:hAnsi="Simplified Arabic" w:cs="Simplified Arabic"/>
          <w:sz w:val="28"/>
          <w:szCs w:val="28"/>
          <w:rtl/>
          <w:lang w:bidi="ar-DZ"/>
        </w:rPr>
        <w:t xml:space="preserve"> شبكات </w:t>
      </w:r>
      <w:r w:rsidRPr="0042099E">
        <w:rPr>
          <w:rFonts w:ascii="Simplified Arabic" w:hAnsi="Simplified Arabic" w:cs="Simplified Arabic" w:hint="cs"/>
          <w:sz w:val="28"/>
          <w:szCs w:val="28"/>
          <w:rtl/>
          <w:lang w:bidi="ar-DZ"/>
        </w:rPr>
        <w:t>الاتصال</w:t>
      </w:r>
      <w:r w:rsidRPr="0042099E">
        <w:rPr>
          <w:rFonts w:ascii="Simplified Arabic" w:hAnsi="Simplified Arabic" w:cs="Simplified Arabic"/>
          <w:sz w:val="28"/>
          <w:szCs w:val="28"/>
          <w:rtl/>
          <w:lang w:bidi="ar-DZ"/>
        </w:rPr>
        <w:t xml:space="preserve"> أو عدم توافر الأدوات الرقمية الحديثة الى احباط العاملين وتقليل حماسهم نحو التغيير</w:t>
      </w:r>
      <w:r w:rsidRPr="0042099E">
        <w:rPr>
          <w:rFonts w:ascii="Simplified Arabic" w:hAnsi="Simplified Arabic" w:cs="Simplified Arabic" w:hint="cs"/>
          <w:sz w:val="28"/>
          <w:szCs w:val="28"/>
          <w:rtl/>
          <w:lang w:bidi="ar-DZ"/>
        </w:rPr>
        <w:t>.</w:t>
      </w:r>
    </w:p>
    <w:p w14:paraId="11E69EC4" w14:textId="77777777" w:rsidR="00B10957" w:rsidRPr="001638A4" w:rsidRDefault="00B10957" w:rsidP="00A1586D">
      <w:pPr>
        <w:numPr>
          <w:ilvl w:val="0"/>
          <w:numId w:val="140"/>
        </w:numPr>
        <w:spacing w:after="0" w:line="240" w:lineRule="auto"/>
        <w:jc w:val="both"/>
        <w:rPr>
          <w:rFonts w:ascii="Simplified Arabic" w:hAnsi="Simplified Arabic" w:cs="Simplified Arabic"/>
          <w:b/>
          <w:bCs/>
          <w:sz w:val="28"/>
          <w:szCs w:val="28"/>
          <w:u w:val="single"/>
          <w:rtl/>
          <w:lang w:bidi="ar-DZ"/>
        </w:rPr>
      </w:pPr>
      <w:r w:rsidRPr="001638A4">
        <w:rPr>
          <w:rFonts w:ascii="Simplified Arabic" w:hAnsi="Simplified Arabic" w:cs="Simplified Arabic"/>
          <w:b/>
          <w:bCs/>
          <w:sz w:val="28"/>
          <w:szCs w:val="28"/>
          <w:u w:val="single"/>
          <w:rtl/>
          <w:lang w:bidi="ar-DZ"/>
        </w:rPr>
        <w:t>مقاومة التغيير التنظيمي من قبل بعض العاملين:</w:t>
      </w:r>
    </w:p>
    <w:p w14:paraId="57657BF9" w14:textId="77777777" w:rsidR="00B10957" w:rsidRPr="0042099E" w:rsidRDefault="00B10957" w:rsidP="00B10957">
      <w:pPr>
        <w:spacing w:after="0" w:line="240" w:lineRule="auto"/>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قد يظهر بعض العاملين تخوفاً من فقدان وظائفهم أو صعوبة التكيف مع التقنيات الجديدة، مما ينعكس سلباً على تبني المبادرات الرقمية، وتزداد هذه المقاومة عندما لا يتم إشراك العاملين في مراحل التخطيط والتنفيذ للتحول الرقمي أو عند غياب الوضوح حول أهدافه.</w:t>
      </w:r>
    </w:p>
    <w:p w14:paraId="6B51F731" w14:textId="77777777" w:rsidR="00B10957" w:rsidRPr="001638A4" w:rsidRDefault="00B10957" w:rsidP="00A1586D">
      <w:pPr>
        <w:numPr>
          <w:ilvl w:val="0"/>
          <w:numId w:val="140"/>
        </w:numPr>
        <w:spacing w:after="0" w:line="240" w:lineRule="auto"/>
        <w:jc w:val="both"/>
        <w:rPr>
          <w:rFonts w:ascii="Simplified Arabic" w:hAnsi="Simplified Arabic" w:cs="Simplified Arabic"/>
          <w:b/>
          <w:bCs/>
          <w:sz w:val="28"/>
          <w:szCs w:val="28"/>
          <w:u w:val="single"/>
          <w:rtl/>
          <w:lang w:bidi="ar-DZ"/>
        </w:rPr>
      </w:pPr>
      <w:r w:rsidRPr="001638A4">
        <w:rPr>
          <w:rFonts w:ascii="Simplified Arabic" w:hAnsi="Simplified Arabic" w:cs="Simplified Arabic"/>
          <w:b/>
          <w:bCs/>
          <w:sz w:val="28"/>
          <w:szCs w:val="28"/>
          <w:u w:val="single"/>
          <w:rtl/>
          <w:lang w:bidi="ar-DZ"/>
        </w:rPr>
        <w:t>نقص الكفاءات الرقمية المتخصصة:</w:t>
      </w:r>
    </w:p>
    <w:p w14:paraId="4284F6AE" w14:textId="77777777" w:rsidR="00B10957" w:rsidRPr="0042099E" w:rsidRDefault="00B10957" w:rsidP="00B10957">
      <w:pPr>
        <w:spacing w:after="0" w:line="240" w:lineRule="auto"/>
        <w:jc w:val="both"/>
        <w:rPr>
          <w:rFonts w:ascii="Simplified Arabic" w:hAnsi="Simplified Arabic" w:cs="Simplified Arabic"/>
          <w:sz w:val="28"/>
          <w:szCs w:val="28"/>
          <w:lang w:bidi="ar-DZ"/>
        </w:rPr>
      </w:pPr>
      <w:r w:rsidRPr="0042099E">
        <w:rPr>
          <w:rFonts w:ascii="Simplified Arabic" w:hAnsi="Simplified Arabic" w:cs="Simplified Arabic"/>
          <w:sz w:val="28"/>
          <w:szCs w:val="28"/>
          <w:rtl/>
          <w:lang w:bidi="ar-DZ"/>
        </w:rPr>
        <w:t>ضعف مهارات استخدام التكنولوجيا بين الموظفين يجعل من الصعب دمج الأدوات الرقمية في العمل اليومي، خاصة في المؤسسات التي لم ت</w:t>
      </w:r>
      <w:r w:rsidRPr="0042099E">
        <w:rPr>
          <w:rFonts w:ascii="Simplified Arabic" w:hAnsi="Simplified Arabic" w:cs="Simplified Arabic" w:hint="cs"/>
          <w:sz w:val="28"/>
          <w:szCs w:val="28"/>
          <w:rtl/>
          <w:lang w:bidi="ar-DZ"/>
        </w:rPr>
        <w:t>ُ</w:t>
      </w:r>
      <w:r w:rsidRPr="0042099E">
        <w:rPr>
          <w:rFonts w:ascii="Simplified Arabic" w:hAnsi="Simplified Arabic" w:cs="Simplified Arabic"/>
          <w:sz w:val="28"/>
          <w:szCs w:val="28"/>
          <w:rtl/>
          <w:lang w:bidi="ar-DZ"/>
        </w:rPr>
        <w:t xml:space="preserve">درج التدريب الرقمي ضمن </w:t>
      </w:r>
      <w:r w:rsidRPr="0042099E">
        <w:rPr>
          <w:rFonts w:ascii="Simplified Arabic" w:hAnsi="Simplified Arabic" w:cs="Simplified Arabic" w:hint="cs"/>
          <w:sz w:val="28"/>
          <w:szCs w:val="28"/>
          <w:rtl/>
          <w:lang w:bidi="ar-DZ"/>
        </w:rPr>
        <w:t>استراتيجياته</w:t>
      </w:r>
      <w:r w:rsidRPr="0042099E">
        <w:rPr>
          <w:rFonts w:ascii="Simplified Arabic" w:hAnsi="Simplified Arabic" w:cs="Simplified Arabic" w:hint="eastAsia"/>
          <w:sz w:val="28"/>
          <w:szCs w:val="28"/>
          <w:rtl/>
          <w:lang w:bidi="ar-DZ"/>
        </w:rPr>
        <w:t>ا</w:t>
      </w:r>
      <w:r w:rsidRPr="0042099E">
        <w:rPr>
          <w:rFonts w:ascii="Simplified Arabic" w:hAnsi="Simplified Arabic" w:cs="Simplified Arabic"/>
          <w:sz w:val="28"/>
          <w:szCs w:val="28"/>
          <w:rtl/>
          <w:lang w:bidi="ar-DZ"/>
        </w:rPr>
        <w:t xml:space="preserve"> المستمرة.</w:t>
      </w:r>
    </w:p>
    <w:p w14:paraId="01F85000" w14:textId="77777777" w:rsidR="00B10957" w:rsidRPr="001638A4" w:rsidRDefault="00B10957" w:rsidP="00A1586D">
      <w:pPr>
        <w:numPr>
          <w:ilvl w:val="0"/>
          <w:numId w:val="140"/>
        </w:numPr>
        <w:spacing w:after="0" w:line="240" w:lineRule="auto"/>
        <w:jc w:val="both"/>
        <w:rPr>
          <w:rFonts w:ascii="Simplified Arabic" w:hAnsi="Simplified Arabic" w:cs="Simplified Arabic"/>
          <w:b/>
          <w:bCs/>
          <w:sz w:val="28"/>
          <w:szCs w:val="28"/>
          <w:u w:val="single"/>
          <w:lang w:bidi="ar-DZ"/>
        </w:rPr>
      </w:pPr>
      <w:r w:rsidRPr="001638A4">
        <w:rPr>
          <w:rFonts w:ascii="Simplified Arabic" w:hAnsi="Simplified Arabic" w:cs="Simplified Arabic"/>
          <w:b/>
          <w:bCs/>
          <w:sz w:val="28"/>
          <w:szCs w:val="28"/>
          <w:u w:val="single"/>
          <w:rtl/>
          <w:lang w:bidi="ar-DZ"/>
        </w:rPr>
        <w:t>محدودية الميزانيات المخصصة للتدريب والتطوير.</w:t>
      </w:r>
    </w:p>
    <w:p w14:paraId="2E21BADC" w14:textId="77777777" w:rsidR="00B10957" w:rsidRPr="0042099E" w:rsidRDefault="00B10957" w:rsidP="00B10957">
      <w:pPr>
        <w:spacing w:after="0" w:line="240" w:lineRule="auto"/>
        <w:jc w:val="both"/>
        <w:rPr>
          <w:rFonts w:ascii="Simplified Arabic" w:hAnsi="Simplified Arabic" w:cs="Simplified Arabic"/>
          <w:sz w:val="28"/>
          <w:szCs w:val="28"/>
          <w:rtl/>
        </w:rPr>
      </w:pPr>
      <w:r w:rsidRPr="0042099E">
        <w:rPr>
          <w:rFonts w:ascii="Simplified Arabic" w:hAnsi="Simplified Arabic" w:cs="Simplified Arabic"/>
          <w:sz w:val="28"/>
          <w:szCs w:val="28"/>
          <w:rtl/>
        </w:rPr>
        <w:t xml:space="preserve">يشكل </w:t>
      </w:r>
      <w:r w:rsidRPr="0042099E">
        <w:rPr>
          <w:rFonts w:ascii="Simplified Arabic" w:hAnsi="Simplified Arabic" w:cs="Simplified Arabic" w:hint="cs"/>
          <w:sz w:val="28"/>
          <w:szCs w:val="28"/>
          <w:rtl/>
        </w:rPr>
        <w:t>الاستثمار</w:t>
      </w:r>
      <w:r w:rsidRPr="0042099E">
        <w:rPr>
          <w:rFonts w:ascii="Simplified Arabic" w:hAnsi="Simplified Arabic" w:cs="Simplified Arabic"/>
          <w:sz w:val="28"/>
          <w:szCs w:val="28"/>
          <w:rtl/>
        </w:rPr>
        <w:t xml:space="preserve"> في التدريب الرقمي أحد</w:t>
      </w:r>
      <w:r>
        <w:rPr>
          <w:rFonts w:ascii="Simplified Arabic" w:hAnsi="Simplified Arabic" w:cs="Simplified Arabic" w:hint="cs"/>
          <w:sz w:val="28"/>
          <w:szCs w:val="28"/>
          <w:rtl/>
        </w:rPr>
        <w:t xml:space="preserve"> </w:t>
      </w:r>
      <w:r w:rsidRPr="0042099E">
        <w:rPr>
          <w:rFonts w:ascii="Simplified Arabic" w:hAnsi="Simplified Arabic" w:cs="Simplified Arabic"/>
          <w:sz w:val="28"/>
          <w:szCs w:val="28"/>
          <w:rtl/>
        </w:rPr>
        <w:t xml:space="preserve">أهم عناصر نجاح التحول الثقافي نحو التكنولوجيا، ويتطلب تكاليف إضافية تشمل شراء برمجيات التعليم الإلكتروني، وتوفير مدربين مختصين، وهو ما قد لا يتوافر في المؤسسات ذات الميزانيات </w:t>
      </w:r>
      <w:r w:rsidRPr="0042099E">
        <w:rPr>
          <w:rFonts w:ascii="Simplified Arabic" w:hAnsi="Simplified Arabic" w:cs="Simplified Arabic" w:hint="cs"/>
          <w:sz w:val="28"/>
          <w:szCs w:val="28"/>
          <w:rtl/>
        </w:rPr>
        <w:t>المحدودة،</w:t>
      </w:r>
      <w:r w:rsidRPr="0042099E">
        <w:rPr>
          <w:rFonts w:ascii="Simplified Arabic" w:hAnsi="Simplified Arabic" w:cs="Simplified Arabic"/>
          <w:sz w:val="28"/>
          <w:szCs w:val="28"/>
          <w:rtl/>
        </w:rPr>
        <w:t xml:space="preserve"> ويؤدي ذلك إلى تباطؤ عملية التحول الرقمي وضعف الوعي الرقمي بين العاملين.</w:t>
      </w:r>
    </w:p>
    <w:p w14:paraId="5F0A5FDE" w14:textId="77777777" w:rsidR="00B10957" w:rsidRPr="0042099E" w:rsidRDefault="00B10957" w:rsidP="00B10957">
      <w:pPr>
        <w:spacing w:after="0" w:line="240" w:lineRule="auto"/>
        <w:jc w:val="both"/>
        <w:rPr>
          <w:rFonts w:ascii="Simplified Arabic" w:hAnsi="Simplified Arabic" w:cs="Simplified Arabic"/>
          <w:sz w:val="28"/>
          <w:szCs w:val="28"/>
        </w:rPr>
      </w:pPr>
      <w:r w:rsidRPr="0042099E">
        <w:rPr>
          <w:rFonts w:ascii="Simplified Arabic" w:hAnsi="Simplified Arabic" w:cs="Simplified Arabic"/>
          <w:sz w:val="28"/>
          <w:szCs w:val="28"/>
          <w:rtl/>
        </w:rPr>
        <w:lastRenderedPageBreak/>
        <w:t xml:space="preserve">تتأثر خطط التدريب الرقمي بعوامل إضافية مثل الأولويات التشغيلية للقطاع </w:t>
      </w:r>
      <w:r w:rsidRPr="0042099E">
        <w:rPr>
          <w:rFonts w:ascii="Simplified Arabic" w:hAnsi="Simplified Arabic" w:cs="Simplified Arabic" w:hint="cs"/>
          <w:sz w:val="28"/>
          <w:szCs w:val="28"/>
          <w:rtl/>
        </w:rPr>
        <w:t>الصحي،</w:t>
      </w:r>
      <w:r w:rsidRPr="0042099E">
        <w:rPr>
          <w:rFonts w:ascii="Simplified Arabic" w:hAnsi="Simplified Arabic" w:cs="Simplified Arabic"/>
          <w:sz w:val="28"/>
          <w:szCs w:val="28"/>
          <w:rtl/>
        </w:rPr>
        <w:t xml:space="preserve"> </w:t>
      </w:r>
      <w:r w:rsidRPr="0042099E">
        <w:rPr>
          <w:rFonts w:ascii="Simplified Arabic" w:hAnsi="Simplified Arabic" w:cs="Simplified Arabic" w:hint="cs"/>
          <w:sz w:val="28"/>
          <w:szCs w:val="28"/>
          <w:rtl/>
        </w:rPr>
        <w:t>وارتفاع</w:t>
      </w:r>
      <w:r w:rsidRPr="0042099E">
        <w:rPr>
          <w:rFonts w:ascii="Simplified Arabic" w:hAnsi="Simplified Arabic" w:cs="Simplified Arabic"/>
          <w:sz w:val="28"/>
          <w:szCs w:val="28"/>
          <w:rtl/>
        </w:rPr>
        <w:t xml:space="preserve"> تكلفة التقنيات الصحية الحديثة، مما يدفع بعض المؤسسات إلى توجيه الموارد نحو الخد</w:t>
      </w:r>
      <w:r w:rsidRPr="0042099E">
        <w:rPr>
          <w:rFonts w:ascii="Simplified Arabic" w:hAnsi="Simplified Arabic" w:cs="Simplified Arabic" w:hint="cs"/>
          <w:sz w:val="28"/>
          <w:szCs w:val="28"/>
          <w:rtl/>
        </w:rPr>
        <w:t>م</w:t>
      </w:r>
      <w:r w:rsidRPr="0042099E">
        <w:rPr>
          <w:rFonts w:ascii="Simplified Arabic" w:hAnsi="Simplified Arabic" w:cs="Simplified Arabic"/>
          <w:sz w:val="28"/>
          <w:szCs w:val="28"/>
          <w:rtl/>
        </w:rPr>
        <w:t>ات العلاجية المباشرة على حساب التطوير البشري، لذلك فإن زيادة مخصصات التدريب الرقمي تعد خطوة استراتيجية لتعزيز الثقافة الرقمية وضمان استدامة التحول الرقمي في إدارة الموارد البشرية.</w:t>
      </w:r>
    </w:p>
    <w:p w14:paraId="2C0C9F3E" w14:textId="5AD67D6E" w:rsidR="00B10957" w:rsidRPr="001638A4" w:rsidRDefault="002E2F14" w:rsidP="00B10957">
      <w:pPr>
        <w:spacing w:after="0" w:line="240" w:lineRule="auto"/>
        <w:jc w:val="both"/>
        <w:rPr>
          <w:rFonts w:ascii="Simplified Arabic" w:hAnsi="Simplified Arabic" w:cs="Simplified Arabic"/>
          <w:b/>
          <w:bCs/>
          <w:sz w:val="32"/>
          <w:szCs w:val="32"/>
          <w:u w:val="single"/>
        </w:rPr>
      </w:pPr>
      <w:r>
        <w:rPr>
          <w:rFonts w:ascii="Simplified Arabic" w:hAnsi="Simplified Arabic" w:cs="Simplified Arabic" w:hint="cs"/>
          <w:b/>
          <w:bCs/>
          <w:sz w:val="32"/>
          <w:szCs w:val="32"/>
          <w:u w:val="single"/>
          <w:rtl/>
          <w:lang w:bidi="ar-EG"/>
        </w:rPr>
        <w:t>خامساً</w:t>
      </w:r>
      <w:r w:rsidR="00B10957" w:rsidRPr="001638A4">
        <w:rPr>
          <w:rFonts w:ascii="Simplified Arabic" w:hAnsi="Simplified Arabic" w:cs="Simplified Arabic"/>
          <w:b/>
          <w:bCs/>
          <w:sz w:val="32"/>
          <w:szCs w:val="32"/>
          <w:u w:val="single"/>
          <w:rtl/>
          <w:lang w:bidi="ar-DZ"/>
        </w:rPr>
        <w:t>: آليات تعزيز الثقافة الرقمية</w:t>
      </w:r>
      <w:r w:rsidR="00B10957" w:rsidRPr="001638A4">
        <w:rPr>
          <w:rFonts w:ascii="Simplified Arabic" w:hAnsi="Simplified Arabic" w:cs="Simplified Arabic" w:hint="cs"/>
          <w:b/>
          <w:bCs/>
          <w:sz w:val="32"/>
          <w:szCs w:val="32"/>
          <w:u w:val="single"/>
          <w:rtl/>
          <w:lang w:bidi="ar-DZ"/>
        </w:rPr>
        <w:t>:</w:t>
      </w:r>
    </w:p>
    <w:p w14:paraId="7B45CDF5" w14:textId="77777777" w:rsidR="00B10957" w:rsidRPr="00993C27" w:rsidRDefault="00B10957" w:rsidP="00B10957">
      <w:pPr>
        <w:spacing w:after="0" w:line="240" w:lineRule="auto"/>
        <w:jc w:val="both"/>
        <w:rPr>
          <w:rFonts w:ascii="Simplified Arabic" w:hAnsi="Simplified Arabic" w:cs="Simplified Arabic"/>
          <w:sz w:val="28"/>
          <w:szCs w:val="28"/>
          <w:rtl/>
        </w:rPr>
      </w:pPr>
      <w:r w:rsidRPr="0042099E">
        <w:rPr>
          <w:rFonts w:ascii="Simplified Arabic" w:hAnsi="Simplified Arabic" w:cs="Simplified Arabic"/>
          <w:sz w:val="28"/>
          <w:szCs w:val="28"/>
          <w:rtl/>
          <w:lang w:bidi="ar-DZ"/>
        </w:rPr>
        <w:t xml:space="preserve">تطبيق آليات متكاملة يسهم في بناء ثقافة رقمية مستدامة ترتكز على التعلم المستمر، </w:t>
      </w:r>
      <w:r w:rsidRPr="0042099E">
        <w:rPr>
          <w:rFonts w:ascii="Simplified Arabic" w:hAnsi="Simplified Arabic" w:cs="Simplified Arabic" w:hint="cs"/>
          <w:sz w:val="28"/>
          <w:szCs w:val="28"/>
          <w:rtl/>
          <w:lang w:bidi="ar-DZ"/>
        </w:rPr>
        <w:t>والابتكار</w:t>
      </w:r>
      <w:r w:rsidRPr="0042099E">
        <w:rPr>
          <w:rFonts w:ascii="Simplified Arabic" w:hAnsi="Simplified Arabic" w:cs="Simplified Arabic"/>
          <w:sz w:val="28"/>
          <w:szCs w:val="28"/>
          <w:rtl/>
          <w:lang w:bidi="ar-DZ"/>
        </w:rPr>
        <w:t xml:space="preserve"> </w:t>
      </w:r>
      <w:r w:rsidRPr="0042099E">
        <w:rPr>
          <w:rFonts w:ascii="Simplified Arabic" w:hAnsi="Simplified Arabic" w:cs="Simplified Arabic" w:hint="cs"/>
          <w:sz w:val="28"/>
          <w:szCs w:val="28"/>
          <w:rtl/>
          <w:lang w:bidi="ar-DZ"/>
        </w:rPr>
        <w:t>والانفتاح</w:t>
      </w:r>
      <w:r w:rsidRPr="0042099E">
        <w:rPr>
          <w:rFonts w:ascii="Simplified Arabic" w:hAnsi="Simplified Arabic" w:cs="Simplified Arabic"/>
          <w:sz w:val="28"/>
          <w:szCs w:val="28"/>
          <w:rtl/>
          <w:lang w:bidi="ar-DZ"/>
        </w:rPr>
        <w:t xml:space="preserve"> على التقنيات الحديثة، مما يجعل إدارة الموارد البشرية شريكاً استراتيجياً في قيادة التحول الرقمي المؤسسي، ولضمان نجاح التحول الرقمي في إدارة الموارد البشرية بالقطاع الصحي، يتطلب الأمر تبني آليات فعالة تعزز من ترسيخ الثقافة الرقمية بين العاملين في المؤسسة، يمكن اعتماد مجموعة من الآليات العملية، </w:t>
      </w:r>
      <w:r w:rsidRPr="00993C27">
        <w:rPr>
          <w:rFonts w:ascii="Simplified Arabic" w:hAnsi="Simplified Arabic" w:cs="Simplified Arabic" w:hint="cs"/>
          <w:sz w:val="28"/>
          <w:szCs w:val="28"/>
          <w:rtl/>
        </w:rPr>
        <w:t>وتؤكد</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الدراسات</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الحديثة</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أن</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نجاح</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هذه</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الآليات</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يعتمد</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دمج</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الثقافة</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الرقمية</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في</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السياسات</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التنظيمية</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في</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نظم</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تقييم</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الأداء</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والحوافز</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بما</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يضمن</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استدامة</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التوجه</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الرقمي</w:t>
      </w:r>
      <w:r w:rsidRPr="00993C27">
        <w:rPr>
          <w:rFonts w:ascii="Simplified Arabic" w:hAnsi="Simplified Arabic" w:cs="Simplified Arabic"/>
          <w:sz w:val="28"/>
          <w:szCs w:val="28"/>
          <w:rtl/>
        </w:rPr>
        <w:t xml:space="preserve"> </w:t>
      </w:r>
      <w:r w:rsidRPr="00993C27">
        <w:rPr>
          <w:rFonts w:ascii="Simplified Arabic" w:hAnsi="Simplified Arabic" w:cs="Simplified Arabic" w:hint="cs"/>
          <w:sz w:val="28"/>
          <w:szCs w:val="28"/>
          <w:rtl/>
        </w:rPr>
        <w:t>للمؤسسة</w:t>
      </w:r>
      <w:r w:rsidRPr="00993C27">
        <w:rPr>
          <w:rFonts w:ascii="Simplified Arabic" w:hAnsi="Simplified Arabic" w:cs="Simplified Arabic"/>
          <w:sz w:val="28"/>
          <w:szCs w:val="28"/>
          <w:rtl/>
        </w:rPr>
        <w:t xml:space="preserve"> (</w:t>
      </w:r>
      <w:r w:rsidRPr="00993C27">
        <w:rPr>
          <w:rFonts w:ascii="Simplified Arabic" w:hAnsi="Simplified Arabic" w:cs="Simplified Arabic"/>
          <w:sz w:val="28"/>
          <w:szCs w:val="28"/>
        </w:rPr>
        <w:t>Kane et al., 2023; Ahmed, 2024</w:t>
      </w:r>
      <w:r w:rsidRPr="00993C27">
        <w:rPr>
          <w:rFonts w:ascii="Simplified Arabic" w:hAnsi="Simplified Arabic" w:cs="Simplified Arabic"/>
          <w:sz w:val="28"/>
          <w:szCs w:val="28"/>
          <w:rtl/>
        </w:rPr>
        <w:t>).</w:t>
      </w:r>
    </w:p>
    <w:p w14:paraId="3FFB384C" w14:textId="77777777" w:rsidR="00B10957" w:rsidRPr="00073EA4" w:rsidRDefault="00B10957" w:rsidP="00B10957">
      <w:pPr>
        <w:spacing w:after="0" w:line="240" w:lineRule="auto"/>
        <w:jc w:val="both"/>
        <w:rPr>
          <w:rFonts w:ascii="Simplified Arabic" w:hAnsi="Simplified Arabic" w:cs="Simplified Arabic"/>
          <w:b/>
          <w:bCs/>
          <w:sz w:val="28"/>
          <w:szCs w:val="28"/>
          <w:u w:val="single"/>
          <w:rtl/>
          <w:lang w:bidi="ar-EG"/>
        </w:rPr>
      </w:pPr>
      <w:r w:rsidRPr="00073EA4">
        <w:rPr>
          <w:rFonts w:ascii="Simplified Arabic" w:hAnsi="Simplified Arabic" w:cs="Simplified Arabic" w:hint="cs"/>
          <w:b/>
          <w:bCs/>
          <w:sz w:val="28"/>
          <w:szCs w:val="28"/>
          <w:u w:val="single"/>
          <w:rtl/>
          <w:lang w:bidi="ar-DZ"/>
        </w:rPr>
        <w:t>ومنها</w:t>
      </w:r>
      <w:r w:rsidRPr="00073EA4">
        <w:rPr>
          <w:rFonts w:ascii="Simplified Arabic" w:hAnsi="Simplified Arabic" w:cs="Simplified Arabic"/>
          <w:b/>
          <w:bCs/>
          <w:sz w:val="28"/>
          <w:szCs w:val="28"/>
          <w:u w:val="single"/>
          <w:rtl/>
          <w:lang w:bidi="ar-DZ"/>
        </w:rPr>
        <w:t>:</w:t>
      </w:r>
    </w:p>
    <w:p w14:paraId="23ABA509" w14:textId="77777777" w:rsidR="00B10957" w:rsidRPr="0042099E" w:rsidRDefault="00B10957" w:rsidP="00A1586D">
      <w:pPr>
        <w:numPr>
          <w:ilvl w:val="0"/>
          <w:numId w:val="19"/>
        </w:numPr>
        <w:spacing w:after="0" w:line="240" w:lineRule="auto"/>
        <w:ind w:firstLine="0"/>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إدماج الثقافة الرقمية في السياسات والاستراتيجيات المؤسسية:</w:t>
      </w:r>
    </w:p>
    <w:p w14:paraId="0AE7138E" w14:textId="77777777" w:rsidR="00B10957" w:rsidRPr="0042099E" w:rsidRDefault="00B10957" w:rsidP="00B10957">
      <w:pPr>
        <w:spacing w:after="0" w:line="240" w:lineRule="auto"/>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 xml:space="preserve">يتطلب تعزيز الثقافة الرقمية موائمة سياسات التوظيف، وتقييم الأداء، وإدارة المواهب مع متطلبات البيئة </w:t>
      </w:r>
      <w:r w:rsidRPr="0042099E">
        <w:rPr>
          <w:rFonts w:ascii="Simplified Arabic" w:hAnsi="Simplified Arabic" w:cs="Simplified Arabic" w:hint="cs"/>
          <w:sz w:val="28"/>
          <w:szCs w:val="28"/>
          <w:rtl/>
          <w:lang w:bidi="ar-DZ"/>
        </w:rPr>
        <w:t>الرقمية</w:t>
      </w:r>
      <w:r>
        <w:rPr>
          <w:rFonts w:ascii="Simplified Arabic" w:hAnsi="Simplified Arabic" w:cs="Simplified Arabic" w:hint="cs"/>
          <w:sz w:val="28"/>
          <w:szCs w:val="28"/>
          <w:rtl/>
          <w:lang w:bidi="ar-DZ"/>
        </w:rPr>
        <w:t>،</w:t>
      </w:r>
      <w:r w:rsidRPr="0042099E">
        <w:rPr>
          <w:rFonts w:ascii="Simplified Arabic" w:hAnsi="Simplified Arabic" w:cs="Simplified Arabic" w:hint="cs"/>
          <w:sz w:val="28"/>
          <w:szCs w:val="28"/>
          <w:rtl/>
          <w:lang w:bidi="ar-DZ"/>
        </w:rPr>
        <w:t xml:space="preserve"> ويمكن</w:t>
      </w:r>
      <w:r w:rsidRPr="0042099E">
        <w:rPr>
          <w:rFonts w:ascii="Simplified Arabic" w:hAnsi="Simplified Arabic" w:cs="Simplified Arabic"/>
          <w:sz w:val="28"/>
          <w:szCs w:val="28"/>
          <w:rtl/>
          <w:lang w:bidi="ar-DZ"/>
        </w:rPr>
        <w:t xml:space="preserve"> إدخال مهارات التحول الرقمي ضمن معايير التقييم.</w:t>
      </w:r>
    </w:p>
    <w:p w14:paraId="5DE5D46C" w14:textId="77777777" w:rsidR="00B10957" w:rsidRPr="0042099E" w:rsidRDefault="00B10957" w:rsidP="00A1586D">
      <w:pPr>
        <w:numPr>
          <w:ilvl w:val="0"/>
          <w:numId w:val="19"/>
        </w:numPr>
        <w:spacing w:after="0" w:line="240" w:lineRule="auto"/>
        <w:ind w:firstLine="0"/>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قياس مستوى الوعي الرقمي بانتظام وتحديد الفجوات التدريبية:</w:t>
      </w:r>
    </w:p>
    <w:p w14:paraId="55132905" w14:textId="77777777" w:rsidR="00B10957" w:rsidRPr="0042099E" w:rsidRDefault="00B10957" w:rsidP="00B10957">
      <w:pPr>
        <w:spacing w:after="0" w:line="240" w:lineRule="auto"/>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تعتمد المؤسسات الناجحة في التحول الرقمي على أنظمة تحفيز ذكية تُكافئ الموظفين الذين يظهرون ت</w:t>
      </w:r>
      <w:r w:rsidRPr="0042099E">
        <w:rPr>
          <w:rFonts w:ascii="Simplified Arabic" w:hAnsi="Simplified Arabic" w:cs="Simplified Arabic" w:hint="cs"/>
          <w:sz w:val="28"/>
          <w:szCs w:val="28"/>
          <w:rtl/>
          <w:lang w:bidi="ar-DZ"/>
        </w:rPr>
        <w:t>م</w:t>
      </w:r>
      <w:r w:rsidRPr="0042099E">
        <w:rPr>
          <w:rFonts w:ascii="Simplified Arabic" w:hAnsi="Simplified Arabic" w:cs="Simplified Arabic"/>
          <w:sz w:val="28"/>
          <w:szCs w:val="28"/>
          <w:rtl/>
          <w:lang w:bidi="ar-DZ"/>
        </w:rPr>
        <w:t>يزاً في استخ</w:t>
      </w:r>
      <w:r w:rsidRPr="0042099E">
        <w:rPr>
          <w:rFonts w:ascii="Simplified Arabic" w:hAnsi="Simplified Arabic" w:cs="Simplified Arabic" w:hint="cs"/>
          <w:sz w:val="28"/>
          <w:szCs w:val="28"/>
          <w:rtl/>
          <w:lang w:bidi="ar-DZ"/>
        </w:rPr>
        <w:t>دام</w:t>
      </w:r>
      <w:r w:rsidRPr="0042099E">
        <w:rPr>
          <w:rFonts w:ascii="Simplified Arabic" w:hAnsi="Simplified Arabic" w:cs="Simplified Arabic"/>
          <w:sz w:val="28"/>
          <w:szCs w:val="28"/>
          <w:rtl/>
          <w:lang w:bidi="ar-DZ"/>
        </w:rPr>
        <w:t xml:space="preserve"> التكنولوجيا أو يقترحون حلولاً رقمية مبتكرة، مع تحفيز الأداء الرقمي كوسيلة فعالة لترسيخ السلوكيات الرقمية الإيجابية.</w:t>
      </w:r>
    </w:p>
    <w:p w14:paraId="5B199356" w14:textId="77777777" w:rsidR="00B10957" w:rsidRPr="0042099E" w:rsidRDefault="00B10957" w:rsidP="00A1586D">
      <w:pPr>
        <w:numPr>
          <w:ilvl w:val="0"/>
          <w:numId w:val="19"/>
        </w:numPr>
        <w:spacing w:after="0" w:line="240" w:lineRule="auto"/>
        <w:ind w:firstLine="0"/>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 xml:space="preserve">إطلاق حملات توعوية داخل المؤسسات الصحية تبرز مزايا التحول الرقمي: </w:t>
      </w:r>
    </w:p>
    <w:p w14:paraId="5B5E6CEB" w14:textId="1FCEE8F3" w:rsidR="00B10957" w:rsidRPr="0042099E" w:rsidRDefault="00B10957" w:rsidP="003043D6">
      <w:pPr>
        <w:spacing w:after="0" w:line="240" w:lineRule="auto"/>
        <w:jc w:val="both"/>
        <w:rPr>
          <w:rFonts w:ascii="Simplified Arabic" w:hAnsi="Simplified Arabic" w:cs="Simplified Arabic"/>
          <w:sz w:val="28"/>
          <w:szCs w:val="28"/>
          <w:lang w:bidi="ar-DZ"/>
        </w:rPr>
      </w:pPr>
      <w:r w:rsidRPr="0042099E">
        <w:rPr>
          <w:rFonts w:ascii="Simplified Arabic" w:hAnsi="Simplified Arabic" w:cs="Simplified Arabic"/>
          <w:sz w:val="28"/>
          <w:szCs w:val="28"/>
          <w:rtl/>
          <w:lang w:bidi="ar-DZ"/>
        </w:rPr>
        <w:t xml:space="preserve">التواصل الداخلي ونشر الوعي من الآليات </w:t>
      </w:r>
      <w:r w:rsidRPr="0042099E">
        <w:rPr>
          <w:rFonts w:ascii="Simplified Arabic" w:hAnsi="Simplified Arabic" w:cs="Simplified Arabic" w:hint="cs"/>
          <w:sz w:val="28"/>
          <w:szCs w:val="28"/>
          <w:rtl/>
          <w:lang w:bidi="ar-DZ"/>
        </w:rPr>
        <w:t>الفعالة،</w:t>
      </w:r>
      <w:r w:rsidRPr="0042099E">
        <w:rPr>
          <w:rFonts w:ascii="Simplified Arabic" w:hAnsi="Simplified Arabic" w:cs="Simplified Arabic"/>
          <w:sz w:val="28"/>
          <w:szCs w:val="28"/>
          <w:rtl/>
          <w:lang w:bidi="ar-DZ"/>
        </w:rPr>
        <w:t xml:space="preserve"> كذلك تطوير قنوات تواصل رقمية داخلية مثل (المنصات التفاعلية والبريد المؤسسي الذكي)، تستخدم لنشر المعرفة الرقمية ومشاركة قصص النجاح، كما يسهم تنظيم حملات توعوية رقمية وندوات تعريفية في رفع وعي العاملين بأهمية التحول الرقمي وفوائده المؤسسية.</w:t>
      </w:r>
    </w:p>
    <w:p w14:paraId="50855F91" w14:textId="77777777" w:rsidR="00B10957" w:rsidRPr="0042099E" w:rsidRDefault="00B10957" w:rsidP="00A1586D">
      <w:pPr>
        <w:numPr>
          <w:ilvl w:val="0"/>
          <w:numId w:val="19"/>
        </w:numPr>
        <w:spacing w:after="0" w:line="240" w:lineRule="auto"/>
        <w:ind w:firstLine="0"/>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تطوير قادة رقميين قادرين على توجيه فرق العمل نحو تبني الممارسات الحديثة:</w:t>
      </w:r>
    </w:p>
    <w:p w14:paraId="27B0229B" w14:textId="77777777" w:rsidR="00B10957" w:rsidRDefault="00B10957" w:rsidP="00B10957">
      <w:pPr>
        <w:spacing w:after="0" w:line="240" w:lineRule="auto"/>
        <w:jc w:val="both"/>
        <w:rPr>
          <w:rFonts w:ascii="Simplified Arabic" w:hAnsi="Simplified Arabic" w:cs="Simplified Arabic"/>
          <w:sz w:val="28"/>
          <w:szCs w:val="28"/>
          <w:rtl/>
        </w:rPr>
      </w:pPr>
      <w:r w:rsidRPr="0042099E">
        <w:rPr>
          <w:rFonts w:ascii="Simplified Arabic" w:hAnsi="Simplified Arabic" w:cs="Simplified Arabic"/>
          <w:sz w:val="28"/>
          <w:szCs w:val="28"/>
          <w:rtl/>
        </w:rPr>
        <w:t xml:space="preserve">تلعب القيادة الإدارية دوراً جوهرياً في نشر الثقافة الرقمية من خلال تبني نهج القدوة، وتشجيع </w:t>
      </w:r>
      <w:r w:rsidRPr="0042099E">
        <w:rPr>
          <w:rFonts w:ascii="Simplified Arabic" w:hAnsi="Simplified Arabic" w:cs="Simplified Arabic" w:hint="cs"/>
          <w:sz w:val="28"/>
          <w:szCs w:val="28"/>
          <w:rtl/>
        </w:rPr>
        <w:t>الابتكار</w:t>
      </w:r>
      <w:r w:rsidRPr="0042099E">
        <w:rPr>
          <w:rFonts w:ascii="Simplified Arabic" w:hAnsi="Simplified Arabic" w:cs="Simplified Arabic"/>
          <w:sz w:val="28"/>
          <w:szCs w:val="28"/>
          <w:rtl/>
        </w:rPr>
        <w:t xml:space="preserve">، وتحفيز العاملين على استخدام الأدوات الرقمية، وجود قيادة مؤمنة بالتحول الرقمي يخلق مناخاً من الثقة </w:t>
      </w:r>
      <w:r w:rsidRPr="0042099E">
        <w:rPr>
          <w:rFonts w:ascii="Simplified Arabic" w:hAnsi="Simplified Arabic" w:cs="Simplified Arabic" w:hint="cs"/>
          <w:sz w:val="28"/>
          <w:szCs w:val="28"/>
          <w:rtl/>
        </w:rPr>
        <w:t>والانفتاح</w:t>
      </w:r>
      <w:r w:rsidRPr="0042099E">
        <w:rPr>
          <w:rFonts w:ascii="Simplified Arabic" w:hAnsi="Simplified Arabic" w:cs="Simplified Arabic"/>
          <w:sz w:val="28"/>
          <w:szCs w:val="28"/>
          <w:rtl/>
        </w:rPr>
        <w:t>، ويسهم تقليل مقاومة التغيير.</w:t>
      </w:r>
    </w:p>
    <w:p w14:paraId="437DDDF7" w14:textId="77777777" w:rsidR="002E2F14" w:rsidRPr="0042099E" w:rsidRDefault="002E2F14" w:rsidP="00B10957">
      <w:pPr>
        <w:spacing w:after="0" w:line="240" w:lineRule="auto"/>
        <w:jc w:val="both"/>
        <w:rPr>
          <w:rFonts w:ascii="Simplified Arabic" w:hAnsi="Simplified Arabic" w:cs="Simplified Arabic"/>
          <w:sz w:val="28"/>
          <w:szCs w:val="28"/>
        </w:rPr>
      </w:pPr>
    </w:p>
    <w:p w14:paraId="2B2C617D" w14:textId="77777777" w:rsidR="00B10957" w:rsidRPr="0042099E" w:rsidRDefault="00B10957" w:rsidP="00A1586D">
      <w:pPr>
        <w:numPr>
          <w:ilvl w:val="0"/>
          <w:numId w:val="19"/>
        </w:numPr>
        <w:spacing w:after="0" w:line="240" w:lineRule="auto"/>
        <w:ind w:firstLine="0"/>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lastRenderedPageBreak/>
        <w:t>تعزيز التعاون مع الجامعات والمراكز البحثية لتطوير برامج تأهيل رقمية متخصصة في المجال الصحي.</w:t>
      </w:r>
    </w:p>
    <w:p w14:paraId="60A4AF55" w14:textId="77777777" w:rsidR="00B10957" w:rsidRDefault="00B10957" w:rsidP="00B10957">
      <w:pPr>
        <w:spacing w:after="0" w:line="240" w:lineRule="auto"/>
        <w:jc w:val="both"/>
        <w:rPr>
          <w:rFonts w:ascii="Simplified Arabic" w:hAnsi="Simplified Arabic" w:cs="Simplified Arabic"/>
          <w:sz w:val="28"/>
          <w:szCs w:val="28"/>
          <w:rtl/>
          <w:lang w:bidi="ar-DZ"/>
        </w:rPr>
      </w:pPr>
      <w:r w:rsidRPr="0042099E">
        <w:rPr>
          <w:rFonts w:ascii="Simplified Arabic" w:hAnsi="Simplified Arabic" w:cs="Simplified Arabic"/>
          <w:sz w:val="28"/>
          <w:szCs w:val="28"/>
          <w:rtl/>
          <w:lang w:bidi="ar-DZ"/>
        </w:rPr>
        <w:t>من الآليات الحديثة تعزيز التعاون مع المؤسسات التعليمية ومراكز التدريب وشراكات التكنولوجيا لتبادل الخبرات وتحديث المهارات الرقمية للعاملين، فهي تعد وسيلة فعالة لتقليل التكلفة وتوسيع نطاق التدريب الرقمي، خاصة في المؤسسات ذات الميزانية المحدودة.</w:t>
      </w:r>
    </w:p>
    <w:p w14:paraId="28E72F30" w14:textId="1A108538" w:rsidR="00B10957" w:rsidRPr="001638A4" w:rsidRDefault="002E2F14" w:rsidP="00B10957">
      <w:pPr>
        <w:spacing w:after="0" w:line="240" w:lineRule="auto"/>
        <w:jc w:val="both"/>
        <w:rPr>
          <w:rFonts w:ascii="Simplified Arabic" w:hAnsi="Simplified Arabic" w:cs="Simplified Arabic"/>
          <w:b/>
          <w:bCs/>
          <w:sz w:val="32"/>
          <w:szCs w:val="32"/>
          <w:u w:val="single"/>
        </w:rPr>
      </w:pPr>
      <w:r>
        <w:rPr>
          <w:rFonts w:ascii="Simplified Arabic" w:hAnsi="Simplified Arabic" w:cs="Simplified Arabic" w:hint="cs"/>
          <w:b/>
          <w:bCs/>
          <w:sz w:val="32"/>
          <w:szCs w:val="32"/>
          <w:u w:val="single"/>
          <w:rtl/>
          <w:lang w:bidi="ar-DZ"/>
        </w:rPr>
        <w:t>سادساً</w:t>
      </w:r>
      <w:r w:rsidR="00B10957" w:rsidRPr="001638A4">
        <w:rPr>
          <w:rFonts w:ascii="Simplified Arabic" w:hAnsi="Simplified Arabic" w:cs="Simplified Arabic"/>
          <w:b/>
          <w:bCs/>
          <w:sz w:val="32"/>
          <w:szCs w:val="32"/>
          <w:u w:val="single"/>
          <w:rtl/>
          <w:lang w:bidi="ar-DZ"/>
        </w:rPr>
        <w:t>: أثر الثقافة الرقمية على أداء الموارد البشرية</w:t>
      </w:r>
      <w:r w:rsidR="00B10957" w:rsidRPr="001638A4">
        <w:rPr>
          <w:rFonts w:ascii="Simplified Arabic" w:hAnsi="Simplified Arabic" w:cs="Simplified Arabic" w:hint="cs"/>
          <w:b/>
          <w:bCs/>
          <w:sz w:val="32"/>
          <w:szCs w:val="32"/>
          <w:u w:val="single"/>
          <w:rtl/>
          <w:lang w:bidi="ar-DZ"/>
        </w:rPr>
        <w:t>:</w:t>
      </w:r>
    </w:p>
    <w:p w14:paraId="480A2013" w14:textId="2943D166" w:rsidR="00B10957" w:rsidRPr="004525B3" w:rsidRDefault="00B10957" w:rsidP="00B10957">
      <w:pPr>
        <w:spacing w:after="0" w:line="240" w:lineRule="auto"/>
        <w:jc w:val="both"/>
        <w:rPr>
          <w:rFonts w:ascii="Simplified Arabic" w:hAnsi="Simplified Arabic" w:cs="Simplified Arabic"/>
          <w:sz w:val="28"/>
          <w:szCs w:val="28"/>
          <w:rtl/>
          <w:lang w:bidi="ar-EG"/>
        </w:rPr>
      </w:pPr>
      <w:r w:rsidRPr="0042099E">
        <w:rPr>
          <w:rFonts w:ascii="Simplified Arabic" w:hAnsi="Simplified Arabic" w:cs="Simplified Arabic"/>
          <w:sz w:val="28"/>
          <w:szCs w:val="28"/>
          <w:rtl/>
          <w:lang w:bidi="ar-DZ"/>
        </w:rPr>
        <w:t xml:space="preserve">تعد الثقافة الرقمية أحد العوامل الجوهرية التي تؤثر بشكل مباشر في أداء العاملين وكفاءة المنظمة،  إذ تسهم في تحويل بيئة العمل الى بيئة ديناميكية قائمة على المعرفة </w:t>
      </w:r>
      <w:r w:rsidRPr="0042099E">
        <w:rPr>
          <w:rFonts w:ascii="Simplified Arabic" w:hAnsi="Simplified Arabic" w:cs="Simplified Arabic" w:hint="cs"/>
          <w:sz w:val="28"/>
          <w:szCs w:val="28"/>
          <w:rtl/>
          <w:lang w:bidi="ar-DZ"/>
        </w:rPr>
        <w:t>والابتكار</w:t>
      </w:r>
      <w:r w:rsidRPr="0042099E">
        <w:rPr>
          <w:rFonts w:ascii="Simplified Arabic" w:hAnsi="Simplified Arabic" w:cs="Simplified Arabic"/>
          <w:sz w:val="28"/>
          <w:szCs w:val="28"/>
          <w:rtl/>
          <w:lang w:bidi="ar-DZ"/>
        </w:rPr>
        <w:t xml:space="preserve"> والتفاعل التقني، فكلما كانت الثقافة الرقمية أكثر رسوخاً داخل المؤسسة، انعكس ذلك إيجاباً على مستويات الإنتاجية ، وجودة الأداء، وسرعة </w:t>
      </w:r>
      <w:r w:rsidRPr="0042099E">
        <w:rPr>
          <w:rFonts w:ascii="Simplified Arabic" w:hAnsi="Simplified Arabic" w:cs="Simplified Arabic" w:hint="cs"/>
          <w:sz w:val="28"/>
          <w:szCs w:val="28"/>
          <w:rtl/>
          <w:lang w:bidi="ar-DZ"/>
        </w:rPr>
        <w:t>الاستجابة</w:t>
      </w:r>
      <w:r w:rsidRPr="0042099E">
        <w:rPr>
          <w:rFonts w:ascii="Simplified Arabic" w:hAnsi="Simplified Arabic" w:cs="Simplified Arabic"/>
          <w:sz w:val="28"/>
          <w:szCs w:val="28"/>
          <w:rtl/>
          <w:lang w:bidi="ar-DZ"/>
        </w:rPr>
        <w:t xml:space="preserve"> للتغيرات</w:t>
      </w:r>
      <w:r>
        <w:rPr>
          <w:rFonts w:ascii="Simplified Arabic" w:hAnsi="Simplified Arabic" w:cs="Simplified Arabic" w:hint="cs"/>
          <w:sz w:val="28"/>
          <w:szCs w:val="28"/>
          <w:rtl/>
          <w:lang w:bidi="ar-DZ"/>
        </w:rPr>
        <w:t xml:space="preserve">، </w:t>
      </w:r>
      <w:r w:rsidRPr="0086314E">
        <w:rPr>
          <w:rFonts w:ascii="Simplified Arabic" w:hAnsi="Simplified Arabic" w:cs="Simplified Arabic" w:hint="cs"/>
          <w:sz w:val="28"/>
          <w:szCs w:val="28"/>
          <w:rtl/>
        </w:rPr>
        <w:t>وتشير</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الدراسات</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الحديثة</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إلى</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أن</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المؤسسات</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التي</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تمتلك</w:t>
      </w:r>
      <w:r>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ثقافة</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رقمية</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ناضجة</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تحقق</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مستويات</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أعلى</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من</w:t>
      </w:r>
      <w:r>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الرضا</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الوظيفي،</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والابتكار،</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والإنتاجية</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مقارنة</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بالمؤسسات</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ذات</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الثقافة</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التقليدية،</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حيث</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تُصبح</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التكنولوجيا</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جزءًا</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من</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الممارسات</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اليومية</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لإدارة</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الموارد</w:t>
      </w:r>
      <w:r w:rsidRPr="0086314E">
        <w:rPr>
          <w:rFonts w:ascii="Simplified Arabic" w:hAnsi="Simplified Arabic" w:cs="Simplified Arabic"/>
          <w:sz w:val="28"/>
          <w:szCs w:val="28"/>
          <w:rtl/>
        </w:rPr>
        <w:t xml:space="preserve"> </w:t>
      </w:r>
      <w:r w:rsidRPr="0086314E">
        <w:rPr>
          <w:rFonts w:ascii="Simplified Arabic" w:hAnsi="Simplified Arabic" w:cs="Simplified Arabic" w:hint="cs"/>
          <w:sz w:val="28"/>
          <w:szCs w:val="28"/>
          <w:rtl/>
        </w:rPr>
        <w:t>البشرية</w:t>
      </w:r>
      <w:r w:rsidRPr="0086314E">
        <w:rPr>
          <w:rFonts w:ascii="Simplified Arabic" w:hAnsi="Simplified Arabic" w:cs="Simplified Arabic"/>
          <w:sz w:val="28"/>
          <w:szCs w:val="28"/>
          <w:rtl/>
        </w:rPr>
        <w:t xml:space="preserve"> (</w:t>
      </w:r>
      <w:r w:rsidR="00167618" w:rsidRPr="0086314E">
        <w:rPr>
          <w:rFonts w:ascii="Simplified Arabic" w:hAnsi="Simplified Arabic" w:cs="Simplified Arabic"/>
          <w:sz w:val="28"/>
          <w:szCs w:val="28"/>
        </w:rPr>
        <w:t xml:space="preserve">Shin </w:t>
      </w:r>
      <w:r w:rsidRPr="0086314E">
        <w:rPr>
          <w:rFonts w:ascii="Simplified Arabic" w:hAnsi="Simplified Arabic" w:cs="Simplified Arabic"/>
          <w:sz w:val="28"/>
          <w:szCs w:val="28"/>
        </w:rPr>
        <w:t>&amp; Kang, 2023; Ahmed, 2024</w:t>
      </w:r>
      <w:r w:rsidRPr="0086314E">
        <w:rPr>
          <w:rFonts w:ascii="Simplified Arabic" w:hAnsi="Simplified Arabic" w:cs="Simplified Arabic"/>
          <w:sz w:val="28"/>
          <w:szCs w:val="28"/>
          <w:rtl/>
        </w:rPr>
        <w:t>).</w:t>
      </w:r>
    </w:p>
    <w:p w14:paraId="477D585C" w14:textId="77777777" w:rsidR="00B10957" w:rsidRPr="001638A4" w:rsidRDefault="00B10957" w:rsidP="00A1586D">
      <w:pPr>
        <w:numPr>
          <w:ilvl w:val="0"/>
          <w:numId w:val="143"/>
        </w:numPr>
        <w:spacing w:after="0" w:line="240" w:lineRule="auto"/>
        <w:jc w:val="both"/>
        <w:rPr>
          <w:rFonts w:ascii="Simplified Arabic" w:hAnsi="Simplified Arabic" w:cs="Simplified Arabic"/>
          <w:b/>
          <w:bCs/>
          <w:sz w:val="32"/>
          <w:szCs w:val="32"/>
          <w:rtl/>
          <w:lang w:bidi="ar-DZ"/>
        </w:rPr>
      </w:pPr>
      <w:r w:rsidRPr="001638A4">
        <w:rPr>
          <w:rFonts w:ascii="Simplified Arabic" w:hAnsi="Simplified Arabic" w:cs="Simplified Arabic"/>
          <w:b/>
          <w:bCs/>
          <w:sz w:val="32"/>
          <w:szCs w:val="32"/>
          <w:rtl/>
          <w:lang w:bidi="ar-DZ"/>
        </w:rPr>
        <w:t>زيادة الإنتاجية وتحسين كفاءة الأداء:</w:t>
      </w:r>
    </w:p>
    <w:p w14:paraId="2EB3AAFF" w14:textId="77777777" w:rsidR="00B10957" w:rsidRPr="0042099E" w:rsidRDefault="00B10957" w:rsidP="00B10957">
      <w:pPr>
        <w:spacing w:after="0" w:line="240" w:lineRule="auto"/>
        <w:jc w:val="both"/>
        <w:rPr>
          <w:rFonts w:ascii="Simplified Arabic" w:hAnsi="Simplified Arabic" w:cs="Simplified Arabic"/>
          <w:sz w:val="28"/>
          <w:szCs w:val="28"/>
        </w:rPr>
      </w:pPr>
      <w:r w:rsidRPr="0042099E">
        <w:rPr>
          <w:rFonts w:ascii="Simplified Arabic" w:hAnsi="Simplified Arabic" w:cs="Simplified Arabic"/>
          <w:sz w:val="28"/>
          <w:szCs w:val="28"/>
          <w:rtl/>
        </w:rPr>
        <w:t>تساهم الثقافة الرقمية في تحسين الأداء التنظيمي العام على مستوى المؤسسة، من خلال دعم التواصل الفعال بين الإدارات، وتقليل الزمن المستغرق لإنجاز العمليات، وتحقيق الشفاهية في تدفق المعلومات، كما تساعد في بناء منظمات أكثر مرونة واستجابة للمتغيرات البيئية، مما يزيد من قدرتها التنافسية واستدامة أدائها</w:t>
      </w:r>
      <w:r w:rsidRPr="0042099E">
        <w:rPr>
          <w:rFonts w:ascii="Simplified Arabic" w:hAnsi="Simplified Arabic" w:cs="Simplified Arabic" w:hint="cs"/>
          <w:sz w:val="28"/>
          <w:szCs w:val="28"/>
          <w:rtl/>
        </w:rPr>
        <w:t>.</w:t>
      </w:r>
    </w:p>
    <w:p w14:paraId="3DB3CFDB" w14:textId="77777777" w:rsidR="00B10957" w:rsidRPr="001638A4" w:rsidRDefault="00B10957" w:rsidP="00A1586D">
      <w:pPr>
        <w:numPr>
          <w:ilvl w:val="0"/>
          <w:numId w:val="143"/>
        </w:numPr>
        <w:spacing w:after="0" w:line="240" w:lineRule="auto"/>
        <w:jc w:val="both"/>
        <w:rPr>
          <w:rFonts w:ascii="Simplified Arabic" w:hAnsi="Simplified Arabic" w:cs="Simplified Arabic"/>
          <w:b/>
          <w:bCs/>
          <w:sz w:val="32"/>
          <w:szCs w:val="32"/>
          <w:lang w:bidi="ar-DZ"/>
        </w:rPr>
      </w:pPr>
      <w:r w:rsidRPr="001638A4">
        <w:rPr>
          <w:rFonts w:ascii="Simplified Arabic" w:hAnsi="Simplified Arabic" w:cs="Simplified Arabic"/>
          <w:b/>
          <w:bCs/>
          <w:sz w:val="32"/>
          <w:szCs w:val="32"/>
          <w:rtl/>
          <w:lang w:bidi="ar-DZ"/>
        </w:rPr>
        <w:t>تسريع عمليات التوظيف والتدريب وإدارة الكفاءات:</w:t>
      </w:r>
    </w:p>
    <w:p w14:paraId="3639C885" w14:textId="77777777" w:rsidR="00B10957" w:rsidRPr="0042099E" w:rsidRDefault="00B10957" w:rsidP="00B10957">
      <w:pPr>
        <w:spacing w:after="0" w:line="240" w:lineRule="auto"/>
        <w:jc w:val="both"/>
        <w:rPr>
          <w:rFonts w:ascii="Simplified Arabic" w:hAnsi="Simplified Arabic" w:cs="Simplified Arabic"/>
          <w:sz w:val="28"/>
          <w:szCs w:val="28"/>
          <w:rtl/>
          <w:lang w:bidi="ar-DZ"/>
        </w:rPr>
      </w:pPr>
      <w:r w:rsidRPr="0042099E">
        <w:rPr>
          <w:rFonts w:ascii="Simplified Arabic" w:hAnsi="Simplified Arabic" w:cs="Simplified Arabic"/>
          <w:sz w:val="28"/>
          <w:szCs w:val="28"/>
          <w:rtl/>
          <w:lang w:bidi="ar-DZ"/>
        </w:rPr>
        <w:t>من خلال تمكين العاملين من استخدام التقنيات الرقمية بكفاءة في جميع مراحل دورة حياة الموظف، بدءاً من التوظيف وحتى إدارة الكفاءات والتطوير المستمر.</w:t>
      </w:r>
    </w:p>
    <w:p w14:paraId="61CE667D" w14:textId="77777777" w:rsidR="00B10957" w:rsidRPr="0042099E" w:rsidRDefault="00B10957" w:rsidP="00B10957">
      <w:pPr>
        <w:spacing w:after="0" w:line="240" w:lineRule="auto"/>
        <w:jc w:val="both"/>
        <w:rPr>
          <w:rFonts w:ascii="Simplified Arabic" w:hAnsi="Simplified Arabic" w:cs="Simplified Arabic"/>
          <w:sz w:val="28"/>
          <w:szCs w:val="28"/>
          <w:rtl/>
          <w:lang w:val="en-GB" w:bidi="ar-EG"/>
        </w:rPr>
      </w:pPr>
      <w:r w:rsidRPr="0042099E">
        <w:rPr>
          <w:rFonts w:ascii="Simplified Arabic" w:hAnsi="Simplified Arabic" w:cs="Simplified Arabic"/>
          <w:sz w:val="28"/>
          <w:szCs w:val="28"/>
          <w:rtl/>
          <w:lang w:bidi="ar-DZ"/>
        </w:rPr>
        <w:t>تؤدي الثقافة الرقمية الى اعتماد أساليب حديثة مثل أنظمة التوظيف الإلكترونية (</w:t>
      </w:r>
      <w:r w:rsidRPr="0042099E">
        <w:rPr>
          <w:rFonts w:ascii="Simplified Arabic" w:hAnsi="Simplified Arabic" w:cs="Simplified Arabic"/>
          <w:sz w:val="28"/>
          <w:szCs w:val="28"/>
          <w:lang w:val="en-GB" w:bidi="ar-DZ"/>
        </w:rPr>
        <w:t>E-</w:t>
      </w:r>
      <w:r w:rsidRPr="0042099E">
        <w:rPr>
          <w:rFonts w:asciiTheme="majorBidi" w:hAnsiTheme="majorBidi" w:cstheme="majorBidi"/>
          <w:sz w:val="28"/>
          <w:szCs w:val="28"/>
          <w:lang w:val="en-GB" w:bidi="ar-DZ"/>
        </w:rPr>
        <w:t>Recruitment</w:t>
      </w:r>
      <w:r>
        <w:rPr>
          <w:rFonts w:asciiTheme="majorBidi" w:hAnsiTheme="majorBidi" w:cstheme="majorBidi"/>
          <w:sz w:val="28"/>
          <w:szCs w:val="28"/>
          <w:lang w:bidi="ar-DZ"/>
        </w:rPr>
        <w:t xml:space="preserve"> </w:t>
      </w:r>
      <w:r w:rsidRPr="0042099E">
        <w:rPr>
          <w:rFonts w:asciiTheme="majorBidi" w:hAnsiTheme="majorBidi" w:cstheme="majorBidi"/>
          <w:sz w:val="28"/>
          <w:szCs w:val="28"/>
          <w:lang w:val="en-GB" w:bidi="ar-DZ"/>
        </w:rPr>
        <w:t>Systems</w:t>
      </w:r>
      <w:r w:rsidRPr="0042099E">
        <w:rPr>
          <w:rFonts w:ascii="Simplified Arabic" w:hAnsi="Simplified Arabic" w:cs="Simplified Arabic"/>
          <w:sz w:val="28"/>
          <w:szCs w:val="28"/>
          <w:rtl/>
          <w:lang w:val="en-GB" w:bidi="ar-EG"/>
        </w:rPr>
        <w:t xml:space="preserve">) ومنصات الذكاء </w:t>
      </w:r>
      <w:r w:rsidRPr="0042099E">
        <w:rPr>
          <w:rFonts w:ascii="Simplified Arabic" w:hAnsi="Simplified Arabic" w:cs="Simplified Arabic" w:hint="cs"/>
          <w:sz w:val="28"/>
          <w:szCs w:val="28"/>
          <w:rtl/>
          <w:lang w:val="en-GB" w:bidi="ar-EG"/>
        </w:rPr>
        <w:t>الاصطناعي</w:t>
      </w:r>
      <w:r w:rsidRPr="0042099E">
        <w:rPr>
          <w:rFonts w:ascii="Simplified Arabic" w:hAnsi="Simplified Arabic" w:cs="Simplified Arabic"/>
          <w:sz w:val="28"/>
          <w:szCs w:val="28"/>
          <w:rtl/>
          <w:lang w:val="en-GB" w:bidi="ar-EG"/>
        </w:rPr>
        <w:t xml:space="preserve"> في تحليل السير الذاتية، مما يقلل الوقت والجهد اللازمين لعملية </w:t>
      </w:r>
      <w:r w:rsidRPr="0042099E">
        <w:rPr>
          <w:rFonts w:ascii="Simplified Arabic" w:hAnsi="Simplified Arabic" w:cs="Simplified Arabic" w:hint="cs"/>
          <w:sz w:val="28"/>
          <w:szCs w:val="28"/>
          <w:rtl/>
          <w:lang w:val="en-GB" w:bidi="ar-EG"/>
        </w:rPr>
        <w:t>الاختيار</w:t>
      </w:r>
      <w:r w:rsidRPr="0042099E">
        <w:rPr>
          <w:rFonts w:ascii="Simplified Arabic" w:hAnsi="Simplified Arabic" w:cs="Simplified Arabic"/>
          <w:sz w:val="28"/>
          <w:szCs w:val="28"/>
          <w:rtl/>
          <w:lang w:val="en-GB" w:bidi="ar-EG"/>
        </w:rPr>
        <w:t>، ويزيد من دقة الموائمة بين المرشح ومتطلبات الوظيفة.</w:t>
      </w:r>
    </w:p>
    <w:p w14:paraId="317E546C" w14:textId="0AB1BE41" w:rsidR="001638A4" w:rsidRDefault="00B10957" w:rsidP="00A27B5E">
      <w:pPr>
        <w:spacing w:after="0" w:line="240" w:lineRule="auto"/>
        <w:jc w:val="both"/>
        <w:rPr>
          <w:rFonts w:ascii="Simplified Arabic" w:hAnsi="Simplified Arabic" w:cs="Simplified Arabic"/>
          <w:sz w:val="28"/>
          <w:szCs w:val="28"/>
          <w:rtl/>
          <w:lang w:val="en-GB" w:bidi="ar-EG"/>
        </w:rPr>
      </w:pPr>
      <w:r w:rsidRPr="0042099E">
        <w:rPr>
          <w:rFonts w:ascii="Simplified Arabic" w:hAnsi="Simplified Arabic" w:cs="Simplified Arabic"/>
          <w:sz w:val="28"/>
          <w:szCs w:val="28"/>
          <w:rtl/>
          <w:lang w:val="en-GB" w:bidi="ar-EG"/>
        </w:rPr>
        <w:t>تتيح الثقافة الرقمية استخدام أنظمة تحليل البيانات (</w:t>
      </w:r>
      <w:r w:rsidRPr="0042099E">
        <w:rPr>
          <w:rFonts w:asciiTheme="majorBidi" w:hAnsiTheme="majorBidi" w:cstheme="majorBidi"/>
          <w:sz w:val="28"/>
          <w:szCs w:val="28"/>
          <w:lang w:val="en-GB" w:bidi="ar-EG"/>
        </w:rPr>
        <w:t>Analytics</w:t>
      </w:r>
      <w:r>
        <w:rPr>
          <w:rFonts w:asciiTheme="majorBidi" w:hAnsiTheme="majorBidi" w:cstheme="majorBidi"/>
          <w:sz w:val="28"/>
          <w:szCs w:val="28"/>
          <w:lang w:bidi="ar-EG"/>
        </w:rPr>
        <w:t xml:space="preserve"> </w:t>
      </w:r>
      <w:r w:rsidRPr="0042099E">
        <w:rPr>
          <w:rFonts w:asciiTheme="majorBidi" w:hAnsiTheme="majorBidi" w:cstheme="majorBidi"/>
          <w:sz w:val="28"/>
          <w:szCs w:val="28"/>
          <w:lang w:val="en-GB" w:bidi="ar-EG"/>
        </w:rPr>
        <w:t>HR</w:t>
      </w:r>
      <w:r w:rsidRPr="0042099E">
        <w:rPr>
          <w:rFonts w:ascii="Simplified Arabic" w:hAnsi="Simplified Arabic" w:cs="Simplified Arabic"/>
          <w:sz w:val="28"/>
          <w:szCs w:val="28"/>
          <w:rtl/>
          <w:lang w:val="en-GB" w:bidi="ar-EG"/>
        </w:rPr>
        <w:t>) لتقييم الأداء وتحديد الفجوات المهارية والتخطيط للتعاقب الوظيفي، كما يؤدي الى تسريع اجراءات التوظيف والتدريب للكوادر الطبية والإدارية، فإن الثقافة الرقمية لا تسهم فقط في رفع كفاءة الأداء الفردي والمؤسسي، بل تعد عاملاً تسريعياً لعمليات التوظيف والتدريب وإدارة الكفاءات، مما يعزز من تنافسية المؤسسة وقدرتها على تحقيق التحول الرقمي الكامل في إدارة الموارد البشرية</w:t>
      </w:r>
      <w:r>
        <w:rPr>
          <w:rFonts w:ascii="Simplified Arabic" w:hAnsi="Simplified Arabic" w:cs="Simplified Arabic"/>
          <w:sz w:val="28"/>
          <w:szCs w:val="28"/>
          <w:lang w:val="en-GB" w:bidi="ar-EG"/>
        </w:rPr>
        <w:t>.</w:t>
      </w:r>
    </w:p>
    <w:p w14:paraId="0DB05FE6" w14:textId="77777777" w:rsidR="001638A4" w:rsidRPr="00DD3048" w:rsidRDefault="001638A4" w:rsidP="00B10957">
      <w:pPr>
        <w:spacing w:after="0" w:line="240" w:lineRule="auto"/>
        <w:jc w:val="both"/>
        <w:rPr>
          <w:rFonts w:ascii="Simplified Arabic" w:hAnsi="Simplified Arabic" w:cs="Simplified Arabic"/>
          <w:sz w:val="28"/>
          <w:szCs w:val="28"/>
          <w:rtl/>
          <w:lang w:val="en-GB" w:bidi="ar-EG"/>
        </w:rPr>
      </w:pPr>
    </w:p>
    <w:p w14:paraId="6E14C862" w14:textId="77777777" w:rsidR="00B10957" w:rsidRPr="001638A4" w:rsidRDefault="00B10957" w:rsidP="00A1586D">
      <w:pPr>
        <w:numPr>
          <w:ilvl w:val="0"/>
          <w:numId w:val="143"/>
        </w:numPr>
        <w:spacing w:after="0" w:line="240" w:lineRule="auto"/>
        <w:jc w:val="both"/>
        <w:rPr>
          <w:rFonts w:ascii="Simplified Arabic" w:hAnsi="Simplified Arabic" w:cs="Simplified Arabic"/>
          <w:b/>
          <w:bCs/>
          <w:sz w:val="32"/>
          <w:szCs w:val="32"/>
          <w:lang w:bidi="ar-DZ"/>
        </w:rPr>
      </w:pPr>
      <w:r w:rsidRPr="001638A4">
        <w:rPr>
          <w:rFonts w:ascii="Simplified Arabic" w:hAnsi="Simplified Arabic" w:cs="Simplified Arabic"/>
          <w:b/>
          <w:bCs/>
          <w:sz w:val="32"/>
          <w:szCs w:val="32"/>
          <w:rtl/>
          <w:lang w:bidi="ar-DZ"/>
        </w:rPr>
        <w:lastRenderedPageBreak/>
        <w:t xml:space="preserve">دعم اتخاذ القرار </w:t>
      </w:r>
      <w:r w:rsidRPr="001638A4">
        <w:rPr>
          <w:rFonts w:ascii="Simplified Arabic" w:hAnsi="Simplified Arabic" w:cs="Simplified Arabic" w:hint="cs"/>
          <w:b/>
          <w:bCs/>
          <w:sz w:val="32"/>
          <w:szCs w:val="32"/>
          <w:rtl/>
          <w:lang w:bidi="ar-DZ"/>
        </w:rPr>
        <w:t>بالاعتماد</w:t>
      </w:r>
      <w:r w:rsidRPr="001638A4">
        <w:rPr>
          <w:rFonts w:ascii="Simplified Arabic" w:hAnsi="Simplified Arabic" w:cs="Simplified Arabic"/>
          <w:b/>
          <w:bCs/>
          <w:sz w:val="32"/>
          <w:szCs w:val="32"/>
          <w:rtl/>
          <w:lang w:bidi="ar-DZ"/>
        </w:rPr>
        <w:t xml:space="preserve"> على البيانات والتحليلات الرقمية:</w:t>
      </w:r>
    </w:p>
    <w:p w14:paraId="2E58423A" w14:textId="77777777" w:rsidR="00B10957" w:rsidRPr="0042099E" w:rsidRDefault="00B10957" w:rsidP="00B10957">
      <w:pPr>
        <w:spacing w:after="0" w:line="240" w:lineRule="auto"/>
        <w:jc w:val="both"/>
        <w:rPr>
          <w:rFonts w:ascii="Simplified Arabic" w:hAnsi="Simplified Arabic" w:cs="Simplified Arabic"/>
          <w:sz w:val="28"/>
          <w:szCs w:val="28"/>
          <w:rtl/>
          <w:lang w:bidi="ar-DZ"/>
        </w:rPr>
      </w:pPr>
      <w:r w:rsidRPr="0042099E">
        <w:rPr>
          <w:rFonts w:ascii="Simplified Arabic" w:hAnsi="Simplified Arabic" w:cs="Simplified Arabic"/>
          <w:sz w:val="28"/>
          <w:szCs w:val="28"/>
          <w:rtl/>
          <w:lang w:bidi="ar-DZ"/>
        </w:rPr>
        <w:t xml:space="preserve">تحول عملية صنع القرار من نهج يعتمد على الحدس </w:t>
      </w:r>
      <w:r w:rsidRPr="0042099E">
        <w:rPr>
          <w:rFonts w:ascii="Simplified Arabic" w:hAnsi="Simplified Arabic" w:cs="Simplified Arabic" w:hint="cs"/>
          <w:sz w:val="28"/>
          <w:szCs w:val="28"/>
          <w:rtl/>
          <w:lang w:bidi="ar-DZ"/>
        </w:rPr>
        <w:t>أو الخبر</w:t>
      </w:r>
      <w:r w:rsidRPr="0042099E">
        <w:rPr>
          <w:rFonts w:ascii="Simplified Arabic" w:hAnsi="Simplified Arabic" w:cs="Simplified Arabic" w:hint="eastAsia"/>
          <w:sz w:val="28"/>
          <w:szCs w:val="28"/>
          <w:rtl/>
          <w:lang w:bidi="ar-DZ"/>
        </w:rPr>
        <w:t>ة</w:t>
      </w:r>
      <w:r w:rsidRPr="0042099E">
        <w:rPr>
          <w:rFonts w:ascii="Simplified Arabic" w:hAnsi="Simplified Arabic" w:cs="Simplified Arabic"/>
          <w:sz w:val="28"/>
          <w:szCs w:val="28"/>
          <w:rtl/>
          <w:lang w:bidi="ar-DZ"/>
        </w:rPr>
        <w:t xml:space="preserve"> الشخصية </w:t>
      </w:r>
      <w:r w:rsidRPr="0042099E">
        <w:rPr>
          <w:rFonts w:ascii="Simplified Arabic" w:hAnsi="Simplified Arabic" w:cs="Simplified Arabic" w:hint="cs"/>
          <w:sz w:val="28"/>
          <w:szCs w:val="28"/>
          <w:rtl/>
          <w:lang w:bidi="ar-DZ"/>
        </w:rPr>
        <w:t>إ</w:t>
      </w:r>
      <w:r w:rsidRPr="0042099E">
        <w:rPr>
          <w:rFonts w:ascii="Simplified Arabic" w:hAnsi="Simplified Arabic" w:cs="Simplified Arabic"/>
          <w:sz w:val="28"/>
          <w:szCs w:val="28"/>
          <w:rtl/>
          <w:lang w:bidi="ar-DZ"/>
        </w:rPr>
        <w:t>لى نهج علمي قائم على الأدلة والمعطيات، وتسهم الثقافة الرقمية في ترسيخ هذا التحول من خلال تعزيز الوعي لدى العاملين والمديرين بأهمية البيانات كأصل استراتيجي يوجه القرارات التنظيمية.</w:t>
      </w:r>
    </w:p>
    <w:p w14:paraId="0AF170D5" w14:textId="77777777" w:rsidR="00B10957" w:rsidRDefault="00B10957" w:rsidP="00B10957">
      <w:pPr>
        <w:spacing w:after="0" w:line="240" w:lineRule="auto"/>
        <w:jc w:val="both"/>
        <w:rPr>
          <w:rFonts w:ascii="Simplified Arabic" w:hAnsi="Simplified Arabic" w:cs="Simplified Arabic"/>
          <w:sz w:val="28"/>
          <w:szCs w:val="28"/>
          <w:rtl/>
          <w:lang w:bidi="ar-DZ"/>
        </w:rPr>
      </w:pPr>
      <w:r w:rsidRPr="0042099E">
        <w:rPr>
          <w:rFonts w:ascii="Simplified Arabic" w:hAnsi="Simplified Arabic" w:cs="Simplified Arabic"/>
          <w:sz w:val="28"/>
          <w:szCs w:val="28"/>
          <w:rtl/>
          <w:lang w:bidi="ar-DZ"/>
        </w:rPr>
        <w:t>تعمل على تسهيل جمع وتحليل البيانات من مختلف الأنظمة الرقمية في إدارة الموارد البشرية مثل بيانات الآداء، والغياب، والتدريب، والرضا الوظيفي</w:t>
      </w:r>
      <w:r w:rsidRPr="0042099E">
        <w:rPr>
          <w:rFonts w:ascii="Simplified Arabic" w:hAnsi="Simplified Arabic" w:cs="Simplified Arabic" w:hint="cs"/>
          <w:sz w:val="28"/>
          <w:szCs w:val="28"/>
          <w:rtl/>
          <w:lang w:bidi="ar-DZ"/>
        </w:rPr>
        <w:t>.</w:t>
      </w:r>
    </w:p>
    <w:p w14:paraId="6B8252F9" w14:textId="77777777" w:rsidR="00B10957" w:rsidRPr="001638A4" w:rsidRDefault="00B10957" w:rsidP="00A1586D">
      <w:pPr>
        <w:numPr>
          <w:ilvl w:val="0"/>
          <w:numId w:val="143"/>
        </w:numPr>
        <w:spacing w:after="0" w:line="240" w:lineRule="auto"/>
        <w:jc w:val="both"/>
        <w:rPr>
          <w:rFonts w:ascii="Simplified Arabic" w:hAnsi="Simplified Arabic" w:cs="Simplified Arabic"/>
          <w:b/>
          <w:bCs/>
          <w:sz w:val="32"/>
          <w:szCs w:val="32"/>
          <w:lang w:bidi="ar-DZ"/>
        </w:rPr>
      </w:pPr>
      <w:r w:rsidRPr="001638A4">
        <w:rPr>
          <w:rFonts w:ascii="Simplified Arabic" w:hAnsi="Simplified Arabic" w:cs="Simplified Arabic"/>
          <w:b/>
          <w:bCs/>
          <w:sz w:val="32"/>
          <w:szCs w:val="32"/>
          <w:rtl/>
          <w:lang w:bidi="ar-DZ"/>
        </w:rPr>
        <w:t>تحسين تجربة الموظفين وزيادة رضاهم الوظيفي:</w:t>
      </w:r>
    </w:p>
    <w:p w14:paraId="6DC857E9" w14:textId="47B9A81F" w:rsidR="00683FF7" w:rsidRPr="00683FF7" w:rsidRDefault="00683FF7" w:rsidP="00683FF7">
      <w:pPr>
        <w:spacing w:after="0" w:line="240" w:lineRule="auto"/>
        <w:jc w:val="both"/>
        <w:rPr>
          <w:rFonts w:ascii="Simplified Arabic" w:hAnsi="Simplified Arabic" w:cs="Simplified Arabic"/>
          <w:sz w:val="28"/>
          <w:szCs w:val="28"/>
          <w:rtl/>
          <w:lang w:bidi="ar-DZ"/>
        </w:rPr>
      </w:pPr>
      <w:r w:rsidRPr="00683FF7">
        <w:rPr>
          <w:rFonts w:ascii="Simplified Arabic" w:hAnsi="Simplified Arabic" w:cs="Simplified Arabic"/>
          <w:sz w:val="28"/>
          <w:szCs w:val="28"/>
          <w:rtl/>
          <w:lang w:bidi="ar-DZ"/>
        </w:rPr>
        <w:t xml:space="preserve">تمكن الثقافة الرقمية المؤسسات من تصميم تجربة عمل مخصصة للموظفين من خلال تحليل بياناتهم وتفضيلاتهم واستخدام تقنيات الذكاء </w:t>
      </w:r>
      <w:r w:rsidRPr="00683FF7">
        <w:rPr>
          <w:rFonts w:ascii="Simplified Arabic" w:hAnsi="Simplified Arabic" w:cs="Simplified Arabic" w:hint="cs"/>
          <w:sz w:val="28"/>
          <w:szCs w:val="28"/>
          <w:rtl/>
          <w:lang w:bidi="ar-DZ"/>
        </w:rPr>
        <w:t>الاصطناعي</w:t>
      </w:r>
      <w:r w:rsidRPr="00683FF7">
        <w:rPr>
          <w:rFonts w:ascii="Simplified Arabic" w:hAnsi="Simplified Arabic" w:cs="Simplified Arabic"/>
          <w:sz w:val="28"/>
          <w:szCs w:val="28"/>
          <w:rtl/>
          <w:lang w:bidi="ar-DZ"/>
        </w:rPr>
        <w:t xml:space="preserve"> لتقديم حلول فردية في مجالات التدريب، والتحفيز، وإدارة الأداء، وهذا يعزز الشعور بالتقدير </w:t>
      </w:r>
      <w:r w:rsidRPr="00683FF7">
        <w:rPr>
          <w:rFonts w:ascii="Simplified Arabic" w:hAnsi="Simplified Arabic" w:cs="Simplified Arabic" w:hint="cs"/>
          <w:sz w:val="28"/>
          <w:szCs w:val="28"/>
          <w:rtl/>
          <w:lang w:bidi="ar-DZ"/>
        </w:rPr>
        <w:t>والانتماء</w:t>
      </w:r>
      <w:r w:rsidRPr="00683FF7">
        <w:rPr>
          <w:rFonts w:ascii="Simplified Arabic" w:hAnsi="Simplified Arabic" w:cs="Simplified Arabic"/>
          <w:sz w:val="28"/>
          <w:szCs w:val="28"/>
          <w:rtl/>
          <w:lang w:bidi="ar-DZ"/>
        </w:rPr>
        <w:t xml:space="preserve"> ويزيد من التزام الموظفين تجاه المؤسسة.</w:t>
      </w:r>
    </w:p>
    <w:p w14:paraId="2DE792C3" w14:textId="345AE558" w:rsidR="00683FF7" w:rsidRPr="00683FF7" w:rsidRDefault="00683FF7" w:rsidP="00683FF7">
      <w:pPr>
        <w:spacing w:after="0" w:line="240" w:lineRule="auto"/>
        <w:jc w:val="both"/>
        <w:rPr>
          <w:rFonts w:ascii="Simplified Arabic" w:hAnsi="Simplified Arabic" w:cs="Simplified Arabic"/>
          <w:sz w:val="28"/>
          <w:szCs w:val="28"/>
          <w:rtl/>
          <w:lang w:bidi="ar-DZ"/>
        </w:rPr>
      </w:pPr>
      <w:r w:rsidRPr="00683FF7">
        <w:rPr>
          <w:rFonts w:ascii="Simplified Arabic" w:hAnsi="Simplified Arabic" w:cs="Simplified Arabic"/>
          <w:sz w:val="28"/>
          <w:szCs w:val="28"/>
          <w:rtl/>
        </w:rPr>
        <w:t>يسهم التحول الرقمي في إدارة الموارد البشرية في تحسين تجربة الموظفين من خلال تبسيط الإجراءات الإدارية، وتسهيل الوصول إلى الخدمات الوظيفية، وتعزيز التواصل الفعّال داخل المؤسسة. فاعتماد الأنظمة الرقمية يتيح للموظفين إنجاز معاملاتهم ذاتيًا بسرعة ودقة، مما يقلل الأعباء الإدارية ويعزز الشعور بالعدالة والشفافية. كما يؤدي تحسين تجربة الموظف إلى رفع مستوى الرضا الوظيفي، وزيادة الانتماء المؤسسي، وتحفيز الأداء، الأمر الذي ينعكس إيجابًا على الإنتاجية وجودة الخدمات المقدمة، لا سيما في المؤسسات الصحية التي تعتمد على الجاهزية البشرية والاستجابة السريعة لمتطلبات العمل</w:t>
      </w:r>
      <w:r w:rsidRPr="00683FF7">
        <w:rPr>
          <w:rFonts w:ascii="Simplified Arabic" w:hAnsi="Simplified Arabic" w:cs="Simplified Arabic"/>
          <w:sz w:val="28"/>
          <w:szCs w:val="28"/>
          <w:lang w:bidi="ar-DZ"/>
        </w:rPr>
        <w:t>.</w:t>
      </w:r>
    </w:p>
    <w:p w14:paraId="353CF8E7" w14:textId="4A7DC2FF" w:rsidR="00B10957" w:rsidRDefault="00B10957" w:rsidP="00683FF7">
      <w:pPr>
        <w:spacing w:after="0" w:line="240" w:lineRule="auto"/>
        <w:jc w:val="both"/>
        <w:rPr>
          <w:rFonts w:ascii="Simplified Arabic" w:hAnsi="Simplified Arabic" w:cs="Simplified Arabic"/>
          <w:sz w:val="28"/>
          <w:szCs w:val="28"/>
          <w:rtl/>
          <w:lang w:bidi="ar-DZ"/>
        </w:rPr>
      </w:pPr>
      <w:r w:rsidRPr="0042099E">
        <w:rPr>
          <w:rFonts w:ascii="Simplified Arabic" w:hAnsi="Simplified Arabic" w:cs="Simplified Arabic"/>
          <w:sz w:val="28"/>
          <w:szCs w:val="28"/>
          <w:rtl/>
          <w:lang w:bidi="ar-DZ"/>
        </w:rPr>
        <w:t xml:space="preserve">كما تساهم في تحقيق المرونة في العمل بالتواصل </w:t>
      </w:r>
      <w:r w:rsidRPr="0042099E">
        <w:rPr>
          <w:rFonts w:ascii="Simplified Arabic" w:hAnsi="Simplified Arabic" w:cs="Simplified Arabic" w:hint="cs"/>
          <w:sz w:val="28"/>
          <w:szCs w:val="28"/>
          <w:rtl/>
          <w:lang w:bidi="ar-DZ"/>
        </w:rPr>
        <w:t>الافتراضي</w:t>
      </w:r>
      <w:r w:rsidRPr="0042099E">
        <w:rPr>
          <w:rFonts w:ascii="Simplified Arabic" w:hAnsi="Simplified Arabic" w:cs="Simplified Arabic"/>
          <w:sz w:val="28"/>
          <w:szCs w:val="28"/>
          <w:rtl/>
          <w:lang w:bidi="ar-DZ"/>
        </w:rPr>
        <w:t xml:space="preserve"> وإدارة الوقت الرقمي مما يوفر للموظفين توازناً أفضل بين الحياة المهنية والشخصية.</w:t>
      </w:r>
      <w:r w:rsidR="00683FF7">
        <w:rPr>
          <w:rFonts w:ascii="Simplified Arabic" w:hAnsi="Simplified Arabic" w:cs="Simplified Arabic" w:hint="cs"/>
          <w:sz w:val="28"/>
          <w:szCs w:val="28"/>
          <w:rtl/>
          <w:lang w:bidi="ar-DZ"/>
        </w:rPr>
        <w:t xml:space="preserve"> </w:t>
      </w:r>
    </w:p>
    <w:p w14:paraId="02E436A5" w14:textId="768A5091" w:rsidR="00683FF7" w:rsidRPr="0042099E" w:rsidRDefault="00683FF7" w:rsidP="00683FF7">
      <w:pPr>
        <w:spacing w:after="0" w:line="240" w:lineRule="auto"/>
        <w:jc w:val="both"/>
        <w:rPr>
          <w:rFonts w:ascii="Simplified Arabic" w:hAnsi="Simplified Arabic" w:cs="Simplified Arabic"/>
          <w:sz w:val="28"/>
          <w:szCs w:val="28"/>
        </w:rPr>
      </w:pPr>
      <w:r w:rsidRPr="00683FF7">
        <w:rPr>
          <w:rFonts w:ascii="Simplified Arabic" w:hAnsi="Simplified Arabic" w:cs="Simplified Arabic"/>
          <w:sz w:val="28"/>
          <w:szCs w:val="28"/>
        </w:rPr>
        <w:t xml:space="preserve">Stone et al., </w:t>
      </w:r>
      <w:r w:rsidR="00BD0725">
        <w:rPr>
          <w:rFonts w:ascii="Simplified Arabic" w:hAnsi="Simplified Arabic" w:cs="Simplified Arabic"/>
          <w:sz w:val="28"/>
          <w:szCs w:val="28"/>
        </w:rPr>
        <w:t>2015)</w:t>
      </w:r>
      <w:r w:rsidR="00BD0725">
        <w:rPr>
          <w:rFonts w:ascii="Simplified Arabic" w:hAnsi="Simplified Arabic" w:cs="Simplified Arabic" w:hint="cs"/>
          <w:sz w:val="28"/>
          <w:szCs w:val="28"/>
          <w:rtl/>
        </w:rPr>
        <w:t xml:space="preserve"> </w:t>
      </w:r>
      <w:r w:rsidRPr="00683FF7">
        <w:rPr>
          <w:rFonts w:ascii="Simplified Arabic" w:hAnsi="Simplified Arabic" w:cs="Simplified Arabic"/>
          <w:sz w:val="28"/>
          <w:szCs w:val="28"/>
          <w:rtl/>
        </w:rPr>
        <w:t>؛</w:t>
      </w:r>
      <w:r w:rsidRPr="00683FF7">
        <w:rPr>
          <w:rFonts w:ascii="Simplified Arabic" w:hAnsi="Simplified Arabic" w:cs="Simplified Arabic"/>
          <w:sz w:val="28"/>
          <w:szCs w:val="28"/>
        </w:rPr>
        <w:t xml:space="preserve"> Bondarouk &amp; Brewster, 2016</w:t>
      </w:r>
      <w:r w:rsidR="00BD0725">
        <w:rPr>
          <w:rFonts w:ascii="Simplified Arabic" w:hAnsi="Simplified Arabic" w:cs="Simplified Arabic" w:hint="cs"/>
          <w:sz w:val="28"/>
          <w:szCs w:val="28"/>
          <w:rtl/>
        </w:rPr>
        <w:t>)</w:t>
      </w:r>
    </w:p>
    <w:p w14:paraId="7F2592AD" w14:textId="15DF2A82" w:rsidR="00B10957" w:rsidRPr="002E2F14" w:rsidRDefault="00B10957" w:rsidP="00A1586D">
      <w:pPr>
        <w:pStyle w:val="ListParagraph"/>
        <w:numPr>
          <w:ilvl w:val="0"/>
          <w:numId w:val="147"/>
        </w:numPr>
        <w:spacing w:after="0" w:line="240" w:lineRule="auto"/>
        <w:rPr>
          <w:rFonts w:ascii="Simplified Arabic" w:hAnsi="Simplified Arabic" w:cs="Simplified Arabic"/>
          <w:b/>
          <w:bCs/>
          <w:sz w:val="32"/>
          <w:szCs w:val="32"/>
          <w:u w:val="single"/>
          <w:rtl/>
        </w:rPr>
      </w:pPr>
      <w:r w:rsidRPr="002E2F14">
        <w:rPr>
          <w:rFonts w:ascii="Simplified Arabic" w:hAnsi="Simplified Arabic" w:cs="Simplified Arabic"/>
          <w:b/>
          <w:bCs/>
          <w:sz w:val="32"/>
          <w:szCs w:val="32"/>
          <w:u w:val="single"/>
          <w:rtl/>
          <w:lang w:bidi="ar-DZ"/>
        </w:rPr>
        <w:t>تقييم أثر تعزيز الثقافة الرقمية في إدارة الموارد البشرية</w:t>
      </w:r>
    </w:p>
    <w:p w14:paraId="7D98D667" w14:textId="4AF9729C" w:rsidR="00167618" w:rsidRDefault="00B10957" w:rsidP="00167618">
      <w:pPr>
        <w:spacing w:after="0" w:line="240" w:lineRule="auto"/>
        <w:jc w:val="both"/>
        <w:rPr>
          <w:rFonts w:ascii="Simplified Arabic" w:hAnsi="Simplified Arabic" w:cs="Simplified Arabic"/>
          <w:sz w:val="28"/>
          <w:szCs w:val="28"/>
          <w:rtl/>
        </w:rPr>
      </w:pPr>
      <w:r w:rsidRPr="00D55055">
        <w:rPr>
          <w:rFonts w:ascii="Simplified Arabic" w:hAnsi="Simplified Arabic" w:cs="Simplified Arabic" w:hint="cs"/>
          <w:sz w:val="28"/>
          <w:szCs w:val="28"/>
          <w:rtl/>
        </w:rPr>
        <w:t>تشير</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الدراسات</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الحديثة</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إلى</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أن</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المؤسسات</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التي</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تقوم</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بتقييم</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أثر</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الثقافة</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الرقمية</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بانتظام</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تحقق</w:t>
      </w:r>
      <w:r>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تحسنًا</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ملحوظًا</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في</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أداء</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الموارد</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البشرية،</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وجودة</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الخدمات،</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والقدرة</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على</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التكيف</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مع</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التغيير</w:t>
      </w:r>
      <w:r w:rsidRPr="00D55055">
        <w:rPr>
          <w:rFonts w:ascii="Simplified Arabic" w:hAnsi="Simplified Arabic" w:cs="Simplified Arabic"/>
          <w:sz w:val="28"/>
          <w:szCs w:val="28"/>
          <w:rtl/>
        </w:rPr>
        <w:t xml:space="preserve"> </w:t>
      </w:r>
      <w:r w:rsidRPr="00D55055">
        <w:rPr>
          <w:rFonts w:ascii="Simplified Arabic" w:hAnsi="Simplified Arabic" w:cs="Simplified Arabic" w:hint="cs"/>
          <w:sz w:val="28"/>
          <w:szCs w:val="28"/>
          <w:rtl/>
        </w:rPr>
        <w:t>التقني</w:t>
      </w:r>
      <w:r w:rsidR="00167618">
        <w:rPr>
          <w:rFonts w:ascii="Simplified Arabic" w:hAnsi="Simplified Arabic" w:cs="Simplified Arabic" w:hint="cs"/>
          <w:sz w:val="28"/>
          <w:szCs w:val="28"/>
          <w:rtl/>
        </w:rPr>
        <w:t>(</w:t>
      </w:r>
      <w:r w:rsidRPr="00D55055">
        <w:rPr>
          <w:rFonts w:ascii="Simplified Arabic" w:hAnsi="Simplified Arabic" w:cs="Simplified Arabic"/>
          <w:sz w:val="28"/>
          <w:szCs w:val="28"/>
          <w:rtl/>
        </w:rPr>
        <w:t xml:space="preserve"> </w:t>
      </w:r>
      <w:r w:rsidR="00167618" w:rsidRPr="00EC1299">
        <w:rPr>
          <w:rFonts w:ascii="Simplified Arabic" w:hAnsi="Simplified Arabic" w:cs="Simplified Arabic"/>
          <w:sz w:val="28"/>
          <w:szCs w:val="28"/>
        </w:rPr>
        <w:t>Shin &amp; Kang, 2023; Ahmed, 2024</w:t>
      </w:r>
      <w:r w:rsidR="00167618">
        <w:rPr>
          <w:rFonts w:ascii="Simplified Arabic" w:hAnsi="Simplified Arabic" w:cs="Simplified Arabic" w:hint="cs"/>
          <w:sz w:val="28"/>
          <w:szCs w:val="28"/>
          <w:rtl/>
        </w:rPr>
        <w:t>)</w:t>
      </w:r>
    </w:p>
    <w:p w14:paraId="3DECC801" w14:textId="7D0D2D89" w:rsidR="00B10957" w:rsidRPr="00EA032C" w:rsidRDefault="00B10957" w:rsidP="00167618">
      <w:pPr>
        <w:spacing w:after="0" w:line="240" w:lineRule="auto"/>
        <w:jc w:val="both"/>
        <w:rPr>
          <w:rFonts w:ascii="Simplified Arabic" w:hAnsi="Simplified Arabic" w:cs="Simplified Arabic"/>
          <w:b/>
          <w:bCs/>
          <w:sz w:val="32"/>
          <w:szCs w:val="32"/>
        </w:rPr>
      </w:pPr>
      <w:r w:rsidRPr="002E2F14">
        <w:rPr>
          <w:rFonts w:ascii="Simplified Arabic" w:hAnsi="Simplified Arabic" w:cs="Simplified Arabic"/>
          <w:b/>
          <w:bCs/>
          <w:sz w:val="32"/>
          <w:szCs w:val="32"/>
          <w:u w:val="single"/>
          <w:rtl/>
          <w:lang w:bidi="ar-DZ"/>
        </w:rPr>
        <w:t>أولًا:</w:t>
      </w:r>
      <w:r w:rsidRPr="00EA032C">
        <w:rPr>
          <w:rFonts w:ascii="Simplified Arabic" w:hAnsi="Simplified Arabic" w:cs="Simplified Arabic"/>
          <w:b/>
          <w:bCs/>
          <w:sz w:val="32"/>
          <w:szCs w:val="32"/>
          <w:rtl/>
          <w:lang w:bidi="ar-DZ"/>
        </w:rPr>
        <w:t xml:space="preserve"> منهجية تقييم الأثر</w:t>
      </w:r>
      <w:r w:rsidRPr="00EA032C">
        <w:rPr>
          <w:rFonts w:ascii="Simplified Arabic" w:hAnsi="Simplified Arabic" w:cs="Simplified Arabic" w:hint="cs"/>
          <w:b/>
          <w:bCs/>
          <w:sz w:val="32"/>
          <w:szCs w:val="32"/>
          <w:rtl/>
          <w:lang w:bidi="ar-DZ"/>
        </w:rPr>
        <w:t>:</w:t>
      </w:r>
    </w:p>
    <w:p w14:paraId="4B0C946F" w14:textId="58B3581C" w:rsidR="00BD0725" w:rsidRPr="0042099E" w:rsidRDefault="00B10957" w:rsidP="00A27B5E">
      <w:pPr>
        <w:spacing w:after="0" w:line="240" w:lineRule="auto"/>
        <w:jc w:val="both"/>
        <w:rPr>
          <w:rFonts w:ascii="Simplified Arabic" w:hAnsi="Simplified Arabic" w:cs="Simplified Arabic"/>
          <w:sz w:val="28"/>
          <w:szCs w:val="28"/>
          <w:lang w:bidi="ar-DZ"/>
        </w:rPr>
      </w:pPr>
      <w:r w:rsidRPr="0042099E">
        <w:rPr>
          <w:rFonts w:ascii="Simplified Arabic" w:hAnsi="Simplified Arabic" w:cs="Simplified Arabic"/>
          <w:sz w:val="28"/>
          <w:szCs w:val="28"/>
          <w:rtl/>
          <w:lang w:bidi="ar-DZ"/>
        </w:rPr>
        <w:t>يُقاس أثر تعزيز الثقافة الرقمية في إدارة الموارد البشرية من خلال مجموعة من المؤشرات الكمية والنوعية التي تعكس مدى التحسن في الأداء الإداري والتشغيلي</w:t>
      </w:r>
    </w:p>
    <w:p w14:paraId="04DCF35E" w14:textId="77777777" w:rsidR="00B10957" w:rsidRPr="0042099E" w:rsidRDefault="00B10957" w:rsidP="00B10957">
      <w:pPr>
        <w:spacing w:after="0" w:line="240" w:lineRule="auto"/>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ويتم ذلك عبر:</w:t>
      </w:r>
    </w:p>
    <w:p w14:paraId="2B710529" w14:textId="77777777" w:rsidR="00B10957" w:rsidRPr="0042099E" w:rsidRDefault="00B10957" w:rsidP="00A1586D">
      <w:pPr>
        <w:numPr>
          <w:ilvl w:val="0"/>
          <w:numId w:val="18"/>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الملاحظة والتحليل المقارن قبل وبعد تطبيق المبادرات الرقمية.</w:t>
      </w:r>
    </w:p>
    <w:p w14:paraId="29DFCF96" w14:textId="77777777" w:rsidR="00B10957" w:rsidRPr="0042099E" w:rsidRDefault="00B10957" w:rsidP="00A1586D">
      <w:pPr>
        <w:numPr>
          <w:ilvl w:val="0"/>
          <w:numId w:val="18"/>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استطلاعات الرأي لقياس درجة الوعي والرضا الرقمي لدى العاملين.</w:t>
      </w:r>
    </w:p>
    <w:p w14:paraId="56EA58E1" w14:textId="5DC862BE" w:rsidR="00683FF7" w:rsidRPr="00BD0725" w:rsidRDefault="00B10957" w:rsidP="00A1586D">
      <w:pPr>
        <w:numPr>
          <w:ilvl w:val="0"/>
          <w:numId w:val="18"/>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lastRenderedPageBreak/>
        <w:t xml:space="preserve">تحليل مؤشرات الأداء الرئيسية </w:t>
      </w:r>
      <w:r w:rsidRPr="0042099E">
        <w:rPr>
          <w:rFonts w:asciiTheme="majorBidi" w:hAnsiTheme="majorBidi" w:cstheme="majorBidi"/>
          <w:sz w:val="28"/>
          <w:szCs w:val="28"/>
          <w:rtl/>
          <w:lang w:bidi="ar-DZ"/>
        </w:rPr>
        <w:t>(</w:t>
      </w:r>
      <w:r w:rsidRPr="004A3682">
        <w:rPr>
          <w:rFonts w:asciiTheme="majorBidi" w:hAnsiTheme="majorBidi" w:cstheme="majorBidi"/>
          <w:sz w:val="28"/>
          <w:szCs w:val="28"/>
          <w:rtl/>
          <w:lang w:bidi="ar-DZ"/>
        </w:rPr>
        <w:t>KPIs</w:t>
      </w:r>
      <w:r w:rsidRPr="0042099E">
        <w:rPr>
          <w:rFonts w:ascii="Simplified Arabic" w:hAnsi="Simplified Arabic" w:cs="Simplified Arabic"/>
          <w:sz w:val="28"/>
          <w:szCs w:val="28"/>
          <w:rtl/>
          <w:lang w:bidi="ar-DZ"/>
        </w:rPr>
        <w:t>) مثل معدل الإنتاجية، وسرعة إنجاز العمليات، ونسبة الأخطاء الإدارية.</w:t>
      </w:r>
    </w:p>
    <w:p w14:paraId="033289DF" w14:textId="77777777" w:rsidR="00B10957" w:rsidRPr="0042099E" w:rsidRDefault="00B10957" w:rsidP="00A1586D">
      <w:pPr>
        <w:numPr>
          <w:ilvl w:val="0"/>
          <w:numId w:val="20"/>
        </w:numPr>
        <w:spacing w:after="0" w:line="240" w:lineRule="auto"/>
        <w:ind w:firstLine="0"/>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الأثر على كفاءة العمليات الإدارية</w:t>
      </w:r>
    </w:p>
    <w:p w14:paraId="44DFDC72" w14:textId="77777777" w:rsidR="00B10957" w:rsidRPr="0042099E" w:rsidRDefault="00B10957" w:rsidP="00B10957">
      <w:pPr>
        <w:spacing w:after="0" w:line="240" w:lineRule="auto"/>
        <w:jc w:val="both"/>
        <w:rPr>
          <w:rFonts w:ascii="Simplified Arabic" w:hAnsi="Simplified Arabic" w:cs="Simplified Arabic"/>
          <w:b/>
          <w:bCs/>
          <w:sz w:val="28"/>
          <w:szCs w:val="28"/>
        </w:rPr>
      </w:pPr>
      <w:r w:rsidRPr="00CC36FF">
        <w:rPr>
          <w:rFonts w:ascii="Simplified Arabic" w:hAnsi="Simplified Arabic" w:cs="Simplified Arabic"/>
          <w:sz w:val="28"/>
          <w:szCs w:val="28"/>
          <w:rtl/>
          <w:lang w:bidi="ar-DZ"/>
        </w:rPr>
        <w:t>أدى تعزيز الثقافة الرقمية إلى تحسين كفاءة العمليات داخل إدارات الموارد البشرية</w:t>
      </w:r>
      <w:r w:rsidRPr="0042099E">
        <w:rPr>
          <w:rFonts w:ascii="Simplified Arabic" w:hAnsi="Simplified Arabic" w:cs="Simplified Arabic"/>
          <w:b/>
          <w:bCs/>
          <w:sz w:val="28"/>
          <w:szCs w:val="28"/>
          <w:rtl/>
          <w:lang w:bidi="ar-DZ"/>
        </w:rPr>
        <w:t xml:space="preserve"> من خلال:</w:t>
      </w:r>
    </w:p>
    <w:p w14:paraId="5B18D03D" w14:textId="77777777" w:rsidR="00B10957" w:rsidRPr="0042099E" w:rsidRDefault="00B10957" w:rsidP="00A1586D">
      <w:pPr>
        <w:numPr>
          <w:ilvl w:val="0"/>
          <w:numId w:val="21"/>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تسريع إجراءات التوظيف، وتقلّص متوسط زمن استقطاب الكفاءات.</w:t>
      </w:r>
    </w:p>
    <w:p w14:paraId="61F9A84C" w14:textId="77777777" w:rsidR="00B10957" w:rsidRPr="0042099E" w:rsidRDefault="00B10957" w:rsidP="00A1586D">
      <w:pPr>
        <w:numPr>
          <w:ilvl w:val="0"/>
          <w:numId w:val="21"/>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أتمتة العمليات الورقية (الإجازات، الرواتب، تقييم الأداء)، مما قلل الهدر الزمني والإداري.</w:t>
      </w:r>
    </w:p>
    <w:p w14:paraId="41BA5A47" w14:textId="77777777" w:rsidR="00B10957" w:rsidRPr="0042099E" w:rsidRDefault="00B10957" w:rsidP="00A1586D">
      <w:pPr>
        <w:numPr>
          <w:ilvl w:val="0"/>
          <w:numId w:val="21"/>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تحسين جودة البيانات الخاصة بالموارد البشرية ودقتها، مما مكّن من اتخاذ قرارات أكثر استنادًا إلى الأدلة.</w:t>
      </w:r>
    </w:p>
    <w:p w14:paraId="25263A80" w14:textId="77777777" w:rsidR="00B10957" w:rsidRDefault="00B10957" w:rsidP="00B10957">
      <w:pPr>
        <w:spacing w:after="0" w:line="240" w:lineRule="auto"/>
        <w:jc w:val="both"/>
        <w:rPr>
          <w:rFonts w:ascii="Simplified Arabic" w:hAnsi="Simplified Arabic" w:cs="Simplified Arabic"/>
          <w:sz w:val="28"/>
          <w:szCs w:val="28"/>
          <w:lang w:bidi="ar-DZ"/>
        </w:rPr>
      </w:pPr>
      <w:r w:rsidRPr="0042099E">
        <w:rPr>
          <w:rFonts w:ascii="Simplified Arabic" w:hAnsi="Simplified Arabic" w:cs="Simplified Arabic"/>
          <w:b/>
          <w:bCs/>
          <w:sz w:val="28"/>
          <w:szCs w:val="28"/>
          <w:rtl/>
          <w:lang w:bidi="ar-DZ"/>
        </w:rPr>
        <w:t xml:space="preserve">النتيجة: </w:t>
      </w:r>
      <w:r w:rsidRPr="00CC36FF">
        <w:rPr>
          <w:rFonts w:ascii="Simplified Arabic" w:hAnsi="Simplified Arabic" w:cs="Simplified Arabic"/>
          <w:sz w:val="28"/>
          <w:szCs w:val="28"/>
          <w:rtl/>
          <w:lang w:bidi="ar-DZ"/>
        </w:rPr>
        <w:t>ارتفاع كفاءة الأداء الإداري بنسبة ملحوظة وتحسن في سرعة الاستجابة داخل المؤسسات الصحية.</w:t>
      </w:r>
    </w:p>
    <w:p w14:paraId="469EF8C5" w14:textId="77777777" w:rsidR="00B10957" w:rsidRPr="00B07E80" w:rsidRDefault="00B10957" w:rsidP="00A1586D">
      <w:pPr>
        <w:numPr>
          <w:ilvl w:val="0"/>
          <w:numId w:val="22"/>
        </w:numPr>
        <w:spacing w:after="0" w:line="240" w:lineRule="auto"/>
        <w:ind w:firstLine="0"/>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الأثر على تنمية وتطوير العاملين</w:t>
      </w:r>
    </w:p>
    <w:p w14:paraId="5BBA8737" w14:textId="77777777" w:rsidR="00B10957" w:rsidRPr="0042099E" w:rsidRDefault="00B10957" w:rsidP="00B10957">
      <w:pPr>
        <w:spacing w:after="0" w:line="240" w:lineRule="auto"/>
        <w:jc w:val="both"/>
        <w:rPr>
          <w:rFonts w:ascii="Simplified Arabic" w:hAnsi="Simplified Arabic" w:cs="Simplified Arabic"/>
          <w:b/>
          <w:bCs/>
          <w:sz w:val="28"/>
          <w:szCs w:val="28"/>
        </w:rPr>
      </w:pPr>
      <w:r w:rsidRPr="00047490">
        <w:rPr>
          <w:rFonts w:ascii="Simplified Arabic" w:hAnsi="Simplified Arabic" w:cs="Simplified Arabic"/>
          <w:sz w:val="28"/>
          <w:szCs w:val="28"/>
          <w:rtl/>
          <w:lang w:bidi="ar-DZ"/>
        </w:rPr>
        <w:t>ساهمت الثقافة الرقمية في رفع قدرات العاملين</w:t>
      </w:r>
      <w:r w:rsidRPr="0042099E">
        <w:rPr>
          <w:rFonts w:ascii="Simplified Arabic" w:hAnsi="Simplified Arabic" w:cs="Simplified Arabic"/>
          <w:b/>
          <w:bCs/>
          <w:sz w:val="28"/>
          <w:szCs w:val="28"/>
          <w:rtl/>
          <w:lang w:bidi="ar-DZ"/>
        </w:rPr>
        <w:t xml:space="preserve"> من خلال:</w:t>
      </w:r>
    </w:p>
    <w:p w14:paraId="1DE2272B" w14:textId="77777777" w:rsidR="00B10957" w:rsidRPr="0042099E" w:rsidRDefault="00B10957" w:rsidP="00A1586D">
      <w:pPr>
        <w:numPr>
          <w:ilvl w:val="0"/>
          <w:numId w:val="23"/>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توفير فرص تدريب إلكترونية وتعلم ذاتي مستمر.</w:t>
      </w:r>
    </w:p>
    <w:p w14:paraId="08055C77" w14:textId="77777777" w:rsidR="00B10957" w:rsidRPr="0042099E" w:rsidRDefault="00B10957" w:rsidP="00A1586D">
      <w:pPr>
        <w:numPr>
          <w:ilvl w:val="0"/>
          <w:numId w:val="23"/>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 xml:space="preserve">زيادة استخدام أنظمة إدارة التعلم </w:t>
      </w:r>
      <w:r w:rsidRPr="0042099E">
        <w:rPr>
          <w:rFonts w:asciiTheme="majorBidi" w:hAnsiTheme="majorBidi" w:cstheme="majorBidi"/>
          <w:sz w:val="28"/>
          <w:szCs w:val="28"/>
          <w:rtl/>
          <w:lang w:bidi="ar-DZ"/>
        </w:rPr>
        <w:t>(LMS</w:t>
      </w:r>
      <w:r w:rsidRPr="0042099E">
        <w:rPr>
          <w:rFonts w:ascii="Simplified Arabic" w:hAnsi="Simplified Arabic" w:cs="Simplified Arabic"/>
          <w:sz w:val="28"/>
          <w:szCs w:val="28"/>
          <w:rtl/>
          <w:lang w:bidi="ar-DZ"/>
        </w:rPr>
        <w:t>) في التدريب على المهارات التقنية والمهنية.</w:t>
      </w:r>
    </w:p>
    <w:p w14:paraId="50B8EB6A" w14:textId="77777777" w:rsidR="00B10957" w:rsidRPr="0042099E" w:rsidRDefault="00B10957" w:rsidP="00A1586D">
      <w:pPr>
        <w:numPr>
          <w:ilvl w:val="0"/>
          <w:numId w:val="23"/>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تعزيز شعور العاملين بالتمكين والمشاركة في التطوير الذاتي.</w:t>
      </w:r>
    </w:p>
    <w:p w14:paraId="25C562A1" w14:textId="6B80F268" w:rsidR="003043D6" w:rsidRPr="00BD0725" w:rsidRDefault="00B10957" w:rsidP="00BD0725">
      <w:pPr>
        <w:spacing w:after="0" w:line="240" w:lineRule="auto"/>
        <w:jc w:val="both"/>
        <w:rPr>
          <w:rFonts w:ascii="Simplified Arabic" w:hAnsi="Simplified Arabic" w:cs="Simplified Arabic"/>
          <w:sz w:val="28"/>
          <w:szCs w:val="28"/>
          <w:lang w:bidi="ar-DZ"/>
        </w:rPr>
      </w:pPr>
      <w:r w:rsidRPr="0042099E">
        <w:rPr>
          <w:rFonts w:ascii="Simplified Arabic" w:hAnsi="Simplified Arabic" w:cs="Simplified Arabic"/>
          <w:b/>
          <w:bCs/>
          <w:sz w:val="28"/>
          <w:szCs w:val="28"/>
          <w:rtl/>
          <w:lang w:bidi="ar-DZ"/>
        </w:rPr>
        <w:t xml:space="preserve">النتيجة: </w:t>
      </w:r>
      <w:r w:rsidRPr="00CC36FF">
        <w:rPr>
          <w:rFonts w:ascii="Simplified Arabic" w:hAnsi="Simplified Arabic" w:cs="Simplified Arabic"/>
          <w:sz w:val="28"/>
          <w:szCs w:val="28"/>
          <w:rtl/>
          <w:lang w:bidi="ar-DZ"/>
        </w:rPr>
        <w:t>تحسّن واضح في مستوى المهارات الرقمية والوعي التقني، م</w:t>
      </w:r>
      <w:r w:rsidRPr="00CC36FF">
        <w:rPr>
          <w:rFonts w:ascii="Simplified Arabic" w:hAnsi="Simplified Arabic" w:cs="Simplified Arabic" w:hint="cs"/>
          <w:sz w:val="28"/>
          <w:szCs w:val="28"/>
          <w:rtl/>
          <w:lang w:bidi="ar-DZ"/>
        </w:rPr>
        <w:t>ما</w:t>
      </w:r>
      <w:r w:rsidRPr="00CC36FF">
        <w:rPr>
          <w:rFonts w:ascii="Simplified Arabic" w:hAnsi="Simplified Arabic" w:cs="Simplified Arabic"/>
          <w:sz w:val="28"/>
          <w:szCs w:val="28"/>
          <w:rtl/>
          <w:lang w:bidi="ar-DZ"/>
        </w:rPr>
        <w:t xml:space="preserve"> انعكس إيجابًا على جودة الخدمة الصحية المقدمة.</w:t>
      </w:r>
    </w:p>
    <w:p w14:paraId="75A6058B" w14:textId="77777777" w:rsidR="00B10957" w:rsidRPr="0042099E" w:rsidRDefault="00B10957" w:rsidP="00A1586D">
      <w:pPr>
        <w:numPr>
          <w:ilvl w:val="0"/>
          <w:numId w:val="24"/>
        </w:numPr>
        <w:spacing w:after="0" w:line="240" w:lineRule="auto"/>
        <w:ind w:firstLine="0"/>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الأثر على التواصل التنظيمي والثقافة المؤسسية</w:t>
      </w:r>
    </w:p>
    <w:p w14:paraId="7D2F91FD" w14:textId="77777777" w:rsidR="00B10957" w:rsidRPr="0042099E" w:rsidRDefault="00B10957" w:rsidP="00B10957">
      <w:pPr>
        <w:spacing w:after="0" w:line="240" w:lineRule="auto"/>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 xml:space="preserve">من خلال </w:t>
      </w:r>
      <w:r w:rsidRPr="0042099E">
        <w:rPr>
          <w:rFonts w:ascii="Simplified Arabic" w:hAnsi="Simplified Arabic" w:cs="Simplified Arabic" w:hint="cs"/>
          <w:b/>
          <w:bCs/>
          <w:sz w:val="28"/>
          <w:szCs w:val="28"/>
          <w:rtl/>
          <w:lang w:bidi="ar-DZ"/>
        </w:rPr>
        <w:t>الاعتماد</w:t>
      </w:r>
      <w:r w:rsidRPr="0042099E">
        <w:rPr>
          <w:rFonts w:ascii="Simplified Arabic" w:hAnsi="Simplified Arabic" w:cs="Simplified Arabic"/>
          <w:b/>
          <w:bCs/>
          <w:sz w:val="28"/>
          <w:szCs w:val="28"/>
          <w:rtl/>
          <w:lang w:bidi="ar-DZ"/>
        </w:rPr>
        <w:t xml:space="preserve"> على المنصات الرقمية وقنوات </w:t>
      </w:r>
      <w:r w:rsidRPr="0042099E">
        <w:rPr>
          <w:rFonts w:ascii="Simplified Arabic" w:hAnsi="Simplified Arabic" w:cs="Simplified Arabic" w:hint="cs"/>
          <w:b/>
          <w:bCs/>
          <w:sz w:val="28"/>
          <w:szCs w:val="28"/>
          <w:rtl/>
          <w:lang w:bidi="ar-DZ"/>
        </w:rPr>
        <w:t>الاتصال</w:t>
      </w:r>
      <w:r w:rsidRPr="0042099E">
        <w:rPr>
          <w:rFonts w:ascii="Simplified Arabic" w:hAnsi="Simplified Arabic" w:cs="Simplified Arabic"/>
          <w:b/>
          <w:bCs/>
          <w:sz w:val="28"/>
          <w:szCs w:val="28"/>
          <w:rtl/>
          <w:lang w:bidi="ar-DZ"/>
        </w:rPr>
        <w:t xml:space="preserve"> الحديثة، تم:</w:t>
      </w:r>
    </w:p>
    <w:p w14:paraId="250097B7" w14:textId="77777777" w:rsidR="00B10957" w:rsidRPr="0042099E" w:rsidRDefault="00B10957" w:rsidP="00A1586D">
      <w:pPr>
        <w:numPr>
          <w:ilvl w:val="0"/>
          <w:numId w:val="25"/>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تقليص الفجوة بين الإدارة والعاملين.</w:t>
      </w:r>
    </w:p>
    <w:p w14:paraId="22C90440" w14:textId="77777777" w:rsidR="00B10957" w:rsidRPr="0042099E" w:rsidRDefault="00B10957" w:rsidP="00A1586D">
      <w:pPr>
        <w:numPr>
          <w:ilvl w:val="0"/>
          <w:numId w:val="25"/>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زيادة الشفافية في تبادل المعلومات والقرارات.</w:t>
      </w:r>
    </w:p>
    <w:p w14:paraId="14B4CAA4" w14:textId="77777777" w:rsidR="00B10957" w:rsidRPr="0042099E" w:rsidRDefault="00B10957" w:rsidP="00A1586D">
      <w:pPr>
        <w:numPr>
          <w:ilvl w:val="0"/>
          <w:numId w:val="25"/>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بناء ثقافة مؤسسية أكثر تعاونًا وانفتاحًا على التغيير.</w:t>
      </w:r>
    </w:p>
    <w:p w14:paraId="76CEC2AD" w14:textId="77777777" w:rsidR="00B10957" w:rsidRPr="0042099E" w:rsidRDefault="00B10957" w:rsidP="00B10957">
      <w:pPr>
        <w:spacing w:after="0" w:line="240" w:lineRule="auto"/>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 xml:space="preserve">النتيجة: </w:t>
      </w:r>
      <w:r w:rsidRPr="00047490">
        <w:rPr>
          <w:rFonts w:ascii="Simplified Arabic" w:hAnsi="Simplified Arabic" w:cs="Simplified Arabic"/>
          <w:sz w:val="28"/>
          <w:szCs w:val="28"/>
          <w:rtl/>
          <w:lang w:bidi="ar-DZ"/>
        </w:rPr>
        <w:t>ارتفاع مستوى الثقة التنظيمية وتحسن الروح المعنوية للعاملين.</w:t>
      </w:r>
    </w:p>
    <w:p w14:paraId="750F6387" w14:textId="77777777" w:rsidR="00B10957" w:rsidRPr="0042099E" w:rsidRDefault="00B10957" w:rsidP="00A1586D">
      <w:pPr>
        <w:numPr>
          <w:ilvl w:val="0"/>
          <w:numId w:val="26"/>
        </w:numPr>
        <w:spacing w:after="0" w:line="240" w:lineRule="auto"/>
        <w:ind w:firstLine="0"/>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الأثر على رضا العاملين واستبقائهم</w:t>
      </w:r>
    </w:p>
    <w:p w14:paraId="6A6A1578" w14:textId="77777777" w:rsidR="00B10957" w:rsidRPr="0042099E" w:rsidRDefault="00B10957" w:rsidP="00B10957">
      <w:pPr>
        <w:spacing w:after="0" w:line="240" w:lineRule="auto"/>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تُظهر نتائج التقييم أن تعزيز الثقافة الرقمية:</w:t>
      </w:r>
    </w:p>
    <w:p w14:paraId="02C69E4C" w14:textId="77777777" w:rsidR="00B10957" w:rsidRPr="0042099E" w:rsidRDefault="00B10957" w:rsidP="00A1586D">
      <w:pPr>
        <w:numPr>
          <w:ilvl w:val="0"/>
          <w:numId w:val="27"/>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سهّل الوصول إلى الخدمات الإدارية عبر الأنظمة الإلكترونية.</w:t>
      </w:r>
    </w:p>
    <w:p w14:paraId="18B38D33" w14:textId="77777777" w:rsidR="00B10957" w:rsidRPr="0042099E" w:rsidRDefault="00B10957" w:rsidP="00A1586D">
      <w:pPr>
        <w:numPr>
          <w:ilvl w:val="0"/>
          <w:numId w:val="27"/>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رفع مستوى الرضا عن بيئة العمل لسهولة الإجراءات وتحسين التواصل.</w:t>
      </w:r>
    </w:p>
    <w:p w14:paraId="3B3C8ADD" w14:textId="77777777" w:rsidR="00B10957" w:rsidRPr="0042099E" w:rsidRDefault="00B10957" w:rsidP="00A1586D">
      <w:pPr>
        <w:numPr>
          <w:ilvl w:val="0"/>
          <w:numId w:val="27"/>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 xml:space="preserve">أسهم في خفض معدلات الدوران الوظيفي نتيجة زيادة </w:t>
      </w:r>
      <w:r w:rsidRPr="0042099E">
        <w:rPr>
          <w:rFonts w:ascii="Simplified Arabic" w:hAnsi="Simplified Arabic" w:cs="Simplified Arabic" w:hint="cs"/>
          <w:sz w:val="28"/>
          <w:szCs w:val="28"/>
          <w:rtl/>
          <w:lang w:bidi="ar-DZ"/>
        </w:rPr>
        <w:t>الارتباط</w:t>
      </w:r>
      <w:r w:rsidRPr="0042099E">
        <w:rPr>
          <w:rFonts w:ascii="Simplified Arabic" w:hAnsi="Simplified Arabic" w:cs="Simplified Arabic"/>
          <w:sz w:val="28"/>
          <w:szCs w:val="28"/>
          <w:rtl/>
          <w:lang w:bidi="ar-DZ"/>
        </w:rPr>
        <w:t xml:space="preserve"> الوظيفي والتحفيز.</w:t>
      </w:r>
    </w:p>
    <w:p w14:paraId="1CA806A5" w14:textId="77777777" w:rsidR="00B10957" w:rsidRPr="0042099E" w:rsidRDefault="00B10957" w:rsidP="00B10957">
      <w:pPr>
        <w:spacing w:after="0" w:line="240" w:lineRule="auto"/>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 xml:space="preserve">النتيجة: </w:t>
      </w:r>
      <w:r w:rsidRPr="00047490">
        <w:rPr>
          <w:rFonts w:ascii="Simplified Arabic" w:hAnsi="Simplified Arabic" w:cs="Simplified Arabic"/>
          <w:sz w:val="28"/>
          <w:szCs w:val="28"/>
          <w:rtl/>
          <w:lang w:bidi="ar-DZ"/>
        </w:rPr>
        <w:t>زيادة رضا العاملين واستقرار القوى العاملة في المؤسسات الصحية.</w:t>
      </w:r>
    </w:p>
    <w:p w14:paraId="7513B0EB" w14:textId="77777777" w:rsidR="00B10957" w:rsidRPr="0042099E" w:rsidRDefault="00B10957" w:rsidP="00A1586D">
      <w:pPr>
        <w:numPr>
          <w:ilvl w:val="0"/>
          <w:numId w:val="28"/>
        </w:numPr>
        <w:spacing w:after="0" w:line="240" w:lineRule="auto"/>
        <w:ind w:firstLine="0"/>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الأثر على جودة الخدمات الصحية</w:t>
      </w:r>
    </w:p>
    <w:p w14:paraId="0F77246E" w14:textId="77777777" w:rsidR="00B10957" w:rsidRPr="0042099E" w:rsidRDefault="00B10957" w:rsidP="00B10957">
      <w:pPr>
        <w:spacing w:after="0" w:line="240" w:lineRule="auto"/>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من خلال تحسين إدارة الموارد البشرية رقمياً:</w:t>
      </w:r>
    </w:p>
    <w:p w14:paraId="68BD4994" w14:textId="77777777" w:rsidR="00B10957" w:rsidRPr="0042099E" w:rsidRDefault="00B10957" w:rsidP="00A1586D">
      <w:pPr>
        <w:numPr>
          <w:ilvl w:val="0"/>
          <w:numId w:val="29"/>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تم توظيف الكفاءات الأنسب بسرعة وكفاءة أكبر.</w:t>
      </w:r>
    </w:p>
    <w:p w14:paraId="40BCA6C1" w14:textId="77777777" w:rsidR="00B10957" w:rsidRPr="0042099E" w:rsidRDefault="00B10957" w:rsidP="00A1586D">
      <w:pPr>
        <w:numPr>
          <w:ilvl w:val="0"/>
          <w:numId w:val="29"/>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lastRenderedPageBreak/>
        <w:t>توفرت بيانات دقيقة لتخطيط القوى العاملة الصحية.</w:t>
      </w:r>
    </w:p>
    <w:p w14:paraId="20561AD9" w14:textId="77777777" w:rsidR="00B10957" w:rsidRPr="0042099E" w:rsidRDefault="00B10957" w:rsidP="00A1586D">
      <w:pPr>
        <w:numPr>
          <w:ilvl w:val="0"/>
          <w:numId w:val="29"/>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تحسنت جودة الرعاية نتيجة توفر فرق عمل أكثر تأهيلاً وتعاونًا.</w:t>
      </w:r>
    </w:p>
    <w:p w14:paraId="2250BD6B" w14:textId="77777777" w:rsidR="00B10957" w:rsidRPr="0042099E" w:rsidRDefault="00B10957" w:rsidP="00B10957">
      <w:pPr>
        <w:spacing w:after="0" w:line="240" w:lineRule="auto"/>
        <w:jc w:val="both"/>
        <w:rPr>
          <w:rFonts w:ascii="Simplified Arabic" w:hAnsi="Simplified Arabic" w:cs="Simplified Arabic"/>
          <w:b/>
          <w:bCs/>
          <w:sz w:val="28"/>
          <w:szCs w:val="28"/>
          <w:lang w:bidi="ar-DZ"/>
        </w:rPr>
      </w:pPr>
      <w:r w:rsidRPr="0042099E">
        <w:rPr>
          <w:rFonts w:ascii="Simplified Arabic" w:hAnsi="Simplified Arabic" w:cs="Simplified Arabic"/>
          <w:b/>
          <w:bCs/>
          <w:sz w:val="28"/>
          <w:szCs w:val="28"/>
          <w:rtl/>
          <w:lang w:bidi="ar-DZ"/>
        </w:rPr>
        <w:t xml:space="preserve">النتيجة: </w:t>
      </w:r>
      <w:r w:rsidRPr="00121AF2">
        <w:rPr>
          <w:rFonts w:ascii="Simplified Arabic" w:hAnsi="Simplified Arabic" w:cs="Simplified Arabic"/>
          <w:sz w:val="28"/>
          <w:szCs w:val="28"/>
          <w:rtl/>
          <w:lang w:bidi="ar-DZ"/>
        </w:rPr>
        <w:t>انعكاس إيجابي مباشر على جودة الخدمات الصحية وكفاءة تشغيل المستشفيات والمراكز الصحية</w:t>
      </w:r>
      <w:r w:rsidRPr="0042099E">
        <w:rPr>
          <w:rFonts w:ascii="Simplified Arabic" w:hAnsi="Simplified Arabic" w:cs="Simplified Arabic"/>
          <w:b/>
          <w:bCs/>
          <w:sz w:val="28"/>
          <w:szCs w:val="28"/>
          <w:rtl/>
          <w:lang w:bidi="ar-DZ"/>
        </w:rPr>
        <w:t>.</w:t>
      </w:r>
    </w:p>
    <w:p w14:paraId="0E7F6965" w14:textId="77777777" w:rsidR="00B10957" w:rsidRPr="00EA032C" w:rsidRDefault="00B10957" w:rsidP="00B10957">
      <w:pPr>
        <w:spacing w:after="0" w:line="240" w:lineRule="auto"/>
        <w:jc w:val="both"/>
        <w:rPr>
          <w:rFonts w:ascii="Simplified Arabic" w:hAnsi="Simplified Arabic" w:cs="Simplified Arabic"/>
          <w:b/>
          <w:bCs/>
          <w:sz w:val="32"/>
          <w:szCs w:val="32"/>
        </w:rPr>
      </w:pPr>
      <w:r w:rsidRPr="003A6009">
        <w:rPr>
          <w:rFonts w:ascii="Simplified Arabic" w:hAnsi="Simplified Arabic" w:cs="Simplified Arabic"/>
          <w:b/>
          <w:bCs/>
          <w:sz w:val="32"/>
          <w:szCs w:val="32"/>
          <w:u w:val="single"/>
          <w:rtl/>
          <w:lang w:bidi="ar-DZ"/>
        </w:rPr>
        <w:t>ثانيًا:</w:t>
      </w:r>
      <w:r w:rsidRPr="00EA032C">
        <w:rPr>
          <w:rFonts w:ascii="Simplified Arabic" w:hAnsi="Simplified Arabic" w:cs="Simplified Arabic"/>
          <w:b/>
          <w:bCs/>
          <w:sz w:val="32"/>
          <w:szCs w:val="32"/>
          <w:rtl/>
          <w:lang w:bidi="ar-DZ"/>
        </w:rPr>
        <w:t xml:space="preserve"> الأبعاد الرئيسية للأثر</w:t>
      </w:r>
      <w:r w:rsidRPr="00EA032C">
        <w:rPr>
          <w:rFonts w:ascii="Simplified Arabic" w:hAnsi="Simplified Arabic" w:cs="Simplified Arabic" w:hint="cs"/>
          <w:b/>
          <w:bCs/>
          <w:sz w:val="32"/>
          <w:szCs w:val="32"/>
          <w:rtl/>
          <w:lang w:bidi="ar-DZ"/>
        </w:rPr>
        <w:t>:</w:t>
      </w:r>
    </w:p>
    <w:p w14:paraId="189DFB5E" w14:textId="7FC100A3" w:rsidR="004C60EC" w:rsidRDefault="004C60EC" w:rsidP="004C60EC">
      <w:pPr>
        <w:spacing w:after="0" w:line="240" w:lineRule="auto"/>
        <w:jc w:val="both"/>
        <w:rPr>
          <w:rFonts w:ascii="Simplified Arabic" w:hAnsi="Simplified Arabic" w:cs="Simplified Arabic"/>
          <w:b/>
          <w:bCs/>
          <w:sz w:val="28"/>
          <w:szCs w:val="28"/>
          <w:rtl/>
        </w:rPr>
      </w:pPr>
      <w:r>
        <w:rPr>
          <w:rFonts w:ascii="Simplified Arabic" w:hAnsi="Simplified Arabic" w:cs="Simplified Arabic" w:hint="cs"/>
          <w:sz w:val="28"/>
          <w:szCs w:val="28"/>
          <w:rtl/>
        </w:rPr>
        <w:t>ي</w:t>
      </w:r>
      <w:r w:rsidRPr="004C60EC">
        <w:rPr>
          <w:rFonts w:ascii="Simplified Arabic" w:hAnsi="Simplified Arabic" w:cs="Simplified Arabic"/>
          <w:sz w:val="28"/>
          <w:szCs w:val="28"/>
          <w:rtl/>
        </w:rPr>
        <w:t>قاس أثر التحول الرقمي في إدارة الموارد البشرية من خلال مجموعة من الأبعاد المتكاملة التي تعكس انعكاساته على الموظفين والأداء المؤسسي، وتشمل الأبعاد الوظيفية والنفسية والتنظيمية والتقنية والتنموية، بوصفها مؤشرات رئيسية على فاعلية ممارسات الموارد البشرية الرقمية داخل المؤسسات الصحية</w:t>
      </w:r>
      <w:r w:rsidRPr="004C60EC">
        <w:rPr>
          <w:rFonts w:ascii="Simplified Arabic" w:hAnsi="Simplified Arabic" w:cs="Simplified Arabic"/>
          <w:sz w:val="28"/>
          <w:szCs w:val="28"/>
          <w:lang w:bidi="ar-DZ"/>
        </w:rPr>
        <w:t>.</w:t>
      </w:r>
      <w:r w:rsidRPr="004C60EC">
        <w:rPr>
          <w:rFonts w:ascii="Simplified Arabic" w:hAnsi="Simplified Arabic" w:cs="Simplified Arabic"/>
          <w:b/>
          <w:bCs/>
          <w:sz w:val="28"/>
          <w:szCs w:val="28"/>
          <w:rtl/>
        </w:rPr>
        <w:t xml:space="preserve"> </w:t>
      </w:r>
    </w:p>
    <w:p w14:paraId="51DEADE6" w14:textId="6B4E8D9C" w:rsidR="00BD0725" w:rsidRPr="00BD0725" w:rsidRDefault="003A6009" w:rsidP="004C60EC">
      <w:pPr>
        <w:spacing w:after="0" w:line="240" w:lineRule="auto"/>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rPr>
        <w:t>1-</w:t>
      </w:r>
      <w:r w:rsidR="00BD0725" w:rsidRPr="00BD0725">
        <w:rPr>
          <w:rFonts w:ascii="Simplified Arabic" w:hAnsi="Simplified Arabic" w:cs="Simplified Arabic"/>
          <w:b/>
          <w:bCs/>
          <w:sz w:val="28"/>
          <w:szCs w:val="28"/>
          <w:rtl/>
        </w:rPr>
        <w:t>البعد الوظيفي</w:t>
      </w:r>
      <w:r w:rsidR="00BD0725" w:rsidRPr="00BD0725">
        <w:rPr>
          <w:rFonts w:ascii="Simplified Arabic" w:hAnsi="Simplified Arabic" w:cs="Simplified Arabic"/>
          <w:b/>
          <w:bCs/>
          <w:sz w:val="28"/>
          <w:szCs w:val="28"/>
          <w:lang w:bidi="ar-EG"/>
        </w:rPr>
        <w:t xml:space="preserve"> (Functional Dimension):</w:t>
      </w:r>
      <w:r w:rsidR="00BD0725" w:rsidRPr="00BD0725">
        <w:rPr>
          <w:rFonts w:ascii="Simplified Arabic" w:hAnsi="Simplified Arabic" w:cs="Simplified Arabic"/>
          <w:b/>
          <w:bCs/>
          <w:sz w:val="28"/>
          <w:szCs w:val="28"/>
          <w:lang w:bidi="ar-EG"/>
        </w:rPr>
        <w:br/>
      </w:r>
      <w:r w:rsidR="00BD0725" w:rsidRPr="004C60EC">
        <w:rPr>
          <w:rFonts w:ascii="Simplified Arabic" w:hAnsi="Simplified Arabic" w:cs="Simplified Arabic"/>
          <w:sz w:val="28"/>
          <w:szCs w:val="28"/>
          <w:rtl/>
        </w:rPr>
        <w:t>يسهم التحول الرقمي في تبسيط الإجراءات الإدارية وسرعة إنجاز المعاملات الوظيفية، من خلال إتاحة الخدمات ذاتيًا عبر الأنظمة الرقمية، مما يقلل الوقت والجهد المبذول من قبل الموظفين ويعزز كفاءة الأداء الوظيفي</w:t>
      </w:r>
      <w:r w:rsidR="00BD0725" w:rsidRPr="004C60EC">
        <w:rPr>
          <w:rFonts w:ascii="Simplified Arabic" w:hAnsi="Simplified Arabic" w:cs="Simplified Arabic"/>
          <w:sz w:val="28"/>
          <w:szCs w:val="28"/>
          <w:lang w:bidi="ar-EG"/>
        </w:rPr>
        <w:t xml:space="preserve"> (Stone et al., 2015).</w:t>
      </w:r>
    </w:p>
    <w:p w14:paraId="66C23D59" w14:textId="4F76779B" w:rsidR="00BD0725" w:rsidRPr="004C60EC" w:rsidRDefault="003A6009" w:rsidP="00BD0725">
      <w:p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b/>
          <w:bCs/>
          <w:sz w:val="28"/>
          <w:szCs w:val="28"/>
          <w:rtl/>
        </w:rPr>
        <w:t>2-</w:t>
      </w:r>
      <w:r w:rsidR="00BD0725" w:rsidRPr="00BD0725">
        <w:rPr>
          <w:rFonts w:ascii="Simplified Arabic" w:hAnsi="Simplified Arabic" w:cs="Simplified Arabic"/>
          <w:b/>
          <w:bCs/>
          <w:sz w:val="28"/>
          <w:szCs w:val="28"/>
          <w:rtl/>
        </w:rPr>
        <w:t>البعد النفسي</w:t>
      </w:r>
      <w:r w:rsidR="00BD0725" w:rsidRPr="00BD0725">
        <w:rPr>
          <w:rFonts w:ascii="Simplified Arabic" w:hAnsi="Simplified Arabic" w:cs="Simplified Arabic"/>
          <w:b/>
          <w:bCs/>
          <w:sz w:val="28"/>
          <w:szCs w:val="28"/>
          <w:lang w:bidi="ar-EG"/>
        </w:rPr>
        <w:t xml:space="preserve"> (Psychological Dimension):</w:t>
      </w:r>
      <w:r w:rsidR="00BD0725" w:rsidRPr="00BD0725">
        <w:rPr>
          <w:rFonts w:ascii="Simplified Arabic" w:hAnsi="Simplified Arabic" w:cs="Simplified Arabic"/>
          <w:b/>
          <w:bCs/>
          <w:sz w:val="28"/>
          <w:szCs w:val="28"/>
          <w:lang w:bidi="ar-EG"/>
        </w:rPr>
        <w:br/>
      </w:r>
      <w:r w:rsidR="00BD0725" w:rsidRPr="004C60EC">
        <w:rPr>
          <w:rFonts w:ascii="Simplified Arabic" w:hAnsi="Simplified Arabic" w:cs="Simplified Arabic"/>
          <w:sz w:val="28"/>
          <w:szCs w:val="28"/>
          <w:rtl/>
        </w:rPr>
        <w:t>يساعد التحول الرقمي على تحسين شعور الموظفين بالرضا الوظيفي والأمان والعدالة التنظيمية، نتيجة وضوح الإجراءات وشفافية النظم الرقمية، الأمر الذي ينعكس إيجابًا على الدافعية والانتماء المؤسسي</w:t>
      </w:r>
      <w:r w:rsidR="00BD0725" w:rsidRPr="004C60EC">
        <w:rPr>
          <w:rFonts w:ascii="Simplified Arabic" w:hAnsi="Simplified Arabic" w:cs="Simplified Arabic"/>
          <w:sz w:val="28"/>
          <w:szCs w:val="28"/>
          <w:lang w:bidi="ar-EG"/>
        </w:rPr>
        <w:t xml:space="preserve"> (Bondarouk &amp; Brewster, 2016).</w:t>
      </w:r>
    </w:p>
    <w:p w14:paraId="44B875A5" w14:textId="7385E7AD" w:rsidR="00BD0725" w:rsidRPr="00BD0725" w:rsidRDefault="003A6009" w:rsidP="00BD0725">
      <w:pPr>
        <w:spacing w:after="0" w:line="240" w:lineRule="auto"/>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rPr>
        <w:t>3-</w:t>
      </w:r>
      <w:r w:rsidR="00BD0725" w:rsidRPr="00BD0725">
        <w:rPr>
          <w:rFonts w:ascii="Simplified Arabic" w:hAnsi="Simplified Arabic" w:cs="Simplified Arabic"/>
          <w:b/>
          <w:bCs/>
          <w:sz w:val="28"/>
          <w:szCs w:val="28"/>
          <w:rtl/>
        </w:rPr>
        <w:t>البعد التقني</w:t>
      </w:r>
      <w:r w:rsidR="00BD0725" w:rsidRPr="00BD0725">
        <w:rPr>
          <w:rFonts w:ascii="Simplified Arabic" w:hAnsi="Simplified Arabic" w:cs="Simplified Arabic"/>
          <w:b/>
          <w:bCs/>
          <w:sz w:val="28"/>
          <w:szCs w:val="28"/>
          <w:lang w:bidi="ar-EG"/>
        </w:rPr>
        <w:t xml:space="preserve"> (Technological Dimension):</w:t>
      </w:r>
      <w:r w:rsidR="00BD0725" w:rsidRPr="00BD0725">
        <w:rPr>
          <w:rFonts w:ascii="Simplified Arabic" w:hAnsi="Simplified Arabic" w:cs="Simplified Arabic"/>
          <w:b/>
          <w:bCs/>
          <w:sz w:val="28"/>
          <w:szCs w:val="28"/>
          <w:lang w:bidi="ar-EG"/>
        </w:rPr>
        <w:br/>
      </w:r>
      <w:r w:rsidR="00BD0725" w:rsidRPr="004C60EC">
        <w:rPr>
          <w:rFonts w:ascii="Simplified Arabic" w:hAnsi="Simplified Arabic" w:cs="Simplified Arabic"/>
          <w:sz w:val="28"/>
          <w:szCs w:val="28"/>
          <w:rtl/>
        </w:rPr>
        <w:t xml:space="preserve">يرتبط هذا البعد بمدى سهولة استخدام الأنظمة الرقمية وموثوقيتها، حيث تؤدي الأنظمة المرنة وسهلة الاستخدام إلى تحسين تجربة الموظف وتقليل الأخطاء التشغيلية، مما يدعم القبول التكنولوجي داخل </w:t>
      </w:r>
      <w:r w:rsidRPr="004C60EC">
        <w:rPr>
          <w:rFonts w:ascii="Simplified Arabic" w:hAnsi="Simplified Arabic" w:cs="Simplified Arabic" w:hint="cs"/>
          <w:sz w:val="28"/>
          <w:szCs w:val="28"/>
          <w:rtl/>
        </w:rPr>
        <w:t>المؤسسة</w:t>
      </w:r>
      <w:r w:rsidRPr="004C60EC">
        <w:rPr>
          <w:rFonts w:ascii="Simplified Arabic" w:hAnsi="Simplified Arabic" w:cs="Simplified Arabic"/>
          <w:sz w:val="28"/>
          <w:szCs w:val="28"/>
          <w:lang w:bidi="ar-EG"/>
        </w:rPr>
        <w:t xml:space="preserve"> (Marler &amp; Parry, 2016).</w:t>
      </w:r>
    </w:p>
    <w:p w14:paraId="73860D82" w14:textId="23E3CC60" w:rsidR="00BD0725" w:rsidRPr="00BD0725" w:rsidRDefault="003A6009" w:rsidP="00BD0725">
      <w:pPr>
        <w:spacing w:after="0" w:line="240" w:lineRule="auto"/>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rPr>
        <w:t>4-</w:t>
      </w:r>
      <w:r w:rsidR="00BD0725" w:rsidRPr="00BD0725">
        <w:rPr>
          <w:rFonts w:ascii="Simplified Arabic" w:hAnsi="Simplified Arabic" w:cs="Simplified Arabic"/>
          <w:b/>
          <w:bCs/>
          <w:sz w:val="28"/>
          <w:szCs w:val="28"/>
          <w:rtl/>
        </w:rPr>
        <w:t>البعد التنظيمي</w:t>
      </w:r>
      <w:r w:rsidR="00BD0725" w:rsidRPr="00BD0725">
        <w:rPr>
          <w:rFonts w:ascii="Simplified Arabic" w:hAnsi="Simplified Arabic" w:cs="Simplified Arabic"/>
          <w:b/>
          <w:bCs/>
          <w:sz w:val="28"/>
          <w:szCs w:val="28"/>
          <w:lang w:bidi="ar-EG"/>
        </w:rPr>
        <w:t xml:space="preserve"> (Organizational Dimension):</w:t>
      </w:r>
      <w:r w:rsidR="00BD0725" w:rsidRPr="00BD0725">
        <w:rPr>
          <w:rFonts w:ascii="Simplified Arabic" w:hAnsi="Simplified Arabic" w:cs="Simplified Arabic"/>
          <w:b/>
          <w:bCs/>
          <w:sz w:val="28"/>
          <w:szCs w:val="28"/>
          <w:lang w:bidi="ar-EG"/>
        </w:rPr>
        <w:br/>
      </w:r>
      <w:r w:rsidR="00BD0725" w:rsidRPr="004C60EC">
        <w:rPr>
          <w:rFonts w:ascii="Simplified Arabic" w:hAnsi="Simplified Arabic" w:cs="Simplified Arabic"/>
          <w:sz w:val="28"/>
          <w:szCs w:val="28"/>
          <w:rtl/>
        </w:rPr>
        <w:t>يسهم التحول الرقمي في تعزيز التواصل والتنسيق بين الإدارات المختلفة، ودعم الثقافة التنظيمية القائمة على الابتكار والعمل الجماعي، مما يساعد على تحقيق تكامل أفضل بين الموارد البشرية والأهداف الاستراتيجية للمؤسسة</w:t>
      </w:r>
      <w:r w:rsidR="00BD0725" w:rsidRPr="004C60EC">
        <w:rPr>
          <w:rFonts w:ascii="Simplified Arabic" w:hAnsi="Simplified Arabic" w:cs="Simplified Arabic"/>
          <w:sz w:val="28"/>
          <w:szCs w:val="28"/>
          <w:lang w:bidi="ar-EG"/>
        </w:rPr>
        <w:t xml:space="preserve"> (Al-Shammari, 2020).</w:t>
      </w:r>
    </w:p>
    <w:p w14:paraId="78C13ADF" w14:textId="0D864080" w:rsidR="00BD0725" w:rsidRDefault="003A6009" w:rsidP="00BD0725">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rPr>
        <w:t>5-</w:t>
      </w:r>
      <w:r w:rsidR="00BD0725" w:rsidRPr="00BD0725">
        <w:rPr>
          <w:rFonts w:ascii="Simplified Arabic" w:hAnsi="Simplified Arabic" w:cs="Simplified Arabic"/>
          <w:b/>
          <w:bCs/>
          <w:sz w:val="28"/>
          <w:szCs w:val="28"/>
          <w:rtl/>
        </w:rPr>
        <w:t>البعد التنموي</w:t>
      </w:r>
      <w:r w:rsidR="00BD0725" w:rsidRPr="00BD0725">
        <w:rPr>
          <w:rFonts w:ascii="Simplified Arabic" w:hAnsi="Simplified Arabic" w:cs="Simplified Arabic"/>
          <w:b/>
          <w:bCs/>
          <w:sz w:val="28"/>
          <w:szCs w:val="28"/>
          <w:lang w:bidi="ar-EG"/>
        </w:rPr>
        <w:t xml:space="preserve"> (Developmental Dimension):</w:t>
      </w:r>
      <w:r w:rsidR="00BD0725" w:rsidRPr="00BD0725">
        <w:rPr>
          <w:rFonts w:ascii="Simplified Arabic" w:hAnsi="Simplified Arabic" w:cs="Simplified Arabic"/>
          <w:b/>
          <w:bCs/>
          <w:sz w:val="28"/>
          <w:szCs w:val="28"/>
          <w:lang w:bidi="ar-EG"/>
        </w:rPr>
        <w:br/>
      </w:r>
      <w:r w:rsidR="00BD0725" w:rsidRPr="004C60EC">
        <w:rPr>
          <w:rFonts w:ascii="Simplified Arabic" w:hAnsi="Simplified Arabic" w:cs="Simplified Arabic"/>
          <w:sz w:val="28"/>
          <w:szCs w:val="28"/>
          <w:rtl/>
        </w:rPr>
        <w:t>يرتبط هذا البعد بتطوير المهارات الرقمية للموظفين وتوفير فرص التعلم المستمر، حيث تؤكد الدراسات أن الاستثمار في التدريب الرقمي يسهم في رفع الكفاءة المهنية وزيادة الرضا الوظيفي وتحسين الأداء المؤسسي</w:t>
      </w:r>
      <w:r w:rsidR="00BD0725" w:rsidRPr="004C60EC">
        <w:rPr>
          <w:rFonts w:ascii="Simplified Arabic" w:hAnsi="Simplified Arabic" w:cs="Simplified Arabic"/>
          <w:sz w:val="28"/>
          <w:szCs w:val="28"/>
          <w:lang w:bidi="ar-EG"/>
        </w:rPr>
        <w:t xml:space="preserve"> (Marler &amp; Parry, 2016).</w:t>
      </w:r>
    </w:p>
    <w:p w14:paraId="30696F40" w14:textId="77777777" w:rsidR="00A27B5E" w:rsidRDefault="00A27B5E" w:rsidP="00BD0725">
      <w:pPr>
        <w:spacing w:after="0" w:line="240" w:lineRule="auto"/>
        <w:jc w:val="both"/>
        <w:rPr>
          <w:rFonts w:ascii="Simplified Arabic" w:hAnsi="Simplified Arabic" w:cs="Simplified Arabic"/>
          <w:sz w:val="28"/>
          <w:szCs w:val="28"/>
          <w:rtl/>
          <w:lang w:bidi="ar-EG"/>
        </w:rPr>
      </w:pPr>
    </w:p>
    <w:p w14:paraId="6EE4189D" w14:textId="77777777" w:rsidR="00A27B5E" w:rsidRDefault="00A27B5E" w:rsidP="00BD0725">
      <w:pPr>
        <w:spacing w:after="0" w:line="240" w:lineRule="auto"/>
        <w:jc w:val="both"/>
        <w:rPr>
          <w:rFonts w:ascii="Simplified Arabic" w:hAnsi="Simplified Arabic" w:cs="Simplified Arabic"/>
          <w:sz w:val="28"/>
          <w:szCs w:val="28"/>
          <w:rtl/>
          <w:lang w:bidi="ar-EG"/>
        </w:rPr>
      </w:pPr>
    </w:p>
    <w:p w14:paraId="428A1507" w14:textId="77777777" w:rsidR="00A27B5E" w:rsidRPr="00BD0725" w:rsidRDefault="00A27B5E" w:rsidP="00BD0725">
      <w:pPr>
        <w:spacing w:after="0" w:line="240" w:lineRule="auto"/>
        <w:jc w:val="both"/>
        <w:rPr>
          <w:rFonts w:ascii="Simplified Arabic" w:hAnsi="Simplified Arabic" w:cs="Simplified Arabic"/>
          <w:b/>
          <w:bCs/>
          <w:sz w:val="28"/>
          <w:szCs w:val="28"/>
          <w:lang w:bidi="ar-EG"/>
        </w:rPr>
      </w:pPr>
    </w:p>
    <w:p w14:paraId="1AB32B59" w14:textId="77777777" w:rsidR="00B10957" w:rsidRPr="0042099E" w:rsidRDefault="00B10957" w:rsidP="00B10957">
      <w:pPr>
        <w:spacing w:after="0" w:line="240" w:lineRule="auto"/>
        <w:jc w:val="both"/>
        <w:rPr>
          <w:rFonts w:ascii="Simplified Arabic" w:hAnsi="Simplified Arabic" w:cs="Simplified Arabic"/>
          <w:b/>
          <w:bCs/>
          <w:sz w:val="28"/>
          <w:szCs w:val="28"/>
          <w:rtl/>
          <w:lang w:bidi="ar-DZ"/>
        </w:rPr>
      </w:pPr>
      <w:r w:rsidRPr="003A6009">
        <w:rPr>
          <w:rFonts w:ascii="Simplified Arabic" w:hAnsi="Simplified Arabic" w:cs="Simplified Arabic"/>
          <w:b/>
          <w:bCs/>
          <w:sz w:val="28"/>
          <w:szCs w:val="28"/>
          <w:u w:val="single"/>
          <w:rtl/>
          <w:lang w:bidi="ar-DZ"/>
        </w:rPr>
        <w:lastRenderedPageBreak/>
        <w:t>ثالثًا:</w:t>
      </w:r>
      <w:r w:rsidRPr="0042099E">
        <w:rPr>
          <w:rFonts w:ascii="Simplified Arabic" w:hAnsi="Simplified Arabic" w:cs="Simplified Arabic"/>
          <w:b/>
          <w:bCs/>
          <w:sz w:val="28"/>
          <w:szCs w:val="28"/>
          <w:rtl/>
          <w:lang w:bidi="ar-DZ"/>
        </w:rPr>
        <w:t xml:space="preserve"> التحديات في قياس الأثر</w:t>
      </w:r>
      <w:r w:rsidRPr="0042099E">
        <w:rPr>
          <w:rFonts w:ascii="Simplified Arabic" w:hAnsi="Simplified Arabic" w:cs="Simplified Arabic" w:hint="cs"/>
          <w:b/>
          <w:bCs/>
          <w:sz w:val="28"/>
          <w:szCs w:val="28"/>
          <w:rtl/>
          <w:lang w:bidi="ar-DZ"/>
        </w:rPr>
        <w:t>:</w:t>
      </w:r>
    </w:p>
    <w:p w14:paraId="6692C355" w14:textId="4665CE8F" w:rsidR="00B10957" w:rsidRPr="004058A9" w:rsidRDefault="00B10957" w:rsidP="00B10957">
      <w:pPr>
        <w:spacing w:after="0" w:line="240" w:lineRule="auto"/>
        <w:jc w:val="both"/>
        <w:rPr>
          <w:rFonts w:ascii="Simplified Arabic" w:hAnsi="Simplified Arabic" w:cs="Simplified Arabic"/>
          <w:sz w:val="28"/>
          <w:szCs w:val="28"/>
          <w:rtl/>
          <w:lang w:bidi="ar-DZ"/>
        </w:rPr>
      </w:pPr>
      <w:r w:rsidRPr="004058A9">
        <w:rPr>
          <w:rFonts w:ascii="Simplified Arabic" w:hAnsi="Simplified Arabic" w:cs="Simplified Arabic"/>
          <w:sz w:val="28"/>
          <w:szCs w:val="28"/>
          <w:rtl/>
          <w:lang w:bidi="ar-DZ"/>
        </w:rPr>
        <w:t xml:space="preserve">يُعد </w:t>
      </w:r>
      <w:r w:rsidR="00701A47" w:rsidRPr="004058A9">
        <w:rPr>
          <w:rFonts w:ascii="Simplified Arabic" w:hAnsi="Simplified Arabic" w:cs="Simplified Arabic"/>
          <w:sz w:val="28"/>
          <w:szCs w:val="28"/>
          <w:rtl/>
          <w:lang w:bidi="ar-DZ"/>
        </w:rPr>
        <w:t xml:space="preserve">أداء إدارة الموارد البشرية </w:t>
      </w:r>
      <w:r w:rsidR="00701A47">
        <w:rPr>
          <w:rFonts w:ascii="Simplified Arabic" w:hAnsi="Simplified Arabic" w:cs="Simplified Arabic" w:hint="cs"/>
          <w:sz w:val="28"/>
          <w:szCs w:val="28"/>
          <w:rtl/>
          <w:lang w:bidi="ar-DZ"/>
        </w:rPr>
        <w:t>و</w:t>
      </w:r>
      <w:r w:rsidRPr="004058A9">
        <w:rPr>
          <w:rFonts w:ascii="Simplified Arabic" w:hAnsi="Simplified Arabic" w:cs="Simplified Arabic"/>
          <w:sz w:val="28"/>
          <w:szCs w:val="28"/>
          <w:rtl/>
          <w:lang w:bidi="ar-DZ"/>
        </w:rPr>
        <w:t>قياس أثر الثقافة الرقمية من القضايا المعقدة التي تواجه الباحثين والممارسي</w:t>
      </w:r>
      <w:r w:rsidRPr="004058A9">
        <w:rPr>
          <w:rFonts w:ascii="Simplified Arabic" w:hAnsi="Simplified Arabic" w:cs="Simplified Arabic" w:hint="cs"/>
          <w:sz w:val="28"/>
          <w:szCs w:val="28"/>
          <w:rtl/>
          <w:lang w:bidi="ar-DZ"/>
        </w:rPr>
        <w:t>ن</w:t>
      </w:r>
      <w:r w:rsidRPr="004058A9">
        <w:rPr>
          <w:rFonts w:ascii="Simplified Arabic" w:hAnsi="Simplified Arabic" w:cs="Simplified Arabic"/>
          <w:sz w:val="28"/>
          <w:szCs w:val="28"/>
          <w:rtl/>
          <w:lang w:bidi="ar-DZ"/>
        </w:rPr>
        <w:t xml:space="preserve"> على حد سواء، نظراً للطبيعة غير الملموسة للثقافة الرقمية وتشابكها مع عناصر أخرى تنظيمية وتقنية وسلوكية.</w:t>
      </w:r>
    </w:p>
    <w:p w14:paraId="0A4FDBB2" w14:textId="510BA27F" w:rsidR="003A6009" w:rsidRDefault="003A6009" w:rsidP="003A6009">
      <w:pPr>
        <w:spacing w:after="0" w:line="240" w:lineRule="auto"/>
        <w:jc w:val="both"/>
        <w:rPr>
          <w:rFonts w:ascii="Simplified Arabic" w:hAnsi="Simplified Arabic" w:cs="Simplified Arabic"/>
          <w:sz w:val="28"/>
          <w:szCs w:val="28"/>
          <w:rtl/>
        </w:rPr>
      </w:pPr>
      <w:r w:rsidRPr="003A6009">
        <w:rPr>
          <w:rFonts w:ascii="Simplified Arabic" w:hAnsi="Simplified Arabic" w:cs="Simplified Arabic"/>
          <w:sz w:val="28"/>
          <w:szCs w:val="28"/>
          <w:rtl/>
        </w:rPr>
        <w:t xml:space="preserve">تواجه عملية قياس أثر </w:t>
      </w:r>
      <w:r w:rsidR="00701A47">
        <w:rPr>
          <w:rFonts w:ascii="Simplified Arabic" w:hAnsi="Simplified Arabic" w:cs="Simplified Arabic" w:hint="cs"/>
          <w:sz w:val="28"/>
          <w:szCs w:val="28"/>
          <w:rtl/>
        </w:rPr>
        <w:t>إدارة الموارد البشرية</w:t>
      </w:r>
      <w:r w:rsidRPr="003A6009">
        <w:rPr>
          <w:rFonts w:ascii="Simplified Arabic" w:hAnsi="Simplified Arabic" w:cs="Simplified Arabic"/>
          <w:sz w:val="28"/>
          <w:szCs w:val="28"/>
          <w:rtl/>
        </w:rPr>
        <w:t xml:space="preserve"> في </w:t>
      </w:r>
      <w:r w:rsidR="003338C0">
        <w:rPr>
          <w:rFonts w:ascii="Simplified Arabic" w:hAnsi="Simplified Arabic" w:cs="Simplified Arabic" w:hint="cs"/>
          <w:sz w:val="28"/>
          <w:szCs w:val="28"/>
          <w:rtl/>
        </w:rPr>
        <w:t>التحول الرقمي</w:t>
      </w:r>
      <w:r w:rsidRPr="003A6009">
        <w:rPr>
          <w:rFonts w:ascii="Simplified Arabic" w:hAnsi="Simplified Arabic" w:cs="Simplified Arabic"/>
          <w:sz w:val="28"/>
          <w:szCs w:val="28"/>
          <w:rtl/>
        </w:rPr>
        <w:t xml:space="preserve"> عددًا من التحديات، أبرزها صعوبة تحديد مؤشرات أداء دقيقة تعكس الأبعاد غير الملموسة كالرِّضا الوظيفي والثقافة الرقمية، وتفاوت مستويات الوعي والمهارات الرقمية بين الموظفين، إلى جانب محدودية تكامل البيانات بين الأنظمة، ومقاومة التغيير التنظيمي، مما قد يؤثر في دقة نتائج القياس وموضوعيتها</w:t>
      </w:r>
      <w:r w:rsidRPr="003A6009">
        <w:rPr>
          <w:rFonts w:ascii="Simplified Arabic" w:hAnsi="Simplified Arabic" w:cs="Simplified Arabic"/>
          <w:sz w:val="28"/>
          <w:szCs w:val="28"/>
          <w:rtl/>
          <w:lang w:bidi="ar-DZ"/>
        </w:rPr>
        <w:t xml:space="preserve"> </w:t>
      </w:r>
      <w:r w:rsidRPr="00683FF7">
        <w:rPr>
          <w:rFonts w:ascii="Simplified Arabic" w:hAnsi="Simplified Arabic" w:cs="Simplified Arabic"/>
          <w:sz w:val="28"/>
          <w:szCs w:val="28"/>
        </w:rPr>
        <w:t xml:space="preserve">Stone et al., </w:t>
      </w:r>
      <w:r>
        <w:rPr>
          <w:rFonts w:ascii="Simplified Arabic" w:hAnsi="Simplified Arabic" w:cs="Simplified Arabic"/>
          <w:sz w:val="28"/>
          <w:szCs w:val="28"/>
        </w:rPr>
        <w:t>2015)</w:t>
      </w:r>
      <w:r>
        <w:rPr>
          <w:rFonts w:ascii="Simplified Arabic" w:hAnsi="Simplified Arabic" w:cs="Simplified Arabic" w:hint="cs"/>
          <w:sz w:val="28"/>
          <w:szCs w:val="28"/>
          <w:rtl/>
        </w:rPr>
        <w:t xml:space="preserve"> </w:t>
      </w:r>
      <w:r w:rsidRPr="00683FF7">
        <w:rPr>
          <w:rFonts w:ascii="Simplified Arabic" w:hAnsi="Simplified Arabic" w:cs="Simplified Arabic"/>
          <w:sz w:val="28"/>
          <w:szCs w:val="28"/>
          <w:rtl/>
        </w:rPr>
        <w:t>؛</w:t>
      </w:r>
      <w:r w:rsidRPr="00683FF7">
        <w:rPr>
          <w:rFonts w:ascii="Simplified Arabic" w:hAnsi="Simplified Arabic" w:cs="Simplified Arabic"/>
          <w:sz w:val="28"/>
          <w:szCs w:val="28"/>
        </w:rPr>
        <w:t xml:space="preserve"> Bondarouk &amp; Brewster, 2016</w:t>
      </w:r>
      <w:r>
        <w:rPr>
          <w:rFonts w:ascii="Simplified Arabic" w:hAnsi="Simplified Arabic" w:cs="Simplified Arabic" w:hint="cs"/>
          <w:sz w:val="28"/>
          <w:szCs w:val="28"/>
          <w:rtl/>
        </w:rPr>
        <w:t>).</w:t>
      </w:r>
    </w:p>
    <w:p w14:paraId="424CB6A8" w14:textId="17C8ED32" w:rsidR="003A6009" w:rsidRPr="003A6009" w:rsidRDefault="003A6009" w:rsidP="003A6009">
      <w:pPr>
        <w:spacing w:after="0" w:line="240" w:lineRule="auto"/>
        <w:jc w:val="both"/>
        <w:rPr>
          <w:rFonts w:ascii="Simplified Arabic" w:hAnsi="Simplified Arabic" w:cs="Simplified Arabic"/>
          <w:sz w:val="28"/>
          <w:szCs w:val="28"/>
          <w:rtl/>
          <w:lang w:bidi="ar-DZ"/>
        </w:rPr>
      </w:pPr>
      <w:r w:rsidRPr="0042099E">
        <w:rPr>
          <w:rFonts w:ascii="Simplified Arabic" w:hAnsi="Simplified Arabic" w:cs="Simplified Arabic"/>
          <w:sz w:val="28"/>
          <w:szCs w:val="28"/>
          <w:rtl/>
          <w:lang w:bidi="ar-DZ"/>
        </w:rPr>
        <w:t>أحد أبرز التحديات يتمثل في صعوبة تحديد مؤشرات أداء كمية دقيقة تعكس أثر الثقافة الرقمية، إذ غالباً ما تقاس النتائج من خلال متغيرات غير مباشرة مثل الرضا الوظيفي أو م</w:t>
      </w:r>
      <w:r>
        <w:rPr>
          <w:rFonts w:ascii="Simplified Arabic" w:hAnsi="Simplified Arabic" w:cs="Simplified Arabic"/>
          <w:sz w:val="28"/>
          <w:szCs w:val="28"/>
          <w:rtl/>
          <w:lang w:bidi="ar-DZ"/>
        </w:rPr>
        <w:t>ستوى التفاعل مع الأنظمة الرقمية</w:t>
      </w:r>
      <w:r>
        <w:rPr>
          <w:rFonts w:ascii="Simplified Arabic" w:hAnsi="Simplified Arabic" w:cs="Simplified Arabic" w:hint="cs"/>
          <w:sz w:val="28"/>
          <w:szCs w:val="28"/>
          <w:rtl/>
          <w:lang w:bidi="ar-DZ"/>
        </w:rPr>
        <w:t xml:space="preserve">، </w:t>
      </w:r>
      <w:r w:rsidRPr="000F0A95">
        <w:rPr>
          <w:rFonts w:ascii="Simplified Arabic" w:hAnsi="Simplified Arabic" w:cs="Simplified Arabic" w:hint="cs"/>
          <w:sz w:val="28"/>
          <w:szCs w:val="28"/>
          <w:rtl/>
        </w:rPr>
        <w:t>وتشير</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الدراسات</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الحديثة</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إلى</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أن</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من</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التحديات</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الأخرى</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التحيز</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الإداري</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في</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تقييم</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الأثر،</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وضعف</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استمرارية</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القياس</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على</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المدى</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الطويل،</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مما</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يحد</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من</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القدرة</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على</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رصد</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التحسينات</w:t>
      </w:r>
      <w:r w:rsidRPr="000F0A95">
        <w:rPr>
          <w:rFonts w:ascii="Simplified Arabic" w:hAnsi="Simplified Arabic" w:cs="Simplified Arabic"/>
          <w:sz w:val="28"/>
          <w:szCs w:val="28"/>
          <w:rtl/>
        </w:rPr>
        <w:t xml:space="preserve"> </w:t>
      </w:r>
      <w:r w:rsidRPr="000F0A95">
        <w:rPr>
          <w:rFonts w:ascii="Simplified Arabic" w:hAnsi="Simplified Arabic" w:cs="Simplified Arabic" w:hint="cs"/>
          <w:sz w:val="28"/>
          <w:szCs w:val="28"/>
          <w:rtl/>
        </w:rPr>
        <w:t>الفعلية</w:t>
      </w:r>
      <w:r w:rsidRPr="000F0A95">
        <w:rPr>
          <w:rFonts w:ascii="Simplified Arabic" w:hAnsi="Simplified Arabic" w:cs="Simplified Arabic"/>
          <w:sz w:val="28"/>
          <w:szCs w:val="28"/>
          <w:rtl/>
        </w:rPr>
        <w:t>.</w:t>
      </w:r>
    </w:p>
    <w:p w14:paraId="73C53951" w14:textId="77777777" w:rsidR="00B10957" w:rsidRPr="0042099E" w:rsidRDefault="00B10957" w:rsidP="00B10957">
      <w:pPr>
        <w:spacing w:after="0" w:line="240" w:lineRule="auto"/>
        <w:jc w:val="both"/>
        <w:rPr>
          <w:rFonts w:ascii="Simplified Arabic" w:hAnsi="Simplified Arabic" w:cs="Simplified Arabic"/>
          <w:sz w:val="28"/>
          <w:szCs w:val="28"/>
          <w:rtl/>
          <w:lang w:val="en-GB" w:bidi="ar-EG"/>
        </w:rPr>
      </w:pPr>
      <w:r w:rsidRPr="0042099E">
        <w:rPr>
          <w:rFonts w:ascii="Simplified Arabic" w:hAnsi="Simplified Arabic" w:cs="Simplified Arabic"/>
          <w:sz w:val="28"/>
          <w:szCs w:val="28"/>
          <w:rtl/>
          <w:lang w:val="en-GB" w:bidi="ar-EG"/>
        </w:rPr>
        <w:t>ومن التحديات الأخرى الطابع الديناميكي للتحول الرقمي، إذ تتغير الأدوات والأنظمة والممارسات بوتيرة سريعة، مما يؤدي إلى تغير مستمر في الأثر المتوقع من الثقافة الرقمية بمرور الوقت.</w:t>
      </w:r>
    </w:p>
    <w:p w14:paraId="7034C585" w14:textId="77777777" w:rsidR="00B10957" w:rsidRPr="0042099E" w:rsidRDefault="00B10957" w:rsidP="00B10957">
      <w:pPr>
        <w:spacing w:after="0" w:line="240" w:lineRule="auto"/>
        <w:jc w:val="both"/>
        <w:rPr>
          <w:rFonts w:ascii="Simplified Arabic" w:hAnsi="Simplified Arabic" w:cs="Simplified Arabic"/>
          <w:sz w:val="28"/>
          <w:szCs w:val="28"/>
          <w:rtl/>
          <w:lang w:val="en-GB" w:bidi="ar-EG"/>
        </w:rPr>
      </w:pPr>
      <w:r w:rsidRPr="0042099E">
        <w:rPr>
          <w:rFonts w:ascii="Simplified Arabic" w:hAnsi="Simplified Arabic" w:cs="Simplified Arabic"/>
          <w:sz w:val="28"/>
          <w:szCs w:val="28"/>
          <w:rtl/>
          <w:lang w:val="en-GB" w:bidi="ar-EG"/>
        </w:rPr>
        <w:t>ويضاف إلى ذلك العوامل الإنسانية والسلوكية، مثل مقاومة التغيير أو ضعف الوعي الرقمي لدى العاملين، والتي يصعب قياسها بدقة باستخدام المؤشرات الكمية التقليدية (</w:t>
      </w:r>
      <w:r w:rsidRPr="0042099E">
        <w:rPr>
          <w:rFonts w:asciiTheme="majorBidi" w:hAnsiTheme="majorBidi" w:cstheme="majorBidi"/>
          <w:sz w:val="28"/>
          <w:szCs w:val="28"/>
          <w:lang w:val="en-GB" w:bidi="ar-EG"/>
        </w:rPr>
        <w:t xml:space="preserve">AI-Malah&amp; Hassan, </w:t>
      </w:r>
      <w:r w:rsidRPr="0042099E">
        <w:rPr>
          <w:rFonts w:ascii="Simplified Arabic" w:hAnsi="Simplified Arabic" w:cs="Simplified Arabic"/>
          <w:sz w:val="28"/>
          <w:szCs w:val="28"/>
          <w:lang w:val="en-GB" w:bidi="ar-EG"/>
        </w:rPr>
        <w:t>2022</w:t>
      </w:r>
      <w:r w:rsidRPr="0042099E">
        <w:rPr>
          <w:rFonts w:ascii="Simplified Arabic" w:hAnsi="Simplified Arabic" w:cs="Simplified Arabic"/>
          <w:sz w:val="28"/>
          <w:szCs w:val="28"/>
          <w:rtl/>
          <w:lang w:val="en-GB" w:bidi="ar-EG"/>
        </w:rPr>
        <w:t>).</w:t>
      </w:r>
    </w:p>
    <w:p w14:paraId="338A6B24" w14:textId="77777777" w:rsidR="00B10957" w:rsidRPr="0042099E" w:rsidRDefault="00B10957" w:rsidP="00B10957">
      <w:pPr>
        <w:spacing w:after="0" w:line="240" w:lineRule="auto"/>
        <w:jc w:val="both"/>
        <w:rPr>
          <w:rFonts w:ascii="Simplified Arabic" w:hAnsi="Simplified Arabic" w:cs="Simplified Arabic"/>
          <w:b/>
          <w:bCs/>
          <w:sz w:val="28"/>
          <w:szCs w:val="28"/>
        </w:rPr>
      </w:pPr>
      <w:r w:rsidRPr="0042099E">
        <w:rPr>
          <w:rFonts w:ascii="Simplified Arabic" w:hAnsi="Simplified Arabic" w:cs="Simplified Arabic"/>
          <w:b/>
          <w:bCs/>
          <w:sz w:val="28"/>
          <w:szCs w:val="28"/>
          <w:rtl/>
          <w:lang w:bidi="ar-DZ"/>
        </w:rPr>
        <w:t>ورغم وضوح الأثر الإيجابي، إلا أن التقييم يواجه بعض العقبات مثل:</w:t>
      </w:r>
    </w:p>
    <w:p w14:paraId="603D063D" w14:textId="77777777" w:rsidR="00B10957" w:rsidRPr="0042099E" w:rsidRDefault="00B10957" w:rsidP="00A1586D">
      <w:pPr>
        <w:numPr>
          <w:ilvl w:val="0"/>
          <w:numId w:val="30"/>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صعوبة عزل أثر الثقافة الرقمية عن العوامل الأخرى المؤثرة في الأداء.</w:t>
      </w:r>
    </w:p>
    <w:p w14:paraId="20253AEA" w14:textId="77777777" w:rsidR="00B10957" w:rsidRPr="0042099E" w:rsidRDefault="00B10957" w:rsidP="00A1586D">
      <w:pPr>
        <w:numPr>
          <w:ilvl w:val="0"/>
          <w:numId w:val="30"/>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غياب مؤشرات قياس معيارية موحدة في المؤسسات الصحية.</w:t>
      </w:r>
    </w:p>
    <w:p w14:paraId="4F51D3EF" w14:textId="77777777" w:rsidR="00B10957" w:rsidRPr="00CF14D9" w:rsidRDefault="00B10957" w:rsidP="00A1586D">
      <w:pPr>
        <w:numPr>
          <w:ilvl w:val="0"/>
          <w:numId w:val="30"/>
        </w:numPr>
        <w:spacing w:after="0" w:line="240" w:lineRule="auto"/>
        <w:ind w:firstLine="0"/>
        <w:jc w:val="both"/>
        <w:rPr>
          <w:rFonts w:ascii="Simplified Arabic" w:hAnsi="Simplified Arabic" w:cs="Simplified Arabic"/>
          <w:sz w:val="28"/>
          <w:szCs w:val="28"/>
        </w:rPr>
      </w:pPr>
      <w:r w:rsidRPr="0042099E">
        <w:rPr>
          <w:rFonts w:ascii="Simplified Arabic" w:hAnsi="Simplified Arabic" w:cs="Simplified Arabic"/>
          <w:sz w:val="28"/>
          <w:szCs w:val="28"/>
          <w:rtl/>
          <w:lang w:bidi="ar-DZ"/>
        </w:rPr>
        <w:t>تفاوت مستوى البنية التحتية الرقمية بين الجهات الصحية.</w:t>
      </w:r>
    </w:p>
    <w:p w14:paraId="113C691E" w14:textId="77777777" w:rsidR="00B10957" w:rsidRPr="00F668CC" w:rsidRDefault="00B10957" w:rsidP="00B10957">
      <w:pPr>
        <w:spacing w:after="0" w:line="240" w:lineRule="auto"/>
        <w:jc w:val="both"/>
        <w:rPr>
          <w:rFonts w:ascii="Simplified Arabic" w:hAnsi="Simplified Arabic" w:cs="Simplified Arabic"/>
          <w:b/>
          <w:bCs/>
          <w:sz w:val="28"/>
          <w:szCs w:val="28"/>
        </w:rPr>
      </w:pPr>
      <w:r w:rsidRPr="00F668CC">
        <w:rPr>
          <w:rFonts w:ascii="Simplified Arabic" w:hAnsi="Simplified Arabic" w:cs="Simplified Arabic"/>
          <w:b/>
          <w:bCs/>
          <w:sz w:val="28"/>
          <w:szCs w:val="28"/>
          <w:rtl/>
          <w:lang w:bidi="ar-DZ"/>
        </w:rPr>
        <w:t xml:space="preserve">رابعًا: </w:t>
      </w:r>
      <w:r w:rsidRPr="00F668CC">
        <w:rPr>
          <w:rFonts w:ascii="Simplified Arabic" w:hAnsi="Simplified Arabic" w:cs="Simplified Arabic" w:hint="cs"/>
          <w:b/>
          <w:bCs/>
          <w:sz w:val="28"/>
          <w:szCs w:val="28"/>
          <w:rtl/>
        </w:rPr>
        <w:t>خلاصة</w:t>
      </w:r>
      <w:r w:rsidRPr="00F668CC">
        <w:rPr>
          <w:rFonts w:ascii="Simplified Arabic" w:hAnsi="Simplified Arabic" w:cs="Simplified Arabic"/>
          <w:b/>
          <w:bCs/>
          <w:sz w:val="28"/>
          <w:szCs w:val="28"/>
          <w:rtl/>
        </w:rPr>
        <w:t xml:space="preserve"> </w:t>
      </w:r>
      <w:r w:rsidRPr="00F668CC">
        <w:rPr>
          <w:rFonts w:ascii="Simplified Arabic" w:hAnsi="Simplified Arabic" w:cs="Simplified Arabic" w:hint="cs"/>
          <w:b/>
          <w:bCs/>
          <w:sz w:val="28"/>
          <w:szCs w:val="28"/>
          <w:rtl/>
        </w:rPr>
        <w:t>تقييم</w:t>
      </w:r>
      <w:r w:rsidRPr="00F668CC">
        <w:rPr>
          <w:rFonts w:ascii="Simplified Arabic" w:hAnsi="Simplified Arabic" w:cs="Simplified Arabic"/>
          <w:b/>
          <w:bCs/>
          <w:sz w:val="28"/>
          <w:szCs w:val="28"/>
          <w:rtl/>
        </w:rPr>
        <w:t xml:space="preserve"> </w:t>
      </w:r>
      <w:r w:rsidRPr="00F668CC">
        <w:rPr>
          <w:rFonts w:ascii="Simplified Arabic" w:hAnsi="Simplified Arabic" w:cs="Simplified Arabic" w:hint="cs"/>
          <w:b/>
          <w:bCs/>
          <w:sz w:val="28"/>
          <w:szCs w:val="28"/>
          <w:rtl/>
        </w:rPr>
        <w:t>أثر</w:t>
      </w:r>
      <w:r w:rsidRPr="00F668CC">
        <w:rPr>
          <w:rFonts w:ascii="Simplified Arabic" w:hAnsi="Simplified Arabic" w:cs="Simplified Arabic"/>
          <w:b/>
          <w:bCs/>
          <w:sz w:val="28"/>
          <w:szCs w:val="28"/>
          <w:rtl/>
        </w:rPr>
        <w:t xml:space="preserve"> </w:t>
      </w:r>
      <w:r w:rsidRPr="00F668CC">
        <w:rPr>
          <w:rFonts w:ascii="Simplified Arabic" w:hAnsi="Simplified Arabic" w:cs="Simplified Arabic" w:hint="cs"/>
          <w:b/>
          <w:bCs/>
          <w:sz w:val="28"/>
          <w:szCs w:val="28"/>
          <w:rtl/>
        </w:rPr>
        <w:t>الثقافة</w:t>
      </w:r>
      <w:r w:rsidRPr="00F668CC">
        <w:rPr>
          <w:rFonts w:ascii="Simplified Arabic" w:hAnsi="Simplified Arabic" w:cs="Simplified Arabic"/>
          <w:b/>
          <w:bCs/>
          <w:sz w:val="28"/>
          <w:szCs w:val="28"/>
          <w:rtl/>
        </w:rPr>
        <w:t xml:space="preserve"> </w:t>
      </w:r>
      <w:r w:rsidRPr="00F668CC">
        <w:rPr>
          <w:rFonts w:ascii="Simplified Arabic" w:hAnsi="Simplified Arabic" w:cs="Simplified Arabic" w:hint="cs"/>
          <w:b/>
          <w:bCs/>
          <w:sz w:val="28"/>
          <w:szCs w:val="28"/>
          <w:rtl/>
        </w:rPr>
        <w:t>الرقمية</w:t>
      </w:r>
      <w:r w:rsidRPr="00F668CC">
        <w:rPr>
          <w:rFonts w:ascii="Simplified Arabic" w:hAnsi="Simplified Arabic" w:cs="Simplified Arabic"/>
          <w:b/>
          <w:bCs/>
          <w:sz w:val="28"/>
          <w:szCs w:val="28"/>
          <w:rtl/>
        </w:rPr>
        <w:t xml:space="preserve"> </w:t>
      </w:r>
      <w:r w:rsidRPr="00F668CC">
        <w:rPr>
          <w:rFonts w:ascii="Simplified Arabic" w:hAnsi="Simplified Arabic" w:cs="Simplified Arabic" w:hint="cs"/>
          <w:b/>
          <w:bCs/>
          <w:sz w:val="28"/>
          <w:szCs w:val="28"/>
          <w:rtl/>
        </w:rPr>
        <w:t>على</w:t>
      </w:r>
      <w:r w:rsidRPr="00F668CC">
        <w:rPr>
          <w:rFonts w:ascii="Simplified Arabic" w:hAnsi="Simplified Arabic" w:cs="Simplified Arabic"/>
          <w:b/>
          <w:bCs/>
          <w:sz w:val="28"/>
          <w:szCs w:val="28"/>
          <w:rtl/>
        </w:rPr>
        <w:t xml:space="preserve"> </w:t>
      </w:r>
      <w:r w:rsidRPr="00F668CC">
        <w:rPr>
          <w:rFonts w:ascii="Simplified Arabic" w:hAnsi="Simplified Arabic" w:cs="Simplified Arabic" w:hint="cs"/>
          <w:b/>
          <w:bCs/>
          <w:sz w:val="28"/>
          <w:szCs w:val="28"/>
          <w:rtl/>
        </w:rPr>
        <w:t>أداء</w:t>
      </w:r>
      <w:r w:rsidRPr="00F668CC">
        <w:rPr>
          <w:rFonts w:ascii="Simplified Arabic" w:hAnsi="Simplified Arabic" w:cs="Simplified Arabic"/>
          <w:b/>
          <w:bCs/>
          <w:sz w:val="28"/>
          <w:szCs w:val="28"/>
          <w:rtl/>
        </w:rPr>
        <w:t xml:space="preserve"> </w:t>
      </w:r>
      <w:r w:rsidRPr="00F668CC">
        <w:rPr>
          <w:rFonts w:ascii="Simplified Arabic" w:hAnsi="Simplified Arabic" w:cs="Simplified Arabic" w:hint="cs"/>
          <w:b/>
          <w:bCs/>
          <w:sz w:val="28"/>
          <w:szCs w:val="28"/>
          <w:rtl/>
        </w:rPr>
        <w:t>إدارة</w:t>
      </w:r>
      <w:r w:rsidRPr="00F668CC">
        <w:rPr>
          <w:rFonts w:ascii="Simplified Arabic" w:hAnsi="Simplified Arabic" w:cs="Simplified Arabic"/>
          <w:b/>
          <w:bCs/>
          <w:sz w:val="28"/>
          <w:szCs w:val="28"/>
          <w:rtl/>
        </w:rPr>
        <w:t xml:space="preserve"> </w:t>
      </w:r>
      <w:r w:rsidRPr="00F668CC">
        <w:rPr>
          <w:rFonts w:ascii="Simplified Arabic" w:hAnsi="Simplified Arabic" w:cs="Simplified Arabic" w:hint="cs"/>
          <w:b/>
          <w:bCs/>
          <w:sz w:val="28"/>
          <w:szCs w:val="28"/>
          <w:rtl/>
        </w:rPr>
        <w:t>الموارد</w:t>
      </w:r>
      <w:r w:rsidRPr="00F668CC">
        <w:rPr>
          <w:rFonts w:ascii="Simplified Arabic" w:hAnsi="Simplified Arabic" w:cs="Simplified Arabic"/>
          <w:b/>
          <w:bCs/>
          <w:sz w:val="28"/>
          <w:szCs w:val="28"/>
          <w:rtl/>
        </w:rPr>
        <w:t xml:space="preserve"> </w:t>
      </w:r>
      <w:r w:rsidRPr="00F668CC">
        <w:rPr>
          <w:rFonts w:ascii="Simplified Arabic" w:hAnsi="Simplified Arabic" w:cs="Simplified Arabic" w:hint="cs"/>
          <w:b/>
          <w:bCs/>
          <w:sz w:val="28"/>
          <w:szCs w:val="28"/>
          <w:rtl/>
        </w:rPr>
        <w:t>البشرية</w:t>
      </w:r>
      <w:r w:rsidRPr="00F668CC">
        <w:rPr>
          <w:rFonts w:ascii="Simplified Arabic" w:hAnsi="Simplified Arabic" w:cs="Simplified Arabic" w:hint="cs"/>
          <w:b/>
          <w:bCs/>
          <w:sz w:val="28"/>
          <w:szCs w:val="28"/>
          <w:rtl/>
          <w:lang w:bidi="ar-DZ"/>
        </w:rPr>
        <w:t>:</w:t>
      </w:r>
    </w:p>
    <w:p w14:paraId="12290B9A" w14:textId="77777777" w:rsidR="003338C0" w:rsidRPr="003338C0" w:rsidRDefault="003338C0" w:rsidP="003338C0">
      <w:pPr>
        <w:spacing w:after="0" w:line="240" w:lineRule="auto"/>
        <w:jc w:val="both"/>
        <w:rPr>
          <w:rFonts w:ascii="Simplified Arabic" w:hAnsi="Simplified Arabic" w:cs="Simplified Arabic"/>
          <w:sz w:val="28"/>
          <w:szCs w:val="28"/>
          <w:lang w:bidi="ar-DZ"/>
        </w:rPr>
      </w:pPr>
      <w:r w:rsidRPr="003338C0">
        <w:rPr>
          <w:rFonts w:ascii="Simplified Arabic" w:hAnsi="Simplified Arabic" w:cs="Simplified Arabic"/>
          <w:sz w:val="28"/>
          <w:szCs w:val="28"/>
          <w:rtl/>
        </w:rPr>
        <w:t>تُعد إدارة الموارد البشرية في القطاع الصحي من أكثر الإدارات تأثرًا بجهود التحول الرقمي، حيث أسهم تعزيز الثقافة الرقمية داخلها في إحداث تحول نوعي في مستوى الكفاءة التشغيلية، وتنمية رأس المال البشري، وتحسين جودة الخدمات الصحية المقدمة</w:t>
      </w:r>
      <w:r w:rsidRPr="003338C0">
        <w:rPr>
          <w:rFonts w:ascii="Simplified Arabic" w:hAnsi="Simplified Arabic" w:cs="Simplified Arabic"/>
          <w:sz w:val="28"/>
          <w:szCs w:val="28"/>
          <w:lang w:bidi="ar-DZ"/>
        </w:rPr>
        <w:t xml:space="preserve">. </w:t>
      </w:r>
      <w:r w:rsidRPr="003338C0">
        <w:rPr>
          <w:rFonts w:ascii="Simplified Arabic" w:hAnsi="Simplified Arabic" w:cs="Simplified Arabic"/>
          <w:sz w:val="28"/>
          <w:szCs w:val="28"/>
          <w:rtl/>
        </w:rPr>
        <w:t>وقد أظهرت التجربة العملية أن الاستثمار في بناء الثقافة الرقمية للعاملين لا يقل أهمية عن الاستثمار في البنية التكنولوجية ذاتها، إذ تمثل الثقافة الرقمية الداعم الأساسي لنجاح واستدامة التحول الرقمي داخل المؤسسات الصحية</w:t>
      </w:r>
      <w:r w:rsidRPr="003338C0">
        <w:rPr>
          <w:rFonts w:ascii="Simplified Arabic" w:hAnsi="Simplified Arabic" w:cs="Simplified Arabic"/>
          <w:sz w:val="28"/>
          <w:szCs w:val="28"/>
          <w:lang w:bidi="ar-DZ"/>
        </w:rPr>
        <w:t>.</w:t>
      </w:r>
    </w:p>
    <w:p w14:paraId="076238A4" w14:textId="77777777" w:rsidR="0003453C" w:rsidRPr="0003453C" w:rsidRDefault="0003453C" w:rsidP="0003453C">
      <w:pPr>
        <w:spacing w:after="0" w:line="240" w:lineRule="auto"/>
        <w:jc w:val="both"/>
        <w:rPr>
          <w:rFonts w:ascii="Simplified Arabic" w:hAnsi="Simplified Arabic" w:cs="Simplified Arabic"/>
          <w:sz w:val="28"/>
          <w:szCs w:val="28"/>
        </w:rPr>
      </w:pPr>
      <w:r w:rsidRPr="0003453C">
        <w:rPr>
          <w:rFonts w:ascii="Simplified Arabic" w:hAnsi="Simplified Arabic" w:cs="Simplified Arabic"/>
          <w:sz w:val="28"/>
          <w:szCs w:val="28"/>
          <w:rtl/>
        </w:rPr>
        <w:t>تُبرز إدارة الموارد البشرية من خلال تحليل الأبعاد المختلفة للثقافة الرقمية الدور المحوري الذي تؤديه هذه الثقافة في تعزيز أدائها وتطوير كفاءتها الاستراتيجية والتشغيلية، وذلك عبر تحسين الكفاءة التنظيمية من خلال التوظيف الفعّال للتقنيات الرقمية، ودعم اتخاذ القرارات المبنية على البيانات، فضلًا عن تحسين تجربة الموظفين وزيادة مستويات الرضا والانخراط الوظيفي</w:t>
      </w:r>
      <w:r w:rsidRPr="0003453C">
        <w:rPr>
          <w:rFonts w:ascii="Simplified Arabic" w:hAnsi="Simplified Arabic" w:cs="Simplified Arabic"/>
          <w:sz w:val="28"/>
          <w:szCs w:val="28"/>
        </w:rPr>
        <w:t>.</w:t>
      </w:r>
    </w:p>
    <w:p w14:paraId="354C51A2" w14:textId="78E4AA1B" w:rsidR="00B10957" w:rsidRPr="00167618" w:rsidRDefault="00B10957" w:rsidP="00167618">
      <w:pPr>
        <w:spacing w:after="0" w:line="240" w:lineRule="auto"/>
        <w:jc w:val="both"/>
        <w:rPr>
          <w:rFonts w:ascii="Simplified Arabic" w:hAnsi="Simplified Arabic" w:cs="Simplified Arabic"/>
          <w:sz w:val="28"/>
          <w:szCs w:val="28"/>
        </w:rPr>
      </w:pPr>
      <w:r w:rsidRPr="00EC1299">
        <w:rPr>
          <w:rFonts w:ascii="Simplified Arabic" w:hAnsi="Simplified Arabic" w:cs="Simplified Arabic" w:hint="cs"/>
          <w:sz w:val="28"/>
          <w:szCs w:val="28"/>
          <w:rtl/>
        </w:rPr>
        <w:lastRenderedPageBreak/>
        <w:t>وبالتالي،</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فإن</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تعزيز</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الثقافة</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الرقمية</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لا</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يمثل</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مجرد</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توجه</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تقني،</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بل</w:t>
      </w:r>
      <w:r>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استراتيجية</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تحول</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مؤسسي</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متكاملة</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تستند</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إلى</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الإنسان</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كعنصر</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محوري</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في</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نجاح</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التحول</w:t>
      </w:r>
      <w:r w:rsidRPr="00EC1299">
        <w:rPr>
          <w:rFonts w:ascii="Simplified Arabic" w:hAnsi="Simplified Arabic" w:cs="Simplified Arabic"/>
          <w:sz w:val="28"/>
          <w:szCs w:val="28"/>
          <w:rtl/>
        </w:rPr>
        <w:t xml:space="preserve"> </w:t>
      </w:r>
      <w:r w:rsidRPr="00EC1299">
        <w:rPr>
          <w:rFonts w:ascii="Simplified Arabic" w:hAnsi="Simplified Arabic" w:cs="Simplified Arabic" w:hint="cs"/>
          <w:sz w:val="28"/>
          <w:szCs w:val="28"/>
          <w:rtl/>
        </w:rPr>
        <w:t>الرقمي</w:t>
      </w:r>
      <w:r w:rsidRPr="00EC1299">
        <w:rPr>
          <w:rFonts w:ascii="Simplified Arabic" w:hAnsi="Simplified Arabic" w:cs="Simplified Arabic"/>
          <w:sz w:val="28"/>
          <w:szCs w:val="28"/>
          <w:rtl/>
        </w:rPr>
        <w:t xml:space="preserve"> (</w:t>
      </w:r>
      <w:r w:rsidRPr="00EC1299">
        <w:rPr>
          <w:rFonts w:ascii="Simplified Arabic" w:hAnsi="Simplified Arabic" w:cs="Simplified Arabic"/>
          <w:sz w:val="28"/>
          <w:szCs w:val="28"/>
        </w:rPr>
        <w:t>Shin &amp; Kang, 2023; Ahmed, 2024</w:t>
      </w:r>
      <w:r w:rsidRPr="00EC1299">
        <w:rPr>
          <w:rFonts w:ascii="Simplified Arabic" w:hAnsi="Simplified Arabic" w:cs="Simplified Arabic"/>
          <w:sz w:val="28"/>
          <w:szCs w:val="28"/>
          <w:rtl/>
        </w:rPr>
        <w:t>)</w:t>
      </w:r>
      <w:r w:rsidR="00167618">
        <w:rPr>
          <w:rFonts w:ascii="Simplified Arabic" w:hAnsi="Simplified Arabic" w:cs="Simplified Arabic" w:hint="cs"/>
          <w:sz w:val="28"/>
          <w:szCs w:val="28"/>
          <w:rtl/>
        </w:rPr>
        <w:t>.</w:t>
      </w:r>
    </w:p>
    <w:p w14:paraId="4F3730F0" w14:textId="780FE7BF" w:rsidR="00A22B83" w:rsidRPr="00C65718" w:rsidRDefault="00A22B83" w:rsidP="00C65718">
      <w:pPr>
        <w:spacing w:after="0" w:line="240" w:lineRule="auto"/>
        <w:jc w:val="both"/>
        <w:rPr>
          <w:rFonts w:ascii="Simplified Arabic" w:hAnsi="Simplified Arabic" w:cs="Simplified Arabic"/>
          <w:b/>
          <w:bCs/>
          <w:sz w:val="32"/>
          <w:szCs w:val="32"/>
          <w:rtl/>
          <w:lang w:bidi="ar-DZ"/>
        </w:rPr>
      </w:pPr>
      <w:r w:rsidRPr="00C65718">
        <w:rPr>
          <w:rFonts w:ascii="Simplified Arabic" w:hAnsi="Simplified Arabic" w:cs="Simplified Arabic"/>
          <w:b/>
          <w:bCs/>
          <w:sz w:val="32"/>
          <w:szCs w:val="32"/>
          <w:rtl/>
          <w:lang w:bidi="ar-DZ"/>
        </w:rPr>
        <w:t xml:space="preserve">استناداً إلى ما سبق، يمكن تقديم بعض التوصيات التي تسهم في تعزيز الثقافة الرقمية وتحسين قياس أثرها على أداء إدارة الموارد </w:t>
      </w:r>
      <w:r w:rsidR="00054A6F" w:rsidRPr="00C65718">
        <w:rPr>
          <w:rFonts w:ascii="Simplified Arabic" w:hAnsi="Simplified Arabic" w:cs="Simplified Arabic" w:hint="cs"/>
          <w:b/>
          <w:bCs/>
          <w:sz w:val="32"/>
          <w:szCs w:val="32"/>
          <w:rtl/>
          <w:lang w:bidi="ar-DZ"/>
        </w:rPr>
        <w:t>للبشرية:</w:t>
      </w:r>
    </w:p>
    <w:p w14:paraId="135D3E08" w14:textId="77777777" w:rsidR="00A22B83" w:rsidRPr="0042099E" w:rsidRDefault="00A22B83" w:rsidP="00A1586D">
      <w:pPr>
        <w:numPr>
          <w:ilvl w:val="0"/>
          <w:numId w:val="31"/>
        </w:numPr>
        <w:spacing w:after="0" w:line="240" w:lineRule="auto"/>
        <w:ind w:firstLine="0"/>
        <w:jc w:val="both"/>
        <w:rPr>
          <w:rFonts w:ascii="Simplified Arabic" w:hAnsi="Simplified Arabic" w:cs="Simplified Arabic"/>
          <w:sz w:val="28"/>
          <w:szCs w:val="28"/>
          <w:rtl/>
          <w:lang w:bidi="ar-DZ"/>
        </w:rPr>
      </w:pPr>
      <w:r w:rsidRPr="0042099E">
        <w:rPr>
          <w:rFonts w:ascii="Simplified Arabic" w:hAnsi="Simplified Arabic" w:cs="Simplified Arabic"/>
          <w:sz w:val="28"/>
          <w:szCs w:val="28"/>
          <w:rtl/>
          <w:lang w:bidi="ar-DZ"/>
        </w:rPr>
        <w:t>تطوير إطار منهجي لقياس الثقافة الرقمية يعتمد على مؤشرات كمية ونوعية تشمل الجوانب التكنولوجية والمعرفية والسلوكية والتنظيمية، مع مراعاة اختلاف طبيعة المؤسسات ومستوى نضجها الرقمي.</w:t>
      </w:r>
    </w:p>
    <w:p w14:paraId="7B218062" w14:textId="3EAB8308" w:rsidR="00A22B83" w:rsidRPr="0042099E" w:rsidRDefault="00054A6F" w:rsidP="00A1586D">
      <w:pPr>
        <w:numPr>
          <w:ilvl w:val="0"/>
          <w:numId w:val="32"/>
        </w:numPr>
        <w:spacing w:after="0" w:line="240" w:lineRule="auto"/>
        <w:ind w:firstLine="0"/>
        <w:jc w:val="both"/>
        <w:rPr>
          <w:rFonts w:ascii="Simplified Arabic" w:hAnsi="Simplified Arabic" w:cs="Simplified Arabic"/>
          <w:sz w:val="28"/>
          <w:szCs w:val="28"/>
          <w:rtl/>
          <w:lang w:bidi="ar-DZ"/>
        </w:rPr>
      </w:pPr>
      <w:r w:rsidRPr="0042099E">
        <w:rPr>
          <w:rFonts w:ascii="Simplified Arabic" w:hAnsi="Simplified Arabic" w:cs="Simplified Arabic" w:hint="cs"/>
          <w:sz w:val="28"/>
          <w:szCs w:val="28"/>
          <w:rtl/>
          <w:lang w:bidi="ar-DZ"/>
        </w:rPr>
        <w:t>الاستثمار</w:t>
      </w:r>
      <w:r w:rsidR="00A22B83" w:rsidRPr="0042099E">
        <w:rPr>
          <w:rFonts w:ascii="Simplified Arabic" w:hAnsi="Simplified Arabic" w:cs="Simplified Arabic"/>
          <w:sz w:val="28"/>
          <w:szCs w:val="28"/>
          <w:rtl/>
          <w:lang w:bidi="ar-DZ"/>
        </w:rPr>
        <w:t xml:space="preserve"> في تنمية الكفاءات الرقمية للعاملين بإدارات الموارد البشرية من خلال برامج تدريب متخصصة، تهدف إلى رفع الوعي التقني وتطوير مهارات استخدام الأنظمة الرقمية المتقدمة.</w:t>
      </w:r>
    </w:p>
    <w:p w14:paraId="4F473ABE" w14:textId="01091E6F" w:rsidR="00A22B83" w:rsidRPr="0042099E" w:rsidRDefault="00A22B83" w:rsidP="00A1586D">
      <w:pPr>
        <w:numPr>
          <w:ilvl w:val="0"/>
          <w:numId w:val="33"/>
        </w:numPr>
        <w:spacing w:after="0" w:line="240" w:lineRule="auto"/>
        <w:ind w:firstLine="0"/>
        <w:jc w:val="both"/>
        <w:rPr>
          <w:rFonts w:ascii="Simplified Arabic" w:hAnsi="Simplified Arabic" w:cs="Simplified Arabic"/>
          <w:sz w:val="28"/>
          <w:szCs w:val="28"/>
          <w:rtl/>
          <w:lang w:bidi="ar-DZ"/>
        </w:rPr>
      </w:pPr>
      <w:r w:rsidRPr="0042099E">
        <w:rPr>
          <w:rFonts w:ascii="Simplified Arabic" w:hAnsi="Simplified Arabic" w:cs="Simplified Arabic"/>
          <w:sz w:val="28"/>
          <w:szCs w:val="28"/>
          <w:rtl/>
          <w:lang w:bidi="ar-DZ"/>
        </w:rPr>
        <w:t xml:space="preserve">تعزيز التكامل بين الثقافة الرقمية والإستراتيجية المؤسسية لضمان موائمة أهداف التحول الرقمي مع سياسات وممارسات الموارد البشرية بما يحقق </w:t>
      </w:r>
      <w:r w:rsidR="00054A6F" w:rsidRPr="0042099E">
        <w:rPr>
          <w:rFonts w:ascii="Simplified Arabic" w:hAnsi="Simplified Arabic" w:cs="Simplified Arabic" w:hint="cs"/>
          <w:sz w:val="28"/>
          <w:szCs w:val="28"/>
          <w:rtl/>
          <w:lang w:bidi="ar-DZ"/>
        </w:rPr>
        <w:t>الاتساق</w:t>
      </w:r>
      <w:r w:rsidRPr="0042099E">
        <w:rPr>
          <w:rFonts w:ascii="Simplified Arabic" w:hAnsi="Simplified Arabic" w:cs="Simplified Arabic"/>
          <w:sz w:val="28"/>
          <w:szCs w:val="28"/>
          <w:rtl/>
          <w:lang w:bidi="ar-DZ"/>
        </w:rPr>
        <w:t xml:space="preserve"> التنظيمي.</w:t>
      </w:r>
    </w:p>
    <w:p w14:paraId="7AA570B3" w14:textId="15F3ED7E" w:rsidR="00A22B83" w:rsidRPr="0042099E" w:rsidRDefault="00A22B83" w:rsidP="00BC34B6">
      <w:pPr>
        <w:spacing w:after="0" w:line="240" w:lineRule="auto"/>
        <w:jc w:val="both"/>
        <w:rPr>
          <w:rFonts w:ascii="Simplified Arabic" w:hAnsi="Simplified Arabic" w:cs="Simplified Arabic"/>
          <w:sz w:val="28"/>
          <w:szCs w:val="28"/>
          <w:rtl/>
          <w:lang w:bidi="ar-EG"/>
        </w:rPr>
      </w:pPr>
      <w:r w:rsidRPr="0042099E">
        <w:rPr>
          <w:rFonts w:ascii="Simplified Arabic" w:hAnsi="Simplified Arabic" w:cs="Simplified Arabic"/>
          <w:sz w:val="28"/>
          <w:szCs w:val="28"/>
          <w:rtl/>
          <w:lang w:bidi="ar-EG"/>
        </w:rPr>
        <w:t>وقد أظهرت الدراسة أن الثقافة الرقمية تسهم في تحسين الكفاءة التشغيلية، وتعزيز جودة اتخاذ للقر</w:t>
      </w:r>
      <w:r w:rsidRPr="0042099E">
        <w:rPr>
          <w:rFonts w:ascii="Simplified Arabic" w:hAnsi="Simplified Arabic" w:cs="Simplified Arabic" w:hint="cs"/>
          <w:sz w:val="28"/>
          <w:szCs w:val="28"/>
          <w:rtl/>
          <w:lang w:bidi="ar-EG"/>
        </w:rPr>
        <w:t>ار</w:t>
      </w:r>
      <w:r w:rsidRPr="0042099E">
        <w:rPr>
          <w:rFonts w:ascii="Simplified Arabic" w:hAnsi="Simplified Arabic" w:cs="Simplified Arabic"/>
          <w:sz w:val="28"/>
          <w:szCs w:val="28"/>
          <w:rtl/>
          <w:lang w:bidi="ar-EG"/>
        </w:rPr>
        <w:t xml:space="preserve">، ورفع مستوى الرضا </w:t>
      </w:r>
      <w:r w:rsidR="00054A6F" w:rsidRPr="0042099E">
        <w:rPr>
          <w:rFonts w:ascii="Simplified Arabic" w:hAnsi="Simplified Arabic" w:cs="Simplified Arabic" w:hint="cs"/>
          <w:sz w:val="28"/>
          <w:szCs w:val="28"/>
          <w:rtl/>
          <w:lang w:bidi="ar-EG"/>
        </w:rPr>
        <w:t>والانخراط</w:t>
      </w:r>
      <w:r w:rsidRPr="0042099E">
        <w:rPr>
          <w:rFonts w:ascii="Simplified Arabic" w:hAnsi="Simplified Arabic" w:cs="Simplified Arabic"/>
          <w:sz w:val="28"/>
          <w:szCs w:val="28"/>
          <w:rtl/>
          <w:lang w:bidi="ar-EG"/>
        </w:rPr>
        <w:t xml:space="preserve"> الوظيفي، مما يجعلها ركيز</w:t>
      </w:r>
      <w:r w:rsidRPr="0042099E">
        <w:rPr>
          <w:rFonts w:ascii="Simplified Arabic" w:hAnsi="Simplified Arabic" w:cs="Simplified Arabic" w:hint="cs"/>
          <w:sz w:val="28"/>
          <w:szCs w:val="28"/>
          <w:rtl/>
          <w:lang w:bidi="ar-EG"/>
        </w:rPr>
        <w:t>ة</w:t>
      </w:r>
      <w:r w:rsidRPr="0042099E">
        <w:rPr>
          <w:rFonts w:ascii="Simplified Arabic" w:hAnsi="Simplified Arabic" w:cs="Simplified Arabic"/>
          <w:sz w:val="28"/>
          <w:szCs w:val="28"/>
          <w:rtl/>
          <w:lang w:bidi="ar-EG"/>
        </w:rPr>
        <w:t xml:space="preserve"> أساسية لنجاح التحول للرقمي المؤسسي.</w:t>
      </w:r>
    </w:p>
    <w:p w14:paraId="326517A5" w14:textId="6A9D5377" w:rsidR="00C65718" w:rsidRDefault="00A22B83" w:rsidP="003043D6">
      <w:pPr>
        <w:spacing w:after="0" w:line="240" w:lineRule="auto"/>
        <w:jc w:val="both"/>
        <w:rPr>
          <w:rFonts w:ascii="Simplified Arabic" w:hAnsi="Simplified Arabic" w:cs="Simplified Arabic"/>
          <w:sz w:val="28"/>
          <w:szCs w:val="28"/>
          <w:rtl/>
          <w:lang w:bidi="ar-EG"/>
        </w:rPr>
      </w:pPr>
      <w:r w:rsidRPr="0042099E">
        <w:rPr>
          <w:rFonts w:ascii="Simplified Arabic" w:hAnsi="Simplified Arabic" w:cs="Simplified Arabic"/>
          <w:sz w:val="28"/>
          <w:szCs w:val="28"/>
          <w:rtl/>
          <w:lang w:bidi="ar-EG"/>
        </w:rPr>
        <w:t>وعلى</w:t>
      </w:r>
      <w:r w:rsidRPr="0042099E">
        <w:rPr>
          <w:rFonts w:ascii="Simplified Arabic" w:hAnsi="Simplified Arabic" w:cs="Simplified Arabic" w:hint="cs"/>
          <w:sz w:val="28"/>
          <w:szCs w:val="28"/>
          <w:rtl/>
          <w:lang w:bidi="ar-EG"/>
        </w:rPr>
        <w:t xml:space="preserve"> ذلك</w:t>
      </w:r>
      <w:r w:rsidRPr="0042099E">
        <w:rPr>
          <w:rFonts w:ascii="Simplified Arabic" w:hAnsi="Simplified Arabic" w:cs="Simplified Arabic"/>
          <w:sz w:val="28"/>
          <w:szCs w:val="28"/>
          <w:rtl/>
          <w:lang w:bidi="ar-EG"/>
        </w:rPr>
        <w:t xml:space="preserve"> فإن تطوير الثقافة الرقمية، وتمكين الكفاءات، وترسيخ قيم </w:t>
      </w:r>
      <w:r w:rsidR="00054A6F" w:rsidRPr="0042099E">
        <w:rPr>
          <w:rFonts w:ascii="Simplified Arabic" w:hAnsi="Simplified Arabic" w:cs="Simplified Arabic" w:hint="cs"/>
          <w:sz w:val="28"/>
          <w:szCs w:val="28"/>
          <w:rtl/>
          <w:lang w:bidi="ar-EG"/>
        </w:rPr>
        <w:t>الابتكار</w:t>
      </w:r>
      <w:r w:rsidRPr="0042099E">
        <w:rPr>
          <w:rFonts w:ascii="Simplified Arabic" w:hAnsi="Simplified Arabic" w:cs="Simplified Arabic"/>
          <w:sz w:val="28"/>
          <w:szCs w:val="28"/>
          <w:rtl/>
          <w:lang w:bidi="ar-EG"/>
        </w:rPr>
        <w:t xml:space="preserve"> والتعلم المستمر، للوصول إلى بناء بيئة عمل أكثر مرونة وكفاءة واستدامة، تسهم في تحقيق التميز التنظيمي وتعزيز القدرة </w:t>
      </w:r>
      <w:r w:rsidR="00054A6F" w:rsidRPr="0042099E">
        <w:rPr>
          <w:rFonts w:ascii="Simplified Arabic" w:hAnsi="Simplified Arabic" w:cs="Simplified Arabic" w:hint="cs"/>
          <w:sz w:val="28"/>
          <w:szCs w:val="28"/>
          <w:rtl/>
          <w:lang w:bidi="ar-EG"/>
        </w:rPr>
        <w:t>التنافسية</w:t>
      </w:r>
      <w:r w:rsidRPr="0042099E">
        <w:rPr>
          <w:rFonts w:ascii="Simplified Arabic" w:hAnsi="Simplified Arabic" w:cs="Simplified Arabic"/>
          <w:sz w:val="28"/>
          <w:szCs w:val="28"/>
          <w:rtl/>
          <w:lang w:bidi="ar-EG"/>
        </w:rPr>
        <w:t xml:space="preserve"> للمؤسسات في عصر التحول الرقمي.</w:t>
      </w:r>
    </w:p>
    <w:p w14:paraId="5E80421E" w14:textId="77777777" w:rsidR="00A22B83" w:rsidRPr="00E36AA0" w:rsidRDefault="00A22B83" w:rsidP="00BC34B6">
      <w:pPr>
        <w:spacing w:after="0" w:line="240" w:lineRule="auto"/>
        <w:jc w:val="both"/>
        <w:rPr>
          <w:rFonts w:ascii="Simplified Arabic" w:hAnsi="Simplified Arabic" w:cs="Simplified Arabic"/>
          <w:sz w:val="28"/>
          <w:szCs w:val="28"/>
          <w:u w:val="single"/>
          <w:rtl/>
        </w:rPr>
      </w:pPr>
      <w:r w:rsidRPr="00E36AA0">
        <w:rPr>
          <w:rFonts w:ascii="Simplified Arabic" w:eastAsia="Times New Roman" w:hAnsi="Simplified Arabic" w:cs="Simplified Arabic" w:hint="cs"/>
          <w:b/>
          <w:bCs/>
          <w:sz w:val="32"/>
          <w:szCs w:val="32"/>
          <w:u w:val="single"/>
          <w:rtl/>
        </w:rPr>
        <w:t xml:space="preserve">ومن </w:t>
      </w:r>
      <w:r w:rsidRPr="00E36AA0">
        <w:rPr>
          <w:rFonts w:ascii="Simplified Arabic" w:eastAsia="Times New Roman" w:hAnsi="Simplified Arabic" w:cs="Simplified Arabic"/>
          <w:b/>
          <w:bCs/>
          <w:sz w:val="32"/>
          <w:szCs w:val="32"/>
          <w:u w:val="single"/>
          <w:rtl/>
        </w:rPr>
        <w:t>التحديات التي تواجه إدارة الموارد البشرية في</w:t>
      </w:r>
      <w:r w:rsidRPr="00E36AA0">
        <w:rPr>
          <w:rFonts w:ascii="Simplified Arabic" w:eastAsia="Times New Roman" w:hAnsi="Simplified Arabic" w:cs="Simplified Arabic" w:hint="cs"/>
          <w:b/>
          <w:bCs/>
          <w:sz w:val="32"/>
          <w:szCs w:val="32"/>
          <w:u w:val="single"/>
          <w:rtl/>
        </w:rPr>
        <w:t xml:space="preserve"> عملية</w:t>
      </w:r>
      <w:r w:rsidRPr="00E36AA0">
        <w:rPr>
          <w:rFonts w:ascii="Simplified Arabic" w:eastAsia="Times New Roman" w:hAnsi="Simplified Arabic" w:cs="Simplified Arabic"/>
          <w:b/>
          <w:bCs/>
          <w:sz w:val="32"/>
          <w:szCs w:val="32"/>
          <w:u w:val="single"/>
          <w:rtl/>
        </w:rPr>
        <w:t xml:space="preserve"> التحول الرقمي</w:t>
      </w:r>
      <w:r w:rsidRPr="00E36AA0">
        <w:rPr>
          <w:rFonts w:ascii="Simplified Arabic" w:hAnsi="Simplified Arabic" w:cs="Simplified Arabic" w:hint="cs"/>
          <w:sz w:val="28"/>
          <w:szCs w:val="28"/>
          <w:u w:val="single"/>
          <w:rtl/>
        </w:rPr>
        <w:t>:</w:t>
      </w:r>
    </w:p>
    <w:p w14:paraId="38DFECE5" w14:textId="26D99C2A" w:rsidR="00A22B83" w:rsidRPr="004D1690" w:rsidRDefault="004D1690" w:rsidP="004D1690">
      <w:pPr>
        <w:spacing w:after="0" w:line="240" w:lineRule="auto"/>
        <w:jc w:val="both"/>
        <w:rPr>
          <w:rFonts w:ascii="Simplified Arabic" w:hAnsi="Simplified Arabic" w:cs="Simplified Arabic"/>
          <w:sz w:val="28"/>
          <w:szCs w:val="28"/>
          <w:rtl/>
        </w:rPr>
      </w:pPr>
      <w:r w:rsidRPr="004D1690">
        <w:rPr>
          <w:rFonts w:ascii="Simplified Arabic" w:hAnsi="Simplified Arabic" w:cs="Simplified Arabic"/>
          <w:sz w:val="28"/>
          <w:szCs w:val="28"/>
          <w:rtl/>
        </w:rPr>
        <w:t>تواجه بعض المؤسسات تحديًا كبيرًا في عدم وجود استراتيجية شاملة للتحول الرقمي، حيث تتعامل مع التحول الرقمي على أنه مشروعات تقنية منفصلة وغير متصلة بأهداف إدارة الموارد البشرية أو بالأهداف الاستراتيجية العامة للمؤسسة. وفي هذه الحالة، يُنظر إلى التحول الرقمي كمشروع تكنولوجي محدود الزمن، بدلاً من كونه عملية تحول ثقافي وإداري شامل تؤثر على جميع وظائف المؤسسة، وتستدعي مشاركة كافة الأقسام والكوادر لضمان نجاحها واستدامتها</w:t>
      </w:r>
      <w:r w:rsidRPr="004D1690">
        <w:rPr>
          <w:rFonts w:ascii="Simplified Arabic" w:hAnsi="Simplified Arabic" w:cs="Simplified Arabic" w:hint="cs"/>
          <w:sz w:val="28"/>
          <w:szCs w:val="28"/>
          <w:rtl/>
          <w:lang w:bidi="ar-EG"/>
        </w:rPr>
        <w:t xml:space="preserve">، </w:t>
      </w:r>
      <w:r w:rsidR="00A22B83" w:rsidRPr="004D1690">
        <w:rPr>
          <w:rFonts w:ascii="Simplified Arabic" w:hAnsi="Simplified Arabic" w:cs="Simplified Arabic" w:hint="cs"/>
          <w:sz w:val="28"/>
          <w:szCs w:val="28"/>
          <w:rtl/>
        </w:rPr>
        <w:t>وقد</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أشارت</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الدراسات</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إلى</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أن</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غياب</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الموائمة</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بين</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إستراتيجيات</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الموارد</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البشرية</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واستراتيجيات</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التحول</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الرقمي</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يؤدي</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إلى</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نتائج</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جزئية</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ومؤقتة</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لا</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تحقق</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الاستدامة</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أو</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التطوير</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الحقيقي</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للقدرات</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hint="cs"/>
          <w:sz w:val="28"/>
          <w:szCs w:val="28"/>
          <w:rtl/>
        </w:rPr>
        <w:t>المؤسسية</w:t>
      </w:r>
      <w:r w:rsidR="00A22B83" w:rsidRPr="004D1690">
        <w:rPr>
          <w:rFonts w:ascii="Simplified Arabic" w:hAnsi="Simplified Arabic" w:cs="Simplified Arabic"/>
          <w:sz w:val="28"/>
          <w:szCs w:val="28"/>
          <w:rtl/>
        </w:rPr>
        <w:t xml:space="preserve"> (</w:t>
      </w:r>
      <w:r w:rsidR="00A22B83" w:rsidRPr="004D1690">
        <w:rPr>
          <w:rFonts w:ascii="Simplified Arabic" w:hAnsi="Simplified Arabic" w:cs="Simplified Arabic"/>
          <w:sz w:val="28"/>
          <w:szCs w:val="28"/>
        </w:rPr>
        <w:t>Bondarouk &amp; Brewster, 2016</w:t>
      </w:r>
      <w:r w:rsidR="00A22B83" w:rsidRPr="004D1690">
        <w:rPr>
          <w:rFonts w:ascii="Simplified Arabic" w:hAnsi="Simplified Arabic" w:cs="Simplified Arabic"/>
          <w:sz w:val="28"/>
          <w:szCs w:val="28"/>
          <w:rtl/>
        </w:rPr>
        <w:t>).</w:t>
      </w:r>
    </w:p>
    <w:p w14:paraId="018FEA1B" w14:textId="4E32B752" w:rsidR="00A22B83" w:rsidRDefault="004D1690" w:rsidP="00BC34B6">
      <w:pPr>
        <w:spacing w:after="0" w:line="240"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أولاً</w:t>
      </w:r>
      <w:r w:rsidR="00A22B83" w:rsidRPr="00F33B58">
        <w:rPr>
          <w:rFonts w:ascii="Simplified Arabic" w:hAnsi="Simplified Arabic" w:cs="Simplified Arabic" w:hint="cs"/>
          <w:b/>
          <w:bCs/>
          <w:sz w:val="32"/>
          <w:szCs w:val="32"/>
          <w:rtl/>
          <w:lang w:bidi="ar-EG"/>
        </w:rPr>
        <w:t>: التحديات البشرية</w:t>
      </w:r>
    </w:p>
    <w:p w14:paraId="0914CA48" w14:textId="77777777" w:rsidR="00A22B83" w:rsidRPr="00FB389C" w:rsidRDefault="00A22B83" w:rsidP="00BC34B6">
      <w:pPr>
        <w:spacing w:after="0" w:line="240" w:lineRule="auto"/>
        <w:jc w:val="both"/>
        <w:rPr>
          <w:rFonts w:ascii="Simplified Arabic" w:hAnsi="Simplified Arabic" w:cs="Simplified Arabic"/>
          <w:sz w:val="28"/>
          <w:szCs w:val="28"/>
          <w:rtl/>
        </w:rPr>
      </w:pPr>
      <w:r w:rsidRPr="00FB389C">
        <w:rPr>
          <w:rFonts w:ascii="Simplified Arabic" w:hAnsi="Simplified Arabic" w:cs="Simplified Arabic" w:hint="cs"/>
          <w:sz w:val="28"/>
          <w:szCs w:val="28"/>
          <w:rtl/>
        </w:rPr>
        <w:t>تُعد</w:t>
      </w:r>
      <w:r>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التحديات</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البشرية</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من</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أبرز</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العوائق</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أمام</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نجاح</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التحول</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الرقمي</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في</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المؤسسات</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الصحية،</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إذ</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تتمثل</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في</w:t>
      </w:r>
      <w:r>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مقاومة</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العاملين</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للتغيير</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نتيجة</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الخوف</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من</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التكنولوجيا</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أو</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فقدان</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السيطرة</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على</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بيئة</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العمل،</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إضافة</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إلى</w:t>
      </w:r>
      <w:r>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ضعف</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الثقافة</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الرقمية</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ونقص</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المهارات</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التقنية</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لدى</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الكوادر</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الطبية</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والإدارية</w:t>
      </w:r>
      <w:r>
        <w:rPr>
          <w:rFonts w:ascii="Simplified Arabic" w:hAnsi="Simplified Arabic" w:cs="Simplified Arabic" w:hint="cs"/>
          <w:sz w:val="28"/>
          <w:szCs w:val="28"/>
          <w:rtl/>
        </w:rPr>
        <w:t xml:space="preserve">، </w:t>
      </w:r>
      <w:r w:rsidRPr="00FB389C">
        <w:rPr>
          <w:rFonts w:ascii="Simplified Arabic" w:hAnsi="Simplified Arabic" w:cs="Simplified Arabic" w:hint="cs"/>
          <w:sz w:val="28"/>
          <w:szCs w:val="28"/>
          <w:rtl/>
        </w:rPr>
        <w:t>كما</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يُعد</w:t>
      </w:r>
      <w:r>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نقص</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الحوافز</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والدعم</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الإداري</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وعدم</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إشراك</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العاملين</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في</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مراحل</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التحول</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من</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العوامل</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التي</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تُضعف</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تقبلهم</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للأنظمة</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الجديدة</w:t>
      </w:r>
      <w:r w:rsidRPr="00FB389C">
        <w:rPr>
          <w:rFonts w:ascii="Simplified Arabic" w:hAnsi="Simplified Arabic" w:cs="Simplified Arabic"/>
          <w:sz w:val="28"/>
          <w:szCs w:val="28"/>
          <w:rtl/>
        </w:rPr>
        <w:t>.</w:t>
      </w:r>
    </w:p>
    <w:p w14:paraId="7DA0CFAC" w14:textId="77777777" w:rsidR="00A22B83" w:rsidRPr="0030386C" w:rsidRDefault="00A22B83" w:rsidP="00BC34B6">
      <w:pPr>
        <w:spacing w:after="0" w:line="240" w:lineRule="auto"/>
        <w:jc w:val="both"/>
        <w:rPr>
          <w:rFonts w:ascii="Simplified Arabic" w:hAnsi="Simplified Arabic" w:cs="Simplified Arabic"/>
          <w:sz w:val="28"/>
          <w:szCs w:val="28"/>
          <w:rtl/>
        </w:rPr>
      </w:pPr>
      <w:r w:rsidRPr="00FB389C">
        <w:rPr>
          <w:rFonts w:ascii="Simplified Arabic" w:hAnsi="Simplified Arabic" w:cs="Simplified Arabic" w:hint="cs"/>
          <w:sz w:val="28"/>
          <w:szCs w:val="28"/>
          <w:rtl/>
        </w:rPr>
        <w:lastRenderedPageBreak/>
        <w:t>إن</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هذه</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التحديات</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تؤثر</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مباشرة</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مستوى</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الالتزام</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الوظيفي</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والجاهزية</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الرقمية</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للعاملين،</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مما</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يجعل</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الاستثمار</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في</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التدريب،</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والتحفيز،</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والتواصل</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الداخلي</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الفعّال</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ضروريًا</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لضمان</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نجاح</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التحول</w:t>
      </w:r>
      <w:r w:rsidRPr="00FB389C">
        <w:rPr>
          <w:rFonts w:ascii="Simplified Arabic" w:hAnsi="Simplified Arabic" w:cs="Simplified Arabic"/>
          <w:sz w:val="28"/>
          <w:szCs w:val="28"/>
          <w:rtl/>
        </w:rPr>
        <w:t xml:space="preserve"> </w:t>
      </w:r>
      <w:r w:rsidRPr="00FB389C">
        <w:rPr>
          <w:rFonts w:ascii="Simplified Arabic" w:hAnsi="Simplified Arabic" w:cs="Simplified Arabic" w:hint="cs"/>
          <w:sz w:val="28"/>
          <w:szCs w:val="28"/>
          <w:rtl/>
        </w:rPr>
        <w:t>الرقمي</w:t>
      </w:r>
      <w:r w:rsidRPr="00FB389C">
        <w:rPr>
          <w:rFonts w:ascii="Simplified Arabic" w:hAnsi="Simplified Arabic" w:cs="Simplified Arabic"/>
          <w:sz w:val="28"/>
          <w:szCs w:val="28"/>
          <w:rtl/>
        </w:rPr>
        <w:t xml:space="preserve"> (</w:t>
      </w:r>
      <w:r w:rsidRPr="00FB389C">
        <w:rPr>
          <w:rFonts w:ascii="Simplified Arabic" w:hAnsi="Simplified Arabic" w:cs="Simplified Arabic"/>
          <w:sz w:val="28"/>
          <w:szCs w:val="28"/>
        </w:rPr>
        <w:t>Al-Kahtani et al., 2022</w:t>
      </w:r>
      <w:r w:rsidRPr="00FB389C">
        <w:rPr>
          <w:rFonts w:ascii="Simplified Arabic" w:hAnsi="Simplified Arabic" w:cs="Simplified Arabic"/>
          <w:sz w:val="28"/>
          <w:szCs w:val="28"/>
          <w:rtl/>
        </w:rPr>
        <w:t>).</w:t>
      </w:r>
    </w:p>
    <w:p w14:paraId="1D4BE293" w14:textId="77777777" w:rsidR="00A22B83" w:rsidRPr="00C35CAB" w:rsidRDefault="00A22B83" w:rsidP="00A1586D">
      <w:pPr>
        <w:pStyle w:val="ListParagraph"/>
        <w:numPr>
          <w:ilvl w:val="0"/>
          <w:numId w:val="13"/>
        </w:numPr>
        <w:spacing w:after="0" w:line="240" w:lineRule="auto"/>
        <w:ind w:firstLine="0"/>
        <w:rPr>
          <w:rFonts w:ascii="Simplified Arabic" w:hAnsi="Simplified Arabic" w:cs="Simplified Arabic"/>
          <w:b/>
          <w:bCs/>
          <w:sz w:val="28"/>
          <w:szCs w:val="28"/>
          <w:rtl/>
          <w:lang w:bidi="ar-EG"/>
        </w:rPr>
      </w:pPr>
      <w:r w:rsidRPr="00641A9A">
        <w:rPr>
          <w:rFonts w:ascii="Simplified Arabic" w:hAnsi="Simplified Arabic" w:cs="Simplified Arabic" w:hint="cs"/>
          <w:b/>
          <w:bCs/>
          <w:sz w:val="28"/>
          <w:szCs w:val="28"/>
          <w:rtl/>
          <w:lang w:bidi="ar-EG"/>
        </w:rPr>
        <w:t>نقص المهرات الرقمية:</w:t>
      </w:r>
      <w:r>
        <w:rPr>
          <w:rFonts w:ascii="Simplified Arabic" w:hAnsi="Simplified Arabic" w:cs="Simplified Arabic" w:hint="cs"/>
          <w:b/>
          <w:bCs/>
          <w:sz w:val="28"/>
          <w:szCs w:val="28"/>
          <w:rtl/>
          <w:lang w:bidi="ar-EG"/>
        </w:rPr>
        <w:t xml:space="preserve"> </w:t>
      </w:r>
      <w:r w:rsidRPr="00C35CAB">
        <w:rPr>
          <w:rFonts w:ascii="Simplified Arabic" w:hAnsi="Simplified Arabic" w:cs="Simplified Arabic" w:hint="cs"/>
          <w:sz w:val="28"/>
          <w:szCs w:val="28"/>
          <w:rtl/>
          <w:lang w:bidi="ar-EG"/>
        </w:rPr>
        <w:t>ضعف تأهيل الكوادر البشرية في مجال التقنيات الحديثة يُمثل عقبة أمام تطبيق أنظمة الموارد البشرية الرقمية (مثل أنظمة إدارة الأداء الرقمية أو التحليل بالبيانات)</w:t>
      </w:r>
    </w:p>
    <w:p w14:paraId="033FDE9F" w14:textId="77777777" w:rsidR="00A22B83" w:rsidRPr="00C35CAB" w:rsidRDefault="00A22B83" w:rsidP="00A1586D">
      <w:pPr>
        <w:pStyle w:val="ListParagraph"/>
        <w:numPr>
          <w:ilvl w:val="0"/>
          <w:numId w:val="13"/>
        </w:numPr>
        <w:spacing w:after="0" w:line="240" w:lineRule="auto"/>
        <w:ind w:firstLine="0"/>
        <w:rPr>
          <w:rFonts w:ascii="Simplified Arabic" w:hAnsi="Simplified Arabic" w:cs="Simplified Arabic"/>
          <w:b/>
          <w:bCs/>
          <w:sz w:val="28"/>
          <w:szCs w:val="28"/>
          <w:rtl/>
          <w:lang w:bidi="ar-EG"/>
        </w:rPr>
      </w:pPr>
      <w:r w:rsidRPr="00641A9A">
        <w:rPr>
          <w:rFonts w:ascii="Simplified Arabic" w:hAnsi="Simplified Arabic" w:cs="Simplified Arabic" w:hint="cs"/>
          <w:b/>
          <w:bCs/>
          <w:sz w:val="28"/>
          <w:szCs w:val="28"/>
          <w:rtl/>
          <w:lang w:bidi="ar-EG"/>
        </w:rPr>
        <w:t>ضعف ثقافة التحول الرقمي:</w:t>
      </w:r>
      <w:r>
        <w:rPr>
          <w:rFonts w:ascii="Simplified Arabic" w:hAnsi="Simplified Arabic" w:cs="Simplified Arabic" w:hint="cs"/>
          <w:b/>
          <w:bCs/>
          <w:sz w:val="28"/>
          <w:szCs w:val="28"/>
          <w:rtl/>
          <w:lang w:bidi="ar-EG"/>
        </w:rPr>
        <w:t xml:space="preserve"> </w:t>
      </w:r>
      <w:r w:rsidRPr="00C35CAB">
        <w:rPr>
          <w:rFonts w:ascii="Simplified Arabic" w:hAnsi="Simplified Arabic" w:cs="Simplified Arabic" w:hint="cs"/>
          <w:sz w:val="28"/>
          <w:szCs w:val="28"/>
          <w:rtl/>
          <w:lang w:bidi="ar-EG"/>
        </w:rPr>
        <w:t>عدم اقتناع العاملين بأهمية التحول الرقمي أو ضعف الثقافة التنظيمية الداعمة للتغيير يؤدي إلى بطء التنفيذ.</w:t>
      </w:r>
    </w:p>
    <w:p w14:paraId="444C3C99" w14:textId="77777777" w:rsidR="00A22B83" w:rsidRPr="00C35CAB" w:rsidRDefault="00A22B83" w:rsidP="00A1586D">
      <w:pPr>
        <w:pStyle w:val="ListParagraph"/>
        <w:numPr>
          <w:ilvl w:val="0"/>
          <w:numId w:val="13"/>
        </w:numPr>
        <w:spacing w:after="0" w:line="240" w:lineRule="auto"/>
        <w:ind w:firstLine="0"/>
        <w:rPr>
          <w:rFonts w:ascii="Simplified Arabic" w:hAnsi="Simplified Arabic" w:cs="Simplified Arabic"/>
          <w:b/>
          <w:bCs/>
          <w:sz w:val="28"/>
          <w:szCs w:val="28"/>
          <w:rtl/>
          <w:lang w:bidi="ar-EG"/>
        </w:rPr>
      </w:pPr>
      <w:r w:rsidRPr="009B41F6">
        <w:rPr>
          <w:rFonts w:ascii="Simplified Arabic" w:hAnsi="Simplified Arabic" w:cs="Simplified Arabic" w:hint="cs"/>
          <w:b/>
          <w:bCs/>
          <w:sz w:val="28"/>
          <w:szCs w:val="28"/>
          <w:rtl/>
          <w:lang w:bidi="ar-EG"/>
        </w:rPr>
        <w:t>محدودية برامج التدريب والتطوير:</w:t>
      </w:r>
      <w:r>
        <w:rPr>
          <w:rFonts w:ascii="Simplified Arabic" w:hAnsi="Simplified Arabic" w:cs="Simplified Arabic" w:hint="cs"/>
          <w:b/>
          <w:bCs/>
          <w:sz w:val="28"/>
          <w:szCs w:val="28"/>
          <w:rtl/>
          <w:lang w:bidi="ar-EG"/>
        </w:rPr>
        <w:t xml:space="preserve"> </w:t>
      </w:r>
      <w:r w:rsidRPr="00C35CAB">
        <w:rPr>
          <w:rFonts w:ascii="Simplified Arabic" w:hAnsi="Simplified Arabic" w:cs="Simplified Arabic" w:hint="cs"/>
          <w:sz w:val="28"/>
          <w:szCs w:val="28"/>
          <w:rtl/>
          <w:lang w:bidi="ar-EG"/>
        </w:rPr>
        <w:t>نقص التمويل أو غياب خطط تدريبية مستدامة يعيق رفع كفاءة العاملين لمواكبة متطلبات التحول.</w:t>
      </w:r>
    </w:p>
    <w:p w14:paraId="3BBD9453" w14:textId="0A796EAF" w:rsidR="00A22B83" w:rsidRDefault="004D1690" w:rsidP="00BC34B6">
      <w:pPr>
        <w:spacing w:after="0" w:line="240"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ثانياً</w:t>
      </w:r>
      <w:r w:rsidR="00A22B83" w:rsidRPr="00F33B58">
        <w:rPr>
          <w:rFonts w:ascii="Simplified Arabic" w:hAnsi="Simplified Arabic" w:cs="Simplified Arabic" w:hint="cs"/>
          <w:b/>
          <w:bCs/>
          <w:sz w:val="32"/>
          <w:szCs w:val="32"/>
          <w:rtl/>
          <w:lang w:bidi="ar-EG"/>
        </w:rPr>
        <w:t>: التحديات التقنية</w:t>
      </w:r>
    </w:p>
    <w:p w14:paraId="72EFFD5B" w14:textId="77777777" w:rsidR="00A22B83" w:rsidRPr="00F33B58" w:rsidRDefault="00A22B83" w:rsidP="00BC34B6">
      <w:pPr>
        <w:spacing w:after="0" w:line="240" w:lineRule="auto"/>
        <w:jc w:val="both"/>
        <w:rPr>
          <w:rFonts w:ascii="Simplified Arabic" w:hAnsi="Simplified Arabic" w:cs="Simplified Arabic"/>
          <w:b/>
          <w:bCs/>
          <w:sz w:val="32"/>
          <w:szCs w:val="32"/>
          <w:rtl/>
        </w:rPr>
      </w:pPr>
      <w:r w:rsidRPr="003B604D">
        <w:rPr>
          <w:rFonts w:ascii="Simplified Arabic" w:hAnsi="Simplified Arabic" w:cs="Simplified Arabic" w:hint="cs"/>
          <w:sz w:val="28"/>
          <w:szCs w:val="28"/>
          <w:rtl/>
        </w:rPr>
        <w:t>التحديات</w:t>
      </w:r>
      <w:r w:rsidRPr="003B604D">
        <w:rPr>
          <w:rFonts w:ascii="Simplified Arabic" w:hAnsi="Simplified Arabic" w:cs="Simplified Arabic"/>
          <w:sz w:val="28"/>
          <w:szCs w:val="28"/>
          <w:rtl/>
        </w:rPr>
        <w:t xml:space="preserve"> </w:t>
      </w:r>
      <w:r w:rsidRPr="003B604D">
        <w:rPr>
          <w:rFonts w:ascii="Simplified Arabic" w:hAnsi="Simplified Arabic" w:cs="Simplified Arabic" w:hint="cs"/>
          <w:sz w:val="28"/>
          <w:szCs w:val="28"/>
          <w:rtl/>
        </w:rPr>
        <w:t>التقنية</w:t>
      </w:r>
      <w:r w:rsidRPr="003B604D">
        <w:rPr>
          <w:rFonts w:ascii="Simplified Arabic" w:hAnsi="Simplified Arabic" w:cs="Simplified Arabic"/>
          <w:sz w:val="28"/>
          <w:szCs w:val="28"/>
          <w:rtl/>
        </w:rPr>
        <w:t xml:space="preserve"> </w:t>
      </w:r>
      <w:r w:rsidRPr="003B604D">
        <w:rPr>
          <w:rFonts w:ascii="Simplified Arabic" w:hAnsi="Simplified Arabic" w:cs="Simplified Arabic" w:hint="cs"/>
          <w:sz w:val="28"/>
          <w:szCs w:val="28"/>
          <w:rtl/>
        </w:rPr>
        <w:t>تتطلب</w:t>
      </w:r>
      <w:r w:rsidRPr="003B604D">
        <w:rPr>
          <w:rFonts w:ascii="Simplified Arabic" w:hAnsi="Simplified Arabic" w:cs="Simplified Arabic"/>
          <w:sz w:val="28"/>
          <w:szCs w:val="28"/>
          <w:rtl/>
        </w:rPr>
        <w:t xml:space="preserve"> </w:t>
      </w:r>
      <w:r w:rsidRPr="003B604D">
        <w:rPr>
          <w:rFonts w:ascii="Simplified Arabic" w:hAnsi="Simplified Arabic" w:cs="Simplified Arabic" w:hint="cs"/>
          <w:sz w:val="28"/>
          <w:szCs w:val="28"/>
          <w:rtl/>
        </w:rPr>
        <w:t>استثمارات</w:t>
      </w:r>
      <w:r w:rsidRPr="003B604D">
        <w:rPr>
          <w:rFonts w:ascii="Simplified Arabic" w:hAnsi="Simplified Arabic" w:cs="Simplified Arabic"/>
          <w:sz w:val="28"/>
          <w:szCs w:val="28"/>
          <w:rtl/>
        </w:rPr>
        <w:t xml:space="preserve"> </w:t>
      </w:r>
      <w:r w:rsidRPr="003B604D">
        <w:rPr>
          <w:rFonts w:ascii="Simplified Arabic" w:hAnsi="Simplified Arabic" w:cs="Simplified Arabic" w:hint="cs"/>
          <w:sz w:val="28"/>
          <w:szCs w:val="28"/>
          <w:rtl/>
        </w:rPr>
        <w:t>مستمرة</w:t>
      </w:r>
      <w:r w:rsidRPr="003B604D">
        <w:rPr>
          <w:rFonts w:ascii="Simplified Arabic" w:hAnsi="Simplified Arabic" w:cs="Simplified Arabic"/>
          <w:sz w:val="28"/>
          <w:szCs w:val="28"/>
          <w:rtl/>
        </w:rPr>
        <w:t xml:space="preserve"> </w:t>
      </w:r>
      <w:r w:rsidRPr="003B604D">
        <w:rPr>
          <w:rFonts w:ascii="Simplified Arabic" w:hAnsi="Simplified Arabic" w:cs="Simplified Arabic" w:hint="cs"/>
          <w:sz w:val="28"/>
          <w:szCs w:val="28"/>
          <w:rtl/>
        </w:rPr>
        <w:t>في</w:t>
      </w:r>
      <w:r w:rsidRPr="003B604D">
        <w:rPr>
          <w:rFonts w:ascii="Simplified Arabic" w:hAnsi="Simplified Arabic" w:cs="Simplified Arabic"/>
          <w:sz w:val="28"/>
          <w:szCs w:val="28"/>
          <w:rtl/>
        </w:rPr>
        <w:t xml:space="preserve"> </w:t>
      </w:r>
      <w:r w:rsidRPr="003B604D">
        <w:rPr>
          <w:rFonts w:ascii="Simplified Arabic" w:hAnsi="Simplified Arabic" w:cs="Simplified Arabic" w:hint="cs"/>
          <w:sz w:val="28"/>
          <w:szCs w:val="28"/>
          <w:rtl/>
        </w:rPr>
        <w:t>التحديث</w:t>
      </w:r>
      <w:r w:rsidRPr="003B604D">
        <w:rPr>
          <w:rFonts w:ascii="Simplified Arabic" w:hAnsi="Simplified Arabic" w:cs="Simplified Arabic"/>
          <w:sz w:val="28"/>
          <w:szCs w:val="28"/>
          <w:rtl/>
        </w:rPr>
        <w:t xml:space="preserve"> </w:t>
      </w:r>
      <w:r w:rsidRPr="003B604D">
        <w:rPr>
          <w:rFonts w:ascii="Simplified Arabic" w:hAnsi="Simplified Arabic" w:cs="Simplified Arabic" w:hint="cs"/>
          <w:sz w:val="28"/>
          <w:szCs w:val="28"/>
          <w:rtl/>
        </w:rPr>
        <w:t>والصيانة،</w:t>
      </w:r>
      <w:r w:rsidRPr="003B604D">
        <w:rPr>
          <w:rFonts w:ascii="Simplified Arabic" w:hAnsi="Simplified Arabic" w:cs="Simplified Arabic"/>
          <w:sz w:val="28"/>
          <w:szCs w:val="28"/>
          <w:rtl/>
        </w:rPr>
        <w:t xml:space="preserve"> </w:t>
      </w:r>
      <w:r w:rsidRPr="003B604D">
        <w:rPr>
          <w:rFonts w:ascii="Simplified Arabic" w:hAnsi="Simplified Arabic" w:cs="Simplified Arabic" w:hint="cs"/>
          <w:sz w:val="28"/>
          <w:szCs w:val="28"/>
          <w:rtl/>
        </w:rPr>
        <w:t>وبناء</w:t>
      </w:r>
      <w:r w:rsidRPr="003B604D">
        <w:rPr>
          <w:rFonts w:ascii="Simplified Arabic" w:hAnsi="Simplified Arabic" w:cs="Simplified Arabic"/>
          <w:sz w:val="28"/>
          <w:szCs w:val="28"/>
          <w:rtl/>
        </w:rPr>
        <w:t xml:space="preserve"> </w:t>
      </w:r>
      <w:r w:rsidRPr="003B604D">
        <w:rPr>
          <w:rFonts w:ascii="Simplified Arabic" w:hAnsi="Simplified Arabic" w:cs="Simplified Arabic" w:hint="cs"/>
          <w:sz w:val="28"/>
          <w:szCs w:val="28"/>
          <w:rtl/>
        </w:rPr>
        <w:t>فرق</w:t>
      </w:r>
      <w:r w:rsidRPr="003B604D">
        <w:rPr>
          <w:rFonts w:ascii="Simplified Arabic" w:hAnsi="Simplified Arabic" w:cs="Simplified Arabic"/>
          <w:sz w:val="28"/>
          <w:szCs w:val="28"/>
          <w:rtl/>
        </w:rPr>
        <w:t xml:space="preserve"> </w:t>
      </w:r>
      <w:r w:rsidRPr="003B604D">
        <w:rPr>
          <w:rFonts w:ascii="Simplified Arabic" w:hAnsi="Simplified Arabic" w:cs="Simplified Arabic" w:hint="cs"/>
          <w:sz w:val="28"/>
          <w:szCs w:val="28"/>
          <w:rtl/>
        </w:rPr>
        <w:t>متخصصة</w:t>
      </w:r>
      <w:r w:rsidRPr="003B604D">
        <w:rPr>
          <w:rFonts w:ascii="Simplified Arabic" w:hAnsi="Simplified Arabic" w:cs="Simplified Arabic"/>
          <w:sz w:val="28"/>
          <w:szCs w:val="28"/>
          <w:rtl/>
        </w:rPr>
        <w:t xml:space="preserve"> </w:t>
      </w:r>
      <w:r w:rsidRPr="003B604D">
        <w:rPr>
          <w:rFonts w:ascii="Simplified Arabic" w:hAnsi="Simplified Arabic" w:cs="Simplified Arabic" w:hint="cs"/>
          <w:sz w:val="28"/>
          <w:szCs w:val="28"/>
          <w:rtl/>
        </w:rPr>
        <w:t>في</w:t>
      </w:r>
      <w:r w:rsidRPr="003B604D">
        <w:rPr>
          <w:rFonts w:ascii="Simplified Arabic" w:hAnsi="Simplified Arabic" w:cs="Simplified Arabic"/>
          <w:sz w:val="28"/>
          <w:szCs w:val="28"/>
          <w:rtl/>
        </w:rPr>
        <w:t xml:space="preserve"> </w:t>
      </w:r>
      <w:r w:rsidRPr="003B604D">
        <w:rPr>
          <w:rFonts w:ascii="Simplified Arabic" w:hAnsi="Simplified Arabic" w:cs="Simplified Arabic" w:hint="cs"/>
          <w:sz w:val="28"/>
          <w:szCs w:val="28"/>
          <w:rtl/>
        </w:rPr>
        <w:t>إدارة</w:t>
      </w:r>
      <w:r w:rsidRPr="003B604D">
        <w:rPr>
          <w:rFonts w:ascii="Simplified Arabic" w:hAnsi="Simplified Arabic" w:cs="Simplified Arabic"/>
          <w:sz w:val="28"/>
          <w:szCs w:val="28"/>
          <w:rtl/>
        </w:rPr>
        <w:t xml:space="preserve"> </w:t>
      </w:r>
      <w:r w:rsidRPr="003B604D">
        <w:rPr>
          <w:rFonts w:ascii="Simplified Arabic" w:hAnsi="Simplified Arabic" w:cs="Simplified Arabic" w:hint="cs"/>
          <w:sz w:val="28"/>
          <w:szCs w:val="28"/>
          <w:rtl/>
        </w:rPr>
        <w:t>التكنولوجيا</w:t>
      </w:r>
      <w:r w:rsidRPr="003B604D">
        <w:rPr>
          <w:rFonts w:ascii="Simplified Arabic" w:hAnsi="Simplified Arabic" w:cs="Simplified Arabic"/>
          <w:sz w:val="28"/>
          <w:szCs w:val="28"/>
          <w:rtl/>
        </w:rPr>
        <w:t xml:space="preserve"> </w:t>
      </w:r>
      <w:r w:rsidRPr="003B604D">
        <w:rPr>
          <w:rFonts w:ascii="Simplified Arabic" w:hAnsi="Simplified Arabic" w:cs="Simplified Arabic" w:hint="cs"/>
          <w:sz w:val="28"/>
          <w:szCs w:val="28"/>
          <w:rtl/>
        </w:rPr>
        <w:t>لضمان</w:t>
      </w:r>
      <w:r w:rsidRPr="003B604D">
        <w:rPr>
          <w:rFonts w:ascii="Simplified Arabic" w:hAnsi="Simplified Arabic" w:cs="Simplified Arabic"/>
          <w:sz w:val="28"/>
          <w:szCs w:val="28"/>
          <w:rtl/>
        </w:rPr>
        <w:t xml:space="preserve"> </w:t>
      </w:r>
      <w:r w:rsidRPr="003B604D">
        <w:rPr>
          <w:rFonts w:ascii="Simplified Arabic" w:hAnsi="Simplified Arabic" w:cs="Simplified Arabic" w:hint="cs"/>
          <w:sz w:val="28"/>
          <w:szCs w:val="28"/>
          <w:rtl/>
        </w:rPr>
        <w:t>استدامة</w:t>
      </w:r>
      <w:r w:rsidRPr="003B604D">
        <w:rPr>
          <w:rFonts w:ascii="Simplified Arabic" w:hAnsi="Simplified Arabic" w:cs="Simplified Arabic"/>
          <w:sz w:val="28"/>
          <w:szCs w:val="28"/>
          <w:rtl/>
        </w:rPr>
        <w:t xml:space="preserve"> </w:t>
      </w:r>
      <w:r w:rsidRPr="003B604D">
        <w:rPr>
          <w:rFonts w:ascii="Simplified Arabic" w:hAnsi="Simplified Arabic" w:cs="Simplified Arabic" w:hint="cs"/>
          <w:sz w:val="28"/>
          <w:szCs w:val="28"/>
          <w:rtl/>
        </w:rPr>
        <w:t>التطوير</w:t>
      </w:r>
      <w:r w:rsidRPr="003B604D">
        <w:rPr>
          <w:rFonts w:ascii="Simplified Arabic" w:hAnsi="Simplified Arabic" w:cs="Simplified Arabic"/>
          <w:sz w:val="28"/>
          <w:szCs w:val="28"/>
          <w:rtl/>
        </w:rPr>
        <w:t xml:space="preserve"> </w:t>
      </w:r>
      <w:r w:rsidRPr="003B604D">
        <w:rPr>
          <w:rFonts w:ascii="Simplified Arabic" w:hAnsi="Simplified Arabic" w:cs="Simplified Arabic" w:hint="cs"/>
          <w:sz w:val="28"/>
          <w:szCs w:val="28"/>
          <w:rtl/>
        </w:rPr>
        <w:t>والتحول</w:t>
      </w:r>
      <w:r w:rsidRPr="003B604D">
        <w:rPr>
          <w:rFonts w:ascii="Simplified Arabic" w:hAnsi="Simplified Arabic" w:cs="Simplified Arabic"/>
          <w:sz w:val="28"/>
          <w:szCs w:val="28"/>
          <w:rtl/>
        </w:rPr>
        <w:t xml:space="preserve"> (</w:t>
      </w:r>
      <w:r w:rsidRPr="003B604D">
        <w:rPr>
          <w:rFonts w:ascii="Simplified Arabic" w:hAnsi="Simplified Arabic" w:cs="Simplified Arabic"/>
          <w:sz w:val="28"/>
          <w:szCs w:val="28"/>
        </w:rPr>
        <w:t>Al-Kahtani et al., 2022</w:t>
      </w:r>
      <w:r w:rsidRPr="003B604D">
        <w:rPr>
          <w:rFonts w:ascii="Simplified Arabic" w:hAnsi="Simplified Arabic" w:cs="Simplified Arabic"/>
          <w:sz w:val="28"/>
          <w:szCs w:val="28"/>
          <w:rtl/>
        </w:rPr>
        <w:t>).</w:t>
      </w:r>
    </w:p>
    <w:p w14:paraId="7BD777A7" w14:textId="6743BEC6" w:rsidR="00A22B83" w:rsidRPr="00B26B8B" w:rsidRDefault="00A22B83" w:rsidP="00A1586D">
      <w:pPr>
        <w:pStyle w:val="ListParagraph"/>
        <w:numPr>
          <w:ilvl w:val="0"/>
          <w:numId w:val="14"/>
        </w:numPr>
        <w:spacing w:after="0" w:line="240" w:lineRule="auto"/>
        <w:ind w:firstLine="0"/>
        <w:rPr>
          <w:rFonts w:ascii="Simplified Arabic" w:hAnsi="Simplified Arabic" w:cs="Simplified Arabic"/>
          <w:b/>
          <w:bCs/>
          <w:sz w:val="28"/>
          <w:szCs w:val="28"/>
          <w:rtl/>
          <w:lang w:bidi="ar-EG"/>
        </w:rPr>
      </w:pPr>
      <w:r w:rsidRPr="00F33B58">
        <w:rPr>
          <w:rFonts w:ascii="Simplified Arabic" w:hAnsi="Simplified Arabic" w:cs="Simplified Arabic" w:hint="cs"/>
          <w:b/>
          <w:bCs/>
          <w:sz w:val="28"/>
          <w:szCs w:val="28"/>
          <w:rtl/>
          <w:lang w:bidi="ar-EG"/>
        </w:rPr>
        <w:t>ضعف البنية التحتية التكنولوجية:</w:t>
      </w:r>
      <w:r>
        <w:rPr>
          <w:rFonts w:ascii="Simplified Arabic" w:hAnsi="Simplified Arabic" w:cs="Simplified Arabic" w:hint="cs"/>
          <w:b/>
          <w:bCs/>
          <w:sz w:val="28"/>
          <w:szCs w:val="28"/>
          <w:rtl/>
          <w:lang w:bidi="ar-EG"/>
        </w:rPr>
        <w:t xml:space="preserve"> </w:t>
      </w:r>
      <w:r w:rsidRPr="00C35CAB">
        <w:rPr>
          <w:rFonts w:ascii="Simplified Arabic" w:hAnsi="Simplified Arabic" w:cs="Simplified Arabic" w:hint="cs"/>
          <w:sz w:val="28"/>
          <w:szCs w:val="28"/>
          <w:rtl/>
          <w:lang w:bidi="ar-EG"/>
        </w:rPr>
        <w:t>مثل ضعف شبكات الإنترنت أو عدم تكامل الأنظمة الرقمية داخل المؤسسة، مما يحد من فعالية</w:t>
      </w:r>
      <w:r w:rsidR="00E36AA0">
        <w:rPr>
          <w:rFonts w:ascii="Simplified Arabic" w:hAnsi="Simplified Arabic" w:cs="Simplified Arabic" w:hint="cs"/>
          <w:sz w:val="28"/>
          <w:szCs w:val="28"/>
          <w:rtl/>
          <w:lang w:bidi="ar-EG"/>
        </w:rPr>
        <w:t xml:space="preserve"> وكفاءة</w:t>
      </w:r>
      <w:r w:rsidRPr="00C35CAB">
        <w:rPr>
          <w:rFonts w:ascii="Simplified Arabic" w:hAnsi="Simplified Arabic" w:cs="Simplified Arabic" w:hint="cs"/>
          <w:sz w:val="28"/>
          <w:szCs w:val="28"/>
          <w:rtl/>
          <w:lang w:bidi="ar-EG"/>
        </w:rPr>
        <w:t xml:space="preserve"> تطبيق الحلول الرقمية.</w:t>
      </w:r>
    </w:p>
    <w:p w14:paraId="14163B94" w14:textId="45A8E4B6" w:rsidR="00A22B83" w:rsidRPr="00C35CAB" w:rsidRDefault="00A22B83" w:rsidP="00A1586D">
      <w:pPr>
        <w:pStyle w:val="ListParagraph"/>
        <w:numPr>
          <w:ilvl w:val="0"/>
          <w:numId w:val="14"/>
        </w:numPr>
        <w:spacing w:after="0" w:line="240" w:lineRule="auto"/>
        <w:ind w:firstLine="0"/>
        <w:rPr>
          <w:rFonts w:ascii="Simplified Arabic" w:hAnsi="Simplified Arabic" w:cs="Simplified Arabic"/>
          <w:b/>
          <w:bCs/>
          <w:sz w:val="28"/>
          <w:szCs w:val="28"/>
          <w:rtl/>
          <w:lang w:bidi="ar-EG"/>
        </w:rPr>
      </w:pPr>
      <w:r w:rsidRPr="00F33B58">
        <w:rPr>
          <w:rFonts w:ascii="Simplified Arabic" w:hAnsi="Simplified Arabic" w:cs="Simplified Arabic" w:hint="cs"/>
          <w:b/>
          <w:bCs/>
          <w:sz w:val="28"/>
          <w:szCs w:val="28"/>
          <w:rtl/>
          <w:lang w:bidi="ar-EG"/>
        </w:rPr>
        <w:t>الأمن السيبراني وحماية البيانات:</w:t>
      </w:r>
      <w:r>
        <w:rPr>
          <w:rFonts w:ascii="Simplified Arabic" w:hAnsi="Simplified Arabic" w:cs="Simplified Arabic" w:hint="cs"/>
          <w:b/>
          <w:bCs/>
          <w:sz w:val="28"/>
          <w:szCs w:val="28"/>
          <w:rtl/>
          <w:lang w:bidi="ar-EG"/>
        </w:rPr>
        <w:t xml:space="preserve"> </w:t>
      </w:r>
      <w:r w:rsidRPr="00C35CAB">
        <w:rPr>
          <w:rFonts w:ascii="Simplified Arabic" w:hAnsi="Simplified Arabic" w:cs="Simplified Arabic" w:hint="cs"/>
          <w:sz w:val="28"/>
          <w:szCs w:val="28"/>
          <w:rtl/>
          <w:lang w:bidi="ar-EG"/>
        </w:rPr>
        <w:t xml:space="preserve">تزايد </w:t>
      </w:r>
      <w:r w:rsidR="00054A6F" w:rsidRPr="00C35CAB">
        <w:rPr>
          <w:rFonts w:ascii="Simplified Arabic" w:hAnsi="Simplified Arabic" w:cs="Simplified Arabic" w:hint="cs"/>
          <w:sz w:val="28"/>
          <w:szCs w:val="28"/>
          <w:rtl/>
          <w:lang w:bidi="ar-EG"/>
        </w:rPr>
        <w:t>الاعتماد</w:t>
      </w:r>
      <w:r w:rsidRPr="00C35CAB">
        <w:rPr>
          <w:rFonts w:ascii="Simplified Arabic" w:hAnsi="Simplified Arabic" w:cs="Simplified Arabic" w:hint="cs"/>
          <w:sz w:val="28"/>
          <w:szCs w:val="28"/>
          <w:rtl/>
          <w:lang w:bidi="ar-EG"/>
        </w:rPr>
        <w:t xml:space="preserve"> على النظم الرقمية برفع من خاطر تسرب المعلومات أو </w:t>
      </w:r>
      <w:r w:rsidR="00054A6F" w:rsidRPr="00C35CAB">
        <w:rPr>
          <w:rFonts w:ascii="Simplified Arabic" w:hAnsi="Simplified Arabic" w:cs="Simplified Arabic" w:hint="cs"/>
          <w:sz w:val="28"/>
          <w:szCs w:val="28"/>
          <w:rtl/>
          <w:lang w:bidi="ar-EG"/>
        </w:rPr>
        <w:t>الاختراقات</w:t>
      </w:r>
      <w:r w:rsidRPr="00C35CAB">
        <w:rPr>
          <w:rFonts w:ascii="Simplified Arabic" w:hAnsi="Simplified Arabic" w:cs="Simplified Arabic" w:hint="cs"/>
          <w:sz w:val="28"/>
          <w:szCs w:val="28"/>
          <w:rtl/>
          <w:lang w:bidi="ar-EG"/>
        </w:rPr>
        <w:t>، ما يتطلب سياسات حماية متقدمة.</w:t>
      </w:r>
    </w:p>
    <w:p w14:paraId="33F8649F" w14:textId="77777777" w:rsidR="00A22B83" w:rsidRPr="00E9076B" w:rsidRDefault="00A22B83" w:rsidP="00A1586D">
      <w:pPr>
        <w:pStyle w:val="ListParagraph"/>
        <w:numPr>
          <w:ilvl w:val="0"/>
          <w:numId w:val="14"/>
        </w:numPr>
        <w:spacing w:after="0" w:line="240" w:lineRule="auto"/>
        <w:ind w:firstLine="0"/>
        <w:rPr>
          <w:rFonts w:ascii="Simplified Arabic" w:hAnsi="Simplified Arabic" w:cs="Simplified Arabic"/>
          <w:b/>
          <w:bCs/>
          <w:sz w:val="28"/>
          <w:szCs w:val="28"/>
          <w:rtl/>
          <w:lang w:bidi="ar-EG"/>
        </w:rPr>
      </w:pPr>
      <w:r w:rsidRPr="00F33B58">
        <w:rPr>
          <w:rFonts w:ascii="Simplified Arabic" w:hAnsi="Simplified Arabic" w:cs="Simplified Arabic" w:hint="cs"/>
          <w:b/>
          <w:bCs/>
          <w:sz w:val="28"/>
          <w:szCs w:val="28"/>
          <w:rtl/>
          <w:lang w:bidi="ar-EG"/>
        </w:rPr>
        <w:t>صعوبة تكامل الأنظمة:</w:t>
      </w:r>
      <w:r>
        <w:rPr>
          <w:rFonts w:ascii="Simplified Arabic" w:hAnsi="Simplified Arabic" w:cs="Simplified Arabic" w:hint="cs"/>
          <w:b/>
          <w:bCs/>
          <w:sz w:val="28"/>
          <w:szCs w:val="28"/>
          <w:rtl/>
          <w:lang w:bidi="ar-EG"/>
        </w:rPr>
        <w:t xml:space="preserve"> </w:t>
      </w:r>
      <w:r w:rsidRPr="00E9076B">
        <w:rPr>
          <w:rFonts w:ascii="Simplified Arabic" w:hAnsi="Simplified Arabic" w:cs="Simplified Arabic" w:hint="cs"/>
          <w:sz w:val="28"/>
          <w:szCs w:val="28"/>
          <w:rtl/>
          <w:lang w:bidi="ar-EG"/>
        </w:rPr>
        <w:t>تواجه المؤسسات تحدياً في ربط أنظمة الموارد البشرية الرقمية مع الأنظمة المالية أو الإدارية الأخرى.</w:t>
      </w:r>
    </w:p>
    <w:p w14:paraId="5B390904" w14:textId="271B7D67" w:rsidR="00A22B83" w:rsidRDefault="004D1690" w:rsidP="00BC34B6">
      <w:pPr>
        <w:spacing w:after="0" w:line="240"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ثالثاً</w:t>
      </w:r>
      <w:r w:rsidR="00A22B83" w:rsidRPr="00F33B58">
        <w:rPr>
          <w:rFonts w:ascii="Simplified Arabic" w:hAnsi="Simplified Arabic" w:cs="Simplified Arabic" w:hint="cs"/>
          <w:b/>
          <w:bCs/>
          <w:sz w:val="32"/>
          <w:szCs w:val="32"/>
          <w:rtl/>
          <w:lang w:bidi="ar-EG"/>
        </w:rPr>
        <w:t>: التحديات المالية:</w:t>
      </w:r>
    </w:p>
    <w:p w14:paraId="361BD5D1" w14:textId="77777777" w:rsidR="00A22B83" w:rsidRPr="00EC09AE" w:rsidRDefault="00A22B83" w:rsidP="00BC34B6">
      <w:pPr>
        <w:spacing w:after="0" w:line="240" w:lineRule="auto"/>
        <w:jc w:val="both"/>
        <w:rPr>
          <w:rFonts w:ascii="Simplified Arabic" w:hAnsi="Simplified Arabic" w:cs="Simplified Arabic"/>
          <w:sz w:val="28"/>
          <w:szCs w:val="28"/>
          <w:rtl/>
        </w:rPr>
      </w:pPr>
      <w:r w:rsidRPr="00EC09AE">
        <w:rPr>
          <w:rFonts w:ascii="Simplified Arabic" w:hAnsi="Simplified Arabic" w:cs="Simplified Arabic" w:hint="cs"/>
          <w:sz w:val="28"/>
          <w:szCs w:val="28"/>
          <w:rtl/>
        </w:rPr>
        <w:t>تعاني</w:t>
      </w:r>
      <w:r w:rsidRPr="00EC09AE">
        <w:rPr>
          <w:rFonts w:ascii="Simplified Arabic" w:hAnsi="Simplified Arabic" w:cs="Simplified Arabic"/>
          <w:sz w:val="28"/>
          <w:szCs w:val="28"/>
          <w:rtl/>
        </w:rPr>
        <w:t xml:space="preserve"> </w:t>
      </w:r>
      <w:r w:rsidRPr="00EC09AE">
        <w:rPr>
          <w:rFonts w:ascii="Simplified Arabic" w:hAnsi="Simplified Arabic" w:cs="Simplified Arabic" w:hint="cs"/>
          <w:sz w:val="28"/>
          <w:szCs w:val="28"/>
          <w:rtl/>
        </w:rPr>
        <w:t>بعض</w:t>
      </w:r>
      <w:r w:rsidRPr="00EC09AE">
        <w:rPr>
          <w:rFonts w:ascii="Simplified Arabic" w:hAnsi="Simplified Arabic" w:cs="Simplified Arabic"/>
          <w:sz w:val="28"/>
          <w:szCs w:val="28"/>
          <w:rtl/>
        </w:rPr>
        <w:t xml:space="preserve"> </w:t>
      </w:r>
      <w:r w:rsidRPr="00EC09AE">
        <w:rPr>
          <w:rFonts w:ascii="Simplified Arabic" w:hAnsi="Simplified Arabic" w:cs="Simplified Arabic" w:hint="cs"/>
          <w:sz w:val="28"/>
          <w:szCs w:val="28"/>
          <w:rtl/>
        </w:rPr>
        <w:t>المؤسسات</w:t>
      </w:r>
      <w:r w:rsidRPr="00EC09AE">
        <w:rPr>
          <w:rFonts w:ascii="Simplified Arabic" w:hAnsi="Simplified Arabic" w:cs="Simplified Arabic"/>
          <w:sz w:val="28"/>
          <w:szCs w:val="28"/>
          <w:rtl/>
        </w:rPr>
        <w:t xml:space="preserve"> </w:t>
      </w:r>
      <w:r w:rsidRPr="00EC09AE">
        <w:rPr>
          <w:rFonts w:ascii="Simplified Arabic" w:hAnsi="Simplified Arabic" w:cs="Simplified Arabic" w:hint="cs"/>
          <w:sz w:val="28"/>
          <w:szCs w:val="28"/>
          <w:rtl/>
        </w:rPr>
        <w:t>الصحية</w:t>
      </w:r>
      <w:r w:rsidRPr="00EC09AE">
        <w:rPr>
          <w:rFonts w:ascii="Simplified Arabic" w:hAnsi="Simplified Arabic" w:cs="Simplified Arabic"/>
          <w:sz w:val="28"/>
          <w:szCs w:val="28"/>
          <w:rtl/>
        </w:rPr>
        <w:t xml:space="preserve"> </w:t>
      </w:r>
      <w:r w:rsidRPr="00EC09AE">
        <w:rPr>
          <w:rFonts w:ascii="Simplified Arabic" w:hAnsi="Simplified Arabic" w:cs="Simplified Arabic" w:hint="cs"/>
          <w:sz w:val="28"/>
          <w:szCs w:val="28"/>
          <w:rtl/>
        </w:rPr>
        <w:t>الحكومية</w:t>
      </w:r>
      <w:r w:rsidRPr="00EC09AE">
        <w:rPr>
          <w:rFonts w:ascii="Simplified Arabic" w:hAnsi="Simplified Arabic" w:cs="Simplified Arabic"/>
          <w:sz w:val="28"/>
          <w:szCs w:val="28"/>
          <w:rtl/>
        </w:rPr>
        <w:t xml:space="preserve"> </w:t>
      </w:r>
      <w:r w:rsidRPr="00EC09AE">
        <w:rPr>
          <w:rFonts w:ascii="Simplified Arabic" w:hAnsi="Simplified Arabic" w:cs="Simplified Arabic" w:hint="cs"/>
          <w:sz w:val="28"/>
          <w:szCs w:val="28"/>
          <w:rtl/>
        </w:rPr>
        <w:t>من</w:t>
      </w:r>
      <w:r>
        <w:rPr>
          <w:rFonts w:ascii="Simplified Arabic" w:hAnsi="Simplified Arabic" w:cs="Simplified Arabic"/>
          <w:sz w:val="28"/>
          <w:szCs w:val="28"/>
          <w:rtl/>
        </w:rPr>
        <w:t xml:space="preserve"> </w:t>
      </w:r>
      <w:r w:rsidRPr="00EC09AE">
        <w:rPr>
          <w:rFonts w:ascii="Simplified Arabic" w:hAnsi="Simplified Arabic" w:cs="Simplified Arabic" w:hint="cs"/>
          <w:sz w:val="28"/>
          <w:szCs w:val="28"/>
          <w:rtl/>
        </w:rPr>
        <w:t>محدودية</w:t>
      </w:r>
      <w:r w:rsidRPr="00EC09AE">
        <w:rPr>
          <w:rFonts w:ascii="Simplified Arabic" w:hAnsi="Simplified Arabic" w:cs="Simplified Arabic"/>
          <w:sz w:val="28"/>
          <w:szCs w:val="28"/>
          <w:rtl/>
        </w:rPr>
        <w:t xml:space="preserve"> </w:t>
      </w:r>
      <w:r w:rsidRPr="00EC09AE">
        <w:rPr>
          <w:rFonts w:ascii="Simplified Arabic" w:hAnsi="Simplified Arabic" w:cs="Simplified Arabic" w:hint="cs"/>
          <w:sz w:val="28"/>
          <w:szCs w:val="28"/>
          <w:rtl/>
        </w:rPr>
        <w:t>المخصصات</w:t>
      </w:r>
      <w:r w:rsidRPr="00EC09AE">
        <w:rPr>
          <w:rFonts w:ascii="Simplified Arabic" w:hAnsi="Simplified Arabic" w:cs="Simplified Arabic"/>
          <w:sz w:val="28"/>
          <w:szCs w:val="28"/>
          <w:rtl/>
        </w:rPr>
        <w:t xml:space="preserve"> </w:t>
      </w:r>
      <w:r w:rsidRPr="00EC09AE">
        <w:rPr>
          <w:rFonts w:ascii="Simplified Arabic" w:hAnsi="Simplified Arabic" w:cs="Simplified Arabic" w:hint="cs"/>
          <w:sz w:val="28"/>
          <w:szCs w:val="28"/>
          <w:rtl/>
        </w:rPr>
        <w:t>المالية</w:t>
      </w:r>
      <w:r w:rsidRPr="00EC09AE">
        <w:rPr>
          <w:rFonts w:ascii="Simplified Arabic" w:hAnsi="Simplified Arabic" w:cs="Simplified Arabic"/>
          <w:sz w:val="28"/>
          <w:szCs w:val="28"/>
          <w:rtl/>
        </w:rPr>
        <w:t xml:space="preserve"> </w:t>
      </w:r>
      <w:r w:rsidRPr="00EC09AE">
        <w:rPr>
          <w:rFonts w:ascii="Simplified Arabic" w:hAnsi="Simplified Arabic" w:cs="Simplified Arabic" w:hint="cs"/>
          <w:sz w:val="28"/>
          <w:szCs w:val="28"/>
          <w:rtl/>
        </w:rPr>
        <w:t>وصعوبة</w:t>
      </w:r>
      <w:r w:rsidRPr="00EC09AE">
        <w:rPr>
          <w:rFonts w:ascii="Simplified Arabic" w:hAnsi="Simplified Arabic" w:cs="Simplified Arabic"/>
          <w:sz w:val="28"/>
          <w:szCs w:val="28"/>
          <w:rtl/>
        </w:rPr>
        <w:t xml:space="preserve"> </w:t>
      </w:r>
      <w:r w:rsidRPr="00EC09AE">
        <w:rPr>
          <w:rFonts w:ascii="Simplified Arabic" w:hAnsi="Simplified Arabic" w:cs="Simplified Arabic" w:hint="cs"/>
          <w:sz w:val="28"/>
          <w:szCs w:val="28"/>
          <w:rtl/>
        </w:rPr>
        <w:t>توفير</w:t>
      </w:r>
      <w:r w:rsidRPr="00EC09AE">
        <w:rPr>
          <w:rFonts w:ascii="Simplified Arabic" w:hAnsi="Simplified Arabic" w:cs="Simplified Arabic"/>
          <w:sz w:val="28"/>
          <w:szCs w:val="28"/>
          <w:rtl/>
        </w:rPr>
        <w:t xml:space="preserve"> </w:t>
      </w:r>
      <w:r w:rsidRPr="00EC09AE">
        <w:rPr>
          <w:rFonts w:ascii="Simplified Arabic" w:hAnsi="Simplified Arabic" w:cs="Simplified Arabic" w:hint="cs"/>
          <w:sz w:val="28"/>
          <w:szCs w:val="28"/>
          <w:rtl/>
        </w:rPr>
        <w:t>التمويل</w:t>
      </w:r>
      <w:r w:rsidRPr="00EC09AE">
        <w:rPr>
          <w:rFonts w:ascii="Simplified Arabic" w:hAnsi="Simplified Arabic" w:cs="Simplified Arabic"/>
          <w:sz w:val="28"/>
          <w:szCs w:val="28"/>
          <w:rtl/>
        </w:rPr>
        <w:t xml:space="preserve"> </w:t>
      </w:r>
      <w:r w:rsidRPr="00EC09AE">
        <w:rPr>
          <w:rFonts w:ascii="Simplified Arabic" w:hAnsi="Simplified Arabic" w:cs="Simplified Arabic" w:hint="cs"/>
          <w:sz w:val="28"/>
          <w:szCs w:val="28"/>
          <w:rtl/>
        </w:rPr>
        <w:t>اللازم</w:t>
      </w:r>
      <w:r w:rsidRPr="00EC09AE">
        <w:rPr>
          <w:rFonts w:ascii="Simplified Arabic" w:hAnsi="Simplified Arabic" w:cs="Simplified Arabic"/>
          <w:sz w:val="28"/>
          <w:szCs w:val="28"/>
          <w:rtl/>
        </w:rPr>
        <w:t xml:space="preserve"> </w:t>
      </w:r>
      <w:r w:rsidRPr="00EC09AE">
        <w:rPr>
          <w:rFonts w:ascii="Simplified Arabic" w:hAnsi="Simplified Arabic" w:cs="Simplified Arabic" w:hint="cs"/>
          <w:sz w:val="28"/>
          <w:szCs w:val="28"/>
          <w:rtl/>
        </w:rPr>
        <w:t>لتحديث</w:t>
      </w:r>
      <w:r w:rsidRPr="00EC09AE">
        <w:rPr>
          <w:rFonts w:ascii="Simplified Arabic" w:hAnsi="Simplified Arabic" w:cs="Simplified Arabic"/>
          <w:sz w:val="28"/>
          <w:szCs w:val="28"/>
          <w:rtl/>
        </w:rPr>
        <w:t xml:space="preserve"> </w:t>
      </w:r>
      <w:r w:rsidRPr="00EC09AE">
        <w:rPr>
          <w:rFonts w:ascii="Simplified Arabic" w:hAnsi="Simplified Arabic" w:cs="Simplified Arabic" w:hint="cs"/>
          <w:sz w:val="28"/>
          <w:szCs w:val="28"/>
          <w:rtl/>
        </w:rPr>
        <w:t>الأجهزة</w:t>
      </w:r>
      <w:r w:rsidRPr="00EC09AE">
        <w:rPr>
          <w:rFonts w:ascii="Simplified Arabic" w:hAnsi="Simplified Arabic" w:cs="Simplified Arabic"/>
          <w:sz w:val="28"/>
          <w:szCs w:val="28"/>
          <w:rtl/>
        </w:rPr>
        <w:t xml:space="preserve"> </w:t>
      </w:r>
      <w:r w:rsidRPr="00EC09AE">
        <w:rPr>
          <w:rFonts w:ascii="Simplified Arabic" w:hAnsi="Simplified Arabic" w:cs="Simplified Arabic" w:hint="cs"/>
          <w:sz w:val="28"/>
          <w:szCs w:val="28"/>
          <w:rtl/>
        </w:rPr>
        <w:t>والبرمجيات</w:t>
      </w:r>
      <w:r w:rsidRPr="00EC09AE">
        <w:rPr>
          <w:rFonts w:ascii="Simplified Arabic" w:hAnsi="Simplified Arabic" w:cs="Simplified Arabic"/>
          <w:sz w:val="28"/>
          <w:szCs w:val="28"/>
          <w:rtl/>
        </w:rPr>
        <w:t xml:space="preserve"> </w:t>
      </w:r>
      <w:r w:rsidRPr="00EC09AE">
        <w:rPr>
          <w:rFonts w:ascii="Simplified Arabic" w:hAnsi="Simplified Arabic" w:cs="Simplified Arabic" w:hint="cs"/>
          <w:sz w:val="28"/>
          <w:szCs w:val="28"/>
          <w:rtl/>
        </w:rPr>
        <w:t>أو</w:t>
      </w:r>
      <w:r w:rsidRPr="00EC09AE">
        <w:rPr>
          <w:rFonts w:ascii="Simplified Arabic" w:hAnsi="Simplified Arabic" w:cs="Simplified Arabic"/>
          <w:sz w:val="28"/>
          <w:szCs w:val="28"/>
          <w:rtl/>
        </w:rPr>
        <w:t xml:space="preserve"> </w:t>
      </w:r>
      <w:r w:rsidRPr="00EC09AE">
        <w:rPr>
          <w:rFonts w:ascii="Simplified Arabic" w:hAnsi="Simplified Arabic" w:cs="Simplified Arabic" w:hint="cs"/>
          <w:sz w:val="28"/>
          <w:szCs w:val="28"/>
          <w:rtl/>
        </w:rPr>
        <w:t>لتغطية</w:t>
      </w:r>
      <w:r w:rsidRPr="00EC09AE">
        <w:rPr>
          <w:rFonts w:ascii="Simplified Arabic" w:hAnsi="Simplified Arabic" w:cs="Simplified Arabic"/>
          <w:sz w:val="28"/>
          <w:szCs w:val="28"/>
          <w:rtl/>
        </w:rPr>
        <w:t xml:space="preserve"> </w:t>
      </w:r>
      <w:r w:rsidRPr="00EC09AE">
        <w:rPr>
          <w:rFonts w:ascii="Simplified Arabic" w:hAnsi="Simplified Arabic" w:cs="Simplified Arabic" w:hint="cs"/>
          <w:sz w:val="28"/>
          <w:szCs w:val="28"/>
          <w:rtl/>
        </w:rPr>
        <w:t>تكاليف</w:t>
      </w:r>
      <w:r w:rsidRPr="00EC09AE">
        <w:rPr>
          <w:rFonts w:ascii="Simplified Arabic" w:hAnsi="Simplified Arabic" w:cs="Simplified Arabic"/>
          <w:sz w:val="28"/>
          <w:szCs w:val="28"/>
          <w:rtl/>
        </w:rPr>
        <w:t xml:space="preserve"> </w:t>
      </w:r>
      <w:r w:rsidRPr="00EC09AE">
        <w:rPr>
          <w:rFonts w:ascii="Simplified Arabic" w:hAnsi="Simplified Arabic" w:cs="Simplified Arabic" w:hint="cs"/>
          <w:sz w:val="28"/>
          <w:szCs w:val="28"/>
          <w:rtl/>
        </w:rPr>
        <w:t>التدريب</w:t>
      </w:r>
      <w:r w:rsidRPr="00EC09AE">
        <w:rPr>
          <w:rFonts w:ascii="Simplified Arabic" w:hAnsi="Simplified Arabic" w:cs="Simplified Arabic"/>
          <w:sz w:val="28"/>
          <w:szCs w:val="28"/>
          <w:rtl/>
        </w:rPr>
        <w:t xml:space="preserve"> </w:t>
      </w:r>
      <w:r w:rsidRPr="00EC09AE">
        <w:rPr>
          <w:rFonts w:ascii="Simplified Arabic" w:hAnsi="Simplified Arabic" w:cs="Simplified Arabic" w:hint="cs"/>
          <w:sz w:val="28"/>
          <w:szCs w:val="28"/>
          <w:rtl/>
        </w:rPr>
        <w:t>المستمر</w:t>
      </w:r>
      <w:r w:rsidRPr="00EC09AE">
        <w:rPr>
          <w:rFonts w:ascii="Simplified Arabic" w:hAnsi="Simplified Arabic" w:cs="Simplified Arabic"/>
          <w:sz w:val="28"/>
          <w:szCs w:val="28"/>
          <w:rtl/>
        </w:rPr>
        <w:t>.</w:t>
      </w:r>
    </w:p>
    <w:p w14:paraId="6662493F" w14:textId="02A800D6" w:rsidR="009D42F8" w:rsidRPr="009D42F8" w:rsidRDefault="0003453C" w:rsidP="0003453C">
      <w:pPr>
        <w:spacing w:after="0"/>
        <w:jc w:val="both"/>
        <w:rPr>
          <w:rFonts w:ascii="Simplified Arabic" w:hAnsi="Simplified Arabic" w:cs="Simplified Arabic"/>
          <w:sz w:val="28"/>
          <w:szCs w:val="28"/>
          <w:rtl/>
        </w:rPr>
      </w:pPr>
      <w:r w:rsidRPr="0003453C">
        <w:rPr>
          <w:rFonts w:ascii="Simplified Arabic" w:hAnsi="Simplified Arabic" w:cs="Simplified Arabic"/>
          <w:sz w:val="28"/>
          <w:szCs w:val="28"/>
          <w:rtl/>
        </w:rPr>
        <w:t>ويُضاف إلى ذلك أن غياب التخطيط المالي طويل المدى يُسهم في إبطاء تنفيذ المبادرات الرقمية ويحد من استدامتها، الأمر الذي ينعكس سلبًا على كفاءة إدارة الموارد البشرية وقدرتها على تحقيق أهداف التحول الرقمي</w:t>
      </w:r>
      <w:r w:rsidRPr="0003453C">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00A22B83" w:rsidRPr="00EC09AE">
        <w:rPr>
          <w:rFonts w:ascii="Simplified Arabic" w:hAnsi="Simplified Arabic" w:cs="Simplified Arabic"/>
          <w:sz w:val="28"/>
          <w:szCs w:val="28"/>
          <w:rtl/>
        </w:rPr>
        <w:t>(</w:t>
      </w:r>
      <w:r w:rsidR="009D42F8" w:rsidRPr="009D42F8">
        <w:rPr>
          <w:rFonts w:ascii="Simplified Arabic" w:hAnsi="Simplified Arabic" w:cs="Simplified Arabic"/>
          <w:b/>
          <w:bCs/>
          <w:sz w:val="28"/>
          <w:szCs w:val="28"/>
        </w:rPr>
        <w:t>Abdelrahman, M. (2020</w:t>
      </w:r>
      <w:r w:rsidR="009D42F8">
        <w:rPr>
          <w:rFonts w:ascii="Simplified Arabic" w:hAnsi="Simplified Arabic" w:cs="Simplified Arabic" w:hint="cs"/>
          <w:b/>
          <w:bCs/>
          <w:sz w:val="28"/>
          <w:szCs w:val="28"/>
          <w:rtl/>
          <w:lang w:bidi="ar-EG"/>
        </w:rPr>
        <w:t>)</w:t>
      </w:r>
    </w:p>
    <w:p w14:paraId="77FB97AE" w14:textId="77777777" w:rsidR="00A22B83" w:rsidRPr="00E9076B" w:rsidRDefault="00A22B83" w:rsidP="00A1586D">
      <w:pPr>
        <w:pStyle w:val="ListParagraph"/>
        <w:numPr>
          <w:ilvl w:val="0"/>
          <w:numId w:val="15"/>
        </w:numPr>
        <w:spacing w:after="0" w:line="240" w:lineRule="auto"/>
        <w:ind w:firstLine="0"/>
        <w:rPr>
          <w:rFonts w:ascii="Simplified Arabic" w:hAnsi="Simplified Arabic" w:cs="Simplified Arabic"/>
          <w:b/>
          <w:bCs/>
          <w:sz w:val="28"/>
          <w:szCs w:val="28"/>
          <w:rtl/>
          <w:lang w:bidi="ar-EG"/>
        </w:rPr>
      </w:pPr>
      <w:r w:rsidRPr="00F33B58">
        <w:rPr>
          <w:rFonts w:ascii="Simplified Arabic" w:hAnsi="Simplified Arabic" w:cs="Simplified Arabic" w:hint="cs"/>
          <w:b/>
          <w:bCs/>
          <w:sz w:val="28"/>
          <w:szCs w:val="28"/>
          <w:rtl/>
          <w:lang w:bidi="ar-EG"/>
        </w:rPr>
        <w:t>ارتفاع تكاليف التحول الرقمي:</w:t>
      </w:r>
      <w:r>
        <w:rPr>
          <w:rFonts w:ascii="Simplified Arabic" w:hAnsi="Simplified Arabic" w:cs="Simplified Arabic" w:hint="cs"/>
          <w:b/>
          <w:bCs/>
          <w:sz w:val="28"/>
          <w:szCs w:val="28"/>
          <w:rtl/>
          <w:lang w:bidi="ar-EG"/>
        </w:rPr>
        <w:t xml:space="preserve"> </w:t>
      </w:r>
      <w:r w:rsidRPr="00E9076B">
        <w:rPr>
          <w:rFonts w:ascii="Simplified Arabic" w:hAnsi="Simplified Arabic" w:cs="Simplified Arabic" w:hint="cs"/>
          <w:sz w:val="28"/>
          <w:szCs w:val="28"/>
          <w:rtl/>
          <w:lang w:bidi="ar-EG"/>
        </w:rPr>
        <w:t>يتطلب تطبيق الأنظمة الرقمية الحديثة استثمارات كبيرة في الأجهزة، البرمجيات، وتدريب الموظفين.</w:t>
      </w:r>
    </w:p>
    <w:p w14:paraId="7A6E3550" w14:textId="07BA2B06" w:rsidR="00DD3048" w:rsidRPr="004D1690" w:rsidRDefault="00A22B83" w:rsidP="00A1586D">
      <w:pPr>
        <w:pStyle w:val="ListParagraph"/>
        <w:numPr>
          <w:ilvl w:val="0"/>
          <w:numId w:val="15"/>
        </w:numPr>
        <w:spacing w:after="0" w:line="240" w:lineRule="auto"/>
        <w:ind w:firstLine="0"/>
        <w:rPr>
          <w:rFonts w:ascii="Simplified Arabic" w:hAnsi="Simplified Arabic" w:cs="Simplified Arabic"/>
          <w:b/>
          <w:bCs/>
          <w:sz w:val="28"/>
          <w:szCs w:val="28"/>
          <w:lang w:bidi="ar-EG"/>
        </w:rPr>
      </w:pPr>
      <w:r w:rsidRPr="004B06B1">
        <w:rPr>
          <w:rFonts w:ascii="Simplified Arabic" w:hAnsi="Simplified Arabic" w:cs="Simplified Arabic" w:hint="cs"/>
          <w:b/>
          <w:bCs/>
          <w:sz w:val="28"/>
          <w:szCs w:val="28"/>
          <w:rtl/>
          <w:lang w:bidi="ar-EG"/>
        </w:rPr>
        <w:t>محدودية الميزانيات المخصصة لتطوير الموارد البشرية:</w:t>
      </w:r>
      <w:r>
        <w:rPr>
          <w:rFonts w:ascii="Simplified Arabic" w:hAnsi="Simplified Arabic" w:cs="Simplified Arabic" w:hint="cs"/>
          <w:b/>
          <w:bCs/>
          <w:sz w:val="28"/>
          <w:szCs w:val="28"/>
          <w:rtl/>
          <w:lang w:bidi="ar-EG"/>
        </w:rPr>
        <w:t xml:space="preserve"> </w:t>
      </w:r>
      <w:r w:rsidRPr="00E9076B">
        <w:rPr>
          <w:rFonts w:ascii="Simplified Arabic" w:hAnsi="Simplified Arabic" w:cs="Simplified Arabic" w:hint="cs"/>
          <w:sz w:val="28"/>
          <w:szCs w:val="28"/>
          <w:rtl/>
          <w:lang w:bidi="ar-EG"/>
        </w:rPr>
        <w:t>خاصة في المؤسسات الحكومية، مما يؤدي إلى تباطؤ تنفيذ الخطط الرقمية.</w:t>
      </w:r>
    </w:p>
    <w:p w14:paraId="687C11E2" w14:textId="77777777" w:rsidR="004D1690" w:rsidRDefault="004D1690" w:rsidP="004D1690">
      <w:pPr>
        <w:spacing w:after="0" w:line="240" w:lineRule="auto"/>
        <w:rPr>
          <w:rFonts w:ascii="Simplified Arabic" w:hAnsi="Simplified Arabic" w:cs="Simplified Arabic"/>
          <w:b/>
          <w:bCs/>
          <w:sz w:val="28"/>
          <w:szCs w:val="28"/>
          <w:rtl/>
          <w:lang w:bidi="ar-EG"/>
        </w:rPr>
      </w:pPr>
    </w:p>
    <w:p w14:paraId="473AF941" w14:textId="77777777" w:rsidR="004D1690" w:rsidRPr="004D1690" w:rsidRDefault="004D1690" w:rsidP="004D1690">
      <w:pPr>
        <w:spacing w:after="0" w:line="240" w:lineRule="auto"/>
        <w:rPr>
          <w:rFonts w:ascii="Simplified Arabic" w:hAnsi="Simplified Arabic" w:cs="Simplified Arabic"/>
          <w:b/>
          <w:bCs/>
          <w:sz w:val="28"/>
          <w:szCs w:val="28"/>
          <w:lang w:bidi="ar-EG"/>
        </w:rPr>
      </w:pPr>
    </w:p>
    <w:p w14:paraId="5E876876" w14:textId="176392C3" w:rsidR="00A22B83" w:rsidRDefault="004D1690" w:rsidP="00BC34B6">
      <w:pPr>
        <w:spacing w:after="0" w:line="240"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رابعاً</w:t>
      </w:r>
      <w:r w:rsidR="00A22B83" w:rsidRPr="004B06B1">
        <w:rPr>
          <w:rFonts w:ascii="Simplified Arabic" w:hAnsi="Simplified Arabic" w:cs="Simplified Arabic" w:hint="cs"/>
          <w:b/>
          <w:bCs/>
          <w:sz w:val="32"/>
          <w:szCs w:val="32"/>
          <w:rtl/>
          <w:lang w:bidi="ar-EG"/>
        </w:rPr>
        <w:t>: التحديات القانونية والتنظيمية</w:t>
      </w:r>
    </w:p>
    <w:p w14:paraId="0BBF5F52" w14:textId="77777777" w:rsidR="00A22B83" w:rsidRPr="009760EC" w:rsidRDefault="00A22B83" w:rsidP="00BC34B6">
      <w:pPr>
        <w:spacing w:after="0" w:line="240" w:lineRule="auto"/>
        <w:jc w:val="both"/>
        <w:rPr>
          <w:rFonts w:ascii="Simplified Arabic" w:hAnsi="Simplified Arabic" w:cs="Simplified Arabic"/>
          <w:sz w:val="28"/>
          <w:szCs w:val="28"/>
          <w:rtl/>
        </w:rPr>
      </w:pPr>
      <w:r w:rsidRPr="009760EC">
        <w:rPr>
          <w:rFonts w:ascii="Simplified Arabic" w:hAnsi="Simplified Arabic" w:cs="Simplified Arabic" w:hint="cs"/>
          <w:sz w:val="28"/>
          <w:szCs w:val="28"/>
          <w:rtl/>
        </w:rPr>
        <w:t>تُعد</w:t>
      </w:r>
      <w:r>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التحديات</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القانونية</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والتنظيمية</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من</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العوامل</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المؤثرة</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في</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نجاح</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التحول</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الرقمي</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بالقطاع</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الصحي،</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إذ</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تواجه</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المؤسسات</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صعوبات</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تتعلق</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بـغياب</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الأطر</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التشريعية</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الواضحة</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التي</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تنظم</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استخدام</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البيانات</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الرقمية</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وتحدد</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مسؤوليات</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الأطراف</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المختلفة</w:t>
      </w:r>
      <w:r w:rsidRPr="009760EC">
        <w:rPr>
          <w:rFonts w:ascii="Simplified Arabic" w:hAnsi="Simplified Arabic" w:cs="Simplified Arabic"/>
          <w:sz w:val="28"/>
          <w:szCs w:val="28"/>
          <w:rtl/>
        </w:rPr>
        <w:t>.</w:t>
      </w:r>
    </w:p>
    <w:p w14:paraId="47B88835" w14:textId="77777777" w:rsidR="00A22B83" w:rsidRPr="001C39A0" w:rsidRDefault="00A22B83" w:rsidP="00BC34B6">
      <w:pPr>
        <w:spacing w:after="0" w:line="240" w:lineRule="auto"/>
        <w:jc w:val="both"/>
        <w:rPr>
          <w:rFonts w:ascii="Simplified Arabic" w:hAnsi="Simplified Arabic" w:cs="Simplified Arabic"/>
          <w:sz w:val="28"/>
          <w:szCs w:val="28"/>
          <w:rtl/>
        </w:rPr>
      </w:pPr>
      <w:r w:rsidRPr="009760EC">
        <w:rPr>
          <w:rFonts w:ascii="Simplified Arabic" w:hAnsi="Simplified Arabic" w:cs="Simplified Arabic" w:hint="cs"/>
          <w:sz w:val="28"/>
          <w:szCs w:val="28"/>
          <w:rtl/>
        </w:rPr>
        <w:t>لذلك،</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فإن</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بناء</w:t>
      </w:r>
      <w:r>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بيئة</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قانونية</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وتنظيمية</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داعمة</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للتحول</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الرقمي</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يُعد</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شرطًا</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أساسيًا</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لضمان</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الامتثال،</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وحماية</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الحقوق،</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وتحقيق</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التحول</w:t>
      </w:r>
      <w:r w:rsidRPr="009760EC">
        <w:rPr>
          <w:rFonts w:ascii="Simplified Arabic" w:hAnsi="Simplified Arabic" w:cs="Simplified Arabic"/>
          <w:sz w:val="28"/>
          <w:szCs w:val="28"/>
          <w:rtl/>
        </w:rPr>
        <w:t xml:space="preserve"> </w:t>
      </w:r>
      <w:r w:rsidRPr="009760EC">
        <w:rPr>
          <w:rFonts w:ascii="Simplified Arabic" w:hAnsi="Simplified Arabic" w:cs="Simplified Arabic" w:hint="cs"/>
          <w:sz w:val="28"/>
          <w:szCs w:val="28"/>
          <w:rtl/>
        </w:rPr>
        <w:t>المستدام</w:t>
      </w:r>
      <w:r w:rsidRPr="009760EC">
        <w:rPr>
          <w:rFonts w:ascii="Simplified Arabic" w:hAnsi="Simplified Arabic" w:cs="Simplified Arabic"/>
          <w:sz w:val="28"/>
          <w:szCs w:val="28"/>
          <w:rtl/>
        </w:rPr>
        <w:t xml:space="preserve"> (</w:t>
      </w:r>
      <w:r w:rsidRPr="009760EC">
        <w:rPr>
          <w:rFonts w:ascii="Simplified Arabic" w:hAnsi="Simplified Arabic" w:cs="Simplified Arabic"/>
          <w:sz w:val="28"/>
          <w:szCs w:val="28"/>
        </w:rPr>
        <w:t>Tortorella et al., 2020</w:t>
      </w:r>
      <w:r w:rsidRPr="009760EC">
        <w:rPr>
          <w:rFonts w:ascii="Simplified Arabic" w:hAnsi="Simplified Arabic" w:cs="Simplified Arabic"/>
          <w:sz w:val="28"/>
          <w:szCs w:val="28"/>
          <w:rtl/>
        </w:rPr>
        <w:t>).</w:t>
      </w:r>
    </w:p>
    <w:p w14:paraId="0D4E34AB" w14:textId="77777777" w:rsidR="00A22B83" w:rsidRPr="00E9076B" w:rsidRDefault="00A22B83" w:rsidP="00A1586D">
      <w:pPr>
        <w:pStyle w:val="ListParagraph"/>
        <w:numPr>
          <w:ilvl w:val="0"/>
          <w:numId w:val="16"/>
        </w:numPr>
        <w:spacing w:after="0" w:line="240" w:lineRule="auto"/>
        <w:ind w:firstLine="0"/>
        <w:rPr>
          <w:rFonts w:ascii="Simplified Arabic" w:hAnsi="Simplified Arabic" w:cs="Simplified Arabic"/>
          <w:b/>
          <w:bCs/>
          <w:sz w:val="28"/>
          <w:szCs w:val="28"/>
          <w:rtl/>
          <w:lang w:bidi="ar-EG"/>
        </w:rPr>
      </w:pPr>
      <w:r w:rsidRPr="004B06B1">
        <w:rPr>
          <w:rFonts w:ascii="Simplified Arabic" w:hAnsi="Simplified Arabic" w:cs="Simplified Arabic" w:hint="cs"/>
          <w:b/>
          <w:bCs/>
          <w:sz w:val="28"/>
          <w:szCs w:val="28"/>
          <w:rtl/>
          <w:lang w:bidi="ar-EG"/>
        </w:rPr>
        <w:t>غياب التشريعات الداعمة للتحول الرقمي في إدارة الموارد البشرية:</w:t>
      </w:r>
      <w:r>
        <w:rPr>
          <w:rFonts w:ascii="Simplified Arabic" w:hAnsi="Simplified Arabic" w:cs="Simplified Arabic" w:hint="cs"/>
          <w:b/>
          <w:bCs/>
          <w:sz w:val="28"/>
          <w:szCs w:val="28"/>
          <w:rtl/>
          <w:lang w:bidi="ar-EG"/>
        </w:rPr>
        <w:t xml:space="preserve"> </w:t>
      </w:r>
      <w:r w:rsidRPr="00E9076B">
        <w:rPr>
          <w:rFonts w:ascii="Simplified Arabic" w:hAnsi="Simplified Arabic" w:cs="Simplified Arabic" w:hint="cs"/>
          <w:sz w:val="28"/>
          <w:szCs w:val="28"/>
          <w:rtl/>
          <w:lang w:bidi="ar-EG"/>
        </w:rPr>
        <w:t>مثل القوانين التي تنظم التوقيع الإلكتروني، أو الخصوصية، أو إدارة البيانات الرقمية.</w:t>
      </w:r>
    </w:p>
    <w:p w14:paraId="0C474EAE" w14:textId="77777777" w:rsidR="00A22B83" w:rsidRPr="00E9076B" w:rsidRDefault="00A22B83" w:rsidP="00A1586D">
      <w:pPr>
        <w:pStyle w:val="ListParagraph"/>
        <w:numPr>
          <w:ilvl w:val="0"/>
          <w:numId w:val="16"/>
        </w:numPr>
        <w:spacing w:after="0" w:line="240" w:lineRule="auto"/>
        <w:ind w:firstLine="0"/>
        <w:rPr>
          <w:rFonts w:ascii="Simplified Arabic" w:hAnsi="Simplified Arabic" w:cs="Simplified Arabic"/>
          <w:b/>
          <w:bCs/>
          <w:sz w:val="28"/>
          <w:szCs w:val="28"/>
          <w:rtl/>
          <w:lang w:bidi="ar-EG"/>
        </w:rPr>
      </w:pPr>
      <w:r w:rsidRPr="004B06B1">
        <w:rPr>
          <w:rFonts w:ascii="Simplified Arabic" w:hAnsi="Simplified Arabic" w:cs="Simplified Arabic" w:hint="cs"/>
          <w:b/>
          <w:bCs/>
          <w:sz w:val="28"/>
          <w:szCs w:val="28"/>
          <w:rtl/>
          <w:lang w:bidi="ar-EG"/>
        </w:rPr>
        <w:t>القيود البيروقراطية والإدارية:</w:t>
      </w:r>
      <w:r>
        <w:rPr>
          <w:rFonts w:ascii="Simplified Arabic" w:hAnsi="Simplified Arabic" w:cs="Simplified Arabic" w:hint="cs"/>
          <w:b/>
          <w:bCs/>
          <w:sz w:val="28"/>
          <w:szCs w:val="28"/>
          <w:rtl/>
          <w:lang w:bidi="ar-EG"/>
        </w:rPr>
        <w:t xml:space="preserve"> </w:t>
      </w:r>
      <w:r w:rsidRPr="00E9076B">
        <w:rPr>
          <w:rFonts w:ascii="Simplified Arabic" w:hAnsi="Simplified Arabic" w:cs="Simplified Arabic" w:hint="cs"/>
          <w:sz w:val="28"/>
          <w:szCs w:val="28"/>
          <w:rtl/>
          <w:lang w:bidi="ar-EG"/>
        </w:rPr>
        <w:t>التي تؤخر عمليات الموافقة على التغييرات التقنية أو استحداث وظائف رقمية جديدة.</w:t>
      </w:r>
    </w:p>
    <w:p w14:paraId="26A2126C" w14:textId="54F4B719" w:rsidR="00A22B83" w:rsidRPr="00DB6416" w:rsidRDefault="00A22B83" w:rsidP="00BC34B6">
      <w:pPr>
        <w:spacing w:after="0" w:line="240" w:lineRule="auto"/>
        <w:jc w:val="both"/>
        <w:rPr>
          <w:rFonts w:ascii="Simplified Arabic" w:hAnsi="Simplified Arabic" w:cs="Simplified Arabic"/>
          <w:sz w:val="28"/>
          <w:szCs w:val="28"/>
          <w:rtl/>
          <w:lang w:bidi="ar-EG"/>
        </w:rPr>
      </w:pPr>
      <w:r w:rsidRPr="00337099">
        <w:rPr>
          <w:rFonts w:ascii="Simplified Arabic" w:hAnsi="Simplified Arabic" w:cs="Simplified Arabic" w:hint="cs"/>
          <w:b/>
          <w:bCs/>
          <w:sz w:val="28"/>
          <w:szCs w:val="28"/>
          <w:rtl/>
          <w:lang w:bidi="ar-EG"/>
        </w:rPr>
        <w:t xml:space="preserve">في ضوء ما سبق، </w:t>
      </w:r>
      <w:r w:rsidRPr="00DB6416">
        <w:rPr>
          <w:rFonts w:ascii="Simplified Arabic" w:hAnsi="Simplified Arabic" w:cs="Simplified Arabic" w:hint="cs"/>
          <w:sz w:val="28"/>
          <w:szCs w:val="28"/>
          <w:rtl/>
          <w:lang w:bidi="ar-EG"/>
        </w:rPr>
        <w:t xml:space="preserve">يمكن القول إن مديريات </w:t>
      </w:r>
      <w:r w:rsidR="00DC7644">
        <w:rPr>
          <w:rFonts w:ascii="Simplified Arabic" w:hAnsi="Simplified Arabic" w:cs="Simplified Arabic" w:hint="cs"/>
          <w:sz w:val="28"/>
          <w:szCs w:val="28"/>
          <w:rtl/>
          <w:lang w:bidi="ar-EG"/>
        </w:rPr>
        <w:t>الصحة</w:t>
      </w:r>
      <w:r w:rsidRPr="00DB6416">
        <w:rPr>
          <w:rFonts w:ascii="Simplified Arabic" w:hAnsi="Simplified Arabic" w:cs="Simplified Arabic" w:hint="cs"/>
          <w:sz w:val="28"/>
          <w:szCs w:val="28"/>
          <w:rtl/>
          <w:lang w:bidi="ar-EG"/>
        </w:rPr>
        <w:t xml:space="preserve"> تواجه هذه التحديات بدرجات متفاوتة نتيجة لطبيعة عملها الحكومي وتعدد مستوياتها الإدارية، إذ يلاحظ أن ضعف التكامل بين السياسات الرقمية والموارد البشرية يؤدي إلى تباطؤ تنفيذ مبادرات التحول الرقمي في القطاعات الصحية، رغم توفر الرؤية الإستراتيجية على المستوى الوطني. </w:t>
      </w:r>
    </w:p>
    <w:p w14:paraId="32A98F54" w14:textId="0B3E9C23" w:rsidR="00A22B83" w:rsidRPr="00DB6416" w:rsidRDefault="00A22B83" w:rsidP="00BC34B6">
      <w:pPr>
        <w:spacing w:after="0" w:line="240" w:lineRule="auto"/>
        <w:jc w:val="both"/>
        <w:rPr>
          <w:rFonts w:ascii="Simplified Arabic" w:hAnsi="Simplified Arabic" w:cs="Simplified Arabic"/>
          <w:sz w:val="28"/>
          <w:szCs w:val="28"/>
          <w:rtl/>
          <w:lang w:bidi="ar-EG"/>
        </w:rPr>
      </w:pPr>
      <w:r w:rsidRPr="00DB6416">
        <w:rPr>
          <w:rFonts w:ascii="Simplified Arabic" w:hAnsi="Simplified Arabic" w:cs="Simplified Arabic" w:hint="cs"/>
          <w:sz w:val="28"/>
          <w:szCs w:val="28"/>
          <w:rtl/>
          <w:lang w:bidi="ar-EG"/>
        </w:rPr>
        <w:t xml:space="preserve">كما أن محدودية المهارات الرقمية للعاملين تشقل عائقاً أمام </w:t>
      </w:r>
      <w:r w:rsidR="00054A6F" w:rsidRPr="00DB6416">
        <w:rPr>
          <w:rFonts w:ascii="Simplified Arabic" w:hAnsi="Simplified Arabic" w:cs="Simplified Arabic" w:hint="cs"/>
          <w:sz w:val="28"/>
          <w:szCs w:val="28"/>
          <w:rtl/>
          <w:lang w:bidi="ar-EG"/>
        </w:rPr>
        <w:t>الاستخدام</w:t>
      </w:r>
      <w:r w:rsidRPr="00DB6416">
        <w:rPr>
          <w:rFonts w:ascii="Simplified Arabic" w:hAnsi="Simplified Arabic" w:cs="Simplified Arabic" w:hint="cs"/>
          <w:sz w:val="28"/>
          <w:szCs w:val="28"/>
          <w:rtl/>
          <w:lang w:bidi="ar-EG"/>
        </w:rPr>
        <w:t xml:space="preserve"> الفعال للأنظمة الذكية في مجالات التوظيف، والتدريب، وإدارة الأداء، إضافة إلى ذلك، فإن نقص التمويل وضعف البنية التحتية التكنولوجية في بعض المديريات، إلى جانب مقاومة التغيير التنظيمي، يسهم في الحد من كفاءة التحول الرقمي ويؤثر سلباً على جودة الخدمات الصحية المقدمة.</w:t>
      </w:r>
    </w:p>
    <w:p w14:paraId="2DEC580B" w14:textId="5286EE0E" w:rsidR="00A22B83" w:rsidRDefault="00A22B83" w:rsidP="00BC34B6">
      <w:pPr>
        <w:spacing w:after="0" w:line="240" w:lineRule="auto"/>
        <w:jc w:val="both"/>
        <w:rPr>
          <w:rFonts w:ascii="Simplified Arabic" w:hAnsi="Simplified Arabic" w:cs="Simplified Arabic"/>
          <w:sz w:val="28"/>
          <w:szCs w:val="28"/>
          <w:rtl/>
          <w:lang w:bidi="ar-EG"/>
        </w:rPr>
      </w:pPr>
      <w:r w:rsidRPr="00DB6416">
        <w:rPr>
          <w:rFonts w:ascii="Simplified Arabic" w:hAnsi="Simplified Arabic" w:cs="Simplified Arabic" w:hint="cs"/>
          <w:sz w:val="28"/>
          <w:szCs w:val="28"/>
          <w:rtl/>
          <w:lang w:bidi="ar-EG"/>
        </w:rPr>
        <w:t xml:space="preserve">ومن ثم فإن تجاوز هذه التحديات يتطلب استراتيجية رقمية متكاملة تعتمد على التدريب المستمر، وتعزيز الثقافة الرقمية، وتحفيز العاملين على التفاعل الإيجابي مع التغيير، بما يضمن نجاح التحول الرقمي في مديريات </w:t>
      </w:r>
      <w:r w:rsidR="00DC7644">
        <w:rPr>
          <w:rFonts w:ascii="Simplified Arabic" w:hAnsi="Simplified Arabic" w:cs="Simplified Arabic" w:hint="cs"/>
          <w:sz w:val="28"/>
          <w:szCs w:val="28"/>
          <w:rtl/>
          <w:lang w:bidi="ar-EG"/>
        </w:rPr>
        <w:t>الصحة</w:t>
      </w:r>
      <w:r w:rsidRPr="00DB6416">
        <w:rPr>
          <w:rFonts w:ascii="Simplified Arabic" w:hAnsi="Simplified Arabic" w:cs="Simplified Arabic" w:hint="cs"/>
          <w:sz w:val="28"/>
          <w:szCs w:val="28"/>
          <w:rtl/>
          <w:lang w:bidi="ar-EG"/>
        </w:rPr>
        <w:t xml:space="preserve"> وتحقيق الأهداف التنموية المستدامة.</w:t>
      </w:r>
    </w:p>
    <w:p w14:paraId="5EFA5F42" w14:textId="405C8C89" w:rsidR="00A22B83" w:rsidRPr="00A305E6" w:rsidRDefault="00B10957" w:rsidP="00BC34B6">
      <w:pPr>
        <w:spacing w:after="0" w:line="240" w:lineRule="auto"/>
        <w:jc w:val="both"/>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8</w:t>
      </w:r>
      <w:r w:rsidR="00054A6F" w:rsidRPr="00A305E6">
        <w:rPr>
          <w:rFonts w:ascii="Simplified Arabic" w:hAnsi="Simplified Arabic" w:cs="Simplified Arabic" w:hint="cs"/>
          <w:b/>
          <w:bCs/>
          <w:sz w:val="32"/>
          <w:szCs w:val="32"/>
          <w:u w:val="single"/>
          <w:rtl/>
          <w:lang w:bidi="ar-EG"/>
        </w:rPr>
        <w:t xml:space="preserve">- </w:t>
      </w:r>
      <w:r w:rsidR="00054A6F" w:rsidRPr="00A305E6">
        <w:rPr>
          <w:rFonts w:ascii="Simplified Arabic" w:hAnsi="Simplified Arabic" w:cs="Simplified Arabic" w:hint="cs"/>
          <w:b/>
          <w:bCs/>
          <w:sz w:val="32"/>
          <w:szCs w:val="32"/>
          <w:u w:val="single"/>
          <w:rtl/>
        </w:rPr>
        <w:t>تقييم</w:t>
      </w:r>
      <w:r w:rsidR="00A22B83" w:rsidRPr="00A305E6">
        <w:rPr>
          <w:rFonts w:ascii="Simplified Arabic" w:hAnsi="Simplified Arabic" w:cs="Simplified Arabic" w:hint="cs"/>
          <w:b/>
          <w:bCs/>
          <w:sz w:val="32"/>
          <w:szCs w:val="32"/>
          <w:u w:val="single"/>
          <w:rtl/>
        </w:rPr>
        <w:t xml:space="preserve"> </w:t>
      </w:r>
      <w:r w:rsidR="00A22B83" w:rsidRPr="00A305E6">
        <w:rPr>
          <w:rFonts w:ascii="Simplified Arabic" w:hAnsi="Simplified Arabic" w:cs="Simplified Arabic"/>
          <w:b/>
          <w:bCs/>
          <w:sz w:val="32"/>
          <w:szCs w:val="32"/>
          <w:u w:val="single"/>
          <w:rtl/>
        </w:rPr>
        <w:t>جهود</w:t>
      </w:r>
      <w:r w:rsidR="00A22B83" w:rsidRPr="00A305E6">
        <w:rPr>
          <w:rFonts w:ascii="Simplified Arabic" w:hAnsi="Simplified Arabic" w:cs="Simplified Arabic" w:hint="cs"/>
          <w:b/>
          <w:bCs/>
          <w:sz w:val="32"/>
          <w:szCs w:val="32"/>
          <w:u w:val="single"/>
          <w:rtl/>
        </w:rPr>
        <w:t xml:space="preserve"> </w:t>
      </w:r>
      <w:r w:rsidR="00A22B83" w:rsidRPr="00A305E6">
        <w:rPr>
          <w:rFonts w:ascii="Simplified Arabic" w:hAnsi="Simplified Arabic" w:cs="Simplified Arabic"/>
          <w:b/>
          <w:bCs/>
          <w:sz w:val="32"/>
          <w:szCs w:val="32"/>
          <w:u w:val="single"/>
          <w:rtl/>
        </w:rPr>
        <w:t>إدارة</w:t>
      </w:r>
      <w:r w:rsidR="00A22B83" w:rsidRPr="00A305E6">
        <w:rPr>
          <w:rFonts w:ascii="Simplified Arabic" w:hAnsi="Simplified Arabic" w:cs="Simplified Arabic" w:hint="cs"/>
          <w:b/>
          <w:bCs/>
          <w:sz w:val="32"/>
          <w:szCs w:val="32"/>
          <w:u w:val="single"/>
          <w:rtl/>
        </w:rPr>
        <w:t xml:space="preserve"> </w:t>
      </w:r>
      <w:r w:rsidR="00A22B83" w:rsidRPr="00A305E6">
        <w:rPr>
          <w:rFonts w:ascii="Simplified Arabic" w:hAnsi="Simplified Arabic" w:cs="Simplified Arabic"/>
          <w:b/>
          <w:bCs/>
          <w:sz w:val="32"/>
          <w:szCs w:val="32"/>
          <w:u w:val="single"/>
          <w:rtl/>
        </w:rPr>
        <w:t>الموارد</w:t>
      </w:r>
      <w:r w:rsidR="00A22B83" w:rsidRPr="00A305E6">
        <w:rPr>
          <w:rFonts w:ascii="Simplified Arabic" w:hAnsi="Simplified Arabic" w:cs="Simplified Arabic" w:hint="cs"/>
          <w:b/>
          <w:bCs/>
          <w:sz w:val="32"/>
          <w:szCs w:val="32"/>
          <w:u w:val="single"/>
          <w:rtl/>
        </w:rPr>
        <w:t xml:space="preserve"> </w:t>
      </w:r>
      <w:r w:rsidR="00A22B83" w:rsidRPr="00A305E6">
        <w:rPr>
          <w:rFonts w:ascii="Simplified Arabic" w:hAnsi="Simplified Arabic" w:cs="Simplified Arabic"/>
          <w:b/>
          <w:bCs/>
          <w:sz w:val="32"/>
          <w:szCs w:val="32"/>
          <w:u w:val="single"/>
          <w:rtl/>
        </w:rPr>
        <w:t>البشرية</w:t>
      </w:r>
      <w:r w:rsidR="00A22B83" w:rsidRPr="00A305E6">
        <w:rPr>
          <w:rFonts w:ascii="Simplified Arabic" w:hAnsi="Simplified Arabic" w:cs="Simplified Arabic" w:hint="cs"/>
          <w:b/>
          <w:bCs/>
          <w:sz w:val="32"/>
          <w:szCs w:val="32"/>
          <w:u w:val="single"/>
          <w:rtl/>
        </w:rPr>
        <w:t xml:space="preserve"> </w:t>
      </w:r>
      <w:r w:rsidR="00A22B83" w:rsidRPr="00A305E6">
        <w:rPr>
          <w:rFonts w:ascii="Simplified Arabic" w:hAnsi="Simplified Arabic" w:cs="Simplified Arabic"/>
          <w:b/>
          <w:bCs/>
          <w:sz w:val="32"/>
          <w:szCs w:val="32"/>
          <w:u w:val="single"/>
          <w:rtl/>
        </w:rPr>
        <w:t>في</w:t>
      </w:r>
      <w:r w:rsidR="00A22B83" w:rsidRPr="00A305E6">
        <w:rPr>
          <w:rFonts w:ascii="Simplified Arabic" w:hAnsi="Simplified Arabic" w:cs="Simplified Arabic" w:hint="cs"/>
          <w:b/>
          <w:bCs/>
          <w:sz w:val="32"/>
          <w:szCs w:val="32"/>
          <w:u w:val="single"/>
          <w:rtl/>
        </w:rPr>
        <w:t xml:space="preserve"> </w:t>
      </w:r>
      <w:r w:rsidR="00A22B83" w:rsidRPr="00A305E6">
        <w:rPr>
          <w:rFonts w:ascii="Simplified Arabic" w:hAnsi="Simplified Arabic" w:cs="Simplified Arabic"/>
          <w:b/>
          <w:bCs/>
          <w:sz w:val="32"/>
          <w:szCs w:val="32"/>
          <w:u w:val="single"/>
          <w:rtl/>
        </w:rPr>
        <w:t>تحسين</w:t>
      </w:r>
      <w:r w:rsidR="00A22B83" w:rsidRPr="00A305E6">
        <w:rPr>
          <w:rFonts w:ascii="Simplified Arabic" w:hAnsi="Simplified Arabic" w:cs="Simplified Arabic" w:hint="cs"/>
          <w:b/>
          <w:bCs/>
          <w:sz w:val="32"/>
          <w:szCs w:val="32"/>
          <w:u w:val="single"/>
          <w:rtl/>
        </w:rPr>
        <w:t xml:space="preserve"> </w:t>
      </w:r>
      <w:r w:rsidR="00A22B83" w:rsidRPr="00A305E6">
        <w:rPr>
          <w:rFonts w:ascii="Simplified Arabic" w:hAnsi="Simplified Arabic" w:cs="Simplified Arabic"/>
          <w:b/>
          <w:bCs/>
          <w:sz w:val="32"/>
          <w:szCs w:val="32"/>
          <w:u w:val="single"/>
          <w:rtl/>
        </w:rPr>
        <w:t>مناهج</w:t>
      </w:r>
      <w:r w:rsidR="00A22B83" w:rsidRPr="00A305E6">
        <w:rPr>
          <w:rFonts w:ascii="Simplified Arabic" w:hAnsi="Simplified Arabic" w:cs="Simplified Arabic" w:hint="cs"/>
          <w:b/>
          <w:bCs/>
          <w:sz w:val="32"/>
          <w:szCs w:val="32"/>
          <w:u w:val="single"/>
          <w:rtl/>
        </w:rPr>
        <w:t xml:space="preserve"> </w:t>
      </w:r>
      <w:r w:rsidR="00A22B83" w:rsidRPr="00A305E6">
        <w:rPr>
          <w:rFonts w:ascii="Simplified Arabic" w:hAnsi="Simplified Arabic" w:cs="Simplified Arabic"/>
          <w:b/>
          <w:bCs/>
          <w:sz w:val="32"/>
          <w:szCs w:val="32"/>
          <w:u w:val="single"/>
          <w:rtl/>
        </w:rPr>
        <w:t>عمل</w:t>
      </w:r>
      <w:r w:rsidR="00A22B83" w:rsidRPr="00A305E6">
        <w:rPr>
          <w:rFonts w:ascii="Simplified Arabic" w:hAnsi="Simplified Arabic" w:cs="Simplified Arabic" w:hint="cs"/>
          <w:b/>
          <w:bCs/>
          <w:sz w:val="32"/>
          <w:szCs w:val="32"/>
          <w:u w:val="single"/>
          <w:rtl/>
        </w:rPr>
        <w:t xml:space="preserve"> </w:t>
      </w:r>
      <w:r w:rsidR="00A22B83" w:rsidRPr="00A305E6">
        <w:rPr>
          <w:rFonts w:ascii="Simplified Arabic" w:hAnsi="Simplified Arabic" w:cs="Simplified Arabic"/>
          <w:b/>
          <w:bCs/>
          <w:sz w:val="32"/>
          <w:szCs w:val="32"/>
          <w:u w:val="single"/>
          <w:rtl/>
        </w:rPr>
        <w:t>العاملين</w:t>
      </w:r>
    </w:p>
    <w:p w14:paraId="462548D5" w14:textId="77777777" w:rsidR="00A22B83" w:rsidRPr="00895DFB" w:rsidRDefault="00A22B83" w:rsidP="00BC34B6">
      <w:pPr>
        <w:spacing w:after="0" w:line="240" w:lineRule="auto"/>
        <w:jc w:val="both"/>
        <w:rPr>
          <w:rFonts w:ascii="Simplified Arabic" w:hAnsi="Simplified Arabic" w:cs="Simplified Arabic"/>
          <w:sz w:val="28"/>
          <w:szCs w:val="28"/>
          <w:rtl/>
        </w:rPr>
      </w:pPr>
      <w:r w:rsidRPr="00895DFB">
        <w:rPr>
          <w:rFonts w:ascii="Simplified Arabic" w:hAnsi="Simplified Arabic" w:cs="Simplified Arabic" w:hint="cs"/>
          <w:sz w:val="28"/>
          <w:szCs w:val="28"/>
          <w:rtl/>
        </w:rPr>
        <w:t>يُعد</w:t>
      </w:r>
      <w:r>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تقييم</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جهود</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إدارة</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الموارد</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البشرية</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من</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الأدوات</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الأساسية</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لضمان</w:t>
      </w:r>
      <w:r>
        <w:rPr>
          <w:rFonts w:ascii="Simplified Arabic" w:hAnsi="Simplified Arabic" w:cs="Simplified Arabic" w:hint="cs"/>
          <w:sz w:val="28"/>
          <w:szCs w:val="28"/>
          <w:rtl/>
        </w:rPr>
        <w:t xml:space="preserve"> </w:t>
      </w:r>
      <w:r w:rsidRPr="00895DFB">
        <w:rPr>
          <w:rFonts w:ascii="Simplified Arabic" w:hAnsi="Simplified Arabic" w:cs="Simplified Arabic" w:hint="cs"/>
          <w:sz w:val="28"/>
          <w:szCs w:val="28"/>
          <w:rtl/>
        </w:rPr>
        <w:t>فاعلية</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السياسات</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والممارسات</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في</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تحقيق</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أهداف</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المؤسسة،</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لا</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سيما</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في</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سياق</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التحول</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الرقمي</w:t>
      </w:r>
      <w:r w:rsidRPr="00895DFB">
        <w:rPr>
          <w:rFonts w:ascii="Simplified Arabic" w:hAnsi="Simplified Arabic" w:cs="Simplified Arabic"/>
          <w:sz w:val="28"/>
          <w:szCs w:val="28"/>
          <w:rtl/>
        </w:rPr>
        <w:t>.</w:t>
      </w:r>
    </w:p>
    <w:p w14:paraId="1F67F5C3" w14:textId="77777777" w:rsidR="00A22B83" w:rsidRPr="00895DFB" w:rsidRDefault="00A22B83" w:rsidP="00BC34B6">
      <w:pPr>
        <w:spacing w:after="0" w:line="240" w:lineRule="auto"/>
        <w:jc w:val="both"/>
        <w:rPr>
          <w:rFonts w:ascii="Simplified Arabic" w:hAnsi="Simplified Arabic" w:cs="Simplified Arabic"/>
          <w:sz w:val="28"/>
          <w:szCs w:val="28"/>
          <w:rtl/>
        </w:rPr>
      </w:pPr>
      <w:r w:rsidRPr="00895DFB">
        <w:rPr>
          <w:rFonts w:ascii="Simplified Arabic" w:hAnsi="Simplified Arabic" w:cs="Simplified Arabic" w:hint="cs"/>
          <w:sz w:val="28"/>
          <w:szCs w:val="28"/>
          <w:rtl/>
        </w:rPr>
        <w:t>يساهم</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هذا</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التقييم</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في</w:t>
      </w:r>
      <w:r>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قياس</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مدى</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كفاءة</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إدارة</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الموارد</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البشرية</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في</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تطوير</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الكفاءات</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الرقمية</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للعاملين،</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وتحسين</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بيئة</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العمل،</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وتعزيز</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الأداء</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المؤسسي</w:t>
      </w:r>
      <w:r w:rsidRPr="00895DFB">
        <w:rPr>
          <w:rFonts w:ascii="Simplified Arabic" w:hAnsi="Simplified Arabic" w:cs="Simplified Arabic"/>
          <w:sz w:val="28"/>
          <w:szCs w:val="28"/>
          <w:rtl/>
        </w:rPr>
        <w:t>.</w:t>
      </w:r>
    </w:p>
    <w:p w14:paraId="724C0045" w14:textId="77777777" w:rsidR="00A22B83" w:rsidRPr="00895DFB" w:rsidRDefault="00A22B83" w:rsidP="00BC34B6">
      <w:pPr>
        <w:spacing w:after="0" w:line="240" w:lineRule="auto"/>
        <w:jc w:val="both"/>
        <w:rPr>
          <w:rFonts w:ascii="Simplified Arabic" w:hAnsi="Simplified Arabic" w:cs="Simplified Arabic"/>
          <w:sz w:val="28"/>
          <w:szCs w:val="28"/>
          <w:rtl/>
        </w:rPr>
      </w:pPr>
      <w:r w:rsidRPr="00895DFB">
        <w:rPr>
          <w:rFonts w:ascii="Simplified Arabic" w:hAnsi="Simplified Arabic" w:cs="Simplified Arabic" w:hint="cs"/>
          <w:sz w:val="28"/>
          <w:szCs w:val="28"/>
          <w:rtl/>
        </w:rPr>
        <w:t>كما</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يُمكن</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الإدارة</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من</w:t>
      </w:r>
      <w:r>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تحديد</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نقاط</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القوة</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والضعف،</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وتصميم</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برامج</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تدريبية</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وتطويرية</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مستهدفة،</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وضبط</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العمليات</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الإدارية</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بما</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يتوافق</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مع</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الأهداف</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الاستراتيجية</w:t>
      </w:r>
      <w:r w:rsidRPr="00895DFB">
        <w:rPr>
          <w:rFonts w:ascii="Simplified Arabic" w:hAnsi="Simplified Arabic" w:cs="Simplified Arabic"/>
          <w:sz w:val="28"/>
          <w:szCs w:val="28"/>
          <w:rtl/>
        </w:rPr>
        <w:t>.</w:t>
      </w:r>
    </w:p>
    <w:p w14:paraId="68B34D60" w14:textId="77777777" w:rsidR="00A22B83" w:rsidRDefault="00A22B83" w:rsidP="00BC34B6">
      <w:pPr>
        <w:spacing w:after="0" w:line="240" w:lineRule="auto"/>
        <w:jc w:val="both"/>
        <w:rPr>
          <w:rFonts w:ascii="Simplified Arabic" w:hAnsi="Simplified Arabic" w:cs="Simplified Arabic"/>
          <w:sz w:val="28"/>
          <w:szCs w:val="28"/>
          <w:rtl/>
          <w:lang w:bidi="ar-EG"/>
        </w:rPr>
      </w:pPr>
      <w:r w:rsidRPr="00895DFB">
        <w:rPr>
          <w:rFonts w:ascii="Simplified Arabic" w:hAnsi="Simplified Arabic" w:cs="Simplified Arabic" w:hint="cs"/>
          <w:sz w:val="28"/>
          <w:szCs w:val="28"/>
          <w:rtl/>
        </w:rPr>
        <w:lastRenderedPageBreak/>
        <w:t>وتشير</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الدراسات</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الحديثة</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إلى</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أن</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التقييم</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المنتظم</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يُسهم</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في</w:t>
      </w:r>
      <w:r>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تحسين</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تجربة</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الموظفين،</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وزيادة</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رضاهم</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الوظيفي،</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ودعم</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الابتكار</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والتعلم</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المستمر،</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ما</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يعزز</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القدرة</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على</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التكيف</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مع</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التغيير</w:t>
      </w:r>
      <w:r w:rsidRPr="00895DFB">
        <w:rPr>
          <w:rFonts w:ascii="Simplified Arabic" w:hAnsi="Simplified Arabic" w:cs="Simplified Arabic"/>
          <w:sz w:val="28"/>
          <w:szCs w:val="28"/>
          <w:rtl/>
        </w:rPr>
        <w:t xml:space="preserve"> </w:t>
      </w:r>
      <w:r w:rsidRPr="00895DFB">
        <w:rPr>
          <w:rFonts w:ascii="Simplified Arabic" w:hAnsi="Simplified Arabic" w:cs="Simplified Arabic" w:hint="cs"/>
          <w:sz w:val="28"/>
          <w:szCs w:val="28"/>
          <w:rtl/>
        </w:rPr>
        <w:t>التقني</w:t>
      </w:r>
      <w:r w:rsidRPr="00895DFB">
        <w:rPr>
          <w:rFonts w:ascii="Simplified Arabic" w:hAnsi="Simplified Arabic" w:cs="Simplified Arabic"/>
          <w:sz w:val="28"/>
          <w:szCs w:val="28"/>
          <w:rtl/>
        </w:rPr>
        <w:t xml:space="preserve"> (</w:t>
      </w:r>
      <w:r w:rsidRPr="00895DFB">
        <w:rPr>
          <w:rFonts w:ascii="Simplified Arabic" w:hAnsi="Simplified Arabic" w:cs="Simplified Arabic"/>
          <w:sz w:val="28"/>
          <w:szCs w:val="28"/>
        </w:rPr>
        <w:t>Parry &amp; Battista, 2019</w:t>
      </w:r>
      <w:r w:rsidRPr="00895DFB">
        <w:rPr>
          <w:rFonts w:ascii="Simplified Arabic" w:hAnsi="Simplified Arabic" w:cs="Simplified Arabic"/>
          <w:sz w:val="28"/>
          <w:szCs w:val="28"/>
          <w:rtl/>
        </w:rPr>
        <w:t>).</w:t>
      </w:r>
    </w:p>
    <w:p w14:paraId="41AC54E2" w14:textId="77777777" w:rsidR="00A22B83" w:rsidRDefault="00A22B83" w:rsidP="00BC34B6">
      <w:p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lang w:bidi="ar-EG"/>
        </w:rPr>
        <w:t>ي</w:t>
      </w:r>
      <w:r w:rsidRPr="003F45E8">
        <w:rPr>
          <w:rFonts w:ascii="Simplified Arabic" w:hAnsi="Simplified Arabic" w:cs="Simplified Arabic"/>
          <w:sz w:val="28"/>
          <w:szCs w:val="28"/>
          <w:rtl/>
        </w:rPr>
        <w:t>هدف</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هذا</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الفصل</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إلى</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تقييم</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مدى</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مساهمة</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إدارة</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الموارد</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البشرية</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في</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تحسين</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أداء</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العاملين</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من</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خلال</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تطوير</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المهارات</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الرقمية،</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وتبني</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ثقافة</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الابتكار،</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وتحسين</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بيئة</w:t>
      </w:r>
      <w:r>
        <w:rPr>
          <w:rFonts w:ascii="Simplified Arabic" w:hAnsi="Simplified Arabic" w:cs="Simplified Arabic" w:hint="cs"/>
          <w:sz w:val="28"/>
          <w:szCs w:val="28"/>
          <w:rtl/>
        </w:rPr>
        <w:t xml:space="preserve"> </w:t>
      </w:r>
      <w:r w:rsidRPr="003F45E8">
        <w:rPr>
          <w:rFonts w:ascii="Simplified Arabic" w:hAnsi="Simplified Arabic" w:cs="Simplified Arabic"/>
          <w:sz w:val="28"/>
          <w:szCs w:val="28"/>
          <w:rtl/>
        </w:rPr>
        <w:t>العمل</w:t>
      </w:r>
      <w:r w:rsidRPr="003F45E8">
        <w:rPr>
          <w:rFonts w:ascii="Simplified Arabic" w:hAnsi="Simplified Arabic" w:cs="Simplified Arabic"/>
          <w:sz w:val="28"/>
          <w:szCs w:val="28"/>
          <w:lang w:bidi="ar-EG"/>
        </w:rPr>
        <w:t>.</w:t>
      </w:r>
    </w:p>
    <w:p w14:paraId="12D968EF" w14:textId="210B802C" w:rsidR="00A22B83" w:rsidRPr="003F45E8" w:rsidRDefault="00A22B83" w:rsidP="009D42F8">
      <w:pPr>
        <w:spacing w:after="0" w:line="240" w:lineRule="auto"/>
        <w:jc w:val="both"/>
        <w:rPr>
          <w:rFonts w:ascii="Simplified Arabic" w:hAnsi="Simplified Arabic" w:cs="Simplified Arabic"/>
          <w:sz w:val="28"/>
          <w:szCs w:val="28"/>
          <w:rtl/>
        </w:rPr>
      </w:pPr>
      <w:r w:rsidRPr="00271B1C">
        <w:rPr>
          <w:rFonts w:ascii="Simplified Arabic" w:hAnsi="Simplified Arabic" w:cs="Simplified Arabic" w:hint="cs"/>
          <w:sz w:val="28"/>
          <w:szCs w:val="28"/>
          <w:rtl/>
        </w:rPr>
        <w:t>وتؤكد</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الدراسات</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أن</w:t>
      </w:r>
      <w:r>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إدارة</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الموارد</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البشرية</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الفعّالة</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تستخدم</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التقييم</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كوسيلة</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مستمرة</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للتحسين</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والتطوير</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التنظيمي،</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مما</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ينعكس</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إيجابًا</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على</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جودة</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الخدمات</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الصحية</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وكفاءة</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الأداء</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العام</w:t>
      </w:r>
      <w:r w:rsidRPr="00271B1C">
        <w:rPr>
          <w:rFonts w:ascii="Simplified Arabic" w:hAnsi="Simplified Arabic" w:cs="Simplified Arabic"/>
          <w:sz w:val="28"/>
          <w:szCs w:val="28"/>
          <w:rtl/>
        </w:rPr>
        <w:t xml:space="preserve"> </w:t>
      </w:r>
      <w:r w:rsidRPr="00271B1C">
        <w:rPr>
          <w:rFonts w:ascii="Simplified Arabic" w:hAnsi="Simplified Arabic" w:cs="Simplified Arabic" w:hint="cs"/>
          <w:sz w:val="28"/>
          <w:szCs w:val="28"/>
          <w:rtl/>
        </w:rPr>
        <w:t>للمؤسسة</w:t>
      </w:r>
      <w:r>
        <w:rPr>
          <w:rFonts w:ascii="Simplified Arabic" w:hAnsi="Simplified Arabic" w:cs="Simplified Arabic" w:hint="cs"/>
          <w:sz w:val="28"/>
          <w:szCs w:val="28"/>
          <w:rtl/>
        </w:rPr>
        <w:t>.</w:t>
      </w:r>
    </w:p>
    <w:p w14:paraId="62A7E712" w14:textId="77777777" w:rsidR="00A22B83" w:rsidRDefault="00A22B83" w:rsidP="00BC34B6">
      <w:pPr>
        <w:spacing w:after="0" w:line="240" w:lineRule="auto"/>
        <w:jc w:val="both"/>
        <w:rPr>
          <w:rFonts w:ascii="Simplified Arabic" w:hAnsi="Simplified Arabic" w:cs="Simplified Arabic"/>
          <w:b/>
          <w:bCs/>
          <w:sz w:val="32"/>
          <w:szCs w:val="32"/>
          <w:rtl/>
        </w:rPr>
      </w:pPr>
      <w:r w:rsidRPr="003F45E8">
        <w:rPr>
          <w:rFonts w:ascii="Simplified Arabic" w:hAnsi="Simplified Arabic" w:cs="Simplified Arabic"/>
          <w:b/>
          <w:bCs/>
          <w:sz w:val="32"/>
          <w:szCs w:val="32"/>
          <w:rtl/>
        </w:rPr>
        <w:t>أهمية</w:t>
      </w:r>
      <w:r>
        <w:rPr>
          <w:rFonts w:ascii="Simplified Arabic" w:hAnsi="Simplified Arabic" w:cs="Simplified Arabic" w:hint="cs"/>
          <w:b/>
          <w:bCs/>
          <w:sz w:val="32"/>
          <w:szCs w:val="32"/>
          <w:rtl/>
        </w:rPr>
        <w:t xml:space="preserve"> </w:t>
      </w:r>
      <w:r w:rsidRPr="003F45E8">
        <w:rPr>
          <w:rFonts w:ascii="Simplified Arabic" w:hAnsi="Simplified Arabic" w:cs="Simplified Arabic"/>
          <w:b/>
          <w:bCs/>
          <w:sz w:val="32"/>
          <w:szCs w:val="32"/>
          <w:rtl/>
        </w:rPr>
        <w:t>تقييم</w:t>
      </w:r>
      <w:r>
        <w:rPr>
          <w:rFonts w:ascii="Simplified Arabic" w:hAnsi="Simplified Arabic" w:cs="Simplified Arabic" w:hint="cs"/>
          <w:b/>
          <w:bCs/>
          <w:sz w:val="32"/>
          <w:szCs w:val="32"/>
          <w:rtl/>
        </w:rPr>
        <w:t xml:space="preserve"> </w:t>
      </w:r>
      <w:r w:rsidRPr="003F45E8">
        <w:rPr>
          <w:rFonts w:ascii="Simplified Arabic" w:hAnsi="Simplified Arabic" w:cs="Simplified Arabic"/>
          <w:b/>
          <w:bCs/>
          <w:sz w:val="32"/>
          <w:szCs w:val="32"/>
          <w:rtl/>
        </w:rPr>
        <w:t>جهود</w:t>
      </w:r>
      <w:r>
        <w:rPr>
          <w:rFonts w:ascii="Simplified Arabic" w:hAnsi="Simplified Arabic" w:cs="Simplified Arabic" w:hint="cs"/>
          <w:b/>
          <w:bCs/>
          <w:sz w:val="32"/>
          <w:szCs w:val="32"/>
          <w:rtl/>
        </w:rPr>
        <w:t xml:space="preserve"> </w:t>
      </w:r>
      <w:r w:rsidRPr="003F45E8">
        <w:rPr>
          <w:rFonts w:ascii="Simplified Arabic" w:hAnsi="Simplified Arabic" w:cs="Simplified Arabic"/>
          <w:b/>
          <w:bCs/>
          <w:sz w:val="32"/>
          <w:szCs w:val="32"/>
          <w:rtl/>
        </w:rPr>
        <w:t>إدارة</w:t>
      </w:r>
      <w:r>
        <w:rPr>
          <w:rFonts w:ascii="Simplified Arabic" w:hAnsi="Simplified Arabic" w:cs="Simplified Arabic" w:hint="cs"/>
          <w:b/>
          <w:bCs/>
          <w:sz w:val="32"/>
          <w:szCs w:val="32"/>
          <w:rtl/>
        </w:rPr>
        <w:t xml:space="preserve"> </w:t>
      </w:r>
      <w:r w:rsidRPr="003F45E8">
        <w:rPr>
          <w:rFonts w:ascii="Simplified Arabic" w:hAnsi="Simplified Arabic" w:cs="Simplified Arabic"/>
          <w:b/>
          <w:bCs/>
          <w:sz w:val="32"/>
          <w:szCs w:val="32"/>
          <w:rtl/>
        </w:rPr>
        <w:t>الموارد</w:t>
      </w:r>
      <w:r>
        <w:rPr>
          <w:rFonts w:ascii="Simplified Arabic" w:hAnsi="Simplified Arabic" w:cs="Simplified Arabic" w:hint="cs"/>
          <w:b/>
          <w:bCs/>
          <w:sz w:val="32"/>
          <w:szCs w:val="32"/>
          <w:rtl/>
        </w:rPr>
        <w:t xml:space="preserve"> </w:t>
      </w:r>
      <w:r w:rsidRPr="003F45E8">
        <w:rPr>
          <w:rFonts w:ascii="Simplified Arabic" w:hAnsi="Simplified Arabic" w:cs="Simplified Arabic"/>
          <w:b/>
          <w:bCs/>
          <w:sz w:val="32"/>
          <w:szCs w:val="32"/>
          <w:rtl/>
        </w:rPr>
        <w:t>البشرية:</w:t>
      </w:r>
    </w:p>
    <w:p w14:paraId="5E589486" w14:textId="77777777" w:rsidR="00A22B83" w:rsidRPr="00F85A18" w:rsidRDefault="00A22B83" w:rsidP="00BC34B6">
      <w:pPr>
        <w:spacing w:after="0" w:line="240" w:lineRule="auto"/>
        <w:jc w:val="both"/>
        <w:rPr>
          <w:rFonts w:ascii="Simplified Arabic" w:hAnsi="Simplified Arabic" w:cs="Simplified Arabic"/>
          <w:sz w:val="28"/>
          <w:szCs w:val="28"/>
          <w:rtl/>
          <w:lang w:bidi="ar-EG"/>
        </w:rPr>
      </w:pPr>
      <w:r w:rsidRPr="00F85A18">
        <w:rPr>
          <w:rFonts w:ascii="Simplified Arabic" w:hAnsi="Simplified Arabic" w:cs="Simplified Arabic" w:hint="cs"/>
          <w:sz w:val="28"/>
          <w:szCs w:val="28"/>
          <w:rtl/>
        </w:rPr>
        <w:t>يساهم</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تقييم</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جهود</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إدارة</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الموارد</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البشرية</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بشكل</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مباشر</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في</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تحسين</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مناهج</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وأساليب</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عمل</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العاملين،</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إذ</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يتيح</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هذا</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التقييم</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تحليل</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الأداء</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الفردي</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والجماعي،</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وكشف</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نقاط</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القوة</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والضعف،</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وتحديد</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الاحتياجات</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التدريبية</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الدقيقة</w:t>
      </w:r>
      <w:r>
        <w:rPr>
          <w:rFonts w:ascii="Simplified Arabic" w:hAnsi="Simplified Arabic" w:cs="Simplified Arabic" w:hint="cs"/>
          <w:sz w:val="28"/>
          <w:szCs w:val="28"/>
          <w:rtl/>
        </w:rPr>
        <w:t xml:space="preserve">، </w:t>
      </w:r>
      <w:r w:rsidRPr="00F85A18">
        <w:rPr>
          <w:rFonts w:ascii="Simplified Arabic" w:hAnsi="Simplified Arabic" w:cs="Simplified Arabic" w:hint="cs"/>
          <w:sz w:val="28"/>
          <w:szCs w:val="28"/>
          <w:rtl/>
        </w:rPr>
        <w:t>كما</w:t>
      </w:r>
      <w:r w:rsidRPr="00F85A18">
        <w:rPr>
          <w:rFonts w:ascii="Simplified Arabic" w:hAnsi="Simplified Arabic" w:cs="Simplified Arabic"/>
          <w:sz w:val="28"/>
          <w:szCs w:val="28"/>
          <w:rtl/>
        </w:rPr>
        <w:t xml:space="preserve"> </w:t>
      </w:r>
      <w:r>
        <w:rPr>
          <w:rFonts w:ascii="Simplified Arabic" w:hAnsi="Simplified Arabic" w:cs="Simplified Arabic" w:hint="cs"/>
          <w:sz w:val="28"/>
          <w:szCs w:val="28"/>
          <w:rtl/>
        </w:rPr>
        <w:t>يوف</w:t>
      </w:r>
      <w:r w:rsidRPr="00F85A18">
        <w:rPr>
          <w:rFonts w:ascii="Simplified Arabic" w:hAnsi="Simplified Arabic" w:cs="Simplified Arabic" w:hint="cs"/>
          <w:sz w:val="28"/>
          <w:szCs w:val="28"/>
          <w:rtl/>
        </w:rPr>
        <w:t>ر</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التقييم</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بيانات</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موضوعية</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تُستخدم</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لإعادة</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تصميم</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العمليات</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الإدارية</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والتشغيلية</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بما</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يتوافق</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مع</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متطلبات</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التحول</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الرقمي</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والتقنيات</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الحديثة،</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مما</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يؤدي</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إلى</w:t>
      </w:r>
      <w:r>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رفع</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كفاءة</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الأداء</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وتقليل</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الأخطاء</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وتحسين</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جودة</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الخدمات</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الصحية</w:t>
      </w:r>
      <w:r>
        <w:rPr>
          <w:rFonts w:ascii="Simplified Arabic" w:hAnsi="Simplified Arabic" w:cs="Simplified Arabic" w:hint="cs"/>
          <w:sz w:val="28"/>
          <w:szCs w:val="28"/>
          <w:rtl/>
        </w:rPr>
        <w:t xml:space="preserve"> </w:t>
      </w:r>
      <w:r w:rsidRPr="00F85A18">
        <w:rPr>
          <w:rFonts w:ascii="Simplified Arabic" w:hAnsi="Simplified Arabic" w:cs="Simplified Arabic"/>
          <w:sz w:val="28"/>
          <w:szCs w:val="28"/>
          <w:rtl/>
        </w:rPr>
        <w:t>(</w:t>
      </w:r>
      <w:r w:rsidRPr="00F85A18">
        <w:rPr>
          <w:rFonts w:ascii="Simplified Arabic" w:hAnsi="Simplified Arabic" w:cs="Simplified Arabic"/>
          <w:sz w:val="28"/>
          <w:szCs w:val="28"/>
        </w:rPr>
        <w:t>Stone et al., 2015</w:t>
      </w:r>
      <w:r w:rsidRPr="00F85A18">
        <w:rPr>
          <w:rFonts w:ascii="Simplified Arabic" w:hAnsi="Simplified Arabic" w:cs="Simplified Arabic"/>
          <w:sz w:val="28"/>
          <w:szCs w:val="28"/>
          <w:rtl/>
        </w:rPr>
        <w:t>).</w:t>
      </w:r>
    </w:p>
    <w:p w14:paraId="19E1ACA4" w14:textId="1DC78AEB" w:rsidR="00054A6F" w:rsidRPr="00F85A18" w:rsidRDefault="00A22B83" w:rsidP="00C65718">
      <w:pPr>
        <w:spacing w:after="0" w:line="240" w:lineRule="auto"/>
        <w:jc w:val="both"/>
        <w:rPr>
          <w:rFonts w:ascii="Simplified Arabic" w:hAnsi="Simplified Arabic" w:cs="Simplified Arabic"/>
          <w:sz w:val="28"/>
          <w:szCs w:val="28"/>
          <w:rtl/>
        </w:rPr>
      </w:pPr>
      <w:r w:rsidRPr="00F85A18">
        <w:rPr>
          <w:rFonts w:ascii="Simplified Arabic" w:hAnsi="Simplified Arabic" w:cs="Simplified Arabic" w:hint="cs"/>
          <w:sz w:val="28"/>
          <w:szCs w:val="28"/>
          <w:rtl/>
        </w:rPr>
        <w:t>علاوة</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على</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ذلك،</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يُسهم</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التقييم</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المستمر</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في</w:t>
      </w:r>
      <w:r>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تعزيز</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ثقافة</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التعلم</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والتحسين</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المستمر</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بين</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العاملين،</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وتحفيزهم</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على</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التكيف</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مع</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التغييرات</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التكنولوجية،</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وبناء</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بيئة</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عمل</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أكثر</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مرونة</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واستجابة</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للاحتياجات</w:t>
      </w:r>
      <w:r w:rsidRPr="00F85A18">
        <w:rPr>
          <w:rFonts w:ascii="Simplified Arabic" w:hAnsi="Simplified Arabic" w:cs="Simplified Arabic"/>
          <w:sz w:val="28"/>
          <w:szCs w:val="28"/>
          <w:rtl/>
        </w:rPr>
        <w:t xml:space="preserve"> </w:t>
      </w:r>
      <w:r w:rsidRPr="00F85A18">
        <w:rPr>
          <w:rFonts w:ascii="Simplified Arabic" w:hAnsi="Simplified Arabic" w:cs="Simplified Arabic" w:hint="cs"/>
          <w:sz w:val="28"/>
          <w:szCs w:val="28"/>
          <w:rtl/>
        </w:rPr>
        <w:t>التنظيمية</w:t>
      </w:r>
      <w:r>
        <w:rPr>
          <w:rFonts w:ascii="Simplified Arabic" w:hAnsi="Simplified Arabic" w:cs="Simplified Arabic" w:hint="cs"/>
          <w:sz w:val="28"/>
          <w:szCs w:val="28"/>
          <w:rtl/>
        </w:rPr>
        <w:t>.</w:t>
      </w:r>
    </w:p>
    <w:p w14:paraId="40CACC81" w14:textId="77777777" w:rsidR="00A22B83" w:rsidRPr="00A93092" w:rsidRDefault="00A22B83" w:rsidP="00A1586D">
      <w:pPr>
        <w:pStyle w:val="ListParagraph"/>
        <w:numPr>
          <w:ilvl w:val="0"/>
          <w:numId w:val="10"/>
        </w:numPr>
        <w:spacing w:after="0" w:line="240" w:lineRule="auto"/>
        <w:ind w:firstLine="0"/>
        <w:rPr>
          <w:rFonts w:ascii="Simplified Arabic" w:hAnsi="Simplified Arabic" w:cs="Simplified Arabic"/>
          <w:sz w:val="28"/>
          <w:szCs w:val="28"/>
        </w:rPr>
      </w:pPr>
      <w:r w:rsidRPr="00A93092">
        <w:rPr>
          <w:rFonts w:ascii="Simplified Arabic" w:hAnsi="Simplified Arabic" w:cs="Simplified Arabic"/>
          <w:sz w:val="28"/>
          <w:szCs w:val="28"/>
          <w:rtl/>
        </w:rPr>
        <w:t>يساعد</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التقييم</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في</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قياس</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فعالية</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البرامج</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التدريبية</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الرقمية</w:t>
      </w:r>
      <w:r w:rsidRPr="00A93092">
        <w:rPr>
          <w:rFonts w:ascii="Simplified Arabic" w:hAnsi="Simplified Arabic" w:cs="Simplified Arabic"/>
          <w:sz w:val="28"/>
          <w:szCs w:val="28"/>
          <w:lang w:bidi="ar-EG"/>
        </w:rPr>
        <w:t>.</w:t>
      </w:r>
    </w:p>
    <w:p w14:paraId="3F14375F" w14:textId="77777777" w:rsidR="00A22B83" w:rsidRPr="00A93092" w:rsidRDefault="00A22B83" w:rsidP="00A1586D">
      <w:pPr>
        <w:pStyle w:val="ListParagraph"/>
        <w:numPr>
          <w:ilvl w:val="0"/>
          <w:numId w:val="10"/>
        </w:numPr>
        <w:spacing w:after="0" w:line="240" w:lineRule="auto"/>
        <w:ind w:firstLine="0"/>
        <w:rPr>
          <w:rFonts w:ascii="Simplified Arabic" w:hAnsi="Simplified Arabic" w:cs="Simplified Arabic"/>
          <w:sz w:val="28"/>
          <w:szCs w:val="28"/>
        </w:rPr>
      </w:pPr>
      <w:r w:rsidRPr="00A93092">
        <w:rPr>
          <w:rFonts w:ascii="Simplified Arabic" w:hAnsi="Simplified Arabic" w:cs="Simplified Arabic"/>
          <w:sz w:val="28"/>
          <w:szCs w:val="28"/>
          <w:rtl/>
        </w:rPr>
        <w:t>يحدد</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مدى</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موا</w:t>
      </w:r>
      <w:r w:rsidRPr="00A93092">
        <w:rPr>
          <w:rFonts w:ascii="Simplified Arabic" w:hAnsi="Simplified Arabic" w:cs="Simplified Arabic" w:hint="cs"/>
          <w:sz w:val="28"/>
          <w:szCs w:val="28"/>
          <w:rtl/>
        </w:rPr>
        <w:t>ئ</w:t>
      </w:r>
      <w:r w:rsidRPr="00A93092">
        <w:rPr>
          <w:rFonts w:ascii="Simplified Arabic" w:hAnsi="Simplified Arabic" w:cs="Simplified Arabic"/>
          <w:sz w:val="28"/>
          <w:szCs w:val="28"/>
          <w:rtl/>
        </w:rPr>
        <w:t>مة</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سياسات</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الموارد</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البشرية</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مع</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أهداف</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التحول</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الرقمي</w:t>
      </w:r>
      <w:r w:rsidRPr="00A93092">
        <w:rPr>
          <w:rFonts w:ascii="Simplified Arabic" w:hAnsi="Simplified Arabic" w:cs="Simplified Arabic"/>
          <w:sz w:val="28"/>
          <w:szCs w:val="28"/>
          <w:lang w:bidi="ar-EG"/>
        </w:rPr>
        <w:t>.</w:t>
      </w:r>
    </w:p>
    <w:p w14:paraId="508A2494" w14:textId="77777777" w:rsidR="00354B1C" w:rsidRDefault="00A22B83" w:rsidP="00A1586D">
      <w:pPr>
        <w:pStyle w:val="ListParagraph"/>
        <w:numPr>
          <w:ilvl w:val="0"/>
          <w:numId w:val="10"/>
        </w:numPr>
        <w:spacing w:after="0" w:line="240" w:lineRule="auto"/>
        <w:ind w:firstLine="0"/>
        <w:rPr>
          <w:rFonts w:ascii="Simplified Arabic" w:hAnsi="Simplified Arabic" w:cs="Simplified Arabic"/>
          <w:sz w:val="28"/>
          <w:szCs w:val="28"/>
        </w:rPr>
      </w:pPr>
      <w:r w:rsidRPr="00A93092">
        <w:rPr>
          <w:rFonts w:ascii="Simplified Arabic" w:hAnsi="Simplified Arabic" w:cs="Simplified Arabic"/>
          <w:sz w:val="28"/>
          <w:szCs w:val="28"/>
          <w:rtl/>
        </w:rPr>
        <w:t>يكشف</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الفجوات</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في</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المهارات</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ومستوى</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التفاعل</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مع</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التقنيات</w:t>
      </w:r>
      <w:r w:rsidRPr="00A93092">
        <w:rPr>
          <w:rFonts w:ascii="Simplified Arabic" w:hAnsi="Simplified Arabic" w:cs="Simplified Arabic" w:hint="cs"/>
          <w:sz w:val="28"/>
          <w:szCs w:val="28"/>
          <w:rtl/>
        </w:rPr>
        <w:t xml:space="preserve"> </w:t>
      </w:r>
      <w:r w:rsidRPr="00A93092">
        <w:rPr>
          <w:rFonts w:ascii="Simplified Arabic" w:hAnsi="Simplified Arabic" w:cs="Simplified Arabic"/>
          <w:sz w:val="28"/>
          <w:szCs w:val="28"/>
          <w:rtl/>
        </w:rPr>
        <w:t>الحديثة</w:t>
      </w:r>
      <w:r w:rsidRPr="00A93092">
        <w:rPr>
          <w:rFonts w:ascii="Simplified Arabic" w:hAnsi="Simplified Arabic" w:cs="Simplified Arabic"/>
          <w:sz w:val="28"/>
          <w:szCs w:val="28"/>
          <w:lang w:bidi="ar-EG"/>
        </w:rPr>
        <w:t>.</w:t>
      </w:r>
    </w:p>
    <w:p w14:paraId="1B627CCE" w14:textId="7C85E4BB" w:rsidR="00A22B83" w:rsidRPr="009C2784" w:rsidRDefault="00A22B83" w:rsidP="00BC34B6">
      <w:pPr>
        <w:spacing w:after="0" w:line="240" w:lineRule="auto"/>
        <w:jc w:val="both"/>
        <w:rPr>
          <w:rFonts w:ascii="Simplified Arabic" w:hAnsi="Simplified Arabic" w:cs="Simplified Arabic"/>
          <w:b/>
          <w:bCs/>
          <w:sz w:val="28"/>
          <w:szCs w:val="28"/>
          <w:rtl/>
        </w:rPr>
      </w:pPr>
      <w:r w:rsidRPr="009C2784">
        <w:rPr>
          <w:rFonts w:ascii="Simplified Arabic" w:hAnsi="Simplified Arabic" w:cs="Simplified Arabic" w:hint="cs"/>
          <w:b/>
          <w:bCs/>
          <w:sz w:val="28"/>
          <w:szCs w:val="28"/>
          <w:rtl/>
        </w:rPr>
        <w:t>خل</w:t>
      </w:r>
      <w:r>
        <w:rPr>
          <w:rFonts w:ascii="Simplified Arabic" w:hAnsi="Simplified Arabic" w:cs="Simplified Arabic" w:hint="cs"/>
          <w:b/>
          <w:bCs/>
          <w:sz w:val="28"/>
          <w:szCs w:val="28"/>
          <w:rtl/>
        </w:rPr>
        <w:t>ُ</w:t>
      </w:r>
      <w:r w:rsidRPr="009C2784">
        <w:rPr>
          <w:rFonts w:ascii="Simplified Arabic" w:hAnsi="Simplified Arabic" w:cs="Simplified Arabic" w:hint="cs"/>
          <w:b/>
          <w:bCs/>
          <w:sz w:val="28"/>
          <w:szCs w:val="28"/>
          <w:rtl/>
        </w:rPr>
        <w:t>ص</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هذا</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الفصل</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إلى</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أن</w:t>
      </w:r>
      <w:r>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إدارة</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الموارد</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البشرية</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تمثل</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العامل</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المحوري</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في</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نجاح</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التحول</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الرقمي</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في</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المؤسسات</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الصحية،</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إذ</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يتركز</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دورها</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في</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تعزيز</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الكفاءات</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الرقمية</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للعاملين،</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وتحفيز</w:t>
      </w:r>
      <w:r w:rsidRPr="009C2784">
        <w:rPr>
          <w:rFonts w:ascii="Simplified Arabic" w:hAnsi="Simplified Arabic" w:cs="Simplified Arabic"/>
          <w:b/>
          <w:bCs/>
          <w:sz w:val="28"/>
          <w:szCs w:val="28"/>
          <w:rtl/>
        </w:rPr>
        <w:t xml:space="preserve"> </w:t>
      </w:r>
      <w:r w:rsidR="00054A6F">
        <w:rPr>
          <w:rFonts w:ascii="Simplified Arabic" w:hAnsi="Simplified Arabic" w:cs="Simplified Arabic" w:hint="cs"/>
          <w:b/>
          <w:bCs/>
          <w:sz w:val="28"/>
          <w:szCs w:val="28"/>
          <w:rtl/>
        </w:rPr>
        <w:t>الا</w:t>
      </w:r>
      <w:r w:rsidR="00054A6F" w:rsidRPr="009C2784">
        <w:rPr>
          <w:rFonts w:ascii="Simplified Arabic" w:hAnsi="Simplified Arabic" w:cs="Simplified Arabic" w:hint="cs"/>
          <w:b/>
          <w:bCs/>
          <w:sz w:val="28"/>
          <w:szCs w:val="28"/>
          <w:rtl/>
        </w:rPr>
        <w:t>بتكار</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والتعلم</w:t>
      </w:r>
      <w:r w:rsidRPr="009C2784">
        <w:rPr>
          <w:rFonts w:ascii="Simplified Arabic" w:hAnsi="Simplified Arabic" w:cs="Simplified Arabic"/>
          <w:b/>
          <w:bCs/>
          <w:sz w:val="28"/>
          <w:szCs w:val="28"/>
          <w:rtl/>
        </w:rPr>
        <w:t xml:space="preserve"> </w:t>
      </w:r>
      <w:r w:rsidRPr="009C2784">
        <w:rPr>
          <w:rFonts w:ascii="Simplified Arabic" w:hAnsi="Simplified Arabic" w:cs="Simplified Arabic" w:hint="cs"/>
          <w:b/>
          <w:bCs/>
          <w:sz w:val="28"/>
          <w:szCs w:val="28"/>
          <w:rtl/>
        </w:rPr>
        <w:t>المستمر</w:t>
      </w:r>
      <w:r w:rsidRPr="009C2784">
        <w:rPr>
          <w:rFonts w:ascii="Simplified Arabic" w:hAnsi="Simplified Arabic" w:cs="Simplified Arabic"/>
          <w:b/>
          <w:bCs/>
          <w:sz w:val="28"/>
          <w:szCs w:val="28"/>
          <w:rtl/>
        </w:rPr>
        <w:t>.</w:t>
      </w:r>
    </w:p>
    <w:p w14:paraId="2C5AAA9A" w14:textId="77777777" w:rsidR="00A22B83" w:rsidRPr="009745FC" w:rsidRDefault="00A22B83" w:rsidP="00BC34B6">
      <w:pPr>
        <w:spacing w:after="0" w:line="240" w:lineRule="auto"/>
        <w:jc w:val="both"/>
        <w:rPr>
          <w:rFonts w:ascii="Simplified Arabic" w:hAnsi="Simplified Arabic" w:cs="Simplified Arabic"/>
          <w:sz w:val="28"/>
          <w:szCs w:val="28"/>
          <w:rtl/>
        </w:rPr>
      </w:pPr>
      <w:r w:rsidRPr="009745FC">
        <w:rPr>
          <w:rFonts w:ascii="Simplified Arabic" w:hAnsi="Simplified Arabic" w:cs="Simplified Arabic" w:hint="cs"/>
          <w:sz w:val="28"/>
          <w:szCs w:val="28"/>
          <w:rtl/>
        </w:rPr>
        <w:t>كما</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أبرز</w:t>
      </w:r>
      <w:r>
        <w:rPr>
          <w:rFonts w:ascii="Simplified Arabic" w:hAnsi="Simplified Arabic" w:cs="Simplified Arabic" w:hint="cs"/>
          <w:sz w:val="28"/>
          <w:szCs w:val="28"/>
          <w:rtl/>
        </w:rPr>
        <w:t>ت</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التحديات</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الرئيس</w:t>
      </w:r>
      <w:r>
        <w:rPr>
          <w:rFonts w:ascii="Simplified Arabic" w:hAnsi="Simplified Arabic" w:cs="Simplified Arabic" w:hint="cs"/>
          <w:sz w:val="28"/>
          <w:szCs w:val="28"/>
          <w:rtl/>
        </w:rPr>
        <w:t>ي</w:t>
      </w:r>
      <w:r w:rsidRPr="009745FC">
        <w:rPr>
          <w:rFonts w:ascii="Simplified Arabic" w:hAnsi="Simplified Arabic" w:cs="Simplified Arabic" w:hint="cs"/>
          <w:sz w:val="28"/>
          <w:szCs w:val="28"/>
          <w:rtl/>
        </w:rPr>
        <w:t>ة</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التي</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تواجه</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إدارات</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الموارد</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البشرية</w:t>
      </w:r>
      <w:r w:rsidRPr="009745FC">
        <w:rPr>
          <w:rFonts w:ascii="Simplified Arabic" w:hAnsi="Simplified Arabic" w:cs="Simplified Arabic"/>
          <w:sz w:val="28"/>
          <w:szCs w:val="28"/>
          <w:rtl/>
        </w:rPr>
        <w:t xml:space="preserve"> </w:t>
      </w:r>
      <w:r>
        <w:rPr>
          <w:rFonts w:ascii="Simplified Arabic" w:hAnsi="Simplified Arabic" w:cs="Simplified Arabic" w:hint="cs"/>
          <w:sz w:val="28"/>
          <w:szCs w:val="28"/>
          <w:rtl/>
        </w:rPr>
        <w:t>في ظل</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التحول</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الرقمي،</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بما</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في</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ذلك</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التحديات</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البشرية،</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التقنية،</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التنظيمية،</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والمالية،</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إلى</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جانب</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الصعوبات</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المرتبطة</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بقياس</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أثر</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الثقافة</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الرقمية</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وتحليل</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بيانات</w:t>
      </w:r>
      <w:r w:rsidRPr="009745FC">
        <w:rPr>
          <w:rFonts w:ascii="Simplified Arabic" w:hAnsi="Simplified Arabic" w:cs="Simplified Arabic"/>
          <w:sz w:val="28"/>
          <w:szCs w:val="28"/>
          <w:rtl/>
        </w:rPr>
        <w:t xml:space="preserve"> </w:t>
      </w:r>
      <w:r w:rsidRPr="009745FC">
        <w:rPr>
          <w:rFonts w:ascii="Simplified Arabic" w:hAnsi="Simplified Arabic" w:cs="Simplified Arabic" w:hint="cs"/>
          <w:sz w:val="28"/>
          <w:szCs w:val="28"/>
          <w:rtl/>
        </w:rPr>
        <w:t>الأداء</w:t>
      </w:r>
      <w:r w:rsidRPr="009745FC">
        <w:rPr>
          <w:rFonts w:ascii="Simplified Arabic" w:hAnsi="Simplified Arabic" w:cs="Simplified Arabic"/>
          <w:sz w:val="28"/>
          <w:szCs w:val="28"/>
          <w:rtl/>
        </w:rPr>
        <w:t>.</w:t>
      </w:r>
    </w:p>
    <w:p w14:paraId="2D4F9F87" w14:textId="77777777" w:rsidR="00A22B83" w:rsidRPr="00C52ECF" w:rsidRDefault="00A22B83" w:rsidP="00BC34B6">
      <w:pPr>
        <w:spacing w:after="0" w:line="240" w:lineRule="auto"/>
        <w:jc w:val="both"/>
        <w:rPr>
          <w:rFonts w:ascii="Simplified Arabic" w:hAnsi="Simplified Arabic" w:cs="Simplified Arabic"/>
          <w:sz w:val="28"/>
          <w:szCs w:val="28"/>
          <w:rtl/>
        </w:rPr>
      </w:pPr>
      <w:r w:rsidRPr="00C52ECF">
        <w:rPr>
          <w:rFonts w:ascii="Simplified Arabic" w:hAnsi="Simplified Arabic" w:cs="Simplified Arabic" w:hint="cs"/>
          <w:sz w:val="28"/>
          <w:szCs w:val="28"/>
          <w:rtl/>
        </w:rPr>
        <w:t>وأظهرت</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نتائج</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التقييم</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أن</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قياس</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جهود</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إدارة</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الموارد</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البشرية</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لا</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يقتصر</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على</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مؤشرات</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الأداء</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التقليدية،</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بل</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يشمل</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تحليل</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مدى</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تحسين</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مناهج</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وأساليب</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عمل</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العاملين،</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وتطوير</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الكفاءات،</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وتعزيز</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المرونة</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المؤسسي مما</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يؤدي</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إلى</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رفع</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الكفاءة</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التشغيلية</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وتحسين</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جودة</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الخدمات</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الصحية</w:t>
      </w:r>
      <w:r w:rsidRPr="00C52ECF">
        <w:rPr>
          <w:rFonts w:ascii="Simplified Arabic" w:hAnsi="Simplified Arabic" w:cs="Simplified Arabic"/>
          <w:sz w:val="28"/>
          <w:szCs w:val="28"/>
          <w:rtl/>
        </w:rPr>
        <w:t>.</w:t>
      </w:r>
    </w:p>
    <w:p w14:paraId="62A7BFC1" w14:textId="77777777" w:rsidR="00A22B83" w:rsidRPr="00C52ECF" w:rsidRDefault="00A22B83" w:rsidP="00BC34B6">
      <w:pPr>
        <w:spacing w:after="0" w:line="240" w:lineRule="auto"/>
        <w:jc w:val="both"/>
        <w:rPr>
          <w:rFonts w:ascii="Simplified Arabic" w:hAnsi="Simplified Arabic" w:cs="Simplified Arabic"/>
          <w:sz w:val="28"/>
          <w:szCs w:val="28"/>
          <w:rtl/>
        </w:rPr>
      </w:pPr>
      <w:r w:rsidRPr="00C52ECF">
        <w:rPr>
          <w:rFonts w:ascii="Simplified Arabic" w:hAnsi="Simplified Arabic" w:cs="Simplified Arabic" w:hint="cs"/>
          <w:sz w:val="28"/>
          <w:szCs w:val="28"/>
          <w:rtl/>
        </w:rPr>
        <w:t>وعليه،</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فإن</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تعزيز</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الثقافة</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الرقمية</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وتقييم</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أثرها</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بشكل</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دوري</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يمثلان</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استراتيجيتين</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متكاملتين</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لضمان</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استدامة</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التحول</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الرقمي</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ونجاحه،</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مع</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التركيز</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على</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التخطيط</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الإستراتيجي،</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التدريب</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المستمر،</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القيادة</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التحويلية،</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واستخدام</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التحليلات</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الذكية</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لدعم</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اتخاذ</w:t>
      </w:r>
      <w:r w:rsidRPr="00C52ECF">
        <w:rPr>
          <w:rFonts w:ascii="Simplified Arabic" w:hAnsi="Simplified Arabic" w:cs="Simplified Arabic"/>
          <w:sz w:val="28"/>
          <w:szCs w:val="28"/>
          <w:rtl/>
        </w:rPr>
        <w:t xml:space="preserve"> </w:t>
      </w:r>
      <w:r w:rsidRPr="00C52ECF">
        <w:rPr>
          <w:rFonts w:ascii="Simplified Arabic" w:hAnsi="Simplified Arabic" w:cs="Simplified Arabic" w:hint="cs"/>
          <w:sz w:val="28"/>
          <w:szCs w:val="28"/>
          <w:rtl/>
        </w:rPr>
        <w:t>القرار</w:t>
      </w:r>
      <w:r w:rsidRPr="00C52ECF">
        <w:rPr>
          <w:rFonts w:ascii="Simplified Arabic" w:hAnsi="Simplified Arabic" w:cs="Simplified Arabic"/>
          <w:sz w:val="28"/>
          <w:szCs w:val="28"/>
          <w:rtl/>
        </w:rPr>
        <w:t>.</w:t>
      </w:r>
    </w:p>
    <w:p w14:paraId="5874346A" w14:textId="76E890E0" w:rsidR="00A22B83" w:rsidRPr="003009A3" w:rsidRDefault="00A22B83" w:rsidP="00BC34B6">
      <w:pPr>
        <w:spacing w:after="0" w:line="240" w:lineRule="auto"/>
        <w:jc w:val="both"/>
        <w:rPr>
          <w:rFonts w:ascii="Simplified Arabic" w:hAnsi="Simplified Arabic" w:cs="Simplified Arabic"/>
          <w:sz w:val="28"/>
          <w:szCs w:val="28"/>
          <w:rtl/>
        </w:rPr>
      </w:pPr>
      <w:bookmarkStart w:id="20" w:name="_Hlk215737627"/>
      <w:r w:rsidRPr="003009A3">
        <w:rPr>
          <w:rFonts w:ascii="Simplified Arabic" w:hAnsi="Simplified Arabic" w:cs="Simplified Arabic" w:hint="cs"/>
          <w:sz w:val="28"/>
          <w:szCs w:val="28"/>
          <w:rtl/>
        </w:rPr>
        <w:lastRenderedPageBreak/>
        <w:t>وفي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ضوء</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ما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تم</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استعراضه</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في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هذا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الفصل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من</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توجهات</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وآليات</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حديثة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تعتمدها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إدارة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الموارد</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البشرية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لدعم</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التحول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الرقمي،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يتضح</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أن</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نجاح</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المؤسسات</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في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العصر</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الرقمي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لم</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يعد</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مرهونًا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فقط</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بتبني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التكنولوجيا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أو</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تحديث</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البنى</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التحتية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الرقمية،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بل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يرتبط</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بدرجة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أكبر</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بمدى</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قدرة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إدارة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الموارد</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البشرية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على</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قيادة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هذا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التحول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عبر</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تطوير</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الكفاءات،</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وإعادة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هندسة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العمليات،</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وتعزيز</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الثقافة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الرقمية،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ودعم</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الابتكار،</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وإرساء</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بيئة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عمل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مرنة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قائمة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على</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البيانات</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والذكاء</w:t>
      </w:r>
      <w:r w:rsidRPr="003009A3">
        <w:rPr>
          <w:rFonts w:ascii="Simplified Arabic" w:hAnsi="Simplified Arabic" w:cs="Simplified Arabic"/>
          <w:sz w:val="28"/>
          <w:szCs w:val="28"/>
          <w:rtl/>
        </w:rPr>
        <w:t xml:space="preserve"> </w:t>
      </w:r>
      <w:r w:rsidR="00054A6F">
        <w:rPr>
          <w:rFonts w:ascii="Simplified Arabic" w:hAnsi="Simplified Arabic" w:cs="Simplified Arabic" w:hint="cs"/>
          <w:sz w:val="28"/>
          <w:szCs w:val="28"/>
          <w:rtl/>
        </w:rPr>
        <w:t>الا</w:t>
      </w:r>
      <w:r w:rsidR="00054A6F" w:rsidRPr="003009A3">
        <w:rPr>
          <w:rFonts w:ascii="Simplified Arabic" w:hAnsi="Simplified Arabic" w:cs="Simplified Arabic" w:hint="cs"/>
          <w:sz w:val="28"/>
          <w:szCs w:val="28"/>
          <w:rtl/>
        </w:rPr>
        <w:t>صطناعي</w:t>
      </w:r>
      <w:r w:rsidRPr="003009A3">
        <w:rPr>
          <w:rFonts w:ascii="Simplified Arabic" w:hAnsi="Simplified Arabic" w:cs="Simplified Arabic"/>
          <w:sz w:val="28"/>
          <w:szCs w:val="28"/>
          <w:rtl/>
        </w:rPr>
        <w:t>.</w:t>
      </w:r>
    </w:p>
    <w:p w14:paraId="7D0BB686" w14:textId="77777777" w:rsidR="00A22B83" w:rsidRPr="003009A3" w:rsidRDefault="00A22B83" w:rsidP="00BC34B6">
      <w:pPr>
        <w:spacing w:after="0" w:line="240" w:lineRule="auto"/>
        <w:jc w:val="both"/>
        <w:rPr>
          <w:rFonts w:ascii="Simplified Arabic" w:hAnsi="Simplified Arabic" w:cs="Simplified Arabic"/>
          <w:sz w:val="28"/>
          <w:szCs w:val="28"/>
          <w:rtl/>
        </w:rPr>
      </w:pPr>
      <w:bookmarkStart w:id="21" w:name="_Hlk215737710"/>
      <w:bookmarkEnd w:id="20"/>
      <w:r w:rsidRPr="003009A3">
        <w:rPr>
          <w:rFonts w:ascii="Simplified Arabic" w:hAnsi="Simplified Arabic" w:cs="Simplified Arabic" w:hint="cs"/>
          <w:sz w:val="28"/>
          <w:szCs w:val="28"/>
          <w:rtl/>
        </w:rPr>
        <w:t>وتشير</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التحولات</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الراهنة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إلى</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أن</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إدارة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الموارد</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البشرية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أصبحت</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ركيزة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استراتيجية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لا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غنى</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عنها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في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إحداث</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التغيير</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المؤسسي،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حيث</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تسهم</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في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رفع</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الجاهزية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الرقمية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للمنظمة،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وجذب</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المواهب</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الرقمية،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وتحسين</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تجارب</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العاملين،</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وتفعيل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نماذج</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العمل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الذكية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تعزز</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القدرة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التنافسية</w:t>
      </w:r>
      <w:r w:rsidRPr="003009A3">
        <w:rPr>
          <w:rFonts w:ascii="Simplified Arabic" w:hAnsi="Simplified Arabic" w:cs="Simplified Arabic"/>
          <w:sz w:val="28"/>
          <w:szCs w:val="28"/>
          <w:rtl/>
        </w:rPr>
        <w:t>.</w:t>
      </w:r>
    </w:p>
    <w:bookmarkEnd w:id="21"/>
    <w:p w14:paraId="148AF56F" w14:textId="637AA677" w:rsidR="00DD3048" w:rsidRDefault="00A22B83" w:rsidP="00BC34B6">
      <w:pPr>
        <w:spacing w:after="0" w:line="240" w:lineRule="auto"/>
        <w:jc w:val="both"/>
        <w:rPr>
          <w:rFonts w:ascii="Simplified Arabic" w:hAnsi="Simplified Arabic" w:cs="Simplified Arabic"/>
          <w:sz w:val="28"/>
          <w:szCs w:val="28"/>
          <w:rtl/>
        </w:rPr>
        <w:sectPr w:rsidR="00DD3048" w:rsidSect="00F84954">
          <w:footerReference w:type="default" r:id="rId22"/>
          <w:pgSz w:w="11906" w:h="16838"/>
          <w:pgMar w:top="1134" w:right="1701" w:bottom="1134" w:left="1134" w:header="709" w:footer="709" w:gutter="0"/>
          <w:cols w:space="708"/>
          <w:bidi/>
          <w:rtlGutter/>
          <w:docGrid w:linePitch="360"/>
        </w:sectPr>
      </w:pPr>
      <w:r w:rsidRPr="003009A3">
        <w:rPr>
          <w:rFonts w:ascii="Simplified Arabic" w:hAnsi="Simplified Arabic" w:cs="Simplified Arabic" w:hint="cs"/>
          <w:sz w:val="28"/>
          <w:szCs w:val="28"/>
          <w:rtl/>
        </w:rPr>
        <w:t>وانطلاقًا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من</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هذه</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المعطيات،</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تبرز</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أهمية</w:t>
      </w:r>
      <w:r w:rsidRPr="003009A3">
        <w:rPr>
          <w:rFonts w:ascii="Simplified Arabic" w:hAnsi="Simplified Arabic" w:cs="Simplified Arabic"/>
          <w:sz w:val="28"/>
          <w:szCs w:val="28"/>
          <w:rtl/>
        </w:rPr>
        <w:t xml:space="preserve"> </w:t>
      </w:r>
      <w:r w:rsidR="00054A6F">
        <w:rPr>
          <w:rFonts w:ascii="Simplified Arabic" w:hAnsi="Simplified Arabic" w:cs="Simplified Arabic" w:hint="cs"/>
          <w:sz w:val="28"/>
          <w:szCs w:val="28"/>
          <w:rtl/>
        </w:rPr>
        <w:t>الا</w:t>
      </w:r>
      <w:r w:rsidR="00054A6F" w:rsidRPr="003009A3">
        <w:rPr>
          <w:rFonts w:ascii="Simplified Arabic" w:hAnsi="Simplified Arabic" w:cs="Simplified Arabic" w:hint="cs"/>
          <w:sz w:val="28"/>
          <w:szCs w:val="28"/>
          <w:rtl/>
        </w:rPr>
        <w:t>ستفادة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من</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التجارب</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الدولية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شهدت</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نجاحًا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واضحًا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في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تطبيق</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برامج</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التحول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الرقمي،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سواء</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على</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مستوى</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تطوير</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البنى</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التنظيمية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أو</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تحديث</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ممارسات</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الموارد</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البشرية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أو</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تعزيز</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الابتكار</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المؤسسي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ومن</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ثمّ،</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يمهّد</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هذا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الفصل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للانتقال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إلى</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الفصل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التالي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الذي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يهدف</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إلى</w:t>
      </w:r>
      <w:r w:rsidRPr="003009A3">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3009A3">
        <w:rPr>
          <w:rFonts w:ascii="Simplified Arabic" w:hAnsi="Simplified Arabic" w:cs="Simplified Arabic" w:hint="cs"/>
          <w:sz w:val="28"/>
          <w:szCs w:val="28"/>
          <w:rtl/>
        </w:rPr>
        <w:t>تقييم</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بعض</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التجارب</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الدولية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الرائدة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في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مجال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التحول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الرقمي</w:t>
      </w:r>
      <w:r>
        <w:rPr>
          <w:rFonts w:ascii="Simplified Arabic" w:hAnsi="Simplified Arabic" w:cs="Simplified Arabic" w:hint="cs"/>
          <w:sz w:val="28"/>
          <w:szCs w:val="28"/>
          <w:rtl/>
        </w:rPr>
        <w:t>"</w:t>
      </w:r>
      <w:r w:rsidRPr="003009A3">
        <w:rPr>
          <w:rFonts w:ascii="Simplified Arabic" w:hAnsi="Simplified Arabic" w:cs="Simplified Arabic" w:hint="cs"/>
          <w:sz w:val="28"/>
          <w:szCs w:val="28"/>
          <w:rtl/>
        </w:rPr>
        <w:t>،</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بهدف</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استخلاص</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الدروس</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المستفادة،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وتحديد</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أفضل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الممارسات</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يمكن</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الاسترشاد</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بها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في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البيئة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المحلية،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وبما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يسهم</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في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دعم</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الجهود</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المؤسسية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لتطوير</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إدارة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الموارد</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البشرية</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وتعزيز</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دورها</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في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تحقيق</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التحول</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الرقمي</w:t>
      </w:r>
      <w:r w:rsidRPr="003009A3">
        <w:rPr>
          <w:rFonts w:ascii="Simplified Arabic" w:hAnsi="Simplified Arabic" w:cs="Simplified Arabic"/>
          <w:sz w:val="28"/>
          <w:szCs w:val="28"/>
          <w:rtl/>
        </w:rPr>
        <w:t xml:space="preserve"> </w:t>
      </w:r>
      <w:r w:rsidRPr="003009A3">
        <w:rPr>
          <w:rFonts w:ascii="Simplified Arabic" w:hAnsi="Simplified Arabic" w:cs="Simplified Arabic" w:hint="cs"/>
          <w:sz w:val="28"/>
          <w:szCs w:val="28"/>
          <w:rtl/>
        </w:rPr>
        <w:t>الشامل</w:t>
      </w:r>
      <w:r w:rsidR="00DD3048">
        <w:rPr>
          <w:rFonts w:ascii="Simplified Arabic" w:hAnsi="Simplified Arabic" w:cs="Simplified Arabic"/>
          <w:sz w:val="28"/>
          <w:szCs w:val="28"/>
        </w:rPr>
        <w:t>.</w:t>
      </w:r>
    </w:p>
    <w:p w14:paraId="7BABEB5C" w14:textId="0B91EBBC" w:rsidR="009F4F86" w:rsidRDefault="009F4F86">
      <w:pPr>
        <w:bidi w:val="0"/>
        <w:rPr>
          <w:rFonts w:ascii="Simplified Arabic" w:hAnsi="Simplified Arabic" w:cs="Simplified Arabic"/>
          <w:sz w:val="28"/>
          <w:szCs w:val="28"/>
          <w:rtl/>
        </w:rPr>
      </w:pPr>
    </w:p>
    <w:p w14:paraId="40B246CE" w14:textId="0441B0C1" w:rsidR="00354B1C" w:rsidRDefault="00354B1C"/>
    <w:p w14:paraId="104A1855" w14:textId="67269535" w:rsidR="00DD3048" w:rsidRPr="00C65718" w:rsidRDefault="000850E0" w:rsidP="00C65718">
      <w:pPr>
        <w:spacing w:after="0" w:line="240" w:lineRule="auto"/>
        <w:jc w:val="both"/>
        <w:rPr>
          <w:rFonts w:ascii="Simplified Arabic" w:hAnsi="Simplified Arabic" w:cs="Simplified Arabic"/>
          <w:b/>
          <w:bCs/>
          <w:sz w:val="28"/>
          <w:szCs w:val="28"/>
          <w:rtl/>
        </w:rPr>
        <w:sectPr w:rsidR="00DD3048" w:rsidRPr="00C65718" w:rsidSect="00F84954">
          <w:footerReference w:type="even" r:id="rId23"/>
          <w:pgSz w:w="11906" w:h="16838"/>
          <w:pgMar w:top="1134" w:right="1701" w:bottom="1134" w:left="1134" w:header="709" w:footer="709" w:gutter="0"/>
          <w:pgNumType w:start="26"/>
          <w:cols w:space="708"/>
          <w:titlePg/>
          <w:bidi/>
          <w:rtlGutter/>
          <w:docGrid w:linePitch="360"/>
        </w:sectPr>
      </w:pPr>
      <w:r>
        <w:rPr>
          <w:noProof/>
        </w:rPr>
        <mc:AlternateContent>
          <mc:Choice Requires="wps">
            <w:drawing>
              <wp:anchor distT="0" distB="0" distL="114300" distR="114300" simplePos="0" relativeHeight="251681792" behindDoc="0" locked="0" layoutInCell="1" allowOverlap="1" wp14:anchorId="4C543CFF" wp14:editId="3AEA3444">
                <wp:simplePos x="0" y="0"/>
                <wp:positionH relativeFrom="margin">
                  <wp:posOffset>1042035</wp:posOffset>
                </wp:positionH>
                <wp:positionV relativeFrom="margin">
                  <wp:posOffset>3337560</wp:posOffset>
                </wp:positionV>
                <wp:extent cx="4000500" cy="2562225"/>
                <wp:effectExtent l="0" t="0" r="19050" b="28575"/>
                <wp:wrapSquare wrapText="bothSides"/>
                <wp:docPr id="160825677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2562225"/>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6B4DB80" w14:textId="77777777" w:rsidR="009F4F86" w:rsidRDefault="009F4F86" w:rsidP="0063079C">
                            <w:pPr>
                              <w:jc w:val="center"/>
                              <w:rPr>
                                <w:b/>
                                <w:bCs/>
                                <w:sz w:val="56"/>
                                <w:szCs w:val="56"/>
                                <w:rtl/>
                                <w:lang w:bidi="ar-EG"/>
                              </w:rPr>
                            </w:pPr>
                          </w:p>
                          <w:p w14:paraId="7355A7AC" w14:textId="77777777" w:rsidR="009F4F86" w:rsidRPr="00B8128E" w:rsidRDefault="009F4F86" w:rsidP="0063079C">
                            <w:pPr>
                              <w:jc w:val="center"/>
                              <w:rPr>
                                <w:b/>
                                <w:bCs/>
                                <w:sz w:val="96"/>
                                <w:szCs w:val="96"/>
                                <w:rtl/>
                                <w:lang w:bidi="ar-EG"/>
                              </w:rPr>
                            </w:pPr>
                            <w:r>
                              <w:rPr>
                                <w:rFonts w:hint="cs"/>
                                <w:b/>
                                <w:bCs/>
                                <w:sz w:val="96"/>
                                <w:szCs w:val="96"/>
                                <w:rtl/>
                                <w:lang w:bidi="ar-EG"/>
                              </w:rPr>
                              <w:t>الفصل الثالث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543CFF" id="AutoShape 13" o:spid="_x0000_s1037" style="position:absolute;left:0;text-align:left;margin-left:82.05pt;margin-top:262.8pt;width:315pt;height:201.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" fillcolor="white [3201]" strokecolor="#4f81bd [3204]" strokeweight="2pt">
                <v:textbox>
                  <w:txbxContent>
                    <w:p w14:paraId="56B4DB80" w14:textId="77777777" w:rsidR="009F4F86" w:rsidRDefault="009F4F86" w:rsidP="0063079C">
                      <w:pPr>
                        <w:jc w:val="center"/>
                        <w:rPr>
                          <w:b/>
                          <w:bCs/>
                          <w:sz w:val="56"/>
                          <w:szCs w:val="56"/>
                          <w:rtl/>
                          <w:lang w:bidi="ar-EG"/>
                        </w:rPr>
                      </w:pPr>
                    </w:p>
                    <w:p w14:paraId="7355A7AC" w14:textId="77777777" w:rsidR="009F4F86" w:rsidRPr="00B8128E" w:rsidRDefault="009F4F86" w:rsidP="0063079C">
                      <w:pPr>
                        <w:jc w:val="center"/>
                        <w:rPr>
                          <w:b/>
                          <w:bCs/>
                          <w:sz w:val="96"/>
                          <w:szCs w:val="96"/>
                          <w:rtl/>
                          <w:lang w:bidi="ar-EG"/>
                        </w:rPr>
                      </w:pPr>
                      <w:r>
                        <w:rPr>
                          <w:rFonts w:hint="cs"/>
                          <w:b/>
                          <w:bCs/>
                          <w:sz w:val="96"/>
                          <w:szCs w:val="96"/>
                          <w:rtl/>
                          <w:lang w:bidi="ar-EG"/>
                        </w:rPr>
                        <w:t>الفصل الثالث</w:t>
                      </w:r>
                    </w:p>
                  </w:txbxContent>
                </v:textbox>
                <w10:wrap type="square" anchorx="margin" anchory="margin"/>
              </v:roundrect>
            </w:pict>
          </mc:Fallback>
        </mc:AlternateContent>
      </w:r>
      <w:r w:rsidR="00042AC6">
        <w:rPr>
          <w:rFonts w:ascii="Simplified Arabic" w:hAnsi="Simplified Arabic" w:cs="Simplified Arabic"/>
          <w:b/>
          <w:bCs/>
          <w:noProof/>
          <w:sz w:val="28"/>
          <w:szCs w:val="28"/>
        </w:rPr>
        <mc:AlternateContent>
          <mc:Choice Requires="wps">
            <w:drawing>
              <wp:anchor distT="0" distB="0" distL="114300" distR="114300" simplePos="0" relativeHeight="251744256" behindDoc="0" locked="0" layoutInCell="1" allowOverlap="1" wp14:anchorId="59077660" wp14:editId="19367B43">
                <wp:simplePos x="0" y="0"/>
                <wp:positionH relativeFrom="column">
                  <wp:posOffset>2666365</wp:posOffset>
                </wp:positionH>
                <wp:positionV relativeFrom="paragraph">
                  <wp:posOffset>8267700</wp:posOffset>
                </wp:positionV>
                <wp:extent cx="371475" cy="422275"/>
                <wp:effectExtent l="5080" t="13970" r="13970" b="11430"/>
                <wp:wrapNone/>
                <wp:docPr id="2122116952"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422275"/>
                        </a:xfrm>
                        <a:prstGeom prst="rect">
                          <a:avLst/>
                        </a:prstGeom>
                        <a:solidFill>
                          <a:srgbClr val="FFFFFF"/>
                        </a:solidFill>
                        <a:ln w="9525">
                          <a:pattFill prst="pct5">
                            <a:fgClr>
                              <a:srgbClr val="FFFFFF"/>
                            </a:fgClr>
                            <a:bgClr>
                              <a:srgbClr val="FFFFFF"/>
                            </a:bgClr>
                          </a:patt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6982C" id="Rectangle 71" o:spid="_x0000_s1026" style="position:absolute;margin-left:209.95pt;margin-top:651pt;width:29.25pt;height:33.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" strokecolor="white">
                <v:stroke r:id="rId11" o:title="" filltype="pattern"/>
              </v:rect>
            </w:pict>
          </mc:Fallback>
        </mc:AlternateContent>
      </w:r>
    </w:p>
    <w:p w14:paraId="24CA728D" w14:textId="06EC577D" w:rsidR="009F4F86" w:rsidRPr="003F45E8" w:rsidRDefault="009F4F86" w:rsidP="00336C22">
      <w:pPr>
        <w:spacing w:after="0" w:line="240" w:lineRule="auto"/>
        <w:jc w:val="both"/>
        <w:rPr>
          <w:rFonts w:ascii="Simplified Arabic" w:hAnsi="Simplified Arabic" w:cs="Simplified Arabic"/>
          <w:b/>
          <w:bCs/>
          <w:sz w:val="32"/>
          <w:szCs w:val="32"/>
          <w:rtl/>
          <w:lang w:bidi="ar-EG"/>
        </w:rPr>
      </w:pPr>
      <w:r w:rsidRPr="003F45E8">
        <w:rPr>
          <w:rFonts w:ascii="Simplified Arabic" w:hAnsi="Simplified Arabic" w:cs="Simplified Arabic"/>
          <w:b/>
          <w:bCs/>
          <w:sz w:val="32"/>
          <w:szCs w:val="32"/>
          <w:rtl/>
          <w:lang w:bidi="ar-EG"/>
        </w:rPr>
        <w:lastRenderedPageBreak/>
        <w:t xml:space="preserve">الفصل </w:t>
      </w:r>
      <w:r w:rsidR="00054A6F" w:rsidRPr="003F45E8">
        <w:rPr>
          <w:rFonts w:ascii="Simplified Arabic" w:hAnsi="Simplified Arabic" w:cs="Simplified Arabic" w:hint="cs"/>
          <w:b/>
          <w:bCs/>
          <w:sz w:val="32"/>
          <w:szCs w:val="32"/>
          <w:rtl/>
          <w:lang w:bidi="ar-EG"/>
        </w:rPr>
        <w:t>الثالث:</w:t>
      </w:r>
      <w:r w:rsidRPr="003F45E8">
        <w:rPr>
          <w:rFonts w:ascii="Simplified Arabic" w:hAnsi="Simplified Arabic" w:cs="Simplified Arabic"/>
          <w:b/>
          <w:bCs/>
          <w:sz w:val="32"/>
          <w:szCs w:val="32"/>
          <w:rtl/>
          <w:lang w:bidi="ar-EG"/>
        </w:rPr>
        <w:t xml:space="preserve"> تقييم بعض التجارب الدولية في مجال التحول الرقمي.</w:t>
      </w:r>
    </w:p>
    <w:p w14:paraId="059962E5" w14:textId="619707A2" w:rsidR="009F4F86" w:rsidRPr="003F45E8" w:rsidRDefault="009F4F86" w:rsidP="00336C22">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وسيتناول هذا </w:t>
      </w:r>
      <w:r w:rsidR="00054A6F" w:rsidRPr="003F45E8">
        <w:rPr>
          <w:rFonts w:ascii="Simplified Arabic" w:hAnsi="Simplified Arabic" w:cs="Simplified Arabic" w:hint="cs"/>
          <w:b/>
          <w:bCs/>
          <w:sz w:val="28"/>
          <w:szCs w:val="28"/>
          <w:rtl/>
          <w:lang w:bidi="ar-EG"/>
        </w:rPr>
        <w:t>الفصل:</w:t>
      </w:r>
    </w:p>
    <w:p w14:paraId="68738C3C" w14:textId="77777777" w:rsidR="009F4F86" w:rsidRPr="002576F2" w:rsidRDefault="009F4F86" w:rsidP="00A1586D">
      <w:pPr>
        <w:pStyle w:val="ListParagraph"/>
        <w:numPr>
          <w:ilvl w:val="0"/>
          <w:numId w:val="50"/>
        </w:numPr>
        <w:spacing w:after="0"/>
        <w:rPr>
          <w:rFonts w:ascii="Simplified Arabic" w:hAnsi="Simplified Arabic" w:cs="Simplified Arabic"/>
          <w:b/>
          <w:bCs/>
          <w:sz w:val="28"/>
          <w:szCs w:val="28"/>
        </w:rPr>
      </w:pPr>
      <w:r w:rsidRPr="002576F2">
        <w:rPr>
          <w:rFonts w:ascii="Simplified Arabic" w:hAnsi="Simplified Arabic" w:cs="Simplified Arabic"/>
          <w:b/>
          <w:bCs/>
          <w:sz w:val="28"/>
          <w:szCs w:val="28"/>
          <w:rtl/>
        </w:rPr>
        <w:t>تجارب بعض الدول الرائدة في مجال التحول الرقمي بالقطاع الصح</w:t>
      </w:r>
      <w:r w:rsidRPr="002576F2">
        <w:rPr>
          <w:rFonts w:ascii="Simplified Arabic" w:hAnsi="Simplified Arabic" w:cs="Simplified Arabic" w:hint="cs"/>
          <w:b/>
          <w:bCs/>
          <w:sz w:val="28"/>
          <w:szCs w:val="28"/>
          <w:rtl/>
        </w:rPr>
        <w:t>ي.</w:t>
      </w:r>
    </w:p>
    <w:p w14:paraId="33D7B79C" w14:textId="77777777" w:rsidR="009F4F86" w:rsidRPr="002576F2" w:rsidRDefault="009F4F86" w:rsidP="00A1586D">
      <w:pPr>
        <w:pStyle w:val="ListParagraph"/>
        <w:numPr>
          <w:ilvl w:val="0"/>
          <w:numId w:val="50"/>
        </w:numPr>
        <w:spacing w:after="0"/>
        <w:rPr>
          <w:rFonts w:ascii="Simplified Arabic" w:hAnsi="Simplified Arabic" w:cs="Simplified Arabic"/>
          <w:b/>
          <w:bCs/>
          <w:sz w:val="28"/>
          <w:szCs w:val="28"/>
        </w:rPr>
      </w:pPr>
      <w:r w:rsidRPr="002576F2">
        <w:rPr>
          <w:rFonts w:ascii="Simplified Arabic" w:hAnsi="Simplified Arabic" w:cs="Simplified Arabic" w:hint="cs"/>
          <w:b/>
          <w:bCs/>
          <w:sz w:val="28"/>
          <w:szCs w:val="28"/>
          <w:rtl/>
        </w:rPr>
        <w:t>المعايير الدولية لتقييم التحول الرقمي.</w:t>
      </w:r>
    </w:p>
    <w:p w14:paraId="75AB9F08" w14:textId="77777777" w:rsidR="009F4F86" w:rsidRPr="002576F2" w:rsidRDefault="009F4F86" w:rsidP="00A1586D">
      <w:pPr>
        <w:pStyle w:val="ListParagraph"/>
        <w:numPr>
          <w:ilvl w:val="0"/>
          <w:numId w:val="50"/>
        </w:numPr>
        <w:spacing w:after="0"/>
        <w:rPr>
          <w:rFonts w:ascii="Simplified Arabic" w:hAnsi="Simplified Arabic" w:cs="Simplified Arabic"/>
          <w:b/>
          <w:bCs/>
          <w:sz w:val="28"/>
          <w:szCs w:val="28"/>
        </w:rPr>
      </w:pPr>
      <w:r w:rsidRPr="002576F2">
        <w:rPr>
          <w:rFonts w:ascii="Simplified Arabic" w:hAnsi="Simplified Arabic" w:cs="Simplified Arabic" w:hint="cs"/>
          <w:b/>
          <w:bCs/>
          <w:sz w:val="28"/>
          <w:szCs w:val="28"/>
          <w:rtl/>
        </w:rPr>
        <w:t>نماذج الدول الناجحة</w:t>
      </w:r>
    </w:p>
    <w:p w14:paraId="5400DB0F" w14:textId="5776252E" w:rsidR="009F4F86" w:rsidRPr="002576F2" w:rsidRDefault="009F4F86" w:rsidP="00A1586D">
      <w:pPr>
        <w:pStyle w:val="ListParagraph"/>
        <w:numPr>
          <w:ilvl w:val="0"/>
          <w:numId w:val="50"/>
        </w:numPr>
        <w:spacing w:after="0"/>
        <w:rPr>
          <w:rFonts w:ascii="Simplified Arabic" w:hAnsi="Simplified Arabic" w:cs="Simplified Arabic"/>
          <w:b/>
          <w:bCs/>
          <w:sz w:val="28"/>
          <w:szCs w:val="28"/>
        </w:rPr>
      </w:pPr>
      <w:r w:rsidRPr="002576F2">
        <w:rPr>
          <w:rFonts w:ascii="Simplified Arabic" w:hAnsi="Simplified Arabic" w:cs="Simplified Arabic" w:hint="cs"/>
          <w:b/>
          <w:bCs/>
          <w:sz w:val="28"/>
          <w:szCs w:val="28"/>
          <w:rtl/>
        </w:rPr>
        <w:t xml:space="preserve">أوجه التشابه </w:t>
      </w:r>
      <w:r w:rsidR="00054A6F" w:rsidRPr="002576F2">
        <w:rPr>
          <w:rFonts w:ascii="Simplified Arabic" w:hAnsi="Simplified Arabic" w:cs="Simplified Arabic" w:hint="cs"/>
          <w:b/>
          <w:bCs/>
          <w:sz w:val="28"/>
          <w:szCs w:val="28"/>
          <w:rtl/>
        </w:rPr>
        <w:t>والاختلاف</w:t>
      </w:r>
      <w:r w:rsidRPr="002576F2">
        <w:rPr>
          <w:rFonts w:ascii="Simplified Arabic" w:hAnsi="Simplified Arabic" w:cs="Simplified Arabic" w:hint="cs"/>
          <w:b/>
          <w:bCs/>
          <w:sz w:val="28"/>
          <w:szCs w:val="28"/>
          <w:rtl/>
        </w:rPr>
        <w:t xml:space="preserve"> في منهجية التحول الرقمي</w:t>
      </w:r>
    </w:p>
    <w:p w14:paraId="3FE0B0AE" w14:textId="77777777" w:rsidR="009F4F86" w:rsidRPr="002576F2" w:rsidRDefault="009F4F86" w:rsidP="00A1586D">
      <w:pPr>
        <w:pStyle w:val="ListParagraph"/>
        <w:numPr>
          <w:ilvl w:val="0"/>
          <w:numId w:val="50"/>
        </w:numPr>
        <w:spacing w:after="0"/>
        <w:rPr>
          <w:rFonts w:ascii="Simplified Arabic" w:hAnsi="Simplified Arabic" w:cs="Simplified Arabic"/>
          <w:b/>
          <w:bCs/>
          <w:sz w:val="28"/>
          <w:szCs w:val="28"/>
        </w:rPr>
      </w:pPr>
      <w:r w:rsidRPr="002576F2">
        <w:rPr>
          <w:rFonts w:ascii="Simplified Arabic" w:hAnsi="Simplified Arabic" w:cs="Simplified Arabic" w:hint="cs"/>
          <w:b/>
          <w:bCs/>
          <w:sz w:val="28"/>
          <w:szCs w:val="28"/>
          <w:rtl/>
        </w:rPr>
        <w:t>التحديات المشتركة في التجارب الدولية</w:t>
      </w:r>
    </w:p>
    <w:p w14:paraId="29E6E212" w14:textId="77777777" w:rsidR="009F4F86" w:rsidRPr="002576F2" w:rsidRDefault="009F4F86" w:rsidP="00A1586D">
      <w:pPr>
        <w:pStyle w:val="ListParagraph"/>
        <w:numPr>
          <w:ilvl w:val="0"/>
          <w:numId w:val="50"/>
        </w:numPr>
        <w:spacing w:after="0"/>
        <w:rPr>
          <w:rFonts w:ascii="Simplified Arabic" w:hAnsi="Simplified Arabic" w:cs="Simplified Arabic"/>
          <w:b/>
          <w:bCs/>
          <w:sz w:val="28"/>
          <w:szCs w:val="28"/>
          <w:lang w:bidi="ar-EG"/>
        </w:rPr>
      </w:pPr>
      <w:r w:rsidRPr="002576F2">
        <w:rPr>
          <w:rFonts w:ascii="Simplified Arabic" w:hAnsi="Simplified Arabic" w:cs="Simplified Arabic"/>
          <w:b/>
          <w:bCs/>
          <w:sz w:val="28"/>
          <w:szCs w:val="28"/>
          <w:rtl/>
        </w:rPr>
        <w:t>أهمية</w:t>
      </w:r>
      <w:r w:rsidRPr="002576F2">
        <w:rPr>
          <w:rFonts w:ascii="Simplified Arabic" w:hAnsi="Simplified Arabic" w:cs="Simplified Arabic"/>
          <w:b/>
          <w:bCs/>
          <w:sz w:val="28"/>
          <w:szCs w:val="28"/>
          <w:rtl/>
          <w:lang w:bidi="ar-EG"/>
        </w:rPr>
        <w:t xml:space="preserve"> تقييم </w:t>
      </w:r>
      <w:r w:rsidRPr="002576F2">
        <w:rPr>
          <w:rFonts w:ascii="Simplified Arabic" w:hAnsi="Simplified Arabic" w:cs="Simplified Arabic"/>
          <w:b/>
          <w:bCs/>
          <w:sz w:val="28"/>
          <w:szCs w:val="28"/>
          <w:rtl/>
        </w:rPr>
        <w:t>التجارب</w:t>
      </w:r>
      <w:r w:rsidRPr="002576F2">
        <w:rPr>
          <w:rFonts w:ascii="Simplified Arabic" w:hAnsi="Simplified Arabic" w:cs="Simplified Arabic"/>
          <w:b/>
          <w:bCs/>
          <w:sz w:val="28"/>
          <w:szCs w:val="28"/>
          <w:rtl/>
          <w:lang w:bidi="ar-EG"/>
        </w:rPr>
        <w:t xml:space="preserve"> الدولية</w:t>
      </w:r>
      <w:r w:rsidRPr="002576F2">
        <w:rPr>
          <w:rFonts w:ascii="Simplified Arabic" w:hAnsi="Simplified Arabic" w:cs="Simplified Arabic" w:hint="cs"/>
          <w:b/>
          <w:bCs/>
          <w:sz w:val="28"/>
          <w:szCs w:val="28"/>
          <w:rtl/>
          <w:lang w:bidi="ar-EG"/>
        </w:rPr>
        <w:t>.</w:t>
      </w:r>
    </w:p>
    <w:p w14:paraId="197BA4BB" w14:textId="77777777" w:rsidR="009F4F86" w:rsidRPr="002576F2" w:rsidRDefault="009F4F86" w:rsidP="00A1586D">
      <w:pPr>
        <w:pStyle w:val="ListParagraph"/>
        <w:numPr>
          <w:ilvl w:val="0"/>
          <w:numId w:val="50"/>
        </w:numPr>
        <w:spacing w:after="0"/>
        <w:rPr>
          <w:rFonts w:ascii="Simplified Arabic" w:hAnsi="Simplified Arabic" w:cs="Simplified Arabic"/>
          <w:b/>
          <w:bCs/>
          <w:sz w:val="28"/>
          <w:szCs w:val="28"/>
          <w:lang w:bidi="ar-EG"/>
        </w:rPr>
      </w:pPr>
      <w:r w:rsidRPr="002576F2">
        <w:rPr>
          <w:rFonts w:ascii="Simplified Arabic" w:hAnsi="Simplified Arabic" w:cs="Simplified Arabic" w:hint="cs"/>
          <w:b/>
          <w:bCs/>
          <w:sz w:val="28"/>
          <w:szCs w:val="28"/>
          <w:rtl/>
          <w:lang w:bidi="ar-EG"/>
        </w:rPr>
        <w:t>التجارب في القطاع الصحي</w:t>
      </w:r>
    </w:p>
    <w:p w14:paraId="376B6BC2" w14:textId="63395BFE" w:rsidR="009F4F86" w:rsidRPr="002576F2" w:rsidRDefault="009F4F86" w:rsidP="00A1586D">
      <w:pPr>
        <w:pStyle w:val="ListParagraph"/>
        <w:numPr>
          <w:ilvl w:val="0"/>
          <w:numId w:val="50"/>
        </w:numPr>
        <w:spacing w:after="0"/>
        <w:rPr>
          <w:rFonts w:ascii="Simplified Arabic" w:hAnsi="Simplified Arabic" w:cs="Simplified Arabic"/>
          <w:b/>
          <w:bCs/>
          <w:sz w:val="28"/>
          <w:szCs w:val="28"/>
          <w:lang w:bidi="ar-EG"/>
        </w:rPr>
      </w:pPr>
      <w:r w:rsidRPr="002576F2">
        <w:rPr>
          <w:rFonts w:ascii="Simplified Arabic" w:hAnsi="Simplified Arabic" w:cs="Simplified Arabic" w:hint="cs"/>
          <w:b/>
          <w:bCs/>
          <w:sz w:val="28"/>
          <w:szCs w:val="28"/>
          <w:rtl/>
          <w:lang w:bidi="ar-EG"/>
        </w:rPr>
        <w:t xml:space="preserve">مبررات </w:t>
      </w:r>
      <w:r w:rsidR="00054A6F" w:rsidRPr="002576F2">
        <w:rPr>
          <w:rFonts w:ascii="Simplified Arabic" w:hAnsi="Simplified Arabic" w:cs="Simplified Arabic" w:hint="cs"/>
          <w:b/>
          <w:bCs/>
          <w:sz w:val="28"/>
          <w:szCs w:val="28"/>
          <w:rtl/>
          <w:lang w:bidi="ar-EG"/>
        </w:rPr>
        <w:t>الاهتمام</w:t>
      </w:r>
      <w:r w:rsidRPr="002576F2">
        <w:rPr>
          <w:rFonts w:ascii="Simplified Arabic" w:hAnsi="Simplified Arabic" w:cs="Simplified Arabic" w:hint="cs"/>
          <w:b/>
          <w:bCs/>
          <w:sz w:val="28"/>
          <w:szCs w:val="28"/>
          <w:rtl/>
          <w:lang w:bidi="ar-EG"/>
        </w:rPr>
        <w:t xml:space="preserve"> بالتحول الرقمي في القطاع الصحي عالمياً</w:t>
      </w:r>
    </w:p>
    <w:p w14:paraId="2F11B271" w14:textId="77777777" w:rsidR="009F4F86" w:rsidRPr="002576F2" w:rsidRDefault="009F4F86" w:rsidP="00A1586D">
      <w:pPr>
        <w:pStyle w:val="ListParagraph"/>
        <w:numPr>
          <w:ilvl w:val="0"/>
          <w:numId w:val="50"/>
        </w:numPr>
        <w:spacing w:after="0"/>
        <w:rPr>
          <w:rFonts w:ascii="Simplified Arabic" w:hAnsi="Simplified Arabic" w:cs="Simplified Arabic"/>
          <w:b/>
          <w:bCs/>
          <w:sz w:val="28"/>
          <w:szCs w:val="28"/>
          <w:lang w:bidi="ar-EG"/>
        </w:rPr>
      </w:pPr>
      <w:r w:rsidRPr="002576F2">
        <w:rPr>
          <w:rFonts w:ascii="Simplified Arabic" w:hAnsi="Simplified Arabic" w:cs="Simplified Arabic" w:hint="cs"/>
          <w:b/>
          <w:bCs/>
          <w:sz w:val="28"/>
          <w:szCs w:val="28"/>
          <w:rtl/>
          <w:lang w:bidi="ar-EG"/>
        </w:rPr>
        <w:t>العوامل المساعدة على نجاح التحول الرقمي</w:t>
      </w:r>
    </w:p>
    <w:p w14:paraId="54F75F08" w14:textId="77777777" w:rsidR="009F4F86" w:rsidRPr="002576F2" w:rsidRDefault="009F4F86" w:rsidP="00A1586D">
      <w:pPr>
        <w:pStyle w:val="ListParagraph"/>
        <w:numPr>
          <w:ilvl w:val="0"/>
          <w:numId w:val="50"/>
        </w:numPr>
        <w:spacing w:after="0"/>
        <w:rPr>
          <w:rFonts w:ascii="Simplified Arabic" w:hAnsi="Simplified Arabic" w:cs="Simplified Arabic"/>
          <w:b/>
          <w:bCs/>
          <w:sz w:val="28"/>
          <w:szCs w:val="28"/>
          <w:lang w:bidi="ar-EG"/>
        </w:rPr>
      </w:pPr>
      <w:r w:rsidRPr="002576F2">
        <w:rPr>
          <w:rFonts w:ascii="Simplified Arabic" w:hAnsi="Simplified Arabic" w:cs="Simplified Arabic" w:hint="cs"/>
          <w:b/>
          <w:bCs/>
          <w:sz w:val="28"/>
          <w:szCs w:val="28"/>
          <w:rtl/>
          <w:lang w:bidi="ar-EG"/>
        </w:rPr>
        <w:t>مقترحات لتطبيق التجارب في مصر</w:t>
      </w:r>
    </w:p>
    <w:p w14:paraId="3105A8C6" w14:textId="77777777" w:rsidR="009F4F86" w:rsidRPr="002576F2" w:rsidRDefault="009F4F86" w:rsidP="00A1586D">
      <w:pPr>
        <w:pStyle w:val="ListParagraph"/>
        <w:numPr>
          <w:ilvl w:val="0"/>
          <w:numId w:val="50"/>
        </w:numPr>
        <w:spacing w:after="0"/>
        <w:rPr>
          <w:rFonts w:ascii="Simplified Arabic" w:hAnsi="Simplified Arabic" w:cs="Simplified Arabic"/>
          <w:b/>
          <w:bCs/>
          <w:sz w:val="28"/>
          <w:szCs w:val="28"/>
          <w:lang w:bidi="ar-EG"/>
        </w:rPr>
      </w:pPr>
      <w:r w:rsidRPr="002576F2">
        <w:rPr>
          <w:rFonts w:ascii="Simplified Arabic" w:hAnsi="Simplified Arabic" w:cs="Simplified Arabic"/>
          <w:b/>
          <w:bCs/>
          <w:sz w:val="28"/>
          <w:szCs w:val="28"/>
          <w:rtl/>
          <w:lang w:bidi="ar-EG"/>
        </w:rPr>
        <w:t xml:space="preserve">التحول الرقمي في أزمة كورونا </w:t>
      </w:r>
      <w:r w:rsidRPr="002576F2">
        <w:rPr>
          <w:rFonts w:ascii="Simplified Arabic" w:hAnsi="Simplified Arabic" w:cs="Simplified Arabic" w:hint="cs"/>
          <w:b/>
          <w:bCs/>
          <w:sz w:val="28"/>
          <w:szCs w:val="28"/>
          <w:rtl/>
          <w:lang w:bidi="ar-EG"/>
        </w:rPr>
        <w:t>"</w:t>
      </w:r>
      <w:r w:rsidRPr="002576F2">
        <w:rPr>
          <w:rFonts w:ascii="Simplified Arabic" w:hAnsi="Simplified Arabic" w:cs="Simplified Arabic"/>
          <w:b/>
          <w:bCs/>
          <w:sz w:val="28"/>
          <w:szCs w:val="28"/>
          <w:lang w:bidi="ar-EG"/>
        </w:rPr>
        <w:t>COVID-19</w:t>
      </w:r>
      <w:r w:rsidRPr="002576F2">
        <w:rPr>
          <w:rFonts w:ascii="Simplified Arabic" w:hAnsi="Simplified Arabic" w:cs="Simplified Arabic"/>
          <w:b/>
          <w:bCs/>
          <w:sz w:val="28"/>
          <w:szCs w:val="28"/>
          <w:rtl/>
          <w:lang w:bidi="ar-EG"/>
        </w:rPr>
        <w:t xml:space="preserve"> </w:t>
      </w:r>
      <w:r w:rsidRPr="002576F2">
        <w:rPr>
          <w:rFonts w:ascii="Simplified Arabic" w:hAnsi="Simplified Arabic" w:cs="Simplified Arabic" w:hint="cs"/>
          <w:b/>
          <w:bCs/>
          <w:sz w:val="28"/>
          <w:szCs w:val="28"/>
          <w:rtl/>
          <w:lang w:bidi="ar-EG"/>
        </w:rPr>
        <w:t xml:space="preserve">" </w:t>
      </w:r>
      <w:r w:rsidRPr="002576F2">
        <w:rPr>
          <w:rFonts w:ascii="Simplified Arabic" w:hAnsi="Simplified Arabic" w:cs="Simplified Arabic"/>
          <w:b/>
          <w:bCs/>
          <w:sz w:val="28"/>
          <w:szCs w:val="28"/>
          <w:rtl/>
          <w:lang w:bidi="ar-EG"/>
        </w:rPr>
        <w:t>بمصر</w:t>
      </w:r>
      <w:r w:rsidRPr="002576F2">
        <w:rPr>
          <w:rFonts w:ascii="Simplified Arabic" w:hAnsi="Simplified Arabic" w:cs="Simplified Arabic" w:hint="cs"/>
          <w:b/>
          <w:bCs/>
          <w:sz w:val="28"/>
          <w:szCs w:val="28"/>
          <w:rtl/>
          <w:lang w:bidi="ar-EG"/>
        </w:rPr>
        <w:t>.</w:t>
      </w:r>
    </w:p>
    <w:p w14:paraId="412878DD" w14:textId="43066716" w:rsidR="009F4F86" w:rsidRPr="002576F2" w:rsidRDefault="009F4F86" w:rsidP="00A1586D">
      <w:pPr>
        <w:pStyle w:val="ListParagraph"/>
        <w:numPr>
          <w:ilvl w:val="0"/>
          <w:numId w:val="50"/>
        </w:numPr>
        <w:spacing w:after="0"/>
        <w:rPr>
          <w:rFonts w:ascii="Simplified Arabic" w:hAnsi="Simplified Arabic" w:cs="Simplified Arabic"/>
          <w:b/>
          <w:bCs/>
          <w:sz w:val="28"/>
          <w:szCs w:val="28"/>
          <w:lang w:bidi="ar-EG"/>
        </w:rPr>
      </w:pPr>
      <w:r w:rsidRPr="002576F2">
        <w:rPr>
          <w:rFonts w:ascii="Simplified Arabic" w:hAnsi="Simplified Arabic" w:cs="Simplified Arabic" w:hint="cs"/>
          <w:b/>
          <w:bCs/>
          <w:sz w:val="28"/>
          <w:szCs w:val="28"/>
          <w:rtl/>
          <w:lang w:bidi="ar-EG"/>
        </w:rPr>
        <w:t xml:space="preserve">أثر التحول الرقمي على إدارة الموارد البشرية خلال </w:t>
      </w:r>
      <w:r w:rsidR="008E6234">
        <w:rPr>
          <w:rFonts w:ascii="Simplified Arabic" w:hAnsi="Simplified Arabic" w:cs="Simplified Arabic" w:hint="cs"/>
          <w:b/>
          <w:bCs/>
          <w:sz w:val="28"/>
          <w:szCs w:val="28"/>
          <w:rtl/>
          <w:lang w:bidi="ar-EG"/>
        </w:rPr>
        <w:t>جائحة كورونا.</w:t>
      </w:r>
    </w:p>
    <w:p w14:paraId="48B19452" w14:textId="5FED2252" w:rsidR="009F4F86" w:rsidRPr="002576F2" w:rsidRDefault="009F4F86" w:rsidP="00A1586D">
      <w:pPr>
        <w:pStyle w:val="ListParagraph"/>
        <w:numPr>
          <w:ilvl w:val="0"/>
          <w:numId w:val="50"/>
        </w:numPr>
        <w:spacing w:after="0"/>
        <w:rPr>
          <w:rFonts w:ascii="Simplified Arabic" w:hAnsi="Simplified Arabic" w:cs="Simplified Arabic"/>
          <w:b/>
          <w:bCs/>
          <w:sz w:val="28"/>
          <w:szCs w:val="28"/>
          <w:lang w:bidi="ar-EG"/>
        </w:rPr>
      </w:pPr>
      <w:r w:rsidRPr="002576F2">
        <w:rPr>
          <w:rFonts w:ascii="Simplified Arabic" w:hAnsi="Simplified Arabic" w:cs="Simplified Arabic" w:hint="cs"/>
          <w:b/>
          <w:bCs/>
          <w:sz w:val="28"/>
          <w:szCs w:val="28"/>
          <w:rtl/>
          <w:lang w:bidi="ar-EG"/>
        </w:rPr>
        <w:t>ابتكارات وتعديلات في تقديم الخدمات الصحية</w:t>
      </w:r>
      <w:r w:rsidR="00300E7D">
        <w:rPr>
          <w:rFonts w:ascii="Simplified Arabic" w:hAnsi="Simplified Arabic" w:cs="Simplified Arabic" w:hint="cs"/>
          <w:b/>
          <w:bCs/>
          <w:sz w:val="28"/>
          <w:szCs w:val="28"/>
          <w:rtl/>
          <w:lang w:bidi="ar-EG"/>
        </w:rPr>
        <w:t>.</w:t>
      </w:r>
    </w:p>
    <w:p w14:paraId="5F93E60E" w14:textId="0FDB021F" w:rsidR="009F4F86" w:rsidRPr="002576F2" w:rsidRDefault="009F4F86" w:rsidP="00A1586D">
      <w:pPr>
        <w:pStyle w:val="ListParagraph"/>
        <w:numPr>
          <w:ilvl w:val="0"/>
          <w:numId w:val="50"/>
        </w:numPr>
        <w:spacing w:after="0"/>
        <w:rPr>
          <w:rFonts w:ascii="Simplified Arabic" w:hAnsi="Simplified Arabic" w:cs="Simplified Arabic"/>
          <w:b/>
          <w:bCs/>
          <w:sz w:val="28"/>
          <w:szCs w:val="28"/>
          <w:lang w:bidi="ar-EG"/>
        </w:rPr>
      </w:pPr>
      <w:r w:rsidRPr="002576F2">
        <w:rPr>
          <w:rFonts w:ascii="Simplified Arabic" w:hAnsi="Simplified Arabic" w:cs="Simplified Arabic" w:hint="cs"/>
          <w:b/>
          <w:bCs/>
          <w:sz w:val="28"/>
          <w:szCs w:val="28"/>
          <w:rtl/>
          <w:lang w:bidi="ar-EG"/>
        </w:rPr>
        <w:t xml:space="preserve">التحديات التي واجهت القطاع الصحي اثناء </w:t>
      </w:r>
      <w:r w:rsidR="00300E7D">
        <w:rPr>
          <w:rFonts w:ascii="Simplified Arabic" w:hAnsi="Simplified Arabic" w:cs="Simplified Arabic" w:hint="cs"/>
          <w:b/>
          <w:bCs/>
          <w:sz w:val="28"/>
          <w:szCs w:val="28"/>
          <w:rtl/>
          <w:lang w:bidi="ar-EG"/>
        </w:rPr>
        <w:t>جائحة كورونا.</w:t>
      </w:r>
    </w:p>
    <w:p w14:paraId="47ED7FE0" w14:textId="4CE2942C" w:rsidR="009F4F86" w:rsidRPr="002576F2" w:rsidRDefault="009F4F86" w:rsidP="00A1586D">
      <w:pPr>
        <w:pStyle w:val="ListParagraph"/>
        <w:numPr>
          <w:ilvl w:val="0"/>
          <w:numId w:val="50"/>
        </w:numPr>
        <w:spacing w:after="0"/>
        <w:rPr>
          <w:rFonts w:ascii="Simplified Arabic" w:hAnsi="Simplified Arabic" w:cs="Simplified Arabic"/>
          <w:b/>
          <w:bCs/>
          <w:sz w:val="28"/>
          <w:szCs w:val="28"/>
          <w:lang w:bidi="ar-EG"/>
        </w:rPr>
      </w:pPr>
      <w:r w:rsidRPr="002576F2">
        <w:rPr>
          <w:rFonts w:ascii="Simplified Arabic" w:hAnsi="Simplified Arabic" w:cs="Simplified Arabic" w:hint="cs"/>
          <w:b/>
          <w:bCs/>
          <w:sz w:val="28"/>
          <w:szCs w:val="28"/>
          <w:rtl/>
          <w:lang w:bidi="ar-EG"/>
        </w:rPr>
        <w:t xml:space="preserve">الدروس المستفادة من خلال </w:t>
      </w:r>
      <w:r w:rsidR="00300E7D">
        <w:rPr>
          <w:rFonts w:ascii="Simplified Arabic" w:hAnsi="Simplified Arabic" w:cs="Simplified Arabic" w:hint="cs"/>
          <w:b/>
          <w:bCs/>
          <w:sz w:val="28"/>
          <w:szCs w:val="28"/>
          <w:rtl/>
          <w:lang w:bidi="ar-EG"/>
        </w:rPr>
        <w:t>جائحة كورونا.</w:t>
      </w:r>
    </w:p>
    <w:p w14:paraId="7D4F9794" w14:textId="2B5B37C6" w:rsidR="009F4F86" w:rsidRPr="002576F2" w:rsidRDefault="009F4F86" w:rsidP="00A1586D">
      <w:pPr>
        <w:pStyle w:val="ListParagraph"/>
        <w:numPr>
          <w:ilvl w:val="0"/>
          <w:numId w:val="50"/>
        </w:numPr>
        <w:spacing w:after="0"/>
        <w:rPr>
          <w:rFonts w:ascii="Simplified Arabic" w:hAnsi="Simplified Arabic" w:cs="Simplified Arabic"/>
          <w:b/>
          <w:bCs/>
          <w:sz w:val="28"/>
          <w:szCs w:val="28"/>
          <w:lang w:bidi="ar-EG"/>
        </w:rPr>
      </w:pPr>
      <w:r w:rsidRPr="002576F2">
        <w:rPr>
          <w:rFonts w:ascii="Simplified Arabic" w:hAnsi="Simplified Arabic" w:cs="Simplified Arabic" w:hint="cs"/>
          <w:b/>
          <w:bCs/>
          <w:sz w:val="28"/>
          <w:szCs w:val="28"/>
          <w:rtl/>
          <w:lang w:bidi="ar-EG"/>
        </w:rPr>
        <w:t>عوامل نجاح إدارة الموارد البشري</w:t>
      </w:r>
      <w:r w:rsidR="00054A6F">
        <w:rPr>
          <w:rFonts w:ascii="Simplified Arabic" w:hAnsi="Simplified Arabic" w:cs="Simplified Arabic" w:hint="cs"/>
          <w:b/>
          <w:bCs/>
          <w:sz w:val="28"/>
          <w:szCs w:val="28"/>
          <w:rtl/>
          <w:lang w:bidi="ar-EG"/>
        </w:rPr>
        <w:t>ة</w:t>
      </w:r>
      <w:r w:rsidRPr="002576F2">
        <w:rPr>
          <w:rFonts w:ascii="Simplified Arabic" w:hAnsi="Simplified Arabic" w:cs="Simplified Arabic" w:hint="cs"/>
          <w:b/>
          <w:bCs/>
          <w:sz w:val="28"/>
          <w:szCs w:val="28"/>
          <w:rtl/>
          <w:lang w:bidi="ar-EG"/>
        </w:rPr>
        <w:t xml:space="preserve"> في التحول الرقمي بالقطاع الصحي</w:t>
      </w:r>
      <w:r w:rsidR="00300E7D">
        <w:rPr>
          <w:rFonts w:ascii="Simplified Arabic" w:hAnsi="Simplified Arabic" w:cs="Simplified Arabic" w:hint="cs"/>
          <w:b/>
          <w:bCs/>
          <w:sz w:val="28"/>
          <w:szCs w:val="28"/>
          <w:rtl/>
          <w:lang w:bidi="ar-EG"/>
        </w:rPr>
        <w:t>.</w:t>
      </w:r>
    </w:p>
    <w:p w14:paraId="7176F57C" w14:textId="77777777" w:rsidR="009F4F86" w:rsidRPr="002576F2" w:rsidRDefault="009F4F86" w:rsidP="00A1586D">
      <w:pPr>
        <w:pStyle w:val="ListParagraph"/>
        <w:numPr>
          <w:ilvl w:val="0"/>
          <w:numId w:val="50"/>
        </w:numPr>
        <w:spacing w:after="0"/>
        <w:rPr>
          <w:rFonts w:ascii="Simplified Arabic" w:hAnsi="Simplified Arabic" w:cs="Simplified Arabic"/>
          <w:b/>
          <w:bCs/>
          <w:sz w:val="28"/>
          <w:szCs w:val="28"/>
          <w:rtl/>
          <w:lang w:bidi="ar-EG"/>
        </w:rPr>
      </w:pPr>
      <w:r w:rsidRPr="002576F2">
        <w:rPr>
          <w:rFonts w:ascii="Simplified Arabic" w:hAnsi="Simplified Arabic" w:cs="Simplified Arabic"/>
          <w:b/>
          <w:bCs/>
          <w:sz w:val="28"/>
          <w:szCs w:val="28"/>
          <w:rtl/>
          <w:lang w:bidi="ar-EG"/>
        </w:rPr>
        <w:t>م</w:t>
      </w:r>
      <w:r w:rsidRPr="002576F2">
        <w:rPr>
          <w:rFonts w:ascii="Simplified Arabic" w:hAnsi="Simplified Arabic" w:cs="Simplified Arabic" w:hint="cs"/>
          <w:b/>
          <w:bCs/>
          <w:sz w:val="28"/>
          <w:szCs w:val="28"/>
          <w:rtl/>
          <w:lang w:bidi="ar-EG"/>
        </w:rPr>
        <w:t>ن</w:t>
      </w:r>
      <w:r w:rsidRPr="002576F2">
        <w:rPr>
          <w:rFonts w:ascii="Simplified Arabic" w:hAnsi="Simplified Arabic" w:cs="Simplified Arabic"/>
          <w:b/>
          <w:bCs/>
          <w:sz w:val="28"/>
          <w:szCs w:val="28"/>
          <w:rtl/>
          <w:lang w:bidi="ar-EG"/>
        </w:rPr>
        <w:t>ظومة التأمين الصحي الشامل والتحول الرقمي في مصر</w:t>
      </w:r>
      <w:r w:rsidRPr="002576F2">
        <w:rPr>
          <w:rFonts w:ascii="Simplified Arabic" w:hAnsi="Simplified Arabic" w:cs="Simplified Arabic" w:hint="cs"/>
          <w:b/>
          <w:bCs/>
          <w:sz w:val="28"/>
          <w:szCs w:val="28"/>
          <w:rtl/>
          <w:lang w:bidi="ar-EG"/>
        </w:rPr>
        <w:t>.</w:t>
      </w:r>
    </w:p>
    <w:p w14:paraId="7BB48576" w14:textId="77777777" w:rsidR="009F4F86" w:rsidRPr="002576F2" w:rsidRDefault="009F4F86" w:rsidP="00A1586D">
      <w:pPr>
        <w:pStyle w:val="ListParagraph"/>
        <w:numPr>
          <w:ilvl w:val="0"/>
          <w:numId w:val="50"/>
        </w:numPr>
        <w:spacing w:after="0"/>
        <w:rPr>
          <w:rFonts w:ascii="Simplified Arabic" w:hAnsi="Simplified Arabic" w:cs="Simplified Arabic"/>
          <w:b/>
          <w:bCs/>
          <w:sz w:val="28"/>
          <w:szCs w:val="28"/>
          <w:rtl/>
          <w:lang w:bidi="ar-EG"/>
        </w:rPr>
      </w:pPr>
      <w:r w:rsidRPr="002576F2">
        <w:rPr>
          <w:rFonts w:ascii="Simplified Arabic" w:hAnsi="Simplified Arabic" w:cs="Simplified Arabic"/>
          <w:b/>
          <w:bCs/>
          <w:sz w:val="28"/>
          <w:szCs w:val="28"/>
          <w:rtl/>
          <w:lang w:bidi="ar-EG"/>
        </w:rPr>
        <w:t>تأثير التحول الرقمي على بيئة العمل</w:t>
      </w:r>
      <w:r w:rsidRPr="002576F2">
        <w:rPr>
          <w:rFonts w:ascii="Simplified Arabic" w:hAnsi="Simplified Arabic" w:cs="Simplified Arabic" w:hint="cs"/>
          <w:b/>
          <w:bCs/>
          <w:sz w:val="28"/>
          <w:szCs w:val="28"/>
          <w:rtl/>
          <w:lang w:bidi="ar-EG"/>
        </w:rPr>
        <w:t>.</w:t>
      </w:r>
    </w:p>
    <w:p w14:paraId="577103F7" w14:textId="77777777" w:rsidR="009F4F86" w:rsidRPr="002576F2" w:rsidRDefault="009F4F86" w:rsidP="00A1586D">
      <w:pPr>
        <w:pStyle w:val="ListParagraph"/>
        <w:numPr>
          <w:ilvl w:val="0"/>
          <w:numId w:val="50"/>
        </w:numPr>
        <w:spacing w:after="0"/>
        <w:rPr>
          <w:rFonts w:ascii="Simplified Arabic" w:hAnsi="Simplified Arabic" w:cs="Simplified Arabic"/>
          <w:b/>
          <w:bCs/>
          <w:sz w:val="28"/>
          <w:szCs w:val="28"/>
        </w:rPr>
      </w:pPr>
      <w:r w:rsidRPr="002576F2">
        <w:rPr>
          <w:rFonts w:ascii="Simplified Arabic" w:hAnsi="Simplified Arabic" w:cs="Simplified Arabic"/>
          <w:b/>
          <w:bCs/>
          <w:sz w:val="28"/>
          <w:szCs w:val="28"/>
          <w:rtl/>
        </w:rPr>
        <w:t>الدروس المستفادة</w:t>
      </w:r>
      <w:r w:rsidRPr="002576F2">
        <w:rPr>
          <w:rFonts w:ascii="Simplified Arabic" w:hAnsi="Simplified Arabic" w:cs="Simplified Arabic" w:hint="cs"/>
          <w:b/>
          <w:bCs/>
          <w:sz w:val="28"/>
          <w:szCs w:val="28"/>
          <w:rtl/>
        </w:rPr>
        <w:t>.</w:t>
      </w:r>
    </w:p>
    <w:p w14:paraId="25B1FD90" w14:textId="77777777" w:rsidR="009F4F86" w:rsidRPr="003F45E8" w:rsidRDefault="009F4F86" w:rsidP="00CF7487">
      <w:pPr>
        <w:spacing w:after="0" w:line="240" w:lineRule="auto"/>
        <w:rPr>
          <w:rFonts w:ascii="Simplified Arabic" w:hAnsi="Simplified Arabic" w:cs="Simplified Arabic"/>
          <w:b/>
          <w:bCs/>
          <w:sz w:val="28"/>
          <w:szCs w:val="28"/>
        </w:rPr>
      </w:pPr>
      <w:r w:rsidRPr="003F45E8">
        <w:rPr>
          <w:rFonts w:ascii="Simplified Arabic" w:hAnsi="Simplified Arabic" w:cs="Simplified Arabic"/>
          <w:b/>
          <w:bCs/>
          <w:sz w:val="28"/>
          <w:szCs w:val="28"/>
          <w:rtl/>
        </w:rPr>
        <w:br w:type="page"/>
      </w:r>
    </w:p>
    <w:p w14:paraId="0AC871AC" w14:textId="3DC1BB19" w:rsidR="009B0FBF" w:rsidRPr="009B0FBF" w:rsidRDefault="009B0FBF" w:rsidP="00336C22">
      <w:pPr>
        <w:spacing w:line="240" w:lineRule="auto"/>
        <w:jc w:val="both"/>
        <w:rPr>
          <w:rFonts w:ascii="Simplified Arabic" w:hAnsi="Simplified Arabic" w:cs="Simplified Arabic"/>
          <w:sz w:val="28"/>
          <w:szCs w:val="28"/>
          <w:rtl/>
        </w:rPr>
      </w:pPr>
      <w:r w:rsidRPr="009B0FBF">
        <w:rPr>
          <w:rFonts w:ascii="Simplified Arabic" w:hAnsi="Simplified Arabic" w:cs="Simplified Arabic"/>
          <w:sz w:val="28"/>
          <w:szCs w:val="28"/>
          <w:rtl/>
        </w:rPr>
        <w:lastRenderedPageBreak/>
        <w:t xml:space="preserve">تُعد </w:t>
      </w:r>
      <w:r w:rsidRPr="009B0FBF">
        <w:rPr>
          <w:rFonts w:ascii="Simplified Arabic" w:hAnsi="Simplified Arabic" w:cs="Simplified Arabic"/>
          <w:b/>
          <w:bCs/>
          <w:sz w:val="28"/>
          <w:szCs w:val="28"/>
          <w:rtl/>
        </w:rPr>
        <w:t>دراسة التجارب الدولية</w:t>
      </w:r>
      <w:r w:rsidRPr="009B0FBF">
        <w:rPr>
          <w:rFonts w:ascii="Simplified Arabic" w:hAnsi="Simplified Arabic" w:cs="Simplified Arabic"/>
          <w:sz w:val="28"/>
          <w:szCs w:val="28"/>
          <w:rtl/>
        </w:rPr>
        <w:t xml:space="preserve"> في مجال التحول الرقمي من الأدوات الأساسية لفهم أفضل الممارسات وتجنب العقبات الشائعة، حيث تشير الدراسات إلى أن نجاح برامج التحول الرقمي يعتمد بشكل كبير على كفاءة إدارة الموارد البشرية في تطوير المهارات التقنية وتحفيز الموظفين. كما تسهم هذه التجارب في استنباط استراتيجيات قابلة للتطبيق محليًا، بما يعزز الأداء المؤسسي ويضمن التكيف المستمر مع التطورات التكنولوجية</w:t>
      </w:r>
      <w:r w:rsidRPr="009B0FBF">
        <w:rPr>
          <w:rFonts w:ascii="Simplified Arabic" w:hAnsi="Simplified Arabic" w:cs="Simplified Arabic"/>
          <w:sz w:val="28"/>
          <w:szCs w:val="28"/>
        </w:rPr>
        <w:t>.</w:t>
      </w:r>
    </w:p>
    <w:p w14:paraId="38594731" w14:textId="29ADC76D" w:rsidR="009F4F86" w:rsidRPr="009B0FBF" w:rsidRDefault="009F4F86" w:rsidP="00D437A2">
      <w:pPr>
        <w:spacing w:after="0" w:line="240" w:lineRule="auto"/>
        <w:jc w:val="both"/>
        <w:rPr>
          <w:rFonts w:ascii="Simplified Arabic" w:hAnsi="Simplified Arabic" w:cs="Simplified Arabic"/>
          <w:sz w:val="28"/>
          <w:szCs w:val="28"/>
        </w:rPr>
      </w:pPr>
      <w:r w:rsidRPr="009B0FBF">
        <w:rPr>
          <w:rFonts w:ascii="Simplified Arabic" w:hAnsi="Simplified Arabic" w:cs="Simplified Arabic" w:hint="cs"/>
          <w:sz w:val="28"/>
          <w:szCs w:val="28"/>
          <w:rtl/>
        </w:rPr>
        <w:t>شهدت</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السنوات</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الأخيرة</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اهتمامًا</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عالميًا</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متزايدًا</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بتحقيق</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التحول</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الرقمي</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في</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المؤسسات</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الحكومية</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والخاصة</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على</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حد</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سواء</w:t>
      </w:r>
      <w:r w:rsidRPr="009B0FBF">
        <w:rPr>
          <w:rFonts w:ascii="Simplified Arabic" w:hAnsi="Simplified Arabic" w:cs="Simplified Arabic"/>
          <w:sz w:val="28"/>
          <w:szCs w:val="28"/>
          <w:rtl/>
        </w:rPr>
        <w:t xml:space="preserve">. </w:t>
      </w:r>
      <w:r w:rsidRPr="009B0FBF">
        <w:rPr>
          <w:rFonts w:ascii="Simplified Arabic" w:hAnsi="Simplified Arabic" w:cs="Simplified Arabic" w:hint="cs"/>
          <w:b/>
          <w:bCs/>
          <w:sz w:val="28"/>
          <w:szCs w:val="28"/>
          <w:rtl/>
        </w:rPr>
        <w:t>وتعد</w:t>
      </w:r>
      <w:r w:rsidRPr="009B0FBF">
        <w:rPr>
          <w:rFonts w:ascii="Simplified Arabic" w:hAnsi="Simplified Arabic" w:cs="Simplified Arabic"/>
          <w:b/>
          <w:bCs/>
          <w:sz w:val="28"/>
          <w:szCs w:val="28"/>
          <w:rtl/>
        </w:rPr>
        <w:t xml:space="preserve"> </w:t>
      </w:r>
      <w:r w:rsidRPr="009B0FBF">
        <w:rPr>
          <w:rFonts w:ascii="Simplified Arabic" w:hAnsi="Simplified Arabic" w:cs="Simplified Arabic" w:hint="cs"/>
          <w:b/>
          <w:bCs/>
          <w:sz w:val="28"/>
          <w:szCs w:val="28"/>
          <w:rtl/>
        </w:rPr>
        <w:t>التجارب</w:t>
      </w:r>
      <w:r w:rsidRPr="009B0FBF">
        <w:rPr>
          <w:rFonts w:ascii="Simplified Arabic" w:hAnsi="Simplified Arabic" w:cs="Simplified Arabic"/>
          <w:b/>
          <w:bCs/>
          <w:sz w:val="28"/>
          <w:szCs w:val="28"/>
          <w:rtl/>
        </w:rPr>
        <w:t xml:space="preserve"> </w:t>
      </w:r>
      <w:r w:rsidRPr="009B0FBF">
        <w:rPr>
          <w:rFonts w:ascii="Simplified Arabic" w:hAnsi="Simplified Arabic" w:cs="Simplified Arabic" w:hint="cs"/>
          <w:b/>
          <w:bCs/>
          <w:sz w:val="28"/>
          <w:szCs w:val="28"/>
          <w:rtl/>
        </w:rPr>
        <w:t>الدولية</w:t>
      </w:r>
      <w:r w:rsidRPr="009B0FBF">
        <w:rPr>
          <w:rFonts w:ascii="Simplified Arabic" w:hAnsi="Simplified Arabic" w:cs="Simplified Arabic"/>
          <w:b/>
          <w:bCs/>
          <w:sz w:val="28"/>
          <w:szCs w:val="28"/>
          <w:rtl/>
        </w:rPr>
        <w:t xml:space="preserve"> </w:t>
      </w:r>
      <w:r w:rsidRPr="009B0FBF">
        <w:rPr>
          <w:rFonts w:ascii="Simplified Arabic" w:hAnsi="Simplified Arabic" w:cs="Simplified Arabic" w:hint="cs"/>
          <w:b/>
          <w:bCs/>
          <w:sz w:val="28"/>
          <w:szCs w:val="28"/>
          <w:rtl/>
        </w:rPr>
        <w:t>مصدرًا</w:t>
      </w:r>
      <w:r w:rsidRPr="009B0FBF">
        <w:rPr>
          <w:rFonts w:ascii="Simplified Arabic" w:hAnsi="Simplified Arabic" w:cs="Simplified Arabic"/>
          <w:b/>
          <w:bCs/>
          <w:sz w:val="28"/>
          <w:szCs w:val="28"/>
          <w:rtl/>
        </w:rPr>
        <w:t xml:space="preserve"> </w:t>
      </w:r>
      <w:r w:rsidRPr="009B0FBF">
        <w:rPr>
          <w:rFonts w:ascii="Simplified Arabic" w:hAnsi="Simplified Arabic" w:cs="Simplified Arabic" w:hint="cs"/>
          <w:b/>
          <w:bCs/>
          <w:sz w:val="28"/>
          <w:szCs w:val="28"/>
          <w:rtl/>
        </w:rPr>
        <w:t>غنيًا</w:t>
      </w:r>
      <w:r w:rsidRPr="009B0FBF">
        <w:rPr>
          <w:rFonts w:ascii="Simplified Arabic" w:hAnsi="Simplified Arabic" w:cs="Simplified Arabic"/>
          <w:b/>
          <w:bCs/>
          <w:sz w:val="28"/>
          <w:szCs w:val="28"/>
          <w:rtl/>
        </w:rPr>
        <w:t xml:space="preserve"> </w:t>
      </w:r>
      <w:r w:rsidRPr="009B0FBF">
        <w:rPr>
          <w:rFonts w:ascii="Simplified Arabic" w:hAnsi="Simplified Arabic" w:cs="Simplified Arabic" w:hint="cs"/>
          <w:b/>
          <w:bCs/>
          <w:sz w:val="28"/>
          <w:szCs w:val="28"/>
          <w:rtl/>
        </w:rPr>
        <w:t>للدروس</w:t>
      </w:r>
      <w:r w:rsidRPr="009B0FBF">
        <w:rPr>
          <w:rFonts w:ascii="Simplified Arabic" w:hAnsi="Simplified Arabic" w:cs="Simplified Arabic"/>
          <w:b/>
          <w:bCs/>
          <w:sz w:val="28"/>
          <w:szCs w:val="28"/>
          <w:rtl/>
        </w:rPr>
        <w:t xml:space="preserve"> </w:t>
      </w:r>
      <w:r w:rsidRPr="009B0FBF">
        <w:rPr>
          <w:rFonts w:ascii="Simplified Arabic" w:hAnsi="Simplified Arabic" w:cs="Simplified Arabic" w:hint="cs"/>
          <w:b/>
          <w:bCs/>
          <w:sz w:val="28"/>
          <w:szCs w:val="28"/>
          <w:rtl/>
        </w:rPr>
        <w:t>المستفادة</w:t>
      </w:r>
      <w:r w:rsidRPr="009B0FBF">
        <w:rPr>
          <w:rFonts w:ascii="Simplified Arabic" w:hAnsi="Simplified Arabic" w:cs="Simplified Arabic" w:hint="cs"/>
          <w:sz w:val="28"/>
          <w:szCs w:val="28"/>
          <w:rtl/>
        </w:rPr>
        <w:t>،</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حيث</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تساعد</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على</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فهم</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كيفية</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تكامل</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إدارة</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الموارد</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البشرية</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مع</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التحول</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الرقمي،</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بما</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يسهم</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في</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تحسين</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الأداء</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المؤسسي،</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وتعزيز</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الابتكار،</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ودعم</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التطوير</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المستمر</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للمهارات</w:t>
      </w:r>
      <w:r w:rsidRPr="009B0FBF">
        <w:rPr>
          <w:rFonts w:ascii="Simplified Arabic" w:hAnsi="Simplified Arabic" w:cs="Simplified Arabic"/>
          <w:sz w:val="28"/>
          <w:szCs w:val="28"/>
          <w:rtl/>
        </w:rPr>
        <w:t xml:space="preserve"> </w:t>
      </w:r>
      <w:r w:rsidRPr="009B0FBF">
        <w:rPr>
          <w:rFonts w:ascii="Simplified Arabic" w:hAnsi="Simplified Arabic" w:cs="Simplified Arabic" w:hint="cs"/>
          <w:sz w:val="28"/>
          <w:szCs w:val="28"/>
          <w:rtl/>
        </w:rPr>
        <w:t>الرقمية</w:t>
      </w:r>
      <w:r w:rsidRPr="009B0FBF">
        <w:rPr>
          <w:rFonts w:ascii="Simplified Arabic" w:hAnsi="Simplified Arabic" w:cs="Simplified Arabic"/>
          <w:sz w:val="28"/>
          <w:szCs w:val="28"/>
          <w:rtl/>
        </w:rPr>
        <w:t xml:space="preserve"> (</w:t>
      </w:r>
      <w:r w:rsidRPr="009B0FBF">
        <w:rPr>
          <w:rFonts w:ascii="Simplified Arabic" w:hAnsi="Simplified Arabic" w:cs="Simplified Arabic"/>
          <w:sz w:val="28"/>
          <w:szCs w:val="28"/>
        </w:rPr>
        <w:t>OECD, 2022</w:t>
      </w:r>
      <w:r w:rsidRPr="009B0FBF">
        <w:rPr>
          <w:rFonts w:ascii="Simplified Arabic" w:hAnsi="Simplified Arabic" w:cs="Simplified Arabic"/>
          <w:sz w:val="28"/>
          <w:szCs w:val="28"/>
          <w:rtl/>
        </w:rPr>
        <w:t>).</w:t>
      </w:r>
    </w:p>
    <w:p w14:paraId="540D0063" w14:textId="77777777" w:rsidR="009F4F86" w:rsidRPr="005B0C09" w:rsidRDefault="009F4F86" w:rsidP="00D437A2">
      <w:pPr>
        <w:pStyle w:val="ListParagraph"/>
        <w:numPr>
          <w:ilvl w:val="0"/>
          <w:numId w:val="51"/>
        </w:numPr>
        <w:spacing w:after="0" w:line="240" w:lineRule="auto"/>
        <w:ind w:firstLine="0"/>
        <w:rPr>
          <w:rFonts w:ascii="Simplified Arabic" w:hAnsi="Simplified Arabic" w:cs="Simplified Arabic"/>
          <w:b/>
          <w:bCs/>
          <w:sz w:val="32"/>
          <w:szCs w:val="32"/>
          <w:u w:val="single"/>
          <w:lang w:bidi="ar-EG"/>
        </w:rPr>
      </w:pPr>
      <w:r w:rsidRPr="005B0C09">
        <w:rPr>
          <w:rFonts w:ascii="Simplified Arabic" w:hAnsi="Simplified Arabic" w:cs="Simplified Arabic"/>
          <w:b/>
          <w:bCs/>
          <w:sz w:val="32"/>
          <w:szCs w:val="32"/>
          <w:u w:val="single"/>
          <w:rtl/>
          <w:lang w:bidi="ar-EG"/>
        </w:rPr>
        <w:t>تجارب بعض الدول في مجال التحول الرقمي بالقطاع الصحي</w:t>
      </w:r>
    </w:p>
    <w:p w14:paraId="71C863C0" w14:textId="77777777" w:rsidR="00183013" w:rsidRPr="00183013" w:rsidRDefault="00183013" w:rsidP="00D437A2">
      <w:pPr>
        <w:spacing w:after="0" w:line="240" w:lineRule="auto"/>
        <w:ind w:left="360"/>
        <w:jc w:val="both"/>
        <w:rPr>
          <w:rFonts w:ascii="Simplified Arabic" w:hAnsi="Simplified Arabic" w:cs="Simplified Arabic"/>
          <w:sz w:val="28"/>
          <w:szCs w:val="28"/>
        </w:rPr>
      </w:pPr>
      <w:r w:rsidRPr="00183013">
        <w:rPr>
          <w:rFonts w:ascii="Simplified Arabic" w:hAnsi="Simplified Arabic" w:cs="Simplified Arabic"/>
          <w:sz w:val="28"/>
          <w:szCs w:val="28"/>
          <w:rtl/>
        </w:rPr>
        <w:t xml:space="preserve">تُعد </w:t>
      </w:r>
      <w:r w:rsidRPr="00183013">
        <w:rPr>
          <w:sz w:val="28"/>
          <w:szCs w:val="28"/>
          <w:rtl/>
        </w:rPr>
        <w:t>إدارة الموارد البشرية</w:t>
      </w:r>
      <w:r w:rsidRPr="00183013">
        <w:rPr>
          <w:rFonts w:ascii="Simplified Arabic" w:hAnsi="Simplified Arabic" w:cs="Simplified Arabic"/>
          <w:sz w:val="28"/>
          <w:szCs w:val="28"/>
          <w:rtl/>
        </w:rPr>
        <w:t xml:space="preserve"> محورًا أساسيًا في إنجاح جهود التحول الرقمي داخل المؤسسات، إذ يعتمد نجاح التحول الرقمي فيها على </w:t>
      </w:r>
      <w:r w:rsidRPr="00183013">
        <w:rPr>
          <w:sz w:val="28"/>
          <w:szCs w:val="28"/>
          <w:rtl/>
        </w:rPr>
        <w:t>تكامل التكنولوجيا مع العنصر البشري، وتعزيز الثقافة الرقمية، والتقييم المنتظم لأثر السياسات والممارسات الإدارية</w:t>
      </w:r>
      <w:r w:rsidRPr="00183013">
        <w:rPr>
          <w:rFonts w:ascii="Simplified Arabic" w:hAnsi="Simplified Arabic" w:cs="Simplified Arabic"/>
          <w:sz w:val="28"/>
          <w:szCs w:val="28"/>
        </w:rPr>
        <w:t xml:space="preserve">. </w:t>
      </w:r>
      <w:r w:rsidRPr="00183013">
        <w:rPr>
          <w:rFonts w:ascii="Simplified Arabic" w:hAnsi="Simplified Arabic" w:cs="Simplified Arabic"/>
          <w:sz w:val="28"/>
          <w:szCs w:val="28"/>
          <w:rtl/>
        </w:rPr>
        <w:t xml:space="preserve">وانطلاقًا من هذا المنظور، تتجه الدراسة إلى </w:t>
      </w:r>
      <w:r w:rsidRPr="00183013">
        <w:rPr>
          <w:sz w:val="28"/>
          <w:szCs w:val="28"/>
          <w:rtl/>
        </w:rPr>
        <w:t>استعراض التجارب الدولية الرائدة في مجال التحول الرقمي</w:t>
      </w:r>
      <w:r w:rsidRPr="00183013">
        <w:rPr>
          <w:rFonts w:ascii="Simplified Arabic" w:hAnsi="Simplified Arabic" w:cs="Simplified Arabic"/>
          <w:sz w:val="28"/>
          <w:szCs w:val="28"/>
          <w:rtl/>
        </w:rPr>
        <w:t xml:space="preserve">، مع التركيز على </w:t>
      </w:r>
      <w:r w:rsidRPr="00183013">
        <w:rPr>
          <w:sz w:val="28"/>
          <w:szCs w:val="28"/>
          <w:rtl/>
        </w:rPr>
        <w:t>أهم الممارسات الناجحة المطبقة في المؤسسات الصحية على المستوى العالمي</w:t>
      </w:r>
      <w:r w:rsidRPr="00183013">
        <w:rPr>
          <w:rFonts w:ascii="Simplified Arabic" w:hAnsi="Simplified Arabic" w:cs="Simplified Arabic"/>
          <w:sz w:val="28"/>
          <w:szCs w:val="28"/>
          <w:rtl/>
        </w:rPr>
        <w:t>، بهدف الاستفادة منها في دعم وتطوير إدارة الموارد البشرية</w:t>
      </w:r>
      <w:r w:rsidRPr="00183013">
        <w:rPr>
          <w:rFonts w:ascii="Simplified Arabic" w:hAnsi="Simplified Arabic" w:cs="Simplified Arabic"/>
          <w:sz w:val="28"/>
          <w:szCs w:val="28"/>
        </w:rPr>
        <w:t>.</w:t>
      </w:r>
    </w:p>
    <w:p w14:paraId="26A8AC2D" w14:textId="77777777" w:rsidR="009F4F86" w:rsidRPr="00FE4391" w:rsidRDefault="009F4F86" w:rsidP="00336C22">
      <w:pPr>
        <w:spacing w:after="0" w:line="240" w:lineRule="auto"/>
        <w:ind w:left="360"/>
        <w:jc w:val="both"/>
        <w:rPr>
          <w:rFonts w:ascii="Simplified Arabic" w:hAnsi="Simplified Arabic" w:cs="Simplified Arabic"/>
          <w:sz w:val="28"/>
          <w:szCs w:val="28"/>
          <w:rtl/>
        </w:rPr>
      </w:pPr>
      <w:r w:rsidRPr="00FE4391">
        <w:rPr>
          <w:rFonts w:ascii="Simplified Arabic" w:hAnsi="Simplified Arabic" w:cs="Simplified Arabic"/>
          <w:sz w:val="28"/>
          <w:szCs w:val="28"/>
          <w:rtl/>
        </w:rPr>
        <w:t>وتهدف هذه التجارب إلى توضيح</w:t>
      </w:r>
      <w:r>
        <w:rPr>
          <w:rFonts w:ascii="Simplified Arabic" w:hAnsi="Simplified Arabic" w:cs="Simplified Arabic"/>
          <w:sz w:val="28"/>
          <w:szCs w:val="28"/>
          <w:rtl/>
        </w:rPr>
        <w:t xml:space="preserve"> ال</w:t>
      </w:r>
      <w:r>
        <w:rPr>
          <w:rFonts w:ascii="Simplified Arabic" w:hAnsi="Simplified Arabic" w:cs="Simplified Arabic" w:hint="cs"/>
          <w:sz w:val="28"/>
          <w:szCs w:val="28"/>
          <w:rtl/>
        </w:rPr>
        <w:t>إ</w:t>
      </w:r>
      <w:r w:rsidRPr="00FE4391">
        <w:rPr>
          <w:rFonts w:ascii="Simplified Arabic" w:hAnsi="Simplified Arabic" w:cs="Simplified Arabic"/>
          <w:sz w:val="28"/>
          <w:szCs w:val="28"/>
          <w:rtl/>
        </w:rPr>
        <w:t>ستراتيجيات الفعالة، والسياسات التنظيمية، وأطر العمل التكنولوجية التي ساعدت المؤسسات على تحسين أداء الموارد البشرية، وتعزيز الإنتاجية، وزيادة رضا العاملين، وتحقيق التحول المؤسسي المستدام.</w:t>
      </w:r>
    </w:p>
    <w:p w14:paraId="2FE1F4F1" w14:textId="6831E48B" w:rsidR="009F4F86" w:rsidRDefault="009F4F86" w:rsidP="00336C22">
      <w:pPr>
        <w:spacing w:after="0" w:line="240" w:lineRule="auto"/>
        <w:ind w:left="360"/>
        <w:jc w:val="both"/>
        <w:rPr>
          <w:rFonts w:ascii="Simplified Arabic" w:hAnsi="Simplified Arabic" w:cs="Simplified Arabic"/>
          <w:sz w:val="28"/>
          <w:szCs w:val="28"/>
          <w:rtl/>
        </w:rPr>
      </w:pPr>
      <w:r>
        <w:rPr>
          <w:rFonts w:ascii="Simplified Arabic" w:hAnsi="Simplified Arabic" w:cs="Simplified Arabic"/>
          <w:sz w:val="28"/>
          <w:szCs w:val="28"/>
          <w:rtl/>
        </w:rPr>
        <w:t>كم</w:t>
      </w:r>
      <w:r>
        <w:rPr>
          <w:rFonts w:ascii="Simplified Arabic" w:hAnsi="Simplified Arabic" w:cs="Simplified Arabic" w:hint="cs"/>
          <w:sz w:val="28"/>
          <w:szCs w:val="28"/>
          <w:rtl/>
        </w:rPr>
        <w:t xml:space="preserve">ا تسعى </w:t>
      </w:r>
      <w:r w:rsidRPr="00FE4391">
        <w:rPr>
          <w:rFonts w:ascii="Simplified Arabic" w:hAnsi="Simplified Arabic" w:cs="Simplified Arabic"/>
          <w:sz w:val="28"/>
          <w:szCs w:val="28"/>
          <w:rtl/>
        </w:rPr>
        <w:t>إلى</w:t>
      </w:r>
      <w:r>
        <w:rPr>
          <w:rFonts w:ascii="Simplified Arabic" w:hAnsi="Simplified Arabic" w:cs="Simplified Arabic" w:hint="cs"/>
          <w:sz w:val="28"/>
          <w:szCs w:val="28"/>
          <w:rtl/>
        </w:rPr>
        <w:t xml:space="preserve"> </w:t>
      </w:r>
      <w:r w:rsidRPr="00FE4391">
        <w:rPr>
          <w:rFonts w:ascii="Simplified Arabic" w:hAnsi="Simplified Arabic" w:cs="Simplified Arabic"/>
          <w:sz w:val="28"/>
          <w:szCs w:val="28"/>
          <w:rtl/>
        </w:rPr>
        <w:t>استخلاص الدروس والتوصيات التي يمكن تطبيقها في السياق المصري، وبخاصة في تطوير إدا</w:t>
      </w:r>
      <w:r>
        <w:rPr>
          <w:rFonts w:ascii="Simplified Arabic" w:hAnsi="Simplified Arabic" w:cs="Simplified Arabic"/>
          <w:sz w:val="28"/>
          <w:szCs w:val="28"/>
          <w:rtl/>
        </w:rPr>
        <w:t xml:space="preserve">رة الموارد البشرية بمديرية </w:t>
      </w:r>
      <w:r w:rsidR="00DC7644">
        <w:rPr>
          <w:rFonts w:ascii="Simplified Arabic" w:hAnsi="Simplified Arabic" w:cs="Simplified Arabic"/>
          <w:sz w:val="28"/>
          <w:szCs w:val="28"/>
          <w:rtl/>
        </w:rPr>
        <w:t>الصحة</w:t>
      </w:r>
      <w:r w:rsidRPr="00FE439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بمحافظ الفيوم </w:t>
      </w:r>
      <w:r w:rsidRPr="00FE4391">
        <w:rPr>
          <w:rFonts w:ascii="Simplified Arabic" w:hAnsi="Simplified Arabic" w:cs="Simplified Arabic"/>
          <w:sz w:val="28"/>
          <w:szCs w:val="28"/>
          <w:rtl/>
        </w:rPr>
        <w:t xml:space="preserve">محل الدراسة، بما يضمن </w:t>
      </w:r>
      <w:r>
        <w:rPr>
          <w:rFonts w:ascii="Simplified Arabic" w:hAnsi="Simplified Arabic" w:cs="Simplified Arabic"/>
          <w:sz w:val="28"/>
          <w:szCs w:val="28"/>
          <w:rtl/>
        </w:rPr>
        <w:t>موا</w:t>
      </w:r>
      <w:r>
        <w:rPr>
          <w:rFonts w:ascii="Simplified Arabic" w:hAnsi="Simplified Arabic" w:cs="Simplified Arabic" w:hint="cs"/>
          <w:sz w:val="28"/>
          <w:szCs w:val="28"/>
          <w:rtl/>
        </w:rPr>
        <w:t>ئ</w:t>
      </w:r>
      <w:r w:rsidRPr="00FE4391">
        <w:rPr>
          <w:rFonts w:ascii="Simplified Arabic" w:hAnsi="Simplified Arabic" w:cs="Simplified Arabic"/>
          <w:sz w:val="28"/>
          <w:szCs w:val="28"/>
          <w:rtl/>
        </w:rPr>
        <w:t xml:space="preserve">مة التحول الرقمي مع </w:t>
      </w:r>
      <w:r w:rsidR="00336C22">
        <w:rPr>
          <w:rFonts w:ascii="Simplified Arabic" w:hAnsi="Simplified Arabic" w:cs="Simplified Arabic" w:hint="cs"/>
          <w:sz w:val="28"/>
          <w:szCs w:val="28"/>
          <w:rtl/>
        </w:rPr>
        <w:t>الا</w:t>
      </w:r>
      <w:r w:rsidR="00336C22" w:rsidRPr="00FE4391">
        <w:rPr>
          <w:rFonts w:ascii="Simplified Arabic" w:hAnsi="Simplified Arabic" w:cs="Simplified Arabic" w:hint="cs"/>
          <w:sz w:val="28"/>
          <w:szCs w:val="28"/>
          <w:rtl/>
        </w:rPr>
        <w:t>حتياجات</w:t>
      </w:r>
      <w:r w:rsidRPr="00FE4391">
        <w:rPr>
          <w:rFonts w:ascii="Simplified Arabic" w:hAnsi="Simplified Arabic" w:cs="Simplified Arabic"/>
          <w:sz w:val="28"/>
          <w:szCs w:val="28"/>
          <w:rtl/>
        </w:rPr>
        <w:t xml:space="preserve"> التنظيمية والثقافية المحلية.</w:t>
      </w:r>
    </w:p>
    <w:p w14:paraId="0A7E9D0B" w14:textId="39F42906" w:rsidR="009F4F86" w:rsidRPr="003F45E8" w:rsidRDefault="009F4F86" w:rsidP="00336C22">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ت</w:t>
      </w:r>
      <w:r>
        <w:rPr>
          <w:rFonts w:ascii="Simplified Arabic" w:hAnsi="Simplified Arabic" w:cs="Simplified Arabic" w:hint="cs"/>
          <w:sz w:val="28"/>
          <w:szCs w:val="28"/>
          <w:rtl/>
          <w:lang w:bidi="ar-EG"/>
        </w:rPr>
        <w:t>ُ</w:t>
      </w:r>
      <w:r w:rsidRPr="003F45E8">
        <w:rPr>
          <w:rFonts w:ascii="Simplified Arabic" w:hAnsi="Simplified Arabic" w:cs="Simplified Arabic"/>
          <w:sz w:val="28"/>
          <w:szCs w:val="28"/>
          <w:rtl/>
          <w:lang w:bidi="ar-EG"/>
        </w:rPr>
        <w:t xml:space="preserve">عد التجارب الدولية في التحول الرقمي وإدارة الموارد البشرية محوراً رئيسياً للتطور في عصر التكنولوجيا الحديثة، حيث تظهر الدول الرائدة في هذا المجال كيف يمكن للتكنولوجيا أن تحسن من كفاءة العمليات الإدارية وتعزز من قدرات الموارد البشرية، تعتمد هذه التجارب على دمج الذكاء </w:t>
      </w:r>
      <w:r w:rsidR="00336C22" w:rsidRPr="003F45E8">
        <w:rPr>
          <w:rFonts w:ascii="Simplified Arabic" w:hAnsi="Simplified Arabic" w:cs="Simplified Arabic" w:hint="cs"/>
          <w:sz w:val="28"/>
          <w:szCs w:val="28"/>
          <w:rtl/>
          <w:lang w:bidi="ar-EG"/>
        </w:rPr>
        <w:t>الاصطناعي</w:t>
      </w:r>
      <w:r w:rsidRPr="003F45E8">
        <w:rPr>
          <w:rFonts w:ascii="Simplified Arabic" w:hAnsi="Simplified Arabic" w:cs="Simplified Arabic"/>
          <w:sz w:val="28"/>
          <w:szCs w:val="28"/>
          <w:rtl/>
          <w:lang w:bidi="ar-EG"/>
        </w:rPr>
        <w:t xml:space="preserve"> وتحليل البيانات الكبيرة، وتطوير المهارات الرقمية للموظفين لتلبية احتياجات السوق المتغيرة باستمرار.</w:t>
      </w:r>
    </w:p>
    <w:p w14:paraId="365B5A28" w14:textId="77777777" w:rsidR="009F4F86" w:rsidRPr="003F45E8" w:rsidRDefault="009F4F86" w:rsidP="00CF7487">
      <w:p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شهدت السنوات الأخيرة تحولاً كبيراً في قطاع الصحة بفضل التطورات التكنولوجية، التحول الرقمي أصبح ضرورة ملحة لتحسين جودة الخدمات الصحية وتعزيز الكفاءة.</w:t>
      </w:r>
    </w:p>
    <w:p w14:paraId="1FC31DE6" w14:textId="50B9C2B1" w:rsidR="00DD3048" w:rsidRDefault="009F4F86" w:rsidP="005B0C09">
      <w:pPr>
        <w:spacing w:after="0" w:line="240" w:lineRule="auto"/>
        <w:rPr>
          <w:rFonts w:ascii="Simplified Arabic" w:hAnsi="Simplified Arabic" w:cs="Simplified Arabic"/>
          <w:b/>
          <w:bCs/>
          <w:sz w:val="28"/>
          <w:szCs w:val="28"/>
          <w:rtl/>
          <w:lang w:bidi="ar-EG"/>
        </w:rPr>
        <w:sectPr w:rsidR="00DD3048" w:rsidSect="00F84954">
          <w:pgSz w:w="11906" w:h="16838"/>
          <w:pgMar w:top="1134" w:right="1701" w:bottom="1134" w:left="1134" w:header="709" w:footer="709" w:gutter="0"/>
          <w:pgNumType w:start="60"/>
          <w:cols w:space="708"/>
          <w:bidi/>
          <w:rtlGutter/>
          <w:docGrid w:linePitch="360"/>
        </w:sectPr>
      </w:pPr>
      <w:r w:rsidRPr="0084535F">
        <w:rPr>
          <w:rFonts w:ascii="Simplified Arabic" w:hAnsi="Simplified Arabic" w:cs="Simplified Arabic"/>
          <w:b/>
          <w:bCs/>
          <w:sz w:val="28"/>
          <w:szCs w:val="28"/>
          <w:rtl/>
          <w:lang w:bidi="ar-EG"/>
        </w:rPr>
        <w:t xml:space="preserve">تسعى الدول إلى تحسين جودة الرعاية الصحية، وتقليل التكاليف، ورفع كفاءة تقديم الخدمات، وفيما يلي عرض لأبرز تجارب دولية ناجحة في هذا </w:t>
      </w:r>
      <w:r w:rsidR="00336C22" w:rsidRPr="0084535F">
        <w:rPr>
          <w:rFonts w:ascii="Simplified Arabic" w:hAnsi="Simplified Arabic" w:cs="Simplified Arabic" w:hint="cs"/>
          <w:b/>
          <w:bCs/>
          <w:sz w:val="28"/>
          <w:szCs w:val="28"/>
          <w:rtl/>
          <w:lang w:bidi="ar-EG"/>
        </w:rPr>
        <w:t>المجال،</w:t>
      </w:r>
      <w:r w:rsidRPr="0084535F">
        <w:rPr>
          <w:rFonts w:ascii="Simplified Arabic" w:hAnsi="Simplified Arabic" w:cs="Simplified Arabic"/>
          <w:b/>
          <w:bCs/>
          <w:sz w:val="28"/>
          <w:szCs w:val="28"/>
          <w:rtl/>
          <w:lang w:bidi="ar-EG"/>
        </w:rPr>
        <w:t xml:space="preserve"> التي نجحت في تعزيز التحول الرقمي الصحي </w:t>
      </w:r>
    </w:p>
    <w:p w14:paraId="699E7BFB" w14:textId="72F18E24" w:rsidR="009F4F86" w:rsidRPr="0084535F" w:rsidRDefault="009F4F86" w:rsidP="00336C22">
      <w:pPr>
        <w:spacing w:after="0" w:line="240" w:lineRule="auto"/>
        <w:jc w:val="both"/>
        <w:rPr>
          <w:rFonts w:ascii="Simplified Arabic" w:hAnsi="Simplified Arabic" w:cs="Simplified Arabic"/>
          <w:b/>
          <w:bCs/>
          <w:sz w:val="28"/>
          <w:szCs w:val="28"/>
          <w:rtl/>
          <w:lang w:bidi="ar-EG"/>
        </w:rPr>
      </w:pPr>
      <w:r w:rsidRPr="0084535F">
        <w:rPr>
          <w:rFonts w:ascii="Simplified Arabic" w:hAnsi="Simplified Arabic" w:cs="Simplified Arabic"/>
          <w:b/>
          <w:bCs/>
          <w:sz w:val="28"/>
          <w:szCs w:val="28"/>
          <w:rtl/>
          <w:lang w:bidi="ar-EG"/>
        </w:rPr>
        <w:lastRenderedPageBreak/>
        <w:t xml:space="preserve">من خلال سياسات وآليات فعالة لإدارة الموارد البشرية، والدروس المستفادة </w:t>
      </w:r>
      <w:r w:rsidR="00336C22" w:rsidRPr="0084535F">
        <w:rPr>
          <w:rFonts w:ascii="Simplified Arabic" w:hAnsi="Simplified Arabic" w:cs="Simplified Arabic" w:hint="cs"/>
          <w:b/>
          <w:bCs/>
          <w:sz w:val="28"/>
          <w:szCs w:val="28"/>
          <w:rtl/>
          <w:lang w:bidi="ar-EG"/>
        </w:rPr>
        <w:t>منها،</w:t>
      </w:r>
      <w:r w:rsidRPr="0084535F">
        <w:rPr>
          <w:rFonts w:ascii="Simplified Arabic" w:hAnsi="Simplified Arabic" w:cs="Simplified Arabic"/>
          <w:b/>
          <w:bCs/>
          <w:sz w:val="28"/>
          <w:szCs w:val="28"/>
          <w:rtl/>
          <w:lang w:bidi="ar-EG"/>
        </w:rPr>
        <w:t xml:space="preserve"> مع التركيز على إمكانية </w:t>
      </w:r>
      <w:r w:rsidR="00336C22" w:rsidRPr="0084535F">
        <w:rPr>
          <w:rFonts w:ascii="Simplified Arabic" w:hAnsi="Simplified Arabic" w:cs="Simplified Arabic" w:hint="cs"/>
          <w:b/>
          <w:bCs/>
          <w:sz w:val="28"/>
          <w:szCs w:val="28"/>
          <w:rtl/>
          <w:lang w:bidi="ar-EG"/>
        </w:rPr>
        <w:t>الاستفادة</w:t>
      </w:r>
      <w:r>
        <w:rPr>
          <w:rFonts w:ascii="Simplified Arabic" w:hAnsi="Simplified Arabic" w:cs="Simplified Arabic"/>
          <w:b/>
          <w:bCs/>
          <w:sz w:val="28"/>
          <w:szCs w:val="28"/>
          <w:rtl/>
          <w:lang w:bidi="ar-EG"/>
        </w:rPr>
        <w:t xml:space="preserve"> منها في السياق العربي </w:t>
      </w:r>
      <w:r w:rsidR="00336C22">
        <w:rPr>
          <w:rFonts w:ascii="Simplified Arabic" w:hAnsi="Simplified Arabic" w:cs="Simplified Arabic" w:hint="cs"/>
          <w:b/>
          <w:bCs/>
          <w:sz w:val="28"/>
          <w:szCs w:val="28"/>
          <w:rtl/>
          <w:lang w:bidi="ar-EG"/>
        </w:rPr>
        <w:t>والمصري.</w:t>
      </w:r>
    </w:p>
    <w:p w14:paraId="00074905" w14:textId="77777777" w:rsidR="009F4F86" w:rsidRPr="00D437A2" w:rsidRDefault="009F4F86" w:rsidP="00CF7487">
      <w:pPr>
        <w:spacing w:after="0" w:line="240" w:lineRule="auto"/>
        <w:rPr>
          <w:rFonts w:ascii="Simplified Arabic" w:hAnsi="Simplified Arabic" w:cs="Simplified Arabic"/>
          <w:b/>
          <w:bCs/>
          <w:sz w:val="32"/>
          <w:szCs w:val="32"/>
          <w:u w:val="single"/>
          <w:rtl/>
          <w:lang w:bidi="ar-EG"/>
        </w:rPr>
      </w:pPr>
      <w:r w:rsidRPr="00D437A2">
        <w:rPr>
          <w:rFonts w:ascii="Simplified Arabic" w:hAnsi="Simplified Arabic" w:cs="Simplified Arabic" w:hint="cs"/>
          <w:b/>
          <w:bCs/>
          <w:sz w:val="32"/>
          <w:szCs w:val="32"/>
          <w:u w:val="single"/>
          <w:rtl/>
          <w:lang w:bidi="ar-EG"/>
        </w:rPr>
        <w:t>مفهوم التجارب الدولية وأهميتها في الدراسات المقارنة:</w:t>
      </w:r>
    </w:p>
    <w:p w14:paraId="3288E975" w14:textId="48B3DB85" w:rsidR="009F4F86" w:rsidRPr="005465E4" w:rsidRDefault="009F4F86" w:rsidP="00336C22">
      <w:pPr>
        <w:spacing w:after="0" w:line="240" w:lineRule="auto"/>
        <w:jc w:val="both"/>
        <w:rPr>
          <w:rFonts w:ascii="Simplified Arabic" w:hAnsi="Simplified Arabic" w:cs="Simplified Arabic"/>
          <w:sz w:val="28"/>
          <w:szCs w:val="28"/>
          <w:rtl/>
        </w:rPr>
      </w:pPr>
      <w:r w:rsidRPr="005465E4">
        <w:rPr>
          <w:rFonts w:ascii="Simplified Arabic" w:hAnsi="Simplified Arabic" w:cs="Simplified Arabic" w:hint="cs"/>
          <w:sz w:val="28"/>
          <w:szCs w:val="28"/>
          <w:rtl/>
        </w:rPr>
        <w:t>تُعد</w:t>
      </w:r>
      <w:r>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التجارب</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الدولية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نتاجًا</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لتفاعل</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الخبرات</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والممارسات</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الإدارية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التي</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طوّرتها</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الدول</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في</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مجالات</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متعددة،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بهدف</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تحسين</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كفاءة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الأداء</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المؤسسي</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وتحقيق</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التنمية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المستدامة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ويقصد</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بالتجارب</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الدولية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في</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سياق</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الدراسات</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الإدارية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تلك</w:t>
      </w:r>
      <w:r>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النماذج</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التطبيقية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والسياسات</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والإجراءات</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التي</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تم</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تنفيذها</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في</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دول</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مختلفة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لمواجهة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تحديات</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محددة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أو</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لتحقيق</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أهداف</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استراتيجية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معينة،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بحيث</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يمكن</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الاستفادة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منها</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من</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خلال</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المقارنة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والتحليل</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العلمي</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الأنصاري،</w:t>
      </w:r>
      <w:r w:rsidR="009B0FBF">
        <w:rPr>
          <w:rFonts w:ascii="Simplified Arabic" w:hAnsi="Simplified Arabic" w:cs="Simplified Arabic" w:hint="cs"/>
          <w:sz w:val="28"/>
          <w:szCs w:val="28"/>
          <w:rtl/>
        </w:rPr>
        <w:t xml:space="preserve"> محمد</w:t>
      </w:r>
      <w:r w:rsidRPr="005465E4">
        <w:rPr>
          <w:rFonts w:ascii="Simplified Arabic" w:hAnsi="Simplified Arabic" w:cs="Simplified Arabic"/>
          <w:sz w:val="28"/>
          <w:szCs w:val="28"/>
          <w:rtl/>
        </w:rPr>
        <w:t xml:space="preserve"> 2020).</w:t>
      </w:r>
    </w:p>
    <w:p w14:paraId="49710087" w14:textId="6262DC5E" w:rsidR="009F4F86" w:rsidRPr="005465E4" w:rsidRDefault="009F4F86" w:rsidP="00336C22">
      <w:pPr>
        <w:spacing w:after="0" w:line="240" w:lineRule="auto"/>
        <w:jc w:val="both"/>
        <w:rPr>
          <w:rFonts w:ascii="Simplified Arabic" w:hAnsi="Simplified Arabic" w:cs="Simplified Arabic"/>
          <w:sz w:val="28"/>
          <w:szCs w:val="28"/>
          <w:rtl/>
        </w:rPr>
      </w:pPr>
      <w:r w:rsidRPr="005465E4">
        <w:rPr>
          <w:rFonts w:ascii="Simplified Arabic" w:hAnsi="Simplified Arabic" w:cs="Simplified Arabic" w:hint="cs"/>
          <w:sz w:val="28"/>
          <w:szCs w:val="28"/>
          <w:rtl/>
        </w:rPr>
        <w:t>وتكتسب</w:t>
      </w:r>
      <w:r>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الدراسات</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المقارنة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التي</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تتناول</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التجارب</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الدولية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أهمية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كبيرة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في</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البحث</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العلمي،</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إذ</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تتيح</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للباحث</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فهماً</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أعمق</w:t>
      </w:r>
      <w:r>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للتنوع</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في</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الممارسات</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والسياسات</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عبر</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البيئات</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الإدارية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المختلفة،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وتساعد</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على</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استخلاص</w:t>
      </w:r>
      <w:r>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العوامل</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المشتركة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لنجاح</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أو</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إخفاق</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التجارب،</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ومن</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ثم</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إمكانية</w:t>
      </w:r>
      <w:r>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تكييفها</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وتطبيقها</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بما</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يتناسب</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مع</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الخصوصية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المحلية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لكل</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دولة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أو</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مؤسسة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حمدي،</w:t>
      </w:r>
      <w:r w:rsidR="009B0FBF">
        <w:rPr>
          <w:rFonts w:ascii="Simplified Arabic" w:hAnsi="Simplified Arabic" w:cs="Simplified Arabic" w:hint="cs"/>
          <w:sz w:val="28"/>
          <w:szCs w:val="28"/>
          <w:rtl/>
        </w:rPr>
        <w:t xml:space="preserve"> شريف</w:t>
      </w:r>
      <w:r w:rsidRPr="005465E4">
        <w:rPr>
          <w:rFonts w:ascii="Simplified Arabic" w:hAnsi="Simplified Arabic" w:cs="Simplified Arabic"/>
          <w:sz w:val="28"/>
          <w:szCs w:val="28"/>
          <w:rtl/>
        </w:rPr>
        <w:t xml:space="preserve"> 2021).</w:t>
      </w:r>
    </w:p>
    <w:p w14:paraId="0F2E060D" w14:textId="77777777" w:rsidR="009F4F86" w:rsidRPr="005465E4" w:rsidRDefault="009F4F86" w:rsidP="00336C22">
      <w:pPr>
        <w:spacing w:after="0" w:line="240" w:lineRule="auto"/>
        <w:jc w:val="both"/>
        <w:rPr>
          <w:rFonts w:ascii="Simplified Arabic" w:hAnsi="Simplified Arabic" w:cs="Simplified Arabic"/>
          <w:sz w:val="28"/>
          <w:szCs w:val="28"/>
          <w:rtl/>
        </w:rPr>
      </w:pPr>
      <w:r w:rsidRPr="005465E4">
        <w:rPr>
          <w:rFonts w:ascii="Simplified Arabic" w:hAnsi="Simplified Arabic" w:cs="Simplified Arabic" w:hint="cs"/>
          <w:sz w:val="28"/>
          <w:szCs w:val="28"/>
          <w:rtl/>
        </w:rPr>
        <w:t>وفي</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مجال</w:t>
      </w:r>
      <w:r>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إدارة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الموارد</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البشرية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والتحول</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الرقمي،</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تمثل</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التجارب</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الدولية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مرجعاً</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علمياً</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وتطبيقياً</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مهماً،</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حيث</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تسهم</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في</w:t>
      </w:r>
      <w:r>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تحديد</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الاتجاهات</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العالمية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الحديثة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في</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تطوير</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الكفاءات</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الرقمية،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وتوضيح</w:t>
      </w:r>
      <w:r>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أدوار</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الموارد</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البشرية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في</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قيادة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التغيير</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المؤسسي،</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فضلاً</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عن</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تمكين</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المؤسسات</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من</w:t>
      </w:r>
      <w:r>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الاستفادة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من</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أفضل</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الممارسات</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لبناء</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استراتيجيات</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فعّالة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للتحول</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الرقمي</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تتناسب</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مع</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ظروفها</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الاقتصادية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والإدارية</w:t>
      </w:r>
      <w:r w:rsidRPr="005465E4">
        <w:rPr>
          <w:rFonts w:ascii="Simplified Arabic" w:hAnsi="Simplified Arabic" w:cs="Simplified Arabic"/>
          <w:sz w:val="28"/>
          <w:szCs w:val="28"/>
          <w:rtl/>
        </w:rPr>
        <w:t xml:space="preserve"> (</w:t>
      </w:r>
      <w:r w:rsidRPr="005465E4">
        <w:rPr>
          <w:rFonts w:ascii="Simplified Arabic" w:hAnsi="Simplified Arabic" w:cs="Simplified Arabic"/>
          <w:sz w:val="28"/>
          <w:szCs w:val="28"/>
        </w:rPr>
        <w:t>OECD, 2022</w:t>
      </w:r>
      <w:r w:rsidRPr="005465E4">
        <w:rPr>
          <w:rFonts w:ascii="Simplified Arabic" w:hAnsi="Simplified Arabic" w:cs="Simplified Arabic"/>
          <w:sz w:val="28"/>
          <w:szCs w:val="28"/>
          <w:rtl/>
        </w:rPr>
        <w:t>).</w:t>
      </w:r>
    </w:p>
    <w:p w14:paraId="1C52BD43" w14:textId="77777777" w:rsidR="00354B1C" w:rsidRDefault="009F4F86" w:rsidP="00336C22">
      <w:pPr>
        <w:spacing w:after="0" w:line="240" w:lineRule="auto"/>
        <w:jc w:val="both"/>
        <w:rPr>
          <w:rFonts w:ascii="Simplified Arabic" w:hAnsi="Simplified Arabic" w:cs="Simplified Arabic"/>
          <w:sz w:val="28"/>
          <w:szCs w:val="28"/>
          <w:rtl/>
        </w:rPr>
      </w:pPr>
      <w:r w:rsidRPr="005465E4">
        <w:rPr>
          <w:rFonts w:ascii="Simplified Arabic" w:hAnsi="Simplified Arabic" w:cs="Simplified Arabic" w:hint="cs"/>
          <w:sz w:val="28"/>
          <w:szCs w:val="28"/>
          <w:rtl/>
        </w:rPr>
        <w:t>وبذلك،</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فإن</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تحليل</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التجارب</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الدولية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لا</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يقتصر</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على</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عرض</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نماذج</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ناجحة،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بل</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يتضمن</w:t>
      </w:r>
      <w:r>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مقارنة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منهجية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تستهدف</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نقل</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المعرفة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واستخلاص</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الدروس</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التي</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يمكن</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أن</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تعزز</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من</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كفاءة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السياسات</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الوطنية</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في</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مجال</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التحول</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الرقمي</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للقطاع</w:t>
      </w:r>
      <w:r w:rsidRPr="005465E4">
        <w:rPr>
          <w:rFonts w:ascii="Simplified Arabic" w:hAnsi="Simplified Arabic" w:cs="Simplified Arabic"/>
          <w:sz w:val="28"/>
          <w:szCs w:val="28"/>
          <w:rtl/>
        </w:rPr>
        <w:t xml:space="preserve"> </w:t>
      </w:r>
      <w:r w:rsidRPr="005465E4">
        <w:rPr>
          <w:rFonts w:ascii="Simplified Arabic" w:hAnsi="Simplified Arabic" w:cs="Simplified Arabic" w:hint="cs"/>
          <w:sz w:val="28"/>
          <w:szCs w:val="28"/>
          <w:rtl/>
        </w:rPr>
        <w:t>الصحي</w:t>
      </w:r>
      <w:r w:rsidRPr="005465E4">
        <w:rPr>
          <w:rFonts w:ascii="Simplified Arabic" w:hAnsi="Simplified Arabic" w:cs="Simplified Arabic"/>
          <w:sz w:val="28"/>
          <w:szCs w:val="28"/>
          <w:rtl/>
        </w:rPr>
        <w:t>.</w:t>
      </w:r>
    </w:p>
    <w:p w14:paraId="63A42BF1" w14:textId="12532F85" w:rsidR="009F4F86" w:rsidRDefault="009F4F86" w:rsidP="00A1586D">
      <w:pPr>
        <w:pStyle w:val="ListParagraph"/>
        <w:numPr>
          <w:ilvl w:val="0"/>
          <w:numId w:val="51"/>
        </w:numPr>
        <w:spacing w:after="0" w:line="240" w:lineRule="auto"/>
        <w:ind w:firstLine="0"/>
        <w:rPr>
          <w:rFonts w:ascii="Simplified Arabic" w:hAnsi="Simplified Arabic" w:cs="Simplified Arabic"/>
          <w:b/>
          <w:bCs/>
          <w:sz w:val="32"/>
          <w:szCs w:val="32"/>
          <w:u w:val="single"/>
        </w:rPr>
      </w:pPr>
      <w:r w:rsidRPr="00A3143A">
        <w:rPr>
          <w:rFonts w:ascii="Simplified Arabic" w:hAnsi="Simplified Arabic" w:cs="Simplified Arabic" w:hint="cs"/>
          <w:b/>
          <w:bCs/>
          <w:sz w:val="32"/>
          <w:szCs w:val="32"/>
          <w:u w:val="single"/>
          <w:rtl/>
        </w:rPr>
        <w:t>المعايير</w:t>
      </w:r>
      <w:r w:rsidRPr="00A3143A">
        <w:rPr>
          <w:rFonts w:ascii="Simplified Arabic" w:hAnsi="Simplified Arabic" w:cs="Simplified Arabic"/>
          <w:b/>
          <w:bCs/>
          <w:sz w:val="32"/>
          <w:szCs w:val="32"/>
          <w:u w:val="single"/>
          <w:rtl/>
        </w:rPr>
        <w:t xml:space="preserve"> </w:t>
      </w:r>
      <w:r w:rsidRPr="00A3143A">
        <w:rPr>
          <w:rFonts w:ascii="Simplified Arabic" w:hAnsi="Simplified Arabic" w:cs="Simplified Arabic" w:hint="cs"/>
          <w:b/>
          <w:bCs/>
          <w:sz w:val="32"/>
          <w:szCs w:val="32"/>
          <w:u w:val="single"/>
          <w:rtl/>
        </w:rPr>
        <w:t>الدولية</w:t>
      </w:r>
      <w:r w:rsidRPr="00A3143A">
        <w:rPr>
          <w:rFonts w:ascii="Simplified Arabic" w:hAnsi="Simplified Arabic" w:cs="Simplified Arabic"/>
          <w:b/>
          <w:bCs/>
          <w:sz w:val="32"/>
          <w:szCs w:val="32"/>
          <w:u w:val="single"/>
          <w:rtl/>
        </w:rPr>
        <w:t xml:space="preserve"> </w:t>
      </w:r>
      <w:r w:rsidRPr="00A3143A">
        <w:rPr>
          <w:rFonts w:ascii="Simplified Arabic" w:hAnsi="Simplified Arabic" w:cs="Simplified Arabic" w:hint="cs"/>
          <w:b/>
          <w:bCs/>
          <w:sz w:val="32"/>
          <w:szCs w:val="32"/>
          <w:u w:val="single"/>
          <w:rtl/>
        </w:rPr>
        <w:t>لتقييم</w:t>
      </w:r>
      <w:r w:rsidRPr="00A3143A">
        <w:rPr>
          <w:rFonts w:ascii="Simplified Arabic" w:hAnsi="Simplified Arabic" w:cs="Simplified Arabic"/>
          <w:b/>
          <w:bCs/>
          <w:sz w:val="32"/>
          <w:szCs w:val="32"/>
          <w:u w:val="single"/>
          <w:rtl/>
        </w:rPr>
        <w:t xml:space="preserve"> </w:t>
      </w:r>
      <w:r w:rsidRPr="00A3143A">
        <w:rPr>
          <w:rFonts w:ascii="Simplified Arabic" w:hAnsi="Simplified Arabic" w:cs="Simplified Arabic" w:hint="cs"/>
          <w:b/>
          <w:bCs/>
          <w:sz w:val="32"/>
          <w:szCs w:val="32"/>
          <w:u w:val="single"/>
          <w:rtl/>
        </w:rPr>
        <w:t>التحول</w:t>
      </w:r>
      <w:r w:rsidRPr="00A3143A">
        <w:rPr>
          <w:rFonts w:ascii="Simplified Arabic" w:hAnsi="Simplified Arabic" w:cs="Simplified Arabic"/>
          <w:b/>
          <w:bCs/>
          <w:sz w:val="32"/>
          <w:szCs w:val="32"/>
          <w:u w:val="single"/>
          <w:rtl/>
        </w:rPr>
        <w:t xml:space="preserve"> </w:t>
      </w:r>
      <w:r w:rsidRPr="00A3143A">
        <w:rPr>
          <w:rFonts w:ascii="Simplified Arabic" w:hAnsi="Simplified Arabic" w:cs="Simplified Arabic" w:hint="cs"/>
          <w:b/>
          <w:bCs/>
          <w:sz w:val="32"/>
          <w:szCs w:val="32"/>
          <w:u w:val="single"/>
          <w:rtl/>
        </w:rPr>
        <w:t>الرقمي</w:t>
      </w:r>
    </w:p>
    <w:p w14:paraId="2C369617" w14:textId="77777777" w:rsidR="009F4F86" w:rsidRPr="009F487D" w:rsidRDefault="009F4F86" w:rsidP="00336C22">
      <w:pPr>
        <w:spacing w:after="0" w:line="240" w:lineRule="auto"/>
        <w:jc w:val="both"/>
        <w:rPr>
          <w:rFonts w:ascii="Simplified Arabic" w:hAnsi="Simplified Arabic" w:cs="Simplified Arabic"/>
          <w:sz w:val="28"/>
          <w:szCs w:val="28"/>
          <w:rtl/>
        </w:rPr>
      </w:pPr>
      <w:r w:rsidRPr="00020B14">
        <w:rPr>
          <w:rFonts w:ascii="Simplified Arabic" w:hAnsi="Simplified Arabic" w:cs="Simplified Arabic" w:hint="cs"/>
          <w:sz w:val="28"/>
          <w:szCs w:val="28"/>
          <w:rtl/>
        </w:rPr>
        <w:t>تُعد</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المعايير</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الدولية</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لتقييم</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التحول</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الرقمي</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أدوات</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أساسية</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لقياس</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مدى</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جاهزية</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المؤسسات</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وقدرتها</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على</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تبني</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التكنولوجيا</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بشكل</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فعال</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وتوفر</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هذه</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المعايير</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إطارًا</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لتقييم</w:t>
      </w:r>
      <w:r>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البنية</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التحتية</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الرقمية،</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الكفاءات</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البشرية،</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سياسات</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الإدارة،</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واستدامة</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الابتكار،</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وهي</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مهمة</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جدًا</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لضمان</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نجاح</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التحول</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الرقمي</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في</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القطاعات</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الحكومية</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والصحية</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على</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حد</w:t>
      </w:r>
      <w:r w:rsidRPr="00020B14">
        <w:rPr>
          <w:rFonts w:ascii="Simplified Arabic" w:hAnsi="Simplified Arabic" w:cs="Simplified Arabic"/>
          <w:sz w:val="28"/>
          <w:szCs w:val="28"/>
          <w:rtl/>
        </w:rPr>
        <w:t xml:space="preserve"> </w:t>
      </w:r>
      <w:r w:rsidRPr="00020B14">
        <w:rPr>
          <w:rFonts w:ascii="Simplified Arabic" w:hAnsi="Simplified Arabic" w:cs="Simplified Arabic" w:hint="cs"/>
          <w:sz w:val="28"/>
          <w:szCs w:val="28"/>
          <w:rtl/>
        </w:rPr>
        <w:t>سواء</w:t>
      </w:r>
      <w:r w:rsidRPr="00020B14">
        <w:rPr>
          <w:rFonts w:ascii="Simplified Arabic" w:hAnsi="Simplified Arabic" w:cs="Simplified Arabic"/>
          <w:sz w:val="28"/>
          <w:szCs w:val="28"/>
          <w:rtl/>
        </w:rPr>
        <w:t xml:space="preserve"> (</w:t>
      </w:r>
      <w:r w:rsidRPr="00020B14">
        <w:rPr>
          <w:rFonts w:ascii="Simplified Arabic" w:hAnsi="Simplified Arabic" w:cs="Simplified Arabic"/>
          <w:sz w:val="28"/>
          <w:szCs w:val="28"/>
        </w:rPr>
        <w:t>OECD, 2022; World Bank, 2021</w:t>
      </w:r>
      <w:r w:rsidRPr="00020B14">
        <w:rPr>
          <w:rFonts w:ascii="Simplified Arabic" w:hAnsi="Simplified Arabic" w:cs="Simplified Arabic"/>
          <w:sz w:val="28"/>
          <w:szCs w:val="28"/>
          <w:rtl/>
        </w:rPr>
        <w:t>).</w:t>
      </w:r>
    </w:p>
    <w:p w14:paraId="4528CC84" w14:textId="77777777" w:rsidR="009F4F86" w:rsidRPr="00E13881" w:rsidRDefault="009F4F86" w:rsidP="00336C22">
      <w:pPr>
        <w:spacing w:after="0" w:line="240" w:lineRule="auto"/>
        <w:jc w:val="both"/>
        <w:rPr>
          <w:rFonts w:ascii="Simplified Arabic" w:hAnsi="Simplified Arabic" w:cs="Simplified Arabic"/>
          <w:sz w:val="28"/>
          <w:szCs w:val="28"/>
          <w:rtl/>
        </w:rPr>
      </w:pPr>
      <w:r w:rsidRPr="00E13881">
        <w:rPr>
          <w:rFonts w:ascii="Simplified Arabic" w:hAnsi="Simplified Arabic" w:cs="Simplified Arabic" w:hint="cs"/>
          <w:sz w:val="28"/>
          <w:szCs w:val="28"/>
          <w:rtl/>
        </w:rPr>
        <w:t>يمكن</w:t>
      </w:r>
      <w:r w:rsidRPr="00E13881">
        <w:rPr>
          <w:rFonts w:ascii="Simplified Arabic" w:hAnsi="Simplified Arabic" w:cs="Simplified Arabic"/>
          <w:sz w:val="28"/>
          <w:szCs w:val="28"/>
          <w:rtl/>
        </w:rPr>
        <w:t xml:space="preserve"> </w:t>
      </w:r>
      <w:r w:rsidRPr="00E13881">
        <w:rPr>
          <w:rFonts w:ascii="Simplified Arabic" w:hAnsi="Simplified Arabic" w:cs="Simplified Arabic" w:hint="cs"/>
          <w:sz w:val="28"/>
          <w:szCs w:val="28"/>
          <w:rtl/>
        </w:rPr>
        <w:t>قياس</w:t>
      </w:r>
      <w:r w:rsidRPr="00E13881">
        <w:rPr>
          <w:rFonts w:ascii="Simplified Arabic" w:hAnsi="Simplified Arabic" w:cs="Simplified Arabic"/>
          <w:sz w:val="28"/>
          <w:szCs w:val="28"/>
          <w:rtl/>
        </w:rPr>
        <w:t xml:space="preserve"> </w:t>
      </w:r>
      <w:r w:rsidRPr="00E13881">
        <w:rPr>
          <w:rFonts w:ascii="Simplified Arabic" w:hAnsi="Simplified Arabic" w:cs="Simplified Arabic" w:hint="cs"/>
          <w:sz w:val="28"/>
          <w:szCs w:val="28"/>
          <w:rtl/>
        </w:rPr>
        <w:t>مدى</w:t>
      </w:r>
      <w:r w:rsidRPr="00E13881">
        <w:rPr>
          <w:rFonts w:ascii="Simplified Arabic" w:hAnsi="Simplified Arabic" w:cs="Simplified Arabic"/>
          <w:sz w:val="28"/>
          <w:szCs w:val="28"/>
          <w:rtl/>
        </w:rPr>
        <w:t xml:space="preserve"> </w:t>
      </w:r>
      <w:r w:rsidRPr="00E13881">
        <w:rPr>
          <w:rFonts w:ascii="Simplified Arabic" w:hAnsi="Simplified Arabic" w:cs="Simplified Arabic" w:hint="cs"/>
          <w:sz w:val="28"/>
          <w:szCs w:val="28"/>
          <w:rtl/>
        </w:rPr>
        <w:t>نجاح</w:t>
      </w:r>
      <w:r w:rsidRPr="00E13881">
        <w:rPr>
          <w:rFonts w:ascii="Simplified Arabic" w:hAnsi="Simplified Arabic" w:cs="Simplified Arabic"/>
          <w:sz w:val="28"/>
          <w:szCs w:val="28"/>
          <w:rtl/>
        </w:rPr>
        <w:t xml:space="preserve"> </w:t>
      </w:r>
      <w:r w:rsidRPr="00E13881">
        <w:rPr>
          <w:rFonts w:ascii="Simplified Arabic" w:hAnsi="Simplified Arabic" w:cs="Simplified Arabic" w:hint="cs"/>
          <w:sz w:val="28"/>
          <w:szCs w:val="28"/>
          <w:rtl/>
        </w:rPr>
        <w:t>التحول</w:t>
      </w:r>
      <w:r w:rsidRPr="00E13881">
        <w:rPr>
          <w:rFonts w:ascii="Simplified Arabic" w:hAnsi="Simplified Arabic" w:cs="Simplified Arabic"/>
          <w:sz w:val="28"/>
          <w:szCs w:val="28"/>
          <w:rtl/>
        </w:rPr>
        <w:t xml:space="preserve"> </w:t>
      </w:r>
      <w:r w:rsidRPr="00E13881">
        <w:rPr>
          <w:rFonts w:ascii="Simplified Arabic" w:hAnsi="Simplified Arabic" w:cs="Simplified Arabic" w:hint="cs"/>
          <w:sz w:val="28"/>
          <w:szCs w:val="28"/>
          <w:rtl/>
        </w:rPr>
        <w:t>الرقمي</w:t>
      </w:r>
      <w:r w:rsidRPr="00E13881">
        <w:rPr>
          <w:rFonts w:ascii="Simplified Arabic" w:hAnsi="Simplified Arabic" w:cs="Simplified Arabic"/>
          <w:sz w:val="28"/>
          <w:szCs w:val="28"/>
          <w:rtl/>
        </w:rPr>
        <w:t xml:space="preserve"> </w:t>
      </w:r>
      <w:r w:rsidRPr="00E13881">
        <w:rPr>
          <w:rFonts w:ascii="Simplified Arabic" w:hAnsi="Simplified Arabic" w:cs="Simplified Arabic" w:hint="cs"/>
          <w:sz w:val="28"/>
          <w:szCs w:val="28"/>
          <w:rtl/>
        </w:rPr>
        <w:t>عبر</w:t>
      </w:r>
      <w:r w:rsidRPr="00E13881">
        <w:rPr>
          <w:rFonts w:ascii="Simplified Arabic" w:hAnsi="Simplified Arabic" w:cs="Simplified Arabic"/>
          <w:sz w:val="28"/>
          <w:szCs w:val="28"/>
          <w:rtl/>
        </w:rPr>
        <w:t xml:space="preserve"> </w:t>
      </w:r>
      <w:r w:rsidRPr="00E13881">
        <w:rPr>
          <w:rFonts w:ascii="Simplified Arabic" w:hAnsi="Simplified Arabic" w:cs="Simplified Arabic" w:hint="cs"/>
          <w:sz w:val="28"/>
          <w:szCs w:val="28"/>
          <w:rtl/>
        </w:rPr>
        <w:t>عدة</w:t>
      </w:r>
      <w:r w:rsidRPr="00E13881">
        <w:rPr>
          <w:rFonts w:ascii="Simplified Arabic" w:hAnsi="Simplified Arabic" w:cs="Simplified Arabic"/>
          <w:sz w:val="28"/>
          <w:szCs w:val="28"/>
          <w:rtl/>
        </w:rPr>
        <w:t xml:space="preserve"> </w:t>
      </w:r>
      <w:r w:rsidRPr="00BE2489">
        <w:rPr>
          <w:rFonts w:ascii="Simplified Arabic" w:hAnsi="Simplified Arabic" w:cs="Simplified Arabic" w:hint="cs"/>
          <w:b/>
          <w:bCs/>
          <w:sz w:val="28"/>
          <w:szCs w:val="28"/>
          <w:rtl/>
        </w:rPr>
        <w:t>مؤشرات</w:t>
      </w:r>
      <w:r w:rsidRPr="00BE2489">
        <w:rPr>
          <w:rFonts w:ascii="Simplified Arabic" w:hAnsi="Simplified Arabic" w:cs="Simplified Arabic"/>
          <w:b/>
          <w:bCs/>
          <w:sz w:val="28"/>
          <w:szCs w:val="28"/>
          <w:rtl/>
        </w:rPr>
        <w:t xml:space="preserve"> </w:t>
      </w:r>
      <w:r w:rsidRPr="00BE2489">
        <w:rPr>
          <w:rFonts w:ascii="Simplified Arabic" w:hAnsi="Simplified Arabic" w:cs="Simplified Arabic" w:hint="cs"/>
          <w:b/>
          <w:bCs/>
          <w:sz w:val="28"/>
          <w:szCs w:val="28"/>
          <w:rtl/>
        </w:rPr>
        <w:t>عالمية</w:t>
      </w:r>
      <w:r w:rsidRPr="00BE2489">
        <w:rPr>
          <w:rFonts w:ascii="Simplified Arabic" w:hAnsi="Simplified Arabic" w:cs="Simplified Arabic"/>
          <w:b/>
          <w:bCs/>
          <w:sz w:val="28"/>
          <w:szCs w:val="28"/>
          <w:rtl/>
        </w:rPr>
        <w:t>:</w:t>
      </w:r>
    </w:p>
    <w:p w14:paraId="493ACDD4" w14:textId="77777777" w:rsidR="009F4F86" w:rsidRPr="008D2666" w:rsidRDefault="009F4F86" w:rsidP="00A1586D">
      <w:pPr>
        <w:pStyle w:val="ListParagraph"/>
        <w:numPr>
          <w:ilvl w:val="0"/>
          <w:numId w:val="64"/>
        </w:numPr>
        <w:spacing w:after="0" w:line="240" w:lineRule="auto"/>
        <w:ind w:firstLine="0"/>
        <w:rPr>
          <w:rFonts w:ascii="Simplified Arabic" w:hAnsi="Simplified Arabic" w:cs="Simplified Arabic"/>
          <w:sz w:val="28"/>
          <w:szCs w:val="28"/>
          <w:rtl/>
        </w:rPr>
      </w:pPr>
      <w:r w:rsidRPr="002F52CD">
        <w:rPr>
          <w:rFonts w:ascii="Simplified Arabic" w:hAnsi="Simplified Arabic" w:cs="Simplified Arabic" w:hint="cs"/>
          <w:b/>
          <w:bCs/>
          <w:sz w:val="28"/>
          <w:szCs w:val="28"/>
          <w:rtl/>
        </w:rPr>
        <w:t>جاهزية</w:t>
      </w:r>
      <w:r w:rsidRPr="002F52CD">
        <w:rPr>
          <w:rFonts w:ascii="Simplified Arabic" w:hAnsi="Simplified Arabic" w:cs="Simplified Arabic"/>
          <w:b/>
          <w:bCs/>
          <w:sz w:val="28"/>
          <w:szCs w:val="28"/>
          <w:rtl/>
        </w:rPr>
        <w:t xml:space="preserve"> </w:t>
      </w:r>
      <w:r w:rsidRPr="002F52CD">
        <w:rPr>
          <w:rFonts w:ascii="Simplified Arabic" w:hAnsi="Simplified Arabic" w:cs="Simplified Arabic" w:hint="cs"/>
          <w:b/>
          <w:bCs/>
          <w:sz w:val="28"/>
          <w:szCs w:val="28"/>
          <w:rtl/>
        </w:rPr>
        <w:t>التحول</w:t>
      </w:r>
      <w:r w:rsidRPr="002F52CD">
        <w:rPr>
          <w:rFonts w:ascii="Simplified Arabic" w:hAnsi="Simplified Arabic" w:cs="Simplified Arabic"/>
          <w:b/>
          <w:bCs/>
          <w:sz w:val="28"/>
          <w:szCs w:val="28"/>
          <w:rtl/>
        </w:rPr>
        <w:t xml:space="preserve"> </w:t>
      </w:r>
      <w:r w:rsidRPr="002F52CD">
        <w:rPr>
          <w:rFonts w:ascii="Simplified Arabic" w:hAnsi="Simplified Arabic" w:cs="Simplified Arabic" w:hint="cs"/>
          <w:b/>
          <w:bCs/>
          <w:sz w:val="28"/>
          <w:szCs w:val="28"/>
          <w:rtl/>
        </w:rPr>
        <w:t>الرقمي</w:t>
      </w:r>
      <w:r w:rsidRPr="002F52CD">
        <w:rPr>
          <w:rFonts w:ascii="Simplified Arabic" w:hAnsi="Simplified Arabic" w:cs="Simplified Arabic"/>
          <w:b/>
          <w:bCs/>
          <w:sz w:val="28"/>
          <w:szCs w:val="28"/>
          <w:rtl/>
        </w:rPr>
        <w:t xml:space="preserve"> (</w:t>
      </w:r>
      <w:r w:rsidRPr="002F52CD">
        <w:rPr>
          <w:rFonts w:ascii="Simplified Arabic" w:hAnsi="Simplified Arabic" w:cs="Simplified Arabic"/>
          <w:b/>
          <w:bCs/>
          <w:sz w:val="28"/>
          <w:szCs w:val="28"/>
        </w:rPr>
        <w:t>Digital Maturity</w:t>
      </w:r>
      <w:r w:rsidRPr="002F52CD">
        <w:rPr>
          <w:rFonts w:ascii="Simplified Arabic" w:hAnsi="Simplified Arabic" w:cs="Simplified Arabic"/>
          <w:b/>
          <w:bCs/>
          <w:sz w:val="28"/>
          <w:szCs w:val="28"/>
          <w:rtl/>
        </w:rPr>
        <w:t>):</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مدى</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تطور</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البنية</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التحتية</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الرقمية</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في</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المؤسسة</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وقدرتها</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على</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استخدام</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البيانات</w:t>
      </w:r>
      <w:r w:rsidRPr="002F52CD">
        <w:rPr>
          <w:rFonts w:ascii="Simplified Arabic" w:hAnsi="Simplified Arabic" w:cs="Simplified Arabic"/>
          <w:sz w:val="28"/>
          <w:szCs w:val="28"/>
          <w:rtl/>
        </w:rPr>
        <w:t>.</w:t>
      </w:r>
    </w:p>
    <w:p w14:paraId="3E823789" w14:textId="77777777" w:rsidR="00DD3048" w:rsidRDefault="009F4F86" w:rsidP="00336C22">
      <w:pPr>
        <w:spacing w:after="0" w:line="240" w:lineRule="auto"/>
        <w:jc w:val="both"/>
        <w:rPr>
          <w:rFonts w:ascii="Simplified Arabic" w:hAnsi="Simplified Arabic" w:cs="Simplified Arabic"/>
          <w:sz w:val="28"/>
          <w:szCs w:val="28"/>
          <w:rtl/>
        </w:rPr>
        <w:sectPr w:rsidR="00DD3048" w:rsidSect="00F84954">
          <w:footerReference w:type="even" r:id="rId24"/>
          <w:footerReference w:type="default" r:id="rId25"/>
          <w:pgSz w:w="11906" w:h="16838"/>
          <w:pgMar w:top="1134" w:right="1701" w:bottom="1134" w:left="1134" w:header="709" w:footer="709" w:gutter="0"/>
          <w:cols w:space="708"/>
          <w:bidi/>
          <w:rtlGutter/>
          <w:docGrid w:linePitch="360"/>
        </w:sectPr>
      </w:pPr>
      <w:r w:rsidRPr="008D2666">
        <w:rPr>
          <w:rFonts w:ascii="Simplified Arabic" w:hAnsi="Simplified Arabic" w:cs="Simplified Arabic" w:hint="cs"/>
          <w:sz w:val="28"/>
          <w:szCs w:val="28"/>
          <w:rtl/>
        </w:rPr>
        <w:t>تعكس</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جاهزية</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التحول</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الرقمي</w:t>
      </w:r>
      <w:r>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قدرة</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المؤسسة</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على</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استخدام</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التكنولوجيا</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لتحقيق</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أهدافها</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الاستراتيجية</w:t>
      </w:r>
      <w:r w:rsidRPr="008D2666">
        <w:rPr>
          <w:rFonts w:ascii="Simplified Arabic" w:hAnsi="Simplified Arabic" w:cs="Simplified Arabic"/>
          <w:sz w:val="28"/>
          <w:szCs w:val="28"/>
          <w:rtl/>
        </w:rPr>
        <w:t>.</w:t>
      </w:r>
    </w:p>
    <w:p w14:paraId="7363F4DC" w14:textId="77777777" w:rsidR="009F4F86" w:rsidRPr="008D2666" w:rsidRDefault="009F4F86" w:rsidP="00AC68AF">
      <w:pPr>
        <w:spacing w:line="240" w:lineRule="auto"/>
        <w:contextualSpacing/>
        <w:rPr>
          <w:rFonts w:ascii="Simplified Arabic" w:hAnsi="Simplified Arabic" w:cs="Simplified Arabic"/>
          <w:b/>
          <w:bCs/>
          <w:sz w:val="28"/>
          <w:szCs w:val="28"/>
          <w:rtl/>
        </w:rPr>
      </w:pPr>
      <w:r w:rsidRPr="008D2666">
        <w:rPr>
          <w:rFonts w:ascii="Simplified Arabic" w:hAnsi="Simplified Arabic" w:cs="Simplified Arabic" w:hint="cs"/>
          <w:b/>
          <w:bCs/>
          <w:sz w:val="28"/>
          <w:szCs w:val="28"/>
          <w:rtl/>
        </w:rPr>
        <w:lastRenderedPageBreak/>
        <w:t>تشمل</w:t>
      </w:r>
      <w:r w:rsidRPr="008D2666">
        <w:rPr>
          <w:rFonts w:ascii="Simplified Arabic" w:hAnsi="Simplified Arabic" w:cs="Simplified Arabic"/>
          <w:b/>
          <w:bCs/>
          <w:sz w:val="28"/>
          <w:szCs w:val="28"/>
          <w:rtl/>
        </w:rPr>
        <w:t xml:space="preserve"> </w:t>
      </w:r>
      <w:r w:rsidRPr="008D2666">
        <w:rPr>
          <w:rFonts w:ascii="Simplified Arabic" w:hAnsi="Simplified Arabic" w:cs="Simplified Arabic" w:hint="cs"/>
          <w:b/>
          <w:bCs/>
          <w:sz w:val="28"/>
          <w:szCs w:val="28"/>
          <w:rtl/>
        </w:rPr>
        <w:t>العناصر</w:t>
      </w:r>
      <w:r w:rsidRPr="008D2666">
        <w:rPr>
          <w:rFonts w:ascii="Simplified Arabic" w:hAnsi="Simplified Arabic" w:cs="Simplified Arabic"/>
          <w:b/>
          <w:bCs/>
          <w:sz w:val="28"/>
          <w:szCs w:val="28"/>
          <w:rtl/>
        </w:rPr>
        <w:t xml:space="preserve"> </w:t>
      </w:r>
      <w:r w:rsidRPr="008D2666">
        <w:rPr>
          <w:rFonts w:ascii="Simplified Arabic" w:hAnsi="Simplified Arabic" w:cs="Simplified Arabic" w:hint="cs"/>
          <w:b/>
          <w:bCs/>
          <w:sz w:val="28"/>
          <w:szCs w:val="28"/>
          <w:rtl/>
        </w:rPr>
        <w:t>الأساسية</w:t>
      </w:r>
      <w:r w:rsidRPr="008D2666">
        <w:rPr>
          <w:rFonts w:ascii="Simplified Arabic" w:hAnsi="Simplified Arabic" w:cs="Simplified Arabic"/>
          <w:b/>
          <w:bCs/>
          <w:sz w:val="28"/>
          <w:szCs w:val="28"/>
          <w:rtl/>
        </w:rPr>
        <w:t>:</w:t>
      </w:r>
    </w:p>
    <w:p w14:paraId="5CB59408" w14:textId="77777777" w:rsidR="009F4F86" w:rsidRPr="008D2666" w:rsidRDefault="009F4F86" w:rsidP="00AC68AF">
      <w:pPr>
        <w:spacing w:line="240" w:lineRule="auto"/>
        <w:contextualSpacing/>
        <w:rPr>
          <w:rFonts w:ascii="Simplified Arabic" w:hAnsi="Simplified Arabic" w:cs="Simplified Arabic"/>
          <w:sz w:val="28"/>
          <w:szCs w:val="28"/>
          <w:rtl/>
        </w:rPr>
      </w:pPr>
      <w:r>
        <w:rPr>
          <w:rFonts w:ascii="Simplified Arabic" w:hAnsi="Simplified Arabic" w:cs="Simplified Arabic"/>
          <w:sz w:val="28"/>
          <w:szCs w:val="28"/>
          <w:rtl/>
        </w:rPr>
        <w:t xml:space="preserve">  </w:t>
      </w:r>
      <w:r w:rsidRPr="008D2666">
        <w:rPr>
          <w:rFonts w:ascii="Simplified Arabic" w:hAnsi="Simplified Arabic" w:cs="Simplified Arabic" w:hint="cs"/>
          <w:b/>
          <w:bCs/>
          <w:sz w:val="28"/>
          <w:szCs w:val="28"/>
          <w:rtl/>
        </w:rPr>
        <w:t>البنية</w:t>
      </w:r>
      <w:r w:rsidRPr="008D2666">
        <w:rPr>
          <w:rFonts w:ascii="Simplified Arabic" w:hAnsi="Simplified Arabic" w:cs="Simplified Arabic"/>
          <w:b/>
          <w:bCs/>
          <w:sz w:val="28"/>
          <w:szCs w:val="28"/>
          <w:rtl/>
        </w:rPr>
        <w:t xml:space="preserve"> </w:t>
      </w:r>
      <w:r w:rsidRPr="008D2666">
        <w:rPr>
          <w:rFonts w:ascii="Simplified Arabic" w:hAnsi="Simplified Arabic" w:cs="Simplified Arabic" w:hint="cs"/>
          <w:b/>
          <w:bCs/>
          <w:sz w:val="28"/>
          <w:szCs w:val="28"/>
          <w:rtl/>
        </w:rPr>
        <w:t>التحتية</w:t>
      </w:r>
      <w:r w:rsidRPr="008D2666">
        <w:rPr>
          <w:rFonts w:ascii="Simplified Arabic" w:hAnsi="Simplified Arabic" w:cs="Simplified Arabic"/>
          <w:b/>
          <w:bCs/>
          <w:sz w:val="28"/>
          <w:szCs w:val="28"/>
          <w:rtl/>
        </w:rPr>
        <w:t xml:space="preserve"> </w:t>
      </w:r>
      <w:r w:rsidRPr="008D2666">
        <w:rPr>
          <w:rFonts w:ascii="Simplified Arabic" w:hAnsi="Simplified Arabic" w:cs="Simplified Arabic" w:hint="cs"/>
          <w:b/>
          <w:bCs/>
          <w:sz w:val="28"/>
          <w:szCs w:val="28"/>
          <w:rtl/>
        </w:rPr>
        <w:t>الرقمية</w:t>
      </w:r>
      <w:r w:rsidRPr="008D2666">
        <w:rPr>
          <w:rFonts w:ascii="Simplified Arabic" w:hAnsi="Simplified Arabic" w:cs="Simplified Arabic"/>
          <w:b/>
          <w:bCs/>
          <w:sz w:val="28"/>
          <w:szCs w:val="28"/>
          <w:rtl/>
        </w:rPr>
        <w:t>:</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الشبكات،</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الأنظمة،</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وأجهزة</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الحوسبة</w:t>
      </w:r>
      <w:r w:rsidRPr="008D2666">
        <w:rPr>
          <w:rFonts w:ascii="Simplified Arabic" w:hAnsi="Simplified Arabic" w:cs="Simplified Arabic"/>
          <w:sz w:val="28"/>
          <w:szCs w:val="28"/>
          <w:rtl/>
        </w:rPr>
        <w:t>.</w:t>
      </w:r>
    </w:p>
    <w:p w14:paraId="3CFCD757" w14:textId="77777777" w:rsidR="009F4F86" w:rsidRPr="008D2666" w:rsidRDefault="009F4F86" w:rsidP="00AC68AF">
      <w:pPr>
        <w:spacing w:line="240" w:lineRule="auto"/>
        <w:contextualSpacing/>
        <w:rPr>
          <w:rFonts w:ascii="Simplified Arabic" w:hAnsi="Simplified Arabic" w:cs="Simplified Arabic"/>
          <w:sz w:val="28"/>
          <w:szCs w:val="28"/>
          <w:rtl/>
        </w:rPr>
      </w:pPr>
      <w:r>
        <w:rPr>
          <w:rFonts w:ascii="Simplified Arabic" w:hAnsi="Simplified Arabic" w:cs="Simplified Arabic"/>
          <w:sz w:val="28"/>
          <w:szCs w:val="28"/>
          <w:rtl/>
        </w:rPr>
        <w:t xml:space="preserve">  </w:t>
      </w:r>
      <w:r w:rsidRPr="008D2666">
        <w:rPr>
          <w:rFonts w:ascii="Simplified Arabic" w:hAnsi="Simplified Arabic" w:cs="Simplified Arabic" w:hint="cs"/>
          <w:b/>
          <w:bCs/>
          <w:sz w:val="28"/>
          <w:szCs w:val="28"/>
          <w:rtl/>
        </w:rPr>
        <w:t>البيانات</w:t>
      </w:r>
      <w:r w:rsidRPr="008D2666">
        <w:rPr>
          <w:rFonts w:ascii="Simplified Arabic" w:hAnsi="Simplified Arabic" w:cs="Simplified Arabic"/>
          <w:b/>
          <w:bCs/>
          <w:sz w:val="28"/>
          <w:szCs w:val="28"/>
          <w:rtl/>
        </w:rPr>
        <w:t xml:space="preserve"> </w:t>
      </w:r>
      <w:r w:rsidRPr="008D2666">
        <w:rPr>
          <w:rFonts w:ascii="Simplified Arabic" w:hAnsi="Simplified Arabic" w:cs="Simplified Arabic" w:hint="cs"/>
          <w:b/>
          <w:bCs/>
          <w:sz w:val="28"/>
          <w:szCs w:val="28"/>
          <w:rtl/>
        </w:rPr>
        <w:t>والأنظمة</w:t>
      </w:r>
      <w:r w:rsidRPr="008D2666">
        <w:rPr>
          <w:rFonts w:ascii="Simplified Arabic" w:hAnsi="Simplified Arabic" w:cs="Simplified Arabic"/>
          <w:b/>
          <w:bCs/>
          <w:sz w:val="28"/>
          <w:szCs w:val="28"/>
          <w:rtl/>
        </w:rPr>
        <w:t>:</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القدرة</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على</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جمع</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البيانات</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وتحليلها</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لاتخاذ</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القرار</w:t>
      </w:r>
      <w:r w:rsidRPr="008D2666">
        <w:rPr>
          <w:rFonts w:ascii="Simplified Arabic" w:hAnsi="Simplified Arabic" w:cs="Simplified Arabic"/>
          <w:sz w:val="28"/>
          <w:szCs w:val="28"/>
          <w:rtl/>
        </w:rPr>
        <w:t>.</w:t>
      </w:r>
    </w:p>
    <w:p w14:paraId="4ADDF5AD" w14:textId="77777777" w:rsidR="009F4F86" w:rsidRDefault="009F4F86" w:rsidP="00AC68AF">
      <w:pPr>
        <w:spacing w:line="240" w:lineRule="auto"/>
        <w:contextualSpacing/>
        <w:rPr>
          <w:rFonts w:ascii="Simplified Arabic" w:hAnsi="Simplified Arabic" w:cs="Simplified Arabic"/>
          <w:sz w:val="28"/>
          <w:szCs w:val="28"/>
          <w:rtl/>
        </w:rPr>
      </w:pPr>
      <w:r>
        <w:rPr>
          <w:rFonts w:ascii="Simplified Arabic" w:hAnsi="Simplified Arabic" w:cs="Simplified Arabic"/>
          <w:sz w:val="28"/>
          <w:szCs w:val="28"/>
          <w:rtl/>
        </w:rPr>
        <w:t xml:space="preserve">  </w:t>
      </w:r>
      <w:r w:rsidRPr="008D2666">
        <w:rPr>
          <w:rFonts w:ascii="Simplified Arabic" w:hAnsi="Simplified Arabic" w:cs="Simplified Arabic" w:hint="cs"/>
          <w:b/>
          <w:bCs/>
          <w:sz w:val="28"/>
          <w:szCs w:val="28"/>
          <w:rtl/>
        </w:rPr>
        <w:t>تكامل</w:t>
      </w:r>
      <w:r w:rsidRPr="008D2666">
        <w:rPr>
          <w:rFonts w:ascii="Simplified Arabic" w:hAnsi="Simplified Arabic" w:cs="Simplified Arabic"/>
          <w:b/>
          <w:bCs/>
          <w:sz w:val="28"/>
          <w:szCs w:val="28"/>
          <w:rtl/>
        </w:rPr>
        <w:t xml:space="preserve"> </w:t>
      </w:r>
      <w:r w:rsidRPr="008D2666">
        <w:rPr>
          <w:rFonts w:ascii="Simplified Arabic" w:hAnsi="Simplified Arabic" w:cs="Simplified Arabic" w:hint="cs"/>
          <w:b/>
          <w:bCs/>
          <w:sz w:val="28"/>
          <w:szCs w:val="28"/>
          <w:rtl/>
        </w:rPr>
        <w:t>العمليات</w:t>
      </w:r>
      <w:r w:rsidRPr="008D2666">
        <w:rPr>
          <w:rFonts w:ascii="Simplified Arabic" w:hAnsi="Simplified Arabic" w:cs="Simplified Arabic"/>
          <w:b/>
          <w:bCs/>
          <w:sz w:val="28"/>
          <w:szCs w:val="28"/>
          <w:rtl/>
        </w:rPr>
        <w:t>:</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مدى</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ربط</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الأنظمة</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الرقمية</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مع</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العمليات</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التشغيلية</w:t>
      </w:r>
      <w:r w:rsidRPr="008D2666">
        <w:rPr>
          <w:rFonts w:ascii="Simplified Arabic" w:hAnsi="Simplified Arabic" w:cs="Simplified Arabic"/>
          <w:sz w:val="28"/>
          <w:szCs w:val="28"/>
          <w:rtl/>
        </w:rPr>
        <w:t xml:space="preserve"> </w:t>
      </w:r>
      <w:r w:rsidRPr="008D2666">
        <w:rPr>
          <w:rFonts w:ascii="Simplified Arabic" w:hAnsi="Simplified Arabic" w:cs="Simplified Arabic" w:hint="cs"/>
          <w:sz w:val="28"/>
          <w:szCs w:val="28"/>
          <w:rtl/>
        </w:rPr>
        <w:t>والإدارية</w:t>
      </w:r>
      <w:r w:rsidRPr="008D2666">
        <w:rPr>
          <w:rFonts w:ascii="Simplified Arabic" w:hAnsi="Simplified Arabic" w:cs="Simplified Arabic"/>
          <w:sz w:val="28"/>
          <w:szCs w:val="28"/>
          <w:rtl/>
        </w:rPr>
        <w:t>.</w:t>
      </w:r>
    </w:p>
    <w:p w14:paraId="4026DC38" w14:textId="77777777" w:rsidR="009F4F86" w:rsidRPr="008D2666" w:rsidRDefault="009F4F86" w:rsidP="002F0BAB">
      <w:pPr>
        <w:spacing w:after="0" w:line="240" w:lineRule="auto"/>
        <w:contextualSpacing/>
        <w:jc w:val="both"/>
        <w:rPr>
          <w:rFonts w:ascii="Simplified Arabic" w:hAnsi="Simplified Arabic" w:cs="Simplified Arabic"/>
          <w:sz w:val="28"/>
          <w:szCs w:val="28"/>
          <w:rtl/>
        </w:rPr>
      </w:pPr>
      <w:r w:rsidRPr="00DC1324">
        <w:rPr>
          <w:rFonts w:ascii="Simplified Arabic" w:hAnsi="Simplified Arabic" w:cs="Simplified Arabic" w:hint="cs"/>
          <w:sz w:val="28"/>
          <w:szCs w:val="28"/>
          <w:rtl/>
        </w:rPr>
        <w:t>المؤسسات</w:t>
      </w:r>
      <w:r w:rsidRPr="00DC1324">
        <w:rPr>
          <w:rFonts w:ascii="Simplified Arabic" w:hAnsi="Simplified Arabic" w:cs="Simplified Arabic"/>
          <w:sz w:val="28"/>
          <w:szCs w:val="28"/>
          <w:rtl/>
        </w:rPr>
        <w:t xml:space="preserve"> </w:t>
      </w:r>
      <w:r w:rsidRPr="00DC1324">
        <w:rPr>
          <w:rFonts w:ascii="Simplified Arabic" w:hAnsi="Simplified Arabic" w:cs="Simplified Arabic" w:hint="cs"/>
          <w:sz w:val="28"/>
          <w:szCs w:val="28"/>
          <w:rtl/>
        </w:rPr>
        <w:t>التي</w:t>
      </w:r>
      <w:r w:rsidRPr="00DC1324">
        <w:rPr>
          <w:rFonts w:ascii="Simplified Arabic" w:hAnsi="Simplified Arabic" w:cs="Simplified Arabic"/>
          <w:sz w:val="28"/>
          <w:szCs w:val="28"/>
          <w:rtl/>
        </w:rPr>
        <w:t xml:space="preserve"> </w:t>
      </w:r>
      <w:r w:rsidRPr="00DC1324">
        <w:rPr>
          <w:rFonts w:ascii="Simplified Arabic" w:hAnsi="Simplified Arabic" w:cs="Simplified Arabic" w:hint="cs"/>
          <w:sz w:val="28"/>
          <w:szCs w:val="28"/>
          <w:rtl/>
        </w:rPr>
        <w:t>تحقق</w:t>
      </w:r>
      <w:r w:rsidRPr="00DC1324">
        <w:rPr>
          <w:rFonts w:ascii="Simplified Arabic" w:hAnsi="Simplified Arabic" w:cs="Simplified Arabic"/>
          <w:sz w:val="28"/>
          <w:szCs w:val="28"/>
          <w:rtl/>
        </w:rPr>
        <w:t xml:space="preserve"> </w:t>
      </w:r>
      <w:r w:rsidRPr="00DC1324">
        <w:rPr>
          <w:rFonts w:ascii="Simplified Arabic" w:hAnsi="Simplified Arabic" w:cs="Simplified Arabic" w:hint="cs"/>
          <w:sz w:val="28"/>
          <w:szCs w:val="28"/>
          <w:rtl/>
        </w:rPr>
        <w:t>مستويات</w:t>
      </w:r>
      <w:r w:rsidRPr="00DC1324">
        <w:rPr>
          <w:rFonts w:ascii="Simplified Arabic" w:hAnsi="Simplified Arabic" w:cs="Simplified Arabic"/>
          <w:sz w:val="28"/>
          <w:szCs w:val="28"/>
          <w:rtl/>
        </w:rPr>
        <w:t xml:space="preserve"> </w:t>
      </w:r>
      <w:r w:rsidRPr="00DC1324">
        <w:rPr>
          <w:rFonts w:ascii="Simplified Arabic" w:hAnsi="Simplified Arabic" w:cs="Simplified Arabic" w:hint="cs"/>
          <w:sz w:val="28"/>
          <w:szCs w:val="28"/>
          <w:rtl/>
        </w:rPr>
        <w:t>عالية</w:t>
      </w:r>
      <w:r w:rsidRPr="00DC1324">
        <w:rPr>
          <w:rFonts w:ascii="Simplified Arabic" w:hAnsi="Simplified Arabic" w:cs="Simplified Arabic"/>
          <w:sz w:val="28"/>
          <w:szCs w:val="28"/>
          <w:rtl/>
        </w:rPr>
        <w:t xml:space="preserve"> </w:t>
      </w:r>
      <w:r w:rsidRPr="00DC1324">
        <w:rPr>
          <w:rFonts w:ascii="Simplified Arabic" w:hAnsi="Simplified Arabic" w:cs="Simplified Arabic" w:hint="cs"/>
          <w:sz w:val="28"/>
          <w:szCs w:val="28"/>
          <w:rtl/>
        </w:rPr>
        <w:t>من</w:t>
      </w:r>
      <w:r w:rsidRPr="00DC1324">
        <w:rPr>
          <w:rFonts w:ascii="Simplified Arabic" w:hAnsi="Simplified Arabic" w:cs="Simplified Arabic"/>
          <w:sz w:val="28"/>
          <w:szCs w:val="28"/>
          <w:rtl/>
        </w:rPr>
        <w:t xml:space="preserve"> </w:t>
      </w:r>
      <w:r w:rsidRPr="00DC1324">
        <w:rPr>
          <w:rFonts w:ascii="Simplified Arabic" w:hAnsi="Simplified Arabic" w:cs="Simplified Arabic" w:hint="cs"/>
          <w:sz w:val="28"/>
          <w:szCs w:val="28"/>
          <w:rtl/>
        </w:rPr>
        <w:t>الجاهزية</w:t>
      </w:r>
      <w:r w:rsidRPr="00DC1324">
        <w:rPr>
          <w:rFonts w:ascii="Simplified Arabic" w:hAnsi="Simplified Arabic" w:cs="Simplified Arabic"/>
          <w:sz w:val="28"/>
          <w:szCs w:val="28"/>
          <w:rtl/>
        </w:rPr>
        <w:t xml:space="preserve"> </w:t>
      </w:r>
      <w:r w:rsidRPr="00DC1324">
        <w:rPr>
          <w:rFonts w:ascii="Simplified Arabic" w:hAnsi="Simplified Arabic" w:cs="Simplified Arabic" w:hint="cs"/>
          <w:sz w:val="28"/>
          <w:szCs w:val="28"/>
          <w:rtl/>
        </w:rPr>
        <w:t>الرقمية</w:t>
      </w:r>
      <w:r w:rsidRPr="00DC1324">
        <w:rPr>
          <w:rFonts w:ascii="Simplified Arabic" w:hAnsi="Simplified Arabic" w:cs="Simplified Arabic"/>
          <w:sz w:val="28"/>
          <w:szCs w:val="28"/>
          <w:rtl/>
        </w:rPr>
        <w:t xml:space="preserve"> </w:t>
      </w:r>
      <w:r w:rsidRPr="00DC1324">
        <w:rPr>
          <w:rFonts w:ascii="Simplified Arabic" w:hAnsi="Simplified Arabic" w:cs="Simplified Arabic" w:hint="cs"/>
          <w:sz w:val="28"/>
          <w:szCs w:val="28"/>
          <w:rtl/>
        </w:rPr>
        <w:t>تتميز</w:t>
      </w:r>
      <w:r w:rsidRPr="00DC1324">
        <w:rPr>
          <w:rFonts w:ascii="Simplified Arabic" w:hAnsi="Simplified Arabic" w:cs="Simplified Arabic"/>
          <w:sz w:val="28"/>
          <w:szCs w:val="28"/>
          <w:rtl/>
        </w:rPr>
        <w:t xml:space="preserve"> </w:t>
      </w:r>
      <w:r w:rsidRPr="00DC1324">
        <w:rPr>
          <w:rFonts w:ascii="Simplified Arabic" w:hAnsi="Simplified Arabic" w:cs="Simplified Arabic" w:hint="cs"/>
          <w:sz w:val="28"/>
          <w:szCs w:val="28"/>
          <w:rtl/>
        </w:rPr>
        <w:t>بالسرعة</w:t>
      </w:r>
      <w:r w:rsidRPr="00DC1324">
        <w:rPr>
          <w:rFonts w:ascii="Simplified Arabic" w:hAnsi="Simplified Arabic" w:cs="Simplified Arabic"/>
          <w:sz w:val="28"/>
          <w:szCs w:val="28"/>
          <w:rtl/>
        </w:rPr>
        <w:t xml:space="preserve"> </w:t>
      </w:r>
      <w:r w:rsidRPr="00DC1324">
        <w:rPr>
          <w:rFonts w:ascii="Simplified Arabic" w:hAnsi="Simplified Arabic" w:cs="Simplified Arabic" w:hint="cs"/>
          <w:sz w:val="28"/>
          <w:szCs w:val="28"/>
          <w:rtl/>
        </w:rPr>
        <w:t>في</w:t>
      </w:r>
      <w:r w:rsidRPr="00DC1324">
        <w:rPr>
          <w:rFonts w:ascii="Simplified Arabic" w:hAnsi="Simplified Arabic" w:cs="Simplified Arabic"/>
          <w:sz w:val="28"/>
          <w:szCs w:val="28"/>
          <w:rtl/>
        </w:rPr>
        <w:t xml:space="preserve"> </w:t>
      </w:r>
      <w:r w:rsidRPr="00DC1324">
        <w:rPr>
          <w:rFonts w:ascii="Simplified Arabic" w:hAnsi="Simplified Arabic" w:cs="Simplified Arabic" w:hint="cs"/>
          <w:sz w:val="28"/>
          <w:szCs w:val="28"/>
          <w:rtl/>
        </w:rPr>
        <w:t>اتخاذ</w:t>
      </w:r>
      <w:r w:rsidRPr="00DC1324">
        <w:rPr>
          <w:rFonts w:ascii="Simplified Arabic" w:hAnsi="Simplified Arabic" w:cs="Simplified Arabic"/>
          <w:sz w:val="28"/>
          <w:szCs w:val="28"/>
          <w:rtl/>
        </w:rPr>
        <w:t xml:space="preserve"> </w:t>
      </w:r>
      <w:r w:rsidRPr="00DC1324">
        <w:rPr>
          <w:rFonts w:ascii="Simplified Arabic" w:hAnsi="Simplified Arabic" w:cs="Simplified Arabic" w:hint="cs"/>
          <w:sz w:val="28"/>
          <w:szCs w:val="28"/>
          <w:rtl/>
        </w:rPr>
        <w:t>القرار</w:t>
      </w:r>
      <w:r w:rsidRPr="00DC1324">
        <w:rPr>
          <w:rFonts w:ascii="Simplified Arabic" w:hAnsi="Simplified Arabic" w:cs="Simplified Arabic"/>
          <w:sz w:val="28"/>
          <w:szCs w:val="28"/>
          <w:rtl/>
        </w:rPr>
        <w:t xml:space="preserve"> </w:t>
      </w:r>
      <w:r w:rsidRPr="00DC1324">
        <w:rPr>
          <w:rFonts w:ascii="Simplified Arabic" w:hAnsi="Simplified Arabic" w:cs="Simplified Arabic" w:hint="cs"/>
          <w:sz w:val="28"/>
          <w:szCs w:val="28"/>
          <w:rtl/>
        </w:rPr>
        <w:t>وتحسين</w:t>
      </w:r>
      <w:r w:rsidRPr="00DC1324">
        <w:rPr>
          <w:rFonts w:ascii="Simplified Arabic" w:hAnsi="Simplified Arabic" w:cs="Simplified Arabic"/>
          <w:sz w:val="28"/>
          <w:szCs w:val="28"/>
          <w:rtl/>
        </w:rPr>
        <w:t xml:space="preserve"> </w:t>
      </w:r>
      <w:r w:rsidRPr="00DC1324">
        <w:rPr>
          <w:rFonts w:ascii="Simplified Arabic" w:hAnsi="Simplified Arabic" w:cs="Simplified Arabic" w:hint="cs"/>
          <w:sz w:val="28"/>
          <w:szCs w:val="28"/>
          <w:rtl/>
        </w:rPr>
        <w:t>الأداء</w:t>
      </w:r>
      <w:r w:rsidRPr="00DC1324">
        <w:rPr>
          <w:rFonts w:ascii="Simplified Arabic" w:hAnsi="Simplified Arabic" w:cs="Simplified Arabic"/>
          <w:sz w:val="28"/>
          <w:szCs w:val="28"/>
          <w:rtl/>
        </w:rPr>
        <w:t xml:space="preserve"> </w:t>
      </w:r>
      <w:r w:rsidRPr="00DC1324">
        <w:rPr>
          <w:rFonts w:ascii="Simplified Arabic" w:hAnsi="Simplified Arabic" w:cs="Simplified Arabic" w:hint="cs"/>
          <w:sz w:val="28"/>
          <w:szCs w:val="28"/>
          <w:rtl/>
        </w:rPr>
        <w:t>العام</w:t>
      </w:r>
      <w:r w:rsidRPr="00DC1324">
        <w:rPr>
          <w:rFonts w:ascii="Simplified Arabic" w:hAnsi="Simplified Arabic" w:cs="Simplified Arabic"/>
          <w:sz w:val="28"/>
          <w:szCs w:val="28"/>
          <w:rtl/>
        </w:rPr>
        <w:t xml:space="preserve"> (</w:t>
      </w:r>
      <w:r w:rsidRPr="00DC1324">
        <w:rPr>
          <w:rFonts w:ascii="Simplified Arabic" w:hAnsi="Simplified Arabic" w:cs="Simplified Arabic"/>
          <w:sz w:val="28"/>
          <w:szCs w:val="28"/>
        </w:rPr>
        <w:t>World Economic Forum, 2023</w:t>
      </w:r>
      <w:r w:rsidRPr="00DC1324">
        <w:rPr>
          <w:rFonts w:ascii="Simplified Arabic" w:hAnsi="Simplified Arabic" w:cs="Simplified Arabic"/>
          <w:sz w:val="28"/>
          <w:szCs w:val="28"/>
          <w:rtl/>
        </w:rPr>
        <w:t>).</w:t>
      </w:r>
    </w:p>
    <w:p w14:paraId="2DDB192D" w14:textId="77777777" w:rsidR="009F4F86" w:rsidRDefault="009F4F86" w:rsidP="00D437A2">
      <w:pPr>
        <w:pStyle w:val="ListParagraph"/>
        <w:numPr>
          <w:ilvl w:val="0"/>
          <w:numId w:val="64"/>
        </w:numPr>
        <w:spacing w:after="0" w:line="240" w:lineRule="auto"/>
        <w:ind w:firstLine="0"/>
        <w:rPr>
          <w:rFonts w:ascii="Simplified Arabic" w:hAnsi="Simplified Arabic" w:cs="Simplified Arabic"/>
          <w:sz w:val="28"/>
          <w:szCs w:val="28"/>
        </w:rPr>
      </w:pPr>
      <w:r w:rsidRPr="002F52CD">
        <w:rPr>
          <w:rFonts w:ascii="Simplified Arabic" w:hAnsi="Simplified Arabic" w:cs="Simplified Arabic" w:hint="cs"/>
          <w:b/>
          <w:bCs/>
          <w:sz w:val="28"/>
          <w:szCs w:val="28"/>
          <w:rtl/>
        </w:rPr>
        <w:t>مؤشرات</w:t>
      </w:r>
      <w:r w:rsidRPr="002F52CD">
        <w:rPr>
          <w:rFonts w:ascii="Simplified Arabic" w:hAnsi="Simplified Arabic" w:cs="Simplified Arabic"/>
          <w:b/>
          <w:bCs/>
          <w:sz w:val="28"/>
          <w:szCs w:val="28"/>
          <w:rtl/>
        </w:rPr>
        <w:t xml:space="preserve"> </w:t>
      </w:r>
      <w:r w:rsidRPr="002F52CD">
        <w:rPr>
          <w:rFonts w:ascii="Simplified Arabic" w:hAnsi="Simplified Arabic" w:cs="Simplified Arabic" w:hint="cs"/>
          <w:b/>
          <w:bCs/>
          <w:sz w:val="28"/>
          <w:szCs w:val="28"/>
          <w:rtl/>
        </w:rPr>
        <w:t>الأداء</w:t>
      </w:r>
      <w:r w:rsidRPr="002F52CD">
        <w:rPr>
          <w:rFonts w:ascii="Simplified Arabic" w:hAnsi="Simplified Arabic" w:cs="Simplified Arabic"/>
          <w:b/>
          <w:bCs/>
          <w:sz w:val="28"/>
          <w:szCs w:val="28"/>
          <w:rtl/>
        </w:rPr>
        <w:t xml:space="preserve"> </w:t>
      </w:r>
      <w:r w:rsidRPr="002F52CD">
        <w:rPr>
          <w:rFonts w:ascii="Simplified Arabic" w:hAnsi="Simplified Arabic" w:cs="Simplified Arabic" w:hint="cs"/>
          <w:b/>
          <w:bCs/>
          <w:sz w:val="28"/>
          <w:szCs w:val="28"/>
          <w:rtl/>
        </w:rPr>
        <w:t>الرقمي</w:t>
      </w:r>
      <w:r w:rsidRPr="002F52CD">
        <w:rPr>
          <w:rFonts w:ascii="Simplified Arabic" w:hAnsi="Simplified Arabic" w:cs="Simplified Arabic"/>
          <w:b/>
          <w:bCs/>
          <w:sz w:val="28"/>
          <w:szCs w:val="28"/>
          <w:rtl/>
        </w:rPr>
        <w:t>:</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قياس</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فاعلية</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استخدام</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الأنظمة</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الرقمية</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في</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تحسين</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جودة</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الخدمات</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والكفاءة</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التشغيلية</w:t>
      </w:r>
      <w:r w:rsidRPr="002F52CD">
        <w:rPr>
          <w:rFonts w:ascii="Simplified Arabic" w:hAnsi="Simplified Arabic" w:cs="Simplified Arabic"/>
          <w:sz w:val="28"/>
          <w:szCs w:val="28"/>
          <w:rtl/>
        </w:rPr>
        <w:t xml:space="preserve"> (</w:t>
      </w:r>
      <w:r w:rsidRPr="002F52CD">
        <w:rPr>
          <w:rFonts w:ascii="Simplified Arabic" w:hAnsi="Simplified Arabic" w:cs="Simplified Arabic"/>
          <w:sz w:val="28"/>
          <w:szCs w:val="28"/>
        </w:rPr>
        <w:t>World Bank, 2021</w:t>
      </w:r>
      <w:r w:rsidRPr="002F52CD">
        <w:rPr>
          <w:rFonts w:ascii="Simplified Arabic" w:hAnsi="Simplified Arabic" w:cs="Simplified Arabic"/>
          <w:sz w:val="28"/>
          <w:szCs w:val="28"/>
          <w:rtl/>
        </w:rPr>
        <w:t>).</w:t>
      </w:r>
    </w:p>
    <w:p w14:paraId="49619C1A" w14:textId="77777777" w:rsidR="009F4F86" w:rsidRPr="002E7C69" w:rsidRDefault="009F4F86" w:rsidP="00D437A2">
      <w:pPr>
        <w:spacing w:after="0" w:line="240" w:lineRule="auto"/>
        <w:contextualSpacing/>
        <w:jc w:val="both"/>
        <w:rPr>
          <w:rFonts w:ascii="Simplified Arabic" w:hAnsi="Simplified Arabic" w:cs="Simplified Arabic"/>
          <w:sz w:val="28"/>
          <w:szCs w:val="28"/>
          <w:rtl/>
        </w:rPr>
      </w:pPr>
      <w:r w:rsidRPr="002E7C69">
        <w:rPr>
          <w:rFonts w:ascii="Simplified Arabic" w:hAnsi="Simplified Arabic" w:cs="Simplified Arabic" w:hint="cs"/>
          <w:sz w:val="28"/>
          <w:szCs w:val="28"/>
          <w:rtl/>
        </w:rPr>
        <w:t>تستخدم</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لقياس</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كفاءة</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استخدام</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الأنظمة</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الرقمية</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وتأثيرها</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على</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النتائج</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المؤسسية</w:t>
      </w:r>
      <w:r w:rsidRPr="002E7C69">
        <w:rPr>
          <w:rFonts w:ascii="Simplified Arabic" w:hAnsi="Simplified Arabic" w:cs="Simplified Arabic"/>
          <w:sz w:val="28"/>
          <w:szCs w:val="28"/>
          <w:rtl/>
        </w:rPr>
        <w:t>.</w:t>
      </w:r>
    </w:p>
    <w:p w14:paraId="40AE7999" w14:textId="77777777" w:rsidR="009F4F86" w:rsidRPr="002E7C69" w:rsidRDefault="009F4F86" w:rsidP="00D437A2">
      <w:pPr>
        <w:spacing w:after="0" w:line="240" w:lineRule="auto"/>
        <w:contextualSpacing/>
        <w:jc w:val="both"/>
        <w:rPr>
          <w:rFonts w:ascii="Simplified Arabic" w:hAnsi="Simplified Arabic" w:cs="Simplified Arabic"/>
          <w:b/>
          <w:bCs/>
          <w:sz w:val="28"/>
          <w:szCs w:val="28"/>
          <w:rtl/>
        </w:rPr>
      </w:pPr>
      <w:r w:rsidRPr="002E7C69">
        <w:rPr>
          <w:rFonts w:ascii="Simplified Arabic" w:hAnsi="Simplified Arabic" w:cs="Simplified Arabic" w:hint="cs"/>
          <w:b/>
          <w:bCs/>
          <w:sz w:val="28"/>
          <w:szCs w:val="28"/>
          <w:rtl/>
        </w:rPr>
        <w:t>من</w:t>
      </w:r>
      <w:r w:rsidRPr="002E7C69">
        <w:rPr>
          <w:rFonts w:ascii="Simplified Arabic" w:hAnsi="Simplified Arabic" w:cs="Simplified Arabic"/>
          <w:b/>
          <w:bCs/>
          <w:sz w:val="28"/>
          <w:szCs w:val="28"/>
          <w:rtl/>
        </w:rPr>
        <w:t xml:space="preserve"> </w:t>
      </w:r>
      <w:r w:rsidRPr="002E7C69">
        <w:rPr>
          <w:rFonts w:ascii="Simplified Arabic" w:hAnsi="Simplified Arabic" w:cs="Simplified Arabic" w:hint="cs"/>
          <w:b/>
          <w:bCs/>
          <w:sz w:val="28"/>
          <w:szCs w:val="28"/>
          <w:rtl/>
        </w:rPr>
        <w:t>الأمثلة</w:t>
      </w:r>
      <w:r w:rsidRPr="002E7C69">
        <w:rPr>
          <w:rFonts w:ascii="Simplified Arabic" w:hAnsi="Simplified Arabic" w:cs="Simplified Arabic"/>
          <w:b/>
          <w:bCs/>
          <w:sz w:val="28"/>
          <w:szCs w:val="28"/>
          <w:rtl/>
        </w:rPr>
        <w:t xml:space="preserve"> </w:t>
      </w:r>
      <w:r w:rsidRPr="002E7C69">
        <w:rPr>
          <w:rFonts w:ascii="Simplified Arabic" w:hAnsi="Simplified Arabic" w:cs="Simplified Arabic" w:hint="cs"/>
          <w:b/>
          <w:bCs/>
          <w:sz w:val="28"/>
          <w:szCs w:val="28"/>
          <w:rtl/>
        </w:rPr>
        <w:t>على</w:t>
      </w:r>
      <w:r w:rsidRPr="002E7C69">
        <w:rPr>
          <w:rFonts w:ascii="Simplified Arabic" w:hAnsi="Simplified Arabic" w:cs="Simplified Arabic"/>
          <w:b/>
          <w:bCs/>
          <w:sz w:val="28"/>
          <w:szCs w:val="28"/>
          <w:rtl/>
        </w:rPr>
        <w:t xml:space="preserve"> </w:t>
      </w:r>
      <w:r w:rsidRPr="002E7C69">
        <w:rPr>
          <w:rFonts w:ascii="Simplified Arabic" w:hAnsi="Simplified Arabic" w:cs="Simplified Arabic" w:hint="cs"/>
          <w:b/>
          <w:bCs/>
          <w:sz w:val="28"/>
          <w:szCs w:val="28"/>
          <w:rtl/>
        </w:rPr>
        <w:t>المؤشرات</w:t>
      </w:r>
      <w:r w:rsidRPr="002E7C69">
        <w:rPr>
          <w:rFonts w:ascii="Simplified Arabic" w:hAnsi="Simplified Arabic" w:cs="Simplified Arabic"/>
          <w:b/>
          <w:bCs/>
          <w:sz w:val="28"/>
          <w:szCs w:val="28"/>
          <w:rtl/>
        </w:rPr>
        <w:t>:</w:t>
      </w:r>
    </w:p>
    <w:p w14:paraId="007BA87F" w14:textId="77777777" w:rsidR="009F4F86" w:rsidRPr="002E7C69" w:rsidRDefault="009F4F86" w:rsidP="00D437A2">
      <w:pPr>
        <w:pStyle w:val="ListParagraph"/>
        <w:numPr>
          <w:ilvl w:val="0"/>
          <w:numId w:val="69"/>
        </w:numPr>
        <w:spacing w:line="240" w:lineRule="auto"/>
        <w:ind w:firstLine="0"/>
        <w:rPr>
          <w:rFonts w:ascii="Simplified Arabic" w:hAnsi="Simplified Arabic" w:cs="Simplified Arabic"/>
          <w:sz w:val="28"/>
          <w:szCs w:val="28"/>
          <w:rtl/>
        </w:rPr>
      </w:pPr>
      <w:r w:rsidRPr="002E7C69">
        <w:rPr>
          <w:rFonts w:ascii="Simplified Arabic" w:hAnsi="Simplified Arabic" w:cs="Simplified Arabic" w:hint="cs"/>
          <w:sz w:val="28"/>
          <w:szCs w:val="28"/>
          <w:rtl/>
        </w:rPr>
        <w:t>نسبة</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العمليات</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الرقمية</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مقابل</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العمليات</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اليدوية</w:t>
      </w:r>
      <w:r w:rsidRPr="002E7C69">
        <w:rPr>
          <w:rFonts w:ascii="Simplified Arabic" w:hAnsi="Simplified Arabic" w:cs="Simplified Arabic"/>
          <w:sz w:val="28"/>
          <w:szCs w:val="28"/>
          <w:rtl/>
        </w:rPr>
        <w:t>.</w:t>
      </w:r>
    </w:p>
    <w:p w14:paraId="22FBAF4F" w14:textId="77777777" w:rsidR="009F4F86" w:rsidRPr="002E7C69" w:rsidRDefault="009F4F86" w:rsidP="00D437A2">
      <w:pPr>
        <w:pStyle w:val="ListParagraph"/>
        <w:numPr>
          <w:ilvl w:val="0"/>
          <w:numId w:val="69"/>
        </w:numPr>
        <w:spacing w:line="240" w:lineRule="auto"/>
        <w:ind w:firstLine="0"/>
        <w:rPr>
          <w:rFonts w:ascii="Simplified Arabic" w:hAnsi="Simplified Arabic" w:cs="Simplified Arabic"/>
          <w:sz w:val="28"/>
          <w:szCs w:val="28"/>
          <w:rtl/>
        </w:rPr>
      </w:pPr>
      <w:r w:rsidRPr="002E7C69">
        <w:rPr>
          <w:rFonts w:ascii="Simplified Arabic" w:hAnsi="Simplified Arabic" w:cs="Simplified Arabic" w:hint="cs"/>
          <w:sz w:val="28"/>
          <w:szCs w:val="28"/>
          <w:rtl/>
        </w:rPr>
        <w:t>متوسط</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زمن</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إنجاز</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الإجراءات</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الرقمية</w:t>
      </w:r>
      <w:r w:rsidRPr="002E7C69">
        <w:rPr>
          <w:rFonts w:ascii="Simplified Arabic" w:hAnsi="Simplified Arabic" w:cs="Simplified Arabic"/>
          <w:sz w:val="28"/>
          <w:szCs w:val="28"/>
          <w:rtl/>
        </w:rPr>
        <w:t>.</w:t>
      </w:r>
    </w:p>
    <w:p w14:paraId="2C8132C2" w14:textId="77777777" w:rsidR="009F4F86" w:rsidRPr="002E7C69" w:rsidRDefault="009F4F86" w:rsidP="00D437A2">
      <w:pPr>
        <w:pStyle w:val="ListParagraph"/>
        <w:numPr>
          <w:ilvl w:val="0"/>
          <w:numId w:val="69"/>
        </w:numPr>
        <w:spacing w:line="240" w:lineRule="auto"/>
        <w:ind w:firstLine="0"/>
        <w:rPr>
          <w:rFonts w:ascii="Simplified Arabic" w:hAnsi="Simplified Arabic" w:cs="Simplified Arabic"/>
          <w:sz w:val="28"/>
          <w:szCs w:val="28"/>
          <w:rtl/>
        </w:rPr>
      </w:pPr>
      <w:r w:rsidRPr="002E7C69">
        <w:rPr>
          <w:rFonts w:ascii="Simplified Arabic" w:hAnsi="Simplified Arabic" w:cs="Simplified Arabic" w:hint="cs"/>
          <w:sz w:val="28"/>
          <w:szCs w:val="28"/>
          <w:rtl/>
        </w:rPr>
        <w:t>رضا</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الموظفين</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والمستفيدين</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من</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الخدمات</w:t>
      </w:r>
      <w:r w:rsidRPr="002E7C69">
        <w:rPr>
          <w:rFonts w:ascii="Simplified Arabic" w:hAnsi="Simplified Arabic" w:cs="Simplified Arabic"/>
          <w:sz w:val="28"/>
          <w:szCs w:val="28"/>
          <w:rtl/>
        </w:rPr>
        <w:t xml:space="preserve"> </w:t>
      </w:r>
      <w:r w:rsidRPr="002E7C69">
        <w:rPr>
          <w:rFonts w:ascii="Simplified Arabic" w:hAnsi="Simplified Arabic" w:cs="Simplified Arabic" w:hint="cs"/>
          <w:sz w:val="28"/>
          <w:szCs w:val="28"/>
          <w:rtl/>
        </w:rPr>
        <w:t>الرقمية</w:t>
      </w:r>
      <w:r w:rsidRPr="002E7C69">
        <w:rPr>
          <w:rFonts w:ascii="Simplified Arabic" w:hAnsi="Simplified Arabic" w:cs="Simplified Arabic"/>
          <w:sz w:val="28"/>
          <w:szCs w:val="28"/>
          <w:rtl/>
        </w:rPr>
        <w:t>.</w:t>
      </w:r>
    </w:p>
    <w:p w14:paraId="7384FF46" w14:textId="2095CDF2" w:rsidR="009F4F86" w:rsidRDefault="009F4F86" w:rsidP="00D437A2">
      <w:pPr>
        <w:spacing w:line="240" w:lineRule="auto"/>
        <w:contextualSpacing/>
        <w:jc w:val="both"/>
        <w:rPr>
          <w:rFonts w:ascii="Simplified Arabic" w:hAnsi="Simplified Arabic" w:cs="Simplified Arabic"/>
          <w:sz w:val="28"/>
          <w:szCs w:val="28"/>
          <w:rtl/>
        </w:rPr>
      </w:pPr>
      <w:r w:rsidRPr="006A52B9">
        <w:rPr>
          <w:rFonts w:ascii="Simplified Arabic" w:hAnsi="Simplified Arabic" w:cs="Simplified Arabic" w:hint="cs"/>
          <w:sz w:val="28"/>
          <w:szCs w:val="28"/>
          <w:rtl/>
        </w:rPr>
        <w:t>هذه</w:t>
      </w:r>
      <w:r w:rsidRPr="006A52B9">
        <w:rPr>
          <w:rFonts w:ascii="Simplified Arabic" w:hAnsi="Simplified Arabic" w:cs="Simplified Arabic"/>
          <w:sz w:val="28"/>
          <w:szCs w:val="28"/>
          <w:rtl/>
        </w:rPr>
        <w:t xml:space="preserve"> </w:t>
      </w:r>
      <w:r w:rsidRPr="006A52B9">
        <w:rPr>
          <w:rFonts w:ascii="Simplified Arabic" w:hAnsi="Simplified Arabic" w:cs="Simplified Arabic" w:hint="cs"/>
          <w:sz w:val="28"/>
          <w:szCs w:val="28"/>
          <w:rtl/>
        </w:rPr>
        <w:t>المؤشرات</w:t>
      </w:r>
      <w:r w:rsidRPr="006A52B9">
        <w:rPr>
          <w:rFonts w:ascii="Simplified Arabic" w:hAnsi="Simplified Arabic" w:cs="Simplified Arabic"/>
          <w:sz w:val="28"/>
          <w:szCs w:val="28"/>
          <w:rtl/>
        </w:rPr>
        <w:t xml:space="preserve"> </w:t>
      </w:r>
      <w:r w:rsidRPr="006A52B9">
        <w:rPr>
          <w:rFonts w:ascii="Simplified Arabic" w:hAnsi="Simplified Arabic" w:cs="Simplified Arabic" w:hint="cs"/>
          <w:sz w:val="28"/>
          <w:szCs w:val="28"/>
          <w:rtl/>
        </w:rPr>
        <w:t>تساعد</w:t>
      </w:r>
      <w:r w:rsidRPr="006A52B9">
        <w:rPr>
          <w:rFonts w:ascii="Simplified Arabic" w:hAnsi="Simplified Arabic" w:cs="Simplified Arabic"/>
          <w:sz w:val="28"/>
          <w:szCs w:val="28"/>
          <w:rtl/>
        </w:rPr>
        <w:t xml:space="preserve"> </w:t>
      </w:r>
      <w:r w:rsidRPr="006A52B9">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6A52B9">
        <w:rPr>
          <w:rFonts w:ascii="Simplified Arabic" w:hAnsi="Simplified Arabic" w:cs="Simplified Arabic" w:hint="cs"/>
          <w:sz w:val="28"/>
          <w:szCs w:val="28"/>
          <w:rtl/>
        </w:rPr>
        <w:t>نقاط</w:t>
      </w:r>
      <w:r w:rsidRPr="006A52B9">
        <w:rPr>
          <w:rFonts w:ascii="Simplified Arabic" w:hAnsi="Simplified Arabic" w:cs="Simplified Arabic"/>
          <w:sz w:val="28"/>
          <w:szCs w:val="28"/>
          <w:rtl/>
        </w:rPr>
        <w:t xml:space="preserve"> </w:t>
      </w:r>
      <w:r w:rsidRPr="006A52B9">
        <w:rPr>
          <w:rFonts w:ascii="Simplified Arabic" w:hAnsi="Simplified Arabic" w:cs="Simplified Arabic" w:hint="cs"/>
          <w:sz w:val="28"/>
          <w:szCs w:val="28"/>
          <w:rtl/>
        </w:rPr>
        <w:t>القوة</w:t>
      </w:r>
      <w:r w:rsidRPr="006A52B9">
        <w:rPr>
          <w:rFonts w:ascii="Simplified Arabic" w:hAnsi="Simplified Arabic" w:cs="Simplified Arabic"/>
          <w:sz w:val="28"/>
          <w:szCs w:val="28"/>
          <w:rtl/>
        </w:rPr>
        <w:t xml:space="preserve"> </w:t>
      </w:r>
      <w:r w:rsidRPr="006A52B9">
        <w:rPr>
          <w:rFonts w:ascii="Simplified Arabic" w:hAnsi="Simplified Arabic" w:cs="Simplified Arabic" w:hint="cs"/>
          <w:sz w:val="28"/>
          <w:szCs w:val="28"/>
          <w:rtl/>
        </w:rPr>
        <w:t>والضعف</w:t>
      </w:r>
      <w:r w:rsidRPr="006A52B9">
        <w:rPr>
          <w:rFonts w:ascii="Simplified Arabic" w:hAnsi="Simplified Arabic" w:cs="Simplified Arabic"/>
          <w:sz w:val="28"/>
          <w:szCs w:val="28"/>
          <w:rtl/>
        </w:rPr>
        <w:t xml:space="preserve"> </w:t>
      </w:r>
      <w:r w:rsidRPr="006A52B9">
        <w:rPr>
          <w:rFonts w:ascii="Simplified Arabic" w:hAnsi="Simplified Arabic" w:cs="Simplified Arabic" w:hint="cs"/>
          <w:sz w:val="28"/>
          <w:szCs w:val="28"/>
          <w:rtl/>
        </w:rPr>
        <w:t>في</w:t>
      </w:r>
      <w:r w:rsidRPr="006A52B9">
        <w:rPr>
          <w:rFonts w:ascii="Simplified Arabic" w:hAnsi="Simplified Arabic" w:cs="Simplified Arabic"/>
          <w:sz w:val="28"/>
          <w:szCs w:val="28"/>
          <w:rtl/>
        </w:rPr>
        <w:t xml:space="preserve"> </w:t>
      </w:r>
      <w:r w:rsidRPr="006A52B9">
        <w:rPr>
          <w:rFonts w:ascii="Simplified Arabic" w:hAnsi="Simplified Arabic" w:cs="Simplified Arabic" w:hint="cs"/>
          <w:sz w:val="28"/>
          <w:szCs w:val="28"/>
          <w:rtl/>
        </w:rPr>
        <w:t>التحول</w:t>
      </w:r>
      <w:r w:rsidRPr="006A52B9">
        <w:rPr>
          <w:rFonts w:ascii="Simplified Arabic" w:hAnsi="Simplified Arabic" w:cs="Simplified Arabic"/>
          <w:sz w:val="28"/>
          <w:szCs w:val="28"/>
          <w:rtl/>
        </w:rPr>
        <w:t xml:space="preserve"> </w:t>
      </w:r>
      <w:r w:rsidRPr="006A52B9">
        <w:rPr>
          <w:rFonts w:ascii="Simplified Arabic" w:hAnsi="Simplified Arabic" w:cs="Simplified Arabic" w:hint="cs"/>
          <w:sz w:val="28"/>
          <w:szCs w:val="28"/>
          <w:rtl/>
        </w:rPr>
        <w:t>الرقمي</w:t>
      </w:r>
      <w:r w:rsidRPr="006A52B9">
        <w:rPr>
          <w:rFonts w:ascii="Simplified Arabic" w:hAnsi="Simplified Arabic" w:cs="Simplified Arabic"/>
          <w:sz w:val="28"/>
          <w:szCs w:val="28"/>
          <w:rtl/>
        </w:rPr>
        <w:t xml:space="preserve"> </w:t>
      </w:r>
      <w:r w:rsidRPr="006A52B9">
        <w:rPr>
          <w:rFonts w:ascii="Simplified Arabic" w:hAnsi="Simplified Arabic" w:cs="Simplified Arabic" w:hint="cs"/>
          <w:sz w:val="28"/>
          <w:szCs w:val="28"/>
          <w:rtl/>
        </w:rPr>
        <w:t>وتوجيه</w:t>
      </w:r>
      <w:r w:rsidRPr="006A52B9">
        <w:rPr>
          <w:rFonts w:ascii="Simplified Arabic" w:hAnsi="Simplified Arabic" w:cs="Simplified Arabic"/>
          <w:sz w:val="28"/>
          <w:szCs w:val="28"/>
          <w:rtl/>
        </w:rPr>
        <w:t xml:space="preserve"> </w:t>
      </w:r>
      <w:r w:rsidRPr="006A52B9">
        <w:rPr>
          <w:rFonts w:ascii="Simplified Arabic" w:hAnsi="Simplified Arabic" w:cs="Simplified Arabic" w:hint="cs"/>
          <w:sz w:val="28"/>
          <w:szCs w:val="28"/>
          <w:rtl/>
        </w:rPr>
        <w:t>الموارد</w:t>
      </w:r>
      <w:r w:rsidRPr="006A52B9">
        <w:rPr>
          <w:rFonts w:ascii="Simplified Arabic" w:hAnsi="Simplified Arabic" w:cs="Simplified Arabic"/>
          <w:sz w:val="28"/>
          <w:szCs w:val="28"/>
          <w:rtl/>
        </w:rPr>
        <w:t xml:space="preserve"> </w:t>
      </w:r>
      <w:r w:rsidRPr="006A52B9">
        <w:rPr>
          <w:rFonts w:ascii="Simplified Arabic" w:hAnsi="Simplified Arabic" w:cs="Simplified Arabic" w:hint="cs"/>
          <w:sz w:val="28"/>
          <w:szCs w:val="28"/>
          <w:rtl/>
        </w:rPr>
        <w:t>بشكل</w:t>
      </w:r>
      <w:r w:rsidRPr="006A52B9">
        <w:rPr>
          <w:rFonts w:ascii="Simplified Arabic" w:hAnsi="Simplified Arabic" w:cs="Simplified Arabic"/>
          <w:sz w:val="28"/>
          <w:szCs w:val="28"/>
          <w:rtl/>
        </w:rPr>
        <w:t xml:space="preserve"> </w:t>
      </w:r>
      <w:r w:rsidRPr="006A52B9">
        <w:rPr>
          <w:rFonts w:ascii="Simplified Arabic" w:hAnsi="Simplified Arabic" w:cs="Simplified Arabic" w:hint="cs"/>
          <w:sz w:val="28"/>
          <w:szCs w:val="28"/>
          <w:rtl/>
        </w:rPr>
        <w:t>أمثل</w:t>
      </w:r>
      <w:r w:rsidRPr="006A52B9">
        <w:rPr>
          <w:rFonts w:ascii="Simplified Arabic" w:hAnsi="Simplified Arabic" w:cs="Simplified Arabic"/>
          <w:sz w:val="28"/>
          <w:szCs w:val="28"/>
          <w:rtl/>
        </w:rPr>
        <w:t>.</w:t>
      </w:r>
    </w:p>
    <w:p w14:paraId="50420ADD" w14:textId="77777777" w:rsidR="009F4F86" w:rsidRDefault="009F4F86" w:rsidP="00D437A2">
      <w:pPr>
        <w:pStyle w:val="ListParagraph"/>
        <w:numPr>
          <w:ilvl w:val="0"/>
          <w:numId w:val="64"/>
        </w:numPr>
        <w:spacing w:after="0" w:line="240" w:lineRule="auto"/>
        <w:ind w:firstLine="0"/>
        <w:rPr>
          <w:rFonts w:ascii="Simplified Arabic" w:hAnsi="Simplified Arabic" w:cs="Simplified Arabic"/>
          <w:sz w:val="28"/>
          <w:szCs w:val="28"/>
        </w:rPr>
      </w:pPr>
      <w:r w:rsidRPr="002F52CD">
        <w:rPr>
          <w:rFonts w:ascii="Simplified Arabic" w:hAnsi="Simplified Arabic" w:cs="Simplified Arabic" w:hint="cs"/>
          <w:b/>
          <w:bCs/>
          <w:sz w:val="28"/>
          <w:szCs w:val="28"/>
          <w:rtl/>
        </w:rPr>
        <w:t>التوافق</w:t>
      </w:r>
      <w:r w:rsidRPr="002F52CD">
        <w:rPr>
          <w:rFonts w:ascii="Simplified Arabic" w:hAnsi="Simplified Arabic" w:cs="Simplified Arabic"/>
          <w:b/>
          <w:bCs/>
          <w:sz w:val="28"/>
          <w:szCs w:val="28"/>
          <w:rtl/>
        </w:rPr>
        <w:t xml:space="preserve"> </w:t>
      </w:r>
      <w:r w:rsidRPr="002F52CD">
        <w:rPr>
          <w:rFonts w:ascii="Simplified Arabic" w:hAnsi="Simplified Arabic" w:cs="Simplified Arabic" w:hint="cs"/>
          <w:b/>
          <w:bCs/>
          <w:sz w:val="28"/>
          <w:szCs w:val="28"/>
          <w:rtl/>
        </w:rPr>
        <w:t>بين</w:t>
      </w:r>
      <w:r w:rsidRPr="002F52CD">
        <w:rPr>
          <w:rFonts w:ascii="Simplified Arabic" w:hAnsi="Simplified Arabic" w:cs="Simplified Arabic"/>
          <w:b/>
          <w:bCs/>
          <w:sz w:val="28"/>
          <w:szCs w:val="28"/>
          <w:rtl/>
        </w:rPr>
        <w:t xml:space="preserve"> </w:t>
      </w:r>
      <w:r w:rsidRPr="002F52CD">
        <w:rPr>
          <w:rFonts w:ascii="Simplified Arabic" w:hAnsi="Simplified Arabic" w:cs="Simplified Arabic" w:hint="cs"/>
          <w:b/>
          <w:bCs/>
          <w:sz w:val="28"/>
          <w:szCs w:val="28"/>
          <w:rtl/>
        </w:rPr>
        <w:t>الاستراتيجيات</w:t>
      </w:r>
      <w:r w:rsidRPr="002F52CD">
        <w:rPr>
          <w:rFonts w:ascii="Simplified Arabic" w:hAnsi="Simplified Arabic" w:cs="Simplified Arabic"/>
          <w:b/>
          <w:bCs/>
          <w:sz w:val="28"/>
          <w:szCs w:val="28"/>
          <w:rtl/>
        </w:rPr>
        <w:t xml:space="preserve"> </w:t>
      </w:r>
      <w:r w:rsidRPr="002F52CD">
        <w:rPr>
          <w:rFonts w:ascii="Simplified Arabic" w:hAnsi="Simplified Arabic" w:cs="Simplified Arabic" w:hint="cs"/>
          <w:b/>
          <w:bCs/>
          <w:sz w:val="28"/>
          <w:szCs w:val="28"/>
          <w:rtl/>
        </w:rPr>
        <w:t>الرقمية</w:t>
      </w:r>
      <w:r w:rsidRPr="002F52CD">
        <w:rPr>
          <w:rFonts w:ascii="Simplified Arabic" w:hAnsi="Simplified Arabic" w:cs="Simplified Arabic"/>
          <w:b/>
          <w:bCs/>
          <w:sz w:val="28"/>
          <w:szCs w:val="28"/>
          <w:rtl/>
        </w:rPr>
        <w:t xml:space="preserve"> </w:t>
      </w:r>
      <w:r w:rsidRPr="002F52CD">
        <w:rPr>
          <w:rFonts w:ascii="Simplified Arabic" w:hAnsi="Simplified Arabic" w:cs="Simplified Arabic" w:hint="cs"/>
          <w:b/>
          <w:bCs/>
          <w:sz w:val="28"/>
          <w:szCs w:val="28"/>
          <w:rtl/>
        </w:rPr>
        <w:t>والموارد</w:t>
      </w:r>
      <w:r w:rsidRPr="002F52CD">
        <w:rPr>
          <w:rFonts w:ascii="Simplified Arabic" w:hAnsi="Simplified Arabic" w:cs="Simplified Arabic"/>
          <w:b/>
          <w:bCs/>
          <w:sz w:val="28"/>
          <w:szCs w:val="28"/>
          <w:rtl/>
        </w:rPr>
        <w:t xml:space="preserve"> </w:t>
      </w:r>
      <w:r w:rsidRPr="002F52CD">
        <w:rPr>
          <w:rFonts w:ascii="Simplified Arabic" w:hAnsi="Simplified Arabic" w:cs="Simplified Arabic" w:hint="cs"/>
          <w:b/>
          <w:bCs/>
          <w:sz w:val="28"/>
          <w:szCs w:val="28"/>
          <w:rtl/>
        </w:rPr>
        <w:t>البشرية</w:t>
      </w:r>
      <w:r w:rsidRPr="002F52CD">
        <w:rPr>
          <w:rFonts w:ascii="Simplified Arabic" w:hAnsi="Simplified Arabic" w:cs="Simplified Arabic"/>
          <w:b/>
          <w:bCs/>
          <w:sz w:val="28"/>
          <w:szCs w:val="28"/>
          <w:rtl/>
        </w:rPr>
        <w:t>:</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قدرة</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الإدارة</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على</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تطوير</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المهارات</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الرقمية،</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وإعادة</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هندسة</w:t>
      </w:r>
      <w:r w:rsidRPr="002F52CD">
        <w:rPr>
          <w:rFonts w:ascii="Simplified Arabic" w:hAnsi="Simplified Arabic" w:cs="Simplified Arabic"/>
          <w:sz w:val="28"/>
          <w:szCs w:val="28"/>
          <w:rtl/>
        </w:rPr>
        <w:t xml:space="preserve"> </w:t>
      </w:r>
      <w:r w:rsidRPr="002F52CD">
        <w:rPr>
          <w:rFonts w:ascii="Simplified Arabic" w:hAnsi="Simplified Arabic" w:cs="Simplified Arabic" w:hint="cs"/>
          <w:sz w:val="28"/>
          <w:szCs w:val="28"/>
          <w:rtl/>
        </w:rPr>
        <w:t>العمليات</w:t>
      </w:r>
      <w:r w:rsidRPr="002F52CD">
        <w:rPr>
          <w:rFonts w:ascii="Simplified Arabic" w:hAnsi="Simplified Arabic" w:cs="Simplified Arabic"/>
          <w:sz w:val="28"/>
          <w:szCs w:val="28"/>
          <w:rtl/>
        </w:rPr>
        <w:t xml:space="preserve"> (</w:t>
      </w:r>
      <w:r w:rsidRPr="002F52CD">
        <w:rPr>
          <w:rFonts w:ascii="Simplified Arabic" w:hAnsi="Simplified Arabic" w:cs="Simplified Arabic"/>
          <w:sz w:val="28"/>
          <w:szCs w:val="28"/>
        </w:rPr>
        <w:t>World Economic Forum, 2023</w:t>
      </w:r>
      <w:r w:rsidRPr="002F52CD">
        <w:rPr>
          <w:rFonts w:ascii="Simplified Arabic" w:hAnsi="Simplified Arabic" w:cs="Simplified Arabic"/>
          <w:sz w:val="28"/>
          <w:szCs w:val="28"/>
          <w:rtl/>
        </w:rPr>
        <w:t>).</w:t>
      </w:r>
    </w:p>
    <w:p w14:paraId="10A7AE35" w14:textId="77777777" w:rsidR="009F4F86" w:rsidRPr="009633A1" w:rsidRDefault="009F4F86" w:rsidP="00D437A2">
      <w:pPr>
        <w:spacing w:after="0" w:line="240" w:lineRule="auto"/>
        <w:contextualSpacing/>
        <w:jc w:val="both"/>
        <w:rPr>
          <w:rFonts w:ascii="Simplified Arabic" w:hAnsi="Simplified Arabic" w:cs="Simplified Arabic"/>
          <w:sz w:val="28"/>
          <w:szCs w:val="28"/>
          <w:rtl/>
        </w:rPr>
      </w:pPr>
      <w:r w:rsidRPr="009633A1">
        <w:rPr>
          <w:rFonts w:ascii="Simplified Arabic" w:hAnsi="Simplified Arabic" w:cs="Simplified Arabic" w:hint="cs"/>
          <w:sz w:val="28"/>
          <w:szCs w:val="28"/>
          <w:rtl/>
        </w:rPr>
        <w:t>يشير</w:t>
      </w:r>
      <w:r w:rsidRPr="009633A1">
        <w:rPr>
          <w:rFonts w:ascii="Simplified Arabic" w:hAnsi="Simplified Arabic" w:cs="Simplified Arabic"/>
          <w:sz w:val="28"/>
          <w:szCs w:val="28"/>
          <w:rtl/>
        </w:rPr>
        <w:t xml:space="preserve"> </w:t>
      </w:r>
      <w:r w:rsidRPr="009633A1">
        <w:rPr>
          <w:rFonts w:ascii="Simplified Arabic" w:hAnsi="Simplified Arabic" w:cs="Simplified Arabic" w:hint="cs"/>
          <w:sz w:val="28"/>
          <w:szCs w:val="28"/>
          <w:rtl/>
        </w:rPr>
        <w:t>إلى</w:t>
      </w:r>
      <w:r>
        <w:rPr>
          <w:rFonts w:ascii="Simplified Arabic" w:hAnsi="Simplified Arabic" w:cs="Simplified Arabic"/>
          <w:sz w:val="28"/>
          <w:szCs w:val="28"/>
          <w:rtl/>
        </w:rPr>
        <w:t xml:space="preserve"> </w:t>
      </w:r>
      <w:r w:rsidRPr="009633A1">
        <w:rPr>
          <w:rFonts w:ascii="Simplified Arabic" w:hAnsi="Simplified Arabic" w:cs="Simplified Arabic" w:hint="cs"/>
          <w:sz w:val="28"/>
          <w:szCs w:val="28"/>
          <w:rtl/>
        </w:rPr>
        <w:t>مدى</w:t>
      </w:r>
      <w:r w:rsidRPr="009633A1">
        <w:rPr>
          <w:rFonts w:ascii="Simplified Arabic" w:hAnsi="Simplified Arabic" w:cs="Simplified Arabic"/>
          <w:sz w:val="28"/>
          <w:szCs w:val="28"/>
          <w:rtl/>
        </w:rPr>
        <w:t xml:space="preserve"> </w:t>
      </w:r>
      <w:r w:rsidRPr="009633A1">
        <w:rPr>
          <w:rFonts w:ascii="Simplified Arabic" w:hAnsi="Simplified Arabic" w:cs="Simplified Arabic" w:hint="cs"/>
          <w:sz w:val="28"/>
          <w:szCs w:val="28"/>
          <w:rtl/>
        </w:rPr>
        <w:t>تماشي</w:t>
      </w:r>
      <w:r w:rsidRPr="009633A1">
        <w:rPr>
          <w:rFonts w:ascii="Simplified Arabic" w:hAnsi="Simplified Arabic" w:cs="Simplified Arabic"/>
          <w:sz w:val="28"/>
          <w:szCs w:val="28"/>
          <w:rtl/>
        </w:rPr>
        <w:t xml:space="preserve"> </w:t>
      </w:r>
      <w:r w:rsidRPr="009633A1">
        <w:rPr>
          <w:rFonts w:ascii="Simplified Arabic" w:hAnsi="Simplified Arabic" w:cs="Simplified Arabic" w:hint="cs"/>
          <w:sz w:val="28"/>
          <w:szCs w:val="28"/>
          <w:rtl/>
        </w:rPr>
        <w:t>السياسات</w:t>
      </w:r>
      <w:r w:rsidRPr="009633A1">
        <w:rPr>
          <w:rFonts w:ascii="Simplified Arabic" w:hAnsi="Simplified Arabic" w:cs="Simplified Arabic"/>
          <w:sz w:val="28"/>
          <w:szCs w:val="28"/>
          <w:rtl/>
        </w:rPr>
        <w:t xml:space="preserve"> </w:t>
      </w:r>
      <w:r w:rsidRPr="009633A1">
        <w:rPr>
          <w:rFonts w:ascii="Simplified Arabic" w:hAnsi="Simplified Arabic" w:cs="Simplified Arabic" w:hint="cs"/>
          <w:sz w:val="28"/>
          <w:szCs w:val="28"/>
          <w:rtl/>
        </w:rPr>
        <w:t>الرقمية</w:t>
      </w:r>
      <w:r w:rsidRPr="009633A1">
        <w:rPr>
          <w:rFonts w:ascii="Simplified Arabic" w:hAnsi="Simplified Arabic" w:cs="Simplified Arabic"/>
          <w:sz w:val="28"/>
          <w:szCs w:val="28"/>
          <w:rtl/>
        </w:rPr>
        <w:t xml:space="preserve"> </w:t>
      </w:r>
      <w:r w:rsidRPr="009633A1">
        <w:rPr>
          <w:rFonts w:ascii="Simplified Arabic" w:hAnsi="Simplified Arabic" w:cs="Simplified Arabic" w:hint="cs"/>
          <w:sz w:val="28"/>
          <w:szCs w:val="28"/>
          <w:rtl/>
        </w:rPr>
        <w:t>مع</w:t>
      </w:r>
      <w:r w:rsidRPr="009633A1">
        <w:rPr>
          <w:rFonts w:ascii="Simplified Arabic" w:hAnsi="Simplified Arabic" w:cs="Simplified Arabic"/>
          <w:sz w:val="28"/>
          <w:szCs w:val="28"/>
          <w:rtl/>
        </w:rPr>
        <w:t xml:space="preserve"> </w:t>
      </w:r>
      <w:r w:rsidRPr="009633A1">
        <w:rPr>
          <w:rFonts w:ascii="Simplified Arabic" w:hAnsi="Simplified Arabic" w:cs="Simplified Arabic" w:hint="cs"/>
          <w:sz w:val="28"/>
          <w:szCs w:val="28"/>
          <w:rtl/>
        </w:rPr>
        <w:t>تطوير</w:t>
      </w:r>
      <w:r w:rsidRPr="009633A1">
        <w:rPr>
          <w:rFonts w:ascii="Simplified Arabic" w:hAnsi="Simplified Arabic" w:cs="Simplified Arabic"/>
          <w:sz w:val="28"/>
          <w:szCs w:val="28"/>
          <w:rtl/>
        </w:rPr>
        <w:t xml:space="preserve"> </w:t>
      </w:r>
      <w:r w:rsidRPr="009633A1">
        <w:rPr>
          <w:rFonts w:ascii="Simplified Arabic" w:hAnsi="Simplified Arabic" w:cs="Simplified Arabic" w:hint="cs"/>
          <w:sz w:val="28"/>
          <w:szCs w:val="28"/>
          <w:rtl/>
        </w:rPr>
        <w:t>مهارات</w:t>
      </w:r>
      <w:r w:rsidRPr="009633A1">
        <w:rPr>
          <w:rFonts w:ascii="Simplified Arabic" w:hAnsi="Simplified Arabic" w:cs="Simplified Arabic"/>
          <w:sz w:val="28"/>
          <w:szCs w:val="28"/>
          <w:rtl/>
        </w:rPr>
        <w:t xml:space="preserve"> </w:t>
      </w:r>
      <w:r w:rsidRPr="009633A1">
        <w:rPr>
          <w:rFonts w:ascii="Simplified Arabic" w:hAnsi="Simplified Arabic" w:cs="Simplified Arabic" w:hint="cs"/>
          <w:sz w:val="28"/>
          <w:szCs w:val="28"/>
          <w:rtl/>
        </w:rPr>
        <w:t>الموظفين</w:t>
      </w:r>
      <w:r w:rsidRPr="009633A1">
        <w:rPr>
          <w:rFonts w:ascii="Simplified Arabic" w:hAnsi="Simplified Arabic" w:cs="Simplified Arabic"/>
          <w:sz w:val="28"/>
          <w:szCs w:val="28"/>
          <w:rtl/>
        </w:rPr>
        <w:t xml:space="preserve"> </w:t>
      </w:r>
      <w:r w:rsidRPr="009633A1">
        <w:rPr>
          <w:rFonts w:ascii="Simplified Arabic" w:hAnsi="Simplified Arabic" w:cs="Simplified Arabic" w:hint="cs"/>
          <w:sz w:val="28"/>
          <w:szCs w:val="28"/>
          <w:rtl/>
        </w:rPr>
        <w:t>وتحسين</w:t>
      </w:r>
      <w:r w:rsidRPr="009633A1">
        <w:rPr>
          <w:rFonts w:ascii="Simplified Arabic" w:hAnsi="Simplified Arabic" w:cs="Simplified Arabic"/>
          <w:sz w:val="28"/>
          <w:szCs w:val="28"/>
          <w:rtl/>
        </w:rPr>
        <w:t xml:space="preserve"> </w:t>
      </w:r>
      <w:r w:rsidRPr="009633A1">
        <w:rPr>
          <w:rFonts w:ascii="Simplified Arabic" w:hAnsi="Simplified Arabic" w:cs="Simplified Arabic" w:hint="cs"/>
          <w:sz w:val="28"/>
          <w:szCs w:val="28"/>
          <w:rtl/>
        </w:rPr>
        <w:t>توزيع</w:t>
      </w:r>
      <w:r w:rsidRPr="009633A1">
        <w:rPr>
          <w:rFonts w:ascii="Simplified Arabic" w:hAnsi="Simplified Arabic" w:cs="Simplified Arabic"/>
          <w:sz w:val="28"/>
          <w:szCs w:val="28"/>
          <w:rtl/>
        </w:rPr>
        <w:t xml:space="preserve"> </w:t>
      </w:r>
      <w:r w:rsidRPr="009633A1">
        <w:rPr>
          <w:rFonts w:ascii="Simplified Arabic" w:hAnsi="Simplified Arabic" w:cs="Simplified Arabic" w:hint="cs"/>
          <w:sz w:val="28"/>
          <w:szCs w:val="28"/>
          <w:rtl/>
        </w:rPr>
        <w:t>الكفاءات</w:t>
      </w:r>
      <w:r w:rsidRPr="009633A1">
        <w:rPr>
          <w:rFonts w:ascii="Simplified Arabic" w:hAnsi="Simplified Arabic" w:cs="Simplified Arabic"/>
          <w:sz w:val="28"/>
          <w:szCs w:val="28"/>
          <w:rtl/>
        </w:rPr>
        <w:t>.</w:t>
      </w:r>
    </w:p>
    <w:p w14:paraId="0BD2ECA4" w14:textId="77777777" w:rsidR="009F4F86" w:rsidRPr="009633A1" w:rsidRDefault="009F4F86" w:rsidP="00D437A2">
      <w:pPr>
        <w:spacing w:after="0" w:line="240" w:lineRule="auto"/>
        <w:contextualSpacing/>
        <w:jc w:val="both"/>
        <w:rPr>
          <w:rFonts w:ascii="Simplified Arabic" w:hAnsi="Simplified Arabic" w:cs="Simplified Arabic"/>
          <w:b/>
          <w:bCs/>
          <w:sz w:val="28"/>
          <w:szCs w:val="28"/>
          <w:rtl/>
        </w:rPr>
      </w:pPr>
      <w:r w:rsidRPr="009633A1">
        <w:rPr>
          <w:rFonts w:ascii="Simplified Arabic" w:hAnsi="Simplified Arabic" w:cs="Simplified Arabic" w:hint="cs"/>
          <w:b/>
          <w:bCs/>
          <w:sz w:val="28"/>
          <w:szCs w:val="28"/>
          <w:rtl/>
        </w:rPr>
        <w:t>يتضمن</w:t>
      </w:r>
      <w:r w:rsidRPr="009633A1">
        <w:rPr>
          <w:rFonts w:ascii="Simplified Arabic" w:hAnsi="Simplified Arabic" w:cs="Simplified Arabic"/>
          <w:b/>
          <w:bCs/>
          <w:sz w:val="28"/>
          <w:szCs w:val="28"/>
          <w:rtl/>
        </w:rPr>
        <w:t xml:space="preserve"> </w:t>
      </w:r>
      <w:r w:rsidRPr="009633A1">
        <w:rPr>
          <w:rFonts w:ascii="Simplified Arabic" w:hAnsi="Simplified Arabic" w:cs="Simplified Arabic" w:hint="cs"/>
          <w:b/>
          <w:bCs/>
          <w:sz w:val="28"/>
          <w:szCs w:val="28"/>
          <w:rtl/>
        </w:rPr>
        <w:t>هذا</w:t>
      </w:r>
      <w:r w:rsidRPr="009633A1">
        <w:rPr>
          <w:rFonts w:ascii="Simplified Arabic" w:hAnsi="Simplified Arabic" w:cs="Simplified Arabic"/>
          <w:b/>
          <w:bCs/>
          <w:sz w:val="28"/>
          <w:szCs w:val="28"/>
          <w:rtl/>
        </w:rPr>
        <w:t>:</w:t>
      </w:r>
    </w:p>
    <w:p w14:paraId="35CD0AB3" w14:textId="77777777" w:rsidR="009F4F86" w:rsidRPr="003D49A5" w:rsidRDefault="009F4F86" w:rsidP="00D437A2">
      <w:pPr>
        <w:pStyle w:val="ListParagraph"/>
        <w:numPr>
          <w:ilvl w:val="0"/>
          <w:numId w:val="70"/>
        </w:numPr>
        <w:spacing w:after="0" w:line="240" w:lineRule="auto"/>
        <w:ind w:firstLine="0"/>
        <w:rPr>
          <w:rFonts w:ascii="Simplified Arabic" w:hAnsi="Simplified Arabic" w:cs="Simplified Arabic"/>
          <w:sz w:val="28"/>
          <w:szCs w:val="28"/>
          <w:rtl/>
        </w:rPr>
      </w:pPr>
      <w:r w:rsidRPr="003D49A5">
        <w:rPr>
          <w:rFonts w:ascii="Simplified Arabic" w:hAnsi="Simplified Arabic" w:cs="Simplified Arabic" w:hint="cs"/>
          <w:sz w:val="28"/>
          <w:szCs w:val="28"/>
          <w:rtl/>
        </w:rPr>
        <w:t>برامج</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تدريبية</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رقمية</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مستمرة</w:t>
      </w:r>
      <w:r w:rsidRPr="003D49A5">
        <w:rPr>
          <w:rFonts w:ascii="Simplified Arabic" w:hAnsi="Simplified Arabic" w:cs="Simplified Arabic"/>
          <w:sz w:val="28"/>
          <w:szCs w:val="28"/>
          <w:rtl/>
        </w:rPr>
        <w:t>.</w:t>
      </w:r>
    </w:p>
    <w:p w14:paraId="16203492" w14:textId="77777777" w:rsidR="009F4F86" w:rsidRPr="003D49A5" w:rsidRDefault="009F4F86" w:rsidP="00D437A2">
      <w:pPr>
        <w:pStyle w:val="ListParagraph"/>
        <w:numPr>
          <w:ilvl w:val="0"/>
          <w:numId w:val="70"/>
        </w:numPr>
        <w:spacing w:after="0" w:line="240" w:lineRule="auto"/>
        <w:ind w:firstLine="0"/>
        <w:rPr>
          <w:rFonts w:ascii="Simplified Arabic" w:hAnsi="Simplified Arabic" w:cs="Simplified Arabic"/>
          <w:sz w:val="28"/>
          <w:szCs w:val="28"/>
          <w:rtl/>
        </w:rPr>
      </w:pPr>
      <w:r w:rsidRPr="003D49A5">
        <w:rPr>
          <w:rFonts w:ascii="Simplified Arabic" w:hAnsi="Simplified Arabic" w:cs="Simplified Arabic" w:hint="cs"/>
          <w:sz w:val="28"/>
          <w:szCs w:val="28"/>
          <w:rtl/>
        </w:rPr>
        <w:t>تقييم</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المهارات</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الرقمية</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للموظفين</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وإعادة</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تطويرها</w:t>
      </w:r>
      <w:r w:rsidRPr="003D49A5">
        <w:rPr>
          <w:rFonts w:ascii="Simplified Arabic" w:hAnsi="Simplified Arabic" w:cs="Simplified Arabic"/>
          <w:sz w:val="28"/>
          <w:szCs w:val="28"/>
          <w:rtl/>
        </w:rPr>
        <w:t>.</w:t>
      </w:r>
    </w:p>
    <w:p w14:paraId="6C8D79B6" w14:textId="77777777" w:rsidR="009F4F86" w:rsidRPr="003D49A5" w:rsidRDefault="009F4F86" w:rsidP="00D437A2">
      <w:pPr>
        <w:pStyle w:val="ListParagraph"/>
        <w:numPr>
          <w:ilvl w:val="0"/>
          <w:numId w:val="70"/>
        </w:numPr>
        <w:spacing w:after="0" w:line="240" w:lineRule="auto"/>
        <w:ind w:firstLine="0"/>
        <w:rPr>
          <w:rFonts w:ascii="Simplified Arabic" w:hAnsi="Simplified Arabic" w:cs="Simplified Arabic"/>
          <w:sz w:val="28"/>
          <w:szCs w:val="28"/>
          <w:rtl/>
        </w:rPr>
      </w:pPr>
      <w:r w:rsidRPr="003D49A5">
        <w:rPr>
          <w:rFonts w:ascii="Simplified Arabic" w:hAnsi="Simplified Arabic" w:cs="Simplified Arabic" w:hint="cs"/>
          <w:sz w:val="28"/>
          <w:szCs w:val="28"/>
          <w:rtl/>
        </w:rPr>
        <w:t>دمج</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مؤشرات</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الأداء</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الفردية</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والجماعية</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في</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أنظمة</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الموارد</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البشرية</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الرقمية</w:t>
      </w:r>
      <w:r w:rsidRPr="003D49A5">
        <w:rPr>
          <w:rFonts w:ascii="Simplified Arabic" w:hAnsi="Simplified Arabic" w:cs="Simplified Arabic"/>
          <w:sz w:val="28"/>
          <w:szCs w:val="28"/>
          <w:rtl/>
        </w:rPr>
        <w:t xml:space="preserve"> (</w:t>
      </w:r>
      <w:r w:rsidRPr="00AC68AF">
        <w:rPr>
          <w:rFonts w:ascii="Simplified Arabic" w:hAnsi="Simplified Arabic" w:cs="Simplified Arabic"/>
          <w:sz w:val="24"/>
          <w:szCs w:val="24"/>
        </w:rPr>
        <w:t>FAHR, 2023</w:t>
      </w:r>
      <w:r w:rsidRPr="003D49A5">
        <w:rPr>
          <w:rFonts w:ascii="Simplified Arabic" w:hAnsi="Simplified Arabic" w:cs="Simplified Arabic"/>
          <w:sz w:val="28"/>
          <w:szCs w:val="28"/>
          <w:rtl/>
        </w:rPr>
        <w:t>).</w:t>
      </w:r>
    </w:p>
    <w:p w14:paraId="1362EC3C" w14:textId="208B99F9" w:rsidR="00DD3048" w:rsidRPr="00AC68AF" w:rsidRDefault="009F4F86" w:rsidP="00D437A2">
      <w:pPr>
        <w:pStyle w:val="ListParagraph"/>
        <w:numPr>
          <w:ilvl w:val="0"/>
          <w:numId w:val="70"/>
        </w:numPr>
        <w:spacing w:after="0" w:line="240" w:lineRule="auto"/>
        <w:ind w:firstLine="0"/>
        <w:rPr>
          <w:rFonts w:ascii="Simplified Arabic" w:hAnsi="Simplified Arabic" w:cs="Simplified Arabic"/>
          <w:sz w:val="28"/>
          <w:szCs w:val="28"/>
          <w:rtl/>
        </w:rPr>
      </w:pPr>
      <w:r w:rsidRPr="003D49A5">
        <w:rPr>
          <w:rFonts w:ascii="Simplified Arabic" w:hAnsi="Simplified Arabic" w:cs="Simplified Arabic" w:hint="cs"/>
          <w:sz w:val="28"/>
          <w:szCs w:val="28"/>
          <w:rtl/>
        </w:rPr>
        <w:t>الدول</w:t>
      </w:r>
      <w:r w:rsidRPr="003D49A5">
        <w:rPr>
          <w:rFonts w:ascii="Simplified Arabic" w:hAnsi="Simplified Arabic" w:cs="Simplified Arabic"/>
          <w:sz w:val="28"/>
          <w:szCs w:val="28"/>
          <w:rtl/>
        </w:rPr>
        <w:t xml:space="preserve"> </w:t>
      </w:r>
      <w:r w:rsidR="00AC68AF" w:rsidRPr="006A52B9">
        <w:rPr>
          <w:rFonts w:ascii="Simplified Arabic" w:hAnsi="Simplified Arabic" w:cs="Simplified Arabic" w:hint="cs"/>
          <w:sz w:val="28"/>
          <w:szCs w:val="28"/>
          <w:rtl/>
        </w:rPr>
        <w:t>تحديد</w:t>
      </w:r>
      <w:r w:rsidR="00AC68AF" w:rsidRPr="006A52B9">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التي</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تركز</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على</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هذا</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التكامل</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مثل</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الإمارات</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وسنغافورة</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تحقق</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نتائج</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أفضل</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في</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تبني</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الابتكار</w:t>
      </w:r>
      <w:r w:rsidRPr="003D49A5">
        <w:rPr>
          <w:rFonts w:ascii="Simplified Arabic" w:hAnsi="Simplified Arabic" w:cs="Simplified Arabic"/>
          <w:sz w:val="28"/>
          <w:szCs w:val="28"/>
          <w:rtl/>
        </w:rPr>
        <w:t xml:space="preserve"> </w:t>
      </w:r>
      <w:r w:rsidRPr="003D49A5">
        <w:rPr>
          <w:rFonts w:ascii="Simplified Arabic" w:hAnsi="Simplified Arabic" w:cs="Simplified Arabic" w:hint="cs"/>
          <w:sz w:val="28"/>
          <w:szCs w:val="28"/>
          <w:rtl/>
        </w:rPr>
        <w:t>الرقمي</w:t>
      </w:r>
      <w:r w:rsidRPr="003D49A5">
        <w:rPr>
          <w:rFonts w:ascii="Simplified Arabic" w:hAnsi="Simplified Arabic" w:cs="Simplified Arabic"/>
          <w:sz w:val="28"/>
          <w:szCs w:val="28"/>
          <w:rtl/>
        </w:rPr>
        <w:t>.</w:t>
      </w:r>
    </w:p>
    <w:p w14:paraId="65C43EEA" w14:textId="77777777" w:rsidR="009F4F86" w:rsidRPr="007036A3" w:rsidRDefault="009F4F86" w:rsidP="00D437A2">
      <w:pPr>
        <w:pStyle w:val="ListParagraph"/>
        <w:numPr>
          <w:ilvl w:val="0"/>
          <w:numId w:val="71"/>
        </w:numPr>
        <w:spacing w:after="0" w:line="240" w:lineRule="auto"/>
        <w:ind w:firstLine="0"/>
        <w:rPr>
          <w:rFonts w:ascii="Simplified Arabic" w:hAnsi="Simplified Arabic" w:cs="Simplified Arabic"/>
          <w:b/>
          <w:bCs/>
          <w:sz w:val="28"/>
          <w:szCs w:val="28"/>
        </w:rPr>
      </w:pPr>
      <w:r w:rsidRPr="007036A3">
        <w:rPr>
          <w:rFonts w:ascii="Simplified Arabic" w:hAnsi="Simplified Arabic" w:cs="Simplified Arabic" w:hint="cs"/>
          <w:b/>
          <w:bCs/>
          <w:sz w:val="28"/>
          <w:szCs w:val="28"/>
          <w:rtl/>
        </w:rPr>
        <w:t>الثقافة</w:t>
      </w:r>
      <w:r w:rsidRPr="007036A3">
        <w:rPr>
          <w:rFonts w:ascii="Simplified Arabic" w:hAnsi="Simplified Arabic" w:cs="Simplified Arabic"/>
          <w:b/>
          <w:bCs/>
          <w:sz w:val="28"/>
          <w:szCs w:val="28"/>
          <w:rtl/>
        </w:rPr>
        <w:t xml:space="preserve"> </w:t>
      </w:r>
      <w:r w:rsidRPr="007036A3">
        <w:rPr>
          <w:rFonts w:ascii="Simplified Arabic" w:hAnsi="Simplified Arabic" w:cs="Simplified Arabic" w:hint="cs"/>
          <w:b/>
          <w:bCs/>
          <w:sz w:val="28"/>
          <w:szCs w:val="28"/>
          <w:rtl/>
        </w:rPr>
        <w:t>المؤسسية</w:t>
      </w:r>
      <w:r w:rsidRPr="007036A3">
        <w:rPr>
          <w:rFonts w:ascii="Simplified Arabic" w:hAnsi="Simplified Arabic" w:cs="Simplified Arabic"/>
          <w:b/>
          <w:bCs/>
          <w:sz w:val="28"/>
          <w:szCs w:val="28"/>
          <w:rtl/>
        </w:rPr>
        <w:t xml:space="preserve"> </w:t>
      </w:r>
      <w:r w:rsidRPr="007036A3">
        <w:rPr>
          <w:rFonts w:ascii="Simplified Arabic" w:hAnsi="Simplified Arabic" w:cs="Simplified Arabic" w:hint="cs"/>
          <w:b/>
          <w:bCs/>
          <w:sz w:val="28"/>
          <w:szCs w:val="28"/>
          <w:rtl/>
        </w:rPr>
        <w:t>الداعمة</w:t>
      </w:r>
      <w:r w:rsidRPr="007036A3">
        <w:rPr>
          <w:rFonts w:ascii="Simplified Arabic" w:hAnsi="Simplified Arabic" w:cs="Simplified Arabic"/>
          <w:b/>
          <w:bCs/>
          <w:sz w:val="28"/>
          <w:szCs w:val="28"/>
          <w:rtl/>
        </w:rPr>
        <w:t xml:space="preserve"> </w:t>
      </w:r>
      <w:r w:rsidRPr="007036A3">
        <w:rPr>
          <w:rFonts w:ascii="Simplified Arabic" w:hAnsi="Simplified Arabic" w:cs="Simplified Arabic" w:hint="cs"/>
          <w:b/>
          <w:bCs/>
          <w:sz w:val="28"/>
          <w:szCs w:val="28"/>
          <w:rtl/>
        </w:rPr>
        <w:t>للتحول</w:t>
      </w:r>
      <w:r w:rsidRPr="007036A3">
        <w:rPr>
          <w:rFonts w:ascii="Simplified Arabic" w:hAnsi="Simplified Arabic" w:cs="Simplified Arabic"/>
          <w:b/>
          <w:bCs/>
          <w:sz w:val="28"/>
          <w:szCs w:val="28"/>
          <w:rtl/>
        </w:rPr>
        <w:t xml:space="preserve"> </w:t>
      </w:r>
      <w:r w:rsidRPr="007036A3">
        <w:rPr>
          <w:rFonts w:ascii="Simplified Arabic" w:hAnsi="Simplified Arabic" w:cs="Simplified Arabic" w:hint="cs"/>
          <w:b/>
          <w:bCs/>
          <w:sz w:val="28"/>
          <w:szCs w:val="28"/>
          <w:rtl/>
        </w:rPr>
        <w:t>الرقمي</w:t>
      </w:r>
      <w:r w:rsidRPr="007036A3">
        <w:rPr>
          <w:rFonts w:ascii="Simplified Arabic" w:hAnsi="Simplified Arabic" w:cs="Simplified Arabic"/>
          <w:b/>
          <w:bCs/>
          <w:sz w:val="28"/>
          <w:szCs w:val="28"/>
          <w:rtl/>
        </w:rPr>
        <w:t>:</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وجود</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بيئة</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مؤسسية</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تشجع</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الابتكار</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والتعلم</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الرقمي</w:t>
      </w:r>
      <w:r w:rsidRPr="007036A3">
        <w:rPr>
          <w:rFonts w:ascii="Simplified Arabic" w:hAnsi="Simplified Arabic" w:cs="Simplified Arabic"/>
          <w:sz w:val="28"/>
          <w:szCs w:val="28"/>
          <w:rtl/>
        </w:rPr>
        <w:t xml:space="preserve"> (</w:t>
      </w:r>
      <w:r w:rsidRPr="007036A3">
        <w:rPr>
          <w:rFonts w:ascii="Simplified Arabic" w:hAnsi="Simplified Arabic" w:cs="Simplified Arabic"/>
          <w:sz w:val="28"/>
          <w:szCs w:val="28"/>
        </w:rPr>
        <w:t>OECD, 2022</w:t>
      </w:r>
      <w:r w:rsidRPr="007036A3">
        <w:rPr>
          <w:rFonts w:ascii="Simplified Arabic" w:hAnsi="Simplified Arabic" w:cs="Simplified Arabic"/>
          <w:sz w:val="28"/>
          <w:szCs w:val="28"/>
          <w:rtl/>
        </w:rPr>
        <w:t>).</w:t>
      </w:r>
    </w:p>
    <w:p w14:paraId="34AE792A" w14:textId="77777777" w:rsidR="009F4F86" w:rsidRPr="007036A3" w:rsidRDefault="009F4F86" w:rsidP="00D437A2">
      <w:pPr>
        <w:spacing w:after="0" w:line="240" w:lineRule="auto"/>
        <w:contextualSpacing/>
        <w:jc w:val="both"/>
        <w:rPr>
          <w:rFonts w:ascii="Simplified Arabic" w:hAnsi="Simplified Arabic" w:cs="Simplified Arabic"/>
          <w:sz w:val="28"/>
          <w:szCs w:val="28"/>
          <w:rtl/>
        </w:rPr>
      </w:pPr>
      <w:r w:rsidRPr="007036A3">
        <w:rPr>
          <w:rFonts w:ascii="Simplified Arabic" w:hAnsi="Simplified Arabic" w:cs="Simplified Arabic" w:hint="cs"/>
          <w:sz w:val="28"/>
          <w:szCs w:val="28"/>
          <w:rtl/>
        </w:rPr>
        <w:t>تعتبر</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الثقافة</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المؤسسية</w:t>
      </w:r>
      <w:r>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عنصرًا</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جوهريًا</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لضمان</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نجاح</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أي</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مبادرة</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رقمية</w:t>
      </w:r>
      <w:r w:rsidRPr="007036A3">
        <w:rPr>
          <w:rFonts w:ascii="Simplified Arabic" w:hAnsi="Simplified Arabic" w:cs="Simplified Arabic"/>
          <w:sz w:val="28"/>
          <w:szCs w:val="28"/>
          <w:rtl/>
        </w:rPr>
        <w:t>.</w:t>
      </w:r>
    </w:p>
    <w:p w14:paraId="246B1827" w14:textId="77777777" w:rsidR="009F4F86" w:rsidRPr="005F7A4A" w:rsidRDefault="009F4F86" w:rsidP="00D437A2">
      <w:pPr>
        <w:spacing w:after="0" w:line="240" w:lineRule="auto"/>
        <w:contextualSpacing/>
        <w:jc w:val="both"/>
        <w:rPr>
          <w:rFonts w:ascii="Simplified Arabic" w:hAnsi="Simplified Arabic" w:cs="Simplified Arabic"/>
          <w:b/>
          <w:bCs/>
          <w:sz w:val="28"/>
          <w:szCs w:val="28"/>
          <w:rtl/>
        </w:rPr>
      </w:pPr>
      <w:r w:rsidRPr="005554F7">
        <w:rPr>
          <w:rFonts w:ascii="Simplified Arabic" w:hAnsi="Simplified Arabic" w:cs="Simplified Arabic" w:hint="cs"/>
          <w:b/>
          <w:bCs/>
          <w:sz w:val="28"/>
          <w:szCs w:val="28"/>
          <w:rtl/>
        </w:rPr>
        <w:t>تشمل</w:t>
      </w:r>
      <w:r w:rsidRPr="005554F7">
        <w:rPr>
          <w:rFonts w:ascii="Simplified Arabic" w:hAnsi="Simplified Arabic" w:cs="Simplified Arabic"/>
          <w:b/>
          <w:bCs/>
          <w:sz w:val="28"/>
          <w:szCs w:val="28"/>
          <w:rtl/>
        </w:rPr>
        <w:t xml:space="preserve"> </w:t>
      </w:r>
      <w:r w:rsidRPr="005554F7">
        <w:rPr>
          <w:rFonts w:ascii="Simplified Arabic" w:hAnsi="Simplified Arabic" w:cs="Simplified Arabic" w:hint="cs"/>
          <w:b/>
          <w:bCs/>
          <w:sz w:val="28"/>
          <w:szCs w:val="28"/>
          <w:rtl/>
        </w:rPr>
        <w:t>عناصرها</w:t>
      </w:r>
      <w:r w:rsidRPr="005554F7">
        <w:rPr>
          <w:rFonts w:ascii="Simplified Arabic" w:hAnsi="Simplified Arabic" w:cs="Simplified Arabic"/>
          <w:b/>
          <w:bCs/>
          <w:sz w:val="28"/>
          <w:szCs w:val="28"/>
          <w:rtl/>
        </w:rPr>
        <w:t>:</w:t>
      </w:r>
    </w:p>
    <w:p w14:paraId="3B8A461E" w14:textId="77777777" w:rsidR="009F4F86" w:rsidRPr="005F7A4A" w:rsidRDefault="009F4F86" w:rsidP="00D437A2">
      <w:pPr>
        <w:pStyle w:val="ListParagraph"/>
        <w:numPr>
          <w:ilvl w:val="0"/>
          <w:numId w:val="72"/>
        </w:numPr>
        <w:spacing w:after="0" w:line="240" w:lineRule="auto"/>
        <w:ind w:firstLine="0"/>
        <w:rPr>
          <w:rFonts w:ascii="Simplified Arabic" w:hAnsi="Simplified Arabic" w:cs="Simplified Arabic"/>
          <w:sz w:val="28"/>
          <w:szCs w:val="28"/>
          <w:rtl/>
        </w:rPr>
      </w:pPr>
      <w:r w:rsidRPr="005F7A4A">
        <w:rPr>
          <w:rFonts w:ascii="Simplified Arabic" w:hAnsi="Simplified Arabic" w:cs="Simplified Arabic" w:hint="cs"/>
          <w:sz w:val="28"/>
          <w:szCs w:val="28"/>
          <w:rtl/>
        </w:rPr>
        <w:t>قبول</w:t>
      </w:r>
      <w:r w:rsidRPr="005F7A4A">
        <w:rPr>
          <w:rFonts w:ascii="Simplified Arabic" w:hAnsi="Simplified Arabic" w:cs="Simplified Arabic"/>
          <w:sz w:val="28"/>
          <w:szCs w:val="28"/>
          <w:rtl/>
        </w:rPr>
        <w:t xml:space="preserve"> </w:t>
      </w:r>
      <w:r w:rsidRPr="005F7A4A">
        <w:rPr>
          <w:rFonts w:ascii="Simplified Arabic" w:hAnsi="Simplified Arabic" w:cs="Simplified Arabic" w:hint="cs"/>
          <w:sz w:val="28"/>
          <w:szCs w:val="28"/>
          <w:rtl/>
        </w:rPr>
        <w:t>التغيير</w:t>
      </w:r>
      <w:r w:rsidRPr="005F7A4A">
        <w:rPr>
          <w:rFonts w:ascii="Simplified Arabic" w:hAnsi="Simplified Arabic" w:cs="Simplified Arabic"/>
          <w:sz w:val="28"/>
          <w:szCs w:val="28"/>
          <w:rtl/>
        </w:rPr>
        <w:t xml:space="preserve"> </w:t>
      </w:r>
      <w:r w:rsidRPr="005F7A4A">
        <w:rPr>
          <w:rFonts w:ascii="Simplified Arabic" w:hAnsi="Simplified Arabic" w:cs="Simplified Arabic" w:hint="cs"/>
          <w:sz w:val="28"/>
          <w:szCs w:val="28"/>
          <w:rtl/>
        </w:rPr>
        <w:t>والابتكار</w:t>
      </w:r>
      <w:r w:rsidRPr="005F7A4A">
        <w:rPr>
          <w:rFonts w:ascii="Simplified Arabic" w:hAnsi="Simplified Arabic" w:cs="Simplified Arabic"/>
          <w:sz w:val="28"/>
          <w:szCs w:val="28"/>
          <w:rtl/>
        </w:rPr>
        <w:t>.</w:t>
      </w:r>
    </w:p>
    <w:p w14:paraId="42B0BE58" w14:textId="77777777" w:rsidR="009F4F86" w:rsidRPr="005F7A4A" w:rsidRDefault="009F4F86" w:rsidP="00D437A2">
      <w:pPr>
        <w:pStyle w:val="ListParagraph"/>
        <w:numPr>
          <w:ilvl w:val="0"/>
          <w:numId w:val="72"/>
        </w:numPr>
        <w:spacing w:after="0" w:line="240" w:lineRule="auto"/>
        <w:ind w:firstLine="0"/>
        <w:rPr>
          <w:rFonts w:ascii="Simplified Arabic" w:hAnsi="Simplified Arabic" w:cs="Simplified Arabic"/>
          <w:sz w:val="28"/>
          <w:szCs w:val="28"/>
          <w:rtl/>
        </w:rPr>
      </w:pPr>
      <w:r w:rsidRPr="005F7A4A">
        <w:rPr>
          <w:rFonts w:ascii="Simplified Arabic" w:hAnsi="Simplified Arabic" w:cs="Simplified Arabic" w:hint="cs"/>
          <w:sz w:val="28"/>
          <w:szCs w:val="28"/>
          <w:rtl/>
        </w:rPr>
        <w:t>الشفافية</w:t>
      </w:r>
      <w:r w:rsidRPr="005F7A4A">
        <w:rPr>
          <w:rFonts w:ascii="Simplified Arabic" w:hAnsi="Simplified Arabic" w:cs="Simplified Arabic"/>
          <w:sz w:val="28"/>
          <w:szCs w:val="28"/>
          <w:rtl/>
        </w:rPr>
        <w:t xml:space="preserve"> </w:t>
      </w:r>
      <w:r w:rsidRPr="005F7A4A">
        <w:rPr>
          <w:rFonts w:ascii="Simplified Arabic" w:hAnsi="Simplified Arabic" w:cs="Simplified Arabic" w:hint="cs"/>
          <w:sz w:val="28"/>
          <w:szCs w:val="28"/>
          <w:rtl/>
        </w:rPr>
        <w:t>في</w:t>
      </w:r>
      <w:r w:rsidRPr="005F7A4A">
        <w:rPr>
          <w:rFonts w:ascii="Simplified Arabic" w:hAnsi="Simplified Arabic" w:cs="Simplified Arabic"/>
          <w:sz w:val="28"/>
          <w:szCs w:val="28"/>
          <w:rtl/>
        </w:rPr>
        <w:t xml:space="preserve"> </w:t>
      </w:r>
      <w:r w:rsidRPr="005F7A4A">
        <w:rPr>
          <w:rFonts w:ascii="Simplified Arabic" w:hAnsi="Simplified Arabic" w:cs="Simplified Arabic" w:hint="cs"/>
          <w:sz w:val="28"/>
          <w:szCs w:val="28"/>
          <w:rtl/>
        </w:rPr>
        <w:t>استخدام</w:t>
      </w:r>
      <w:r w:rsidRPr="005F7A4A">
        <w:rPr>
          <w:rFonts w:ascii="Simplified Arabic" w:hAnsi="Simplified Arabic" w:cs="Simplified Arabic"/>
          <w:sz w:val="28"/>
          <w:szCs w:val="28"/>
          <w:rtl/>
        </w:rPr>
        <w:t xml:space="preserve"> </w:t>
      </w:r>
      <w:r w:rsidRPr="005F7A4A">
        <w:rPr>
          <w:rFonts w:ascii="Simplified Arabic" w:hAnsi="Simplified Arabic" w:cs="Simplified Arabic" w:hint="cs"/>
          <w:sz w:val="28"/>
          <w:szCs w:val="28"/>
          <w:rtl/>
        </w:rPr>
        <w:t>البيانات</w:t>
      </w:r>
      <w:r w:rsidRPr="005F7A4A">
        <w:rPr>
          <w:rFonts w:ascii="Simplified Arabic" w:hAnsi="Simplified Arabic" w:cs="Simplified Arabic"/>
          <w:sz w:val="28"/>
          <w:szCs w:val="28"/>
          <w:rtl/>
        </w:rPr>
        <w:t xml:space="preserve"> </w:t>
      </w:r>
      <w:r w:rsidRPr="005F7A4A">
        <w:rPr>
          <w:rFonts w:ascii="Simplified Arabic" w:hAnsi="Simplified Arabic" w:cs="Simplified Arabic" w:hint="cs"/>
          <w:sz w:val="28"/>
          <w:szCs w:val="28"/>
          <w:rtl/>
        </w:rPr>
        <w:t>الرقمية</w:t>
      </w:r>
      <w:r w:rsidRPr="005F7A4A">
        <w:rPr>
          <w:rFonts w:ascii="Simplified Arabic" w:hAnsi="Simplified Arabic" w:cs="Simplified Arabic"/>
          <w:sz w:val="28"/>
          <w:szCs w:val="28"/>
          <w:rtl/>
        </w:rPr>
        <w:t>.</w:t>
      </w:r>
    </w:p>
    <w:p w14:paraId="118320D2" w14:textId="77777777" w:rsidR="009F4F86" w:rsidRPr="005F7A4A" w:rsidRDefault="009F4F86" w:rsidP="00D437A2">
      <w:pPr>
        <w:pStyle w:val="ListParagraph"/>
        <w:numPr>
          <w:ilvl w:val="0"/>
          <w:numId w:val="72"/>
        </w:numPr>
        <w:spacing w:after="0" w:line="240" w:lineRule="auto"/>
        <w:ind w:firstLine="0"/>
        <w:rPr>
          <w:rFonts w:ascii="Simplified Arabic" w:hAnsi="Simplified Arabic" w:cs="Simplified Arabic"/>
          <w:sz w:val="28"/>
          <w:szCs w:val="28"/>
          <w:rtl/>
        </w:rPr>
      </w:pPr>
      <w:r w:rsidRPr="005F7A4A">
        <w:rPr>
          <w:rFonts w:ascii="Simplified Arabic" w:hAnsi="Simplified Arabic" w:cs="Simplified Arabic" w:hint="cs"/>
          <w:sz w:val="28"/>
          <w:szCs w:val="28"/>
          <w:rtl/>
        </w:rPr>
        <w:t>تشجيع</w:t>
      </w:r>
      <w:r w:rsidRPr="005F7A4A">
        <w:rPr>
          <w:rFonts w:ascii="Simplified Arabic" w:hAnsi="Simplified Arabic" w:cs="Simplified Arabic"/>
          <w:sz w:val="28"/>
          <w:szCs w:val="28"/>
          <w:rtl/>
        </w:rPr>
        <w:t xml:space="preserve"> </w:t>
      </w:r>
      <w:r w:rsidRPr="005F7A4A">
        <w:rPr>
          <w:rFonts w:ascii="Simplified Arabic" w:hAnsi="Simplified Arabic" w:cs="Simplified Arabic" w:hint="cs"/>
          <w:sz w:val="28"/>
          <w:szCs w:val="28"/>
          <w:rtl/>
        </w:rPr>
        <w:t>التعلم</w:t>
      </w:r>
      <w:r w:rsidRPr="005F7A4A">
        <w:rPr>
          <w:rFonts w:ascii="Simplified Arabic" w:hAnsi="Simplified Arabic" w:cs="Simplified Arabic"/>
          <w:sz w:val="28"/>
          <w:szCs w:val="28"/>
          <w:rtl/>
        </w:rPr>
        <w:t xml:space="preserve"> </w:t>
      </w:r>
      <w:r w:rsidRPr="005F7A4A">
        <w:rPr>
          <w:rFonts w:ascii="Simplified Arabic" w:hAnsi="Simplified Arabic" w:cs="Simplified Arabic" w:hint="cs"/>
          <w:sz w:val="28"/>
          <w:szCs w:val="28"/>
          <w:rtl/>
        </w:rPr>
        <w:t>المستمر</w:t>
      </w:r>
      <w:r w:rsidRPr="005F7A4A">
        <w:rPr>
          <w:rFonts w:ascii="Simplified Arabic" w:hAnsi="Simplified Arabic" w:cs="Simplified Arabic"/>
          <w:sz w:val="28"/>
          <w:szCs w:val="28"/>
          <w:rtl/>
        </w:rPr>
        <w:t xml:space="preserve"> </w:t>
      </w:r>
      <w:r w:rsidRPr="005F7A4A">
        <w:rPr>
          <w:rFonts w:ascii="Simplified Arabic" w:hAnsi="Simplified Arabic" w:cs="Simplified Arabic" w:hint="cs"/>
          <w:sz w:val="28"/>
          <w:szCs w:val="28"/>
          <w:rtl/>
        </w:rPr>
        <w:t>والمهارات</w:t>
      </w:r>
      <w:r w:rsidRPr="005F7A4A">
        <w:rPr>
          <w:rFonts w:ascii="Simplified Arabic" w:hAnsi="Simplified Arabic" w:cs="Simplified Arabic"/>
          <w:sz w:val="28"/>
          <w:szCs w:val="28"/>
          <w:rtl/>
        </w:rPr>
        <w:t xml:space="preserve"> </w:t>
      </w:r>
      <w:r w:rsidRPr="005F7A4A">
        <w:rPr>
          <w:rFonts w:ascii="Simplified Arabic" w:hAnsi="Simplified Arabic" w:cs="Simplified Arabic" w:hint="cs"/>
          <w:sz w:val="28"/>
          <w:szCs w:val="28"/>
          <w:rtl/>
        </w:rPr>
        <w:t>الذاتية</w:t>
      </w:r>
      <w:r w:rsidRPr="005F7A4A">
        <w:rPr>
          <w:rFonts w:ascii="Simplified Arabic" w:hAnsi="Simplified Arabic" w:cs="Simplified Arabic"/>
          <w:sz w:val="28"/>
          <w:szCs w:val="28"/>
          <w:rtl/>
        </w:rPr>
        <w:t xml:space="preserve"> </w:t>
      </w:r>
      <w:r w:rsidRPr="005F7A4A">
        <w:rPr>
          <w:rFonts w:ascii="Simplified Arabic" w:hAnsi="Simplified Arabic" w:cs="Simplified Arabic" w:hint="cs"/>
          <w:sz w:val="28"/>
          <w:szCs w:val="28"/>
          <w:rtl/>
        </w:rPr>
        <w:t>للموظفين</w:t>
      </w:r>
      <w:r w:rsidRPr="005F7A4A">
        <w:rPr>
          <w:rFonts w:ascii="Simplified Arabic" w:hAnsi="Simplified Arabic" w:cs="Simplified Arabic"/>
          <w:sz w:val="28"/>
          <w:szCs w:val="28"/>
          <w:rtl/>
        </w:rPr>
        <w:t>.</w:t>
      </w:r>
    </w:p>
    <w:p w14:paraId="29C81CE8" w14:textId="77777777" w:rsidR="00354B1C" w:rsidRDefault="009F4F86" w:rsidP="00D437A2">
      <w:pPr>
        <w:spacing w:after="0" w:line="240" w:lineRule="auto"/>
        <w:jc w:val="both"/>
        <w:rPr>
          <w:rFonts w:ascii="Simplified Arabic" w:hAnsi="Simplified Arabic" w:cs="Simplified Arabic"/>
          <w:sz w:val="28"/>
          <w:szCs w:val="28"/>
          <w:rtl/>
        </w:rPr>
      </w:pPr>
      <w:r w:rsidRPr="007036A3">
        <w:rPr>
          <w:rFonts w:ascii="Simplified Arabic" w:hAnsi="Simplified Arabic" w:cs="Simplified Arabic" w:hint="cs"/>
          <w:sz w:val="28"/>
          <w:szCs w:val="28"/>
          <w:rtl/>
        </w:rPr>
        <w:lastRenderedPageBreak/>
        <w:t>التجارب</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الدولية</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أظهرت</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أن</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المؤسسات</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التي</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تستثمر</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في</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تعزيز</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الثقافة</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الرقمية</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تحقق</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معدلات</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نجاح</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أعلى</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في</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التحول</w:t>
      </w:r>
      <w:r w:rsidRPr="007036A3">
        <w:rPr>
          <w:rFonts w:ascii="Simplified Arabic" w:hAnsi="Simplified Arabic" w:cs="Simplified Arabic"/>
          <w:sz w:val="28"/>
          <w:szCs w:val="28"/>
          <w:rtl/>
        </w:rPr>
        <w:t xml:space="preserve"> </w:t>
      </w:r>
      <w:r w:rsidRPr="007036A3">
        <w:rPr>
          <w:rFonts w:ascii="Simplified Arabic" w:hAnsi="Simplified Arabic" w:cs="Simplified Arabic" w:hint="cs"/>
          <w:sz w:val="28"/>
          <w:szCs w:val="28"/>
          <w:rtl/>
        </w:rPr>
        <w:t>الرقمي</w:t>
      </w:r>
      <w:r w:rsidRPr="007036A3">
        <w:rPr>
          <w:rFonts w:ascii="Simplified Arabic" w:hAnsi="Simplified Arabic" w:cs="Simplified Arabic"/>
          <w:sz w:val="28"/>
          <w:szCs w:val="28"/>
          <w:rtl/>
        </w:rPr>
        <w:t>.</w:t>
      </w:r>
    </w:p>
    <w:p w14:paraId="3A5E60AC" w14:textId="09DFAA34" w:rsidR="009F4F86" w:rsidRPr="00F730EB" w:rsidRDefault="009F4F86" w:rsidP="00D437A2">
      <w:pPr>
        <w:pStyle w:val="ListParagraph"/>
        <w:numPr>
          <w:ilvl w:val="0"/>
          <w:numId w:val="51"/>
        </w:numPr>
        <w:spacing w:after="0" w:line="240" w:lineRule="auto"/>
        <w:ind w:firstLine="0"/>
        <w:rPr>
          <w:rFonts w:ascii="Simplified Arabic" w:hAnsi="Simplified Arabic" w:cs="Simplified Arabic"/>
          <w:b/>
          <w:bCs/>
          <w:sz w:val="32"/>
          <w:szCs w:val="32"/>
          <w:u w:val="single"/>
          <w:rtl/>
          <w:lang w:bidi="ar-EG"/>
        </w:rPr>
      </w:pPr>
      <w:r w:rsidRPr="00F730EB">
        <w:rPr>
          <w:rFonts w:ascii="Simplified Arabic" w:hAnsi="Simplified Arabic" w:cs="Simplified Arabic" w:hint="cs"/>
          <w:b/>
          <w:bCs/>
          <w:sz w:val="32"/>
          <w:szCs w:val="32"/>
          <w:u w:val="single"/>
          <w:rtl/>
          <w:lang w:bidi="ar-EG"/>
        </w:rPr>
        <w:t xml:space="preserve">نماذج الدول </w:t>
      </w:r>
      <w:r w:rsidR="00AC68AF" w:rsidRPr="00F730EB">
        <w:rPr>
          <w:rFonts w:ascii="Simplified Arabic" w:hAnsi="Simplified Arabic" w:cs="Simplified Arabic" w:hint="cs"/>
          <w:b/>
          <w:bCs/>
          <w:sz w:val="32"/>
          <w:szCs w:val="32"/>
          <w:u w:val="single"/>
          <w:rtl/>
          <w:lang w:bidi="ar-EG"/>
        </w:rPr>
        <w:t>الناجحة:</w:t>
      </w:r>
    </w:p>
    <w:p w14:paraId="51AF7888" w14:textId="6CFF30A9" w:rsidR="009F4F86" w:rsidRPr="00D437A2" w:rsidRDefault="00AC68AF" w:rsidP="00D437A2">
      <w:pPr>
        <w:pStyle w:val="ListParagraph"/>
        <w:numPr>
          <w:ilvl w:val="0"/>
          <w:numId w:val="44"/>
        </w:numPr>
        <w:spacing w:after="0" w:line="240" w:lineRule="auto"/>
        <w:ind w:left="360" w:firstLine="0"/>
        <w:rPr>
          <w:rFonts w:ascii="Simplified Arabic" w:hAnsi="Simplified Arabic" w:cs="Simplified Arabic"/>
          <w:b/>
          <w:bCs/>
          <w:sz w:val="32"/>
          <w:szCs w:val="32"/>
          <w:rtl/>
          <w:lang w:bidi="ar-EG"/>
        </w:rPr>
      </w:pPr>
      <w:r w:rsidRPr="00D437A2">
        <w:rPr>
          <w:rFonts w:ascii="Simplified Arabic" w:hAnsi="Simplified Arabic" w:cs="Simplified Arabic" w:hint="cs"/>
          <w:b/>
          <w:bCs/>
          <w:sz w:val="32"/>
          <w:szCs w:val="32"/>
          <w:rtl/>
          <w:lang w:bidi="ar-EG"/>
        </w:rPr>
        <w:t>إستونيا:</w:t>
      </w:r>
      <w:r w:rsidR="009F4F86" w:rsidRPr="00D437A2">
        <w:rPr>
          <w:rFonts w:ascii="Simplified Arabic" w:hAnsi="Simplified Arabic" w:cs="Simplified Arabic"/>
          <w:b/>
          <w:bCs/>
          <w:sz w:val="32"/>
          <w:szCs w:val="32"/>
          <w:rtl/>
          <w:lang w:bidi="ar-EG"/>
        </w:rPr>
        <w:t xml:space="preserve"> الدولة الرقمية بالكامل</w:t>
      </w:r>
    </w:p>
    <w:p w14:paraId="53AFCF46" w14:textId="32AA0FF8" w:rsidR="009F4F86" w:rsidRPr="003F45E8" w:rsidRDefault="009F4F86" w:rsidP="00D437A2">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تُعد إستونيا النموذج الأبرز عالمياً في التحول الرقمي </w:t>
      </w:r>
      <w:r w:rsidR="00AC68AF" w:rsidRPr="003F45E8">
        <w:rPr>
          <w:rFonts w:ascii="Simplified Arabic" w:hAnsi="Simplified Arabic" w:cs="Simplified Arabic" w:hint="cs"/>
          <w:sz w:val="28"/>
          <w:szCs w:val="28"/>
          <w:rtl/>
          <w:lang w:bidi="ar-EG"/>
        </w:rPr>
        <w:t>الحكومي،</w:t>
      </w:r>
      <w:r w:rsidRPr="003F45E8">
        <w:rPr>
          <w:rFonts w:ascii="Simplified Arabic" w:hAnsi="Simplified Arabic" w:cs="Simplified Arabic"/>
          <w:sz w:val="28"/>
          <w:szCs w:val="28"/>
          <w:rtl/>
          <w:lang w:bidi="ar-EG"/>
        </w:rPr>
        <w:t xml:space="preserve"> وأكثر من 99% من الخد</w:t>
      </w:r>
      <w:r>
        <w:rPr>
          <w:rFonts w:ascii="Simplified Arabic" w:hAnsi="Simplified Arabic" w:cs="Simplified Arabic"/>
          <w:sz w:val="28"/>
          <w:szCs w:val="28"/>
          <w:rtl/>
          <w:lang w:bidi="ar-EG"/>
        </w:rPr>
        <w:t>مات الحكومية متاحة عبر الإنترنت</w:t>
      </w:r>
      <w:r>
        <w:rPr>
          <w:rFonts w:ascii="Simplified Arabic" w:hAnsi="Simplified Arabic" w:cs="Simplified Arabic" w:hint="cs"/>
          <w:sz w:val="28"/>
          <w:szCs w:val="28"/>
          <w:rtl/>
          <w:lang w:bidi="ar-EG"/>
        </w:rPr>
        <w:t>، فهي من أوائل الدول التي طبقت الحكومة الإلكترونية بشكل شامل، واستخدام تقنيات "البلوك تشين" لضمان أمن البيانات.</w:t>
      </w:r>
    </w:p>
    <w:p w14:paraId="1AAF906A" w14:textId="77777777" w:rsidR="009F4F86" w:rsidRPr="003F45E8" w:rsidRDefault="009F4F86" w:rsidP="00D437A2">
      <w:pPr>
        <w:pStyle w:val="ListParagraph"/>
        <w:numPr>
          <w:ilvl w:val="0"/>
          <w:numId w:val="48"/>
        </w:numPr>
        <w:spacing w:after="0" w:line="240" w:lineRule="auto"/>
        <w:ind w:firstLine="0"/>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أطلقت برامج تدريب إلزامية لجميع مقدمي الخدمات الصحية لتبني</w:t>
      </w:r>
      <w:r>
        <w:rPr>
          <w:rFonts w:ascii="Simplified Arabic" w:hAnsi="Simplified Arabic" w:cs="Simplified Arabic"/>
          <w:sz w:val="28"/>
          <w:szCs w:val="28"/>
          <w:rtl/>
          <w:lang w:bidi="ar-EG"/>
        </w:rPr>
        <w:t xml:space="preserve"> نظم الملفات الطبية الإلكترونية</w:t>
      </w:r>
      <w:r>
        <w:rPr>
          <w:rFonts w:ascii="Simplified Arabic" w:hAnsi="Simplified Arabic" w:cs="Simplified Arabic" w:hint="cs"/>
          <w:sz w:val="28"/>
          <w:szCs w:val="28"/>
          <w:rtl/>
          <w:lang w:bidi="ar-EG"/>
        </w:rPr>
        <w:t>، وإشراك المواطن في منظومة التحول عبر الشفافية والثقة.</w:t>
      </w:r>
    </w:p>
    <w:p w14:paraId="5C440022" w14:textId="77777777" w:rsidR="009F4F86" w:rsidRPr="003F45E8" w:rsidRDefault="009F4F86" w:rsidP="00D437A2">
      <w:pPr>
        <w:pStyle w:val="ListParagraph"/>
        <w:numPr>
          <w:ilvl w:val="0"/>
          <w:numId w:val="48"/>
        </w:numPr>
        <w:spacing w:after="0" w:line="240" w:lineRule="auto"/>
        <w:ind w:firstLine="0"/>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تم تصميم وحدات تعلم إلكتروني للكوادر الصحية بهدف تطوير مهاراتهم الرقمية باستمرار.</w:t>
      </w:r>
    </w:p>
    <w:p w14:paraId="37C5F916" w14:textId="77777777" w:rsidR="009F4F86" w:rsidRPr="003F45E8" w:rsidRDefault="009F4F86" w:rsidP="00D437A2">
      <w:pPr>
        <w:pStyle w:val="ListParagraph"/>
        <w:numPr>
          <w:ilvl w:val="0"/>
          <w:numId w:val="48"/>
        </w:numPr>
        <w:spacing w:after="0" w:line="240" w:lineRule="auto"/>
        <w:ind w:firstLine="0"/>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تم ربط التقييم الوظيفي والترقيات</w:t>
      </w:r>
      <w:r>
        <w:rPr>
          <w:rFonts w:ascii="Simplified Arabic" w:hAnsi="Simplified Arabic" w:cs="Simplified Arabic"/>
          <w:sz w:val="28"/>
          <w:szCs w:val="28"/>
          <w:rtl/>
          <w:lang w:bidi="ar-EG"/>
        </w:rPr>
        <w:t xml:space="preserve"> بمدى التفاعل مع الحلول الرقمية</w:t>
      </w:r>
      <w:r>
        <w:rPr>
          <w:rFonts w:ascii="Simplified Arabic" w:hAnsi="Simplified Arabic" w:cs="Simplified Arabic" w:hint="cs"/>
          <w:sz w:val="28"/>
          <w:szCs w:val="28"/>
          <w:rtl/>
          <w:lang w:bidi="ar-EG"/>
        </w:rPr>
        <w:t>.</w:t>
      </w:r>
    </w:p>
    <w:p w14:paraId="40F18793" w14:textId="1B7E36B9" w:rsidR="009F4F86" w:rsidRPr="003F45E8" w:rsidRDefault="009F4F86" w:rsidP="00D437A2">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فهي نموذجاً رائعاً للتحول الرقمي في الصحة العامة، قامت الحكومة بإنشاء نظام صحي الكتروني شامل يتيح للمرضى الوصول الى سجلاتهم </w:t>
      </w:r>
      <w:r w:rsidR="00AC68AF" w:rsidRPr="003F45E8">
        <w:rPr>
          <w:rFonts w:ascii="Simplified Arabic" w:hAnsi="Simplified Arabic" w:cs="Simplified Arabic" w:hint="cs"/>
          <w:sz w:val="28"/>
          <w:szCs w:val="28"/>
          <w:rtl/>
          <w:lang w:bidi="ar-EG"/>
        </w:rPr>
        <w:t>الطبية،</w:t>
      </w:r>
      <w:r w:rsidRPr="003F45E8">
        <w:rPr>
          <w:rFonts w:ascii="Simplified Arabic" w:hAnsi="Simplified Arabic" w:cs="Simplified Arabic"/>
          <w:sz w:val="28"/>
          <w:szCs w:val="28"/>
          <w:rtl/>
          <w:lang w:bidi="ar-EG"/>
        </w:rPr>
        <w:t xml:space="preserve"> والتواصل مع الأطباء عبر الإنترنت، وتحديد المواعيد، كما استخدمت التكنولوجيا لتحسين الوقاية من الأمراض من خلال تحليل البيانات الصحية.</w:t>
      </w:r>
    </w:p>
    <w:p w14:paraId="0CEAF04A" w14:textId="77777777" w:rsidR="009F4F86" w:rsidRPr="003F45E8" w:rsidRDefault="009F4F86" w:rsidP="00D437A2">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b/>
          <w:bCs/>
          <w:sz w:val="28"/>
          <w:szCs w:val="28"/>
          <w:rtl/>
          <w:lang w:bidi="ar-EG"/>
        </w:rPr>
        <w:t>السجلات الصحية الإلكترونية</w:t>
      </w:r>
      <w:r w:rsidRPr="003F45E8">
        <w:rPr>
          <w:rFonts w:ascii="Simplified Arabic" w:hAnsi="Simplified Arabic" w:cs="Simplified Arabic"/>
          <w:sz w:val="28"/>
          <w:szCs w:val="28"/>
          <w:rtl/>
          <w:lang w:bidi="ar-EG"/>
        </w:rPr>
        <w:t xml:space="preserve">: قامت استونيا بإنشاء نظام سجلات صحية إلكترونية يتيح للأطباء الوصول إلى معلومات المرضى بسهولة. يمكن للمرضى أيضًا الوصول إلى سجلاتهم الصحية عبر الإنترنت، مما يعزز من شفافية الرعاية الصحية، وتم استخدام تقنية </w:t>
      </w:r>
      <w:r>
        <w:rPr>
          <w:rFonts w:ascii="Simplified Arabic" w:hAnsi="Simplified Arabic" w:cs="Simplified Arabic" w:hint="cs"/>
          <w:sz w:val="28"/>
          <w:szCs w:val="28"/>
          <w:rtl/>
          <w:lang w:bidi="ar-EG"/>
        </w:rPr>
        <w:t>"</w:t>
      </w:r>
      <w:r w:rsidRPr="003F45E8">
        <w:rPr>
          <w:rFonts w:ascii="Simplified Arabic" w:hAnsi="Simplified Arabic" w:cs="Simplified Arabic"/>
          <w:sz w:val="28"/>
          <w:szCs w:val="28"/>
          <w:rtl/>
          <w:lang w:bidi="ar-EG"/>
        </w:rPr>
        <w:t>البلوك تشين</w:t>
      </w:r>
      <w:r>
        <w:rPr>
          <w:rFonts w:ascii="Simplified Arabic" w:hAnsi="Simplified Arabic" w:cs="Simplified Arabic" w:hint="cs"/>
          <w:sz w:val="28"/>
          <w:szCs w:val="28"/>
          <w:rtl/>
          <w:lang w:bidi="ar-EG"/>
        </w:rPr>
        <w:t>"</w:t>
      </w:r>
      <w:r w:rsidRPr="003F45E8">
        <w:rPr>
          <w:rFonts w:ascii="Simplified Arabic" w:hAnsi="Simplified Arabic" w:cs="Simplified Arabic"/>
          <w:sz w:val="28"/>
          <w:szCs w:val="28"/>
          <w:rtl/>
          <w:lang w:bidi="ar-EG"/>
        </w:rPr>
        <w:t xml:space="preserve"> لحماية بيانات المرضى وضمان الشفافية، وجميع المواطنين لديهم ملف طبي إلكتروني موحد يمكن الوصول إليه من أي مؤسسة صحية.</w:t>
      </w:r>
    </w:p>
    <w:p w14:paraId="0BD98A2C" w14:textId="47F6A5A7" w:rsidR="00AC68AF" w:rsidRDefault="009F4F86" w:rsidP="00D437A2">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نظام </w:t>
      </w:r>
      <w:r w:rsidRPr="00893857">
        <w:rPr>
          <w:rFonts w:asciiTheme="majorBidi" w:hAnsiTheme="majorBidi" w:cstheme="majorBidi"/>
          <w:b/>
          <w:bCs/>
          <w:sz w:val="28"/>
          <w:szCs w:val="28"/>
          <w:lang w:bidi="ar-EG"/>
        </w:rPr>
        <w:t>X-Road</w:t>
      </w:r>
      <w:r w:rsidRPr="003F45E8">
        <w:rPr>
          <w:rFonts w:ascii="Simplified Arabic" w:hAnsi="Simplified Arabic" w:cs="Simplified Arabic"/>
          <w:b/>
          <w:bCs/>
          <w:sz w:val="28"/>
          <w:szCs w:val="28"/>
          <w:rtl/>
          <w:lang w:bidi="ar-EG"/>
        </w:rPr>
        <w:t xml:space="preserve"> يربط جميع قواعد بيانات الحكومة والبنوك والمستشفيات، وبنية تحتية رقمية آمنة تعتمد على تقنيات </w:t>
      </w:r>
      <w:r w:rsidRPr="00893857">
        <w:rPr>
          <w:rFonts w:asciiTheme="majorBidi" w:hAnsiTheme="majorBidi" w:cstheme="majorBidi"/>
          <w:b/>
          <w:bCs/>
          <w:sz w:val="28"/>
          <w:szCs w:val="28"/>
          <w:lang w:bidi="ar-EG"/>
        </w:rPr>
        <w:t>Block</w:t>
      </w:r>
      <w:r>
        <w:rPr>
          <w:rFonts w:asciiTheme="majorBidi" w:hAnsiTheme="majorBidi" w:cstheme="majorBidi"/>
          <w:b/>
          <w:bCs/>
          <w:sz w:val="28"/>
          <w:szCs w:val="28"/>
          <w:lang w:bidi="ar-EG"/>
        </w:rPr>
        <w:t xml:space="preserve"> </w:t>
      </w:r>
      <w:r w:rsidRPr="00893857">
        <w:rPr>
          <w:rFonts w:asciiTheme="majorBidi" w:hAnsiTheme="majorBidi" w:cstheme="majorBidi"/>
          <w:b/>
          <w:bCs/>
          <w:sz w:val="28"/>
          <w:szCs w:val="28"/>
          <w:lang w:bidi="ar-EG"/>
        </w:rPr>
        <w:t>chain</w:t>
      </w:r>
      <w:r w:rsidRPr="003F45E8">
        <w:rPr>
          <w:rFonts w:ascii="Simplified Arabic" w:hAnsi="Simplified Arabic" w:cs="Simplified Arabic"/>
          <w:b/>
          <w:bCs/>
          <w:sz w:val="28"/>
          <w:szCs w:val="28"/>
          <w:rtl/>
          <w:lang w:bidi="ar-EG"/>
        </w:rPr>
        <w:t>.</w:t>
      </w:r>
    </w:p>
    <w:p w14:paraId="33966BAA" w14:textId="77777777" w:rsidR="00AC68AF" w:rsidRPr="00D437A2" w:rsidRDefault="00AC68AF" w:rsidP="00A1586D">
      <w:pPr>
        <w:pStyle w:val="ListParagraph"/>
        <w:numPr>
          <w:ilvl w:val="0"/>
          <w:numId w:val="53"/>
        </w:numPr>
        <w:spacing w:after="0" w:line="240" w:lineRule="auto"/>
        <w:ind w:left="360"/>
        <w:rPr>
          <w:rFonts w:ascii="Simplified Arabic" w:hAnsi="Simplified Arabic" w:cs="Simplified Arabic"/>
          <w:b/>
          <w:bCs/>
          <w:sz w:val="32"/>
          <w:szCs w:val="32"/>
          <w:lang w:bidi="ar-EG"/>
        </w:rPr>
      </w:pPr>
      <w:r w:rsidRPr="00D437A2">
        <w:rPr>
          <w:rFonts w:ascii="Simplified Arabic" w:hAnsi="Simplified Arabic" w:cs="Simplified Arabic"/>
          <w:b/>
          <w:bCs/>
          <w:sz w:val="32"/>
          <w:szCs w:val="32"/>
          <w:rtl/>
          <w:lang w:bidi="ar-EG"/>
        </w:rPr>
        <w:t>المملكة المتحدة (</w:t>
      </w:r>
      <w:r w:rsidRPr="00D437A2">
        <w:rPr>
          <w:rFonts w:asciiTheme="majorBidi" w:hAnsiTheme="majorBidi" w:cstheme="majorBidi"/>
          <w:b/>
          <w:bCs/>
          <w:sz w:val="32"/>
          <w:szCs w:val="32"/>
          <w:lang w:bidi="ar-EG"/>
        </w:rPr>
        <w:t>NHS</w:t>
      </w:r>
      <w:r w:rsidRPr="00D437A2">
        <w:rPr>
          <w:rFonts w:ascii="Simplified Arabic" w:hAnsi="Simplified Arabic" w:cs="Simplified Arabic"/>
          <w:b/>
          <w:bCs/>
          <w:sz w:val="32"/>
          <w:szCs w:val="32"/>
          <w:rtl/>
          <w:lang w:bidi="ar-EG"/>
        </w:rPr>
        <w:t>)</w:t>
      </w:r>
    </w:p>
    <w:p w14:paraId="2CAD1CA5" w14:textId="15D78668" w:rsidR="00AC68AF" w:rsidRDefault="00AC68AF" w:rsidP="00AC68AF">
      <w:pPr>
        <w:spacing w:after="0" w:line="240" w:lineRule="auto"/>
        <w:jc w:val="both"/>
        <w:rPr>
          <w:rFonts w:ascii="Simplified Arabic" w:hAnsi="Simplified Arabic" w:cs="Simplified Arabic"/>
          <w:sz w:val="28"/>
          <w:szCs w:val="28"/>
          <w:rtl/>
          <w:lang w:bidi="ar-EG"/>
        </w:rPr>
      </w:pPr>
      <w:r w:rsidRPr="0084535F">
        <w:rPr>
          <w:rFonts w:ascii="Simplified Arabic" w:hAnsi="Simplified Arabic" w:cs="Simplified Arabic" w:hint="cs"/>
          <w:sz w:val="28"/>
          <w:szCs w:val="28"/>
          <w:rtl/>
          <w:lang w:bidi="ar-EG"/>
        </w:rPr>
        <w:t>أطلقت هيئة الخدمات الصحية الوطنية</w:t>
      </w:r>
      <w:r w:rsidR="005E725A">
        <w:rPr>
          <w:rFonts w:ascii="Simplified Arabic" w:hAnsi="Simplified Arabic" w:cs="Simplified Arabic"/>
          <w:sz w:val="28"/>
          <w:szCs w:val="28"/>
          <w:lang w:bidi="ar-EG"/>
        </w:rPr>
        <w:t xml:space="preserve"> </w:t>
      </w:r>
      <w:r w:rsidR="005E725A">
        <w:rPr>
          <w:rFonts w:ascii="Simplified Arabic" w:hAnsi="Simplified Arabic" w:cs="Simplified Arabic" w:hint="cs"/>
          <w:sz w:val="28"/>
          <w:szCs w:val="28"/>
          <w:rtl/>
          <w:lang w:bidi="ar-EG"/>
        </w:rPr>
        <w:t>البريطانية</w:t>
      </w:r>
      <w:r w:rsidRPr="0084535F">
        <w:rPr>
          <w:rFonts w:ascii="Simplified Arabic" w:hAnsi="Simplified Arabic" w:cs="Simplified Arabic" w:hint="cs"/>
          <w:sz w:val="28"/>
          <w:szCs w:val="28"/>
          <w:rtl/>
          <w:lang w:bidi="ar-EG"/>
        </w:rPr>
        <w:t xml:space="preserve"> (</w:t>
      </w:r>
      <w:r w:rsidRPr="0084535F">
        <w:rPr>
          <w:rFonts w:asciiTheme="majorBidi" w:hAnsiTheme="majorBidi" w:cstheme="majorBidi"/>
          <w:sz w:val="28"/>
          <w:szCs w:val="28"/>
          <w:lang w:bidi="ar-EG"/>
        </w:rPr>
        <w:t>NHS</w:t>
      </w:r>
      <w:r w:rsidRPr="0084535F">
        <w:rPr>
          <w:rFonts w:ascii="Simplified Arabic" w:hAnsi="Simplified Arabic" w:cs="Simplified Arabic" w:hint="cs"/>
          <w:sz w:val="28"/>
          <w:szCs w:val="28"/>
          <w:rtl/>
          <w:lang w:bidi="ar-EG"/>
        </w:rPr>
        <w:t>)</w:t>
      </w:r>
      <w:r w:rsidR="005E725A">
        <w:rPr>
          <w:rFonts w:ascii="Simplified Arabic" w:hAnsi="Simplified Arabic" w:cs="Simplified Arabic" w:hint="cs"/>
          <w:sz w:val="28"/>
          <w:szCs w:val="28"/>
          <w:rtl/>
          <w:lang w:bidi="ar-EG"/>
        </w:rPr>
        <w:t xml:space="preserve"> (</w:t>
      </w:r>
      <w:r w:rsidR="005E725A">
        <w:rPr>
          <w:rFonts w:ascii="Simplified Arabic" w:hAnsi="Simplified Arabic" w:cs="Simplified Arabic"/>
          <w:sz w:val="28"/>
          <w:szCs w:val="28"/>
          <w:lang w:bidi="ar-EG"/>
        </w:rPr>
        <w:t>National Health Service</w:t>
      </w:r>
      <w:r w:rsidR="005E725A">
        <w:rPr>
          <w:rFonts w:ascii="Simplified Arabic" w:hAnsi="Simplified Arabic" w:cs="Simplified Arabic" w:hint="cs"/>
          <w:sz w:val="28"/>
          <w:szCs w:val="28"/>
          <w:rtl/>
          <w:lang w:bidi="ar-EG"/>
        </w:rPr>
        <w:t>)</w:t>
      </w:r>
      <w:r w:rsidRPr="0084535F">
        <w:rPr>
          <w:rFonts w:ascii="Simplified Arabic" w:hAnsi="Simplified Arabic" w:cs="Simplified Arabic" w:hint="cs"/>
          <w:sz w:val="28"/>
          <w:szCs w:val="28"/>
          <w:rtl/>
          <w:lang w:bidi="ar-EG"/>
        </w:rPr>
        <w:t xml:space="preserve"> برنامجاً للتحول الرقمي من أكثر من عقد</w:t>
      </w:r>
      <w:r w:rsidRPr="00BA45AA">
        <w:rPr>
          <w:rFonts w:ascii="Simplified Arabic" w:hAnsi="Simplified Arabic" w:cs="Simplified Arabic" w:hint="cs"/>
          <w:sz w:val="28"/>
          <w:szCs w:val="28"/>
          <w:rtl/>
        </w:rPr>
        <w:t xml:space="preserve"> </w:t>
      </w:r>
      <w:r w:rsidRPr="00BA45AA">
        <w:rPr>
          <w:rFonts w:ascii="Simplified Arabic" w:hAnsi="Simplified Arabic" w:cs="Simplified Arabic"/>
          <w:sz w:val="28"/>
          <w:szCs w:val="28"/>
          <w:rtl/>
        </w:rPr>
        <w:t>(</w:t>
      </w:r>
      <w:r w:rsidRPr="00BA45AA">
        <w:rPr>
          <w:rFonts w:ascii="Simplified Arabic" w:hAnsi="Simplified Arabic" w:cs="Simplified Arabic"/>
          <w:sz w:val="28"/>
          <w:szCs w:val="28"/>
        </w:rPr>
        <w:t>Kellermann &amp; Jones, 2013</w:t>
      </w:r>
      <w:r w:rsidRPr="00BA45AA">
        <w:rPr>
          <w:rFonts w:ascii="Simplified Arabic" w:hAnsi="Simplified Arabic" w:cs="Simplified Arabic"/>
          <w:sz w:val="28"/>
          <w:szCs w:val="28"/>
          <w:rtl/>
        </w:rPr>
        <w:t>).</w:t>
      </w:r>
    </w:p>
    <w:p w14:paraId="17733840" w14:textId="054B7162" w:rsidR="00AC68AF" w:rsidRDefault="00AC68AF" w:rsidP="00AC68AF">
      <w:pPr>
        <w:spacing w:after="0" w:line="240" w:lineRule="auto"/>
        <w:jc w:val="both"/>
        <w:rPr>
          <w:rFonts w:ascii="Simplified Arabic" w:hAnsi="Simplified Arabic" w:cs="Simplified Arabic"/>
          <w:sz w:val="28"/>
          <w:szCs w:val="28"/>
          <w:rtl/>
          <w:lang w:bidi="ar-EG"/>
        </w:rPr>
      </w:pPr>
      <w:r w:rsidRPr="0084535F">
        <w:rPr>
          <w:rFonts w:ascii="Simplified Arabic" w:hAnsi="Simplified Arabic" w:cs="Simplified Arabic" w:hint="cs"/>
          <w:sz w:val="28"/>
          <w:szCs w:val="28"/>
          <w:rtl/>
          <w:lang w:bidi="ar-EG"/>
        </w:rPr>
        <w:t xml:space="preserve">ومن </w:t>
      </w:r>
      <w:r w:rsidRPr="0084535F">
        <w:rPr>
          <w:rFonts w:ascii="Simplified Arabic" w:hAnsi="Simplified Arabic" w:cs="Simplified Arabic" w:hint="cs"/>
          <w:b/>
          <w:bCs/>
          <w:sz w:val="28"/>
          <w:szCs w:val="28"/>
          <w:u w:val="single"/>
          <w:rtl/>
          <w:lang w:bidi="ar-EG"/>
        </w:rPr>
        <w:t>إنجازاتها</w:t>
      </w:r>
      <w:r w:rsidRPr="0084535F">
        <w:rPr>
          <w:rFonts w:ascii="Simplified Arabic" w:hAnsi="Simplified Arabic" w:cs="Simplified Arabic" w:hint="cs"/>
          <w:sz w:val="28"/>
          <w:szCs w:val="28"/>
          <w:rtl/>
          <w:lang w:bidi="ar-EG"/>
        </w:rPr>
        <w:t>:</w:t>
      </w:r>
    </w:p>
    <w:p w14:paraId="44B2CB2D" w14:textId="77777777" w:rsidR="00AC68AF" w:rsidRDefault="00AC68AF" w:rsidP="00A1586D">
      <w:pPr>
        <w:pStyle w:val="ListParagraph"/>
        <w:numPr>
          <w:ilvl w:val="0"/>
          <w:numId w:val="56"/>
        </w:numPr>
        <w:spacing w:after="0" w:line="240" w:lineRule="auto"/>
        <w:rPr>
          <w:rFonts w:ascii="Simplified Arabic" w:hAnsi="Simplified Arabic" w:cs="Simplified Arabic"/>
          <w:sz w:val="28"/>
          <w:szCs w:val="28"/>
          <w:lang w:bidi="ar-EG"/>
        </w:rPr>
      </w:pPr>
      <w:r w:rsidRPr="00C127DC">
        <w:rPr>
          <w:rFonts w:ascii="Simplified Arabic" w:hAnsi="Simplified Arabic" w:cs="Simplified Arabic"/>
          <w:sz w:val="28"/>
          <w:szCs w:val="28"/>
          <w:rtl/>
          <w:lang w:bidi="ar-EG"/>
        </w:rPr>
        <w:t xml:space="preserve">نفذت هيئة </w:t>
      </w:r>
      <w:r w:rsidRPr="00C127DC">
        <w:rPr>
          <w:rFonts w:asciiTheme="majorBidi" w:hAnsiTheme="majorBidi" w:cstheme="majorBidi"/>
          <w:sz w:val="28"/>
          <w:szCs w:val="28"/>
          <w:lang w:bidi="ar-EG"/>
        </w:rPr>
        <w:t>NHS</w:t>
      </w:r>
      <w:r w:rsidRPr="00C127DC">
        <w:rPr>
          <w:rFonts w:ascii="Simplified Arabic" w:hAnsi="Simplified Arabic" w:cs="Simplified Arabic"/>
          <w:sz w:val="28"/>
          <w:szCs w:val="28"/>
          <w:rtl/>
          <w:lang w:bidi="ar-EG"/>
        </w:rPr>
        <w:t xml:space="preserve"> خطة تطوير مهني رقمية </w:t>
      </w:r>
      <w:r w:rsidRPr="00C127DC">
        <w:rPr>
          <w:rFonts w:ascii="Simplified Arabic" w:hAnsi="Simplified Arabic" w:cs="Simplified Arabic"/>
          <w:sz w:val="28"/>
          <w:szCs w:val="28"/>
          <w:lang w:bidi="ar-EG"/>
        </w:rPr>
        <w:t xml:space="preserve"> </w:t>
      </w:r>
      <w:r w:rsidRPr="00C127DC">
        <w:rPr>
          <w:rFonts w:asciiTheme="majorBidi" w:hAnsiTheme="majorBidi" w:cstheme="majorBidi"/>
          <w:sz w:val="28"/>
          <w:szCs w:val="28"/>
          <w:lang w:bidi="ar-EG"/>
        </w:rPr>
        <w:t>Digital Learning Strategy</w:t>
      </w:r>
      <w:r w:rsidRPr="00C127DC">
        <w:rPr>
          <w:rFonts w:ascii="Simplified Arabic" w:hAnsi="Simplified Arabic" w:cs="Simplified Arabic"/>
          <w:sz w:val="28"/>
          <w:szCs w:val="28"/>
          <w:rtl/>
          <w:lang w:bidi="ar-EG"/>
        </w:rPr>
        <w:t xml:space="preserve"> تشمل منصات تدريب وتقييم رقمية</w:t>
      </w:r>
      <w:r w:rsidRPr="00C127DC">
        <w:rPr>
          <w:rFonts w:ascii="Simplified Arabic" w:hAnsi="Simplified Arabic" w:cs="Simplified Arabic" w:hint="cs"/>
          <w:sz w:val="28"/>
          <w:szCs w:val="28"/>
          <w:rtl/>
          <w:lang w:bidi="ar-EG"/>
        </w:rPr>
        <w:t>، والسجلات الطبية الإلكترونية الشاملة لجميع المواطنين.</w:t>
      </w:r>
    </w:p>
    <w:p w14:paraId="14AFE671" w14:textId="10E8B090" w:rsidR="00AC68AF" w:rsidRPr="00C127DC" w:rsidRDefault="00AC68AF" w:rsidP="00A1586D">
      <w:pPr>
        <w:pStyle w:val="ListParagraph"/>
        <w:numPr>
          <w:ilvl w:val="0"/>
          <w:numId w:val="56"/>
        </w:numPr>
        <w:spacing w:after="0" w:line="240" w:lineRule="auto"/>
        <w:rPr>
          <w:rFonts w:ascii="Simplified Arabic" w:hAnsi="Simplified Arabic" w:cs="Simplified Arabic"/>
          <w:sz w:val="28"/>
          <w:szCs w:val="28"/>
          <w:rtl/>
          <w:lang w:bidi="ar-EG"/>
        </w:rPr>
      </w:pPr>
      <w:r w:rsidRPr="00C127DC">
        <w:rPr>
          <w:rFonts w:ascii="Simplified Arabic" w:hAnsi="Simplified Arabic" w:cs="Simplified Arabic"/>
          <w:sz w:val="28"/>
          <w:szCs w:val="28"/>
          <w:rtl/>
          <w:lang w:bidi="ar-EG"/>
        </w:rPr>
        <w:t xml:space="preserve">تم تعيين قادة </w:t>
      </w:r>
      <w:r w:rsidRPr="00C127DC">
        <w:rPr>
          <w:rFonts w:ascii="Simplified Arabic" w:hAnsi="Simplified Arabic" w:cs="Simplified Arabic" w:hint="cs"/>
          <w:sz w:val="28"/>
          <w:szCs w:val="28"/>
          <w:rtl/>
          <w:lang w:bidi="ar-EG"/>
        </w:rPr>
        <w:t>رقمنه</w:t>
      </w:r>
      <w:r w:rsidRPr="00C127DC">
        <w:rPr>
          <w:rFonts w:ascii="Simplified Arabic" w:hAnsi="Simplified Arabic" w:cs="Simplified Arabic"/>
          <w:sz w:val="28"/>
          <w:szCs w:val="28"/>
          <w:rtl/>
          <w:lang w:bidi="ar-EG"/>
        </w:rPr>
        <w:t xml:space="preserve"> محليين "</w:t>
      </w:r>
      <w:r w:rsidRPr="00C127DC">
        <w:rPr>
          <w:rFonts w:ascii="Simplified Arabic" w:hAnsi="Simplified Arabic" w:cs="Simplified Arabic"/>
          <w:sz w:val="28"/>
          <w:szCs w:val="28"/>
          <w:lang w:bidi="ar-EG"/>
        </w:rPr>
        <w:t xml:space="preserve"> </w:t>
      </w:r>
      <w:r w:rsidRPr="00C127DC">
        <w:rPr>
          <w:rFonts w:asciiTheme="majorBidi" w:hAnsiTheme="majorBidi" w:cstheme="majorBidi"/>
          <w:sz w:val="28"/>
          <w:szCs w:val="28"/>
          <w:lang w:bidi="ar-EG"/>
        </w:rPr>
        <w:t>Digital Champions</w:t>
      </w:r>
      <w:r w:rsidRPr="00C127DC">
        <w:rPr>
          <w:rFonts w:ascii="Simplified Arabic" w:hAnsi="Simplified Arabic" w:cs="Simplified Arabic"/>
          <w:sz w:val="28"/>
          <w:szCs w:val="28"/>
          <w:rtl/>
          <w:lang w:bidi="ar-EG"/>
        </w:rPr>
        <w:t xml:space="preserve"> " في كل وحدة صحية لدعم الزملاء وتحفيز التحول</w:t>
      </w:r>
      <w:r w:rsidRPr="00C127DC">
        <w:rPr>
          <w:rFonts w:ascii="Simplified Arabic" w:hAnsi="Simplified Arabic" w:cs="Simplified Arabic" w:hint="cs"/>
          <w:sz w:val="28"/>
          <w:szCs w:val="28"/>
          <w:rtl/>
          <w:lang w:bidi="ar-EG"/>
        </w:rPr>
        <w:t>، وبرامج تحليل البيانات لتحسين التخطيط الصحي.</w:t>
      </w:r>
    </w:p>
    <w:p w14:paraId="2460B0DC" w14:textId="64CC82EC" w:rsidR="00AC68AF" w:rsidRPr="00AC68AF" w:rsidRDefault="00AC68AF" w:rsidP="00AC68AF">
      <w:pPr>
        <w:spacing w:after="0" w:line="240" w:lineRule="auto"/>
        <w:rPr>
          <w:rFonts w:ascii="Simplified Arabic" w:hAnsi="Simplified Arabic" w:cs="Simplified Arabic"/>
          <w:sz w:val="28"/>
          <w:szCs w:val="28"/>
          <w:rtl/>
          <w:lang w:bidi="ar-EG"/>
        </w:rPr>
        <w:sectPr w:rsidR="00AC68AF" w:rsidRPr="00AC68AF" w:rsidSect="00F84954">
          <w:footerReference w:type="default" r:id="rId26"/>
          <w:pgSz w:w="11906" w:h="16838"/>
          <w:pgMar w:top="1134" w:right="1701" w:bottom="1134" w:left="1134" w:header="709" w:footer="709" w:gutter="0"/>
          <w:cols w:space="708"/>
          <w:bidi/>
          <w:rtlGutter/>
          <w:docGrid w:linePitch="360"/>
        </w:sectPr>
      </w:pPr>
    </w:p>
    <w:p w14:paraId="38B1943B" w14:textId="267C55B3" w:rsidR="009F4F86" w:rsidRPr="00C127DC" w:rsidRDefault="009F4F86" w:rsidP="00A1586D">
      <w:pPr>
        <w:pStyle w:val="ListParagraph"/>
        <w:numPr>
          <w:ilvl w:val="0"/>
          <w:numId w:val="56"/>
        </w:numPr>
        <w:spacing w:after="0" w:line="240" w:lineRule="auto"/>
        <w:rPr>
          <w:rFonts w:ascii="Simplified Arabic" w:hAnsi="Simplified Arabic" w:cs="Simplified Arabic"/>
          <w:sz w:val="28"/>
          <w:szCs w:val="28"/>
          <w:rtl/>
          <w:lang w:bidi="ar-EG"/>
        </w:rPr>
      </w:pPr>
      <w:r w:rsidRPr="00C127DC">
        <w:rPr>
          <w:rFonts w:ascii="Simplified Arabic" w:hAnsi="Simplified Arabic" w:cs="Simplified Arabic"/>
          <w:sz w:val="28"/>
          <w:szCs w:val="28"/>
          <w:rtl/>
          <w:lang w:bidi="ar-EG"/>
        </w:rPr>
        <w:lastRenderedPageBreak/>
        <w:t>تبنت نماذج مرنة للعمل عن بعد للأطباء والممرضين باستخدام أدوات التطبيب عن بعد</w:t>
      </w:r>
      <w:r w:rsidRPr="00C127DC">
        <w:rPr>
          <w:rFonts w:ascii="Simplified Arabic" w:hAnsi="Simplified Arabic" w:cs="Simplified Arabic" w:hint="cs"/>
          <w:sz w:val="28"/>
          <w:szCs w:val="28"/>
          <w:rtl/>
          <w:lang w:bidi="ar-EG"/>
        </w:rPr>
        <w:t xml:space="preserve">، وبرامج تحليل البيانات لتحسين التخطيط </w:t>
      </w:r>
      <w:r w:rsidR="00AC68AF" w:rsidRPr="00C127DC">
        <w:rPr>
          <w:rFonts w:ascii="Simplified Arabic" w:hAnsi="Simplified Arabic" w:cs="Simplified Arabic" w:hint="cs"/>
          <w:sz w:val="28"/>
          <w:szCs w:val="28"/>
          <w:rtl/>
          <w:lang w:bidi="ar-EG"/>
        </w:rPr>
        <w:t>الصحي.</w:t>
      </w:r>
    </w:p>
    <w:p w14:paraId="0F9070B5" w14:textId="71C6FAAA" w:rsidR="009F4F86" w:rsidRPr="003F45E8" w:rsidRDefault="00AC68AF" w:rsidP="00AC68AF">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الا</w:t>
      </w:r>
      <w:r w:rsidRPr="003F45E8">
        <w:rPr>
          <w:rFonts w:ascii="Simplified Arabic" w:hAnsi="Simplified Arabic" w:cs="Simplified Arabic" w:hint="cs"/>
          <w:b/>
          <w:bCs/>
          <w:sz w:val="28"/>
          <w:szCs w:val="28"/>
          <w:rtl/>
          <w:lang w:bidi="ar-EG"/>
        </w:rPr>
        <w:t>ستشارات</w:t>
      </w:r>
      <w:r w:rsidR="009F4F86" w:rsidRPr="003F45E8">
        <w:rPr>
          <w:rFonts w:ascii="Simplified Arabic" w:hAnsi="Simplified Arabic" w:cs="Simplified Arabic"/>
          <w:b/>
          <w:bCs/>
          <w:sz w:val="28"/>
          <w:szCs w:val="28"/>
          <w:rtl/>
          <w:lang w:bidi="ar-EG"/>
        </w:rPr>
        <w:t xml:space="preserve"> عن بُعد</w:t>
      </w:r>
      <w:r w:rsidR="009F4F86" w:rsidRPr="003F45E8">
        <w:rPr>
          <w:rFonts w:ascii="Simplified Arabic" w:hAnsi="Simplified Arabic" w:cs="Simplified Arabic"/>
          <w:sz w:val="28"/>
          <w:szCs w:val="28"/>
          <w:rtl/>
          <w:lang w:bidi="ar-EG"/>
        </w:rPr>
        <w:t xml:space="preserve">: قامت </w:t>
      </w:r>
      <w:r w:rsidR="009F4F86">
        <w:rPr>
          <w:rFonts w:ascii="Simplified Arabic" w:hAnsi="Simplified Arabic" w:cs="Simplified Arabic"/>
          <w:sz w:val="28"/>
          <w:szCs w:val="28"/>
          <w:rtl/>
          <w:lang w:bidi="ar-EG"/>
        </w:rPr>
        <w:t xml:space="preserve">المملكة المتحدة بتوسيع خدمات </w:t>
      </w:r>
      <w:r>
        <w:rPr>
          <w:rFonts w:ascii="Simplified Arabic" w:hAnsi="Simplified Arabic" w:cs="Simplified Arabic" w:hint="cs"/>
          <w:sz w:val="28"/>
          <w:szCs w:val="28"/>
          <w:rtl/>
          <w:lang w:bidi="ar-EG"/>
        </w:rPr>
        <w:t>الا</w:t>
      </w:r>
      <w:r w:rsidRPr="003F45E8">
        <w:rPr>
          <w:rFonts w:ascii="Simplified Arabic" w:hAnsi="Simplified Arabic" w:cs="Simplified Arabic" w:hint="cs"/>
          <w:sz w:val="28"/>
          <w:szCs w:val="28"/>
          <w:rtl/>
          <w:lang w:bidi="ar-EG"/>
        </w:rPr>
        <w:t>ستشارات</w:t>
      </w:r>
      <w:r w:rsidR="009F4F86" w:rsidRPr="003F45E8">
        <w:rPr>
          <w:rFonts w:ascii="Simplified Arabic" w:hAnsi="Simplified Arabic" w:cs="Simplified Arabic"/>
          <w:sz w:val="28"/>
          <w:szCs w:val="28"/>
          <w:rtl/>
          <w:lang w:bidi="ar-EG"/>
        </w:rPr>
        <w:t xml:space="preserve"> الطبية عن بُعد خلال جائحة كوفيد-19، مما ساعد في تقليل الضغط على المست</w:t>
      </w:r>
      <w:r w:rsidR="009F4F86">
        <w:rPr>
          <w:rFonts w:ascii="Simplified Arabic" w:hAnsi="Simplified Arabic" w:cs="Simplified Arabic"/>
          <w:sz w:val="28"/>
          <w:szCs w:val="28"/>
          <w:rtl/>
          <w:lang w:bidi="ar-EG"/>
        </w:rPr>
        <w:t>شفيات وتحسين الوصول إلى الرعاية</w:t>
      </w:r>
      <w:r w:rsidR="009F4F86">
        <w:rPr>
          <w:rFonts w:ascii="Simplified Arabic" w:hAnsi="Simplified Arabic" w:cs="Simplified Arabic" w:hint="cs"/>
          <w:sz w:val="28"/>
          <w:szCs w:val="28"/>
          <w:rtl/>
          <w:lang w:bidi="ar-EG"/>
        </w:rPr>
        <w:t xml:space="preserve">، ووجود إطار تشريعي واضح لحماية البيانات، </w:t>
      </w:r>
      <w:r>
        <w:rPr>
          <w:rFonts w:ascii="Simplified Arabic" w:hAnsi="Simplified Arabic" w:cs="Simplified Arabic" w:hint="cs"/>
          <w:sz w:val="28"/>
          <w:szCs w:val="28"/>
          <w:rtl/>
          <w:lang w:bidi="ar-EG"/>
        </w:rPr>
        <w:t>والاستثمار</w:t>
      </w:r>
      <w:r w:rsidR="009F4F86">
        <w:rPr>
          <w:rFonts w:ascii="Simplified Arabic" w:hAnsi="Simplified Arabic" w:cs="Simplified Arabic" w:hint="cs"/>
          <w:sz w:val="28"/>
          <w:szCs w:val="28"/>
          <w:rtl/>
          <w:lang w:bidi="ar-EG"/>
        </w:rPr>
        <w:t xml:space="preserve"> في ثقافة التغيير لدى الكوادر الطبية.</w:t>
      </w:r>
    </w:p>
    <w:p w14:paraId="334077FE" w14:textId="008E6AD2" w:rsidR="009F4F86" w:rsidRPr="00D437A2" w:rsidRDefault="009F4F86" w:rsidP="00901772">
      <w:pPr>
        <w:spacing w:after="0" w:line="240" w:lineRule="auto"/>
        <w:rPr>
          <w:rFonts w:ascii="Simplified Arabic" w:hAnsi="Simplified Arabic" w:cs="Simplified Arabic"/>
          <w:sz w:val="32"/>
          <w:szCs w:val="32"/>
          <w:rtl/>
          <w:lang w:bidi="ar-EG"/>
        </w:rPr>
      </w:pPr>
      <w:r w:rsidRPr="00D437A2">
        <w:rPr>
          <w:rFonts w:ascii="Simplified Arabic" w:hAnsi="Simplified Arabic" w:cs="Simplified Arabic" w:hint="cs"/>
          <w:b/>
          <w:bCs/>
          <w:sz w:val="32"/>
          <w:szCs w:val="32"/>
          <w:rtl/>
          <w:lang w:bidi="ar-EG"/>
        </w:rPr>
        <w:t>3</w:t>
      </w:r>
      <w:r w:rsidRPr="00D437A2">
        <w:rPr>
          <w:rFonts w:ascii="Simplified Arabic" w:hAnsi="Simplified Arabic" w:cs="Simplified Arabic"/>
          <w:sz w:val="32"/>
          <w:szCs w:val="32"/>
          <w:rtl/>
          <w:lang w:bidi="ar-EG"/>
        </w:rPr>
        <w:t xml:space="preserve">. </w:t>
      </w:r>
      <w:r w:rsidR="00AC68AF" w:rsidRPr="00D437A2">
        <w:rPr>
          <w:rFonts w:ascii="Simplified Arabic" w:hAnsi="Simplified Arabic" w:cs="Simplified Arabic" w:hint="cs"/>
          <w:b/>
          <w:bCs/>
          <w:sz w:val="32"/>
          <w:szCs w:val="32"/>
          <w:rtl/>
          <w:lang w:bidi="ar-EG"/>
        </w:rPr>
        <w:t>كندا</w:t>
      </w:r>
      <w:r w:rsidR="00AC68AF" w:rsidRPr="00D437A2">
        <w:rPr>
          <w:rFonts w:ascii="Simplified Arabic" w:hAnsi="Simplified Arabic" w:cs="Simplified Arabic" w:hint="cs"/>
          <w:sz w:val="32"/>
          <w:szCs w:val="32"/>
          <w:rtl/>
          <w:lang w:bidi="ar-EG"/>
        </w:rPr>
        <w:t>:</w:t>
      </w:r>
      <w:r w:rsidRPr="00D437A2">
        <w:rPr>
          <w:rFonts w:ascii="Simplified Arabic" w:hAnsi="Simplified Arabic" w:cs="Simplified Arabic"/>
          <w:sz w:val="32"/>
          <w:szCs w:val="32"/>
          <w:rtl/>
          <w:lang w:bidi="ar-EG"/>
        </w:rPr>
        <w:t xml:space="preserve"> </w:t>
      </w:r>
      <w:r w:rsidRPr="00D437A2">
        <w:rPr>
          <w:rFonts w:ascii="Simplified Arabic" w:hAnsi="Simplified Arabic" w:cs="Simplified Arabic"/>
          <w:b/>
          <w:bCs/>
          <w:sz w:val="32"/>
          <w:szCs w:val="32"/>
          <w:rtl/>
          <w:lang w:bidi="ar-EG"/>
        </w:rPr>
        <w:t xml:space="preserve">نظام الرعاية الصحية الرقمية: </w:t>
      </w:r>
    </w:p>
    <w:p w14:paraId="4B481381" w14:textId="77777777" w:rsidR="009F4F86" w:rsidRDefault="009F4F86" w:rsidP="00A1586D">
      <w:pPr>
        <w:pStyle w:val="ListParagraph"/>
        <w:numPr>
          <w:ilvl w:val="0"/>
          <w:numId w:val="57"/>
        </w:numPr>
        <w:spacing w:after="0" w:line="240" w:lineRule="auto"/>
        <w:rPr>
          <w:rFonts w:ascii="Simplified Arabic" w:hAnsi="Simplified Arabic" w:cs="Simplified Arabic"/>
          <w:sz w:val="28"/>
          <w:szCs w:val="28"/>
          <w:lang w:bidi="ar-EG"/>
        </w:rPr>
      </w:pPr>
      <w:r w:rsidRPr="00C127DC">
        <w:rPr>
          <w:rFonts w:ascii="Simplified Arabic" w:hAnsi="Simplified Arabic" w:cs="Simplified Arabic"/>
          <w:sz w:val="28"/>
          <w:szCs w:val="28"/>
          <w:rtl/>
          <w:lang w:bidi="ar-EG"/>
        </w:rPr>
        <w:t>تم تنفيذ عدد من المبادرات في كندا لتحسين الوصول إلى الرعاية الصحية من خلال التكنولوجيا. تشمل هذه المبادرات توفير الاستشارات الصحية عن بُعد وتطبيقات الهواتف المحمولة التي ت</w:t>
      </w:r>
      <w:r>
        <w:rPr>
          <w:rFonts w:ascii="Simplified Arabic" w:hAnsi="Simplified Arabic" w:cs="Simplified Arabic"/>
          <w:sz w:val="28"/>
          <w:szCs w:val="28"/>
          <w:rtl/>
          <w:lang w:bidi="ar-EG"/>
        </w:rPr>
        <w:t>تيح للمرضى متابعة حالتهم الصحية</w:t>
      </w:r>
      <w:r>
        <w:rPr>
          <w:rFonts w:ascii="Simplified Arabic" w:hAnsi="Simplified Arabic" w:cs="Simplified Arabic" w:hint="cs"/>
          <w:sz w:val="28"/>
          <w:szCs w:val="28"/>
          <w:rtl/>
          <w:lang w:bidi="ar-EG"/>
        </w:rPr>
        <w:t xml:space="preserve"> </w:t>
      </w:r>
      <w:r w:rsidRPr="00BA45AA">
        <w:rPr>
          <w:rFonts w:ascii="Simplified Arabic" w:hAnsi="Simplified Arabic" w:cs="Simplified Arabic"/>
          <w:sz w:val="28"/>
          <w:szCs w:val="28"/>
          <w:rtl/>
        </w:rPr>
        <w:t>(</w:t>
      </w:r>
      <w:r w:rsidRPr="00BA45AA">
        <w:rPr>
          <w:rFonts w:ascii="Simplified Arabic" w:hAnsi="Simplified Arabic" w:cs="Simplified Arabic"/>
          <w:sz w:val="28"/>
          <w:szCs w:val="28"/>
        </w:rPr>
        <w:t>Wang et al., 2021</w:t>
      </w:r>
      <w:r w:rsidRPr="00BA45AA">
        <w:rPr>
          <w:rFonts w:ascii="Simplified Arabic" w:hAnsi="Simplified Arabic" w:cs="Simplified Arabic"/>
          <w:sz w:val="28"/>
          <w:szCs w:val="28"/>
          <w:rtl/>
        </w:rPr>
        <w:t>).</w:t>
      </w:r>
    </w:p>
    <w:p w14:paraId="2721199A" w14:textId="77777777" w:rsidR="009F4F86" w:rsidRDefault="009F4F86" w:rsidP="00A1586D">
      <w:pPr>
        <w:pStyle w:val="ListParagraph"/>
        <w:numPr>
          <w:ilvl w:val="0"/>
          <w:numId w:val="57"/>
        </w:numPr>
        <w:spacing w:after="0" w:line="240" w:lineRule="auto"/>
        <w:rPr>
          <w:rFonts w:ascii="Simplified Arabic" w:hAnsi="Simplified Arabic" w:cs="Simplified Arabic"/>
          <w:sz w:val="28"/>
          <w:szCs w:val="28"/>
          <w:lang w:bidi="ar-EG"/>
        </w:rPr>
      </w:pPr>
      <w:r>
        <w:rPr>
          <w:rFonts w:ascii="Simplified Arabic" w:hAnsi="Simplified Arabic" w:cs="Simplified Arabic" w:hint="cs"/>
          <w:sz w:val="28"/>
          <w:szCs w:val="28"/>
          <w:rtl/>
          <w:lang w:bidi="ar-EG"/>
        </w:rPr>
        <w:t>لديها نظام صحي يدار غالباً على مستوى المدن، مما يعني أن هناك تنوعاً في أساليب التنفيذ، وأيضاً تحديات في التوحيد والمعيار بينهما.</w:t>
      </w:r>
    </w:p>
    <w:p w14:paraId="3BDFE557" w14:textId="30F61D89" w:rsidR="009F4F86" w:rsidRDefault="009F4F86" w:rsidP="00A1586D">
      <w:pPr>
        <w:pStyle w:val="ListParagraph"/>
        <w:numPr>
          <w:ilvl w:val="0"/>
          <w:numId w:val="57"/>
        </w:numPr>
        <w:spacing w:after="0" w:line="240" w:lineRule="auto"/>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الحكومة الفيدرالية تضع حوافز ودعماً وفي السنوات الأخيرة مع جائحة كوفيد-19، </w:t>
      </w:r>
      <w:r w:rsidR="00AC68AF">
        <w:rPr>
          <w:rFonts w:ascii="Simplified Arabic" w:hAnsi="Simplified Arabic" w:cs="Simplified Arabic" w:hint="cs"/>
          <w:sz w:val="28"/>
          <w:szCs w:val="28"/>
          <w:rtl/>
          <w:lang w:bidi="ar-EG"/>
        </w:rPr>
        <w:t>زادت الحاجة</w:t>
      </w:r>
      <w:r>
        <w:rPr>
          <w:rFonts w:ascii="Simplified Arabic" w:hAnsi="Simplified Arabic" w:cs="Simplified Arabic" w:hint="cs"/>
          <w:sz w:val="28"/>
          <w:szCs w:val="28"/>
          <w:rtl/>
          <w:lang w:bidi="ar-EG"/>
        </w:rPr>
        <w:t xml:space="preserve"> الى الخدمات الرقمية من (سجلات صحية- رعاية عن بًعد- تبادل بيانات) بشكل ملموس، ومن </w:t>
      </w:r>
      <w:r w:rsidRPr="00A508BA">
        <w:rPr>
          <w:rFonts w:ascii="Simplified Arabic" w:hAnsi="Simplified Arabic" w:cs="Simplified Arabic" w:hint="cs"/>
          <w:sz w:val="28"/>
          <w:szCs w:val="28"/>
          <w:u w:val="single"/>
          <w:rtl/>
          <w:lang w:bidi="ar-EG"/>
        </w:rPr>
        <w:t>إنجازاتها</w:t>
      </w:r>
      <w:r>
        <w:rPr>
          <w:rFonts w:ascii="Simplified Arabic" w:hAnsi="Simplified Arabic" w:cs="Simplified Arabic" w:hint="cs"/>
          <w:sz w:val="28"/>
          <w:szCs w:val="28"/>
          <w:rtl/>
          <w:lang w:bidi="ar-EG"/>
        </w:rPr>
        <w:t>:</w:t>
      </w:r>
    </w:p>
    <w:p w14:paraId="176DFD85" w14:textId="5C0BDAF0" w:rsidR="009F4F86" w:rsidRPr="00871CA0" w:rsidRDefault="009F4F86" w:rsidP="00CF7487">
      <w:pPr>
        <w:spacing w:after="0" w:line="240" w:lineRule="auto"/>
        <w:ind w:left="36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سجلات إلكترونية وصحة رقمية وطنية من خلال المنظمة </w:t>
      </w:r>
      <w:r w:rsidRPr="00871CA0">
        <w:rPr>
          <w:rFonts w:asciiTheme="majorBidi" w:hAnsiTheme="majorBidi" w:cstheme="majorBidi"/>
          <w:sz w:val="28"/>
          <w:szCs w:val="28"/>
          <w:lang w:bidi="ar-EG"/>
        </w:rPr>
        <w:t xml:space="preserve">Canada health </w:t>
      </w:r>
      <w:r w:rsidR="00AC68AF" w:rsidRPr="00871CA0">
        <w:rPr>
          <w:rFonts w:asciiTheme="majorBidi" w:hAnsiTheme="majorBidi" w:cstheme="majorBidi"/>
          <w:sz w:val="28"/>
          <w:szCs w:val="28"/>
          <w:lang w:bidi="ar-EG"/>
        </w:rPr>
        <w:t>Infor way</w:t>
      </w:r>
      <w:r>
        <w:rPr>
          <w:rFonts w:asciiTheme="majorBidi" w:hAnsiTheme="majorBidi" w:cstheme="majorBidi" w:hint="cs"/>
          <w:sz w:val="28"/>
          <w:szCs w:val="28"/>
          <w:rtl/>
          <w:lang w:bidi="ar-EG"/>
        </w:rPr>
        <w:t xml:space="preserve"> تم ضخ استثمارات في تبني السجلات.</w:t>
      </w:r>
    </w:p>
    <w:p w14:paraId="71A392A8" w14:textId="77777777" w:rsidR="009F4F86" w:rsidRPr="00D437A2" w:rsidRDefault="009F4F86" w:rsidP="00CF7487">
      <w:pPr>
        <w:spacing w:after="0" w:line="240" w:lineRule="auto"/>
        <w:rPr>
          <w:rFonts w:ascii="Simplified Arabic" w:hAnsi="Simplified Arabic" w:cs="Simplified Arabic"/>
          <w:b/>
          <w:bCs/>
          <w:sz w:val="32"/>
          <w:szCs w:val="32"/>
          <w:rtl/>
          <w:lang w:bidi="ar-EG"/>
        </w:rPr>
      </w:pPr>
      <w:r w:rsidRPr="00D437A2">
        <w:rPr>
          <w:rFonts w:ascii="Simplified Arabic" w:hAnsi="Simplified Arabic" w:cs="Simplified Arabic" w:hint="cs"/>
          <w:b/>
          <w:bCs/>
          <w:sz w:val="32"/>
          <w:szCs w:val="32"/>
          <w:rtl/>
          <w:lang w:bidi="ar-EG"/>
        </w:rPr>
        <w:t>4.</w:t>
      </w:r>
      <w:r w:rsidRPr="00D437A2">
        <w:rPr>
          <w:rFonts w:ascii="Simplified Arabic" w:hAnsi="Simplified Arabic" w:cs="Simplified Arabic"/>
          <w:b/>
          <w:bCs/>
          <w:sz w:val="32"/>
          <w:szCs w:val="32"/>
          <w:rtl/>
          <w:lang w:bidi="ar-EG"/>
        </w:rPr>
        <w:t>الولايات المتحدة الأمريكية</w:t>
      </w:r>
    </w:p>
    <w:p w14:paraId="2B3E31D7" w14:textId="77777777" w:rsidR="009F4F86" w:rsidRPr="003F45E8" w:rsidRDefault="009F4F86" w:rsidP="002F0BAB">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تعتبر الولايات المتحدة من الدول الرائدة في تطبيق التحول الرقمي في القطاع الصحي، تم إطلاق برنامج السجلات الصحية الإلكترونية (</w:t>
      </w:r>
      <w:r>
        <w:rPr>
          <w:rFonts w:asciiTheme="majorBidi" w:hAnsiTheme="majorBidi" w:cstheme="majorBidi"/>
          <w:sz w:val="28"/>
          <w:szCs w:val="28"/>
          <w:lang w:bidi="ar-EG"/>
        </w:rPr>
        <w:t>EMR</w:t>
      </w:r>
      <w:r w:rsidRPr="003F45E8">
        <w:rPr>
          <w:rFonts w:ascii="Simplified Arabic" w:hAnsi="Simplified Arabic" w:cs="Simplified Arabic"/>
          <w:sz w:val="28"/>
          <w:szCs w:val="28"/>
          <w:rtl/>
          <w:lang w:bidi="ar-EG"/>
        </w:rPr>
        <w:t>) الذي يهدف الى تحسين تبادل المعلومات بين مقدمي الرعاية الصحية، كما تم تطوير تطبيقات صحية للمرضى لتمكينهم من الوصول الى معلوماتهم الصحية بسهولة، مما يعزز من شفافيتهم ووعيهم الصحي.</w:t>
      </w:r>
    </w:p>
    <w:p w14:paraId="0C0AD3DC" w14:textId="77777777" w:rsidR="009F4F86" w:rsidRPr="00A65BFD" w:rsidRDefault="009F4F86" w:rsidP="002F0BAB">
      <w:pPr>
        <w:spacing w:after="0" w:line="240" w:lineRule="auto"/>
        <w:ind w:left="360"/>
        <w:jc w:val="both"/>
        <w:rPr>
          <w:rFonts w:ascii="Simplified Arabic" w:hAnsi="Simplified Arabic" w:cs="Simplified Arabic"/>
          <w:sz w:val="28"/>
          <w:szCs w:val="28"/>
          <w:rtl/>
          <w:lang w:bidi="ar-EG"/>
        </w:rPr>
      </w:pPr>
      <w:r w:rsidRPr="00A65BFD">
        <w:rPr>
          <w:rFonts w:ascii="Simplified Arabic" w:hAnsi="Simplified Arabic" w:cs="Simplified Arabic"/>
          <w:b/>
          <w:bCs/>
          <w:sz w:val="28"/>
          <w:szCs w:val="28"/>
          <w:rtl/>
          <w:lang w:bidi="ar-EG"/>
        </w:rPr>
        <w:t>السجلات الطبية الإلكترونية (</w:t>
      </w:r>
      <w:r w:rsidRPr="00A65BFD">
        <w:rPr>
          <w:rFonts w:asciiTheme="majorBidi" w:hAnsiTheme="majorBidi" w:cstheme="majorBidi"/>
          <w:b/>
          <w:bCs/>
          <w:sz w:val="28"/>
          <w:szCs w:val="28"/>
          <w:lang w:bidi="ar-EG"/>
        </w:rPr>
        <w:t>EMR</w:t>
      </w:r>
      <w:r w:rsidRPr="00A65BFD">
        <w:rPr>
          <w:rFonts w:ascii="Simplified Arabic" w:hAnsi="Simplified Arabic" w:cs="Simplified Arabic"/>
          <w:b/>
          <w:bCs/>
          <w:sz w:val="28"/>
          <w:szCs w:val="28"/>
          <w:rtl/>
          <w:lang w:bidi="ar-EG"/>
        </w:rPr>
        <w:t>):</w:t>
      </w:r>
      <w:r w:rsidRPr="00A65BFD">
        <w:rPr>
          <w:rFonts w:ascii="Simplified Arabic" w:hAnsi="Simplified Arabic" w:cs="Simplified Arabic"/>
          <w:sz w:val="28"/>
          <w:szCs w:val="28"/>
          <w:rtl/>
          <w:lang w:bidi="ar-EG"/>
        </w:rPr>
        <w:t xml:space="preserve"> العديد من المستشفيات في الولايات المتحدة اعتمدت أنظمة السجلات الطبية الإلكترونية، مما يسهل تبادل المعلومات بين مقدمي الرعاية الصحية.</w:t>
      </w:r>
    </w:p>
    <w:p w14:paraId="166E4EBB" w14:textId="77777777" w:rsidR="009F4F86" w:rsidRPr="00A65BFD" w:rsidRDefault="009F4F86" w:rsidP="002F0BAB">
      <w:pPr>
        <w:spacing w:after="0" w:line="240" w:lineRule="auto"/>
        <w:ind w:left="360"/>
        <w:jc w:val="both"/>
        <w:rPr>
          <w:rFonts w:ascii="Simplified Arabic" w:hAnsi="Simplified Arabic" w:cs="Simplified Arabic"/>
          <w:sz w:val="28"/>
          <w:szCs w:val="28"/>
          <w:rtl/>
          <w:lang w:bidi="ar-EG"/>
        </w:rPr>
      </w:pPr>
      <w:r w:rsidRPr="00A65BFD">
        <w:rPr>
          <w:rFonts w:ascii="Simplified Arabic" w:hAnsi="Simplified Arabic" w:cs="Simplified Arabic"/>
          <w:sz w:val="28"/>
          <w:szCs w:val="28"/>
          <w:rtl/>
          <w:lang w:bidi="ar-EG"/>
        </w:rPr>
        <w:t>كما تم استخدام تطبيقات الصحة الرقمية لمساعدة المرضى في إدارة حالاتهم الصحية.</w:t>
      </w:r>
    </w:p>
    <w:p w14:paraId="20CF0B11" w14:textId="77777777" w:rsidR="009F4F86" w:rsidRPr="00D437A2" w:rsidRDefault="009F4F86" w:rsidP="00CF7487">
      <w:pPr>
        <w:spacing w:after="0" w:line="240" w:lineRule="auto"/>
        <w:rPr>
          <w:rFonts w:ascii="Simplified Arabic" w:hAnsi="Simplified Arabic" w:cs="Simplified Arabic"/>
          <w:b/>
          <w:bCs/>
          <w:sz w:val="32"/>
          <w:szCs w:val="32"/>
          <w:rtl/>
          <w:lang w:bidi="ar-EG"/>
        </w:rPr>
      </w:pPr>
      <w:r w:rsidRPr="00D437A2">
        <w:rPr>
          <w:rFonts w:ascii="Simplified Arabic" w:hAnsi="Simplified Arabic" w:cs="Simplified Arabic" w:hint="cs"/>
          <w:b/>
          <w:bCs/>
          <w:sz w:val="32"/>
          <w:szCs w:val="32"/>
          <w:rtl/>
          <w:lang w:bidi="ar-EG"/>
        </w:rPr>
        <w:t>5.</w:t>
      </w:r>
      <w:r w:rsidRPr="00D437A2">
        <w:rPr>
          <w:rFonts w:ascii="Simplified Arabic" w:hAnsi="Simplified Arabic" w:cs="Simplified Arabic"/>
          <w:b/>
          <w:bCs/>
          <w:sz w:val="32"/>
          <w:szCs w:val="32"/>
          <w:rtl/>
          <w:lang w:bidi="ar-EG"/>
        </w:rPr>
        <w:t xml:space="preserve"> سنغافورة</w:t>
      </w:r>
    </w:p>
    <w:p w14:paraId="41E84851" w14:textId="2BF120FE" w:rsidR="009F4F86" w:rsidRDefault="009F4F86" w:rsidP="002F0BAB">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تعتبر سنغافورة من الدول المتقدمة في استخدام الذكاء </w:t>
      </w:r>
      <w:r w:rsidR="002F0BAB" w:rsidRPr="003F45E8">
        <w:rPr>
          <w:rFonts w:ascii="Simplified Arabic" w:hAnsi="Simplified Arabic" w:cs="Simplified Arabic" w:hint="cs"/>
          <w:sz w:val="28"/>
          <w:szCs w:val="28"/>
          <w:rtl/>
          <w:lang w:bidi="ar-EG"/>
        </w:rPr>
        <w:t>الاصطناعي</w:t>
      </w:r>
      <w:r>
        <w:rPr>
          <w:rFonts w:ascii="Simplified Arabic" w:hAnsi="Simplified Arabic" w:cs="Simplified Arabic" w:hint="cs"/>
          <w:sz w:val="28"/>
          <w:szCs w:val="28"/>
          <w:rtl/>
          <w:lang w:bidi="ar-EG"/>
        </w:rPr>
        <w:t xml:space="preserve"> والتحليلات الصحية</w:t>
      </w:r>
      <w:r w:rsidRPr="003F45E8">
        <w:rPr>
          <w:rFonts w:ascii="Simplified Arabic" w:hAnsi="Simplified Arabic" w:cs="Simplified Arabic"/>
          <w:sz w:val="28"/>
          <w:szCs w:val="28"/>
          <w:rtl/>
          <w:lang w:bidi="ar-EG"/>
        </w:rPr>
        <w:t xml:space="preserve"> في الرعاية الصحية، تم استخدام تقنيات الذكاء </w:t>
      </w:r>
      <w:r w:rsidR="002F0BAB" w:rsidRPr="003F45E8">
        <w:rPr>
          <w:rFonts w:ascii="Simplified Arabic" w:hAnsi="Simplified Arabic" w:cs="Simplified Arabic" w:hint="cs"/>
          <w:sz w:val="28"/>
          <w:szCs w:val="28"/>
          <w:rtl/>
          <w:lang w:bidi="ar-EG"/>
        </w:rPr>
        <w:t>الاصطناعي</w:t>
      </w:r>
      <w:r w:rsidRPr="003F45E8">
        <w:rPr>
          <w:rFonts w:ascii="Simplified Arabic" w:hAnsi="Simplified Arabic" w:cs="Simplified Arabic"/>
          <w:sz w:val="28"/>
          <w:szCs w:val="28"/>
          <w:rtl/>
          <w:lang w:bidi="ar-EG"/>
        </w:rPr>
        <w:t xml:space="preserve"> لتحليل بيانات المرضى وتقديم توصيات علاجية، كما تم إدخال تطبيقات للهواتف الذكية لمتابعة الحالة الصحية للمرضى، مما </w:t>
      </w:r>
      <w:r>
        <w:rPr>
          <w:rFonts w:ascii="Simplified Arabic" w:hAnsi="Simplified Arabic" w:cs="Simplified Arabic"/>
          <w:sz w:val="28"/>
          <w:szCs w:val="28"/>
          <w:rtl/>
          <w:lang w:bidi="ar-EG"/>
        </w:rPr>
        <w:t>يعزز من تقديم رعاية صحية متخصصة</w:t>
      </w:r>
      <w:r>
        <w:rPr>
          <w:rFonts w:ascii="Simplified Arabic" w:hAnsi="Simplified Arabic" w:cs="Simplified Arabic" w:hint="cs"/>
          <w:sz w:val="28"/>
          <w:szCs w:val="28"/>
          <w:rtl/>
          <w:lang w:bidi="ar-EG"/>
        </w:rPr>
        <w:t xml:space="preserve">، واستثمرت سنغافورة في الذكاء </w:t>
      </w:r>
      <w:r w:rsidR="002F0BAB">
        <w:rPr>
          <w:rFonts w:ascii="Simplified Arabic" w:hAnsi="Simplified Arabic" w:cs="Simplified Arabic" w:hint="cs"/>
          <w:sz w:val="28"/>
          <w:szCs w:val="28"/>
          <w:rtl/>
          <w:lang w:bidi="ar-EG"/>
        </w:rPr>
        <w:t>الاصطناعي</w:t>
      </w:r>
      <w:r>
        <w:rPr>
          <w:rFonts w:ascii="Simplified Arabic" w:hAnsi="Simplified Arabic" w:cs="Simplified Arabic" w:hint="cs"/>
          <w:sz w:val="28"/>
          <w:szCs w:val="28"/>
          <w:rtl/>
          <w:lang w:bidi="ar-EG"/>
        </w:rPr>
        <w:t xml:space="preserve"> لتطوير قطاع الصحة ضمن رؤية "</w:t>
      </w:r>
      <w:r w:rsidRPr="00A538BB">
        <w:rPr>
          <w:rFonts w:asciiTheme="majorBidi" w:hAnsiTheme="majorBidi" w:cstheme="majorBidi"/>
          <w:sz w:val="28"/>
          <w:szCs w:val="28"/>
          <w:lang w:bidi="ar-EG"/>
        </w:rPr>
        <w:t>Smart Nation</w:t>
      </w:r>
      <w:r>
        <w:rPr>
          <w:rFonts w:ascii="Simplified Arabic" w:hAnsi="Simplified Arabic" w:cs="Simplified Arabic" w:hint="cs"/>
          <w:sz w:val="28"/>
          <w:szCs w:val="28"/>
          <w:rtl/>
          <w:lang w:bidi="ar-EG"/>
        </w:rPr>
        <w:t xml:space="preserve">" واعتمدت على نهج "الأمة الذكية" </w:t>
      </w:r>
      <w:r w:rsidRPr="00BA45AA">
        <w:rPr>
          <w:rFonts w:ascii="Simplified Arabic" w:hAnsi="Simplified Arabic" w:cs="Simplified Arabic"/>
          <w:sz w:val="28"/>
          <w:szCs w:val="28"/>
          <w:rtl/>
        </w:rPr>
        <w:t>(</w:t>
      </w:r>
      <w:r w:rsidRPr="00BA45AA">
        <w:rPr>
          <w:rFonts w:ascii="Simplified Arabic" w:hAnsi="Simplified Arabic" w:cs="Simplified Arabic"/>
          <w:sz w:val="28"/>
          <w:szCs w:val="28"/>
        </w:rPr>
        <w:t>Tan et al., 2020</w:t>
      </w:r>
      <w:r>
        <w:rPr>
          <w:rFonts w:ascii="Simplified Arabic" w:hAnsi="Simplified Arabic" w:cs="Simplified Arabic"/>
          <w:sz w:val="28"/>
          <w:szCs w:val="28"/>
          <w:rtl/>
        </w:rPr>
        <w:t>)</w:t>
      </w:r>
      <w:r>
        <w:rPr>
          <w:rFonts w:ascii="Simplified Arabic" w:hAnsi="Simplified Arabic" w:cs="Simplified Arabic" w:hint="cs"/>
          <w:sz w:val="28"/>
          <w:szCs w:val="28"/>
          <w:rtl/>
          <w:lang w:bidi="ar-EG"/>
        </w:rPr>
        <w:t xml:space="preserve">. </w:t>
      </w:r>
    </w:p>
    <w:p w14:paraId="21DF30DA" w14:textId="77777777" w:rsidR="002F0BAB" w:rsidRDefault="002F0BAB" w:rsidP="00F727CB">
      <w:pPr>
        <w:spacing w:after="0" w:line="240" w:lineRule="auto"/>
        <w:jc w:val="center"/>
        <w:rPr>
          <w:rFonts w:ascii="Simplified Arabic" w:hAnsi="Simplified Arabic" w:cs="Simplified Arabic"/>
          <w:sz w:val="28"/>
          <w:szCs w:val="28"/>
          <w:rtl/>
          <w:lang w:bidi="ar-EG"/>
        </w:rPr>
      </w:pPr>
    </w:p>
    <w:p w14:paraId="072B2DA9" w14:textId="77777777" w:rsidR="009F4F86" w:rsidRPr="003F45E8" w:rsidRDefault="009F4F86" w:rsidP="00CF7487">
      <w:pPr>
        <w:spacing w:after="0" w:line="24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ومن </w:t>
      </w:r>
      <w:r w:rsidRPr="00C65CFB">
        <w:rPr>
          <w:rFonts w:ascii="Simplified Arabic" w:hAnsi="Simplified Arabic" w:cs="Simplified Arabic" w:hint="cs"/>
          <w:sz w:val="28"/>
          <w:szCs w:val="28"/>
          <w:u w:val="single"/>
          <w:rtl/>
          <w:lang w:bidi="ar-EG"/>
        </w:rPr>
        <w:t>إنجازاتها</w:t>
      </w:r>
      <w:r>
        <w:rPr>
          <w:rFonts w:ascii="Simplified Arabic" w:hAnsi="Simplified Arabic" w:cs="Simplified Arabic" w:hint="cs"/>
          <w:sz w:val="28"/>
          <w:szCs w:val="28"/>
          <w:rtl/>
          <w:lang w:bidi="ar-EG"/>
        </w:rPr>
        <w:t>:</w:t>
      </w:r>
    </w:p>
    <w:p w14:paraId="1E8364E5" w14:textId="77777777" w:rsidR="009F4F86" w:rsidRPr="003F45E8" w:rsidRDefault="009F4F86" w:rsidP="00A1586D">
      <w:pPr>
        <w:pStyle w:val="ListParagraph"/>
        <w:numPr>
          <w:ilvl w:val="0"/>
          <w:numId w:val="47"/>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أن</w:t>
      </w:r>
      <w:r>
        <w:rPr>
          <w:rFonts w:ascii="Simplified Arabic" w:hAnsi="Simplified Arabic" w:cs="Simplified Arabic"/>
          <w:sz w:val="28"/>
          <w:szCs w:val="28"/>
          <w:rtl/>
          <w:lang w:bidi="ar-EG"/>
        </w:rPr>
        <w:t>شأت وزارة الصحة وحدة متخصصة بــ</w:t>
      </w:r>
      <w:r w:rsidRPr="003F45E8">
        <w:rPr>
          <w:rFonts w:ascii="Simplified Arabic" w:hAnsi="Simplified Arabic" w:cs="Simplified Arabic"/>
          <w:sz w:val="28"/>
          <w:szCs w:val="28"/>
          <w:rtl/>
          <w:lang w:bidi="ar-EG"/>
        </w:rPr>
        <w:t>تنمية رأس المال البشري الرقم</w:t>
      </w:r>
      <w:r>
        <w:rPr>
          <w:rFonts w:ascii="Simplified Arabic" w:hAnsi="Simplified Arabic" w:cs="Simplified Arabic"/>
          <w:sz w:val="28"/>
          <w:szCs w:val="28"/>
          <w:rtl/>
          <w:lang w:bidi="ar-EG"/>
        </w:rPr>
        <w:t>ي " لتأهيل القوى العاملة للتحول</w:t>
      </w:r>
      <w:r>
        <w:rPr>
          <w:rFonts w:ascii="Simplified Arabic" w:hAnsi="Simplified Arabic" w:cs="Simplified Arabic" w:hint="cs"/>
          <w:sz w:val="28"/>
          <w:szCs w:val="28"/>
          <w:rtl/>
          <w:lang w:bidi="ar-EG"/>
        </w:rPr>
        <w:t xml:space="preserve">، وإنشاء نظام </w:t>
      </w:r>
      <w:r w:rsidRPr="000B40D7">
        <w:rPr>
          <w:rFonts w:asciiTheme="majorBidi" w:hAnsiTheme="majorBidi" w:cstheme="majorBidi"/>
          <w:sz w:val="28"/>
          <w:szCs w:val="28"/>
          <w:lang w:bidi="ar-EG"/>
        </w:rPr>
        <w:t>Health</w:t>
      </w:r>
      <w:r>
        <w:rPr>
          <w:rFonts w:asciiTheme="majorBidi" w:hAnsiTheme="majorBidi" w:cstheme="majorBidi"/>
          <w:sz w:val="28"/>
          <w:szCs w:val="28"/>
          <w:lang w:bidi="ar-EG"/>
        </w:rPr>
        <w:t xml:space="preserve"> </w:t>
      </w:r>
      <w:r w:rsidRPr="000B40D7">
        <w:rPr>
          <w:rFonts w:asciiTheme="majorBidi" w:hAnsiTheme="majorBidi" w:cstheme="majorBidi"/>
          <w:sz w:val="28"/>
          <w:szCs w:val="28"/>
          <w:lang w:bidi="ar-EG"/>
        </w:rPr>
        <w:t>Hub</w:t>
      </w:r>
      <w:r>
        <w:rPr>
          <w:rFonts w:ascii="Simplified Arabic" w:hAnsi="Simplified Arabic" w:cs="Simplified Arabic" w:hint="cs"/>
          <w:sz w:val="28"/>
          <w:szCs w:val="28"/>
          <w:rtl/>
          <w:lang w:bidi="ar-EG"/>
        </w:rPr>
        <w:t xml:space="preserve"> كمنصة رقمية موحدة للخدمات الصحية.</w:t>
      </w:r>
    </w:p>
    <w:p w14:paraId="31C25705" w14:textId="6C2EFBA2" w:rsidR="009F4F86" w:rsidRPr="003F45E8" w:rsidRDefault="009F4F86" w:rsidP="00A1586D">
      <w:pPr>
        <w:pStyle w:val="ListParagraph"/>
        <w:numPr>
          <w:ilvl w:val="0"/>
          <w:numId w:val="47"/>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وفرت حوافز مالية للكوادر التي تُك</w:t>
      </w:r>
      <w:r>
        <w:rPr>
          <w:rFonts w:ascii="Simplified Arabic" w:hAnsi="Simplified Arabic" w:cs="Simplified Arabic"/>
          <w:sz w:val="28"/>
          <w:szCs w:val="28"/>
          <w:rtl/>
          <w:lang w:bidi="ar-EG"/>
        </w:rPr>
        <w:t>مل برامج التحول الرقمي المتعددة</w:t>
      </w:r>
      <w:r>
        <w:rPr>
          <w:rFonts w:ascii="Simplified Arabic" w:hAnsi="Simplified Arabic" w:cs="Simplified Arabic" w:hint="cs"/>
          <w:sz w:val="28"/>
          <w:szCs w:val="28"/>
          <w:rtl/>
          <w:lang w:bidi="ar-EG"/>
        </w:rPr>
        <w:t xml:space="preserve">، واستخدام </w:t>
      </w:r>
      <w:r w:rsidR="002F0BAB">
        <w:rPr>
          <w:rFonts w:ascii="Simplified Arabic" w:hAnsi="Simplified Arabic" w:cs="Simplified Arabic" w:hint="cs"/>
          <w:sz w:val="28"/>
          <w:szCs w:val="28"/>
          <w:rtl/>
          <w:lang w:bidi="ar-EG"/>
        </w:rPr>
        <w:t>الذكا</w:t>
      </w:r>
      <w:r w:rsidR="002F0BAB">
        <w:rPr>
          <w:rFonts w:ascii="Simplified Arabic" w:hAnsi="Simplified Arabic" w:cs="Simplified Arabic" w:hint="eastAsia"/>
          <w:sz w:val="28"/>
          <w:szCs w:val="28"/>
          <w:rtl/>
          <w:lang w:bidi="ar-EG"/>
        </w:rPr>
        <w:t>ء</w:t>
      </w:r>
      <w:r>
        <w:rPr>
          <w:rFonts w:ascii="Simplified Arabic" w:hAnsi="Simplified Arabic" w:cs="Simplified Arabic" w:hint="cs"/>
          <w:sz w:val="28"/>
          <w:szCs w:val="28"/>
          <w:rtl/>
          <w:lang w:bidi="ar-EG"/>
        </w:rPr>
        <w:t xml:space="preserve"> الاصطناعي في التشخيص المبكر.</w:t>
      </w:r>
    </w:p>
    <w:p w14:paraId="07912CA4" w14:textId="64531478" w:rsidR="009F4F86" w:rsidRPr="003F45E8" w:rsidRDefault="009F4F86" w:rsidP="00A1586D">
      <w:pPr>
        <w:pStyle w:val="ListParagraph"/>
        <w:numPr>
          <w:ilvl w:val="0"/>
          <w:numId w:val="47"/>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طبقت سياسة إعادة توزيع الوظائف لضمان </w:t>
      </w:r>
      <w:r w:rsidR="002F0BAB" w:rsidRPr="003F45E8">
        <w:rPr>
          <w:rFonts w:ascii="Simplified Arabic" w:hAnsi="Simplified Arabic" w:cs="Simplified Arabic" w:hint="cs"/>
          <w:sz w:val="28"/>
          <w:szCs w:val="28"/>
          <w:rtl/>
          <w:lang w:bidi="ar-EG"/>
        </w:rPr>
        <w:t>الاستفادة</w:t>
      </w:r>
      <w:r w:rsidRPr="003F45E8">
        <w:rPr>
          <w:rFonts w:ascii="Simplified Arabic" w:hAnsi="Simplified Arabic" w:cs="Simplified Arabic"/>
          <w:sz w:val="28"/>
          <w:szCs w:val="28"/>
          <w:rtl/>
          <w:lang w:bidi="ar-EG"/>
        </w:rPr>
        <w:t xml:space="preserve"> القصوى من الكفاءات في البيئة الرقمية.</w:t>
      </w:r>
    </w:p>
    <w:p w14:paraId="676A508A" w14:textId="14BEB185" w:rsidR="009F4F86" w:rsidRPr="003F45E8" w:rsidRDefault="009F4F86" w:rsidP="002F0BAB">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لأهمية البيانات الضخمة في دعم القرارات الصحية وا</w:t>
      </w:r>
      <w:r w:rsidRPr="003F45E8">
        <w:rPr>
          <w:rFonts w:ascii="Simplified Arabic" w:hAnsi="Simplified Arabic" w:cs="Simplified Arabic"/>
          <w:sz w:val="28"/>
          <w:szCs w:val="28"/>
          <w:rtl/>
          <w:lang w:bidi="ar-EG"/>
        </w:rPr>
        <w:t>لتحول الرقمي في الرعاية الصحية: أطلقت سنغافورة منصة "</w:t>
      </w:r>
      <w:r w:rsidRPr="003E6073">
        <w:rPr>
          <w:rFonts w:asciiTheme="majorBidi" w:hAnsiTheme="majorBidi" w:cstheme="majorBidi"/>
          <w:sz w:val="28"/>
          <w:szCs w:val="28"/>
          <w:lang w:bidi="ar-EG"/>
        </w:rPr>
        <w:t>Health</w:t>
      </w:r>
      <w:r>
        <w:rPr>
          <w:rFonts w:asciiTheme="majorBidi" w:hAnsiTheme="majorBidi" w:cstheme="majorBidi"/>
          <w:sz w:val="28"/>
          <w:szCs w:val="28"/>
          <w:lang w:bidi="ar-EG"/>
        </w:rPr>
        <w:t xml:space="preserve"> </w:t>
      </w:r>
      <w:r w:rsidRPr="003E6073">
        <w:rPr>
          <w:rFonts w:asciiTheme="majorBidi" w:hAnsiTheme="majorBidi" w:cstheme="majorBidi"/>
          <w:sz w:val="28"/>
          <w:szCs w:val="28"/>
          <w:lang w:bidi="ar-EG"/>
        </w:rPr>
        <w:t>Hub</w:t>
      </w:r>
      <w:r w:rsidRPr="003F45E8">
        <w:rPr>
          <w:rFonts w:ascii="Simplified Arabic" w:hAnsi="Simplified Arabic" w:cs="Simplified Arabic"/>
          <w:sz w:val="28"/>
          <w:szCs w:val="28"/>
          <w:rtl/>
          <w:lang w:bidi="ar-EG"/>
        </w:rPr>
        <w:t xml:space="preserve">"، التي تجمع بين السجلات الصحية والتطبيقات الصحية، مما يتيح للمرضى الوصول إلى معلوماتهم الصحية بسهولة والتواصل مع </w:t>
      </w:r>
      <w:r>
        <w:rPr>
          <w:rFonts w:ascii="Simplified Arabic" w:hAnsi="Simplified Arabic" w:cs="Simplified Arabic"/>
          <w:sz w:val="28"/>
          <w:szCs w:val="28"/>
          <w:rtl/>
          <w:lang w:bidi="ar-EG"/>
        </w:rPr>
        <w:t>مقدمي الرعاية</w:t>
      </w:r>
      <w:r>
        <w:rPr>
          <w:rFonts w:ascii="Simplified Arabic" w:hAnsi="Simplified Arabic" w:cs="Simplified Arabic" w:hint="cs"/>
          <w:sz w:val="28"/>
          <w:szCs w:val="28"/>
          <w:rtl/>
          <w:lang w:bidi="ar-EG"/>
        </w:rPr>
        <w:t xml:space="preserve">، مع تطوير أنظمة مراقبة صحية للمسنين عبر أجهزة قابلة </w:t>
      </w:r>
      <w:r w:rsidR="002F0BAB">
        <w:rPr>
          <w:rFonts w:ascii="Simplified Arabic" w:hAnsi="Simplified Arabic" w:cs="Simplified Arabic" w:hint="cs"/>
          <w:sz w:val="28"/>
          <w:szCs w:val="28"/>
          <w:rtl/>
          <w:lang w:bidi="ar-EG"/>
        </w:rPr>
        <w:t>للارتداء</w:t>
      </w:r>
      <w:r>
        <w:rPr>
          <w:rFonts w:ascii="Simplified Arabic" w:hAnsi="Simplified Arabic" w:cs="Simplified Arabic" w:hint="cs"/>
          <w:sz w:val="28"/>
          <w:szCs w:val="28"/>
          <w:rtl/>
          <w:lang w:bidi="ar-EG"/>
        </w:rPr>
        <w:t>.</w:t>
      </w:r>
    </w:p>
    <w:p w14:paraId="74A0AA7A" w14:textId="77777777" w:rsidR="009F4F86" w:rsidRPr="00D437A2" w:rsidRDefault="009F4F86" w:rsidP="00CF7487">
      <w:pPr>
        <w:spacing w:after="0" w:line="240" w:lineRule="auto"/>
        <w:rPr>
          <w:rFonts w:ascii="Simplified Arabic" w:hAnsi="Simplified Arabic" w:cs="Simplified Arabic"/>
          <w:b/>
          <w:bCs/>
          <w:sz w:val="32"/>
          <w:szCs w:val="32"/>
          <w:rtl/>
          <w:lang w:bidi="ar-EG"/>
        </w:rPr>
      </w:pPr>
      <w:r w:rsidRPr="00D437A2">
        <w:rPr>
          <w:rFonts w:ascii="Simplified Arabic" w:hAnsi="Simplified Arabic" w:cs="Simplified Arabic" w:hint="cs"/>
          <w:b/>
          <w:bCs/>
          <w:sz w:val="32"/>
          <w:szCs w:val="32"/>
          <w:rtl/>
          <w:lang w:bidi="ar-EG"/>
        </w:rPr>
        <w:t>6.</w:t>
      </w:r>
      <w:r w:rsidRPr="00D437A2">
        <w:rPr>
          <w:rFonts w:ascii="Simplified Arabic" w:hAnsi="Simplified Arabic" w:cs="Simplified Arabic"/>
          <w:b/>
          <w:bCs/>
          <w:sz w:val="32"/>
          <w:szCs w:val="32"/>
          <w:rtl/>
          <w:lang w:bidi="ar-EG"/>
        </w:rPr>
        <w:t xml:space="preserve"> الإمارات العربية المتحدة</w:t>
      </w:r>
    </w:p>
    <w:p w14:paraId="52B8FD2F" w14:textId="77777777" w:rsidR="009F4F86" w:rsidRPr="003F45E8" w:rsidRDefault="009F4F86" w:rsidP="00B33A91">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مبادرة "التحول الرقمي في الرعاية الصحية": تهدف الإمارات إلى تطوير نظام صحي رقمي متكامل، يتضمن تطبيقات لتقديم الاستشارات عن بُعد، وإدارة المرضى، وتسهيل الوصول إلى الخدمات الصحية.</w:t>
      </w:r>
    </w:p>
    <w:p w14:paraId="1DD5DF73" w14:textId="77777777" w:rsidR="009F4F86" w:rsidRPr="003D01AA" w:rsidRDefault="009F4F86" w:rsidP="00A1586D">
      <w:pPr>
        <w:pStyle w:val="ListParagraph"/>
        <w:numPr>
          <w:ilvl w:val="0"/>
          <w:numId w:val="55"/>
        </w:numPr>
        <w:spacing w:after="0" w:line="240" w:lineRule="auto"/>
        <w:rPr>
          <w:rFonts w:ascii="Simplified Arabic" w:hAnsi="Simplified Arabic" w:cs="Simplified Arabic"/>
          <w:sz w:val="28"/>
          <w:szCs w:val="28"/>
          <w:rtl/>
          <w:lang w:bidi="ar-EG"/>
        </w:rPr>
      </w:pPr>
      <w:r w:rsidRPr="003D01AA">
        <w:rPr>
          <w:rFonts w:ascii="Simplified Arabic" w:hAnsi="Simplified Arabic" w:cs="Simplified Arabic"/>
          <w:sz w:val="28"/>
          <w:szCs w:val="28"/>
          <w:rtl/>
          <w:lang w:bidi="ar-EG"/>
        </w:rPr>
        <w:t>أطلقت وزارة الصحة مبادرة " موارد بشرية رقمية" لرفع المهارات الرقمية لجميع الموظفين الصحيين.</w:t>
      </w:r>
    </w:p>
    <w:p w14:paraId="30E9FD6B" w14:textId="77777777" w:rsidR="009F4F86" w:rsidRPr="003D01AA" w:rsidRDefault="009F4F86" w:rsidP="00A1586D">
      <w:pPr>
        <w:pStyle w:val="ListParagraph"/>
        <w:numPr>
          <w:ilvl w:val="0"/>
          <w:numId w:val="55"/>
        </w:numPr>
        <w:spacing w:after="0" w:line="240" w:lineRule="auto"/>
        <w:rPr>
          <w:rFonts w:ascii="Simplified Arabic" w:hAnsi="Simplified Arabic" w:cs="Simplified Arabic"/>
          <w:sz w:val="28"/>
          <w:szCs w:val="28"/>
          <w:rtl/>
          <w:lang w:bidi="ar-EG"/>
        </w:rPr>
      </w:pPr>
      <w:r w:rsidRPr="003D01AA">
        <w:rPr>
          <w:rFonts w:ascii="Simplified Arabic" w:hAnsi="Simplified Arabic" w:cs="Simplified Arabic"/>
          <w:sz w:val="28"/>
          <w:szCs w:val="28"/>
          <w:rtl/>
          <w:lang w:bidi="ar-EG"/>
        </w:rPr>
        <w:t>يتم تضمين مؤشرات الأداء الرقمية ضمن تقييم العاملين بالمجال الصحي.</w:t>
      </w:r>
    </w:p>
    <w:p w14:paraId="1BABC605" w14:textId="77777777" w:rsidR="009F4F86" w:rsidRPr="00852AEF" w:rsidRDefault="009F4F86" w:rsidP="00A1586D">
      <w:pPr>
        <w:pStyle w:val="ListParagraph"/>
        <w:numPr>
          <w:ilvl w:val="0"/>
          <w:numId w:val="55"/>
        </w:numPr>
        <w:spacing w:after="0" w:line="240" w:lineRule="auto"/>
        <w:rPr>
          <w:rFonts w:ascii="Simplified Arabic" w:hAnsi="Simplified Arabic" w:cs="Simplified Arabic"/>
          <w:sz w:val="28"/>
          <w:szCs w:val="28"/>
          <w:rtl/>
          <w:lang w:bidi="ar-EG"/>
        </w:rPr>
      </w:pPr>
      <w:r w:rsidRPr="003D01AA">
        <w:rPr>
          <w:rFonts w:ascii="Simplified Arabic" w:hAnsi="Simplified Arabic" w:cs="Simplified Arabic"/>
          <w:sz w:val="28"/>
          <w:szCs w:val="28"/>
          <w:rtl/>
          <w:lang w:bidi="ar-EG"/>
        </w:rPr>
        <w:t>تطبيق شراكة مع جامعات دولية لتدريب القادة الصحيين على الإدارة الرقمية.</w:t>
      </w:r>
    </w:p>
    <w:p w14:paraId="27D8609F" w14:textId="77777777" w:rsidR="009F4F86" w:rsidRPr="00D437A2" w:rsidRDefault="009F4F86" w:rsidP="00B33A91">
      <w:pPr>
        <w:spacing w:after="0" w:line="240" w:lineRule="auto"/>
        <w:jc w:val="both"/>
        <w:rPr>
          <w:rFonts w:ascii="Simplified Arabic" w:hAnsi="Simplified Arabic" w:cs="Simplified Arabic"/>
          <w:b/>
          <w:bCs/>
          <w:sz w:val="32"/>
          <w:szCs w:val="32"/>
          <w:lang w:bidi="ar-EG"/>
        </w:rPr>
      </w:pPr>
      <w:r w:rsidRPr="00D437A2">
        <w:rPr>
          <w:rFonts w:ascii="Simplified Arabic" w:hAnsi="Simplified Arabic" w:cs="Simplified Arabic" w:hint="cs"/>
          <w:b/>
          <w:bCs/>
          <w:sz w:val="32"/>
          <w:szCs w:val="32"/>
          <w:rtl/>
          <w:lang w:bidi="ar-EG"/>
        </w:rPr>
        <w:t>7.</w:t>
      </w:r>
      <w:r w:rsidRPr="00D437A2">
        <w:rPr>
          <w:rFonts w:ascii="Simplified Arabic" w:hAnsi="Simplified Arabic" w:cs="Simplified Arabic"/>
          <w:b/>
          <w:bCs/>
          <w:sz w:val="32"/>
          <w:szCs w:val="32"/>
          <w:rtl/>
          <w:lang w:bidi="ar-EG"/>
        </w:rPr>
        <w:t>الدنمارك</w:t>
      </w:r>
    </w:p>
    <w:p w14:paraId="32FF6D15" w14:textId="77777777" w:rsidR="009F4F86" w:rsidRPr="00852AEF" w:rsidRDefault="009F4F86" w:rsidP="00B33A91">
      <w:pPr>
        <w:spacing w:after="0" w:line="240" w:lineRule="auto"/>
        <w:jc w:val="both"/>
        <w:rPr>
          <w:rFonts w:ascii="Simplified Arabic" w:hAnsi="Simplified Arabic" w:cs="Simplified Arabic"/>
          <w:sz w:val="28"/>
          <w:szCs w:val="28"/>
          <w:rtl/>
          <w:lang w:bidi="ar-EG"/>
        </w:rPr>
      </w:pPr>
      <w:r w:rsidRPr="00852AEF">
        <w:rPr>
          <w:rFonts w:ascii="Simplified Arabic" w:hAnsi="Simplified Arabic" w:cs="Simplified Arabic" w:hint="cs"/>
          <w:sz w:val="28"/>
          <w:szCs w:val="28"/>
          <w:rtl/>
          <w:lang w:bidi="ar-EG"/>
        </w:rPr>
        <w:t xml:space="preserve">تُعد من أكثر الدول رقمنة في أوروبا، والريادة في الخدمات الصحية الإلكترونية، ومن </w:t>
      </w:r>
      <w:r w:rsidRPr="00852AEF">
        <w:rPr>
          <w:rFonts w:ascii="Simplified Arabic" w:hAnsi="Simplified Arabic" w:cs="Simplified Arabic" w:hint="cs"/>
          <w:b/>
          <w:bCs/>
          <w:sz w:val="28"/>
          <w:szCs w:val="28"/>
          <w:u w:val="single"/>
          <w:rtl/>
          <w:lang w:bidi="ar-EG"/>
        </w:rPr>
        <w:t>إنجازاتها</w:t>
      </w:r>
      <w:r w:rsidRPr="00852AEF">
        <w:rPr>
          <w:rFonts w:ascii="Simplified Arabic" w:hAnsi="Simplified Arabic" w:cs="Simplified Arabic" w:hint="cs"/>
          <w:sz w:val="28"/>
          <w:szCs w:val="28"/>
          <w:rtl/>
          <w:lang w:bidi="ar-EG"/>
        </w:rPr>
        <w:t>:</w:t>
      </w:r>
    </w:p>
    <w:p w14:paraId="0C0896C0" w14:textId="77777777" w:rsidR="009F4F86" w:rsidRPr="00852AEF" w:rsidRDefault="009F4F86" w:rsidP="00A1586D">
      <w:pPr>
        <w:pStyle w:val="ListParagraph"/>
        <w:numPr>
          <w:ilvl w:val="0"/>
          <w:numId w:val="54"/>
        </w:numPr>
        <w:spacing w:after="0" w:line="240" w:lineRule="auto"/>
        <w:rPr>
          <w:rFonts w:ascii="Simplified Arabic" w:hAnsi="Simplified Arabic" w:cs="Simplified Arabic"/>
          <w:sz w:val="28"/>
          <w:szCs w:val="28"/>
          <w:lang w:bidi="ar-EG"/>
        </w:rPr>
      </w:pPr>
      <w:r w:rsidRPr="00852AEF">
        <w:rPr>
          <w:rFonts w:ascii="Simplified Arabic" w:hAnsi="Simplified Arabic" w:cs="Simplified Arabic" w:hint="cs"/>
          <w:sz w:val="28"/>
          <w:szCs w:val="28"/>
          <w:rtl/>
          <w:lang w:bidi="ar-EG"/>
        </w:rPr>
        <w:t>منصة وطنية واحدة (</w:t>
      </w:r>
      <w:r w:rsidRPr="00852AEF">
        <w:rPr>
          <w:rFonts w:asciiTheme="majorBidi" w:hAnsiTheme="majorBidi" w:cstheme="majorBidi"/>
          <w:sz w:val="28"/>
          <w:szCs w:val="28"/>
          <w:lang w:bidi="ar-EG"/>
        </w:rPr>
        <w:t>sundhed.dk</w:t>
      </w:r>
      <w:r w:rsidRPr="00852AEF">
        <w:rPr>
          <w:rFonts w:ascii="Simplified Arabic" w:hAnsi="Simplified Arabic" w:cs="Simplified Arabic" w:hint="cs"/>
          <w:sz w:val="28"/>
          <w:szCs w:val="28"/>
          <w:rtl/>
          <w:lang w:bidi="ar-EG"/>
        </w:rPr>
        <w:t>) تجمع كل المعلومات الصحية للمواطنين والأطباء.</w:t>
      </w:r>
    </w:p>
    <w:p w14:paraId="408BE83E" w14:textId="77777777" w:rsidR="009F4F86" w:rsidRPr="00852AEF" w:rsidRDefault="009F4F86" w:rsidP="00A1586D">
      <w:pPr>
        <w:pStyle w:val="ListParagraph"/>
        <w:numPr>
          <w:ilvl w:val="0"/>
          <w:numId w:val="54"/>
        </w:numPr>
        <w:spacing w:after="0" w:line="240" w:lineRule="auto"/>
        <w:rPr>
          <w:rFonts w:ascii="Simplified Arabic" w:hAnsi="Simplified Arabic" w:cs="Simplified Arabic"/>
          <w:sz w:val="28"/>
          <w:szCs w:val="28"/>
          <w:lang w:bidi="ar-EG"/>
        </w:rPr>
      </w:pPr>
      <w:r w:rsidRPr="00852AEF">
        <w:rPr>
          <w:rFonts w:ascii="Simplified Arabic" w:hAnsi="Simplified Arabic" w:cs="Simplified Arabic" w:hint="cs"/>
          <w:sz w:val="28"/>
          <w:szCs w:val="28"/>
          <w:rtl/>
          <w:lang w:bidi="ar-EG"/>
        </w:rPr>
        <w:t>تتيح للمرضى الوصول الى نتائج التحاليل، المواعيد، والسجلات الصحية في أي وقت.</w:t>
      </w:r>
    </w:p>
    <w:p w14:paraId="5259579B" w14:textId="77777777" w:rsidR="009F4F86" w:rsidRPr="00852AEF" w:rsidRDefault="009F4F86" w:rsidP="00A1586D">
      <w:pPr>
        <w:pStyle w:val="ListParagraph"/>
        <w:numPr>
          <w:ilvl w:val="0"/>
          <w:numId w:val="54"/>
        </w:numPr>
        <w:spacing w:after="0" w:line="240" w:lineRule="auto"/>
        <w:rPr>
          <w:rFonts w:ascii="Simplified Arabic" w:hAnsi="Simplified Arabic" w:cs="Simplified Arabic"/>
          <w:sz w:val="28"/>
          <w:szCs w:val="28"/>
          <w:lang w:bidi="ar-EG"/>
        </w:rPr>
      </w:pPr>
      <w:r w:rsidRPr="00852AEF">
        <w:rPr>
          <w:rFonts w:ascii="Simplified Arabic" w:hAnsi="Simplified Arabic" w:cs="Simplified Arabic" w:hint="cs"/>
          <w:sz w:val="28"/>
          <w:szCs w:val="28"/>
          <w:rtl/>
          <w:lang w:bidi="ar-EG"/>
        </w:rPr>
        <w:t>ربط المستشفيات العامة والخاصة في قاعدة بيانات موحدة.</w:t>
      </w:r>
    </w:p>
    <w:p w14:paraId="4882C148" w14:textId="443D27FD" w:rsidR="009F4F86" w:rsidRPr="003F45E8" w:rsidRDefault="009F4F86" w:rsidP="00A1586D">
      <w:pPr>
        <w:pStyle w:val="ListParagraph"/>
        <w:numPr>
          <w:ilvl w:val="0"/>
          <w:numId w:val="46"/>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وفرت الحكومة الدنماركية</w:t>
      </w:r>
      <w:r>
        <w:rPr>
          <w:rFonts w:ascii="Simplified Arabic" w:hAnsi="Simplified Arabic" w:cs="Simplified Arabic"/>
          <w:sz w:val="28"/>
          <w:szCs w:val="28"/>
          <w:rtl/>
          <w:lang w:bidi="ar-EG"/>
        </w:rPr>
        <w:t xml:space="preserve"> منصات تعليم إلكتروني مستمرة ل</w:t>
      </w:r>
      <w:r>
        <w:rPr>
          <w:rFonts w:ascii="Simplified Arabic" w:hAnsi="Simplified Arabic" w:cs="Simplified Arabic" w:hint="cs"/>
          <w:sz w:val="28"/>
          <w:szCs w:val="28"/>
          <w:rtl/>
          <w:lang w:bidi="ar-EG"/>
        </w:rPr>
        <w:t>لعا</w:t>
      </w:r>
      <w:r w:rsidRPr="003F45E8">
        <w:rPr>
          <w:rFonts w:ascii="Simplified Arabic" w:hAnsi="Simplified Arabic" w:cs="Simplified Arabic"/>
          <w:sz w:val="28"/>
          <w:szCs w:val="28"/>
          <w:rtl/>
          <w:lang w:bidi="ar-EG"/>
        </w:rPr>
        <w:t>ملين بالقطاع ا</w:t>
      </w:r>
      <w:r>
        <w:rPr>
          <w:rFonts w:ascii="Simplified Arabic" w:hAnsi="Simplified Arabic" w:cs="Simplified Arabic"/>
          <w:sz w:val="28"/>
          <w:szCs w:val="28"/>
          <w:rtl/>
          <w:lang w:bidi="ar-EG"/>
        </w:rPr>
        <w:t xml:space="preserve">لصحي حول أدوات الذكاء </w:t>
      </w:r>
      <w:r w:rsidR="00DA0B52">
        <w:rPr>
          <w:rFonts w:ascii="Simplified Arabic" w:hAnsi="Simplified Arabic" w:cs="Simplified Arabic" w:hint="cs"/>
          <w:sz w:val="28"/>
          <w:szCs w:val="28"/>
          <w:rtl/>
          <w:lang w:bidi="ar-EG"/>
        </w:rPr>
        <w:t>الاصطناعي</w:t>
      </w:r>
      <w:r>
        <w:rPr>
          <w:rFonts w:ascii="Simplified Arabic" w:hAnsi="Simplified Arabic" w:cs="Simplified Arabic" w:hint="cs"/>
          <w:sz w:val="28"/>
          <w:szCs w:val="28"/>
          <w:rtl/>
          <w:lang w:bidi="ar-EG"/>
        </w:rPr>
        <w:t>، لأهمية تكامل الأنظمة بين الجهات الصحية المختلفة.</w:t>
      </w:r>
    </w:p>
    <w:p w14:paraId="5B3DB72E" w14:textId="77777777" w:rsidR="009F4F86" w:rsidRPr="003F45E8" w:rsidRDefault="009F4F86" w:rsidP="00A1586D">
      <w:pPr>
        <w:pStyle w:val="ListParagraph"/>
        <w:numPr>
          <w:ilvl w:val="0"/>
          <w:numId w:val="46"/>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ربطت بين إدارات الموارد البشرية والأنظمة التقنية لوضع خطط موارد بشرية مستندة إلى البيانات.</w:t>
      </w:r>
    </w:p>
    <w:p w14:paraId="33492E05" w14:textId="16241565" w:rsidR="009F4F86" w:rsidRPr="00DA0B52" w:rsidRDefault="009F4F86" w:rsidP="00A1586D">
      <w:pPr>
        <w:pStyle w:val="ListParagraph"/>
        <w:numPr>
          <w:ilvl w:val="0"/>
          <w:numId w:val="46"/>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تم تمكين الكوادر الصحية من المشاركة في تصميم الحلول الرقمية المستخدمة في أعمالهم</w:t>
      </w:r>
      <w:r>
        <w:rPr>
          <w:rFonts w:ascii="Simplified Arabic" w:hAnsi="Simplified Arabic" w:cs="Simplified Arabic" w:hint="cs"/>
          <w:sz w:val="28"/>
          <w:szCs w:val="28"/>
          <w:rtl/>
          <w:lang w:bidi="ar-EG"/>
        </w:rPr>
        <w:t xml:space="preserve">، حيث لا ينجح التحول الرقمي بدون تدريب الكوادر الطبية والإدارية على </w:t>
      </w:r>
      <w:r w:rsidR="00DA0B52">
        <w:rPr>
          <w:rFonts w:ascii="Simplified Arabic" w:hAnsi="Simplified Arabic" w:cs="Simplified Arabic" w:hint="cs"/>
          <w:sz w:val="28"/>
          <w:szCs w:val="28"/>
          <w:rtl/>
          <w:lang w:bidi="ar-EG"/>
        </w:rPr>
        <w:t>الاستخدام</w:t>
      </w:r>
      <w:r>
        <w:rPr>
          <w:rFonts w:ascii="Simplified Arabic" w:hAnsi="Simplified Arabic" w:cs="Simplified Arabic" w:hint="cs"/>
          <w:sz w:val="28"/>
          <w:szCs w:val="28"/>
          <w:rtl/>
          <w:lang w:bidi="ar-EG"/>
        </w:rPr>
        <w:t xml:space="preserve"> الأمثل للتقنيات.</w:t>
      </w:r>
    </w:p>
    <w:p w14:paraId="1977428C" w14:textId="77777777" w:rsidR="009F4F86" w:rsidRPr="00D437A2" w:rsidRDefault="009F4F86" w:rsidP="00413E63">
      <w:pPr>
        <w:spacing w:after="0" w:line="240" w:lineRule="auto"/>
        <w:rPr>
          <w:rFonts w:ascii="Simplified Arabic" w:hAnsi="Simplified Arabic" w:cs="Simplified Arabic"/>
          <w:b/>
          <w:bCs/>
          <w:sz w:val="32"/>
          <w:szCs w:val="32"/>
          <w:rtl/>
          <w:lang w:bidi="ar-EG"/>
        </w:rPr>
      </w:pPr>
      <w:r w:rsidRPr="00D437A2">
        <w:rPr>
          <w:rFonts w:ascii="Simplified Arabic" w:hAnsi="Simplified Arabic" w:cs="Simplified Arabic" w:hint="cs"/>
          <w:b/>
          <w:bCs/>
          <w:sz w:val="32"/>
          <w:szCs w:val="32"/>
          <w:rtl/>
          <w:lang w:bidi="ar-EG"/>
        </w:rPr>
        <w:t>8.</w:t>
      </w:r>
      <w:r w:rsidRPr="00D437A2">
        <w:rPr>
          <w:rFonts w:ascii="Simplified Arabic" w:hAnsi="Simplified Arabic" w:cs="Simplified Arabic"/>
          <w:b/>
          <w:bCs/>
          <w:sz w:val="32"/>
          <w:szCs w:val="32"/>
          <w:rtl/>
          <w:lang w:bidi="ar-EG"/>
        </w:rPr>
        <w:t>الهند</w:t>
      </w:r>
    </w:p>
    <w:p w14:paraId="0F40A857" w14:textId="775A0C0B" w:rsidR="009F4F86" w:rsidRPr="003F45E8" w:rsidRDefault="009F4F86" w:rsidP="00B33A91">
      <w:pPr>
        <w:spacing w:after="0" w:line="240" w:lineRule="auto"/>
        <w:jc w:val="both"/>
        <w:rPr>
          <w:rFonts w:ascii="Simplified Arabic" w:hAnsi="Simplified Arabic" w:cs="Simplified Arabic"/>
          <w:sz w:val="24"/>
          <w:szCs w:val="24"/>
          <w:rtl/>
          <w:lang w:bidi="ar-EG"/>
        </w:rPr>
      </w:pPr>
      <w:r w:rsidRPr="003F45E8">
        <w:rPr>
          <w:rFonts w:ascii="Simplified Arabic" w:hAnsi="Simplified Arabic" w:cs="Simplified Arabic"/>
          <w:sz w:val="28"/>
          <w:szCs w:val="28"/>
          <w:rtl/>
          <w:lang w:bidi="ar-EG"/>
        </w:rPr>
        <w:t>تسعى الهند الى تعزيز</w:t>
      </w:r>
      <w:r>
        <w:rPr>
          <w:rFonts w:ascii="Simplified Arabic" w:hAnsi="Simplified Arabic" w:cs="Simplified Arabic" w:hint="cs"/>
          <w:sz w:val="28"/>
          <w:szCs w:val="28"/>
          <w:rtl/>
          <w:lang w:bidi="ar-EG"/>
        </w:rPr>
        <w:t xml:space="preserve"> </w:t>
      </w:r>
      <w:r w:rsidRPr="003F45E8">
        <w:rPr>
          <w:rFonts w:ascii="Simplified Arabic" w:hAnsi="Simplified Arabic" w:cs="Simplified Arabic"/>
          <w:sz w:val="28"/>
          <w:szCs w:val="28"/>
          <w:rtl/>
          <w:lang w:bidi="ar-EG"/>
        </w:rPr>
        <w:t xml:space="preserve">التحول الرقمي في قطاع الصحة من خلال مبادرات مثل " </w:t>
      </w:r>
      <w:r w:rsidRPr="00AB11EE">
        <w:rPr>
          <w:rFonts w:asciiTheme="majorBidi" w:hAnsiTheme="majorBidi" w:cstheme="majorBidi"/>
          <w:sz w:val="28"/>
          <w:szCs w:val="28"/>
          <w:lang w:bidi="ar-EG"/>
        </w:rPr>
        <w:t>Ayushman Bharat</w:t>
      </w:r>
      <w:r w:rsidRPr="003F45E8">
        <w:rPr>
          <w:rFonts w:ascii="Simplified Arabic" w:hAnsi="Simplified Arabic" w:cs="Simplified Arabic"/>
          <w:sz w:val="28"/>
          <w:szCs w:val="28"/>
          <w:rtl/>
          <w:lang w:bidi="ar-EG"/>
        </w:rPr>
        <w:t>" التي تهدف الى توفير خدمات صحية رقمية للم</w:t>
      </w:r>
      <w:r w:rsidR="00DA0B52">
        <w:rPr>
          <w:rFonts w:ascii="Simplified Arabic" w:hAnsi="Simplified Arabic" w:cs="Simplified Arabic" w:hint="cs"/>
          <w:sz w:val="28"/>
          <w:szCs w:val="28"/>
          <w:rtl/>
          <w:lang w:bidi="ar-EG"/>
        </w:rPr>
        <w:t>وا</w:t>
      </w:r>
      <w:r w:rsidRPr="003F45E8">
        <w:rPr>
          <w:rFonts w:ascii="Simplified Arabic" w:hAnsi="Simplified Arabic" w:cs="Simplified Arabic"/>
          <w:sz w:val="28"/>
          <w:szCs w:val="28"/>
          <w:rtl/>
          <w:lang w:bidi="ar-EG"/>
        </w:rPr>
        <w:t>طنين، تشمل هذه المبادرات تطوير منصات إلكترونية تسهل الوصول الى المعلومات الصحية والعلاج</w:t>
      </w:r>
      <w:r w:rsidRPr="003F45E8">
        <w:rPr>
          <w:rFonts w:ascii="Simplified Arabic" w:hAnsi="Simplified Arabic" w:cs="Simplified Arabic"/>
          <w:sz w:val="24"/>
          <w:szCs w:val="24"/>
          <w:rtl/>
          <w:lang w:bidi="ar-EG"/>
        </w:rPr>
        <w:t>.</w:t>
      </w:r>
    </w:p>
    <w:p w14:paraId="3E86BCEA" w14:textId="77777777" w:rsidR="009F4F86" w:rsidRPr="00971A07" w:rsidRDefault="009F4F86" w:rsidP="00A1586D">
      <w:pPr>
        <w:pStyle w:val="ListParagraph"/>
        <w:numPr>
          <w:ilvl w:val="0"/>
          <w:numId w:val="52"/>
        </w:numPr>
        <w:spacing w:after="0" w:line="240" w:lineRule="auto"/>
        <w:rPr>
          <w:rFonts w:ascii="Simplified Arabic" w:hAnsi="Simplified Arabic" w:cs="Simplified Arabic"/>
          <w:sz w:val="28"/>
          <w:szCs w:val="28"/>
          <w:rtl/>
          <w:lang w:bidi="ar-EG"/>
        </w:rPr>
      </w:pPr>
      <w:r w:rsidRPr="00971A07">
        <w:rPr>
          <w:rFonts w:ascii="Simplified Arabic" w:hAnsi="Simplified Arabic" w:cs="Simplified Arabic"/>
          <w:sz w:val="28"/>
          <w:szCs w:val="28"/>
          <w:rtl/>
          <w:lang w:bidi="ar-EG"/>
        </w:rPr>
        <w:lastRenderedPageBreak/>
        <w:t xml:space="preserve">المبادرات الرقمية في الرعاية الصحية: </w:t>
      </w:r>
    </w:p>
    <w:p w14:paraId="520A3666" w14:textId="77777777" w:rsidR="009F4F86" w:rsidRDefault="009F4F86" w:rsidP="00A1586D">
      <w:pPr>
        <w:pStyle w:val="ListParagraph"/>
        <w:numPr>
          <w:ilvl w:val="0"/>
          <w:numId w:val="49"/>
        </w:numPr>
        <w:spacing w:after="0" w:line="240" w:lineRule="auto"/>
        <w:rPr>
          <w:rFonts w:ascii="Simplified Arabic" w:hAnsi="Simplified Arabic" w:cs="Simplified Arabic"/>
          <w:sz w:val="28"/>
          <w:szCs w:val="28"/>
          <w:lang w:bidi="ar-EG"/>
        </w:rPr>
      </w:pPr>
      <w:r w:rsidRPr="003F45E8">
        <w:rPr>
          <w:rFonts w:ascii="Simplified Arabic" w:hAnsi="Simplified Arabic" w:cs="Simplified Arabic"/>
          <w:sz w:val="28"/>
          <w:szCs w:val="28"/>
          <w:rtl/>
          <w:lang w:bidi="ar-EG"/>
        </w:rPr>
        <w:t>أطلقت الهند مبادرة "</w:t>
      </w:r>
      <w:r w:rsidRPr="00720B3C">
        <w:rPr>
          <w:rFonts w:asciiTheme="majorBidi" w:hAnsiTheme="majorBidi" w:cstheme="majorBidi"/>
          <w:sz w:val="28"/>
          <w:szCs w:val="28"/>
          <w:lang w:bidi="ar-EG"/>
        </w:rPr>
        <w:t>Ayushman Bharat</w:t>
      </w:r>
      <w:r w:rsidRPr="003F45E8">
        <w:rPr>
          <w:rFonts w:ascii="Simplified Arabic" w:hAnsi="Simplified Arabic" w:cs="Simplified Arabic"/>
          <w:sz w:val="28"/>
          <w:szCs w:val="28"/>
          <w:rtl/>
          <w:lang w:bidi="ar-EG"/>
        </w:rPr>
        <w:t>" التي تهدف إلى توفير الرعاية الصحية للأفراد من خلال تقنية المعلومات. تشمل هذه المبادرة إنشاء سجلات صحية إلكترونية وتطبيقات للرعاية الصحية.</w:t>
      </w:r>
    </w:p>
    <w:p w14:paraId="6CD5B547" w14:textId="77777777" w:rsidR="009F4F86" w:rsidRDefault="009F4F86" w:rsidP="00A1586D">
      <w:pPr>
        <w:pStyle w:val="ListParagraph"/>
        <w:numPr>
          <w:ilvl w:val="0"/>
          <w:numId w:val="49"/>
        </w:numPr>
        <w:spacing w:after="0" w:line="240" w:lineRule="auto"/>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تهدف المبادرة الى بناء بنية تحتية رقمية صحية متكاملة تربط الأطباء والمرضى من خلال السجلات الصحية الرقمية.</w:t>
      </w:r>
    </w:p>
    <w:p w14:paraId="5D9856E8" w14:textId="40D68D7C" w:rsidR="009F4F86" w:rsidRDefault="009F4F86" w:rsidP="00A1586D">
      <w:pPr>
        <w:pStyle w:val="ListParagraph"/>
        <w:numPr>
          <w:ilvl w:val="0"/>
          <w:numId w:val="49"/>
        </w:numPr>
        <w:spacing w:after="0" w:line="240" w:lineRule="auto"/>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تمتلك الهند أيضاً منظومة ناشئة قوية من الشركات الناشئة في مجال الصحة الرقمية، ما يسهم في </w:t>
      </w:r>
      <w:r w:rsidR="00DA0B52">
        <w:rPr>
          <w:rFonts w:ascii="Simplified Arabic" w:hAnsi="Simplified Arabic" w:cs="Simplified Arabic" w:hint="cs"/>
          <w:sz w:val="28"/>
          <w:szCs w:val="28"/>
          <w:rtl/>
          <w:lang w:bidi="ar-EG"/>
        </w:rPr>
        <w:t>الابتكار</w:t>
      </w:r>
      <w:r>
        <w:rPr>
          <w:rFonts w:ascii="Simplified Arabic" w:hAnsi="Simplified Arabic" w:cs="Simplified Arabic" w:hint="cs"/>
          <w:sz w:val="28"/>
          <w:szCs w:val="28"/>
          <w:rtl/>
          <w:lang w:bidi="ar-EG"/>
        </w:rPr>
        <w:t xml:space="preserve"> والتوسعة.</w:t>
      </w:r>
    </w:p>
    <w:p w14:paraId="384AF4B3" w14:textId="77777777" w:rsidR="009F4F86" w:rsidRDefault="009F4F86" w:rsidP="00B33A91">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رغم التحديات (كالكثافة السكانية، المناطق الريفية، التنويع الواسع) فقد اعتمدت على الرقمية للتوسعة والوصول الى فئات أكبر.</w:t>
      </w:r>
    </w:p>
    <w:p w14:paraId="2E9A3884" w14:textId="77777777" w:rsidR="009F4F86" w:rsidRPr="00FF2D3F" w:rsidRDefault="009F4F86" w:rsidP="00A1586D">
      <w:pPr>
        <w:pStyle w:val="ListParagraph"/>
        <w:numPr>
          <w:ilvl w:val="0"/>
          <w:numId w:val="51"/>
        </w:numPr>
        <w:spacing w:after="0" w:line="240" w:lineRule="auto"/>
        <w:rPr>
          <w:rFonts w:ascii="Simplified Arabic" w:hAnsi="Simplified Arabic" w:cs="Simplified Arabic"/>
          <w:b/>
          <w:bCs/>
          <w:sz w:val="32"/>
          <w:szCs w:val="32"/>
          <w:u w:val="single"/>
          <w:rtl/>
          <w:lang w:bidi="ar-EG"/>
        </w:rPr>
      </w:pPr>
      <w:r w:rsidRPr="00FF2D3F">
        <w:rPr>
          <w:rFonts w:ascii="Simplified Arabic" w:hAnsi="Simplified Arabic" w:cs="Simplified Arabic" w:hint="cs"/>
          <w:b/>
          <w:bCs/>
          <w:sz w:val="32"/>
          <w:szCs w:val="32"/>
          <w:u w:val="single"/>
          <w:rtl/>
        </w:rPr>
        <w:t>أوجه</w:t>
      </w:r>
      <w:r w:rsidRPr="00FF2D3F">
        <w:rPr>
          <w:rFonts w:ascii="Simplified Arabic" w:hAnsi="Simplified Arabic" w:cs="Simplified Arabic"/>
          <w:b/>
          <w:bCs/>
          <w:sz w:val="32"/>
          <w:szCs w:val="32"/>
          <w:u w:val="single"/>
          <w:rtl/>
        </w:rPr>
        <w:t xml:space="preserve"> </w:t>
      </w:r>
      <w:r w:rsidRPr="00FF2D3F">
        <w:rPr>
          <w:rFonts w:ascii="Simplified Arabic" w:hAnsi="Simplified Arabic" w:cs="Simplified Arabic" w:hint="cs"/>
          <w:b/>
          <w:bCs/>
          <w:sz w:val="32"/>
          <w:szCs w:val="32"/>
          <w:u w:val="single"/>
          <w:rtl/>
        </w:rPr>
        <w:t>التشابه</w:t>
      </w:r>
      <w:r w:rsidRPr="00FF2D3F">
        <w:rPr>
          <w:rFonts w:ascii="Simplified Arabic" w:hAnsi="Simplified Arabic" w:cs="Simplified Arabic"/>
          <w:b/>
          <w:bCs/>
          <w:sz w:val="32"/>
          <w:szCs w:val="32"/>
          <w:u w:val="single"/>
          <w:rtl/>
        </w:rPr>
        <w:t xml:space="preserve"> </w:t>
      </w:r>
      <w:r w:rsidRPr="00FF2D3F">
        <w:rPr>
          <w:rFonts w:ascii="Simplified Arabic" w:hAnsi="Simplified Arabic" w:cs="Simplified Arabic" w:hint="cs"/>
          <w:b/>
          <w:bCs/>
          <w:sz w:val="32"/>
          <w:szCs w:val="32"/>
          <w:u w:val="single"/>
          <w:rtl/>
        </w:rPr>
        <w:t>والاختلاف</w:t>
      </w:r>
      <w:r w:rsidRPr="00FF2D3F">
        <w:rPr>
          <w:rFonts w:ascii="Simplified Arabic" w:hAnsi="Simplified Arabic" w:cs="Simplified Arabic"/>
          <w:b/>
          <w:bCs/>
          <w:sz w:val="32"/>
          <w:szCs w:val="32"/>
          <w:u w:val="single"/>
          <w:rtl/>
        </w:rPr>
        <w:t xml:space="preserve"> </w:t>
      </w:r>
      <w:r w:rsidRPr="00FF2D3F">
        <w:rPr>
          <w:rFonts w:ascii="Simplified Arabic" w:hAnsi="Simplified Arabic" w:cs="Simplified Arabic" w:hint="cs"/>
          <w:b/>
          <w:bCs/>
          <w:sz w:val="32"/>
          <w:szCs w:val="32"/>
          <w:u w:val="single"/>
          <w:rtl/>
        </w:rPr>
        <w:t>في</w:t>
      </w:r>
      <w:r w:rsidRPr="00FF2D3F">
        <w:rPr>
          <w:rFonts w:ascii="Simplified Arabic" w:hAnsi="Simplified Arabic" w:cs="Simplified Arabic"/>
          <w:b/>
          <w:bCs/>
          <w:sz w:val="32"/>
          <w:szCs w:val="32"/>
          <w:u w:val="single"/>
          <w:rtl/>
        </w:rPr>
        <w:t xml:space="preserve"> </w:t>
      </w:r>
      <w:r w:rsidRPr="00FF2D3F">
        <w:rPr>
          <w:rFonts w:ascii="Simplified Arabic" w:hAnsi="Simplified Arabic" w:cs="Simplified Arabic" w:hint="cs"/>
          <w:b/>
          <w:bCs/>
          <w:sz w:val="32"/>
          <w:szCs w:val="32"/>
          <w:u w:val="single"/>
          <w:rtl/>
        </w:rPr>
        <w:t>منهجيات</w:t>
      </w:r>
      <w:r w:rsidRPr="00FF2D3F">
        <w:rPr>
          <w:rFonts w:ascii="Simplified Arabic" w:hAnsi="Simplified Arabic" w:cs="Simplified Arabic"/>
          <w:b/>
          <w:bCs/>
          <w:sz w:val="32"/>
          <w:szCs w:val="32"/>
          <w:u w:val="single"/>
          <w:rtl/>
        </w:rPr>
        <w:t xml:space="preserve"> </w:t>
      </w:r>
      <w:r w:rsidRPr="00FF2D3F">
        <w:rPr>
          <w:rFonts w:ascii="Simplified Arabic" w:hAnsi="Simplified Arabic" w:cs="Simplified Arabic" w:hint="cs"/>
          <w:b/>
          <w:bCs/>
          <w:sz w:val="32"/>
          <w:szCs w:val="32"/>
          <w:u w:val="single"/>
          <w:rtl/>
        </w:rPr>
        <w:t>التحول</w:t>
      </w:r>
      <w:r w:rsidRPr="00FF2D3F">
        <w:rPr>
          <w:rFonts w:ascii="Simplified Arabic" w:hAnsi="Simplified Arabic" w:cs="Simplified Arabic"/>
          <w:b/>
          <w:bCs/>
          <w:sz w:val="32"/>
          <w:szCs w:val="32"/>
          <w:u w:val="single"/>
          <w:rtl/>
        </w:rPr>
        <w:t xml:space="preserve"> </w:t>
      </w:r>
      <w:r w:rsidRPr="00FF2D3F">
        <w:rPr>
          <w:rFonts w:ascii="Simplified Arabic" w:hAnsi="Simplified Arabic" w:cs="Simplified Arabic" w:hint="cs"/>
          <w:b/>
          <w:bCs/>
          <w:sz w:val="32"/>
          <w:szCs w:val="32"/>
          <w:u w:val="single"/>
          <w:rtl/>
        </w:rPr>
        <w:t>الرقمي</w:t>
      </w:r>
    </w:p>
    <w:p w14:paraId="6D76F059" w14:textId="77777777" w:rsidR="009F4F86" w:rsidRPr="00882816" w:rsidRDefault="009F4F86" w:rsidP="00B33A91">
      <w:pPr>
        <w:spacing w:after="0" w:line="240" w:lineRule="auto"/>
        <w:jc w:val="both"/>
        <w:rPr>
          <w:rFonts w:ascii="Simplified Arabic" w:hAnsi="Simplified Arabic" w:cs="Simplified Arabic"/>
          <w:sz w:val="28"/>
          <w:szCs w:val="28"/>
          <w:rtl/>
        </w:rPr>
      </w:pPr>
      <w:r w:rsidRPr="00882816">
        <w:rPr>
          <w:rFonts w:ascii="Simplified Arabic" w:hAnsi="Simplified Arabic" w:cs="Simplified Arabic" w:hint="cs"/>
          <w:sz w:val="28"/>
          <w:szCs w:val="28"/>
          <w:rtl/>
        </w:rPr>
        <w:t>تُظهر</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التجارب</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الدولية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في</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مجال</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التحول</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الرقمي،</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ولا</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سيما</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في</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القطاع</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الصحي،</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أن</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هناك</w:t>
      </w:r>
      <w:r>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تشابهًا</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في</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الأهداف</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العامة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التي</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تسعى</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إليها</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الدول،</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رغم</w:t>
      </w:r>
      <w:r>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اختلاف</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الأساليب</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والمنهجيات</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المتبعة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لتحقيق</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تلك</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الأهداف</w:t>
      </w:r>
      <w:r w:rsidRPr="00882816">
        <w:rPr>
          <w:rFonts w:ascii="Simplified Arabic" w:hAnsi="Simplified Arabic" w:cs="Simplified Arabic"/>
          <w:sz w:val="28"/>
          <w:szCs w:val="28"/>
          <w:rtl/>
        </w:rPr>
        <w:t>.</w:t>
      </w:r>
    </w:p>
    <w:p w14:paraId="06EF82B8" w14:textId="77777777" w:rsidR="009F4F86" w:rsidRDefault="009F4F86" w:rsidP="00B33A91">
      <w:pPr>
        <w:spacing w:after="0" w:line="240" w:lineRule="auto"/>
        <w:jc w:val="both"/>
        <w:rPr>
          <w:rFonts w:ascii="Simplified Arabic" w:hAnsi="Simplified Arabic" w:cs="Simplified Arabic"/>
          <w:sz w:val="28"/>
          <w:szCs w:val="28"/>
          <w:rtl/>
          <w:lang w:bidi="ar-EG"/>
        </w:rPr>
      </w:pPr>
      <w:r w:rsidRPr="00882816">
        <w:rPr>
          <w:rFonts w:ascii="Simplified Arabic" w:hAnsi="Simplified Arabic" w:cs="Simplified Arabic" w:hint="cs"/>
          <w:sz w:val="28"/>
          <w:szCs w:val="28"/>
          <w:rtl/>
        </w:rPr>
        <w:t>فعلى</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الصعيد</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العالمي،</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تتفق</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معظم</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الدول</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على</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أن</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التحول</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الرقمي</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يهدف</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إلى</w:t>
      </w:r>
      <w:r>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تحسين</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جودة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الخدمات</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الصحية،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ورفع</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كفاءة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استخدام</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الموارد</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البشرية،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وتعزيز</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الشفافية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في</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إدارة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النظم</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الصحية</w:t>
      </w:r>
      <w:r w:rsidRPr="00882816">
        <w:rPr>
          <w:rFonts w:ascii="Simplified Arabic" w:hAnsi="Simplified Arabic" w:cs="Simplified Arabic"/>
          <w:sz w:val="28"/>
          <w:szCs w:val="28"/>
          <w:rtl/>
        </w:rPr>
        <w:t xml:space="preserve"> (</w:t>
      </w:r>
      <w:r w:rsidRPr="00DA0B52">
        <w:rPr>
          <w:rFonts w:ascii="Simplified Arabic" w:hAnsi="Simplified Arabic" w:cs="Simplified Arabic"/>
          <w:sz w:val="24"/>
          <w:szCs w:val="24"/>
        </w:rPr>
        <w:t>OECD, 2022</w:t>
      </w:r>
      <w:r>
        <w:rPr>
          <w:rFonts w:ascii="Simplified Arabic" w:hAnsi="Simplified Arabic" w:cs="Simplified Arabic"/>
          <w:sz w:val="28"/>
          <w:szCs w:val="28"/>
          <w:rtl/>
        </w:rPr>
        <w:t>).</w:t>
      </w:r>
    </w:p>
    <w:p w14:paraId="2D766E0A" w14:textId="77777777" w:rsidR="009F4F86" w:rsidRPr="00882816" w:rsidRDefault="009F4F86" w:rsidP="00B33A91">
      <w:pPr>
        <w:spacing w:after="0" w:line="240" w:lineRule="auto"/>
        <w:jc w:val="both"/>
        <w:rPr>
          <w:rFonts w:ascii="Simplified Arabic" w:hAnsi="Simplified Arabic" w:cs="Simplified Arabic"/>
          <w:sz w:val="28"/>
          <w:szCs w:val="28"/>
          <w:rtl/>
          <w:lang w:bidi="ar-EG"/>
        </w:rPr>
      </w:pPr>
      <w:r w:rsidRPr="00882816">
        <w:rPr>
          <w:rFonts w:ascii="Simplified Arabic" w:hAnsi="Simplified Arabic" w:cs="Simplified Arabic" w:hint="cs"/>
          <w:sz w:val="28"/>
          <w:szCs w:val="28"/>
          <w:rtl/>
        </w:rPr>
        <w:t>كما</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تتشابه</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المنهجيات</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من</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حيث</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الاعتماد</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البيانات</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والتحليلات</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الرقمية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كأساس</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لاتخاذ</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القرار،</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وتبنّي</w:t>
      </w:r>
      <w:r>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استراتيجيات</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وطنية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شاملة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للتحول</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الرقمي</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ترتبط</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بخطط</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التنمية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المستدامة</w:t>
      </w:r>
      <w:r w:rsidRPr="00882816">
        <w:rPr>
          <w:rFonts w:ascii="Simplified Arabic" w:hAnsi="Simplified Arabic" w:cs="Simplified Arabic"/>
          <w:sz w:val="28"/>
          <w:szCs w:val="28"/>
          <w:rtl/>
        </w:rPr>
        <w:t xml:space="preserve"> (</w:t>
      </w:r>
      <w:r w:rsidRPr="00882816">
        <w:rPr>
          <w:rFonts w:ascii="Simplified Arabic" w:hAnsi="Simplified Arabic" w:cs="Simplified Arabic"/>
          <w:sz w:val="28"/>
          <w:szCs w:val="28"/>
        </w:rPr>
        <w:t>World Health Organization, 2021</w:t>
      </w:r>
      <w:r w:rsidRPr="00882816">
        <w:rPr>
          <w:rFonts w:ascii="Simplified Arabic" w:hAnsi="Simplified Arabic" w:cs="Simplified Arabic"/>
          <w:sz w:val="28"/>
          <w:szCs w:val="28"/>
          <w:rtl/>
        </w:rPr>
        <w:t>).</w:t>
      </w:r>
    </w:p>
    <w:p w14:paraId="33683B04" w14:textId="049F30E1" w:rsidR="009F4F86" w:rsidRPr="00882816" w:rsidRDefault="009F4F86" w:rsidP="00B33A91">
      <w:pPr>
        <w:spacing w:after="0" w:line="240" w:lineRule="auto"/>
        <w:jc w:val="both"/>
        <w:rPr>
          <w:rFonts w:ascii="Simplified Arabic" w:hAnsi="Simplified Arabic" w:cs="Simplified Arabic"/>
          <w:sz w:val="28"/>
          <w:szCs w:val="28"/>
          <w:rtl/>
        </w:rPr>
      </w:pPr>
      <w:r w:rsidRPr="00882816">
        <w:rPr>
          <w:rFonts w:ascii="Simplified Arabic" w:hAnsi="Simplified Arabic" w:cs="Simplified Arabic" w:hint="cs"/>
          <w:sz w:val="28"/>
          <w:szCs w:val="28"/>
          <w:rtl/>
        </w:rPr>
        <w:t>أما</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من</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حيث</w:t>
      </w:r>
      <w:r>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الاختلافات،</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فتظهر</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بوضوح</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في</w:t>
      </w:r>
      <w:r>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سرعة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التنفيذ</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ومستوى</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النضج</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الرقمي</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بين</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الدول</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المتقدمة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والدول</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النامية</w:t>
      </w:r>
      <w:r w:rsidR="00315FF2">
        <w:rPr>
          <w:rFonts w:ascii="Simplified Arabic" w:hAnsi="Simplified Arabic" w:cs="Simplified Arabic" w:hint="cs"/>
          <w:sz w:val="28"/>
          <w:szCs w:val="28"/>
          <w:rtl/>
        </w:rPr>
        <w:t xml:space="preserve"> مثل (مصر، المغرب، الجزائر، تونس، السودان، اليمن، العراق) حيث تعاني الدول النامية من تفاوت واضح في مستويات النضج الرقمي،</w:t>
      </w:r>
      <w:r w:rsidRPr="00882816">
        <w:rPr>
          <w:rFonts w:ascii="Simplified Arabic" w:hAnsi="Simplified Arabic" w:cs="Simplified Arabic"/>
          <w:sz w:val="28"/>
          <w:szCs w:val="28"/>
          <w:rtl/>
        </w:rPr>
        <w:t xml:space="preserve"> </w:t>
      </w:r>
      <w:r w:rsidR="00315FF2">
        <w:rPr>
          <w:rFonts w:ascii="Simplified Arabic" w:hAnsi="Simplified Arabic" w:cs="Simplified Arabic" w:hint="cs"/>
          <w:sz w:val="28"/>
          <w:szCs w:val="28"/>
          <w:rtl/>
        </w:rPr>
        <w:t>و</w:t>
      </w:r>
      <w:r w:rsidRPr="00882816">
        <w:rPr>
          <w:rFonts w:ascii="Simplified Arabic" w:hAnsi="Simplified Arabic" w:cs="Simplified Arabic" w:hint="cs"/>
          <w:sz w:val="28"/>
          <w:szCs w:val="28"/>
          <w:rtl/>
        </w:rPr>
        <w:t>الدول</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المتقدمة</w:t>
      </w:r>
      <w:r w:rsidR="00315FF2">
        <w:rPr>
          <w:rFonts w:ascii="Simplified Arabic" w:hAnsi="Simplified Arabic" w:cs="Simplified Arabic" w:hint="cs"/>
          <w:sz w:val="28"/>
          <w:szCs w:val="28"/>
          <w:rtl/>
        </w:rPr>
        <w:t xml:space="preserve"> </w:t>
      </w:r>
      <w:r w:rsidRPr="00882816">
        <w:rPr>
          <w:rFonts w:ascii="Simplified Arabic" w:hAnsi="Simplified Arabic" w:cs="Simplified Arabic" w:hint="cs"/>
          <w:sz w:val="28"/>
          <w:szCs w:val="28"/>
          <w:rtl/>
        </w:rPr>
        <w:t>مثل</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المملكة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المتحدة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وكوريا</w:t>
      </w:r>
      <w:r w:rsidRPr="00882816">
        <w:rPr>
          <w:rFonts w:ascii="Simplified Arabic" w:hAnsi="Simplified Arabic" w:cs="Simplified Arabic"/>
          <w:sz w:val="28"/>
          <w:szCs w:val="28"/>
          <w:rtl/>
        </w:rPr>
        <w:t xml:space="preserve"> </w:t>
      </w:r>
      <w:r w:rsidR="00315FF2" w:rsidRPr="00882816">
        <w:rPr>
          <w:rFonts w:ascii="Simplified Arabic" w:hAnsi="Simplified Arabic" w:cs="Simplified Arabic" w:hint="cs"/>
          <w:sz w:val="28"/>
          <w:szCs w:val="28"/>
          <w:rtl/>
        </w:rPr>
        <w:t>الجنوبية تمتلك</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بنى</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تحتية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تكنولوجية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متقدمة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واستراتيجيات</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واضحة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لإدارة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التحول،</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بينما</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تركز</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الدول</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النامية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التطبيق</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التدريجي</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والتحول</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الجزئي</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في</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بعض</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القطاعات</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الحيوية،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مع</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مواجهة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تحديات</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تتعلق</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بالتمويل،</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وبناء</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القدرات،</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وضعف</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التكامل</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بين</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الأنظمة</w:t>
      </w:r>
      <w:r w:rsidRPr="00882816">
        <w:rPr>
          <w:rFonts w:ascii="Simplified Arabic" w:hAnsi="Simplified Arabic" w:cs="Simplified Arabic"/>
          <w:sz w:val="28"/>
          <w:szCs w:val="28"/>
          <w:rtl/>
        </w:rPr>
        <w:t xml:space="preserve"> (</w:t>
      </w:r>
      <w:r w:rsidRPr="00882816">
        <w:rPr>
          <w:rFonts w:ascii="Simplified Arabic" w:hAnsi="Simplified Arabic" w:cs="Simplified Arabic"/>
          <w:sz w:val="28"/>
          <w:szCs w:val="28"/>
        </w:rPr>
        <w:t>UNDP, 2021</w:t>
      </w:r>
      <w:r w:rsidRPr="00882816">
        <w:rPr>
          <w:rFonts w:ascii="Simplified Arabic" w:hAnsi="Simplified Arabic" w:cs="Simplified Arabic"/>
          <w:sz w:val="28"/>
          <w:szCs w:val="28"/>
          <w:rtl/>
        </w:rPr>
        <w:t>).</w:t>
      </w:r>
    </w:p>
    <w:p w14:paraId="40ACE9EF" w14:textId="38ED7488" w:rsidR="009F4F86" w:rsidRPr="00882816" w:rsidRDefault="009F4F86" w:rsidP="00B33A91">
      <w:pPr>
        <w:spacing w:after="0" w:line="240" w:lineRule="auto"/>
        <w:jc w:val="both"/>
        <w:rPr>
          <w:rFonts w:ascii="Simplified Arabic" w:hAnsi="Simplified Arabic" w:cs="Simplified Arabic"/>
          <w:sz w:val="28"/>
          <w:szCs w:val="28"/>
          <w:rtl/>
        </w:rPr>
      </w:pPr>
      <w:r w:rsidRPr="00882816">
        <w:rPr>
          <w:rFonts w:ascii="Simplified Arabic" w:hAnsi="Simplified Arabic" w:cs="Simplified Arabic" w:hint="cs"/>
          <w:sz w:val="28"/>
          <w:szCs w:val="28"/>
          <w:rtl/>
        </w:rPr>
        <w:t>كذلك</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تختلف</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منهجيات</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التحول</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من</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حيث</w:t>
      </w:r>
      <w:r>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موقع</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إدارة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الموارد</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البشرية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في</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منظومة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التحول</w:t>
      </w:r>
      <w:r w:rsidR="00183013">
        <w:rPr>
          <w:rFonts w:ascii="Simplified Arabic" w:hAnsi="Simplified Arabic" w:cs="Simplified Arabic" w:hint="cs"/>
          <w:sz w:val="28"/>
          <w:szCs w:val="28"/>
          <w:rtl/>
        </w:rPr>
        <w:t xml:space="preserve"> الرقمي</w:t>
      </w:r>
      <w:r w:rsidRPr="00882816">
        <w:rPr>
          <w:rFonts w:ascii="Simplified Arabic" w:hAnsi="Simplified Arabic" w:cs="Simplified Arabic" w:hint="cs"/>
          <w:sz w:val="28"/>
          <w:szCs w:val="28"/>
          <w:rtl/>
        </w:rPr>
        <w:t>؛</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فبينما</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تعتبرها</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بعض</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الدول</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عنصرًا</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قياديًا</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في</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تصميم</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وتنفيذ</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الاستراتيجيات</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الرقمية</w:t>
      </w:r>
      <w:r w:rsidR="00315FF2">
        <w:rPr>
          <w:rFonts w:ascii="Simplified Arabic" w:hAnsi="Simplified Arabic" w:cs="Simplified Arabic" w:hint="cs"/>
          <w:sz w:val="28"/>
          <w:szCs w:val="28"/>
          <w:rtl/>
        </w:rPr>
        <w:t xml:space="preserve"> مثل (الولايات المتحدة الأمريكية، الصين، كوريا الجنوبية، سنغافورة، إستونيا)</w:t>
      </w:r>
      <w:r w:rsidRPr="00882816">
        <w:rPr>
          <w:rFonts w:ascii="Simplified Arabic" w:hAnsi="Simplified Arabic" w:cs="Simplified Arabic" w:hint="cs"/>
          <w:sz w:val="28"/>
          <w:szCs w:val="28"/>
          <w:rtl/>
        </w:rPr>
        <w:t>،</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تنظر</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إليها</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دول</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أخرى</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بوصفها</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جهة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تنفيذية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لاحقة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للتوجهات</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التقنية</w:t>
      </w:r>
      <w:r w:rsidR="00315FF2">
        <w:rPr>
          <w:rFonts w:ascii="Simplified Arabic" w:hAnsi="Simplified Arabic" w:cs="Simplified Arabic" w:hint="cs"/>
          <w:sz w:val="28"/>
          <w:szCs w:val="28"/>
          <w:rtl/>
        </w:rPr>
        <w:t xml:space="preserve"> مثل (مصر، الأردن، المغرب، تونس)</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وهذا</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الاختلاف</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يؤثر</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في</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مدى</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نجاح</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التحول</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واستدامته،</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إذ</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تُعد</w:t>
      </w:r>
      <w:r>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القيادة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البشرية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الواعية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بالتقنيات</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الرقمية</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من</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أهم</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محددات</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نجاح</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التحول</w:t>
      </w:r>
      <w:r w:rsidRPr="00882816">
        <w:rPr>
          <w:rFonts w:ascii="Simplified Arabic" w:hAnsi="Simplified Arabic" w:cs="Simplified Arabic"/>
          <w:sz w:val="28"/>
          <w:szCs w:val="28"/>
          <w:rtl/>
        </w:rPr>
        <w:t xml:space="preserve"> </w:t>
      </w:r>
      <w:r w:rsidRPr="00882816">
        <w:rPr>
          <w:rFonts w:ascii="Simplified Arabic" w:hAnsi="Simplified Arabic" w:cs="Simplified Arabic" w:hint="cs"/>
          <w:sz w:val="28"/>
          <w:szCs w:val="28"/>
          <w:rtl/>
        </w:rPr>
        <w:t>المؤسسي</w:t>
      </w:r>
      <w:r w:rsidRPr="00882816">
        <w:rPr>
          <w:rFonts w:ascii="Simplified Arabic" w:hAnsi="Simplified Arabic" w:cs="Simplified Arabic"/>
          <w:sz w:val="28"/>
          <w:szCs w:val="28"/>
          <w:rtl/>
        </w:rPr>
        <w:t xml:space="preserve"> (</w:t>
      </w:r>
      <w:r w:rsidRPr="00882816">
        <w:rPr>
          <w:rFonts w:ascii="Simplified Arabic" w:hAnsi="Simplified Arabic" w:cs="Simplified Arabic"/>
          <w:sz w:val="28"/>
          <w:szCs w:val="28"/>
        </w:rPr>
        <w:t>Al-Kahtani, 2022</w:t>
      </w:r>
      <w:r w:rsidRPr="00882816">
        <w:rPr>
          <w:rFonts w:ascii="Simplified Arabic" w:hAnsi="Simplified Arabic" w:cs="Simplified Arabic"/>
          <w:sz w:val="28"/>
          <w:szCs w:val="28"/>
          <w:rtl/>
        </w:rPr>
        <w:t>).</w:t>
      </w:r>
    </w:p>
    <w:p w14:paraId="1FF1B2DB" w14:textId="78800697" w:rsidR="00DA0B52" w:rsidRDefault="00650971" w:rsidP="00650971">
      <w:p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تتشابه منهجيات التحول الرقمي في اعتمادها على الرؤية الاستراتيجية، والبنية التحتية الرقمية، وتنمية الموارد البشرية، بينما تختلف في طبيعة القيادة، ومصدر التقنية، ونطاق التطبيق، وهو ما يعكس تفاوت مستويات النضج الرقمي بين الدول والمؤسسات.</w:t>
      </w:r>
    </w:p>
    <w:p w14:paraId="7DA6C99B" w14:textId="77777777" w:rsidR="009F4F86" w:rsidRPr="001307ED" w:rsidRDefault="009F4F86" w:rsidP="00D437A2">
      <w:pPr>
        <w:pStyle w:val="ListParagraph"/>
        <w:numPr>
          <w:ilvl w:val="0"/>
          <w:numId w:val="51"/>
        </w:numPr>
        <w:spacing w:after="0" w:line="240" w:lineRule="auto"/>
        <w:rPr>
          <w:rFonts w:ascii="Simplified Arabic" w:hAnsi="Simplified Arabic" w:cs="Simplified Arabic"/>
          <w:b/>
          <w:bCs/>
          <w:sz w:val="32"/>
          <w:szCs w:val="32"/>
          <w:u w:val="single"/>
          <w:rtl/>
        </w:rPr>
      </w:pPr>
      <w:r w:rsidRPr="003C1536">
        <w:rPr>
          <w:rFonts w:ascii="Simplified Arabic" w:hAnsi="Simplified Arabic" w:cs="Simplified Arabic" w:hint="cs"/>
          <w:b/>
          <w:bCs/>
          <w:sz w:val="32"/>
          <w:szCs w:val="32"/>
          <w:u w:val="single"/>
          <w:rtl/>
        </w:rPr>
        <w:t>التحديات</w:t>
      </w:r>
      <w:r w:rsidRPr="003C1536">
        <w:rPr>
          <w:rFonts w:ascii="Simplified Arabic" w:hAnsi="Simplified Arabic" w:cs="Simplified Arabic"/>
          <w:b/>
          <w:bCs/>
          <w:sz w:val="32"/>
          <w:szCs w:val="32"/>
          <w:u w:val="single"/>
          <w:rtl/>
        </w:rPr>
        <w:t xml:space="preserve"> </w:t>
      </w:r>
      <w:r w:rsidRPr="003C1536">
        <w:rPr>
          <w:rFonts w:ascii="Simplified Arabic" w:hAnsi="Simplified Arabic" w:cs="Simplified Arabic" w:hint="cs"/>
          <w:b/>
          <w:bCs/>
          <w:sz w:val="32"/>
          <w:szCs w:val="32"/>
          <w:u w:val="single"/>
          <w:rtl/>
        </w:rPr>
        <w:t>المشتركة</w:t>
      </w:r>
      <w:r w:rsidRPr="003C1536">
        <w:rPr>
          <w:rFonts w:ascii="Simplified Arabic" w:hAnsi="Simplified Arabic" w:cs="Simplified Arabic"/>
          <w:b/>
          <w:bCs/>
          <w:sz w:val="32"/>
          <w:szCs w:val="32"/>
          <w:u w:val="single"/>
          <w:rtl/>
        </w:rPr>
        <w:t xml:space="preserve"> </w:t>
      </w:r>
      <w:r w:rsidRPr="003C1536">
        <w:rPr>
          <w:rFonts w:ascii="Simplified Arabic" w:hAnsi="Simplified Arabic" w:cs="Simplified Arabic" w:hint="cs"/>
          <w:b/>
          <w:bCs/>
          <w:sz w:val="32"/>
          <w:szCs w:val="32"/>
          <w:u w:val="single"/>
          <w:rtl/>
        </w:rPr>
        <w:t>في</w:t>
      </w:r>
      <w:r w:rsidRPr="003C1536">
        <w:rPr>
          <w:rFonts w:ascii="Simplified Arabic" w:hAnsi="Simplified Arabic" w:cs="Simplified Arabic"/>
          <w:b/>
          <w:bCs/>
          <w:sz w:val="32"/>
          <w:szCs w:val="32"/>
          <w:u w:val="single"/>
          <w:rtl/>
        </w:rPr>
        <w:t xml:space="preserve"> </w:t>
      </w:r>
      <w:r w:rsidRPr="003C1536">
        <w:rPr>
          <w:rFonts w:ascii="Simplified Arabic" w:hAnsi="Simplified Arabic" w:cs="Simplified Arabic" w:hint="cs"/>
          <w:b/>
          <w:bCs/>
          <w:sz w:val="32"/>
          <w:szCs w:val="32"/>
          <w:u w:val="single"/>
          <w:rtl/>
        </w:rPr>
        <w:t>التجارب</w:t>
      </w:r>
      <w:r w:rsidRPr="003C1536">
        <w:rPr>
          <w:rFonts w:ascii="Simplified Arabic" w:hAnsi="Simplified Arabic" w:cs="Simplified Arabic"/>
          <w:b/>
          <w:bCs/>
          <w:sz w:val="32"/>
          <w:szCs w:val="32"/>
          <w:u w:val="single"/>
          <w:rtl/>
        </w:rPr>
        <w:t xml:space="preserve"> </w:t>
      </w:r>
      <w:r w:rsidRPr="003C1536">
        <w:rPr>
          <w:rFonts w:ascii="Simplified Arabic" w:hAnsi="Simplified Arabic" w:cs="Simplified Arabic" w:hint="cs"/>
          <w:b/>
          <w:bCs/>
          <w:sz w:val="32"/>
          <w:szCs w:val="32"/>
          <w:u w:val="single"/>
          <w:rtl/>
        </w:rPr>
        <w:t>الدولية</w:t>
      </w:r>
    </w:p>
    <w:p w14:paraId="029133C0" w14:textId="5F91A6C1" w:rsidR="009F4F86" w:rsidRPr="001307ED" w:rsidRDefault="009F4F86" w:rsidP="00D437A2">
      <w:pPr>
        <w:spacing w:after="0" w:line="240" w:lineRule="auto"/>
        <w:jc w:val="both"/>
        <w:rPr>
          <w:rFonts w:ascii="Simplified Arabic" w:hAnsi="Simplified Arabic" w:cs="Simplified Arabic"/>
          <w:b/>
          <w:bCs/>
          <w:sz w:val="28"/>
          <w:szCs w:val="28"/>
          <w:rtl/>
        </w:rPr>
      </w:pPr>
      <w:r w:rsidRPr="001307ED">
        <w:rPr>
          <w:rFonts w:ascii="Simplified Arabic" w:hAnsi="Simplified Arabic" w:cs="Simplified Arabic" w:hint="eastAsia"/>
          <w:b/>
          <w:bCs/>
          <w:sz w:val="28"/>
          <w:szCs w:val="28"/>
          <w:rtl/>
        </w:rPr>
        <w:t>رغم</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النجاحات</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التي</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حققتها</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العديد</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من</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الدول</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في</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تطبيق</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التحول</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الرقمي</w:t>
      </w:r>
      <w:r w:rsidR="00315FF2">
        <w:rPr>
          <w:rFonts w:ascii="Simplified Arabic" w:hAnsi="Simplified Arabic" w:cs="Simplified Arabic" w:hint="cs"/>
          <w:b/>
          <w:bCs/>
          <w:sz w:val="28"/>
          <w:szCs w:val="28"/>
          <w:rtl/>
        </w:rPr>
        <w:t xml:space="preserve"> مثل (الولايات المتحدة، الهند، ألمانيا، المملكة المتحدة، فرنسا، اليابان)</w:t>
      </w:r>
      <w:r w:rsidRPr="001307ED">
        <w:rPr>
          <w:rFonts w:ascii="Simplified Arabic" w:hAnsi="Simplified Arabic" w:cs="Simplified Arabic" w:hint="eastAsia"/>
          <w:b/>
          <w:bCs/>
          <w:sz w:val="28"/>
          <w:szCs w:val="28"/>
          <w:rtl/>
        </w:rPr>
        <w:t>،</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إلا</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أن</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التجارب</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الدولية</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كشفت</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عن</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مجموعة</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من</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التحديات</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المشتركة</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التي</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تواجه</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المؤسسات،</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خصوصًا</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في</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القطاع</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الصحي</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وإدارة</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الموارد</w:t>
      </w:r>
      <w:r w:rsidRPr="001307ED">
        <w:rPr>
          <w:rFonts w:ascii="Simplified Arabic" w:hAnsi="Simplified Arabic" w:cs="Simplified Arabic"/>
          <w:b/>
          <w:bCs/>
          <w:sz w:val="28"/>
          <w:szCs w:val="28"/>
          <w:rtl/>
        </w:rPr>
        <w:t xml:space="preserve"> </w:t>
      </w:r>
      <w:r w:rsidRPr="001307ED">
        <w:rPr>
          <w:rFonts w:ascii="Simplified Arabic" w:hAnsi="Simplified Arabic" w:cs="Simplified Arabic" w:hint="eastAsia"/>
          <w:b/>
          <w:bCs/>
          <w:sz w:val="28"/>
          <w:szCs w:val="28"/>
          <w:rtl/>
        </w:rPr>
        <w:t>البشرية</w:t>
      </w:r>
      <w:r w:rsidRPr="001307ED">
        <w:rPr>
          <w:rFonts w:ascii="Simplified Arabic" w:hAnsi="Simplified Arabic" w:cs="Simplified Arabic"/>
          <w:b/>
          <w:bCs/>
          <w:sz w:val="28"/>
          <w:szCs w:val="28"/>
          <w:rtl/>
        </w:rPr>
        <w:t>:</w:t>
      </w:r>
    </w:p>
    <w:p w14:paraId="177B0AB8" w14:textId="77777777" w:rsidR="009F4F86" w:rsidRPr="00042844" w:rsidRDefault="009F4F86" w:rsidP="00D437A2">
      <w:pPr>
        <w:pStyle w:val="ListParagraph"/>
        <w:numPr>
          <w:ilvl w:val="0"/>
          <w:numId w:val="73"/>
        </w:numPr>
        <w:spacing w:after="0" w:line="240" w:lineRule="auto"/>
        <w:rPr>
          <w:rFonts w:ascii="Simplified Arabic" w:hAnsi="Simplified Arabic" w:cs="Simplified Arabic"/>
          <w:b/>
          <w:bCs/>
          <w:sz w:val="28"/>
          <w:szCs w:val="28"/>
          <w:rtl/>
        </w:rPr>
      </w:pPr>
      <w:r w:rsidRPr="00042844">
        <w:rPr>
          <w:rFonts w:ascii="Simplified Arabic" w:hAnsi="Simplified Arabic" w:cs="Simplified Arabic" w:hint="eastAsia"/>
          <w:b/>
          <w:bCs/>
          <w:sz w:val="28"/>
          <w:szCs w:val="28"/>
          <w:rtl/>
        </w:rPr>
        <w:t>مقاومة</w:t>
      </w:r>
      <w:r w:rsidRPr="00042844">
        <w:rPr>
          <w:rFonts w:ascii="Simplified Arabic" w:hAnsi="Simplified Arabic" w:cs="Simplified Arabic"/>
          <w:b/>
          <w:bCs/>
          <w:sz w:val="28"/>
          <w:szCs w:val="28"/>
          <w:rtl/>
        </w:rPr>
        <w:t xml:space="preserve"> </w:t>
      </w:r>
      <w:r w:rsidRPr="00042844">
        <w:rPr>
          <w:rFonts w:ascii="Simplified Arabic" w:hAnsi="Simplified Arabic" w:cs="Simplified Arabic" w:hint="eastAsia"/>
          <w:b/>
          <w:bCs/>
          <w:sz w:val="28"/>
          <w:szCs w:val="28"/>
          <w:rtl/>
        </w:rPr>
        <w:t>التغيير</w:t>
      </w:r>
      <w:r w:rsidRPr="00042844">
        <w:rPr>
          <w:rFonts w:ascii="Simplified Arabic" w:hAnsi="Simplified Arabic" w:cs="Simplified Arabic"/>
          <w:b/>
          <w:bCs/>
          <w:sz w:val="28"/>
          <w:szCs w:val="28"/>
          <w:rtl/>
        </w:rPr>
        <w:t xml:space="preserve"> </w:t>
      </w:r>
      <w:r w:rsidRPr="00042844">
        <w:rPr>
          <w:rFonts w:ascii="Simplified Arabic" w:hAnsi="Simplified Arabic" w:cs="Simplified Arabic" w:hint="eastAsia"/>
          <w:b/>
          <w:bCs/>
          <w:sz w:val="28"/>
          <w:szCs w:val="28"/>
          <w:rtl/>
        </w:rPr>
        <w:t>من</w:t>
      </w:r>
      <w:r w:rsidRPr="00042844">
        <w:rPr>
          <w:rFonts w:ascii="Simplified Arabic" w:hAnsi="Simplified Arabic" w:cs="Simplified Arabic"/>
          <w:b/>
          <w:bCs/>
          <w:sz w:val="28"/>
          <w:szCs w:val="28"/>
          <w:rtl/>
        </w:rPr>
        <w:t xml:space="preserve"> </w:t>
      </w:r>
      <w:r w:rsidRPr="00042844">
        <w:rPr>
          <w:rFonts w:ascii="Simplified Arabic" w:hAnsi="Simplified Arabic" w:cs="Simplified Arabic" w:hint="eastAsia"/>
          <w:b/>
          <w:bCs/>
          <w:sz w:val="28"/>
          <w:szCs w:val="28"/>
          <w:rtl/>
        </w:rPr>
        <w:t>الموظفين</w:t>
      </w:r>
      <w:r w:rsidRPr="00042844">
        <w:rPr>
          <w:rFonts w:ascii="Simplified Arabic" w:hAnsi="Simplified Arabic" w:cs="Simplified Arabic"/>
          <w:b/>
          <w:bCs/>
          <w:sz w:val="28"/>
          <w:szCs w:val="28"/>
          <w:rtl/>
        </w:rPr>
        <w:t xml:space="preserve"> </w:t>
      </w:r>
      <w:r w:rsidRPr="00042844">
        <w:rPr>
          <w:rFonts w:ascii="Simplified Arabic" w:hAnsi="Simplified Arabic" w:cs="Simplified Arabic" w:hint="eastAsia"/>
          <w:b/>
          <w:bCs/>
          <w:sz w:val="28"/>
          <w:szCs w:val="28"/>
          <w:rtl/>
        </w:rPr>
        <w:t>والقيادات</w:t>
      </w:r>
      <w:r w:rsidRPr="00042844">
        <w:rPr>
          <w:rFonts w:ascii="Simplified Arabic" w:hAnsi="Simplified Arabic" w:cs="Simplified Arabic"/>
          <w:b/>
          <w:bCs/>
          <w:sz w:val="28"/>
          <w:szCs w:val="28"/>
          <w:rtl/>
        </w:rPr>
        <w:t xml:space="preserve">: </w:t>
      </w:r>
      <w:r w:rsidRPr="00042844">
        <w:rPr>
          <w:rFonts w:ascii="Simplified Arabic" w:hAnsi="Simplified Arabic" w:cs="Simplified Arabic" w:hint="eastAsia"/>
          <w:sz w:val="28"/>
          <w:szCs w:val="28"/>
          <w:rtl/>
        </w:rPr>
        <w:t>غالبًا</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ما</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يواجه</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الموظفون</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صعوبة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في</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التكيف</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مع</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الأنظمة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الرقمية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الجديدة،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مما</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يتطلب</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استراتيجيات</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فعّالة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للتدريب</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والتواصل</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الداخلي</w:t>
      </w:r>
      <w:r w:rsidRPr="00042844">
        <w:rPr>
          <w:rFonts w:ascii="Simplified Arabic" w:hAnsi="Simplified Arabic" w:cs="Simplified Arabic"/>
          <w:sz w:val="28"/>
          <w:szCs w:val="28"/>
          <w:rtl/>
        </w:rPr>
        <w:t xml:space="preserve"> (</w:t>
      </w:r>
      <w:r w:rsidRPr="00042844">
        <w:rPr>
          <w:rFonts w:ascii="Simplified Arabic" w:hAnsi="Simplified Arabic" w:cs="Simplified Arabic"/>
          <w:sz w:val="28"/>
          <w:szCs w:val="28"/>
        </w:rPr>
        <w:t>World Bank, 2021</w:t>
      </w:r>
      <w:r w:rsidRPr="00042844">
        <w:rPr>
          <w:rFonts w:ascii="Simplified Arabic" w:hAnsi="Simplified Arabic" w:cs="Simplified Arabic"/>
          <w:sz w:val="28"/>
          <w:szCs w:val="28"/>
          <w:rtl/>
        </w:rPr>
        <w:t>).</w:t>
      </w:r>
    </w:p>
    <w:p w14:paraId="6656F0A3" w14:textId="77777777" w:rsidR="009F4F86" w:rsidRPr="00042844" w:rsidRDefault="009F4F86" w:rsidP="00A1586D">
      <w:pPr>
        <w:pStyle w:val="ListParagraph"/>
        <w:numPr>
          <w:ilvl w:val="0"/>
          <w:numId w:val="73"/>
        </w:numPr>
        <w:spacing w:line="240" w:lineRule="auto"/>
        <w:rPr>
          <w:rFonts w:ascii="Simplified Arabic" w:hAnsi="Simplified Arabic" w:cs="Simplified Arabic"/>
          <w:b/>
          <w:bCs/>
          <w:sz w:val="28"/>
          <w:szCs w:val="28"/>
          <w:rtl/>
        </w:rPr>
      </w:pPr>
      <w:r w:rsidRPr="00042844">
        <w:rPr>
          <w:rFonts w:ascii="Simplified Arabic" w:hAnsi="Simplified Arabic" w:cs="Simplified Arabic" w:hint="eastAsia"/>
          <w:b/>
          <w:bCs/>
          <w:sz w:val="28"/>
          <w:szCs w:val="28"/>
          <w:rtl/>
        </w:rPr>
        <w:t>البنية</w:t>
      </w:r>
      <w:r w:rsidRPr="00042844">
        <w:rPr>
          <w:rFonts w:ascii="Simplified Arabic" w:hAnsi="Simplified Arabic" w:cs="Simplified Arabic"/>
          <w:b/>
          <w:bCs/>
          <w:sz w:val="28"/>
          <w:szCs w:val="28"/>
          <w:rtl/>
        </w:rPr>
        <w:t xml:space="preserve"> </w:t>
      </w:r>
      <w:r w:rsidRPr="00042844">
        <w:rPr>
          <w:rFonts w:ascii="Simplified Arabic" w:hAnsi="Simplified Arabic" w:cs="Simplified Arabic" w:hint="eastAsia"/>
          <w:b/>
          <w:bCs/>
          <w:sz w:val="28"/>
          <w:szCs w:val="28"/>
          <w:rtl/>
        </w:rPr>
        <w:t>التحتية</w:t>
      </w:r>
      <w:r w:rsidRPr="00042844">
        <w:rPr>
          <w:rFonts w:ascii="Simplified Arabic" w:hAnsi="Simplified Arabic" w:cs="Simplified Arabic"/>
          <w:b/>
          <w:bCs/>
          <w:sz w:val="28"/>
          <w:szCs w:val="28"/>
          <w:rtl/>
        </w:rPr>
        <w:t xml:space="preserve"> </w:t>
      </w:r>
      <w:r w:rsidRPr="00042844">
        <w:rPr>
          <w:rFonts w:ascii="Simplified Arabic" w:hAnsi="Simplified Arabic" w:cs="Simplified Arabic" w:hint="eastAsia"/>
          <w:b/>
          <w:bCs/>
          <w:sz w:val="28"/>
          <w:szCs w:val="28"/>
          <w:rtl/>
        </w:rPr>
        <w:t>الرقمية</w:t>
      </w:r>
      <w:r w:rsidRPr="00042844">
        <w:rPr>
          <w:rFonts w:ascii="Simplified Arabic" w:hAnsi="Simplified Arabic" w:cs="Simplified Arabic"/>
          <w:b/>
          <w:bCs/>
          <w:sz w:val="28"/>
          <w:szCs w:val="28"/>
          <w:rtl/>
        </w:rPr>
        <w:t xml:space="preserve">: </w:t>
      </w:r>
      <w:r w:rsidRPr="00042844">
        <w:rPr>
          <w:rFonts w:ascii="Simplified Arabic" w:hAnsi="Simplified Arabic" w:cs="Simplified Arabic" w:hint="eastAsia"/>
          <w:sz w:val="28"/>
          <w:szCs w:val="28"/>
          <w:rtl/>
        </w:rPr>
        <w:t>بعض</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المؤسسات</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تعاني</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من</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نقص</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الأجهزة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الحديثة،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ضعف</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الشبكات،</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أو</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عدم</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توافق</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الأنظمة،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مما</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يعرقل</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سير</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التحول</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الرقمي</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بسلاسة</w:t>
      </w:r>
      <w:r w:rsidRPr="00042844">
        <w:rPr>
          <w:rFonts w:ascii="Simplified Arabic" w:hAnsi="Simplified Arabic" w:cs="Simplified Arabic"/>
          <w:sz w:val="28"/>
          <w:szCs w:val="28"/>
          <w:rtl/>
        </w:rPr>
        <w:t xml:space="preserve"> (</w:t>
      </w:r>
      <w:r w:rsidRPr="00042844">
        <w:rPr>
          <w:rFonts w:ascii="Simplified Arabic" w:hAnsi="Simplified Arabic" w:cs="Simplified Arabic"/>
          <w:sz w:val="28"/>
          <w:szCs w:val="28"/>
        </w:rPr>
        <w:t>OECD, 2022</w:t>
      </w:r>
      <w:r w:rsidRPr="00042844">
        <w:rPr>
          <w:rFonts w:ascii="Simplified Arabic" w:hAnsi="Simplified Arabic" w:cs="Simplified Arabic"/>
          <w:sz w:val="28"/>
          <w:szCs w:val="28"/>
          <w:rtl/>
        </w:rPr>
        <w:t>).</w:t>
      </w:r>
    </w:p>
    <w:p w14:paraId="305A8C1C" w14:textId="77777777" w:rsidR="009F4F86" w:rsidRPr="00042844" w:rsidRDefault="009F4F86" w:rsidP="00A1586D">
      <w:pPr>
        <w:pStyle w:val="ListParagraph"/>
        <w:numPr>
          <w:ilvl w:val="0"/>
          <w:numId w:val="73"/>
        </w:numPr>
        <w:spacing w:line="240" w:lineRule="auto"/>
        <w:rPr>
          <w:rFonts w:ascii="Simplified Arabic" w:hAnsi="Simplified Arabic" w:cs="Simplified Arabic"/>
          <w:b/>
          <w:bCs/>
          <w:sz w:val="28"/>
          <w:szCs w:val="28"/>
          <w:rtl/>
        </w:rPr>
      </w:pPr>
      <w:r w:rsidRPr="00042844">
        <w:rPr>
          <w:rFonts w:ascii="Simplified Arabic" w:hAnsi="Simplified Arabic" w:cs="Simplified Arabic" w:hint="eastAsia"/>
          <w:b/>
          <w:bCs/>
          <w:sz w:val="28"/>
          <w:szCs w:val="28"/>
          <w:rtl/>
        </w:rPr>
        <w:t>الأمن</w:t>
      </w:r>
      <w:r w:rsidRPr="00042844">
        <w:rPr>
          <w:rFonts w:ascii="Simplified Arabic" w:hAnsi="Simplified Arabic" w:cs="Simplified Arabic"/>
          <w:b/>
          <w:bCs/>
          <w:sz w:val="28"/>
          <w:szCs w:val="28"/>
          <w:rtl/>
        </w:rPr>
        <w:t xml:space="preserve"> </w:t>
      </w:r>
      <w:r w:rsidRPr="00042844">
        <w:rPr>
          <w:rFonts w:ascii="Simplified Arabic" w:hAnsi="Simplified Arabic" w:cs="Simplified Arabic" w:hint="eastAsia"/>
          <w:b/>
          <w:bCs/>
          <w:sz w:val="28"/>
          <w:szCs w:val="28"/>
          <w:rtl/>
        </w:rPr>
        <w:t>السيبراني</w:t>
      </w:r>
      <w:r w:rsidRPr="00042844">
        <w:rPr>
          <w:rFonts w:ascii="Simplified Arabic" w:hAnsi="Simplified Arabic" w:cs="Simplified Arabic"/>
          <w:b/>
          <w:bCs/>
          <w:sz w:val="28"/>
          <w:szCs w:val="28"/>
          <w:rtl/>
        </w:rPr>
        <w:t xml:space="preserve"> </w:t>
      </w:r>
      <w:r w:rsidRPr="00042844">
        <w:rPr>
          <w:rFonts w:ascii="Simplified Arabic" w:hAnsi="Simplified Arabic" w:cs="Simplified Arabic" w:hint="eastAsia"/>
          <w:b/>
          <w:bCs/>
          <w:sz w:val="28"/>
          <w:szCs w:val="28"/>
          <w:rtl/>
        </w:rPr>
        <w:t>وحماية</w:t>
      </w:r>
      <w:r w:rsidRPr="00042844">
        <w:rPr>
          <w:rFonts w:ascii="Simplified Arabic" w:hAnsi="Simplified Arabic" w:cs="Simplified Arabic"/>
          <w:b/>
          <w:bCs/>
          <w:sz w:val="28"/>
          <w:szCs w:val="28"/>
          <w:rtl/>
        </w:rPr>
        <w:t xml:space="preserve"> </w:t>
      </w:r>
      <w:r w:rsidRPr="00042844">
        <w:rPr>
          <w:rFonts w:ascii="Simplified Arabic" w:hAnsi="Simplified Arabic" w:cs="Simplified Arabic" w:hint="eastAsia"/>
          <w:b/>
          <w:bCs/>
          <w:sz w:val="28"/>
          <w:szCs w:val="28"/>
          <w:rtl/>
        </w:rPr>
        <w:t>البيانات</w:t>
      </w:r>
      <w:r w:rsidRPr="00042844">
        <w:rPr>
          <w:rFonts w:ascii="Simplified Arabic" w:hAnsi="Simplified Arabic" w:cs="Simplified Arabic"/>
          <w:b/>
          <w:bCs/>
          <w:sz w:val="28"/>
          <w:szCs w:val="28"/>
          <w:rtl/>
        </w:rPr>
        <w:t xml:space="preserve">: </w:t>
      </w:r>
      <w:r w:rsidRPr="00042844">
        <w:rPr>
          <w:rFonts w:ascii="Simplified Arabic" w:hAnsi="Simplified Arabic" w:cs="Simplified Arabic" w:hint="eastAsia"/>
          <w:sz w:val="28"/>
          <w:szCs w:val="28"/>
          <w:rtl/>
        </w:rPr>
        <w:t>ارتفاع</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حجم</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البيانات</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الرقمية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الصحية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والموارد</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البشرية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يزيد</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من</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احتمالية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المخاطر</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الأمنية،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مما</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يتطلب</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وضع</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سياسات</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صارمة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لحماية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المعلومات</w:t>
      </w:r>
      <w:r w:rsidRPr="00042844">
        <w:rPr>
          <w:rFonts w:ascii="Simplified Arabic" w:hAnsi="Simplified Arabic" w:cs="Simplified Arabic"/>
          <w:sz w:val="28"/>
          <w:szCs w:val="28"/>
          <w:rtl/>
        </w:rPr>
        <w:t xml:space="preserve"> (</w:t>
      </w:r>
      <w:r w:rsidRPr="00042844">
        <w:rPr>
          <w:rFonts w:ascii="Simplified Arabic" w:hAnsi="Simplified Arabic" w:cs="Simplified Arabic"/>
          <w:sz w:val="28"/>
          <w:szCs w:val="28"/>
        </w:rPr>
        <w:t>WHO, 2021</w:t>
      </w:r>
      <w:r w:rsidRPr="00042844">
        <w:rPr>
          <w:rFonts w:ascii="Simplified Arabic" w:hAnsi="Simplified Arabic" w:cs="Simplified Arabic"/>
          <w:sz w:val="28"/>
          <w:szCs w:val="28"/>
          <w:rtl/>
        </w:rPr>
        <w:t>).</w:t>
      </w:r>
    </w:p>
    <w:p w14:paraId="1CBDE16B" w14:textId="77777777" w:rsidR="009F4F86" w:rsidRPr="00042844" w:rsidRDefault="009F4F86" w:rsidP="00A1586D">
      <w:pPr>
        <w:pStyle w:val="ListParagraph"/>
        <w:numPr>
          <w:ilvl w:val="0"/>
          <w:numId w:val="73"/>
        </w:numPr>
        <w:spacing w:line="240" w:lineRule="auto"/>
        <w:rPr>
          <w:rFonts w:ascii="Simplified Arabic" w:hAnsi="Simplified Arabic" w:cs="Simplified Arabic"/>
          <w:b/>
          <w:bCs/>
          <w:sz w:val="28"/>
          <w:szCs w:val="28"/>
          <w:rtl/>
        </w:rPr>
      </w:pPr>
      <w:r w:rsidRPr="00042844">
        <w:rPr>
          <w:rFonts w:ascii="Simplified Arabic" w:hAnsi="Simplified Arabic" w:cs="Simplified Arabic" w:hint="eastAsia"/>
          <w:b/>
          <w:bCs/>
          <w:sz w:val="28"/>
          <w:szCs w:val="28"/>
          <w:rtl/>
        </w:rPr>
        <w:t>الفجوة</w:t>
      </w:r>
      <w:r w:rsidRPr="00042844">
        <w:rPr>
          <w:rFonts w:ascii="Simplified Arabic" w:hAnsi="Simplified Arabic" w:cs="Simplified Arabic"/>
          <w:b/>
          <w:bCs/>
          <w:sz w:val="28"/>
          <w:szCs w:val="28"/>
          <w:rtl/>
        </w:rPr>
        <w:t xml:space="preserve"> </w:t>
      </w:r>
      <w:r w:rsidRPr="00042844">
        <w:rPr>
          <w:rFonts w:ascii="Simplified Arabic" w:hAnsi="Simplified Arabic" w:cs="Simplified Arabic" w:hint="eastAsia"/>
          <w:b/>
          <w:bCs/>
          <w:sz w:val="28"/>
          <w:szCs w:val="28"/>
          <w:rtl/>
        </w:rPr>
        <w:t>الرقمية</w:t>
      </w:r>
      <w:r w:rsidRPr="00042844">
        <w:rPr>
          <w:rFonts w:ascii="Simplified Arabic" w:hAnsi="Simplified Arabic" w:cs="Simplified Arabic"/>
          <w:b/>
          <w:bCs/>
          <w:sz w:val="28"/>
          <w:szCs w:val="28"/>
          <w:rtl/>
        </w:rPr>
        <w:t xml:space="preserve"> </w:t>
      </w:r>
      <w:r w:rsidRPr="00042844">
        <w:rPr>
          <w:rFonts w:ascii="Simplified Arabic" w:hAnsi="Simplified Arabic" w:cs="Simplified Arabic" w:hint="eastAsia"/>
          <w:b/>
          <w:bCs/>
          <w:sz w:val="28"/>
          <w:szCs w:val="28"/>
          <w:rtl/>
        </w:rPr>
        <w:t>بين</w:t>
      </w:r>
      <w:r w:rsidRPr="00042844">
        <w:rPr>
          <w:rFonts w:ascii="Simplified Arabic" w:hAnsi="Simplified Arabic" w:cs="Simplified Arabic"/>
          <w:b/>
          <w:bCs/>
          <w:sz w:val="28"/>
          <w:szCs w:val="28"/>
          <w:rtl/>
        </w:rPr>
        <w:t xml:space="preserve"> </w:t>
      </w:r>
      <w:r w:rsidRPr="00042844">
        <w:rPr>
          <w:rFonts w:ascii="Simplified Arabic" w:hAnsi="Simplified Arabic" w:cs="Simplified Arabic" w:hint="eastAsia"/>
          <w:b/>
          <w:bCs/>
          <w:sz w:val="28"/>
          <w:szCs w:val="28"/>
          <w:rtl/>
        </w:rPr>
        <w:t>الموظفين</w:t>
      </w:r>
      <w:r w:rsidRPr="00042844">
        <w:rPr>
          <w:rFonts w:ascii="Simplified Arabic" w:hAnsi="Simplified Arabic" w:cs="Simplified Arabic"/>
          <w:b/>
          <w:bCs/>
          <w:sz w:val="28"/>
          <w:szCs w:val="28"/>
          <w:rtl/>
        </w:rPr>
        <w:t xml:space="preserve">: </w:t>
      </w:r>
      <w:r w:rsidRPr="00042844">
        <w:rPr>
          <w:rFonts w:ascii="Simplified Arabic" w:hAnsi="Simplified Arabic" w:cs="Simplified Arabic" w:hint="eastAsia"/>
          <w:sz w:val="28"/>
          <w:szCs w:val="28"/>
          <w:rtl/>
        </w:rPr>
        <w:t>تفاوت</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مستوى</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المهارات</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الرقمية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بين</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الموظفين</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يشكل</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تحديًا</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كبيرًا،</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ويتطلب</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برامج</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تدريبية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مستمرة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لتقليل</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هذه</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الفجوة</w:t>
      </w:r>
      <w:r w:rsidRPr="00042844">
        <w:rPr>
          <w:rFonts w:ascii="Simplified Arabic" w:hAnsi="Simplified Arabic" w:cs="Simplified Arabic"/>
          <w:sz w:val="28"/>
          <w:szCs w:val="28"/>
          <w:rtl/>
        </w:rPr>
        <w:t xml:space="preserve"> (</w:t>
      </w:r>
      <w:r w:rsidRPr="00042844">
        <w:rPr>
          <w:rFonts w:ascii="Simplified Arabic" w:hAnsi="Simplified Arabic" w:cs="Simplified Arabic"/>
          <w:sz w:val="28"/>
          <w:szCs w:val="28"/>
        </w:rPr>
        <w:t>FAHR, 2023</w:t>
      </w:r>
      <w:r w:rsidRPr="00042844">
        <w:rPr>
          <w:rFonts w:ascii="Simplified Arabic" w:hAnsi="Simplified Arabic" w:cs="Simplified Arabic"/>
          <w:sz w:val="28"/>
          <w:szCs w:val="28"/>
          <w:rtl/>
        </w:rPr>
        <w:t>).</w:t>
      </w:r>
    </w:p>
    <w:p w14:paraId="3B7D9825" w14:textId="77777777" w:rsidR="009F4F86" w:rsidRPr="00042844" w:rsidRDefault="009F4F86" w:rsidP="00D437A2">
      <w:pPr>
        <w:pStyle w:val="ListParagraph"/>
        <w:numPr>
          <w:ilvl w:val="0"/>
          <w:numId w:val="73"/>
        </w:numPr>
        <w:spacing w:after="0" w:line="240" w:lineRule="auto"/>
        <w:rPr>
          <w:rFonts w:ascii="Simplified Arabic" w:hAnsi="Simplified Arabic" w:cs="Simplified Arabic"/>
          <w:sz w:val="28"/>
          <w:szCs w:val="28"/>
          <w:rtl/>
        </w:rPr>
      </w:pPr>
      <w:r w:rsidRPr="00042844">
        <w:rPr>
          <w:rFonts w:ascii="Simplified Arabic" w:hAnsi="Simplified Arabic" w:cs="Simplified Arabic" w:hint="eastAsia"/>
          <w:b/>
          <w:bCs/>
          <w:sz w:val="28"/>
          <w:szCs w:val="28"/>
          <w:rtl/>
        </w:rPr>
        <w:t>التكلفة</w:t>
      </w:r>
      <w:r w:rsidRPr="00042844">
        <w:rPr>
          <w:rFonts w:ascii="Simplified Arabic" w:hAnsi="Simplified Arabic" w:cs="Simplified Arabic"/>
          <w:b/>
          <w:bCs/>
          <w:sz w:val="28"/>
          <w:szCs w:val="28"/>
          <w:rtl/>
        </w:rPr>
        <w:t xml:space="preserve"> </w:t>
      </w:r>
      <w:r w:rsidRPr="00042844">
        <w:rPr>
          <w:rFonts w:ascii="Simplified Arabic" w:hAnsi="Simplified Arabic" w:cs="Simplified Arabic" w:hint="eastAsia"/>
          <w:b/>
          <w:bCs/>
          <w:sz w:val="28"/>
          <w:szCs w:val="28"/>
          <w:rtl/>
        </w:rPr>
        <w:t>المالية</w:t>
      </w:r>
      <w:r w:rsidRPr="00042844">
        <w:rPr>
          <w:rFonts w:ascii="Simplified Arabic" w:hAnsi="Simplified Arabic" w:cs="Simplified Arabic"/>
          <w:b/>
          <w:bCs/>
          <w:sz w:val="28"/>
          <w:szCs w:val="28"/>
          <w:rtl/>
        </w:rPr>
        <w:t xml:space="preserve"> </w:t>
      </w:r>
      <w:r w:rsidRPr="00042844">
        <w:rPr>
          <w:rFonts w:ascii="Simplified Arabic" w:hAnsi="Simplified Arabic" w:cs="Simplified Arabic" w:hint="eastAsia"/>
          <w:b/>
          <w:bCs/>
          <w:sz w:val="28"/>
          <w:szCs w:val="28"/>
          <w:rtl/>
        </w:rPr>
        <w:t>للتحول</w:t>
      </w:r>
      <w:r w:rsidRPr="00042844">
        <w:rPr>
          <w:rFonts w:ascii="Simplified Arabic" w:hAnsi="Simplified Arabic" w:cs="Simplified Arabic"/>
          <w:b/>
          <w:bCs/>
          <w:sz w:val="28"/>
          <w:szCs w:val="28"/>
          <w:rtl/>
        </w:rPr>
        <w:t xml:space="preserve"> </w:t>
      </w:r>
      <w:r w:rsidRPr="00042844">
        <w:rPr>
          <w:rFonts w:ascii="Simplified Arabic" w:hAnsi="Simplified Arabic" w:cs="Simplified Arabic" w:hint="eastAsia"/>
          <w:b/>
          <w:bCs/>
          <w:sz w:val="28"/>
          <w:szCs w:val="28"/>
          <w:rtl/>
        </w:rPr>
        <w:t>الرقمي</w:t>
      </w:r>
      <w:r w:rsidRPr="00042844">
        <w:rPr>
          <w:rFonts w:ascii="Simplified Arabic" w:hAnsi="Simplified Arabic" w:cs="Simplified Arabic"/>
          <w:b/>
          <w:bCs/>
          <w:sz w:val="28"/>
          <w:szCs w:val="28"/>
          <w:rtl/>
        </w:rPr>
        <w:t xml:space="preserve">: </w:t>
      </w:r>
      <w:r w:rsidRPr="00042844">
        <w:rPr>
          <w:rFonts w:ascii="Simplified Arabic" w:hAnsi="Simplified Arabic" w:cs="Simplified Arabic" w:hint="eastAsia"/>
          <w:sz w:val="28"/>
          <w:szCs w:val="28"/>
          <w:rtl/>
        </w:rPr>
        <w:t>تطبيق</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الأنظمة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الرقمية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الحديثة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يتطلب</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استثمارات</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كبيرة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في</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البنية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التحتية،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التدريب،</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والصيانة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المستمرة،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ما</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قد</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يحد</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من</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سرعة</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التوسع</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في</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بعض</w:t>
      </w:r>
      <w:r w:rsidRPr="00042844">
        <w:rPr>
          <w:rFonts w:ascii="Simplified Arabic" w:hAnsi="Simplified Arabic" w:cs="Simplified Arabic"/>
          <w:sz w:val="28"/>
          <w:szCs w:val="28"/>
          <w:rtl/>
        </w:rPr>
        <w:t xml:space="preserve"> </w:t>
      </w:r>
      <w:r w:rsidRPr="00042844">
        <w:rPr>
          <w:rFonts w:ascii="Simplified Arabic" w:hAnsi="Simplified Arabic" w:cs="Simplified Arabic" w:hint="eastAsia"/>
          <w:sz w:val="28"/>
          <w:szCs w:val="28"/>
          <w:rtl/>
        </w:rPr>
        <w:t>الدول</w:t>
      </w:r>
      <w:r w:rsidRPr="00042844">
        <w:rPr>
          <w:rFonts w:ascii="Simplified Arabic" w:hAnsi="Simplified Arabic" w:cs="Simplified Arabic"/>
          <w:sz w:val="28"/>
          <w:szCs w:val="28"/>
          <w:rtl/>
        </w:rPr>
        <w:t xml:space="preserve"> (</w:t>
      </w:r>
      <w:r w:rsidRPr="00042844">
        <w:rPr>
          <w:rFonts w:ascii="Simplified Arabic" w:hAnsi="Simplified Arabic" w:cs="Simplified Arabic"/>
          <w:sz w:val="28"/>
          <w:szCs w:val="28"/>
        </w:rPr>
        <w:t>World Economic Forum, 2023</w:t>
      </w:r>
      <w:r w:rsidRPr="00042844">
        <w:rPr>
          <w:rFonts w:ascii="Simplified Arabic" w:hAnsi="Simplified Arabic" w:cs="Simplified Arabic"/>
          <w:sz w:val="28"/>
          <w:szCs w:val="28"/>
          <w:rtl/>
        </w:rPr>
        <w:t>).</w:t>
      </w:r>
    </w:p>
    <w:p w14:paraId="5C4287D9" w14:textId="77777777" w:rsidR="009F4F86" w:rsidRPr="00D42685" w:rsidRDefault="009F4F86" w:rsidP="00D437A2">
      <w:pPr>
        <w:spacing w:after="0" w:line="240" w:lineRule="auto"/>
        <w:jc w:val="both"/>
        <w:rPr>
          <w:rFonts w:ascii="Simplified Arabic" w:hAnsi="Simplified Arabic" w:cs="Simplified Arabic"/>
          <w:b/>
          <w:bCs/>
          <w:sz w:val="28"/>
          <w:szCs w:val="28"/>
          <w:rtl/>
        </w:rPr>
      </w:pPr>
      <w:r w:rsidRPr="00D42685">
        <w:rPr>
          <w:rFonts w:ascii="Simplified Arabic" w:hAnsi="Simplified Arabic" w:cs="Simplified Arabic" w:hint="eastAsia"/>
          <w:b/>
          <w:bCs/>
          <w:sz w:val="28"/>
          <w:szCs w:val="28"/>
          <w:rtl/>
        </w:rPr>
        <w:t>توضح</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هذه</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التحديات</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أن</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نجاح</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التحول</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الرقمي</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يعتمد</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على</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استراتيجيات</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شاملة</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تشمل</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التكنولوجيا،</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الموارد</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البشرية،</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الثقافة</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المؤسسية،</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والسياسات</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التنظيمية</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وتؤكد</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التجارب</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الدولية</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على</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ضرورة</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وجود</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خطة</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تدريجية</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للتنفيذ،</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ودعم</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القيادة</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العليا،</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ومراقبة</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مستمرة</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لمؤشرات</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الأداء</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لضمان</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تحقيق</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أهداف</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التحول</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الرقمي</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بشكل</w:t>
      </w:r>
      <w:r w:rsidRPr="00D42685">
        <w:rPr>
          <w:rFonts w:ascii="Simplified Arabic" w:hAnsi="Simplified Arabic" w:cs="Simplified Arabic"/>
          <w:b/>
          <w:bCs/>
          <w:sz w:val="28"/>
          <w:szCs w:val="28"/>
          <w:rtl/>
        </w:rPr>
        <w:t xml:space="preserve"> </w:t>
      </w:r>
      <w:r w:rsidRPr="00D42685">
        <w:rPr>
          <w:rFonts w:ascii="Simplified Arabic" w:hAnsi="Simplified Arabic" w:cs="Simplified Arabic" w:hint="eastAsia"/>
          <w:b/>
          <w:bCs/>
          <w:sz w:val="28"/>
          <w:szCs w:val="28"/>
          <w:rtl/>
        </w:rPr>
        <w:t>مستدام</w:t>
      </w:r>
      <w:r w:rsidRPr="00D42685">
        <w:rPr>
          <w:rFonts w:ascii="Simplified Arabic" w:hAnsi="Simplified Arabic" w:cs="Simplified Arabic"/>
          <w:b/>
          <w:bCs/>
          <w:sz w:val="28"/>
          <w:szCs w:val="28"/>
          <w:rtl/>
        </w:rPr>
        <w:t>.</w:t>
      </w:r>
    </w:p>
    <w:p w14:paraId="7F6289D0" w14:textId="77777777" w:rsidR="009F4F86" w:rsidRPr="00720B3C" w:rsidRDefault="009F4F86" w:rsidP="00D437A2">
      <w:pPr>
        <w:pStyle w:val="ListParagraph"/>
        <w:numPr>
          <w:ilvl w:val="0"/>
          <w:numId w:val="51"/>
        </w:numPr>
        <w:spacing w:after="0" w:line="240" w:lineRule="auto"/>
        <w:rPr>
          <w:rFonts w:ascii="Simplified Arabic" w:hAnsi="Simplified Arabic" w:cs="Simplified Arabic"/>
          <w:b/>
          <w:bCs/>
          <w:sz w:val="32"/>
          <w:szCs w:val="32"/>
          <w:u w:val="single"/>
          <w:rtl/>
          <w:lang w:bidi="ar-EG"/>
        </w:rPr>
      </w:pPr>
      <w:r w:rsidRPr="00720B3C">
        <w:rPr>
          <w:rFonts w:ascii="Simplified Arabic" w:hAnsi="Simplified Arabic" w:cs="Simplified Arabic"/>
          <w:b/>
          <w:bCs/>
          <w:sz w:val="32"/>
          <w:szCs w:val="32"/>
          <w:u w:val="single"/>
          <w:rtl/>
          <w:lang w:bidi="ar-EG"/>
        </w:rPr>
        <w:t>أهمية تقييم التجارب الدولية</w:t>
      </w:r>
    </w:p>
    <w:p w14:paraId="024DE5AE" w14:textId="77777777" w:rsidR="009F4F86" w:rsidRPr="004F3DC5" w:rsidRDefault="009F4F86" w:rsidP="00D437A2">
      <w:pPr>
        <w:spacing w:after="0" w:line="240" w:lineRule="auto"/>
        <w:ind w:left="360"/>
        <w:jc w:val="both"/>
        <w:rPr>
          <w:rFonts w:ascii="Simplified Arabic" w:hAnsi="Simplified Arabic" w:cs="Simplified Arabic"/>
          <w:b/>
          <w:bCs/>
          <w:sz w:val="28"/>
          <w:szCs w:val="28"/>
          <w:rtl/>
        </w:rPr>
      </w:pPr>
      <w:r w:rsidRPr="004F3DC5">
        <w:rPr>
          <w:rFonts w:ascii="Simplified Arabic" w:hAnsi="Simplified Arabic" w:cs="Simplified Arabic" w:hint="cs"/>
          <w:b/>
          <w:bCs/>
          <w:sz w:val="28"/>
          <w:szCs w:val="28"/>
          <w:rtl/>
        </w:rPr>
        <w:t>تكتسب</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التجارب</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الدولية</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في</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مجال</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التحول</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الرقمي</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بالقطاع</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الصحي</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أهمية</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كبيرة</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لأنها</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توفر</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نماذج</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عملية</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ومثبتة</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على</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أرض</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الواقع</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يمكن</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الاستفادة</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منها</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لتطوير</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السياسات</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والاستراتيجيات</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المحلية، وتساعد</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هذه</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التجارب</w:t>
      </w:r>
      <w:r w:rsidRPr="004F3DC5">
        <w:rPr>
          <w:rFonts w:ascii="Simplified Arabic" w:hAnsi="Simplified Arabic" w:cs="Simplified Arabic"/>
          <w:b/>
          <w:bCs/>
          <w:sz w:val="28"/>
          <w:szCs w:val="28"/>
          <w:rtl/>
        </w:rPr>
        <w:t xml:space="preserve"> </w:t>
      </w:r>
      <w:r w:rsidRPr="004F3DC5">
        <w:rPr>
          <w:rFonts w:ascii="Simplified Arabic" w:hAnsi="Simplified Arabic" w:cs="Simplified Arabic" w:hint="cs"/>
          <w:b/>
          <w:bCs/>
          <w:sz w:val="28"/>
          <w:szCs w:val="28"/>
          <w:rtl/>
        </w:rPr>
        <w:t>على</w:t>
      </w:r>
      <w:r w:rsidRPr="004F3DC5">
        <w:rPr>
          <w:rFonts w:ascii="Simplified Arabic" w:hAnsi="Simplified Arabic" w:cs="Simplified Arabic"/>
          <w:b/>
          <w:bCs/>
          <w:sz w:val="28"/>
          <w:szCs w:val="28"/>
          <w:rtl/>
        </w:rPr>
        <w:t>:</w:t>
      </w:r>
    </w:p>
    <w:p w14:paraId="0170F418" w14:textId="77777777" w:rsidR="009F4F86" w:rsidRPr="00CF2A67" w:rsidRDefault="009F4F86" w:rsidP="00DA0B52">
      <w:pPr>
        <w:spacing w:after="0" w:line="240" w:lineRule="auto"/>
        <w:ind w:left="360"/>
        <w:jc w:val="both"/>
        <w:rPr>
          <w:rFonts w:ascii="Simplified Arabic" w:hAnsi="Simplified Arabic" w:cs="Simplified Arabic"/>
          <w:sz w:val="28"/>
          <w:szCs w:val="28"/>
          <w:rtl/>
        </w:rPr>
      </w:pPr>
      <w:r>
        <w:rPr>
          <w:rFonts w:ascii="Simplified Arabic" w:hAnsi="Simplified Arabic" w:cs="Simplified Arabic"/>
          <w:sz w:val="28"/>
          <w:szCs w:val="28"/>
          <w:rtl/>
        </w:rPr>
        <w:t xml:space="preserve">1. </w:t>
      </w:r>
      <w:r w:rsidRPr="00CF2A67">
        <w:rPr>
          <w:rFonts w:ascii="Simplified Arabic" w:hAnsi="Simplified Arabic" w:cs="Simplified Arabic" w:hint="cs"/>
          <w:sz w:val="28"/>
          <w:szCs w:val="28"/>
          <w:rtl/>
        </w:rPr>
        <w:t>توضيح</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أفضل</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الممارسات</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في</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دمج</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التكنولوجيا</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مع</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إدارة</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الموارد</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البشرية</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وتحسين</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العمليات</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التشغيلية</w:t>
      </w:r>
      <w:r w:rsidRPr="00CF2A67">
        <w:rPr>
          <w:rFonts w:ascii="Simplified Arabic" w:hAnsi="Simplified Arabic" w:cs="Simplified Arabic"/>
          <w:sz w:val="28"/>
          <w:szCs w:val="28"/>
          <w:rtl/>
        </w:rPr>
        <w:t>.</w:t>
      </w:r>
    </w:p>
    <w:p w14:paraId="6550F2D1" w14:textId="77777777" w:rsidR="009F4F86" w:rsidRPr="00CF2A67" w:rsidRDefault="009F4F86" w:rsidP="00DA0B52">
      <w:pPr>
        <w:spacing w:after="0" w:line="240" w:lineRule="auto"/>
        <w:ind w:left="360"/>
        <w:jc w:val="both"/>
        <w:rPr>
          <w:rFonts w:ascii="Simplified Arabic" w:hAnsi="Simplified Arabic" w:cs="Simplified Arabic"/>
          <w:sz w:val="28"/>
          <w:szCs w:val="28"/>
          <w:rtl/>
        </w:rPr>
      </w:pPr>
      <w:r>
        <w:rPr>
          <w:rFonts w:ascii="Simplified Arabic" w:hAnsi="Simplified Arabic" w:cs="Simplified Arabic"/>
          <w:sz w:val="28"/>
          <w:szCs w:val="28"/>
          <w:rtl/>
        </w:rPr>
        <w:t xml:space="preserve">2. </w:t>
      </w:r>
      <w:r w:rsidRPr="00CF2A67">
        <w:rPr>
          <w:rFonts w:ascii="Simplified Arabic" w:hAnsi="Simplified Arabic" w:cs="Simplified Arabic" w:hint="cs"/>
          <w:sz w:val="28"/>
          <w:szCs w:val="28"/>
          <w:rtl/>
        </w:rPr>
        <w:t>تسليط</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الضوء</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على</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الدروس</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المستفادة</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من</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التحديات</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والصعوبات</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التي</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واجهتها</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المؤسسات</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الأخرى،</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ما</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يقلل</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المخاطر</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عند</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تطبيق</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التحول</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الرقمي</w:t>
      </w:r>
      <w:r w:rsidRPr="00CF2A67">
        <w:rPr>
          <w:rFonts w:ascii="Simplified Arabic" w:hAnsi="Simplified Arabic" w:cs="Simplified Arabic"/>
          <w:sz w:val="28"/>
          <w:szCs w:val="28"/>
          <w:rtl/>
        </w:rPr>
        <w:t xml:space="preserve"> </w:t>
      </w:r>
      <w:r w:rsidRPr="00CF2A67">
        <w:rPr>
          <w:rFonts w:ascii="Simplified Arabic" w:hAnsi="Simplified Arabic" w:cs="Simplified Arabic" w:hint="cs"/>
          <w:sz w:val="28"/>
          <w:szCs w:val="28"/>
          <w:rtl/>
        </w:rPr>
        <w:t>محليًا</w:t>
      </w:r>
      <w:r w:rsidRPr="00CF2A67">
        <w:rPr>
          <w:rFonts w:ascii="Simplified Arabic" w:hAnsi="Simplified Arabic" w:cs="Simplified Arabic"/>
          <w:sz w:val="28"/>
          <w:szCs w:val="28"/>
          <w:rtl/>
        </w:rPr>
        <w:t>.</w:t>
      </w:r>
    </w:p>
    <w:p w14:paraId="6D80324E" w14:textId="77777777" w:rsidR="009F4F86" w:rsidRPr="00855A0E" w:rsidRDefault="009F4F86" w:rsidP="00DA0B52">
      <w:pPr>
        <w:spacing w:after="0" w:line="240" w:lineRule="auto"/>
        <w:ind w:left="360"/>
        <w:jc w:val="both"/>
        <w:rPr>
          <w:rFonts w:ascii="Simplified Arabic" w:hAnsi="Simplified Arabic" w:cs="Simplified Arabic"/>
          <w:sz w:val="28"/>
          <w:szCs w:val="28"/>
          <w:rtl/>
        </w:rPr>
      </w:pPr>
      <w:r>
        <w:rPr>
          <w:rFonts w:ascii="Simplified Arabic" w:hAnsi="Simplified Arabic" w:cs="Simplified Arabic"/>
          <w:sz w:val="28"/>
          <w:szCs w:val="28"/>
          <w:rtl/>
        </w:rPr>
        <w:lastRenderedPageBreak/>
        <w:t xml:space="preserve">3. </w:t>
      </w:r>
      <w:r w:rsidRPr="00855A0E">
        <w:rPr>
          <w:rFonts w:ascii="Simplified Arabic" w:hAnsi="Simplified Arabic" w:cs="Simplified Arabic" w:hint="cs"/>
          <w:sz w:val="28"/>
          <w:szCs w:val="28"/>
          <w:rtl/>
        </w:rPr>
        <w:t>تحفيز</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الابتكار</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وتحسين</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الأداء</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من</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خلال</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التعرف</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على</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أدوات</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وتقنيات</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جديدة</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مثل</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التحليل</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التنبؤي</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والذكاء</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الاصطناعي</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في</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تخطيط</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القوى</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العاملة</w:t>
      </w:r>
      <w:r w:rsidRPr="00855A0E">
        <w:rPr>
          <w:rFonts w:ascii="Simplified Arabic" w:hAnsi="Simplified Arabic" w:cs="Simplified Arabic"/>
          <w:sz w:val="28"/>
          <w:szCs w:val="28"/>
          <w:rtl/>
        </w:rPr>
        <w:t>.</w:t>
      </w:r>
    </w:p>
    <w:p w14:paraId="6A16C721" w14:textId="77777777" w:rsidR="009F4F86" w:rsidRDefault="009F4F86" w:rsidP="00DA0B52">
      <w:pPr>
        <w:spacing w:after="0" w:line="240" w:lineRule="auto"/>
        <w:ind w:left="360"/>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4. </w:t>
      </w:r>
      <w:r w:rsidRPr="00855A0E">
        <w:rPr>
          <w:rFonts w:ascii="Simplified Arabic" w:hAnsi="Simplified Arabic" w:cs="Simplified Arabic" w:hint="cs"/>
          <w:sz w:val="28"/>
          <w:szCs w:val="28"/>
          <w:rtl/>
        </w:rPr>
        <w:t>توفير</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إطار</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مرجعي</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لتقييم</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الفجوات</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بين</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الواقع</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المحلي</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والممارسات</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العالمية،</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بما</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يسهّل</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وضع</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استراتيجيات</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تطوير</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مستدامة</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لإدارة</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الموارد</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البشرية</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في</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المؤسسات</w:t>
      </w:r>
      <w:r w:rsidRPr="00855A0E">
        <w:rPr>
          <w:rFonts w:ascii="Simplified Arabic" w:hAnsi="Simplified Arabic" w:cs="Simplified Arabic"/>
          <w:sz w:val="28"/>
          <w:szCs w:val="28"/>
          <w:rtl/>
        </w:rPr>
        <w:t xml:space="preserve"> </w:t>
      </w:r>
      <w:r w:rsidRPr="00855A0E">
        <w:rPr>
          <w:rFonts w:ascii="Simplified Arabic" w:hAnsi="Simplified Arabic" w:cs="Simplified Arabic" w:hint="cs"/>
          <w:sz w:val="28"/>
          <w:szCs w:val="28"/>
          <w:rtl/>
        </w:rPr>
        <w:t>الصحية</w:t>
      </w:r>
      <w:r w:rsidRPr="00855A0E">
        <w:rPr>
          <w:rFonts w:ascii="Simplified Arabic" w:hAnsi="Simplified Arabic" w:cs="Simplified Arabic"/>
          <w:sz w:val="28"/>
          <w:szCs w:val="28"/>
          <w:rtl/>
        </w:rPr>
        <w:t xml:space="preserve"> (</w:t>
      </w:r>
      <w:r w:rsidRPr="00855A0E">
        <w:rPr>
          <w:rFonts w:ascii="Simplified Arabic" w:hAnsi="Simplified Arabic" w:cs="Simplified Arabic"/>
          <w:sz w:val="28"/>
          <w:szCs w:val="28"/>
        </w:rPr>
        <w:t>Kane et al., 2023; Tan et al., 2020</w:t>
      </w:r>
      <w:r w:rsidRPr="00855A0E">
        <w:rPr>
          <w:rFonts w:ascii="Simplified Arabic" w:hAnsi="Simplified Arabic" w:cs="Simplified Arabic"/>
          <w:sz w:val="28"/>
          <w:szCs w:val="28"/>
          <w:rtl/>
        </w:rPr>
        <w:t>).</w:t>
      </w:r>
    </w:p>
    <w:p w14:paraId="06E2334E" w14:textId="1C029ABC" w:rsidR="009F4F86" w:rsidRPr="004F3DC5" w:rsidRDefault="009F4F86" w:rsidP="00DA0B52">
      <w:pPr>
        <w:spacing w:after="0" w:line="240" w:lineRule="auto"/>
        <w:jc w:val="both"/>
        <w:rPr>
          <w:rFonts w:ascii="Simplified Arabic" w:hAnsi="Simplified Arabic" w:cs="Simplified Arabic"/>
          <w:b/>
          <w:bCs/>
          <w:sz w:val="28"/>
          <w:szCs w:val="28"/>
          <w:rtl/>
          <w:lang w:bidi="ar-EG"/>
        </w:rPr>
      </w:pPr>
      <w:r w:rsidRPr="004F3DC5">
        <w:rPr>
          <w:rFonts w:ascii="Simplified Arabic" w:hAnsi="Simplified Arabic" w:cs="Simplified Arabic"/>
          <w:b/>
          <w:bCs/>
          <w:sz w:val="28"/>
          <w:szCs w:val="28"/>
          <w:rtl/>
          <w:lang w:bidi="ar-EG"/>
        </w:rPr>
        <w:t xml:space="preserve">يمثل التحول الرقمي في القطاع الصحي خطوة ضرورية نحو تحسين جودة الرعاية </w:t>
      </w:r>
      <w:r w:rsidR="00DA0B52" w:rsidRPr="004F3DC5">
        <w:rPr>
          <w:rFonts w:ascii="Simplified Arabic" w:hAnsi="Simplified Arabic" w:cs="Simplified Arabic" w:hint="cs"/>
          <w:b/>
          <w:bCs/>
          <w:sz w:val="28"/>
          <w:szCs w:val="28"/>
          <w:rtl/>
          <w:lang w:bidi="ar-EG"/>
        </w:rPr>
        <w:t>الصحية،</w:t>
      </w:r>
      <w:r w:rsidRPr="004F3DC5">
        <w:rPr>
          <w:rFonts w:ascii="Simplified Arabic" w:hAnsi="Simplified Arabic" w:cs="Simplified Arabic"/>
          <w:b/>
          <w:bCs/>
          <w:sz w:val="28"/>
          <w:szCs w:val="28"/>
          <w:rtl/>
          <w:lang w:bidi="ar-EG"/>
        </w:rPr>
        <w:t xml:space="preserve"> تجارب الدول مثل </w:t>
      </w:r>
      <w:r w:rsidR="00DA0B52" w:rsidRPr="004F3DC5">
        <w:rPr>
          <w:rFonts w:ascii="Simplified Arabic" w:hAnsi="Simplified Arabic" w:cs="Simplified Arabic" w:hint="cs"/>
          <w:b/>
          <w:bCs/>
          <w:sz w:val="28"/>
          <w:szCs w:val="28"/>
          <w:rtl/>
          <w:lang w:bidi="ar-EG"/>
        </w:rPr>
        <w:t>إستونيا،</w:t>
      </w:r>
      <w:r w:rsidRPr="004F3DC5">
        <w:rPr>
          <w:rFonts w:ascii="Simplified Arabic" w:hAnsi="Simplified Arabic" w:cs="Simplified Arabic"/>
          <w:b/>
          <w:bCs/>
          <w:sz w:val="28"/>
          <w:szCs w:val="28"/>
          <w:rtl/>
          <w:lang w:bidi="ar-EG"/>
        </w:rPr>
        <w:t xml:space="preserve"> </w:t>
      </w:r>
      <w:r w:rsidRPr="004F3DC5">
        <w:rPr>
          <w:rFonts w:ascii="Simplified Arabic" w:hAnsi="Simplified Arabic" w:cs="Simplified Arabic" w:hint="cs"/>
          <w:b/>
          <w:bCs/>
          <w:sz w:val="28"/>
          <w:szCs w:val="28"/>
          <w:rtl/>
          <w:lang w:bidi="ar-EG"/>
        </w:rPr>
        <w:t>المملكة المتحدة</w:t>
      </w:r>
      <w:r w:rsidRPr="004F3DC5">
        <w:rPr>
          <w:rFonts w:ascii="Simplified Arabic" w:hAnsi="Simplified Arabic" w:cs="Simplified Arabic"/>
          <w:b/>
          <w:bCs/>
          <w:sz w:val="28"/>
          <w:szCs w:val="28"/>
          <w:rtl/>
          <w:lang w:bidi="ar-EG"/>
        </w:rPr>
        <w:t xml:space="preserve">، </w:t>
      </w:r>
      <w:r w:rsidRPr="004F3DC5">
        <w:rPr>
          <w:rFonts w:ascii="Simplified Arabic" w:hAnsi="Simplified Arabic" w:cs="Simplified Arabic" w:hint="cs"/>
          <w:b/>
          <w:bCs/>
          <w:sz w:val="28"/>
          <w:szCs w:val="28"/>
          <w:rtl/>
          <w:lang w:bidi="ar-EG"/>
        </w:rPr>
        <w:t>كندا</w:t>
      </w:r>
      <w:r w:rsidRPr="004F3DC5">
        <w:rPr>
          <w:rFonts w:ascii="Simplified Arabic" w:hAnsi="Simplified Arabic" w:cs="Simplified Arabic"/>
          <w:b/>
          <w:bCs/>
          <w:sz w:val="28"/>
          <w:szCs w:val="28"/>
          <w:rtl/>
          <w:lang w:bidi="ar-EG"/>
        </w:rPr>
        <w:t xml:space="preserve">، </w:t>
      </w:r>
      <w:r w:rsidRPr="004F3DC5">
        <w:rPr>
          <w:rFonts w:ascii="Simplified Arabic" w:hAnsi="Simplified Arabic" w:cs="Simplified Arabic" w:hint="cs"/>
          <w:b/>
          <w:bCs/>
          <w:sz w:val="28"/>
          <w:szCs w:val="28"/>
          <w:rtl/>
          <w:lang w:bidi="ar-EG"/>
        </w:rPr>
        <w:t>الولايات المتحدة الأمريكية، سنغافورة، الإمارات، الدنمارك، والهند</w:t>
      </w:r>
      <w:r w:rsidRPr="004F3DC5">
        <w:rPr>
          <w:rFonts w:ascii="Simplified Arabic" w:hAnsi="Simplified Arabic" w:cs="Simplified Arabic"/>
          <w:b/>
          <w:bCs/>
          <w:sz w:val="28"/>
          <w:szCs w:val="28"/>
          <w:rtl/>
          <w:lang w:bidi="ar-EG"/>
        </w:rPr>
        <w:t xml:space="preserve"> تقدم نماذج ملهمه يمكن الاقتداء </w:t>
      </w:r>
      <w:r w:rsidR="00DA0B52" w:rsidRPr="004F3DC5">
        <w:rPr>
          <w:rFonts w:ascii="Simplified Arabic" w:hAnsi="Simplified Arabic" w:cs="Simplified Arabic" w:hint="cs"/>
          <w:b/>
          <w:bCs/>
          <w:sz w:val="28"/>
          <w:szCs w:val="28"/>
          <w:rtl/>
          <w:lang w:bidi="ar-EG"/>
        </w:rPr>
        <w:t>بها،</w:t>
      </w:r>
      <w:r w:rsidRPr="004F3DC5">
        <w:rPr>
          <w:rFonts w:ascii="Simplified Arabic" w:hAnsi="Simplified Arabic" w:cs="Simplified Arabic"/>
          <w:b/>
          <w:bCs/>
          <w:sz w:val="28"/>
          <w:szCs w:val="28"/>
          <w:rtl/>
          <w:lang w:bidi="ar-EG"/>
        </w:rPr>
        <w:t xml:space="preserve"> يجب على الدول العربية تعزيز جهودها في هذا المجال لضمان الوصول الى خدمات صحية متطورة وفعالة.</w:t>
      </w:r>
    </w:p>
    <w:p w14:paraId="2ED6E38C" w14:textId="77777777" w:rsidR="009F4F86" w:rsidRPr="008277DD" w:rsidRDefault="009F4F86" w:rsidP="00A1586D">
      <w:pPr>
        <w:pStyle w:val="ListParagraph"/>
        <w:numPr>
          <w:ilvl w:val="0"/>
          <w:numId w:val="51"/>
        </w:numPr>
        <w:spacing w:line="240" w:lineRule="auto"/>
        <w:ind w:firstLine="0"/>
        <w:rPr>
          <w:rFonts w:ascii="Simplified Arabic" w:hAnsi="Simplified Arabic" w:cs="Simplified Arabic"/>
          <w:b/>
          <w:bCs/>
          <w:sz w:val="28"/>
          <w:szCs w:val="28"/>
          <w:u w:val="single"/>
          <w:rtl/>
        </w:rPr>
      </w:pPr>
      <w:r w:rsidRPr="008277DD">
        <w:rPr>
          <w:rFonts w:ascii="Simplified Arabic" w:hAnsi="Simplified Arabic" w:cs="Simplified Arabic" w:hint="cs"/>
          <w:b/>
          <w:bCs/>
          <w:sz w:val="28"/>
          <w:szCs w:val="28"/>
          <w:u w:val="single"/>
          <w:rtl/>
        </w:rPr>
        <w:t>التجارب</w:t>
      </w:r>
      <w:r w:rsidRPr="008277DD">
        <w:rPr>
          <w:rFonts w:ascii="Simplified Arabic" w:hAnsi="Simplified Arabic" w:cs="Simplified Arabic"/>
          <w:b/>
          <w:bCs/>
          <w:sz w:val="28"/>
          <w:szCs w:val="28"/>
          <w:u w:val="single"/>
          <w:rtl/>
        </w:rPr>
        <w:t xml:space="preserve"> </w:t>
      </w:r>
      <w:r w:rsidRPr="008277DD">
        <w:rPr>
          <w:rFonts w:ascii="Simplified Arabic" w:hAnsi="Simplified Arabic" w:cs="Simplified Arabic" w:hint="cs"/>
          <w:b/>
          <w:bCs/>
          <w:sz w:val="28"/>
          <w:szCs w:val="28"/>
          <w:u w:val="single"/>
          <w:rtl/>
        </w:rPr>
        <w:t>الدولية</w:t>
      </w:r>
      <w:r w:rsidRPr="008277DD">
        <w:rPr>
          <w:rFonts w:ascii="Simplified Arabic" w:hAnsi="Simplified Arabic" w:cs="Simplified Arabic"/>
          <w:b/>
          <w:bCs/>
          <w:sz w:val="28"/>
          <w:szCs w:val="28"/>
          <w:u w:val="single"/>
          <w:rtl/>
        </w:rPr>
        <w:t xml:space="preserve"> </w:t>
      </w:r>
      <w:r w:rsidRPr="008277DD">
        <w:rPr>
          <w:rFonts w:ascii="Simplified Arabic" w:hAnsi="Simplified Arabic" w:cs="Simplified Arabic" w:hint="cs"/>
          <w:b/>
          <w:bCs/>
          <w:sz w:val="28"/>
          <w:szCs w:val="28"/>
          <w:u w:val="single"/>
          <w:rtl/>
        </w:rPr>
        <w:t>في</w:t>
      </w:r>
      <w:r w:rsidRPr="008277DD">
        <w:rPr>
          <w:rFonts w:ascii="Simplified Arabic" w:hAnsi="Simplified Arabic" w:cs="Simplified Arabic"/>
          <w:b/>
          <w:bCs/>
          <w:sz w:val="28"/>
          <w:szCs w:val="28"/>
          <w:u w:val="single"/>
          <w:rtl/>
        </w:rPr>
        <w:t xml:space="preserve"> </w:t>
      </w:r>
      <w:r w:rsidRPr="008277DD">
        <w:rPr>
          <w:rFonts w:ascii="Simplified Arabic" w:hAnsi="Simplified Arabic" w:cs="Simplified Arabic" w:hint="cs"/>
          <w:b/>
          <w:bCs/>
          <w:sz w:val="28"/>
          <w:szCs w:val="28"/>
          <w:u w:val="single"/>
          <w:rtl/>
        </w:rPr>
        <w:t>القطاع</w:t>
      </w:r>
      <w:r w:rsidRPr="008277DD">
        <w:rPr>
          <w:rFonts w:ascii="Simplified Arabic" w:hAnsi="Simplified Arabic" w:cs="Simplified Arabic"/>
          <w:b/>
          <w:bCs/>
          <w:sz w:val="28"/>
          <w:szCs w:val="28"/>
          <w:u w:val="single"/>
          <w:rtl/>
        </w:rPr>
        <w:t xml:space="preserve"> </w:t>
      </w:r>
      <w:r w:rsidRPr="008277DD">
        <w:rPr>
          <w:rFonts w:ascii="Simplified Arabic" w:hAnsi="Simplified Arabic" w:cs="Simplified Arabic" w:hint="cs"/>
          <w:b/>
          <w:bCs/>
          <w:sz w:val="28"/>
          <w:szCs w:val="28"/>
          <w:u w:val="single"/>
          <w:rtl/>
        </w:rPr>
        <w:t>الصحي</w:t>
      </w:r>
    </w:p>
    <w:p w14:paraId="04E42BC8" w14:textId="77777777" w:rsidR="009F4F86" w:rsidRPr="00A94FBE" w:rsidRDefault="009F4F86" w:rsidP="00A1586D">
      <w:pPr>
        <w:pStyle w:val="ListParagraph"/>
        <w:numPr>
          <w:ilvl w:val="0"/>
          <w:numId w:val="65"/>
        </w:numPr>
        <w:spacing w:line="240" w:lineRule="auto"/>
        <w:ind w:firstLine="0"/>
        <w:rPr>
          <w:rFonts w:ascii="Simplified Arabic" w:hAnsi="Simplified Arabic" w:cs="Simplified Arabic"/>
          <w:sz w:val="28"/>
          <w:szCs w:val="28"/>
          <w:rtl/>
        </w:rPr>
      </w:pPr>
      <w:r w:rsidRPr="00A94FBE">
        <w:rPr>
          <w:rFonts w:ascii="Simplified Arabic" w:hAnsi="Simplified Arabic" w:cs="Simplified Arabic" w:hint="cs"/>
          <w:sz w:val="28"/>
          <w:szCs w:val="28"/>
          <w:rtl/>
        </w:rPr>
        <w:t>تطبيق</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أنظمة</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الصحة</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الرقمية</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مثل</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السجلات</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الطبية</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الإلكترونية</w:t>
      </w:r>
      <w:r w:rsidRPr="00A94FBE">
        <w:rPr>
          <w:rFonts w:ascii="Simplified Arabic" w:hAnsi="Simplified Arabic" w:cs="Simplified Arabic"/>
          <w:sz w:val="28"/>
          <w:szCs w:val="28"/>
          <w:rtl/>
        </w:rPr>
        <w:t xml:space="preserve"> (</w:t>
      </w:r>
      <w:r w:rsidRPr="00314F0B">
        <w:rPr>
          <w:rFonts w:asciiTheme="majorBidi" w:hAnsiTheme="majorBidi" w:cstheme="majorBidi"/>
          <w:sz w:val="28"/>
          <w:szCs w:val="28"/>
        </w:rPr>
        <w:t>EMR</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لتحسين</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كفاءة</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الموظفين</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وتسهيل</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إدارة</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العمليات، دمج</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الذكاء</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الاصطناعي</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والبيانات</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الضخمة لتقييم</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أداء</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الموظفين،</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وتحديد</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الفجوات</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التدريبية</w:t>
      </w:r>
      <w:r w:rsidRPr="00A94FBE">
        <w:rPr>
          <w:rFonts w:ascii="Simplified Arabic" w:hAnsi="Simplified Arabic" w:cs="Simplified Arabic"/>
          <w:sz w:val="28"/>
          <w:szCs w:val="28"/>
          <w:rtl/>
        </w:rPr>
        <w:t xml:space="preserve"> (</w:t>
      </w:r>
      <w:r w:rsidRPr="00A94FBE">
        <w:rPr>
          <w:rFonts w:ascii="Simplified Arabic" w:hAnsi="Simplified Arabic" w:cs="Simplified Arabic"/>
          <w:sz w:val="28"/>
          <w:szCs w:val="28"/>
        </w:rPr>
        <w:t>WHO, 2021</w:t>
      </w:r>
      <w:r w:rsidRPr="00A94FBE">
        <w:rPr>
          <w:rFonts w:ascii="Simplified Arabic" w:hAnsi="Simplified Arabic" w:cs="Simplified Arabic"/>
          <w:sz w:val="28"/>
          <w:szCs w:val="28"/>
          <w:rtl/>
        </w:rPr>
        <w:t>).</w:t>
      </w:r>
    </w:p>
    <w:p w14:paraId="40705ACB" w14:textId="77777777" w:rsidR="009F4F86" w:rsidRPr="008277DD" w:rsidRDefault="009F4F86" w:rsidP="00A1586D">
      <w:pPr>
        <w:pStyle w:val="ListParagraph"/>
        <w:numPr>
          <w:ilvl w:val="0"/>
          <w:numId w:val="65"/>
        </w:numPr>
        <w:spacing w:after="0" w:line="240" w:lineRule="auto"/>
        <w:ind w:firstLine="0"/>
        <w:rPr>
          <w:rFonts w:ascii="Simplified Arabic" w:hAnsi="Simplified Arabic" w:cs="Simplified Arabic"/>
          <w:sz w:val="28"/>
          <w:szCs w:val="28"/>
          <w:rtl/>
        </w:rPr>
      </w:pPr>
      <w:r w:rsidRPr="00A94FBE">
        <w:rPr>
          <w:rFonts w:ascii="Simplified Arabic" w:hAnsi="Simplified Arabic" w:cs="Simplified Arabic" w:hint="cs"/>
          <w:sz w:val="28"/>
          <w:szCs w:val="28"/>
          <w:rtl/>
        </w:rPr>
        <w:t>مقارنة</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الأداء</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بين</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الدول</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تظهر</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أن</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المؤسسات</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التي</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توفر</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التدريب</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الرقمي</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المستمر</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للموظفين</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تحقق</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معدلات</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نجاح</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أعلى</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في</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التحول</w:t>
      </w:r>
      <w:r w:rsidRPr="00A94FBE">
        <w:rPr>
          <w:rFonts w:ascii="Simplified Arabic" w:hAnsi="Simplified Arabic" w:cs="Simplified Arabic"/>
          <w:sz w:val="28"/>
          <w:szCs w:val="28"/>
          <w:rtl/>
        </w:rPr>
        <w:t xml:space="preserve"> </w:t>
      </w:r>
      <w:r w:rsidRPr="00A94FBE">
        <w:rPr>
          <w:rFonts w:ascii="Simplified Arabic" w:hAnsi="Simplified Arabic" w:cs="Simplified Arabic" w:hint="cs"/>
          <w:sz w:val="28"/>
          <w:szCs w:val="28"/>
          <w:rtl/>
        </w:rPr>
        <w:t>الرقمي</w:t>
      </w:r>
      <w:r w:rsidRPr="00A94FBE">
        <w:rPr>
          <w:rFonts w:ascii="Simplified Arabic" w:hAnsi="Simplified Arabic" w:cs="Simplified Arabic"/>
          <w:sz w:val="28"/>
          <w:szCs w:val="28"/>
          <w:rtl/>
        </w:rPr>
        <w:t>.</w:t>
      </w:r>
    </w:p>
    <w:p w14:paraId="3157EDFF" w14:textId="77777777" w:rsidR="009F4F86" w:rsidRPr="00B13045" w:rsidRDefault="009F4F86" w:rsidP="00DA0B52">
      <w:pPr>
        <w:spacing w:after="0" w:line="240" w:lineRule="auto"/>
        <w:jc w:val="both"/>
        <w:rPr>
          <w:rFonts w:ascii="Simplified Arabic" w:hAnsi="Simplified Arabic" w:cs="Simplified Arabic"/>
          <w:b/>
          <w:bCs/>
          <w:sz w:val="28"/>
          <w:szCs w:val="28"/>
          <w:rtl/>
          <w:lang w:bidi="ar-EG"/>
        </w:rPr>
      </w:pPr>
      <w:r w:rsidRPr="00B13045">
        <w:rPr>
          <w:rFonts w:ascii="Simplified Arabic" w:hAnsi="Simplified Arabic" w:cs="Simplified Arabic"/>
          <w:b/>
          <w:bCs/>
          <w:sz w:val="28"/>
          <w:szCs w:val="28"/>
          <w:rtl/>
          <w:lang w:bidi="ar-EG"/>
        </w:rPr>
        <w:t>تسهم هذه التجارب الدولية في تقديم نماذج فعالة للتحول الرقمي في القطاع الصحي، مما يعزز من جودة الرعاية الصحية وكفاءتها.</w:t>
      </w:r>
    </w:p>
    <w:p w14:paraId="155217B8" w14:textId="47CC27B2" w:rsidR="009F4F86" w:rsidRPr="00B13045" w:rsidRDefault="009F4F86" w:rsidP="00A1586D">
      <w:pPr>
        <w:pStyle w:val="ListParagraph"/>
        <w:numPr>
          <w:ilvl w:val="0"/>
          <w:numId w:val="58"/>
        </w:numPr>
        <w:spacing w:after="0" w:line="240" w:lineRule="auto"/>
        <w:ind w:firstLine="0"/>
        <w:rPr>
          <w:rFonts w:ascii="Simplified Arabic" w:hAnsi="Simplified Arabic" w:cs="Simplified Arabic"/>
          <w:sz w:val="28"/>
          <w:szCs w:val="28"/>
          <w:rtl/>
          <w:lang w:bidi="ar-EG"/>
        </w:rPr>
      </w:pPr>
      <w:r w:rsidRPr="00B13045">
        <w:rPr>
          <w:rFonts w:ascii="Simplified Arabic" w:hAnsi="Simplified Arabic" w:cs="Simplified Arabic" w:hint="cs"/>
          <w:sz w:val="28"/>
          <w:szCs w:val="28"/>
          <w:rtl/>
          <w:lang w:bidi="ar-EG"/>
        </w:rPr>
        <w:t xml:space="preserve">التركيز على البنية التحتية الرقمية القاعدية </w:t>
      </w:r>
      <w:r w:rsidR="00DA0B52" w:rsidRPr="00B13045">
        <w:rPr>
          <w:rFonts w:ascii="Simplified Arabic" w:hAnsi="Simplified Arabic" w:cs="Simplified Arabic" w:hint="cs"/>
          <w:sz w:val="28"/>
          <w:szCs w:val="28"/>
          <w:rtl/>
          <w:lang w:bidi="ar-EG"/>
        </w:rPr>
        <w:t>(سجلات</w:t>
      </w:r>
      <w:r w:rsidRPr="00B13045">
        <w:rPr>
          <w:rFonts w:ascii="Simplified Arabic" w:hAnsi="Simplified Arabic" w:cs="Simplified Arabic" w:hint="cs"/>
          <w:sz w:val="28"/>
          <w:szCs w:val="28"/>
          <w:rtl/>
          <w:lang w:bidi="ar-EG"/>
        </w:rPr>
        <w:t xml:space="preserve"> </w:t>
      </w:r>
      <w:r w:rsidRPr="00B13045">
        <w:rPr>
          <w:rFonts w:ascii="Simplified Arabic" w:hAnsi="Simplified Arabic" w:cs="Simplified Arabic"/>
          <w:sz w:val="28"/>
          <w:szCs w:val="28"/>
          <w:rtl/>
          <w:lang w:bidi="ar-EG"/>
        </w:rPr>
        <w:t>–</w:t>
      </w:r>
      <w:r w:rsidRPr="00B13045">
        <w:rPr>
          <w:rFonts w:ascii="Simplified Arabic" w:hAnsi="Simplified Arabic" w:cs="Simplified Arabic" w:hint="cs"/>
          <w:sz w:val="28"/>
          <w:szCs w:val="28"/>
          <w:rtl/>
          <w:lang w:bidi="ar-EG"/>
        </w:rPr>
        <w:t xml:space="preserve"> هوية رقمية- الربط بين الأطراف).</w:t>
      </w:r>
    </w:p>
    <w:p w14:paraId="0964BDA5" w14:textId="0821EBC8" w:rsidR="009F4F86" w:rsidRDefault="009F4F86" w:rsidP="00A1586D">
      <w:pPr>
        <w:pStyle w:val="ListParagraph"/>
        <w:numPr>
          <w:ilvl w:val="0"/>
          <w:numId w:val="58"/>
        </w:numPr>
        <w:spacing w:after="0" w:line="240" w:lineRule="auto"/>
        <w:ind w:firstLine="0"/>
        <w:rPr>
          <w:rFonts w:ascii="Simplified Arabic" w:hAnsi="Simplified Arabic" w:cs="Simplified Arabic"/>
          <w:sz w:val="28"/>
          <w:szCs w:val="28"/>
          <w:lang w:bidi="ar-EG"/>
        </w:rPr>
      </w:pPr>
      <w:r w:rsidRPr="00B13045">
        <w:rPr>
          <w:rFonts w:ascii="Simplified Arabic" w:hAnsi="Simplified Arabic" w:cs="Simplified Arabic" w:hint="cs"/>
          <w:sz w:val="28"/>
          <w:szCs w:val="28"/>
          <w:rtl/>
          <w:lang w:bidi="ar-EG"/>
        </w:rPr>
        <w:t xml:space="preserve">تشجيع </w:t>
      </w:r>
      <w:r w:rsidR="00DA0B52" w:rsidRPr="00B13045">
        <w:rPr>
          <w:rFonts w:ascii="Simplified Arabic" w:hAnsi="Simplified Arabic" w:cs="Simplified Arabic" w:hint="cs"/>
          <w:sz w:val="28"/>
          <w:szCs w:val="28"/>
          <w:rtl/>
          <w:lang w:bidi="ar-EG"/>
        </w:rPr>
        <w:t>الابتكار</w:t>
      </w:r>
      <w:r w:rsidRPr="00B13045">
        <w:rPr>
          <w:rFonts w:ascii="Simplified Arabic" w:hAnsi="Simplified Arabic" w:cs="Simplified Arabic" w:hint="cs"/>
          <w:sz w:val="28"/>
          <w:szCs w:val="28"/>
          <w:rtl/>
          <w:lang w:bidi="ar-EG"/>
        </w:rPr>
        <w:t xml:space="preserve"> المحلي والمشاريع الناشئة </w:t>
      </w:r>
      <w:r w:rsidR="00DA0B52" w:rsidRPr="00B13045">
        <w:rPr>
          <w:rFonts w:ascii="Simplified Arabic" w:hAnsi="Simplified Arabic" w:cs="Simplified Arabic" w:hint="cs"/>
          <w:sz w:val="28"/>
          <w:szCs w:val="28"/>
          <w:rtl/>
          <w:lang w:bidi="ar-EG"/>
        </w:rPr>
        <w:t>لابتكار</w:t>
      </w:r>
      <w:r w:rsidRPr="00B13045">
        <w:rPr>
          <w:rFonts w:ascii="Simplified Arabic" w:hAnsi="Simplified Arabic" w:cs="Simplified Arabic" w:hint="cs"/>
          <w:sz w:val="28"/>
          <w:szCs w:val="28"/>
          <w:rtl/>
          <w:lang w:bidi="ar-EG"/>
        </w:rPr>
        <w:t xml:space="preserve"> الحلول التي تناسب البيئة المحلية.</w:t>
      </w:r>
    </w:p>
    <w:p w14:paraId="78CC2793" w14:textId="2756E869" w:rsidR="009F4F86" w:rsidRPr="003F45E8" w:rsidRDefault="009F4F86" w:rsidP="00DA0B52">
      <w:pPr>
        <w:spacing w:after="0" w:line="240" w:lineRule="auto"/>
        <w:ind w:left="720"/>
        <w:jc w:val="both"/>
        <w:rPr>
          <w:rFonts w:ascii="Simplified Arabic" w:hAnsi="Simplified Arabic" w:cs="Simplified Arabic"/>
          <w:b/>
          <w:bCs/>
          <w:sz w:val="28"/>
          <w:szCs w:val="28"/>
          <w:u w:val="single"/>
          <w:rtl/>
          <w:lang w:bidi="ar-EG"/>
        </w:rPr>
      </w:pPr>
      <w:r w:rsidRPr="003F45E8">
        <w:rPr>
          <w:rFonts w:ascii="Simplified Arabic" w:hAnsi="Simplified Arabic" w:cs="Simplified Arabic"/>
          <w:b/>
          <w:bCs/>
          <w:sz w:val="28"/>
          <w:szCs w:val="28"/>
          <w:u w:val="single"/>
          <w:rtl/>
          <w:lang w:bidi="ar-EG"/>
        </w:rPr>
        <w:t xml:space="preserve">تجارب الدول في تعزيز التحول الرقمي </w:t>
      </w:r>
      <w:r w:rsidR="00183013">
        <w:rPr>
          <w:rFonts w:ascii="Simplified Arabic" w:hAnsi="Simplified Arabic" w:cs="Simplified Arabic" w:hint="cs"/>
          <w:b/>
          <w:bCs/>
          <w:sz w:val="28"/>
          <w:szCs w:val="28"/>
          <w:u w:val="single"/>
          <w:rtl/>
          <w:lang w:bidi="ar-EG"/>
        </w:rPr>
        <w:t xml:space="preserve">ودور </w:t>
      </w:r>
      <w:r w:rsidRPr="003F45E8">
        <w:rPr>
          <w:rFonts w:ascii="Simplified Arabic" w:hAnsi="Simplified Arabic" w:cs="Simplified Arabic"/>
          <w:b/>
          <w:bCs/>
          <w:sz w:val="28"/>
          <w:szCs w:val="28"/>
          <w:u w:val="single"/>
          <w:rtl/>
          <w:lang w:bidi="ar-EG"/>
        </w:rPr>
        <w:t xml:space="preserve">إدارة الموارد البشرية تقدم دروساً قيمة يمكن </w:t>
      </w:r>
      <w:r w:rsidR="00DA0B52" w:rsidRPr="003F45E8">
        <w:rPr>
          <w:rFonts w:ascii="Simplified Arabic" w:hAnsi="Simplified Arabic" w:cs="Simplified Arabic" w:hint="cs"/>
          <w:b/>
          <w:bCs/>
          <w:sz w:val="28"/>
          <w:szCs w:val="28"/>
          <w:u w:val="single"/>
          <w:rtl/>
          <w:lang w:bidi="ar-EG"/>
        </w:rPr>
        <w:t>الاستفادة</w:t>
      </w:r>
      <w:r w:rsidRPr="003F45E8">
        <w:rPr>
          <w:rFonts w:ascii="Simplified Arabic" w:hAnsi="Simplified Arabic" w:cs="Simplified Arabic"/>
          <w:b/>
          <w:bCs/>
          <w:sz w:val="28"/>
          <w:szCs w:val="28"/>
          <w:u w:val="single"/>
          <w:rtl/>
          <w:lang w:bidi="ar-EG"/>
        </w:rPr>
        <w:t xml:space="preserve"> منها من خلال</w:t>
      </w:r>
      <w:r w:rsidR="00DA0B52">
        <w:rPr>
          <w:rFonts w:ascii="Simplified Arabic" w:hAnsi="Simplified Arabic" w:cs="Simplified Arabic" w:hint="cs"/>
          <w:b/>
          <w:bCs/>
          <w:sz w:val="28"/>
          <w:szCs w:val="28"/>
          <w:u w:val="single"/>
          <w:rtl/>
          <w:lang w:bidi="ar-EG"/>
        </w:rPr>
        <w:t xml:space="preserve"> </w:t>
      </w:r>
      <w:r w:rsidRPr="003F45E8">
        <w:rPr>
          <w:rFonts w:ascii="Simplified Arabic" w:hAnsi="Simplified Arabic" w:cs="Simplified Arabic"/>
          <w:b/>
          <w:bCs/>
          <w:sz w:val="28"/>
          <w:szCs w:val="28"/>
          <w:u w:val="single"/>
          <w:rtl/>
          <w:lang w:bidi="ar-EG"/>
        </w:rPr>
        <w:t>التخطيط الإستراتيجي</w:t>
      </w:r>
      <w:r>
        <w:rPr>
          <w:rFonts w:ascii="Simplified Arabic" w:hAnsi="Simplified Arabic" w:cs="Simplified Arabic" w:hint="cs"/>
          <w:b/>
          <w:bCs/>
          <w:sz w:val="28"/>
          <w:szCs w:val="28"/>
          <w:u w:val="single"/>
          <w:rtl/>
          <w:lang w:bidi="ar-EG"/>
        </w:rPr>
        <w:t>،</w:t>
      </w:r>
      <w:r w:rsidRPr="003F45E8">
        <w:rPr>
          <w:rFonts w:ascii="Simplified Arabic" w:hAnsi="Simplified Arabic" w:cs="Simplified Arabic"/>
          <w:b/>
          <w:bCs/>
          <w:sz w:val="28"/>
          <w:szCs w:val="28"/>
          <w:u w:val="single"/>
          <w:rtl/>
          <w:lang w:bidi="ar-EG"/>
        </w:rPr>
        <w:t xml:space="preserve"> الاستثمار في التكنولوجيا، وتدريب الموظفين، يمكن تحقيق نتائج إيجابية تعزز من كفاءة وفاعلية إدارة الموارد البشرية في :</w:t>
      </w:r>
    </w:p>
    <w:p w14:paraId="4B171AED" w14:textId="77777777" w:rsidR="009F4F86" w:rsidRPr="003F45E8" w:rsidRDefault="009F4F86" w:rsidP="00A1586D">
      <w:pPr>
        <w:pStyle w:val="ListParagraph"/>
        <w:numPr>
          <w:ilvl w:val="0"/>
          <w:numId w:val="45"/>
        </w:numPr>
        <w:spacing w:after="0" w:line="240" w:lineRule="auto"/>
        <w:ind w:firstLine="0"/>
        <w:rPr>
          <w:rFonts w:ascii="Simplified Arabic" w:hAnsi="Simplified Arabic" w:cs="Simplified Arabic"/>
          <w:sz w:val="28"/>
          <w:szCs w:val="28"/>
          <w:rtl/>
          <w:lang w:bidi="ar-EG"/>
        </w:rPr>
      </w:pPr>
      <w:r w:rsidRPr="003F45E8">
        <w:rPr>
          <w:rFonts w:ascii="Simplified Arabic" w:hAnsi="Simplified Arabic" w:cs="Simplified Arabic"/>
          <w:b/>
          <w:bCs/>
          <w:sz w:val="28"/>
          <w:szCs w:val="28"/>
          <w:rtl/>
          <w:lang w:bidi="ar-EG"/>
        </w:rPr>
        <w:t>استثمار في البنية التحتية الرقمية:</w:t>
      </w:r>
      <w:r w:rsidRPr="003F45E8">
        <w:rPr>
          <w:rFonts w:ascii="Simplified Arabic" w:hAnsi="Simplified Arabic" w:cs="Simplified Arabic"/>
          <w:sz w:val="28"/>
          <w:szCs w:val="28"/>
          <w:rtl/>
          <w:lang w:bidi="ar-EG"/>
        </w:rPr>
        <w:t xml:space="preserve"> ضرورة تعزيز البنية التحتية لضمان وصول الخدمات إلى جميع المواطنين.</w:t>
      </w:r>
    </w:p>
    <w:p w14:paraId="5070DEEC" w14:textId="77777777" w:rsidR="009F4F86" w:rsidRPr="008419CB" w:rsidRDefault="009F4F86" w:rsidP="00A1586D">
      <w:pPr>
        <w:pStyle w:val="ListParagraph"/>
        <w:numPr>
          <w:ilvl w:val="0"/>
          <w:numId w:val="45"/>
        </w:numPr>
        <w:spacing w:after="0" w:line="240" w:lineRule="auto"/>
        <w:ind w:firstLine="0"/>
        <w:rPr>
          <w:rFonts w:ascii="Simplified Arabic" w:hAnsi="Simplified Arabic" w:cs="Simplified Arabic"/>
          <w:b/>
          <w:bCs/>
          <w:sz w:val="32"/>
          <w:szCs w:val="32"/>
          <w:lang w:bidi="ar-EG"/>
        </w:rPr>
      </w:pPr>
      <w:r w:rsidRPr="003F45E8">
        <w:rPr>
          <w:rFonts w:ascii="Simplified Arabic" w:hAnsi="Simplified Arabic" w:cs="Simplified Arabic"/>
          <w:b/>
          <w:bCs/>
          <w:sz w:val="28"/>
          <w:szCs w:val="28"/>
          <w:rtl/>
          <w:lang w:bidi="ar-EG"/>
        </w:rPr>
        <w:t>التدريب والتوعية:</w:t>
      </w:r>
      <w:r w:rsidRPr="003F45E8">
        <w:rPr>
          <w:rFonts w:ascii="Simplified Arabic" w:hAnsi="Simplified Arabic" w:cs="Simplified Arabic"/>
          <w:sz w:val="28"/>
          <w:szCs w:val="28"/>
          <w:rtl/>
          <w:lang w:bidi="ar-EG"/>
        </w:rPr>
        <w:t xml:space="preserve"> تقديم برامج تدريبية للموظفين والمواطنين حول كيفية استخدام الأنظمة الرقمية.</w:t>
      </w:r>
    </w:p>
    <w:p w14:paraId="1524E1FF" w14:textId="77777777" w:rsidR="009F4F86" w:rsidRPr="008419CB" w:rsidRDefault="009F4F86" w:rsidP="00A1586D">
      <w:pPr>
        <w:pStyle w:val="ListParagraph"/>
        <w:numPr>
          <w:ilvl w:val="0"/>
          <w:numId w:val="148"/>
        </w:numPr>
        <w:spacing w:after="0" w:line="240" w:lineRule="auto"/>
        <w:rPr>
          <w:rFonts w:ascii="Simplified Arabic" w:hAnsi="Simplified Arabic" w:cs="Simplified Arabic"/>
          <w:b/>
          <w:bCs/>
          <w:sz w:val="28"/>
          <w:szCs w:val="28"/>
          <w:u w:val="single"/>
          <w:rtl/>
        </w:rPr>
      </w:pPr>
      <w:r w:rsidRPr="008419CB">
        <w:rPr>
          <w:rFonts w:ascii="Simplified Arabic" w:hAnsi="Simplified Arabic" w:cs="Simplified Arabic" w:hint="cs"/>
          <w:b/>
          <w:bCs/>
          <w:sz w:val="28"/>
          <w:szCs w:val="28"/>
          <w:u w:val="single"/>
          <w:rtl/>
        </w:rPr>
        <w:t>تشترك</w:t>
      </w:r>
      <w:r w:rsidRPr="008419CB">
        <w:rPr>
          <w:rFonts w:ascii="Simplified Arabic" w:hAnsi="Simplified Arabic" w:cs="Simplified Arabic"/>
          <w:b/>
          <w:bCs/>
          <w:sz w:val="28"/>
          <w:szCs w:val="28"/>
          <w:u w:val="single"/>
          <w:rtl/>
        </w:rPr>
        <w:t xml:space="preserve"> </w:t>
      </w:r>
      <w:r w:rsidRPr="008419CB">
        <w:rPr>
          <w:rFonts w:ascii="Simplified Arabic" w:hAnsi="Simplified Arabic" w:cs="Simplified Arabic" w:hint="cs"/>
          <w:b/>
          <w:bCs/>
          <w:sz w:val="28"/>
          <w:szCs w:val="28"/>
          <w:u w:val="single"/>
          <w:rtl/>
        </w:rPr>
        <w:t>التجارب</w:t>
      </w:r>
      <w:r w:rsidRPr="008419CB">
        <w:rPr>
          <w:rFonts w:ascii="Simplified Arabic" w:hAnsi="Simplified Arabic" w:cs="Simplified Arabic"/>
          <w:b/>
          <w:bCs/>
          <w:sz w:val="28"/>
          <w:szCs w:val="28"/>
          <w:u w:val="single"/>
          <w:rtl/>
        </w:rPr>
        <w:t xml:space="preserve"> </w:t>
      </w:r>
      <w:r w:rsidRPr="008419CB">
        <w:rPr>
          <w:rFonts w:ascii="Simplified Arabic" w:hAnsi="Simplified Arabic" w:cs="Simplified Arabic" w:hint="cs"/>
          <w:b/>
          <w:bCs/>
          <w:sz w:val="28"/>
          <w:szCs w:val="28"/>
          <w:u w:val="single"/>
          <w:rtl/>
        </w:rPr>
        <w:t>الدولية</w:t>
      </w:r>
      <w:r w:rsidRPr="008419CB">
        <w:rPr>
          <w:rFonts w:ascii="Simplified Arabic" w:hAnsi="Simplified Arabic" w:cs="Simplified Arabic"/>
          <w:b/>
          <w:bCs/>
          <w:sz w:val="28"/>
          <w:szCs w:val="28"/>
          <w:u w:val="single"/>
          <w:rtl/>
        </w:rPr>
        <w:t xml:space="preserve"> </w:t>
      </w:r>
      <w:r w:rsidRPr="008419CB">
        <w:rPr>
          <w:rFonts w:ascii="Simplified Arabic" w:hAnsi="Simplified Arabic" w:cs="Simplified Arabic" w:hint="cs"/>
          <w:b/>
          <w:bCs/>
          <w:sz w:val="28"/>
          <w:szCs w:val="28"/>
          <w:u w:val="single"/>
          <w:rtl/>
        </w:rPr>
        <w:t>في</w:t>
      </w:r>
      <w:r w:rsidRPr="008419CB">
        <w:rPr>
          <w:rFonts w:ascii="Simplified Arabic" w:hAnsi="Simplified Arabic" w:cs="Simplified Arabic"/>
          <w:b/>
          <w:bCs/>
          <w:sz w:val="28"/>
          <w:szCs w:val="28"/>
          <w:u w:val="single"/>
          <w:rtl/>
        </w:rPr>
        <w:t xml:space="preserve"> </w:t>
      </w:r>
      <w:r w:rsidRPr="008419CB">
        <w:rPr>
          <w:rFonts w:ascii="Simplified Arabic" w:hAnsi="Simplified Arabic" w:cs="Simplified Arabic" w:hint="cs"/>
          <w:b/>
          <w:bCs/>
          <w:sz w:val="28"/>
          <w:szCs w:val="28"/>
          <w:u w:val="single"/>
          <w:rtl/>
        </w:rPr>
        <w:t>عدة</w:t>
      </w:r>
      <w:r w:rsidRPr="008419CB">
        <w:rPr>
          <w:rFonts w:ascii="Simplified Arabic" w:hAnsi="Simplified Arabic" w:cs="Simplified Arabic"/>
          <w:b/>
          <w:bCs/>
          <w:sz w:val="28"/>
          <w:szCs w:val="28"/>
          <w:u w:val="single"/>
          <w:rtl/>
        </w:rPr>
        <w:t xml:space="preserve"> </w:t>
      </w:r>
      <w:r w:rsidRPr="008419CB">
        <w:rPr>
          <w:rFonts w:ascii="Simplified Arabic" w:hAnsi="Simplified Arabic" w:cs="Simplified Arabic" w:hint="cs"/>
          <w:b/>
          <w:bCs/>
          <w:sz w:val="28"/>
          <w:szCs w:val="28"/>
          <w:u w:val="single"/>
          <w:rtl/>
        </w:rPr>
        <w:t>عوامل</w:t>
      </w:r>
      <w:r w:rsidRPr="008419CB">
        <w:rPr>
          <w:rFonts w:ascii="Simplified Arabic" w:hAnsi="Simplified Arabic" w:cs="Simplified Arabic"/>
          <w:b/>
          <w:bCs/>
          <w:sz w:val="28"/>
          <w:szCs w:val="28"/>
          <w:u w:val="single"/>
          <w:rtl/>
        </w:rPr>
        <w:t xml:space="preserve"> </w:t>
      </w:r>
      <w:r w:rsidRPr="008419CB">
        <w:rPr>
          <w:rFonts w:ascii="Simplified Arabic" w:hAnsi="Simplified Arabic" w:cs="Simplified Arabic" w:hint="cs"/>
          <w:b/>
          <w:bCs/>
          <w:sz w:val="28"/>
          <w:szCs w:val="28"/>
          <w:u w:val="single"/>
          <w:rtl/>
        </w:rPr>
        <w:t>نجاح</w:t>
      </w:r>
      <w:r w:rsidRPr="008419CB">
        <w:rPr>
          <w:rFonts w:ascii="Simplified Arabic" w:hAnsi="Simplified Arabic" w:cs="Simplified Arabic"/>
          <w:b/>
          <w:bCs/>
          <w:sz w:val="28"/>
          <w:szCs w:val="28"/>
          <w:u w:val="single"/>
          <w:rtl/>
        </w:rPr>
        <w:t xml:space="preserve"> </w:t>
      </w:r>
      <w:r w:rsidRPr="008419CB">
        <w:rPr>
          <w:rFonts w:ascii="Simplified Arabic" w:hAnsi="Simplified Arabic" w:cs="Simplified Arabic" w:hint="cs"/>
          <w:b/>
          <w:bCs/>
          <w:sz w:val="28"/>
          <w:szCs w:val="28"/>
          <w:u w:val="single"/>
          <w:rtl/>
        </w:rPr>
        <w:t>مشتركة</w:t>
      </w:r>
      <w:r w:rsidRPr="008419CB">
        <w:rPr>
          <w:rFonts w:ascii="Simplified Arabic" w:hAnsi="Simplified Arabic" w:cs="Simplified Arabic"/>
          <w:b/>
          <w:bCs/>
          <w:sz w:val="28"/>
          <w:szCs w:val="28"/>
          <w:u w:val="single"/>
          <w:rtl/>
        </w:rPr>
        <w:t>:</w:t>
      </w:r>
    </w:p>
    <w:p w14:paraId="42FEBA72" w14:textId="77777777" w:rsidR="009F4F86" w:rsidRPr="00E94844" w:rsidRDefault="009F4F86" w:rsidP="00A1586D">
      <w:pPr>
        <w:pStyle w:val="ListParagraph"/>
        <w:numPr>
          <w:ilvl w:val="0"/>
          <w:numId w:val="149"/>
        </w:numPr>
        <w:spacing w:after="0" w:line="240" w:lineRule="auto"/>
        <w:rPr>
          <w:rFonts w:ascii="Simplified Arabic" w:hAnsi="Simplified Arabic" w:cs="Simplified Arabic"/>
          <w:sz w:val="28"/>
          <w:szCs w:val="28"/>
          <w:rtl/>
        </w:rPr>
      </w:pPr>
      <w:r w:rsidRPr="00E94844">
        <w:rPr>
          <w:rFonts w:ascii="Simplified Arabic" w:hAnsi="Simplified Arabic" w:cs="Simplified Arabic" w:hint="cs"/>
          <w:sz w:val="28"/>
          <w:szCs w:val="28"/>
          <w:rtl/>
        </w:rPr>
        <w:t>دمج</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التكنولوجيا</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مع</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الاستراتيجية</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المؤسسية</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لضمان</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توجيه</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التحول</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الرقمي</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نحو</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الأهداف</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التنظيمية</w:t>
      </w:r>
      <w:r w:rsidRPr="00E94844">
        <w:rPr>
          <w:rFonts w:ascii="Simplified Arabic" w:hAnsi="Simplified Arabic" w:cs="Simplified Arabic"/>
          <w:sz w:val="28"/>
          <w:szCs w:val="28"/>
          <w:rtl/>
        </w:rPr>
        <w:t>.</w:t>
      </w:r>
    </w:p>
    <w:p w14:paraId="414373D7" w14:textId="77777777" w:rsidR="009F4F86" w:rsidRPr="00E94844" w:rsidRDefault="009F4F86" w:rsidP="00A1586D">
      <w:pPr>
        <w:pStyle w:val="ListParagraph"/>
        <w:numPr>
          <w:ilvl w:val="0"/>
          <w:numId w:val="149"/>
        </w:numPr>
        <w:spacing w:after="0" w:line="240" w:lineRule="auto"/>
        <w:rPr>
          <w:rFonts w:ascii="Simplified Arabic" w:hAnsi="Simplified Arabic" w:cs="Simplified Arabic"/>
          <w:sz w:val="28"/>
          <w:szCs w:val="28"/>
          <w:rtl/>
        </w:rPr>
      </w:pPr>
      <w:r w:rsidRPr="00E94844">
        <w:rPr>
          <w:rFonts w:ascii="Simplified Arabic" w:hAnsi="Simplified Arabic" w:cs="Simplified Arabic" w:hint="cs"/>
          <w:sz w:val="28"/>
          <w:szCs w:val="28"/>
          <w:rtl/>
        </w:rPr>
        <w:t>التركيز</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على</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العنصر</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البشري</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من</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خلال</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التدريب</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المستمر</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وبناء</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الثقافة</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الرقمية</w:t>
      </w:r>
      <w:r w:rsidRPr="00E94844">
        <w:rPr>
          <w:rFonts w:ascii="Simplified Arabic" w:hAnsi="Simplified Arabic" w:cs="Simplified Arabic"/>
          <w:sz w:val="28"/>
          <w:szCs w:val="28"/>
          <w:rtl/>
        </w:rPr>
        <w:t>.</w:t>
      </w:r>
    </w:p>
    <w:p w14:paraId="53BFE36F" w14:textId="76D7785B" w:rsidR="009F4F86" w:rsidRPr="00E94844" w:rsidRDefault="009F4F86" w:rsidP="00A1586D">
      <w:pPr>
        <w:pStyle w:val="ListParagraph"/>
        <w:numPr>
          <w:ilvl w:val="0"/>
          <w:numId w:val="149"/>
        </w:numPr>
        <w:spacing w:after="0" w:line="240" w:lineRule="auto"/>
        <w:rPr>
          <w:rFonts w:ascii="Simplified Arabic" w:hAnsi="Simplified Arabic" w:cs="Simplified Arabic"/>
          <w:sz w:val="28"/>
          <w:szCs w:val="28"/>
          <w:rtl/>
        </w:rPr>
      </w:pPr>
      <w:r w:rsidRPr="00E94844">
        <w:rPr>
          <w:rFonts w:ascii="Simplified Arabic" w:hAnsi="Simplified Arabic" w:cs="Simplified Arabic" w:hint="cs"/>
          <w:sz w:val="28"/>
          <w:szCs w:val="28"/>
          <w:rtl/>
        </w:rPr>
        <w:t>استخدام</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التحليل</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الرقمي</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والذكاء</w:t>
      </w:r>
      <w:r w:rsidRPr="00E94844">
        <w:rPr>
          <w:rFonts w:ascii="Simplified Arabic" w:hAnsi="Simplified Arabic" w:cs="Simplified Arabic"/>
          <w:sz w:val="28"/>
          <w:szCs w:val="28"/>
          <w:rtl/>
        </w:rPr>
        <w:t xml:space="preserve"> </w:t>
      </w:r>
      <w:r w:rsidR="00DA0B52" w:rsidRPr="00E94844">
        <w:rPr>
          <w:rFonts w:ascii="Simplified Arabic" w:hAnsi="Simplified Arabic" w:cs="Simplified Arabic" w:hint="cs"/>
          <w:sz w:val="28"/>
          <w:szCs w:val="28"/>
          <w:rtl/>
        </w:rPr>
        <w:t>الاصطناعي</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في</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دعم</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اتخاذ</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القرار</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وتخطيط</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القوى</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العاملة</w:t>
      </w:r>
      <w:r w:rsidRPr="00E94844">
        <w:rPr>
          <w:rFonts w:ascii="Simplified Arabic" w:hAnsi="Simplified Arabic" w:cs="Simplified Arabic"/>
          <w:sz w:val="28"/>
          <w:szCs w:val="28"/>
          <w:rtl/>
        </w:rPr>
        <w:t>.</w:t>
      </w:r>
    </w:p>
    <w:p w14:paraId="1CCB5C9A" w14:textId="0AC5900C" w:rsidR="00DA0B52" w:rsidRDefault="009F4F86" w:rsidP="00A1586D">
      <w:pPr>
        <w:pStyle w:val="ListParagraph"/>
        <w:numPr>
          <w:ilvl w:val="0"/>
          <w:numId w:val="149"/>
        </w:numPr>
        <w:spacing w:after="0" w:line="240" w:lineRule="auto"/>
        <w:rPr>
          <w:rFonts w:ascii="Simplified Arabic" w:hAnsi="Simplified Arabic" w:cs="Simplified Arabic"/>
          <w:sz w:val="28"/>
          <w:szCs w:val="28"/>
        </w:rPr>
      </w:pPr>
      <w:r w:rsidRPr="00E94844">
        <w:rPr>
          <w:rFonts w:ascii="Simplified Arabic" w:hAnsi="Simplified Arabic" w:cs="Simplified Arabic" w:hint="cs"/>
          <w:sz w:val="28"/>
          <w:szCs w:val="28"/>
          <w:rtl/>
        </w:rPr>
        <w:lastRenderedPageBreak/>
        <w:t>التقييم</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الدوري</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للأداء</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لضمان</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تحسين</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مستمر</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واستدامة</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التحول</w:t>
      </w:r>
      <w:r w:rsidRPr="00E94844">
        <w:rPr>
          <w:rFonts w:ascii="Simplified Arabic" w:hAnsi="Simplified Arabic" w:cs="Simplified Arabic"/>
          <w:sz w:val="28"/>
          <w:szCs w:val="28"/>
          <w:rtl/>
        </w:rPr>
        <w:t xml:space="preserve"> </w:t>
      </w:r>
      <w:r w:rsidRPr="00E94844">
        <w:rPr>
          <w:rFonts w:ascii="Simplified Arabic" w:hAnsi="Simplified Arabic" w:cs="Simplified Arabic" w:hint="cs"/>
          <w:sz w:val="28"/>
          <w:szCs w:val="28"/>
          <w:rtl/>
        </w:rPr>
        <w:t>الرقمي</w:t>
      </w:r>
      <w:r w:rsidRPr="00E94844">
        <w:rPr>
          <w:rFonts w:ascii="Simplified Arabic" w:hAnsi="Simplified Arabic" w:cs="Simplified Arabic"/>
          <w:sz w:val="28"/>
          <w:szCs w:val="28"/>
          <w:rtl/>
        </w:rPr>
        <w:t>.</w:t>
      </w:r>
    </w:p>
    <w:p w14:paraId="6BA5A699" w14:textId="77777777" w:rsidR="008419CB" w:rsidRPr="003F45E8" w:rsidRDefault="008419CB" w:rsidP="00A1586D">
      <w:pPr>
        <w:pStyle w:val="ListParagraph"/>
        <w:numPr>
          <w:ilvl w:val="0"/>
          <w:numId w:val="149"/>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إنشاء أكاديمية رقمية متخصصة لتدريب العاملين في القطاع الصحي على المهارات الرقمية.</w:t>
      </w:r>
    </w:p>
    <w:p w14:paraId="4CF531F8" w14:textId="77777777" w:rsidR="008419CB" w:rsidRPr="003F45E8" w:rsidRDefault="008419CB" w:rsidP="00A1586D">
      <w:pPr>
        <w:pStyle w:val="ListParagraph"/>
        <w:numPr>
          <w:ilvl w:val="0"/>
          <w:numId w:val="149"/>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إدراج معايير الكفاءة الرقمية ضمن سياسات الموارد البشرية في وزارة الصحة.</w:t>
      </w:r>
    </w:p>
    <w:p w14:paraId="758AD0A1" w14:textId="77777777" w:rsidR="008419CB" w:rsidRPr="003F45E8" w:rsidRDefault="008419CB" w:rsidP="00A1586D">
      <w:pPr>
        <w:pStyle w:val="ListParagraph"/>
        <w:numPr>
          <w:ilvl w:val="0"/>
          <w:numId w:val="149"/>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تصميم خطط تطوير مهني مستمرة متوافقة مع التحول الرقمي الصحي.</w:t>
      </w:r>
    </w:p>
    <w:p w14:paraId="1FB07594" w14:textId="2B3A5104" w:rsidR="009F4F86" w:rsidRPr="00B976AB" w:rsidRDefault="009F4F86" w:rsidP="00A1586D">
      <w:pPr>
        <w:pStyle w:val="ListParagraph"/>
        <w:numPr>
          <w:ilvl w:val="0"/>
          <w:numId w:val="51"/>
        </w:numPr>
        <w:spacing w:after="0" w:line="240" w:lineRule="auto"/>
        <w:rPr>
          <w:rFonts w:ascii="Simplified Arabic" w:hAnsi="Simplified Arabic" w:cs="Simplified Arabic"/>
          <w:b/>
          <w:bCs/>
          <w:sz w:val="32"/>
          <w:szCs w:val="32"/>
          <w:u w:val="single"/>
          <w:rtl/>
        </w:rPr>
      </w:pPr>
      <w:r w:rsidRPr="00B976AB">
        <w:rPr>
          <w:rFonts w:ascii="Simplified Arabic" w:hAnsi="Simplified Arabic" w:cs="Simplified Arabic" w:hint="cs"/>
          <w:b/>
          <w:bCs/>
          <w:sz w:val="32"/>
          <w:szCs w:val="32"/>
          <w:u w:val="single"/>
          <w:rtl/>
        </w:rPr>
        <w:t>مبررات</w:t>
      </w:r>
      <w:r w:rsidRPr="00B976AB">
        <w:rPr>
          <w:rFonts w:ascii="Simplified Arabic" w:hAnsi="Simplified Arabic" w:cs="Simplified Arabic"/>
          <w:b/>
          <w:bCs/>
          <w:sz w:val="32"/>
          <w:szCs w:val="32"/>
          <w:u w:val="single"/>
          <w:rtl/>
        </w:rPr>
        <w:t xml:space="preserve"> </w:t>
      </w:r>
      <w:r w:rsidR="00DA0B52" w:rsidRPr="00B976AB">
        <w:rPr>
          <w:rFonts w:ascii="Simplified Arabic" w:hAnsi="Simplified Arabic" w:cs="Simplified Arabic" w:hint="cs"/>
          <w:b/>
          <w:bCs/>
          <w:sz w:val="32"/>
          <w:szCs w:val="32"/>
          <w:u w:val="single"/>
          <w:rtl/>
        </w:rPr>
        <w:t>الاهتمام</w:t>
      </w:r>
      <w:r w:rsidRPr="00B976AB">
        <w:rPr>
          <w:rFonts w:ascii="Simplified Arabic" w:hAnsi="Simplified Arabic" w:cs="Simplified Arabic"/>
          <w:b/>
          <w:bCs/>
          <w:sz w:val="32"/>
          <w:szCs w:val="32"/>
          <w:u w:val="single"/>
          <w:rtl/>
        </w:rPr>
        <w:t xml:space="preserve"> </w:t>
      </w:r>
      <w:r w:rsidRPr="00B976AB">
        <w:rPr>
          <w:rFonts w:ascii="Simplified Arabic" w:hAnsi="Simplified Arabic" w:cs="Simplified Arabic" w:hint="cs"/>
          <w:b/>
          <w:bCs/>
          <w:sz w:val="32"/>
          <w:szCs w:val="32"/>
          <w:u w:val="single"/>
          <w:rtl/>
        </w:rPr>
        <w:t>بالتحول</w:t>
      </w:r>
      <w:r w:rsidRPr="00B976AB">
        <w:rPr>
          <w:rFonts w:ascii="Simplified Arabic" w:hAnsi="Simplified Arabic" w:cs="Simplified Arabic"/>
          <w:b/>
          <w:bCs/>
          <w:sz w:val="32"/>
          <w:szCs w:val="32"/>
          <w:u w:val="single"/>
          <w:rtl/>
        </w:rPr>
        <w:t xml:space="preserve"> </w:t>
      </w:r>
      <w:r w:rsidRPr="00B976AB">
        <w:rPr>
          <w:rFonts w:ascii="Simplified Arabic" w:hAnsi="Simplified Arabic" w:cs="Simplified Arabic" w:hint="cs"/>
          <w:b/>
          <w:bCs/>
          <w:sz w:val="32"/>
          <w:szCs w:val="32"/>
          <w:u w:val="single"/>
          <w:rtl/>
        </w:rPr>
        <w:t>الرقمي</w:t>
      </w:r>
      <w:r w:rsidRPr="00B976AB">
        <w:rPr>
          <w:rFonts w:ascii="Simplified Arabic" w:hAnsi="Simplified Arabic" w:cs="Simplified Arabic"/>
          <w:b/>
          <w:bCs/>
          <w:sz w:val="32"/>
          <w:szCs w:val="32"/>
          <w:u w:val="single"/>
          <w:rtl/>
        </w:rPr>
        <w:t xml:space="preserve"> </w:t>
      </w:r>
      <w:r w:rsidRPr="00B976AB">
        <w:rPr>
          <w:rFonts w:ascii="Simplified Arabic" w:hAnsi="Simplified Arabic" w:cs="Simplified Arabic" w:hint="cs"/>
          <w:b/>
          <w:bCs/>
          <w:sz w:val="32"/>
          <w:szCs w:val="32"/>
          <w:u w:val="single"/>
          <w:rtl/>
        </w:rPr>
        <w:t>في</w:t>
      </w:r>
      <w:r w:rsidRPr="00B976AB">
        <w:rPr>
          <w:rFonts w:ascii="Simplified Arabic" w:hAnsi="Simplified Arabic" w:cs="Simplified Arabic"/>
          <w:b/>
          <w:bCs/>
          <w:sz w:val="32"/>
          <w:szCs w:val="32"/>
          <w:u w:val="single"/>
          <w:rtl/>
        </w:rPr>
        <w:t xml:space="preserve"> </w:t>
      </w:r>
      <w:r w:rsidRPr="00B976AB">
        <w:rPr>
          <w:rFonts w:ascii="Simplified Arabic" w:hAnsi="Simplified Arabic" w:cs="Simplified Arabic" w:hint="cs"/>
          <w:b/>
          <w:bCs/>
          <w:sz w:val="32"/>
          <w:szCs w:val="32"/>
          <w:u w:val="single"/>
          <w:rtl/>
        </w:rPr>
        <w:t>القطاع</w:t>
      </w:r>
      <w:r w:rsidRPr="00B976AB">
        <w:rPr>
          <w:rFonts w:ascii="Simplified Arabic" w:hAnsi="Simplified Arabic" w:cs="Simplified Arabic"/>
          <w:b/>
          <w:bCs/>
          <w:sz w:val="32"/>
          <w:szCs w:val="32"/>
          <w:u w:val="single"/>
          <w:rtl/>
        </w:rPr>
        <w:t xml:space="preserve"> </w:t>
      </w:r>
      <w:r w:rsidRPr="00B976AB">
        <w:rPr>
          <w:rFonts w:ascii="Simplified Arabic" w:hAnsi="Simplified Arabic" w:cs="Simplified Arabic" w:hint="cs"/>
          <w:b/>
          <w:bCs/>
          <w:sz w:val="32"/>
          <w:szCs w:val="32"/>
          <w:u w:val="single"/>
          <w:rtl/>
        </w:rPr>
        <w:t>الصحي</w:t>
      </w:r>
      <w:r w:rsidRPr="00B976AB">
        <w:rPr>
          <w:rFonts w:ascii="Simplified Arabic" w:hAnsi="Simplified Arabic" w:cs="Simplified Arabic"/>
          <w:b/>
          <w:bCs/>
          <w:sz w:val="32"/>
          <w:szCs w:val="32"/>
          <w:u w:val="single"/>
          <w:rtl/>
        </w:rPr>
        <w:t xml:space="preserve"> </w:t>
      </w:r>
      <w:r w:rsidRPr="00B976AB">
        <w:rPr>
          <w:rFonts w:ascii="Simplified Arabic" w:hAnsi="Simplified Arabic" w:cs="Simplified Arabic" w:hint="cs"/>
          <w:b/>
          <w:bCs/>
          <w:sz w:val="32"/>
          <w:szCs w:val="32"/>
          <w:u w:val="single"/>
          <w:rtl/>
        </w:rPr>
        <w:t>عالميًا</w:t>
      </w:r>
    </w:p>
    <w:p w14:paraId="4F9B64B7" w14:textId="77777777" w:rsidR="009F4F86" w:rsidRPr="00FE2C75" w:rsidRDefault="009F4F86" w:rsidP="00DA0B52">
      <w:pPr>
        <w:spacing w:after="0" w:line="240" w:lineRule="auto"/>
        <w:jc w:val="both"/>
        <w:rPr>
          <w:rFonts w:ascii="Simplified Arabic" w:hAnsi="Simplified Arabic" w:cs="Simplified Arabic"/>
          <w:sz w:val="28"/>
          <w:szCs w:val="28"/>
          <w:rtl/>
        </w:rPr>
      </w:pPr>
      <w:r w:rsidRPr="00FE2C75">
        <w:rPr>
          <w:rFonts w:ascii="Simplified Arabic" w:hAnsi="Simplified Arabic" w:cs="Simplified Arabic" w:hint="cs"/>
          <w:sz w:val="28"/>
          <w:szCs w:val="28"/>
          <w:rtl/>
        </w:rPr>
        <w:t>يشهد</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القطاع</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الصحي</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العالمي</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تحولًا</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جذريًا</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في</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نماذج</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عمله</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نتيجة</w:t>
      </w:r>
      <w:r>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التطور</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المتسارع</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للتقنيات</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الرقمية،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حيث</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أصبح</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التحول</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الرقمي</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ضرورة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استراتيجية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لتحسين</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كفاءة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الخدمات</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وتعزيز</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استدامة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الأنظمة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الصحية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ويقصد</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بالتحول</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الرقمي</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في</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هذا</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السياق</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دمج</w:t>
      </w:r>
      <w:r>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التقنيات</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الحديثة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مثل</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الذكاء</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الاصطناعي،</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وإنترنت</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الأشياء،</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وتحليل</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البيانات</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الضخمة،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والسجلات</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الصحية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الإلكترونية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في</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منظومة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تقديم</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الرعاية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الصحية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بما</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يسهم</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في</w:t>
      </w:r>
      <w:r>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رفع</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جودة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الخدمات</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وتقليل</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التكاليف</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التشغيلية</w:t>
      </w:r>
      <w:r w:rsidRPr="00FE2C75">
        <w:rPr>
          <w:rFonts w:ascii="Simplified Arabic" w:hAnsi="Simplified Arabic" w:cs="Simplified Arabic"/>
          <w:sz w:val="28"/>
          <w:szCs w:val="28"/>
          <w:rtl/>
        </w:rPr>
        <w:t xml:space="preserve"> (</w:t>
      </w:r>
      <w:r w:rsidRPr="00FE2C75">
        <w:rPr>
          <w:rFonts w:ascii="Simplified Arabic" w:hAnsi="Simplified Arabic" w:cs="Simplified Arabic"/>
          <w:sz w:val="28"/>
          <w:szCs w:val="28"/>
        </w:rPr>
        <w:t>World Health Organization, 2021</w:t>
      </w:r>
      <w:r w:rsidRPr="00FE2C75">
        <w:rPr>
          <w:rFonts w:ascii="Simplified Arabic" w:hAnsi="Simplified Arabic" w:cs="Simplified Arabic"/>
          <w:sz w:val="28"/>
          <w:szCs w:val="28"/>
          <w:rtl/>
        </w:rPr>
        <w:t>).</w:t>
      </w:r>
    </w:p>
    <w:p w14:paraId="177391EE" w14:textId="371198DC" w:rsidR="009F4F86" w:rsidRDefault="009F4F86" w:rsidP="00DA0B52">
      <w:pPr>
        <w:spacing w:after="0" w:line="240" w:lineRule="auto"/>
        <w:jc w:val="both"/>
        <w:rPr>
          <w:rFonts w:ascii="Simplified Arabic" w:hAnsi="Simplified Arabic" w:cs="Simplified Arabic"/>
          <w:sz w:val="28"/>
          <w:szCs w:val="28"/>
          <w:rtl/>
        </w:rPr>
      </w:pPr>
      <w:r w:rsidRPr="00FE2C75">
        <w:rPr>
          <w:rFonts w:ascii="Simplified Arabic" w:hAnsi="Simplified Arabic" w:cs="Simplified Arabic" w:hint="cs"/>
          <w:sz w:val="28"/>
          <w:szCs w:val="28"/>
          <w:rtl/>
        </w:rPr>
        <w:t>وتتعدد</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مبررات</w:t>
      </w:r>
      <w:r w:rsidRPr="00FE2C75">
        <w:rPr>
          <w:rFonts w:ascii="Simplified Arabic" w:hAnsi="Simplified Arabic" w:cs="Simplified Arabic"/>
          <w:sz w:val="28"/>
          <w:szCs w:val="28"/>
          <w:rtl/>
        </w:rPr>
        <w:t xml:space="preserve"> </w:t>
      </w:r>
      <w:r w:rsidR="00DA0B52">
        <w:rPr>
          <w:rFonts w:ascii="Simplified Arabic" w:hAnsi="Simplified Arabic" w:cs="Simplified Arabic" w:hint="cs"/>
          <w:sz w:val="28"/>
          <w:szCs w:val="28"/>
          <w:rtl/>
        </w:rPr>
        <w:t>الا</w:t>
      </w:r>
      <w:r w:rsidR="00DA0B52" w:rsidRPr="00FE2C75">
        <w:rPr>
          <w:rFonts w:ascii="Simplified Arabic" w:hAnsi="Simplified Arabic" w:cs="Simplified Arabic" w:hint="cs"/>
          <w:sz w:val="28"/>
          <w:szCs w:val="28"/>
          <w:rtl/>
        </w:rPr>
        <w:t>هتمام</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بالتحول</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الرقمي</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عالميًا،</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إذ</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تسعى</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الحكومات</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والمؤسسات</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الصحية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إلى</w:t>
      </w:r>
      <w:r>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تحسين</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جودة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الرعاية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وسرعة</w:t>
      </w:r>
      <w:r w:rsidRPr="00FE2C75">
        <w:rPr>
          <w:rFonts w:ascii="Simplified Arabic" w:hAnsi="Simplified Arabic" w:cs="Simplified Arabic"/>
          <w:sz w:val="28"/>
          <w:szCs w:val="28"/>
          <w:rtl/>
        </w:rPr>
        <w:t xml:space="preserve"> </w:t>
      </w:r>
      <w:r w:rsidR="00DA0B52">
        <w:rPr>
          <w:rFonts w:ascii="Simplified Arabic" w:hAnsi="Simplified Arabic" w:cs="Simplified Arabic" w:hint="cs"/>
          <w:sz w:val="28"/>
          <w:szCs w:val="28"/>
          <w:rtl/>
        </w:rPr>
        <w:t>الا</w:t>
      </w:r>
      <w:r w:rsidR="00DA0B52" w:rsidRPr="00FE2C75">
        <w:rPr>
          <w:rFonts w:ascii="Simplified Arabic" w:hAnsi="Simplified Arabic" w:cs="Simplified Arabic" w:hint="cs"/>
          <w:sz w:val="28"/>
          <w:szCs w:val="28"/>
          <w:rtl/>
        </w:rPr>
        <w:t>ستجابة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من</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خلال</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بناء</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أنظمة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معلومات</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صحية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مترابطة،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تتيح</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تبادل</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البيانات</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بين</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مختلف</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الجهات</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الطبية،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بما</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يسهم</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في</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اتخاذ</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قرارات</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علاجية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دقيقة</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وفي</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الوقت</w:t>
      </w:r>
      <w:r w:rsidRPr="00FE2C75">
        <w:rPr>
          <w:rFonts w:ascii="Simplified Arabic" w:hAnsi="Simplified Arabic" w:cs="Simplified Arabic"/>
          <w:sz w:val="28"/>
          <w:szCs w:val="28"/>
          <w:rtl/>
        </w:rPr>
        <w:t xml:space="preserve"> </w:t>
      </w:r>
      <w:r w:rsidRPr="00FE2C75">
        <w:rPr>
          <w:rFonts w:ascii="Simplified Arabic" w:hAnsi="Simplified Arabic" w:cs="Simplified Arabic" w:hint="cs"/>
          <w:sz w:val="28"/>
          <w:szCs w:val="28"/>
          <w:rtl/>
        </w:rPr>
        <w:t>المناسب</w:t>
      </w:r>
      <w:r w:rsidRPr="00FE2C75">
        <w:rPr>
          <w:rFonts w:ascii="Simplified Arabic" w:hAnsi="Simplified Arabic" w:cs="Simplified Arabic"/>
          <w:sz w:val="28"/>
          <w:szCs w:val="28"/>
          <w:rtl/>
        </w:rPr>
        <w:t xml:space="preserve"> (</w:t>
      </w:r>
      <w:r w:rsidRPr="00FE2C75">
        <w:rPr>
          <w:rFonts w:ascii="Simplified Arabic" w:hAnsi="Simplified Arabic" w:cs="Simplified Arabic"/>
          <w:sz w:val="28"/>
          <w:szCs w:val="28"/>
        </w:rPr>
        <w:t>OECD, 2022</w:t>
      </w:r>
      <w:r>
        <w:rPr>
          <w:rFonts w:ascii="Simplified Arabic" w:hAnsi="Simplified Arabic" w:cs="Simplified Arabic"/>
          <w:sz w:val="28"/>
          <w:szCs w:val="28"/>
          <w:rtl/>
        </w:rPr>
        <w:t>).</w:t>
      </w:r>
    </w:p>
    <w:p w14:paraId="47B21BF2" w14:textId="6DC2930D" w:rsidR="009F4F86" w:rsidRPr="00FE2C75" w:rsidRDefault="005946AB" w:rsidP="005946AB">
      <w:pPr>
        <w:spacing w:after="0" w:line="240" w:lineRule="auto"/>
        <w:jc w:val="both"/>
        <w:rPr>
          <w:rFonts w:ascii="Simplified Arabic" w:hAnsi="Simplified Arabic" w:cs="Simplified Arabic"/>
          <w:sz w:val="28"/>
          <w:szCs w:val="28"/>
          <w:rtl/>
        </w:rPr>
      </w:pPr>
      <w:r w:rsidRPr="005946AB">
        <w:rPr>
          <w:rFonts w:ascii="Simplified Arabic" w:hAnsi="Simplified Arabic" w:cs="Simplified Arabic" w:hint="cs"/>
          <w:sz w:val="28"/>
          <w:szCs w:val="28"/>
          <w:rtl/>
        </w:rPr>
        <w:t>ت</w:t>
      </w:r>
      <w:r w:rsidRPr="005946AB">
        <w:rPr>
          <w:rFonts w:ascii="Simplified Arabic" w:hAnsi="Simplified Arabic" w:cs="Simplified Arabic"/>
          <w:sz w:val="28"/>
          <w:szCs w:val="28"/>
          <w:rtl/>
        </w:rPr>
        <w:t>سهم إدارة الموارد البشرية في القطاع الصحي من خلال التحول الرقمي في تعزيز قدرتها على متابعة الأداء الوظيفي، وتنمية مهارات العاملين عبر برامج التدريب الإلكتروني، وتحسين قنوات التواصل الداخلي بين فرق العمل</w:t>
      </w:r>
      <w:r w:rsidRPr="005946AB">
        <w:rPr>
          <w:rFonts w:ascii="Simplified Arabic" w:hAnsi="Simplified Arabic" w:cs="Simplified Arabic"/>
          <w:sz w:val="28"/>
          <w:szCs w:val="28"/>
        </w:rPr>
        <w:t xml:space="preserve">. </w:t>
      </w:r>
      <w:r w:rsidRPr="005946AB">
        <w:rPr>
          <w:rFonts w:ascii="Simplified Arabic" w:hAnsi="Simplified Arabic" w:cs="Simplified Arabic"/>
          <w:sz w:val="28"/>
          <w:szCs w:val="28"/>
          <w:rtl/>
        </w:rPr>
        <w:t>وقد أكدت جائحة كوفيد-19 أهمية التحول الرقمي كخيار استراتيجي لضمان استمرارية تقديم الخدمات الصحية في أوقات الأزمات، حيث اعتمدت العديد من الدول على تطبيقات الطب عن بُعد ومنصات التواصل الرقمية مع المرضى، الأمر الذي أسهم في إعادة هيكلة أساليب تقديم الخدمة الطبية وتوزيع الموارد البشرية بما يتلاءم مع متطلبات الطوارئ الصحية</w:t>
      </w:r>
      <w:r w:rsidRPr="005946AB">
        <w:rPr>
          <w:rFonts w:ascii="Simplified Arabic" w:hAnsi="Simplified Arabic" w:cs="Simplified Arabic"/>
          <w:sz w:val="28"/>
          <w:szCs w:val="28"/>
        </w:rPr>
        <w:t>.</w:t>
      </w:r>
      <w:r w:rsidRPr="005946AB">
        <w:rPr>
          <w:rFonts w:ascii="Simplified Arabic" w:hAnsi="Simplified Arabic" w:cs="Simplified Arabic"/>
          <w:sz w:val="28"/>
          <w:szCs w:val="28"/>
          <w:rtl/>
        </w:rPr>
        <w:t xml:space="preserve"> </w:t>
      </w:r>
      <w:r w:rsidR="009F4F86" w:rsidRPr="00FE2C75">
        <w:rPr>
          <w:rFonts w:ascii="Simplified Arabic" w:hAnsi="Simplified Arabic" w:cs="Simplified Arabic"/>
          <w:sz w:val="28"/>
          <w:szCs w:val="28"/>
          <w:rtl/>
        </w:rPr>
        <w:t>(</w:t>
      </w:r>
      <w:r w:rsidR="009F4F86" w:rsidRPr="00FE2C75">
        <w:rPr>
          <w:rFonts w:ascii="Simplified Arabic" w:hAnsi="Simplified Arabic" w:cs="Simplified Arabic"/>
          <w:sz w:val="28"/>
          <w:szCs w:val="28"/>
        </w:rPr>
        <w:t>UNDP, 2021</w:t>
      </w:r>
      <w:r w:rsidR="009F4F86" w:rsidRPr="00FE2C75">
        <w:rPr>
          <w:rFonts w:ascii="Simplified Arabic" w:hAnsi="Simplified Arabic" w:cs="Simplified Arabic"/>
          <w:sz w:val="28"/>
          <w:szCs w:val="28"/>
          <w:rtl/>
        </w:rPr>
        <w:t>).</w:t>
      </w:r>
    </w:p>
    <w:p w14:paraId="16E6ED81" w14:textId="000941F2" w:rsidR="009F4F86" w:rsidRPr="005946AB" w:rsidRDefault="005946AB" w:rsidP="005946AB">
      <w:pPr>
        <w:spacing w:after="0" w:line="240" w:lineRule="auto"/>
        <w:jc w:val="both"/>
        <w:rPr>
          <w:rFonts w:ascii="Simplified Arabic" w:hAnsi="Simplified Arabic" w:cs="Simplified Arabic"/>
          <w:sz w:val="28"/>
          <w:szCs w:val="28"/>
          <w:rtl/>
        </w:rPr>
      </w:pPr>
      <w:r w:rsidRPr="005946AB">
        <w:rPr>
          <w:rFonts w:ascii="Simplified Arabic" w:hAnsi="Simplified Arabic" w:cs="Simplified Arabic"/>
          <w:sz w:val="28"/>
          <w:szCs w:val="28"/>
          <w:rtl/>
        </w:rPr>
        <w:t>ومن ثم، أصبح التحول الرقمي في القطاع الصحي يمثل خيارًا استراتيجيًا لتعزيز العدالة والكفاءة والشفافية في تقديم الخدمات الصحية، كما يُعد إحدى الركائز الأساسية لتحقيق أهداف التنمية المستدامة، وبوجه خاص الهدف الثالث المتعلق</w:t>
      </w:r>
      <w:r w:rsidRPr="005946AB">
        <w:rPr>
          <w:rFonts w:ascii="Simplified Arabic" w:hAnsi="Simplified Arabic" w:cs="Simplified Arabic" w:hint="cs"/>
          <w:sz w:val="28"/>
          <w:szCs w:val="28"/>
          <w:rtl/>
        </w:rPr>
        <w:t xml:space="preserve"> بـــ"</w:t>
      </w:r>
      <w:r w:rsidR="009F4F86" w:rsidRPr="005946AB">
        <w:rPr>
          <w:rFonts w:ascii="Simplified Arabic" w:hAnsi="Simplified Arabic" w:cs="Simplified Arabic" w:hint="cs"/>
          <w:sz w:val="28"/>
          <w:szCs w:val="28"/>
          <w:rtl/>
        </w:rPr>
        <w:t>الصحة</w:t>
      </w:r>
      <w:r w:rsidR="009F4F86" w:rsidRPr="005946AB">
        <w:rPr>
          <w:rFonts w:ascii="Simplified Arabic" w:hAnsi="Simplified Arabic" w:cs="Simplified Arabic"/>
          <w:sz w:val="28"/>
          <w:szCs w:val="28"/>
          <w:rtl/>
        </w:rPr>
        <w:t xml:space="preserve"> </w:t>
      </w:r>
      <w:r w:rsidR="009F4F86" w:rsidRPr="005946AB">
        <w:rPr>
          <w:rFonts w:ascii="Simplified Arabic" w:hAnsi="Simplified Arabic" w:cs="Simplified Arabic" w:hint="cs"/>
          <w:sz w:val="28"/>
          <w:szCs w:val="28"/>
          <w:rtl/>
        </w:rPr>
        <w:t>الجيدة</w:t>
      </w:r>
      <w:r w:rsidR="009F4F86" w:rsidRPr="005946AB">
        <w:rPr>
          <w:rFonts w:ascii="Simplified Arabic" w:hAnsi="Simplified Arabic" w:cs="Simplified Arabic"/>
          <w:sz w:val="28"/>
          <w:szCs w:val="28"/>
          <w:rtl/>
        </w:rPr>
        <w:t xml:space="preserve"> </w:t>
      </w:r>
      <w:r w:rsidR="009F4F86" w:rsidRPr="005946AB">
        <w:rPr>
          <w:rFonts w:ascii="Simplified Arabic" w:hAnsi="Simplified Arabic" w:cs="Simplified Arabic" w:hint="cs"/>
          <w:sz w:val="28"/>
          <w:szCs w:val="28"/>
          <w:rtl/>
        </w:rPr>
        <w:t>والرفاه</w:t>
      </w:r>
      <w:r w:rsidR="009F4F86" w:rsidRPr="005946AB">
        <w:rPr>
          <w:rFonts w:ascii="Simplified Arabic" w:hAnsi="Simplified Arabic" w:cs="Simplified Arabic"/>
          <w:sz w:val="28"/>
          <w:szCs w:val="28"/>
          <w:rtl/>
        </w:rPr>
        <w:t>" (</w:t>
      </w:r>
      <w:r w:rsidR="009F4F86" w:rsidRPr="005946AB">
        <w:rPr>
          <w:rFonts w:ascii="Simplified Arabic" w:hAnsi="Simplified Arabic" w:cs="Simplified Arabic"/>
          <w:sz w:val="28"/>
          <w:szCs w:val="28"/>
        </w:rPr>
        <w:t>United Nations, 2022</w:t>
      </w:r>
      <w:r w:rsidR="009F4F86" w:rsidRPr="005946AB">
        <w:rPr>
          <w:rFonts w:ascii="Simplified Arabic" w:hAnsi="Simplified Arabic" w:cs="Simplified Arabic"/>
          <w:sz w:val="28"/>
          <w:szCs w:val="28"/>
          <w:rtl/>
        </w:rPr>
        <w:t>).</w:t>
      </w:r>
    </w:p>
    <w:p w14:paraId="3432387E" w14:textId="77777777" w:rsidR="009F4F86" w:rsidRPr="00B976AB" w:rsidRDefault="009F4F86" w:rsidP="00A1586D">
      <w:pPr>
        <w:pStyle w:val="ListParagraph"/>
        <w:numPr>
          <w:ilvl w:val="0"/>
          <w:numId w:val="51"/>
        </w:numPr>
        <w:rPr>
          <w:rFonts w:ascii="Simplified Arabic" w:hAnsi="Simplified Arabic" w:cs="Simplified Arabic"/>
          <w:b/>
          <w:bCs/>
          <w:sz w:val="32"/>
          <w:szCs w:val="32"/>
          <w:u w:val="single"/>
          <w:rtl/>
        </w:rPr>
      </w:pPr>
      <w:r w:rsidRPr="00B976AB">
        <w:rPr>
          <w:rFonts w:ascii="Simplified Arabic" w:hAnsi="Simplified Arabic" w:cs="Simplified Arabic" w:hint="cs"/>
          <w:b/>
          <w:bCs/>
          <w:sz w:val="32"/>
          <w:szCs w:val="32"/>
          <w:u w:val="single"/>
          <w:rtl/>
        </w:rPr>
        <w:t>العوامل</w:t>
      </w:r>
      <w:r w:rsidRPr="00B976AB">
        <w:rPr>
          <w:rFonts w:ascii="Simplified Arabic" w:hAnsi="Simplified Arabic" w:cs="Simplified Arabic"/>
          <w:b/>
          <w:bCs/>
          <w:sz w:val="32"/>
          <w:szCs w:val="32"/>
          <w:u w:val="single"/>
          <w:rtl/>
        </w:rPr>
        <w:t xml:space="preserve"> </w:t>
      </w:r>
      <w:r w:rsidRPr="00B976AB">
        <w:rPr>
          <w:rFonts w:ascii="Simplified Arabic" w:hAnsi="Simplified Arabic" w:cs="Simplified Arabic" w:hint="cs"/>
          <w:b/>
          <w:bCs/>
          <w:sz w:val="32"/>
          <w:szCs w:val="32"/>
          <w:u w:val="single"/>
          <w:rtl/>
        </w:rPr>
        <w:t>المساعدة</w:t>
      </w:r>
      <w:r w:rsidRPr="00B976AB">
        <w:rPr>
          <w:rFonts w:ascii="Simplified Arabic" w:hAnsi="Simplified Arabic" w:cs="Simplified Arabic"/>
          <w:b/>
          <w:bCs/>
          <w:sz w:val="32"/>
          <w:szCs w:val="32"/>
          <w:u w:val="single"/>
          <w:rtl/>
        </w:rPr>
        <w:t xml:space="preserve"> </w:t>
      </w:r>
      <w:r w:rsidRPr="00B976AB">
        <w:rPr>
          <w:rFonts w:ascii="Simplified Arabic" w:hAnsi="Simplified Arabic" w:cs="Simplified Arabic" w:hint="cs"/>
          <w:b/>
          <w:bCs/>
          <w:sz w:val="32"/>
          <w:szCs w:val="32"/>
          <w:u w:val="single"/>
          <w:rtl/>
        </w:rPr>
        <w:t>على</w:t>
      </w:r>
      <w:r w:rsidRPr="00B976AB">
        <w:rPr>
          <w:rFonts w:ascii="Simplified Arabic" w:hAnsi="Simplified Arabic" w:cs="Simplified Arabic"/>
          <w:b/>
          <w:bCs/>
          <w:sz w:val="32"/>
          <w:szCs w:val="32"/>
          <w:u w:val="single"/>
          <w:rtl/>
        </w:rPr>
        <w:t xml:space="preserve"> </w:t>
      </w:r>
      <w:r w:rsidRPr="00B976AB">
        <w:rPr>
          <w:rFonts w:ascii="Simplified Arabic" w:hAnsi="Simplified Arabic" w:cs="Simplified Arabic" w:hint="cs"/>
          <w:b/>
          <w:bCs/>
          <w:sz w:val="32"/>
          <w:szCs w:val="32"/>
          <w:u w:val="single"/>
          <w:rtl/>
        </w:rPr>
        <w:t>نجاح</w:t>
      </w:r>
      <w:r w:rsidRPr="00B976AB">
        <w:rPr>
          <w:rFonts w:ascii="Simplified Arabic" w:hAnsi="Simplified Arabic" w:cs="Simplified Arabic"/>
          <w:b/>
          <w:bCs/>
          <w:sz w:val="32"/>
          <w:szCs w:val="32"/>
          <w:u w:val="single"/>
          <w:rtl/>
        </w:rPr>
        <w:t xml:space="preserve"> </w:t>
      </w:r>
      <w:r w:rsidRPr="00B976AB">
        <w:rPr>
          <w:rFonts w:ascii="Simplified Arabic" w:hAnsi="Simplified Arabic" w:cs="Simplified Arabic" w:hint="cs"/>
          <w:b/>
          <w:bCs/>
          <w:sz w:val="32"/>
          <w:szCs w:val="32"/>
          <w:u w:val="single"/>
          <w:rtl/>
        </w:rPr>
        <w:t>التحول</w:t>
      </w:r>
      <w:r w:rsidRPr="00B976AB">
        <w:rPr>
          <w:rFonts w:ascii="Simplified Arabic" w:hAnsi="Simplified Arabic" w:cs="Simplified Arabic"/>
          <w:b/>
          <w:bCs/>
          <w:sz w:val="32"/>
          <w:szCs w:val="32"/>
          <w:u w:val="single"/>
          <w:rtl/>
        </w:rPr>
        <w:t xml:space="preserve"> </w:t>
      </w:r>
      <w:r w:rsidRPr="00B976AB">
        <w:rPr>
          <w:rFonts w:ascii="Simplified Arabic" w:hAnsi="Simplified Arabic" w:cs="Simplified Arabic" w:hint="cs"/>
          <w:b/>
          <w:bCs/>
          <w:sz w:val="32"/>
          <w:szCs w:val="32"/>
          <w:u w:val="single"/>
          <w:rtl/>
        </w:rPr>
        <w:t>الرقمي</w:t>
      </w:r>
    </w:p>
    <w:p w14:paraId="05AE1052" w14:textId="77777777" w:rsidR="009F4F86" w:rsidRPr="00AB32AD" w:rsidRDefault="009F4F86" w:rsidP="00A1586D">
      <w:pPr>
        <w:pStyle w:val="ListParagraph"/>
        <w:numPr>
          <w:ilvl w:val="0"/>
          <w:numId w:val="66"/>
        </w:numPr>
        <w:spacing w:after="0" w:line="240" w:lineRule="auto"/>
        <w:rPr>
          <w:rFonts w:ascii="Simplified Arabic" w:hAnsi="Simplified Arabic" w:cs="Simplified Arabic"/>
          <w:sz w:val="28"/>
          <w:szCs w:val="28"/>
          <w:rtl/>
        </w:rPr>
      </w:pPr>
      <w:r w:rsidRPr="00AB32AD">
        <w:rPr>
          <w:rFonts w:ascii="Simplified Arabic" w:hAnsi="Simplified Arabic" w:cs="Simplified Arabic" w:hint="cs"/>
          <w:sz w:val="28"/>
          <w:szCs w:val="28"/>
          <w:rtl/>
        </w:rPr>
        <w:t>القيادة</w:t>
      </w:r>
      <w:r w:rsidRPr="00AB32AD">
        <w:rPr>
          <w:rFonts w:ascii="Simplified Arabic" w:hAnsi="Simplified Arabic" w:cs="Simplified Arabic"/>
          <w:sz w:val="28"/>
          <w:szCs w:val="28"/>
          <w:rtl/>
        </w:rPr>
        <w:t xml:space="preserve"> </w:t>
      </w:r>
      <w:r w:rsidRPr="00AB32AD">
        <w:rPr>
          <w:rFonts w:ascii="Simplified Arabic" w:hAnsi="Simplified Arabic" w:cs="Simplified Arabic" w:hint="cs"/>
          <w:sz w:val="28"/>
          <w:szCs w:val="28"/>
          <w:rtl/>
        </w:rPr>
        <w:t>الاستراتيجية</w:t>
      </w:r>
      <w:r w:rsidRPr="00AB32AD">
        <w:rPr>
          <w:rFonts w:ascii="Simplified Arabic" w:hAnsi="Simplified Arabic" w:cs="Simplified Arabic"/>
          <w:sz w:val="28"/>
          <w:szCs w:val="28"/>
          <w:rtl/>
        </w:rPr>
        <w:t xml:space="preserve"> </w:t>
      </w:r>
      <w:r w:rsidRPr="00AB32AD">
        <w:rPr>
          <w:rFonts w:ascii="Simplified Arabic" w:hAnsi="Simplified Arabic" w:cs="Simplified Arabic" w:hint="cs"/>
          <w:sz w:val="28"/>
          <w:szCs w:val="28"/>
          <w:rtl/>
        </w:rPr>
        <w:t>ودعم</w:t>
      </w:r>
      <w:r w:rsidRPr="00AB32AD">
        <w:rPr>
          <w:rFonts w:ascii="Simplified Arabic" w:hAnsi="Simplified Arabic" w:cs="Simplified Arabic"/>
          <w:sz w:val="28"/>
          <w:szCs w:val="28"/>
          <w:rtl/>
        </w:rPr>
        <w:t xml:space="preserve"> </w:t>
      </w:r>
      <w:r w:rsidRPr="00AB32AD">
        <w:rPr>
          <w:rFonts w:ascii="Simplified Arabic" w:hAnsi="Simplified Arabic" w:cs="Simplified Arabic" w:hint="cs"/>
          <w:sz w:val="28"/>
          <w:szCs w:val="28"/>
          <w:rtl/>
        </w:rPr>
        <w:t>الإدارة</w:t>
      </w:r>
      <w:r w:rsidRPr="00AB32AD">
        <w:rPr>
          <w:rFonts w:ascii="Simplified Arabic" w:hAnsi="Simplified Arabic" w:cs="Simplified Arabic"/>
          <w:sz w:val="28"/>
          <w:szCs w:val="28"/>
          <w:rtl/>
        </w:rPr>
        <w:t xml:space="preserve"> </w:t>
      </w:r>
      <w:r w:rsidRPr="00AB32AD">
        <w:rPr>
          <w:rFonts w:ascii="Simplified Arabic" w:hAnsi="Simplified Arabic" w:cs="Simplified Arabic" w:hint="cs"/>
          <w:sz w:val="28"/>
          <w:szCs w:val="28"/>
          <w:rtl/>
        </w:rPr>
        <w:t>العليا</w:t>
      </w:r>
      <w:r w:rsidRPr="00AB32AD">
        <w:rPr>
          <w:rFonts w:ascii="Simplified Arabic" w:hAnsi="Simplified Arabic" w:cs="Simplified Arabic"/>
          <w:sz w:val="28"/>
          <w:szCs w:val="28"/>
          <w:rtl/>
        </w:rPr>
        <w:t>.</w:t>
      </w:r>
    </w:p>
    <w:p w14:paraId="01B4C567" w14:textId="77777777" w:rsidR="009F4F86" w:rsidRPr="00AB32AD" w:rsidRDefault="009F4F86" w:rsidP="00A1586D">
      <w:pPr>
        <w:pStyle w:val="ListParagraph"/>
        <w:numPr>
          <w:ilvl w:val="0"/>
          <w:numId w:val="66"/>
        </w:numPr>
        <w:spacing w:after="0" w:line="240" w:lineRule="auto"/>
        <w:rPr>
          <w:rFonts w:ascii="Simplified Arabic" w:hAnsi="Simplified Arabic" w:cs="Simplified Arabic"/>
          <w:sz w:val="28"/>
          <w:szCs w:val="28"/>
          <w:rtl/>
        </w:rPr>
      </w:pPr>
      <w:r w:rsidRPr="00AB32AD">
        <w:rPr>
          <w:rFonts w:ascii="Simplified Arabic" w:hAnsi="Simplified Arabic" w:cs="Simplified Arabic" w:hint="cs"/>
          <w:sz w:val="28"/>
          <w:szCs w:val="28"/>
          <w:rtl/>
        </w:rPr>
        <w:t>برامج</w:t>
      </w:r>
      <w:r w:rsidRPr="00AB32AD">
        <w:rPr>
          <w:rFonts w:ascii="Simplified Arabic" w:hAnsi="Simplified Arabic" w:cs="Simplified Arabic"/>
          <w:sz w:val="28"/>
          <w:szCs w:val="28"/>
          <w:rtl/>
        </w:rPr>
        <w:t xml:space="preserve"> </w:t>
      </w:r>
      <w:r w:rsidRPr="00AB32AD">
        <w:rPr>
          <w:rFonts w:ascii="Simplified Arabic" w:hAnsi="Simplified Arabic" w:cs="Simplified Arabic" w:hint="cs"/>
          <w:sz w:val="28"/>
          <w:szCs w:val="28"/>
          <w:rtl/>
        </w:rPr>
        <w:t>التدريب</w:t>
      </w:r>
      <w:r w:rsidRPr="00AB32AD">
        <w:rPr>
          <w:rFonts w:ascii="Simplified Arabic" w:hAnsi="Simplified Arabic" w:cs="Simplified Arabic"/>
          <w:sz w:val="28"/>
          <w:szCs w:val="28"/>
          <w:rtl/>
        </w:rPr>
        <w:t xml:space="preserve"> </w:t>
      </w:r>
      <w:r w:rsidRPr="00AB32AD">
        <w:rPr>
          <w:rFonts w:ascii="Simplified Arabic" w:hAnsi="Simplified Arabic" w:cs="Simplified Arabic" w:hint="cs"/>
          <w:sz w:val="28"/>
          <w:szCs w:val="28"/>
          <w:rtl/>
        </w:rPr>
        <w:t>والتطوير</w:t>
      </w:r>
      <w:r w:rsidRPr="00AB32AD">
        <w:rPr>
          <w:rFonts w:ascii="Simplified Arabic" w:hAnsi="Simplified Arabic" w:cs="Simplified Arabic"/>
          <w:sz w:val="28"/>
          <w:szCs w:val="28"/>
          <w:rtl/>
        </w:rPr>
        <w:t xml:space="preserve"> </w:t>
      </w:r>
      <w:r w:rsidRPr="00AB32AD">
        <w:rPr>
          <w:rFonts w:ascii="Simplified Arabic" w:hAnsi="Simplified Arabic" w:cs="Simplified Arabic" w:hint="cs"/>
          <w:sz w:val="28"/>
          <w:szCs w:val="28"/>
          <w:rtl/>
        </w:rPr>
        <w:t>المستمر</w:t>
      </w:r>
      <w:r w:rsidRPr="00AB32AD">
        <w:rPr>
          <w:rFonts w:ascii="Simplified Arabic" w:hAnsi="Simplified Arabic" w:cs="Simplified Arabic"/>
          <w:sz w:val="28"/>
          <w:szCs w:val="28"/>
          <w:rtl/>
        </w:rPr>
        <w:t xml:space="preserve"> </w:t>
      </w:r>
      <w:r w:rsidRPr="00AB32AD">
        <w:rPr>
          <w:rFonts w:ascii="Simplified Arabic" w:hAnsi="Simplified Arabic" w:cs="Simplified Arabic" w:hint="cs"/>
          <w:sz w:val="28"/>
          <w:szCs w:val="28"/>
          <w:rtl/>
        </w:rPr>
        <w:t>للموارد</w:t>
      </w:r>
      <w:r w:rsidRPr="00AB32AD">
        <w:rPr>
          <w:rFonts w:ascii="Simplified Arabic" w:hAnsi="Simplified Arabic" w:cs="Simplified Arabic"/>
          <w:sz w:val="28"/>
          <w:szCs w:val="28"/>
          <w:rtl/>
        </w:rPr>
        <w:t xml:space="preserve"> </w:t>
      </w:r>
      <w:r w:rsidRPr="00AB32AD">
        <w:rPr>
          <w:rFonts w:ascii="Simplified Arabic" w:hAnsi="Simplified Arabic" w:cs="Simplified Arabic" w:hint="cs"/>
          <w:sz w:val="28"/>
          <w:szCs w:val="28"/>
          <w:rtl/>
        </w:rPr>
        <w:t>البشرية</w:t>
      </w:r>
      <w:r w:rsidRPr="00AB32AD">
        <w:rPr>
          <w:rFonts w:ascii="Simplified Arabic" w:hAnsi="Simplified Arabic" w:cs="Simplified Arabic"/>
          <w:sz w:val="28"/>
          <w:szCs w:val="28"/>
          <w:rtl/>
        </w:rPr>
        <w:t>.</w:t>
      </w:r>
    </w:p>
    <w:p w14:paraId="0F05A8F5" w14:textId="77777777" w:rsidR="009F4F86" w:rsidRPr="00AB32AD" w:rsidRDefault="009F4F86" w:rsidP="00A1586D">
      <w:pPr>
        <w:pStyle w:val="ListParagraph"/>
        <w:numPr>
          <w:ilvl w:val="0"/>
          <w:numId w:val="66"/>
        </w:numPr>
        <w:spacing w:after="0" w:line="240" w:lineRule="auto"/>
        <w:rPr>
          <w:rFonts w:ascii="Simplified Arabic" w:hAnsi="Simplified Arabic" w:cs="Simplified Arabic"/>
          <w:sz w:val="28"/>
          <w:szCs w:val="28"/>
          <w:rtl/>
        </w:rPr>
      </w:pPr>
      <w:r w:rsidRPr="00AB32AD">
        <w:rPr>
          <w:rFonts w:ascii="Simplified Arabic" w:hAnsi="Simplified Arabic" w:cs="Simplified Arabic" w:hint="cs"/>
          <w:sz w:val="28"/>
          <w:szCs w:val="28"/>
          <w:rtl/>
        </w:rPr>
        <w:t>التعاون</w:t>
      </w:r>
      <w:r w:rsidRPr="00AB32AD">
        <w:rPr>
          <w:rFonts w:ascii="Simplified Arabic" w:hAnsi="Simplified Arabic" w:cs="Simplified Arabic"/>
          <w:sz w:val="28"/>
          <w:szCs w:val="28"/>
          <w:rtl/>
        </w:rPr>
        <w:t xml:space="preserve"> </w:t>
      </w:r>
      <w:r w:rsidRPr="00AB32AD">
        <w:rPr>
          <w:rFonts w:ascii="Simplified Arabic" w:hAnsi="Simplified Arabic" w:cs="Simplified Arabic" w:hint="cs"/>
          <w:sz w:val="28"/>
          <w:szCs w:val="28"/>
          <w:rtl/>
        </w:rPr>
        <w:t>بين</w:t>
      </w:r>
      <w:r w:rsidRPr="00AB32AD">
        <w:rPr>
          <w:rFonts w:ascii="Simplified Arabic" w:hAnsi="Simplified Arabic" w:cs="Simplified Arabic"/>
          <w:sz w:val="28"/>
          <w:szCs w:val="28"/>
          <w:rtl/>
        </w:rPr>
        <w:t xml:space="preserve"> </w:t>
      </w:r>
      <w:r w:rsidRPr="00AB32AD">
        <w:rPr>
          <w:rFonts w:ascii="Simplified Arabic" w:hAnsi="Simplified Arabic" w:cs="Simplified Arabic" w:hint="cs"/>
          <w:sz w:val="28"/>
          <w:szCs w:val="28"/>
          <w:rtl/>
        </w:rPr>
        <w:t>القطاعين</w:t>
      </w:r>
      <w:r w:rsidRPr="00AB32AD">
        <w:rPr>
          <w:rFonts w:ascii="Simplified Arabic" w:hAnsi="Simplified Arabic" w:cs="Simplified Arabic"/>
          <w:sz w:val="28"/>
          <w:szCs w:val="28"/>
          <w:rtl/>
        </w:rPr>
        <w:t xml:space="preserve"> </w:t>
      </w:r>
      <w:r w:rsidRPr="00AB32AD">
        <w:rPr>
          <w:rFonts w:ascii="Simplified Arabic" w:hAnsi="Simplified Arabic" w:cs="Simplified Arabic" w:hint="cs"/>
          <w:sz w:val="28"/>
          <w:szCs w:val="28"/>
          <w:rtl/>
        </w:rPr>
        <w:t>العام</w:t>
      </w:r>
      <w:r w:rsidRPr="00AB32AD">
        <w:rPr>
          <w:rFonts w:ascii="Simplified Arabic" w:hAnsi="Simplified Arabic" w:cs="Simplified Arabic"/>
          <w:sz w:val="28"/>
          <w:szCs w:val="28"/>
          <w:rtl/>
        </w:rPr>
        <w:t xml:space="preserve"> </w:t>
      </w:r>
      <w:r w:rsidRPr="00AB32AD">
        <w:rPr>
          <w:rFonts w:ascii="Simplified Arabic" w:hAnsi="Simplified Arabic" w:cs="Simplified Arabic" w:hint="cs"/>
          <w:sz w:val="28"/>
          <w:szCs w:val="28"/>
          <w:rtl/>
        </w:rPr>
        <w:t>والخاص</w:t>
      </w:r>
      <w:r w:rsidRPr="00AB32AD">
        <w:rPr>
          <w:rFonts w:ascii="Simplified Arabic" w:hAnsi="Simplified Arabic" w:cs="Simplified Arabic"/>
          <w:sz w:val="28"/>
          <w:szCs w:val="28"/>
          <w:rtl/>
        </w:rPr>
        <w:t>.</w:t>
      </w:r>
    </w:p>
    <w:p w14:paraId="5377AAF8" w14:textId="674D7E42" w:rsidR="00354B1C" w:rsidRDefault="009F4F86" w:rsidP="00A1586D">
      <w:pPr>
        <w:pStyle w:val="ListParagraph"/>
        <w:numPr>
          <w:ilvl w:val="0"/>
          <w:numId w:val="66"/>
        </w:numPr>
        <w:spacing w:after="0" w:line="240" w:lineRule="auto"/>
        <w:rPr>
          <w:rFonts w:ascii="Simplified Arabic" w:hAnsi="Simplified Arabic" w:cs="Simplified Arabic"/>
          <w:sz w:val="28"/>
          <w:szCs w:val="28"/>
        </w:rPr>
      </w:pPr>
      <w:r w:rsidRPr="00AB32AD">
        <w:rPr>
          <w:rFonts w:ascii="Simplified Arabic" w:hAnsi="Simplified Arabic" w:cs="Simplified Arabic" w:hint="cs"/>
          <w:sz w:val="28"/>
          <w:szCs w:val="28"/>
          <w:rtl/>
        </w:rPr>
        <w:t>الاستخدام</w:t>
      </w:r>
      <w:r w:rsidRPr="00AB32AD">
        <w:rPr>
          <w:rFonts w:ascii="Simplified Arabic" w:hAnsi="Simplified Arabic" w:cs="Simplified Arabic"/>
          <w:sz w:val="28"/>
          <w:szCs w:val="28"/>
          <w:rtl/>
        </w:rPr>
        <w:t xml:space="preserve"> </w:t>
      </w:r>
      <w:r w:rsidRPr="00AB32AD">
        <w:rPr>
          <w:rFonts w:ascii="Simplified Arabic" w:hAnsi="Simplified Arabic" w:cs="Simplified Arabic" w:hint="cs"/>
          <w:sz w:val="28"/>
          <w:szCs w:val="28"/>
          <w:rtl/>
        </w:rPr>
        <w:t>الفعّال</w:t>
      </w:r>
      <w:r w:rsidRPr="00AB32AD">
        <w:rPr>
          <w:rFonts w:ascii="Simplified Arabic" w:hAnsi="Simplified Arabic" w:cs="Simplified Arabic"/>
          <w:sz w:val="28"/>
          <w:szCs w:val="28"/>
          <w:rtl/>
        </w:rPr>
        <w:t xml:space="preserve"> </w:t>
      </w:r>
      <w:r w:rsidRPr="00AB32AD">
        <w:rPr>
          <w:rFonts w:ascii="Simplified Arabic" w:hAnsi="Simplified Arabic" w:cs="Simplified Arabic" w:hint="cs"/>
          <w:sz w:val="28"/>
          <w:szCs w:val="28"/>
          <w:rtl/>
        </w:rPr>
        <w:t>للبيانات</w:t>
      </w:r>
      <w:r w:rsidRPr="00AB32AD">
        <w:rPr>
          <w:rFonts w:ascii="Simplified Arabic" w:hAnsi="Simplified Arabic" w:cs="Simplified Arabic"/>
          <w:sz w:val="28"/>
          <w:szCs w:val="28"/>
          <w:rtl/>
        </w:rPr>
        <w:t xml:space="preserve"> </w:t>
      </w:r>
      <w:r w:rsidRPr="00AB32AD">
        <w:rPr>
          <w:rFonts w:ascii="Simplified Arabic" w:hAnsi="Simplified Arabic" w:cs="Simplified Arabic" w:hint="cs"/>
          <w:sz w:val="28"/>
          <w:szCs w:val="28"/>
          <w:rtl/>
        </w:rPr>
        <w:t>والتحليلات</w:t>
      </w:r>
      <w:r w:rsidRPr="00AB32AD">
        <w:rPr>
          <w:rFonts w:ascii="Simplified Arabic" w:hAnsi="Simplified Arabic" w:cs="Simplified Arabic"/>
          <w:sz w:val="28"/>
          <w:szCs w:val="28"/>
          <w:rtl/>
        </w:rPr>
        <w:t xml:space="preserve"> </w:t>
      </w:r>
      <w:r w:rsidRPr="00AB32AD">
        <w:rPr>
          <w:rFonts w:ascii="Simplified Arabic" w:hAnsi="Simplified Arabic" w:cs="Simplified Arabic" w:hint="cs"/>
          <w:sz w:val="28"/>
          <w:szCs w:val="28"/>
          <w:rtl/>
        </w:rPr>
        <w:t>التنبؤية</w:t>
      </w:r>
      <w:r w:rsidRPr="00AB32AD">
        <w:rPr>
          <w:rFonts w:ascii="Simplified Arabic" w:hAnsi="Simplified Arabic" w:cs="Simplified Arabic"/>
          <w:sz w:val="28"/>
          <w:szCs w:val="28"/>
          <w:rtl/>
        </w:rPr>
        <w:t xml:space="preserve"> </w:t>
      </w:r>
      <w:r w:rsidRPr="00AB32AD">
        <w:rPr>
          <w:rFonts w:ascii="Simplified Arabic" w:hAnsi="Simplified Arabic" w:cs="Simplified Arabic" w:hint="cs"/>
          <w:sz w:val="28"/>
          <w:szCs w:val="28"/>
          <w:rtl/>
        </w:rPr>
        <w:t>لتحسين</w:t>
      </w:r>
      <w:r w:rsidRPr="00AB32AD">
        <w:rPr>
          <w:rFonts w:ascii="Simplified Arabic" w:hAnsi="Simplified Arabic" w:cs="Simplified Arabic"/>
          <w:sz w:val="28"/>
          <w:szCs w:val="28"/>
          <w:rtl/>
        </w:rPr>
        <w:t xml:space="preserve"> </w:t>
      </w:r>
      <w:r w:rsidRPr="00AB32AD">
        <w:rPr>
          <w:rFonts w:ascii="Simplified Arabic" w:hAnsi="Simplified Arabic" w:cs="Simplified Arabic" w:hint="cs"/>
          <w:sz w:val="28"/>
          <w:szCs w:val="28"/>
          <w:rtl/>
        </w:rPr>
        <w:t>اتخاذ</w:t>
      </w:r>
      <w:r w:rsidRPr="00AB32AD">
        <w:rPr>
          <w:rFonts w:ascii="Simplified Arabic" w:hAnsi="Simplified Arabic" w:cs="Simplified Arabic"/>
          <w:sz w:val="28"/>
          <w:szCs w:val="28"/>
          <w:rtl/>
        </w:rPr>
        <w:t xml:space="preserve"> </w:t>
      </w:r>
      <w:r w:rsidRPr="00AB32AD">
        <w:rPr>
          <w:rFonts w:ascii="Simplified Arabic" w:hAnsi="Simplified Arabic" w:cs="Simplified Arabic" w:hint="cs"/>
          <w:sz w:val="28"/>
          <w:szCs w:val="28"/>
          <w:rtl/>
        </w:rPr>
        <w:t>القرار</w:t>
      </w:r>
      <w:r w:rsidRPr="00AB32AD">
        <w:rPr>
          <w:rFonts w:ascii="Simplified Arabic" w:hAnsi="Simplified Arabic" w:cs="Simplified Arabic"/>
          <w:sz w:val="28"/>
          <w:szCs w:val="28"/>
          <w:rtl/>
        </w:rPr>
        <w:t xml:space="preserve"> (</w:t>
      </w:r>
      <w:r w:rsidRPr="00AB32AD">
        <w:rPr>
          <w:rFonts w:ascii="Simplified Arabic" w:hAnsi="Simplified Arabic" w:cs="Simplified Arabic"/>
          <w:sz w:val="28"/>
          <w:szCs w:val="28"/>
        </w:rPr>
        <w:t>FAHR, 2023; OECD, 2022</w:t>
      </w:r>
      <w:r w:rsidRPr="00AB32AD">
        <w:rPr>
          <w:rFonts w:ascii="Simplified Arabic" w:hAnsi="Simplified Arabic" w:cs="Simplified Arabic"/>
          <w:sz w:val="28"/>
          <w:szCs w:val="28"/>
          <w:rtl/>
        </w:rPr>
        <w:t>).</w:t>
      </w:r>
    </w:p>
    <w:p w14:paraId="18718302" w14:textId="77777777" w:rsidR="00F727CB" w:rsidRDefault="00F727CB" w:rsidP="00F727CB">
      <w:pPr>
        <w:spacing w:after="0" w:line="240" w:lineRule="auto"/>
        <w:rPr>
          <w:rFonts w:ascii="Simplified Arabic" w:hAnsi="Simplified Arabic" w:cs="Simplified Arabic"/>
          <w:sz w:val="28"/>
          <w:szCs w:val="28"/>
          <w:rtl/>
        </w:rPr>
      </w:pPr>
    </w:p>
    <w:p w14:paraId="0075E8DC" w14:textId="77777777" w:rsidR="00F727CB" w:rsidRPr="00F727CB" w:rsidRDefault="00F727CB" w:rsidP="00F727CB">
      <w:pPr>
        <w:spacing w:after="0" w:line="240" w:lineRule="auto"/>
        <w:rPr>
          <w:rFonts w:ascii="Simplified Arabic" w:hAnsi="Simplified Arabic" w:cs="Simplified Arabic"/>
          <w:sz w:val="28"/>
          <w:szCs w:val="28"/>
        </w:rPr>
      </w:pPr>
    </w:p>
    <w:p w14:paraId="398061C4" w14:textId="34CFF15E" w:rsidR="009F4F86" w:rsidRPr="00CF7487" w:rsidRDefault="009F4F86" w:rsidP="00DA0B52">
      <w:pPr>
        <w:spacing w:after="0" w:line="240" w:lineRule="auto"/>
        <w:jc w:val="both"/>
        <w:rPr>
          <w:rFonts w:ascii="Simplified Arabic" w:hAnsi="Simplified Arabic" w:cs="Simplified Arabic"/>
          <w:b/>
          <w:bCs/>
          <w:sz w:val="32"/>
          <w:szCs w:val="32"/>
          <w:rtl/>
        </w:rPr>
      </w:pPr>
      <w:r w:rsidRPr="00CF7487">
        <w:rPr>
          <w:rFonts w:ascii="Simplified Arabic" w:hAnsi="Simplified Arabic" w:cs="Simplified Arabic" w:hint="cs"/>
          <w:b/>
          <w:bCs/>
          <w:sz w:val="32"/>
          <w:szCs w:val="32"/>
          <w:rtl/>
        </w:rPr>
        <w:lastRenderedPageBreak/>
        <w:t>التكامل</w:t>
      </w:r>
      <w:r w:rsidRPr="00CF7487">
        <w:rPr>
          <w:rFonts w:ascii="Simplified Arabic" w:hAnsi="Simplified Arabic" w:cs="Simplified Arabic"/>
          <w:b/>
          <w:bCs/>
          <w:sz w:val="32"/>
          <w:szCs w:val="32"/>
          <w:rtl/>
        </w:rPr>
        <w:t xml:space="preserve"> </w:t>
      </w:r>
      <w:r w:rsidRPr="00CF7487">
        <w:rPr>
          <w:rFonts w:ascii="Simplified Arabic" w:hAnsi="Simplified Arabic" w:cs="Simplified Arabic" w:hint="cs"/>
          <w:b/>
          <w:bCs/>
          <w:sz w:val="32"/>
          <w:szCs w:val="32"/>
          <w:rtl/>
        </w:rPr>
        <w:t>بين</w:t>
      </w:r>
      <w:r w:rsidRPr="00CF7487">
        <w:rPr>
          <w:rFonts w:ascii="Simplified Arabic" w:hAnsi="Simplified Arabic" w:cs="Simplified Arabic"/>
          <w:b/>
          <w:bCs/>
          <w:sz w:val="32"/>
          <w:szCs w:val="32"/>
          <w:rtl/>
        </w:rPr>
        <w:t xml:space="preserve"> </w:t>
      </w:r>
      <w:r w:rsidRPr="00CF7487">
        <w:rPr>
          <w:rFonts w:ascii="Simplified Arabic" w:hAnsi="Simplified Arabic" w:cs="Simplified Arabic" w:hint="cs"/>
          <w:b/>
          <w:bCs/>
          <w:sz w:val="32"/>
          <w:szCs w:val="32"/>
          <w:rtl/>
        </w:rPr>
        <w:t>التكنولوجيا</w:t>
      </w:r>
      <w:r w:rsidRPr="00CF7487">
        <w:rPr>
          <w:rFonts w:ascii="Simplified Arabic" w:hAnsi="Simplified Arabic" w:cs="Simplified Arabic"/>
          <w:b/>
          <w:bCs/>
          <w:sz w:val="32"/>
          <w:szCs w:val="32"/>
          <w:rtl/>
        </w:rPr>
        <w:t xml:space="preserve"> </w:t>
      </w:r>
      <w:r w:rsidRPr="00CF7487">
        <w:rPr>
          <w:rFonts w:ascii="Simplified Arabic" w:hAnsi="Simplified Arabic" w:cs="Simplified Arabic" w:hint="cs"/>
          <w:b/>
          <w:bCs/>
          <w:sz w:val="32"/>
          <w:szCs w:val="32"/>
          <w:rtl/>
        </w:rPr>
        <w:t>والموارد</w:t>
      </w:r>
      <w:r w:rsidRPr="00CF7487">
        <w:rPr>
          <w:rFonts w:ascii="Simplified Arabic" w:hAnsi="Simplified Arabic" w:cs="Simplified Arabic"/>
          <w:b/>
          <w:bCs/>
          <w:sz w:val="32"/>
          <w:szCs w:val="32"/>
          <w:rtl/>
        </w:rPr>
        <w:t xml:space="preserve"> </w:t>
      </w:r>
      <w:r w:rsidRPr="00CF7487">
        <w:rPr>
          <w:rFonts w:ascii="Simplified Arabic" w:hAnsi="Simplified Arabic" w:cs="Simplified Arabic" w:hint="cs"/>
          <w:b/>
          <w:bCs/>
          <w:sz w:val="32"/>
          <w:szCs w:val="32"/>
          <w:rtl/>
        </w:rPr>
        <w:t>البشرية</w:t>
      </w:r>
      <w:r w:rsidRPr="00CF7487">
        <w:rPr>
          <w:rFonts w:ascii="Simplified Arabic" w:hAnsi="Simplified Arabic" w:cs="Simplified Arabic"/>
          <w:b/>
          <w:bCs/>
          <w:sz w:val="32"/>
          <w:szCs w:val="32"/>
          <w:rtl/>
        </w:rPr>
        <w:t xml:space="preserve"> </w:t>
      </w:r>
      <w:r w:rsidRPr="00CF7487">
        <w:rPr>
          <w:rFonts w:ascii="Simplified Arabic" w:hAnsi="Simplified Arabic" w:cs="Simplified Arabic" w:hint="cs"/>
          <w:b/>
          <w:bCs/>
          <w:sz w:val="32"/>
          <w:szCs w:val="32"/>
          <w:rtl/>
        </w:rPr>
        <w:t>كمدخل</w:t>
      </w:r>
      <w:r w:rsidRPr="00CF7487">
        <w:rPr>
          <w:rFonts w:ascii="Simplified Arabic" w:hAnsi="Simplified Arabic" w:cs="Simplified Arabic"/>
          <w:b/>
          <w:bCs/>
          <w:sz w:val="32"/>
          <w:szCs w:val="32"/>
          <w:rtl/>
        </w:rPr>
        <w:t xml:space="preserve"> </w:t>
      </w:r>
      <w:r w:rsidRPr="00CF7487">
        <w:rPr>
          <w:rFonts w:ascii="Simplified Arabic" w:hAnsi="Simplified Arabic" w:cs="Simplified Arabic" w:hint="cs"/>
          <w:b/>
          <w:bCs/>
          <w:sz w:val="32"/>
          <w:szCs w:val="32"/>
          <w:rtl/>
        </w:rPr>
        <w:t>للاستدامة</w:t>
      </w:r>
    </w:p>
    <w:p w14:paraId="0D337838" w14:textId="29C93060" w:rsidR="009F4F86" w:rsidRPr="00A94ACC" w:rsidRDefault="009F4F86" w:rsidP="00DA0B52">
      <w:pPr>
        <w:spacing w:after="0" w:line="240" w:lineRule="auto"/>
        <w:jc w:val="both"/>
        <w:rPr>
          <w:rFonts w:ascii="Simplified Arabic" w:hAnsi="Simplified Arabic" w:cs="Simplified Arabic"/>
          <w:sz w:val="28"/>
          <w:szCs w:val="28"/>
          <w:rtl/>
        </w:rPr>
      </w:pPr>
      <w:r w:rsidRPr="00A94ACC">
        <w:rPr>
          <w:rFonts w:ascii="Simplified Arabic" w:hAnsi="Simplified Arabic" w:cs="Simplified Arabic" w:hint="cs"/>
          <w:sz w:val="28"/>
          <w:szCs w:val="28"/>
          <w:rtl/>
        </w:rPr>
        <w:t>يُعد</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التكامل</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بين</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التكنولوجيا</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والموارد</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البشرية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أحد</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المرتكزات</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الجوهرية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لتحقيق</w:t>
      </w:r>
      <w:r>
        <w:rPr>
          <w:rFonts w:ascii="Simplified Arabic" w:hAnsi="Simplified Arabic" w:cs="Simplified Arabic"/>
          <w:sz w:val="28"/>
          <w:szCs w:val="28"/>
          <w:rtl/>
        </w:rPr>
        <w:t xml:space="preserve"> </w:t>
      </w:r>
      <w:r w:rsidR="00DA0B52">
        <w:rPr>
          <w:rFonts w:ascii="Simplified Arabic" w:hAnsi="Simplified Arabic" w:cs="Simplified Arabic" w:hint="cs"/>
          <w:sz w:val="28"/>
          <w:szCs w:val="28"/>
          <w:rtl/>
        </w:rPr>
        <w:t>الا</w:t>
      </w:r>
      <w:r w:rsidR="00DA0B52" w:rsidRPr="00A94ACC">
        <w:rPr>
          <w:rFonts w:ascii="Simplified Arabic" w:hAnsi="Simplified Arabic" w:cs="Simplified Arabic" w:hint="cs"/>
          <w:sz w:val="28"/>
          <w:szCs w:val="28"/>
          <w:rtl/>
        </w:rPr>
        <w:t>ستدامة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التنظيمية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في</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المؤسسات</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الحديثة،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إذ</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لم</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تعد</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التكنولوجيا</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مجرد</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أدوات</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تشغيلية،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بل</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أصبحت</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وسيلة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استراتيجية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لتمكين</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العنصر</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البشري</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من</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الإبداع</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وتحقيق</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الكفاءة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في</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الأداء</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ويُنظر</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إلى</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هذا</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التكامل</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باعتباره</w:t>
      </w:r>
      <w:r>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عملية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تفاعلية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تدمج</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القدرات</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التقنية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مع</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المهارات</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البشرية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في</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إطار</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يضمن</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استمرارية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التطوير</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والتحسين،</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مما</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يسهم</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في</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تعزيز</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القدرة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التنافسية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للمؤسسات</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على</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المدى</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الطويل</w:t>
      </w:r>
      <w:r w:rsidRPr="00A94ACC">
        <w:rPr>
          <w:rFonts w:ascii="Simplified Arabic" w:hAnsi="Simplified Arabic" w:cs="Simplified Arabic"/>
          <w:sz w:val="28"/>
          <w:szCs w:val="28"/>
          <w:rtl/>
        </w:rPr>
        <w:t xml:space="preserve"> (</w:t>
      </w:r>
      <w:r w:rsidRPr="00A94ACC">
        <w:rPr>
          <w:rFonts w:ascii="Simplified Arabic" w:hAnsi="Simplified Arabic" w:cs="Simplified Arabic"/>
          <w:sz w:val="28"/>
          <w:szCs w:val="28"/>
        </w:rPr>
        <w:t>Deloitte, 2022</w:t>
      </w:r>
      <w:r w:rsidRPr="00A94ACC">
        <w:rPr>
          <w:rFonts w:ascii="Simplified Arabic" w:hAnsi="Simplified Arabic" w:cs="Simplified Arabic"/>
          <w:sz w:val="28"/>
          <w:szCs w:val="28"/>
          <w:rtl/>
        </w:rPr>
        <w:t>).</w:t>
      </w:r>
    </w:p>
    <w:p w14:paraId="0A97B1EC" w14:textId="47878A8B" w:rsidR="009F4F86" w:rsidRPr="00A94ACC" w:rsidRDefault="009F4F86" w:rsidP="00DA0B52">
      <w:pPr>
        <w:spacing w:after="0" w:line="240" w:lineRule="auto"/>
        <w:jc w:val="both"/>
        <w:rPr>
          <w:rFonts w:ascii="Simplified Arabic" w:hAnsi="Simplified Arabic" w:cs="Simplified Arabic"/>
          <w:sz w:val="28"/>
          <w:szCs w:val="28"/>
          <w:rtl/>
        </w:rPr>
      </w:pPr>
      <w:r w:rsidRPr="00A94ACC">
        <w:rPr>
          <w:rFonts w:ascii="Simplified Arabic" w:hAnsi="Simplified Arabic" w:cs="Simplified Arabic" w:hint="cs"/>
          <w:sz w:val="28"/>
          <w:szCs w:val="28"/>
          <w:rtl/>
        </w:rPr>
        <w:t>في</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القطاع</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الصحي</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على</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وجه</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الخصوص،</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يُمثل</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هذا</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التكامل</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مدخلاً</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محورياً</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لتحقيق</w:t>
      </w:r>
      <w:r>
        <w:rPr>
          <w:rFonts w:ascii="Simplified Arabic" w:hAnsi="Simplified Arabic" w:cs="Simplified Arabic"/>
          <w:sz w:val="28"/>
          <w:szCs w:val="28"/>
          <w:rtl/>
        </w:rPr>
        <w:t xml:space="preserve"> </w:t>
      </w:r>
      <w:r w:rsidR="00DA0B52">
        <w:rPr>
          <w:rFonts w:ascii="Simplified Arabic" w:hAnsi="Simplified Arabic" w:cs="Simplified Arabic" w:hint="cs"/>
          <w:sz w:val="28"/>
          <w:szCs w:val="28"/>
          <w:rtl/>
        </w:rPr>
        <w:t>الا</w:t>
      </w:r>
      <w:r w:rsidR="00DA0B52" w:rsidRPr="00A94ACC">
        <w:rPr>
          <w:rFonts w:ascii="Simplified Arabic" w:hAnsi="Simplified Arabic" w:cs="Simplified Arabic" w:hint="cs"/>
          <w:sz w:val="28"/>
          <w:szCs w:val="28"/>
          <w:rtl/>
        </w:rPr>
        <w:t>ستدامة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المؤسسية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وجودة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الخدمات،</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من</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خلال</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تسخير</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الأنظمة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الرقمية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في</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إدارة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الكفاءات</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البشرية،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وتحسين</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إدارة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المعلومات،</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ودعم</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اتخاذ</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القرار</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القائم</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على</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البيانات</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كما</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يسهم</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في</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بناء</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ثقافة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تنظيمية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قائمة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التحول</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الرقمي</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المستدام</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الذي</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يوازن</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بين</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الابتكار</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التكنولوجي</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ورعاية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العنصر</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البشري</w:t>
      </w:r>
      <w:r w:rsidRPr="00A94ACC">
        <w:rPr>
          <w:rFonts w:ascii="Simplified Arabic" w:hAnsi="Simplified Arabic" w:cs="Simplified Arabic"/>
          <w:sz w:val="28"/>
          <w:szCs w:val="28"/>
          <w:rtl/>
        </w:rPr>
        <w:t xml:space="preserve"> (</w:t>
      </w:r>
      <w:r w:rsidRPr="00A94ACC">
        <w:rPr>
          <w:rFonts w:ascii="Simplified Arabic" w:hAnsi="Simplified Arabic" w:cs="Simplified Arabic"/>
          <w:sz w:val="28"/>
          <w:szCs w:val="28"/>
        </w:rPr>
        <w:t>OECD, 2021</w:t>
      </w:r>
      <w:r w:rsidRPr="00A94ACC">
        <w:rPr>
          <w:rFonts w:ascii="Simplified Arabic" w:hAnsi="Simplified Arabic" w:cs="Simplified Arabic"/>
          <w:sz w:val="28"/>
          <w:szCs w:val="28"/>
          <w:rtl/>
        </w:rPr>
        <w:t>).</w:t>
      </w:r>
    </w:p>
    <w:p w14:paraId="78915956" w14:textId="77777777" w:rsidR="009F4F86" w:rsidRPr="00287B86" w:rsidRDefault="009F4F86" w:rsidP="00DA0B52">
      <w:pPr>
        <w:spacing w:after="0" w:line="240" w:lineRule="auto"/>
        <w:jc w:val="both"/>
        <w:rPr>
          <w:rFonts w:ascii="Simplified Arabic" w:hAnsi="Simplified Arabic" w:cs="Simplified Arabic"/>
          <w:sz w:val="28"/>
          <w:szCs w:val="28"/>
          <w:rtl/>
        </w:rPr>
      </w:pPr>
      <w:r w:rsidRPr="00A94ACC">
        <w:rPr>
          <w:rFonts w:ascii="Simplified Arabic" w:hAnsi="Simplified Arabic" w:cs="Simplified Arabic" w:hint="cs"/>
          <w:sz w:val="28"/>
          <w:szCs w:val="28"/>
          <w:rtl/>
        </w:rPr>
        <w:t>ومن</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ثم،</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فإن</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استدامة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التحول</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الرقمي</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في</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المؤسسات</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الصحية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تتطلب</w:t>
      </w:r>
      <w:r>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إعادة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هيكلة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استراتيجيات</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الموارد</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البشرية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لتتوافق</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مع</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التطورات</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التقنية،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مع</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التركيز</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على</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التدريب</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المستمر،</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وتطوير</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الكفاءات</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الرقمية،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وتعزيز</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بيئة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العمل</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الذكية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التي</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تمكّن</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العاملين</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من</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مواكبة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التحولات</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المستقبلية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بكفاءة</w:t>
      </w:r>
      <w:r w:rsidRPr="00A94ACC">
        <w:rPr>
          <w:rFonts w:ascii="Simplified Arabic" w:hAnsi="Simplified Arabic" w:cs="Simplified Arabic"/>
          <w:sz w:val="28"/>
          <w:szCs w:val="28"/>
          <w:rtl/>
        </w:rPr>
        <w:t xml:space="preserve"> </w:t>
      </w:r>
      <w:r w:rsidRPr="00A94ACC">
        <w:rPr>
          <w:rFonts w:ascii="Simplified Arabic" w:hAnsi="Simplified Arabic" w:cs="Simplified Arabic" w:hint="cs"/>
          <w:sz w:val="28"/>
          <w:szCs w:val="28"/>
          <w:rtl/>
        </w:rPr>
        <w:t>ومرونة</w:t>
      </w:r>
      <w:r w:rsidRPr="00A94ACC">
        <w:rPr>
          <w:rFonts w:ascii="Simplified Arabic" w:hAnsi="Simplified Arabic" w:cs="Simplified Arabic"/>
          <w:sz w:val="28"/>
          <w:szCs w:val="28"/>
          <w:rtl/>
        </w:rPr>
        <w:t xml:space="preserve"> (</w:t>
      </w:r>
      <w:r w:rsidRPr="00A94ACC">
        <w:rPr>
          <w:rFonts w:ascii="Simplified Arabic" w:hAnsi="Simplified Arabic" w:cs="Simplified Arabic"/>
          <w:sz w:val="28"/>
          <w:szCs w:val="28"/>
        </w:rPr>
        <w:t>World Health Organization, 2023</w:t>
      </w:r>
      <w:r w:rsidRPr="00A94ACC">
        <w:rPr>
          <w:rFonts w:ascii="Simplified Arabic" w:hAnsi="Simplified Arabic" w:cs="Simplified Arabic"/>
          <w:sz w:val="28"/>
          <w:szCs w:val="28"/>
          <w:rtl/>
        </w:rPr>
        <w:t>).</w:t>
      </w:r>
    </w:p>
    <w:p w14:paraId="7B1D37B1" w14:textId="2198E444" w:rsidR="009F4F86" w:rsidRPr="00A108BE" w:rsidRDefault="009F4F86" w:rsidP="00DA0B52">
      <w:pPr>
        <w:spacing w:after="0" w:line="240" w:lineRule="auto"/>
        <w:jc w:val="both"/>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 xml:space="preserve">10- </w:t>
      </w:r>
      <w:r w:rsidRPr="00A108BE">
        <w:rPr>
          <w:rFonts w:ascii="Simplified Arabic" w:hAnsi="Simplified Arabic" w:cs="Simplified Arabic"/>
          <w:b/>
          <w:bCs/>
          <w:sz w:val="32"/>
          <w:szCs w:val="32"/>
          <w:u w:val="single"/>
          <w:rtl/>
          <w:lang w:bidi="ar-EG"/>
        </w:rPr>
        <w:t xml:space="preserve">مقترحات </w:t>
      </w:r>
      <w:r w:rsidR="00DA0B52" w:rsidRPr="00A108BE">
        <w:rPr>
          <w:rFonts w:ascii="Simplified Arabic" w:hAnsi="Simplified Arabic" w:cs="Simplified Arabic" w:hint="cs"/>
          <w:b/>
          <w:bCs/>
          <w:sz w:val="32"/>
          <w:szCs w:val="32"/>
          <w:u w:val="single"/>
          <w:rtl/>
          <w:lang w:bidi="ar-EG"/>
        </w:rPr>
        <w:t>لتطبيق</w:t>
      </w:r>
      <w:r w:rsidRPr="00A108BE">
        <w:rPr>
          <w:rFonts w:ascii="Simplified Arabic" w:hAnsi="Simplified Arabic" w:cs="Simplified Arabic"/>
          <w:b/>
          <w:bCs/>
          <w:sz w:val="32"/>
          <w:szCs w:val="32"/>
          <w:u w:val="single"/>
          <w:rtl/>
          <w:lang w:bidi="ar-EG"/>
        </w:rPr>
        <w:t xml:space="preserve"> التجارب في مصر </w:t>
      </w:r>
    </w:p>
    <w:p w14:paraId="2AEE8075" w14:textId="77777777" w:rsidR="009F4F86" w:rsidRPr="00A715EE" w:rsidRDefault="009F4F86" w:rsidP="00DA0B52">
      <w:pPr>
        <w:spacing w:after="0" w:line="240" w:lineRule="auto"/>
        <w:jc w:val="both"/>
        <w:rPr>
          <w:rFonts w:ascii="Simplified Arabic" w:hAnsi="Simplified Arabic" w:cs="Simplified Arabic"/>
          <w:sz w:val="28"/>
          <w:szCs w:val="28"/>
          <w:rtl/>
        </w:rPr>
      </w:pPr>
      <w:r w:rsidRPr="00A715EE">
        <w:rPr>
          <w:rFonts w:ascii="Simplified Arabic" w:hAnsi="Simplified Arabic" w:cs="Simplified Arabic" w:hint="cs"/>
          <w:sz w:val="28"/>
          <w:szCs w:val="28"/>
          <w:rtl/>
        </w:rPr>
        <w:t>استنادًا</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إلى</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التجارب</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الدولية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المستعرضة،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يمكن</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تقديم</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مجموعة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من</w:t>
      </w:r>
      <w:r>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المقترحات</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العملية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لتطبيق</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التحول</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الرقمي</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في</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إدارة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الموارد</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البشرية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بالقطاع</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الصحي</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المصري،</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بهدف</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تحسين</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الأداء</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المؤسسي</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وتعزيز</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الكفاءة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التشغيلية</w:t>
      </w:r>
      <w:r w:rsidRPr="00A715EE">
        <w:rPr>
          <w:rFonts w:ascii="Simplified Arabic" w:hAnsi="Simplified Arabic" w:cs="Simplified Arabic"/>
          <w:sz w:val="28"/>
          <w:szCs w:val="28"/>
          <w:rtl/>
        </w:rPr>
        <w:t>:</w:t>
      </w:r>
    </w:p>
    <w:p w14:paraId="1AC2C56C" w14:textId="2938B6C8" w:rsidR="009F4F86" w:rsidRPr="00A715EE" w:rsidRDefault="009F4F86" w:rsidP="00DA0B52">
      <w:pPr>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1. </w:t>
      </w:r>
      <w:r w:rsidRPr="00A36EEC">
        <w:rPr>
          <w:rFonts w:ascii="Simplified Arabic" w:hAnsi="Simplified Arabic" w:cs="Simplified Arabic" w:hint="cs"/>
          <w:b/>
          <w:bCs/>
          <w:sz w:val="28"/>
          <w:szCs w:val="28"/>
          <w:rtl/>
        </w:rPr>
        <w:t>دمج</w:t>
      </w:r>
      <w:r w:rsidRPr="00A36EEC">
        <w:rPr>
          <w:rFonts w:ascii="Simplified Arabic" w:hAnsi="Simplified Arabic" w:cs="Simplified Arabic"/>
          <w:b/>
          <w:bCs/>
          <w:sz w:val="28"/>
          <w:szCs w:val="28"/>
          <w:rtl/>
        </w:rPr>
        <w:t xml:space="preserve"> </w:t>
      </w:r>
      <w:r w:rsidRPr="00A36EEC">
        <w:rPr>
          <w:rFonts w:ascii="Simplified Arabic" w:hAnsi="Simplified Arabic" w:cs="Simplified Arabic" w:hint="cs"/>
          <w:b/>
          <w:bCs/>
          <w:sz w:val="28"/>
          <w:szCs w:val="28"/>
          <w:rtl/>
        </w:rPr>
        <w:t>التحول</w:t>
      </w:r>
      <w:r w:rsidRPr="00A36EEC">
        <w:rPr>
          <w:rFonts w:ascii="Simplified Arabic" w:hAnsi="Simplified Arabic" w:cs="Simplified Arabic"/>
          <w:b/>
          <w:bCs/>
          <w:sz w:val="28"/>
          <w:szCs w:val="28"/>
          <w:rtl/>
        </w:rPr>
        <w:t xml:space="preserve"> </w:t>
      </w:r>
      <w:r w:rsidRPr="00A36EEC">
        <w:rPr>
          <w:rFonts w:ascii="Simplified Arabic" w:hAnsi="Simplified Arabic" w:cs="Simplified Arabic" w:hint="cs"/>
          <w:b/>
          <w:bCs/>
          <w:sz w:val="28"/>
          <w:szCs w:val="28"/>
          <w:rtl/>
        </w:rPr>
        <w:t>الرقمي</w:t>
      </w:r>
      <w:r w:rsidRPr="00A36EEC">
        <w:rPr>
          <w:rFonts w:ascii="Simplified Arabic" w:hAnsi="Simplified Arabic" w:cs="Simplified Arabic"/>
          <w:b/>
          <w:bCs/>
          <w:sz w:val="28"/>
          <w:szCs w:val="28"/>
          <w:rtl/>
        </w:rPr>
        <w:t xml:space="preserve"> </w:t>
      </w:r>
      <w:r w:rsidRPr="00A36EEC">
        <w:rPr>
          <w:rFonts w:ascii="Simplified Arabic" w:hAnsi="Simplified Arabic" w:cs="Simplified Arabic" w:hint="cs"/>
          <w:b/>
          <w:bCs/>
          <w:sz w:val="28"/>
          <w:szCs w:val="28"/>
          <w:rtl/>
        </w:rPr>
        <w:t>مع</w:t>
      </w:r>
      <w:r w:rsidRPr="00A36EEC">
        <w:rPr>
          <w:rFonts w:ascii="Simplified Arabic" w:hAnsi="Simplified Arabic" w:cs="Simplified Arabic"/>
          <w:b/>
          <w:bCs/>
          <w:sz w:val="28"/>
          <w:szCs w:val="28"/>
          <w:rtl/>
        </w:rPr>
        <w:t xml:space="preserve"> </w:t>
      </w:r>
      <w:r w:rsidRPr="00A36EEC">
        <w:rPr>
          <w:rFonts w:ascii="Simplified Arabic" w:hAnsi="Simplified Arabic" w:cs="Simplified Arabic" w:hint="cs"/>
          <w:b/>
          <w:bCs/>
          <w:sz w:val="28"/>
          <w:szCs w:val="28"/>
          <w:rtl/>
        </w:rPr>
        <w:t>الاستراتيجية</w:t>
      </w:r>
      <w:r w:rsidRPr="00A36EEC">
        <w:rPr>
          <w:rFonts w:ascii="Simplified Arabic" w:hAnsi="Simplified Arabic" w:cs="Simplified Arabic"/>
          <w:b/>
          <w:bCs/>
          <w:sz w:val="28"/>
          <w:szCs w:val="28"/>
          <w:rtl/>
        </w:rPr>
        <w:t xml:space="preserve"> </w:t>
      </w:r>
      <w:r w:rsidRPr="00A36EEC">
        <w:rPr>
          <w:rFonts w:ascii="Simplified Arabic" w:hAnsi="Simplified Arabic" w:cs="Simplified Arabic" w:hint="cs"/>
          <w:b/>
          <w:bCs/>
          <w:sz w:val="28"/>
          <w:szCs w:val="28"/>
          <w:rtl/>
        </w:rPr>
        <w:t>المؤسسية</w:t>
      </w:r>
      <w:r w:rsidRPr="00A36EEC">
        <w:rPr>
          <w:rFonts w:ascii="Simplified Arabic" w:hAnsi="Simplified Arabic" w:cs="Simplified Arabic"/>
          <w:b/>
          <w:bCs/>
          <w:sz w:val="28"/>
          <w:szCs w:val="28"/>
          <w:rtl/>
        </w:rPr>
        <w:t>:</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وضع</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خطة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رقمية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شاملة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تربط</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بين</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أهداف</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التحول</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الرقمي</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وأهداف</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مديرية</w:t>
      </w:r>
      <w:r w:rsidRPr="00A715EE">
        <w:rPr>
          <w:rFonts w:ascii="Simplified Arabic" w:hAnsi="Simplified Arabic" w:cs="Simplified Arabic"/>
          <w:sz w:val="28"/>
          <w:szCs w:val="28"/>
          <w:rtl/>
        </w:rPr>
        <w:t xml:space="preserve"> </w:t>
      </w:r>
      <w:r w:rsidR="00DC7644">
        <w:rPr>
          <w:rFonts w:ascii="Simplified Arabic" w:hAnsi="Simplified Arabic" w:cs="Simplified Arabic" w:hint="cs"/>
          <w:sz w:val="28"/>
          <w:szCs w:val="28"/>
          <w:rtl/>
        </w:rPr>
        <w:t>الصحة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لضمان</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تحقيق</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نتائج</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مستدامة</w:t>
      </w:r>
      <w:r w:rsidRPr="00A715EE">
        <w:rPr>
          <w:rFonts w:ascii="Simplified Arabic" w:hAnsi="Simplified Arabic" w:cs="Simplified Arabic"/>
          <w:sz w:val="28"/>
          <w:szCs w:val="28"/>
          <w:rtl/>
        </w:rPr>
        <w:t>.</w:t>
      </w:r>
    </w:p>
    <w:p w14:paraId="3D1C8D90" w14:textId="77777777" w:rsidR="009F4F86" w:rsidRPr="00A715EE" w:rsidRDefault="009F4F86" w:rsidP="00DA0B52">
      <w:pPr>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2. </w:t>
      </w:r>
      <w:r w:rsidRPr="00A36EEC">
        <w:rPr>
          <w:rFonts w:ascii="Simplified Arabic" w:hAnsi="Simplified Arabic" w:cs="Simplified Arabic" w:hint="cs"/>
          <w:b/>
          <w:bCs/>
          <w:sz w:val="28"/>
          <w:szCs w:val="28"/>
          <w:rtl/>
        </w:rPr>
        <w:t>تطوير</w:t>
      </w:r>
      <w:r w:rsidRPr="00A36EEC">
        <w:rPr>
          <w:rFonts w:ascii="Simplified Arabic" w:hAnsi="Simplified Arabic" w:cs="Simplified Arabic"/>
          <w:b/>
          <w:bCs/>
          <w:sz w:val="28"/>
          <w:szCs w:val="28"/>
          <w:rtl/>
        </w:rPr>
        <w:t xml:space="preserve"> </w:t>
      </w:r>
      <w:r w:rsidRPr="00A36EEC">
        <w:rPr>
          <w:rFonts w:ascii="Simplified Arabic" w:hAnsi="Simplified Arabic" w:cs="Simplified Arabic" w:hint="cs"/>
          <w:b/>
          <w:bCs/>
          <w:sz w:val="28"/>
          <w:szCs w:val="28"/>
          <w:rtl/>
        </w:rPr>
        <w:t>الكفاءات</w:t>
      </w:r>
      <w:r w:rsidRPr="00A36EEC">
        <w:rPr>
          <w:rFonts w:ascii="Simplified Arabic" w:hAnsi="Simplified Arabic" w:cs="Simplified Arabic"/>
          <w:b/>
          <w:bCs/>
          <w:sz w:val="28"/>
          <w:szCs w:val="28"/>
          <w:rtl/>
        </w:rPr>
        <w:t xml:space="preserve"> </w:t>
      </w:r>
      <w:r w:rsidRPr="00A36EEC">
        <w:rPr>
          <w:rFonts w:ascii="Simplified Arabic" w:hAnsi="Simplified Arabic" w:cs="Simplified Arabic" w:hint="cs"/>
          <w:b/>
          <w:bCs/>
          <w:sz w:val="28"/>
          <w:szCs w:val="28"/>
          <w:rtl/>
        </w:rPr>
        <w:t>الرقمية</w:t>
      </w:r>
      <w:r w:rsidRPr="00A36EEC">
        <w:rPr>
          <w:rFonts w:ascii="Simplified Arabic" w:hAnsi="Simplified Arabic" w:cs="Simplified Arabic"/>
          <w:b/>
          <w:bCs/>
          <w:sz w:val="28"/>
          <w:szCs w:val="28"/>
          <w:rtl/>
        </w:rPr>
        <w:t xml:space="preserve"> </w:t>
      </w:r>
      <w:r w:rsidRPr="00A36EEC">
        <w:rPr>
          <w:rFonts w:ascii="Simplified Arabic" w:hAnsi="Simplified Arabic" w:cs="Simplified Arabic" w:hint="cs"/>
          <w:b/>
          <w:bCs/>
          <w:sz w:val="28"/>
          <w:szCs w:val="28"/>
          <w:rtl/>
        </w:rPr>
        <w:t>للعاملين</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تنفيذ</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برامج</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تدريب</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مستمرة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وورش</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عمل</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لتطوير</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مهارات</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استخدام</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نظم</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إدارة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الموارد</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البشرية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الإلكترونية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والتقنيات</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الصحية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الحديثة</w:t>
      </w:r>
      <w:r w:rsidRPr="00A715EE">
        <w:rPr>
          <w:rFonts w:ascii="Simplified Arabic" w:hAnsi="Simplified Arabic" w:cs="Simplified Arabic"/>
          <w:sz w:val="28"/>
          <w:szCs w:val="28"/>
          <w:rtl/>
        </w:rPr>
        <w:t>.</w:t>
      </w:r>
    </w:p>
    <w:p w14:paraId="0B6F922D" w14:textId="77777777" w:rsidR="009F4F86" w:rsidRPr="00A715EE" w:rsidRDefault="009F4F86" w:rsidP="00DA0B52">
      <w:pPr>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3. </w:t>
      </w:r>
      <w:r w:rsidRPr="00A36EEC">
        <w:rPr>
          <w:rFonts w:ascii="Simplified Arabic" w:hAnsi="Simplified Arabic" w:cs="Simplified Arabic" w:hint="cs"/>
          <w:b/>
          <w:bCs/>
          <w:sz w:val="28"/>
          <w:szCs w:val="28"/>
          <w:rtl/>
        </w:rPr>
        <w:t>تعزيز</w:t>
      </w:r>
      <w:r w:rsidRPr="00A36EEC">
        <w:rPr>
          <w:rFonts w:ascii="Simplified Arabic" w:hAnsi="Simplified Arabic" w:cs="Simplified Arabic"/>
          <w:b/>
          <w:bCs/>
          <w:sz w:val="28"/>
          <w:szCs w:val="28"/>
          <w:rtl/>
        </w:rPr>
        <w:t xml:space="preserve"> </w:t>
      </w:r>
      <w:r w:rsidRPr="00A36EEC">
        <w:rPr>
          <w:rFonts w:ascii="Simplified Arabic" w:hAnsi="Simplified Arabic" w:cs="Simplified Arabic" w:hint="cs"/>
          <w:b/>
          <w:bCs/>
          <w:sz w:val="28"/>
          <w:szCs w:val="28"/>
          <w:rtl/>
        </w:rPr>
        <w:t>الثقافة</w:t>
      </w:r>
      <w:r w:rsidRPr="00A36EEC">
        <w:rPr>
          <w:rFonts w:ascii="Simplified Arabic" w:hAnsi="Simplified Arabic" w:cs="Simplified Arabic"/>
          <w:b/>
          <w:bCs/>
          <w:sz w:val="28"/>
          <w:szCs w:val="28"/>
          <w:rtl/>
        </w:rPr>
        <w:t xml:space="preserve"> </w:t>
      </w:r>
      <w:r w:rsidRPr="00A36EEC">
        <w:rPr>
          <w:rFonts w:ascii="Simplified Arabic" w:hAnsi="Simplified Arabic" w:cs="Simplified Arabic" w:hint="cs"/>
          <w:b/>
          <w:bCs/>
          <w:sz w:val="28"/>
          <w:szCs w:val="28"/>
          <w:rtl/>
        </w:rPr>
        <w:t>الرقمية</w:t>
      </w:r>
      <w:r w:rsidRPr="00A36EEC">
        <w:rPr>
          <w:rFonts w:ascii="Simplified Arabic" w:hAnsi="Simplified Arabic" w:cs="Simplified Arabic"/>
          <w:b/>
          <w:bCs/>
          <w:sz w:val="28"/>
          <w:szCs w:val="28"/>
          <w:rtl/>
        </w:rPr>
        <w:t>:</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تشجيع</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الابتكار</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والمشاركة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الرقمية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بين</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الموظفين</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من</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خلال</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منصات</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تفاعلية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داخلية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لتبادل</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المعرفة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والخبرات</w:t>
      </w:r>
      <w:r w:rsidRPr="00A715EE">
        <w:rPr>
          <w:rFonts w:ascii="Simplified Arabic" w:hAnsi="Simplified Arabic" w:cs="Simplified Arabic"/>
          <w:sz w:val="28"/>
          <w:szCs w:val="28"/>
          <w:rtl/>
        </w:rPr>
        <w:t>.</w:t>
      </w:r>
    </w:p>
    <w:p w14:paraId="5247790D" w14:textId="77777777" w:rsidR="009F4F86" w:rsidRPr="00A715EE" w:rsidRDefault="009F4F86" w:rsidP="00DA0B52">
      <w:pPr>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4. </w:t>
      </w:r>
      <w:r w:rsidRPr="00A36EEC">
        <w:rPr>
          <w:rFonts w:ascii="Simplified Arabic" w:hAnsi="Simplified Arabic" w:cs="Simplified Arabic" w:hint="cs"/>
          <w:b/>
          <w:bCs/>
          <w:sz w:val="28"/>
          <w:szCs w:val="28"/>
          <w:rtl/>
        </w:rPr>
        <w:t>استخدام</w:t>
      </w:r>
      <w:r w:rsidRPr="00A36EEC">
        <w:rPr>
          <w:rFonts w:ascii="Simplified Arabic" w:hAnsi="Simplified Arabic" w:cs="Simplified Arabic"/>
          <w:b/>
          <w:bCs/>
          <w:sz w:val="28"/>
          <w:szCs w:val="28"/>
          <w:rtl/>
        </w:rPr>
        <w:t xml:space="preserve"> </w:t>
      </w:r>
      <w:r w:rsidRPr="00A36EEC">
        <w:rPr>
          <w:rFonts w:ascii="Simplified Arabic" w:hAnsi="Simplified Arabic" w:cs="Simplified Arabic" w:hint="cs"/>
          <w:b/>
          <w:bCs/>
          <w:sz w:val="28"/>
          <w:szCs w:val="28"/>
          <w:rtl/>
        </w:rPr>
        <w:t>التحليل</w:t>
      </w:r>
      <w:r w:rsidRPr="00A36EEC">
        <w:rPr>
          <w:rFonts w:ascii="Simplified Arabic" w:hAnsi="Simplified Arabic" w:cs="Simplified Arabic"/>
          <w:b/>
          <w:bCs/>
          <w:sz w:val="28"/>
          <w:szCs w:val="28"/>
          <w:rtl/>
        </w:rPr>
        <w:t xml:space="preserve"> </w:t>
      </w:r>
      <w:r w:rsidRPr="00A36EEC">
        <w:rPr>
          <w:rFonts w:ascii="Simplified Arabic" w:hAnsi="Simplified Arabic" w:cs="Simplified Arabic" w:hint="cs"/>
          <w:b/>
          <w:bCs/>
          <w:sz w:val="28"/>
          <w:szCs w:val="28"/>
          <w:rtl/>
        </w:rPr>
        <w:t>التنبؤي</w:t>
      </w:r>
      <w:r w:rsidRPr="00A36EEC">
        <w:rPr>
          <w:rFonts w:ascii="Simplified Arabic" w:hAnsi="Simplified Arabic" w:cs="Simplified Arabic"/>
          <w:b/>
          <w:bCs/>
          <w:sz w:val="28"/>
          <w:szCs w:val="28"/>
          <w:rtl/>
        </w:rPr>
        <w:t xml:space="preserve"> </w:t>
      </w:r>
      <w:r w:rsidRPr="00A36EEC">
        <w:rPr>
          <w:rFonts w:ascii="Simplified Arabic" w:hAnsi="Simplified Arabic" w:cs="Simplified Arabic" w:hint="cs"/>
          <w:b/>
          <w:bCs/>
          <w:sz w:val="28"/>
          <w:szCs w:val="28"/>
          <w:rtl/>
        </w:rPr>
        <w:t>والذكاء</w:t>
      </w:r>
      <w:r w:rsidRPr="00A36EEC">
        <w:rPr>
          <w:rFonts w:ascii="Simplified Arabic" w:hAnsi="Simplified Arabic" w:cs="Simplified Arabic"/>
          <w:b/>
          <w:bCs/>
          <w:sz w:val="28"/>
          <w:szCs w:val="28"/>
          <w:rtl/>
        </w:rPr>
        <w:t xml:space="preserve"> </w:t>
      </w:r>
      <w:r w:rsidRPr="00A36EEC">
        <w:rPr>
          <w:rFonts w:ascii="Simplified Arabic" w:hAnsi="Simplified Arabic" w:cs="Simplified Arabic" w:hint="cs"/>
          <w:b/>
          <w:bCs/>
          <w:sz w:val="28"/>
          <w:szCs w:val="28"/>
          <w:rtl/>
        </w:rPr>
        <w:t>الاصطناعي</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اعتماد</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نظم</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تحليل</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البيانات</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لتقييم</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الأداء،</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تخطيط</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القوى</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العاملة،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وتحسين</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جودة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الخدمات</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الصحية</w:t>
      </w:r>
      <w:r w:rsidRPr="00A715EE">
        <w:rPr>
          <w:rFonts w:ascii="Simplified Arabic" w:hAnsi="Simplified Arabic" w:cs="Simplified Arabic"/>
          <w:sz w:val="28"/>
          <w:szCs w:val="28"/>
          <w:rtl/>
        </w:rPr>
        <w:t>.</w:t>
      </w:r>
    </w:p>
    <w:p w14:paraId="1AFBC41D" w14:textId="77777777" w:rsidR="009F4F86" w:rsidRPr="00A715EE" w:rsidRDefault="009F4F86" w:rsidP="00DA0B52">
      <w:pPr>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5. </w:t>
      </w:r>
      <w:r w:rsidRPr="00A36EEC">
        <w:rPr>
          <w:rFonts w:ascii="Simplified Arabic" w:hAnsi="Simplified Arabic" w:cs="Simplified Arabic" w:hint="cs"/>
          <w:b/>
          <w:bCs/>
          <w:sz w:val="28"/>
          <w:szCs w:val="28"/>
          <w:rtl/>
        </w:rPr>
        <w:t>تطبيق</w:t>
      </w:r>
      <w:r w:rsidRPr="00A36EEC">
        <w:rPr>
          <w:rFonts w:ascii="Simplified Arabic" w:hAnsi="Simplified Arabic" w:cs="Simplified Arabic"/>
          <w:b/>
          <w:bCs/>
          <w:sz w:val="28"/>
          <w:szCs w:val="28"/>
          <w:rtl/>
        </w:rPr>
        <w:t xml:space="preserve"> </w:t>
      </w:r>
      <w:r w:rsidRPr="00A36EEC">
        <w:rPr>
          <w:rFonts w:ascii="Simplified Arabic" w:hAnsi="Simplified Arabic" w:cs="Simplified Arabic" w:hint="cs"/>
          <w:b/>
          <w:bCs/>
          <w:sz w:val="28"/>
          <w:szCs w:val="28"/>
          <w:rtl/>
        </w:rPr>
        <w:t>نظم</w:t>
      </w:r>
      <w:r w:rsidRPr="00A36EEC">
        <w:rPr>
          <w:rFonts w:ascii="Simplified Arabic" w:hAnsi="Simplified Arabic" w:cs="Simplified Arabic"/>
          <w:b/>
          <w:bCs/>
          <w:sz w:val="28"/>
          <w:szCs w:val="28"/>
          <w:rtl/>
        </w:rPr>
        <w:t xml:space="preserve"> </w:t>
      </w:r>
      <w:r w:rsidRPr="00A36EEC">
        <w:rPr>
          <w:rFonts w:ascii="Simplified Arabic" w:hAnsi="Simplified Arabic" w:cs="Simplified Arabic" w:hint="cs"/>
          <w:b/>
          <w:bCs/>
          <w:sz w:val="28"/>
          <w:szCs w:val="28"/>
          <w:rtl/>
        </w:rPr>
        <w:t>تقييم</w:t>
      </w:r>
      <w:r w:rsidRPr="00A36EEC">
        <w:rPr>
          <w:rFonts w:ascii="Simplified Arabic" w:hAnsi="Simplified Arabic" w:cs="Simplified Arabic"/>
          <w:b/>
          <w:bCs/>
          <w:sz w:val="28"/>
          <w:szCs w:val="28"/>
          <w:rtl/>
        </w:rPr>
        <w:t xml:space="preserve"> </w:t>
      </w:r>
      <w:r w:rsidRPr="00A36EEC">
        <w:rPr>
          <w:rFonts w:ascii="Simplified Arabic" w:hAnsi="Simplified Arabic" w:cs="Simplified Arabic" w:hint="cs"/>
          <w:b/>
          <w:bCs/>
          <w:sz w:val="28"/>
          <w:szCs w:val="28"/>
          <w:rtl/>
        </w:rPr>
        <w:t>متكاملة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تطوير</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مؤشرات</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أداء</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رقمية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لقياس</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أثر</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الثقافة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الرقمية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والتحول</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التقني</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على</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الأداء</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المؤسسي</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ورضا</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الموظفين</w:t>
      </w:r>
      <w:r w:rsidRPr="00A715EE">
        <w:rPr>
          <w:rFonts w:ascii="Simplified Arabic" w:hAnsi="Simplified Arabic" w:cs="Simplified Arabic"/>
          <w:sz w:val="28"/>
          <w:szCs w:val="28"/>
          <w:rtl/>
        </w:rPr>
        <w:t>.</w:t>
      </w:r>
    </w:p>
    <w:p w14:paraId="479F3E96" w14:textId="77777777" w:rsidR="009F4F86" w:rsidRPr="00A715EE" w:rsidRDefault="009F4F86" w:rsidP="00DA0B52">
      <w:pPr>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6. </w:t>
      </w:r>
      <w:r w:rsidRPr="00A36EEC">
        <w:rPr>
          <w:rFonts w:ascii="Simplified Arabic" w:hAnsi="Simplified Arabic" w:cs="Simplified Arabic" w:hint="cs"/>
          <w:b/>
          <w:bCs/>
          <w:sz w:val="28"/>
          <w:szCs w:val="28"/>
          <w:rtl/>
        </w:rPr>
        <w:t>تعزيز</w:t>
      </w:r>
      <w:r w:rsidRPr="00A36EEC">
        <w:rPr>
          <w:rFonts w:ascii="Simplified Arabic" w:hAnsi="Simplified Arabic" w:cs="Simplified Arabic"/>
          <w:b/>
          <w:bCs/>
          <w:sz w:val="28"/>
          <w:szCs w:val="28"/>
          <w:rtl/>
        </w:rPr>
        <w:t xml:space="preserve"> </w:t>
      </w:r>
      <w:r w:rsidRPr="00A36EEC">
        <w:rPr>
          <w:rFonts w:ascii="Simplified Arabic" w:hAnsi="Simplified Arabic" w:cs="Simplified Arabic" w:hint="cs"/>
          <w:b/>
          <w:bCs/>
          <w:sz w:val="28"/>
          <w:szCs w:val="28"/>
          <w:rtl/>
        </w:rPr>
        <w:t>القيادة</w:t>
      </w:r>
      <w:r w:rsidRPr="00A36EEC">
        <w:rPr>
          <w:rFonts w:ascii="Simplified Arabic" w:hAnsi="Simplified Arabic" w:cs="Simplified Arabic"/>
          <w:b/>
          <w:bCs/>
          <w:sz w:val="28"/>
          <w:szCs w:val="28"/>
          <w:rtl/>
        </w:rPr>
        <w:t xml:space="preserve"> </w:t>
      </w:r>
      <w:r w:rsidRPr="00A36EEC">
        <w:rPr>
          <w:rFonts w:ascii="Simplified Arabic" w:hAnsi="Simplified Arabic" w:cs="Simplified Arabic" w:hint="cs"/>
          <w:b/>
          <w:bCs/>
          <w:sz w:val="28"/>
          <w:szCs w:val="28"/>
          <w:rtl/>
        </w:rPr>
        <w:t>التحويلية</w:t>
      </w:r>
      <w:r w:rsidRPr="00A36EEC">
        <w:rPr>
          <w:rFonts w:ascii="Simplified Arabic" w:hAnsi="Simplified Arabic" w:cs="Simplified Arabic"/>
          <w:b/>
          <w:bCs/>
          <w:sz w:val="28"/>
          <w:szCs w:val="28"/>
          <w:rtl/>
        </w:rPr>
        <w:t>:</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إعداد</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قادة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قادرين</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على</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إدارة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التغيير</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الرقمي</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وتحفيز</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الموظفين</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على</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تبني</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التكنولوجيا</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وتطوير</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أساليب</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عملهم</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بما</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يتوافق</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مع</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التحول</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الرقمي</w:t>
      </w:r>
      <w:r w:rsidRPr="00A715EE">
        <w:rPr>
          <w:rFonts w:ascii="Simplified Arabic" w:hAnsi="Simplified Arabic" w:cs="Simplified Arabic"/>
          <w:sz w:val="28"/>
          <w:szCs w:val="28"/>
          <w:rtl/>
        </w:rPr>
        <w:t>.</w:t>
      </w:r>
    </w:p>
    <w:p w14:paraId="4330E738" w14:textId="77777777" w:rsidR="009F4F86" w:rsidRPr="00A715EE" w:rsidRDefault="009F4F86" w:rsidP="00DA0B52">
      <w:pPr>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lastRenderedPageBreak/>
        <w:t xml:space="preserve">7. </w:t>
      </w:r>
      <w:r w:rsidRPr="00A3211D">
        <w:rPr>
          <w:rFonts w:ascii="Simplified Arabic" w:hAnsi="Simplified Arabic" w:cs="Simplified Arabic" w:hint="cs"/>
          <w:b/>
          <w:bCs/>
          <w:sz w:val="28"/>
          <w:szCs w:val="28"/>
          <w:rtl/>
        </w:rPr>
        <w:t>التعلم</w:t>
      </w:r>
      <w:r w:rsidRPr="00A3211D">
        <w:rPr>
          <w:rFonts w:ascii="Simplified Arabic" w:hAnsi="Simplified Arabic" w:cs="Simplified Arabic"/>
          <w:b/>
          <w:bCs/>
          <w:sz w:val="28"/>
          <w:szCs w:val="28"/>
          <w:rtl/>
        </w:rPr>
        <w:t xml:space="preserve"> </w:t>
      </w:r>
      <w:r w:rsidRPr="00A3211D">
        <w:rPr>
          <w:rFonts w:ascii="Simplified Arabic" w:hAnsi="Simplified Arabic" w:cs="Simplified Arabic" w:hint="cs"/>
          <w:b/>
          <w:bCs/>
          <w:sz w:val="28"/>
          <w:szCs w:val="28"/>
          <w:rtl/>
        </w:rPr>
        <w:t>من</w:t>
      </w:r>
      <w:r w:rsidRPr="00A3211D">
        <w:rPr>
          <w:rFonts w:ascii="Simplified Arabic" w:hAnsi="Simplified Arabic" w:cs="Simplified Arabic"/>
          <w:b/>
          <w:bCs/>
          <w:sz w:val="28"/>
          <w:szCs w:val="28"/>
          <w:rtl/>
        </w:rPr>
        <w:t xml:space="preserve"> </w:t>
      </w:r>
      <w:r w:rsidRPr="00A3211D">
        <w:rPr>
          <w:rFonts w:ascii="Simplified Arabic" w:hAnsi="Simplified Arabic" w:cs="Simplified Arabic" w:hint="cs"/>
          <w:b/>
          <w:bCs/>
          <w:sz w:val="28"/>
          <w:szCs w:val="28"/>
          <w:rtl/>
        </w:rPr>
        <w:t>التجارب</w:t>
      </w:r>
      <w:r w:rsidRPr="00A3211D">
        <w:rPr>
          <w:rFonts w:ascii="Simplified Arabic" w:hAnsi="Simplified Arabic" w:cs="Simplified Arabic"/>
          <w:b/>
          <w:bCs/>
          <w:sz w:val="28"/>
          <w:szCs w:val="28"/>
          <w:rtl/>
        </w:rPr>
        <w:t xml:space="preserve"> </w:t>
      </w:r>
      <w:r w:rsidRPr="00A3211D">
        <w:rPr>
          <w:rFonts w:ascii="Simplified Arabic" w:hAnsi="Simplified Arabic" w:cs="Simplified Arabic" w:hint="cs"/>
          <w:b/>
          <w:bCs/>
          <w:sz w:val="28"/>
          <w:szCs w:val="28"/>
          <w:rtl/>
        </w:rPr>
        <w:t>الدولية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تبني</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أفضل</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الممارسات</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العالمية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مع</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مواءمتها</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للواقع</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المحلي</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والثقافة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التنظيمية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المصرية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لتقليل</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المخاطر</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وزيادة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فرص</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النجاح</w:t>
      </w:r>
      <w:r w:rsidRPr="00A715EE">
        <w:rPr>
          <w:rFonts w:ascii="Simplified Arabic" w:hAnsi="Simplified Arabic" w:cs="Simplified Arabic"/>
          <w:sz w:val="28"/>
          <w:szCs w:val="28"/>
          <w:rtl/>
        </w:rPr>
        <w:t>.</w:t>
      </w:r>
    </w:p>
    <w:p w14:paraId="505F4336" w14:textId="4672F6B2" w:rsidR="008419CB" w:rsidRPr="00A3211D" w:rsidRDefault="009F4F86" w:rsidP="00F727CB">
      <w:pPr>
        <w:spacing w:after="0" w:line="240" w:lineRule="auto"/>
        <w:jc w:val="both"/>
        <w:rPr>
          <w:rFonts w:ascii="Simplified Arabic" w:hAnsi="Simplified Arabic" w:cs="Simplified Arabic"/>
          <w:sz w:val="28"/>
          <w:szCs w:val="28"/>
          <w:rtl/>
        </w:rPr>
      </w:pPr>
      <w:r w:rsidRPr="00A715EE">
        <w:rPr>
          <w:rFonts w:ascii="Simplified Arabic" w:hAnsi="Simplified Arabic" w:cs="Simplified Arabic" w:hint="cs"/>
          <w:sz w:val="28"/>
          <w:szCs w:val="28"/>
          <w:rtl/>
        </w:rPr>
        <w:t>وتُظهر</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الدراسات</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الحديثة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أن</w:t>
      </w:r>
      <w:r>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تطبيق</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هذه</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المقترحات</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بشكل</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متكامل</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يضمن</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تعزيز</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الكفاءة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المؤسسية،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تحسين</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جودة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الخدمات</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الصحية،</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ورفع</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مستوى</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رضا</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العاملين،</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مما</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يسهم</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في</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تحقيق</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تحول</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رقمي</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مستدام</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في</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القطاع</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الصحي</w:t>
      </w:r>
      <w:r w:rsidRPr="00A715EE">
        <w:rPr>
          <w:rFonts w:ascii="Simplified Arabic" w:hAnsi="Simplified Arabic" w:cs="Simplified Arabic"/>
          <w:sz w:val="28"/>
          <w:szCs w:val="28"/>
          <w:rtl/>
        </w:rPr>
        <w:t xml:space="preserve"> </w:t>
      </w:r>
      <w:r w:rsidRPr="00A715EE">
        <w:rPr>
          <w:rFonts w:ascii="Simplified Arabic" w:hAnsi="Simplified Arabic" w:cs="Simplified Arabic" w:hint="cs"/>
          <w:sz w:val="28"/>
          <w:szCs w:val="28"/>
          <w:rtl/>
        </w:rPr>
        <w:t>المصري</w:t>
      </w:r>
      <w:r w:rsidRPr="00A715EE">
        <w:rPr>
          <w:rFonts w:ascii="Simplified Arabic" w:hAnsi="Simplified Arabic" w:cs="Simplified Arabic"/>
          <w:sz w:val="28"/>
          <w:szCs w:val="28"/>
          <w:rtl/>
        </w:rPr>
        <w:t xml:space="preserve"> (</w:t>
      </w:r>
      <w:r w:rsidR="008419CB" w:rsidRPr="00A715EE">
        <w:rPr>
          <w:rFonts w:ascii="Simplified Arabic" w:hAnsi="Simplified Arabic" w:cs="Simplified Arabic"/>
          <w:sz w:val="28"/>
          <w:szCs w:val="28"/>
        </w:rPr>
        <w:t>Kane</w:t>
      </w:r>
      <w:r w:rsidR="008419CB">
        <w:rPr>
          <w:rFonts w:ascii="Simplified Arabic" w:hAnsi="Simplified Arabic" w:cs="Simplified Arabic"/>
          <w:sz w:val="28"/>
          <w:szCs w:val="28"/>
        </w:rPr>
        <w:t>,</w:t>
      </w:r>
      <w:r w:rsidR="008419CB" w:rsidRPr="00A715EE">
        <w:rPr>
          <w:rFonts w:ascii="Simplified Arabic" w:hAnsi="Simplified Arabic" w:cs="Simplified Arabic"/>
          <w:sz w:val="28"/>
          <w:szCs w:val="28"/>
        </w:rPr>
        <w:t xml:space="preserve"> </w:t>
      </w:r>
      <w:r w:rsidR="008419CB">
        <w:rPr>
          <w:rFonts w:ascii="Simplified Arabic" w:hAnsi="Simplified Arabic" w:cs="Simplified Arabic"/>
          <w:sz w:val="28"/>
          <w:szCs w:val="28"/>
        </w:rPr>
        <w:t xml:space="preserve">X., </w:t>
      </w:r>
      <w:r w:rsidRPr="00A715EE">
        <w:rPr>
          <w:rFonts w:ascii="Simplified Arabic" w:hAnsi="Simplified Arabic" w:cs="Simplified Arabic"/>
          <w:sz w:val="28"/>
          <w:szCs w:val="28"/>
        </w:rPr>
        <w:t>et al., 2023; Tan et al., 2020; Wang et al., 2021</w:t>
      </w:r>
      <w:r w:rsidRPr="00A715EE">
        <w:rPr>
          <w:rFonts w:ascii="Simplified Arabic" w:hAnsi="Simplified Arabic" w:cs="Simplified Arabic"/>
          <w:sz w:val="28"/>
          <w:szCs w:val="28"/>
          <w:rtl/>
        </w:rPr>
        <w:t>).</w:t>
      </w:r>
    </w:p>
    <w:p w14:paraId="14A0EA0C" w14:textId="77777777" w:rsidR="009F4F86" w:rsidRPr="00FF5543" w:rsidRDefault="009F4F86" w:rsidP="00DA0B52">
      <w:pPr>
        <w:spacing w:after="0" w:line="240" w:lineRule="auto"/>
        <w:jc w:val="both"/>
        <w:rPr>
          <w:rFonts w:ascii="Simplified Arabic" w:hAnsi="Simplified Arabic" w:cs="Simplified Arabic"/>
          <w:sz w:val="28"/>
          <w:szCs w:val="28"/>
          <w:u w:val="single"/>
          <w:lang w:bidi="ar-EG"/>
        </w:rPr>
      </w:pPr>
      <w:r>
        <w:rPr>
          <w:rFonts w:ascii="Simplified Arabic" w:hAnsi="Simplified Arabic" w:cs="Simplified Arabic" w:hint="cs"/>
          <w:b/>
          <w:bCs/>
          <w:sz w:val="32"/>
          <w:szCs w:val="32"/>
          <w:u w:val="single"/>
          <w:rtl/>
          <w:lang w:bidi="ar-EG"/>
        </w:rPr>
        <w:t>11-</w:t>
      </w:r>
      <w:r w:rsidRPr="00FF5543">
        <w:rPr>
          <w:rFonts w:ascii="Simplified Arabic" w:hAnsi="Simplified Arabic" w:cs="Simplified Arabic"/>
          <w:b/>
          <w:bCs/>
          <w:sz w:val="32"/>
          <w:szCs w:val="32"/>
          <w:u w:val="single"/>
          <w:rtl/>
          <w:lang w:bidi="ar-EG"/>
        </w:rPr>
        <w:t xml:space="preserve">التحول الرقمي في أزمة كورونا </w:t>
      </w:r>
      <w:r w:rsidRPr="00FF5543">
        <w:rPr>
          <w:rFonts w:ascii="Simplified Arabic" w:hAnsi="Simplified Arabic" w:cs="Simplified Arabic" w:hint="cs"/>
          <w:b/>
          <w:bCs/>
          <w:sz w:val="32"/>
          <w:szCs w:val="32"/>
          <w:u w:val="single"/>
          <w:rtl/>
          <w:lang w:bidi="ar-EG"/>
        </w:rPr>
        <w:t>"</w:t>
      </w:r>
      <w:r w:rsidRPr="00FF5543">
        <w:rPr>
          <w:rFonts w:ascii="Simplified Arabic" w:hAnsi="Simplified Arabic" w:cs="Simplified Arabic"/>
          <w:b/>
          <w:bCs/>
          <w:sz w:val="32"/>
          <w:szCs w:val="32"/>
          <w:u w:val="single"/>
          <w:lang w:bidi="ar-EG"/>
        </w:rPr>
        <w:t>COVID-19</w:t>
      </w:r>
      <w:r w:rsidRPr="00FF5543">
        <w:rPr>
          <w:rFonts w:ascii="Simplified Arabic" w:hAnsi="Simplified Arabic" w:cs="Simplified Arabic"/>
          <w:b/>
          <w:bCs/>
          <w:sz w:val="32"/>
          <w:szCs w:val="32"/>
          <w:u w:val="single"/>
          <w:rtl/>
          <w:lang w:bidi="ar-EG"/>
        </w:rPr>
        <w:t xml:space="preserve"> </w:t>
      </w:r>
      <w:r w:rsidRPr="00FF5543">
        <w:rPr>
          <w:rFonts w:ascii="Simplified Arabic" w:hAnsi="Simplified Arabic" w:cs="Simplified Arabic" w:hint="cs"/>
          <w:b/>
          <w:bCs/>
          <w:sz w:val="32"/>
          <w:szCs w:val="32"/>
          <w:u w:val="single"/>
          <w:rtl/>
          <w:lang w:bidi="ar-EG"/>
        </w:rPr>
        <w:t xml:space="preserve">" </w:t>
      </w:r>
      <w:r w:rsidRPr="00FF5543">
        <w:rPr>
          <w:rFonts w:ascii="Simplified Arabic" w:hAnsi="Simplified Arabic" w:cs="Simplified Arabic"/>
          <w:b/>
          <w:bCs/>
          <w:sz w:val="32"/>
          <w:szCs w:val="32"/>
          <w:u w:val="single"/>
          <w:rtl/>
          <w:lang w:bidi="ar-EG"/>
        </w:rPr>
        <w:t>بمصر</w:t>
      </w:r>
      <w:r w:rsidRPr="00FF5543">
        <w:rPr>
          <w:rFonts w:ascii="Simplified Arabic" w:hAnsi="Simplified Arabic" w:cs="Simplified Arabic"/>
          <w:sz w:val="28"/>
          <w:szCs w:val="28"/>
          <w:u w:val="single"/>
          <w:vertAlign w:val="superscript"/>
          <w:rtl/>
          <w:lang w:bidi="ar-EG"/>
        </w:rPr>
        <w:t xml:space="preserve"> </w:t>
      </w:r>
    </w:p>
    <w:p w14:paraId="7C3F814F" w14:textId="77777777" w:rsidR="009F4F86" w:rsidRDefault="009F4F86" w:rsidP="00DA0B52">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أدت جائحة كورونا إلى تسريع التحول الرقمي في جميع أنحاء العالم، بما في ذلك مصر. كانت الأزمة فرصة لتبني التكنولوجيا وتطوير الخدمات الرقمية في مختلف القطاعات، وخاصة في الرعاية الصحية.</w:t>
      </w:r>
    </w:p>
    <w:p w14:paraId="2B50A152" w14:textId="77777777" w:rsidR="009F4F86" w:rsidRPr="00C85FB8" w:rsidRDefault="009F4F86" w:rsidP="00DA0B52">
      <w:pPr>
        <w:spacing w:after="0" w:line="240" w:lineRule="auto"/>
        <w:jc w:val="both"/>
        <w:rPr>
          <w:rFonts w:ascii="Simplified Arabic" w:hAnsi="Simplified Arabic" w:cs="Simplified Arabic"/>
          <w:sz w:val="28"/>
          <w:szCs w:val="28"/>
          <w:rtl/>
        </w:rPr>
      </w:pPr>
      <w:r w:rsidRPr="00C85FB8">
        <w:rPr>
          <w:rFonts w:ascii="Simplified Arabic" w:hAnsi="Simplified Arabic" w:cs="Simplified Arabic" w:hint="cs"/>
          <w:sz w:val="28"/>
          <w:szCs w:val="28"/>
          <w:rtl/>
        </w:rPr>
        <w:t>في</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إطار</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التجارب</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الدولية،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أدّت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جائحة</w:t>
      </w:r>
      <w:r w:rsidRPr="00C85FB8">
        <w:rPr>
          <w:rFonts w:ascii="Simplified Arabic" w:hAnsi="Simplified Arabic" w:cs="Simplified Arabic"/>
          <w:sz w:val="28"/>
          <w:szCs w:val="28"/>
          <w:rtl/>
        </w:rPr>
        <w:t xml:space="preserve"> </w:t>
      </w:r>
      <w:r w:rsidRPr="00C85FB8">
        <w:rPr>
          <w:rFonts w:ascii="Simplified Arabic" w:hAnsi="Simplified Arabic" w:cs="Simplified Arabic"/>
          <w:sz w:val="28"/>
          <w:szCs w:val="28"/>
        </w:rPr>
        <w:t>COVID</w:t>
      </w:r>
      <w:r w:rsidRPr="00C85FB8">
        <w:rPr>
          <w:rFonts w:ascii="MS Mincho" w:eastAsia="MS Mincho" w:hAnsi="MS Mincho" w:cs="MS Mincho" w:hint="eastAsia"/>
          <w:sz w:val="28"/>
          <w:szCs w:val="28"/>
        </w:rPr>
        <w:t>‑</w:t>
      </w:r>
      <w:r w:rsidRPr="00C85FB8">
        <w:rPr>
          <w:rFonts w:ascii="Simplified Arabic" w:hAnsi="Simplified Arabic" w:cs="Simplified Arabic"/>
          <w:sz w:val="28"/>
          <w:szCs w:val="28"/>
        </w:rPr>
        <w:t>19</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إلى</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تأثّيرٍ</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واسع</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النطاق</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على</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المنظمات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وطريقة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عملها،</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مما</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شكّل</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فصلاً</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مهمّاً</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في</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تطوّر</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إدارة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الموارد</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البشرية</w:t>
      </w:r>
      <w:r w:rsidRPr="00C85FB8">
        <w:rPr>
          <w:rFonts w:ascii="Simplified Arabic" w:hAnsi="Simplified Arabic" w:cs="Simplified Arabic"/>
          <w:sz w:val="28"/>
          <w:szCs w:val="28"/>
          <w:rtl/>
        </w:rPr>
        <w:t xml:space="preserve"> (</w:t>
      </w:r>
      <w:r w:rsidRPr="00C85FB8">
        <w:rPr>
          <w:rFonts w:ascii="Simplified Arabic" w:hAnsi="Simplified Arabic" w:cs="Simplified Arabic"/>
          <w:sz w:val="28"/>
          <w:szCs w:val="28"/>
        </w:rPr>
        <w:t>HRM</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فمن</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الناحية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التشغيلية،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واجهت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المنظمات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اضطرابات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كبيرة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شملت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الانتقال</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السريع</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إلى</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العمل</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عن</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بُعد،</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وتعطّل</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سلاسل</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التوريد،</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وانخفاض</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الإنتاجية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في</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بعض</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القطاعات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مثلاً،</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أشارت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دراسة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إلى</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أن</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أكثر</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من</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ثُلث</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أصحاب</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الأعمال</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لم</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يكن</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لديهم</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خطة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استعداد</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للتعامل</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مع</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كوارث</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تتضمّن</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أمراضاً</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معدية،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وكانت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الغالبية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تكافح</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مع</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تغيّرات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نمط</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العمل</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والاحتفاظ</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بالروح</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المعنوية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لدى</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الموظفين</w:t>
      </w:r>
      <w:r w:rsidRPr="00C85FB8">
        <w:rPr>
          <w:rFonts w:ascii="Simplified Arabic" w:hAnsi="Simplified Arabic" w:cs="Simplified Arabic"/>
          <w:sz w:val="28"/>
          <w:szCs w:val="28"/>
          <w:rtl/>
        </w:rPr>
        <w:t>. ([</w:t>
      </w:r>
      <w:r w:rsidRPr="00C85FB8">
        <w:rPr>
          <w:rFonts w:ascii="Simplified Arabic" w:hAnsi="Simplified Arabic" w:cs="Simplified Arabic"/>
          <w:sz w:val="28"/>
          <w:szCs w:val="28"/>
        </w:rPr>
        <w:t>Ijmar][1</w:t>
      </w:r>
      <w:r w:rsidRPr="00C85FB8">
        <w:rPr>
          <w:rFonts w:ascii="Simplified Arabic" w:hAnsi="Simplified Arabic" w:cs="Simplified Arabic"/>
          <w:sz w:val="28"/>
          <w:szCs w:val="28"/>
          <w:rtl/>
        </w:rPr>
        <w:t>])</w:t>
      </w:r>
    </w:p>
    <w:p w14:paraId="4F4996BD" w14:textId="1BFCA4E6" w:rsidR="009F4F86" w:rsidRDefault="009F4F86" w:rsidP="00DA0B52">
      <w:pPr>
        <w:spacing w:after="0" w:line="240" w:lineRule="auto"/>
        <w:jc w:val="both"/>
        <w:rPr>
          <w:rFonts w:ascii="Simplified Arabic" w:hAnsi="Simplified Arabic" w:cs="Simplified Arabic"/>
          <w:sz w:val="28"/>
          <w:szCs w:val="28"/>
          <w:rtl/>
        </w:rPr>
      </w:pPr>
      <w:r w:rsidRPr="00C85FB8">
        <w:rPr>
          <w:rFonts w:ascii="Simplified Arabic" w:hAnsi="Simplified Arabic" w:cs="Simplified Arabic" w:hint="cs"/>
          <w:sz w:val="28"/>
          <w:szCs w:val="28"/>
          <w:rtl/>
        </w:rPr>
        <w:t>من</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منظور</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الموارد</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البشرية،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فقد</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أثّرت</w:t>
      </w:r>
      <w:r w:rsidRPr="00C85FB8">
        <w:rPr>
          <w:rFonts w:ascii="Simplified Arabic" w:hAnsi="Simplified Arabic" w:cs="Simplified Arabic"/>
          <w:sz w:val="28"/>
          <w:szCs w:val="28"/>
          <w:rtl/>
        </w:rPr>
        <w:t xml:space="preserve"> </w:t>
      </w:r>
      <w:r w:rsidR="00300E7D">
        <w:rPr>
          <w:rFonts w:ascii="Simplified Arabic" w:hAnsi="Simplified Arabic" w:cs="Simplified Arabic" w:hint="cs"/>
          <w:sz w:val="28"/>
          <w:szCs w:val="28"/>
          <w:rtl/>
        </w:rPr>
        <w:t>جائحة كورونا</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على</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بنية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العمل</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داخل</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المنظمات،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حيث</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أصبحت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الرقمنة،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والعمل</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الهجين،</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ورفاهية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الموظفين</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من</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الأولويات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الإستراتيجية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على</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سبيل</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المثال،</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دراسات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أجريت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في</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نطاقات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دولية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أكّدت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أن</w:t>
      </w:r>
      <w:r w:rsidRPr="00C85FB8">
        <w:rPr>
          <w:rFonts w:ascii="Simplified Arabic" w:hAnsi="Simplified Arabic" w:cs="Simplified Arabic"/>
          <w:sz w:val="28"/>
          <w:szCs w:val="28"/>
          <w:rtl/>
        </w:rPr>
        <w:t xml:space="preserve"> </w:t>
      </w:r>
      <w:r w:rsidRPr="00C85FB8">
        <w:rPr>
          <w:rFonts w:ascii="Simplified Arabic" w:hAnsi="Simplified Arabic" w:cs="Simplified Arabic"/>
          <w:sz w:val="28"/>
          <w:szCs w:val="28"/>
        </w:rPr>
        <w:t>HRM</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باتت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تُعامل</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كجزء</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استراتيجي</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في</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دعم</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تحوّل</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المنظّمة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واتّجهت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إلى</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تطوير</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سياسات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جديدة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للتوظيف،</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وإدارة</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الأزمات،</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والتواصل</w:t>
      </w:r>
      <w:r w:rsidRPr="00C85FB8">
        <w:rPr>
          <w:rFonts w:ascii="Simplified Arabic" w:hAnsi="Simplified Arabic" w:cs="Simplified Arabic"/>
          <w:sz w:val="28"/>
          <w:szCs w:val="28"/>
          <w:rtl/>
        </w:rPr>
        <w:t xml:space="preserve"> </w:t>
      </w:r>
      <w:r w:rsidRPr="00C85FB8">
        <w:rPr>
          <w:rFonts w:ascii="Simplified Arabic" w:hAnsi="Simplified Arabic" w:cs="Simplified Arabic" w:hint="cs"/>
          <w:sz w:val="28"/>
          <w:szCs w:val="28"/>
          <w:rtl/>
        </w:rPr>
        <w:t>الداخلي</w:t>
      </w:r>
      <w:r w:rsidRPr="00C85FB8">
        <w:rPr>
          <w:rFonts w:ascii="Simplified Arabic" w:hAnsi="Simplified Arabic" w:cs="Simplified Arabic"/>
          <w:sz w:val="28"/>
          <w:szCs w:val="28"/>
          <w:rtl/>
        </w:rPr>
        <w:t>.</w:t>
      </w:r>
    </w:p>
    <w:p w14:paraId="5528A33B" w14:textId="3731A18C" w:rsidR="009F4F86" w:rsidRDefault="009F4F86" w:rsidP="00DA0B52">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أظهرت أزمة كوفيد-19 أن التحول الرقمي ليس </w:t>
      </w:r>
      <w:r w:rsidR="000D10D2">
        <w:rPr>
          <w:rFonts w:ascii="Simplified Arabic" w:hAnsi="Simplified Arabic" w:cs="Simplified Arabic" w:hint="cs"/>
          <w:sz w:val="28"/>
          <w:szCs w:val="28"/>
          <w:rtl/>
          <w:lang w:bidi="ar-EG"/>
        </w:rPr>
        <w:t>رفاهية</w:t>
      </w:r>
      <w:r w:rsidR="000D10D2">
        <w:rPr>
          <w:rFonts w:ascii="Simplified Arabic" w:hAnsi="Simplified Arabic" w:cs="Simplified Arabic" w:hint="eastAsia"/>
          <w:sz w:val="28"/>
          <w:szCs w:val="28"/>
          <w:rtl/>
          <w:lang w:bidi="ar-EG"/>
        </w:rPr>
        <w:t>،</w:t>
      </w:r>
      <w:r>
        <w:rPr>
          <w:rFonts w:ascii="Simplified Arabic" w:hAnsi="Simplified Arabic" w:cs="Simplified Arabic" w:hint="cs"/>
          <w:sz w:val="28"/>
          <w:szCs w:val="28"/>
          <w:rtl/>
          <w:lang w:bidi="ar-EG"/>
        </w:rPr>
        <w:t xml:space="preserve"> بل ضرورة للمرونة المؤسسية </w:t>
      </w:r>
      <w:r w:rsidR="000D10D2">
        <w:rPr>
          <w:rFonts w:ascii="Simplified Arabic" w:hAnsi="Simplified Arabic" w:cs="Simplified Arabic" w:hint="cs"/>
          <w:sz w:val="28"/>
          <w:szCs w:val="28"/>
          <w:rtl/>
          <w:lang w:bidi="ar-EG"/>
        </w:rPr>
        <w:t>والاجتماعية</w:t>
      </w:r>
      <w:r>
        <w:rPr>
          <w:rFonts w:ascii="Simplified Arabic" w:hAnsi="Simplified Arabic" w:cs="Simplified Arabic" w:hint="cs"/>
          <w:sz w:val="28"/>
          <w:szCs w:val="28"/>
          <w:rtl/>
          <w:lang w:bidi="ar-EG"/>
        </w:rPr>
        <w:t xml:space="preserve"> في مصر، وكشفت أيضاً عن فجوات بشرية وجب التعامل معها، وخلال الأزمة استمرت الخدمات الصحية من دون تلامس الى تبني تقنيات رقمية مثل </w:t>
      </w:r>
      <w:r w:rsidR="000D10D2">
        <w:rPr>
          <w:rFonts w:ascii="Simplified Arabic" w:hAnsi="Simplified Arabic" w:cs="Simplified Arabic" w:hint="cs"/>
          <w:sz w:val="28"/>
          <w:szCs w:val="28"/>
          <w:rtl/>
          <w:lang w:bidi="ar-EG"/>
        </w:rPr>
        <w:t>(الاستشارات</w:t>
      </w:r>
      <w:r>
        <w:rPr>
          <w:rFonts w:ascii="Simplified Arabic" w:hAnsi="Simplified Arabic" w:cs="Simplified Arabic" w:hint="cs"/>
          <w:sz w:val="28"/>
          <w:szCs w:val="28"/>
          <w:rtl/>
          <w:lang w:bidi="ar-EG"/>
        </w:rPr>
        <w:t xml:space="preserve"> عن بُعد، منصات التعليم الطبي الإلكتروني، نظم إدارة المرضى).</w:t>
      </w:r>
    </w:p>
    <w:p w14:paraId="130AEEB8" w14:textId="0B8CA96C" w:rsidR="009F4F86" w:rsidRDefault="009F4F86" w:rsidP="00DA0B52">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هذا التحول قلل من بعض ضغوط العمل، إعادة توزيع الأدوار، ومتطلبات الدعم النفسي والتدريبي، نتائج البحوث المحلية تُظهر تقبلاً متدرجاً للتشخيص عن بُعد بين الممارسين </w:t>
      </w:r>
      <w:r w:rsidR="000D10D2">
        <w:rPr>
          <w:rFonts w:ascii="Simplified Arabic" w:hAnsi="Simplified Arabic" w:cs="Simplified Arabic" w:hint="cs"/>
          <w:sz w:val="28"/>
          <w:szCs w:val="28"/>
          <w:rtl/>
          <w:lang w:bidi="ar-EG"/>
        </w:rPr>
        <w:t>والمواطنين</w:t>
      </w:r>
      <w:r>
        <w:rPr>
          <w:rFonts w:ascii="Simplified Arabic" w:hAnsi="Simplified Arabic" w:cs="Simplified Arabic" w:hint="cs"/>
          <w:sz w:val="28"/>
          <w:szCs w:val="28"/>
          <w:rtl/>
          <w:lang w:bidi="ar-EG"/>
        </w:rPr>
        <w:t>، مع فجوات واضحة في المعرفة والبنية التحتية التي أثرت على الآداء.</w:t>
      </w:r>
    </w:p>
    <w:p w14:paraId="1BB14BAD" w14:textId="0210D71A" w:rsidR="000D10D2" w:rsidRDefault="009F4F86" w:rsidP="008E6234">
      <w:pPr>
        <w:spacing w:after="0" w:line="240" w:lineRule="auto"/>
        <w:jc w:val="both"/>
        <w:rPr>
          <w:rFonts w:ascii="Simplified Arabic" w:hAnsi="Simplified Arabic" w:cs="Simplified Arabic"/>
          <w:sz w:val="28"/>
          <w:szCs w:val="28"/>
          <w:rtl/>
        </w:rPr>
      </w:pPr>
      <w:r w:rsidRPr="00A018ED">
        <w:rPr>
          <w:rFonts w:ascii="Simplified Arabic" w:hAnsi="Simplified Arabic" w:cs="Simplified Arabic" w:hint="cs"/>
          <w:sz w:val="28"/>
          <w:szCs w:val="28"/>
          <w:rtl/>
        </w:rPr>
        <w:t>يُمكن</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القول</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إن</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تجربة</w:t>
      </w:r>
      <w:r w:rsidRPr="00A018ED">
        <w:rPr>
          <w:rFonts w:ascii="Simplified Arabic" w:hAnsi="Simplified Arabic" w:cs="Simplified Arabic"/>
          <w:sz w:val="28"/>
          <w:szCs w:val="28"/>
          <w:rtl/>
        </w:rPr>
        <w:t xml:space="preserve"> </w:t>
      </w:r>
      <w:r w:rsidR="00300E7D">
        <w:rPr>
          <w:rFonts w:ascii="Simplified Arabic" w:hAnsi="Simplified Arabic" w:cs="Simplified Arabic" w:hint="cs"/>
          <w:sz w:val="28"/>
          <w:szCs w:val="28"/>
          <w:rtl/>
        </w:rPr>
        <w:t>جائحة كورونا</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أظهرت</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أن</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إدارة</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الموارد</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البشرية</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لم</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تعد</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تعمل</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بوصفها</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وظيفة</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داعمة</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فحسب،</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بل</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أصبحت</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شريكاً</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استراتيجياً</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في</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تمكين</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التحول</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الرقمي</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داخل</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المنظمات،</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عبر</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تبنّي</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أدوات</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رقمية،</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وإعادة</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هيكلة</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وظائفها،</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وتعزيز</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قدرات</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الموظفين</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على</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العمل</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في</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بيئات</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غير</w:t>
      </w:r>
      <w:r w:rsidRPr="00A018ED">
        <w:rPr>
          <w:rFonts w:ascii="Simplified Arabic" w:hAnsi="Simplified Arabic" w:cs="Simplified Arabic"/>
          <w:sz w:val="28"/>
          <w:szCs w:val="28"/>
          <w:rtl/>
        </w:rPr>
        <w:t xml:space="preserve"> </w:t>
      </w:r>
      <w:r w:rsidRPr="00A018ED">
        <w:rPr>
          <w:rFonts w:ascii="Simplified Arabic" w:hAnsi="Simplified Arabic" w:cs="Simplified Arabic" w:hint="cs"/>
          <w:sz w:val="28"/>
          <w:szCs w:val="28"/>
          <w:rtl/>
        </w:rPr>
        <w:t>تقليدية</w:t>
      </w:r>
      <w:r w:rsidRPr="00A018ED">
        <w:rPr>
          <w:rFonts w:ascii="Simplified Arabic" w:hAnsi="Simplified Arabic" w:cs="Simplified Arabic"/>
          <w:sz w:val="28"/>
          <w:szCs w:val="28"/>
          <w:rtl/>
        </w:rPr>
        <w:t>.</w:t>
      </w:r>
    </w:p>
    <w:p w14:paraId="1B15BA69" w14:textId="77777777" w:rsidR="005946AB" w:rsidRDefault="005946AB" w:rsidP="008E6234">
      <w:pPr>
        <w:spacing w:after="0" w:line="240" w:lineRule="auto"/>
        <w:jc w:val="both"/>
        <w:rPr>
          <w:rFonts w:ascii="Simplified Arabic" w:hAnsi="Simplified Arabic" w:cs="Simplified Arabic"/>
          <w:sz w:val="28"/>
          <w:szCs w:val="28"/>
          <w:rtl/>
        </w:rPr>
      </w:pPr>
    </w:p>
    <w:p w14:paraId="4336ECB5" w14:textId="77777777" w:rsidR="005946AB" w:rsidRDefault="005946AB" w:rsidP="008E6234">
      <w:pPr>
        <w:spacing w:after="0" w:line="240" w:lineRule="auto"/>
        <w:jc w:val="both"/>
        <w:rPr>
          <w:rFonts w:ascii="Simplified Arabic" w:hAnsi="Simplified Arabic" w:cs="Simplified Arabic"/>
          <w:sz w:val="28"/>
          <w:szCs w:val="28"/>
          <w:rtl/>
        </w:rPr>
      </w:pPr>
    </w:p>
    <w:p w14:paraId="0CC22C6F" w14:textId="3653D51F" w:rsidR="009F4F86" w:rsidRPr="00AF7024" w:rsidRDefault="009F4F86" w:rsidP="000D10D2">
      <w:pPr>
        <w:spacing w:after="0" w:line="240" w:lineRule="auto"/>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12-</w:t>
      </w:r>
      <w:r w:rsidRPr="00AF7024">
        <w:rPr>
          <w:rFonts w:ascii="Simplified Arabic" w:hAnsi="Simplified Arabic" w:cs="Simplified Arabic" w:hint="cs"/>
          <w:b/>
          <w:bCs/>
          <w:sz w:val="28"/>
          <w:szCs w:val="28"/>
          <w:u w:val="single"/>
          <w:rtl/>
          <w:lang w:bidi="ar-EG"/>
        </w:rPr>
        <w:t xml:space="preserve">أثر </w:t>
      </w:r>
      <w:r w:rsidR="005946AB">
        <w:rPr>
          <w:rFonts w:ascii="Simplified Arabic" w:hAnsi="Simplified Arabic" w:cs="Simplified Arabic" w:hint="cs"/>
          <w:b/>
          <w:bCs/>
          <w:sz w:val="28"/>
          <w:szCs w:val="28"/>
          <w:u w:val="single"/>
          <w:rtl/>
          <w:lang w:bidi="ar-EG"/>
        </w:rPr>
        <w:t>إدارة الموارد البشرية</w:t>
      </w:r>
      <w:r w:rsidRPr="00AF7024">
        <w:rPr>
          <w:rFonts w:ascii="Simplified Arabic" w:hAnsi="Simplified Arabic" w:cs="Simplified Arabic" w:hint="cs"/>
          <w:b/>
          <w:bCs/>
          <w:sz w:val="28"/>
          <w:szCs w:val="28"/>
          <w:u w:val="single"/>
          <w:rtl/>
          <w:lang w:bidi="ar-EG"/>
        </w:rPr>
        <w:t xml:space="preserve"> على </w:t>
      </w:r>
      <w:r w:rsidR="005946AB">
        <w:rPr>
          <w:rFonts w:ascii="Simplified Arabic" w:hAnsi="Simplified Arabic" w:cs="Simplified Arabic" w:hint="cs"/>
          <w:b/>
          <w:bCs/>
          <w:sz w:val="28"/>
          <w:szCs w:val="28"/>
          <w:u w:val="single"/>
          <w:rtl/>
          <w:lang w:bidi="ar-EG"/>
        </w:rPr>
        <w:t>التحول الرقمي</w:t>
      </w:r>
      <w:r w:rsidRPr="00AF7024">
        <w:rPr>
          <w:rFonts w:ascii="Simplified Arabic" w:hAnsi="Simplified Arabic" w:cs="Simplified Arabic" w:hint="cs"/>
          <w:b/>
          <w:bCs/>
          <w:sz w:val="28"/>
          <w:szCs w:val="28"/>
          <w:u w:val="single"/>
          <w:rtl/>
          <w:lang w:bidi="ar-EG"/>
        </w:rPr>
        <w:t xml:space="preserve"> خلال </w:t>
      </w:r>
      <w:r w:rsidR="008E6234">
        <w:rPr>
          <w:rFonts w:ascii="Simplified Arabic" w:hAnsi="Simplified Arabic" w:cs="Simplified Arabic" w:hint="cs"/>
          <w:b/>
          <w:bCs/>
          <w:sz w:val="28"/>
          <w:szCs w:val="28"/>
          <w:u w:val="single"/>
          <w:rtl/>
          <w:lang w:bidi="ar-EG"/>
        </w:rPr>
        <w:t>جائحة كورونا</w:t>
      </w:r>
      <w:r w:rsidRPr="00AF7024">
        <w:rPr>
          <w:rFonts w:ascii="Simplified Arabic" w:hAnsi="Simplified Arabic" w:cs="Simplified Arabic" w:hint="cs"/>
          <w:b/>
          <w:bCs/>
          <w:sz w:val="28"/>
          <w:szCs w:val="28"/>
          <w:u w:val="single"/>
          <w:rtl/>
          <w:lang w:bidi="ar-EG"/>
        </w:rPr>
        <w:t>:</w:t>
      </w:r>
    </w:p>
    <w:p w14:paraId="102F6669" w14:textId="07A8AECE" w:rsidR="009F4F86" w:rsidRDefault="009F4F86" w:rsidP="000D10D2">
      <w:pPr>
        <w:spacing w:after="0" w:line="240" w:lineRule="auto"/>
        <w:jc w:val="both"/>
        <w:rPr>
          <w:rFonts w:ascii="Simplified Arabic" w:hAnsi="Simplified Arabic" w:cs="Simplified Arabic"/>
          <w:sz w:val="28"/>
          <w:szCs w:val="28"/>
          <w:rtl/>
        </w:rPr>
      </w:pPr>
      <w:r w:rsidRPr="00227885">
        <w:rPr>
          <w:rFonts w:ascii="Simplified Arabic" w:hAnsi="Simplified Arabic" w:cs="Simplified Arabic" w:hint="cs"/>
          <w:sz w:val="28"/>
          <w:szCs w:val="28"/>
          <w:rtl/>
        </w:rPr>
        <w:t>أثّرت</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جائحة</w:t>
      </w:r>
      <w:r w:rsidRPr="00227885">
        <w:rPr>
          <w:rFonts w:ascii="Simplified Arabic" w:hAnsi="Simplified Arabic" w:cs="Simplified Arabic"/>
          <w:sz w:val="28"/>
          <w:szCs w:val="28"/>
          <w:rtl/>
        </w:rPr>
        <w:t xml:space="preserve"> </w:t>
      </w:r>
      <w:r w:rsidRPr="007159A3">
        <w:rPr>
          <w:rFonts w:asciiTheme="majorBidi" w:hAnsiTheme="majorBidi" w:cstheme="majorBidi"/>
          <w:sz w:val="28"/>
          <w:szCs w:val="28"/>
        </w:rPr>
        <w:t>COVID</w:t>
      </w:r>
      <w:r w:rsidRPr="00227885">
        <w:rPr>
          <w:rFonts w:ascii="MS Mincho" w:eastAsia="MS Mincho" w:hAnsi="MS Mincho" w:cs="MS Mincho" w:hint="eastAsia"/>
          <w:sz w:val="28"/>
          <w:szCs w:val="28"/>
        </w:rPr>
        <w:t>‑</w:t>
      </w:r>
      <w:r w:rsidRPr="00227885">
        <w:rPr>
          <w:rFonts w:ascii="Simplified Arabic" w:hAnsi="Simplified Arabic" w:cs="Simplified Arabic"/>
          <w:sz w:val="28"/>
          <w:szCs w:val="28"/>
        </w:rPr>
        <w:t>19</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تأثيراً</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جوهرياً</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على</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وظيفة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إدارة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الموارد</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البشرية</w:t>
      </w:r>
      <w:r w:rsidRPr="00227885">
        <w:rPr>
          <w:rFonts w:ascii="Simplified Arabic" w:hAnsi="Simplified Arabic" w:cs="Simplified Arabic"/>
          <w:sz w:val="28"/>
          <w:szCs w:val="28"/>
          <w:rtl/>
        </w:rPr>
        <w:t xml:space="preserve"> (</w:t>
      </w:r>
      <w:r w:rsidRPr="007159A3">
        <w:rPr>
          <w:rFonts w:asciiTheme="majorBidi" w:hAnsiTheme="majorBidi" w:cstheme="majorBidi"/>
          <w:sz w:val="28"/>
          <w:szCs w:val="28"/>
        </w:rPr>
        <w:t>HR</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في</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المؤسسات،</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إذ</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عملت</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كعامل</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محفّز</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لتسريع</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التحول</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الرقمي</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في</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هذه</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الوظيفة،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ما</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غيّر</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من</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طبيعة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أدوارها</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وممارساتها</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التشغيلية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فمثلاً،</w:t>
      </w:r>
      <w:r w:rsidRPr="00227885">
        <w:rPr>
          <w:rFonts w:ascii="Simplified Arabic" w:hAnsi="Simplified Arabic" w:cs="Simplified Arabic"/>
          <w:sz w:val="28"/>
          <w:szCs w:val="28"/>
          <w:rtl/>
        </w:rPr>
        <w:t xml:space="preserve"> </w:t>
      </w:r>
      <w:r w:rsidR="008E6234">
        <w:rPr>
          <w:rFonts w:ascii="Simplified Arabic" w:hAnsi="Simplified Arabic" w:cs="Simplified Arabic" w:hint="cs"/>
          <w:sz w:val="28"/>
          <w:szCs w:val="28"/>
          <w:rtl/>
        </w:rPr>
        <w:t>أشارت الدراسات المنشورة عبر دار النشر</w:t>
      </w:r>
      <w:r w:rsidRPr="00227885">
        <w:rPr>
          <w:rFonts w:ascii="Simplified Arabic" w:hAnsi="Simplified Arabic" w:cs="Simplified Arabic"/>
          <w:sz w:val="28"/>
          <w:szCs w:val="28"/>
          <w:rtl/>
        </w:rPr>
        <w:t xml:space="preserve"> </w:t>
      </w:r>
      <w:r w:rsidR="008E6234" w:rsidRPr="00227885">
        <w:rPr>
          <w:rFonts w:ascii="Simplified Arabic" w:hAnsi="Simplified Arabic" w:cs="Simplified Arabic"/>
          <w:sz w:val="28"/>
          <w:szCs w:val="28"/>
          <w:rtl/>
        </w:rPr>
        <w:t>([</w:t>
      </w:r>
      <w:r w:rsidR="008E6234" w:rsidRPr="00227885">
        <w:rPr>
          <w:rFonts w:ascii="Simplified Arabic" w:hAnsi="Simplified Arabic" w:cs="Simplified Arabic"/>
          <w:sz w:val="28"/>
          <w:szCs w:val="28"/>
        </w:rPr>
        <w:t>MDPI][1</w:t>
      </w:r>
      <w:r w:rsidR="00826AE2" w:rsidRPr="00227885">
        <w:rPr>
          <w:rFonts w:ascii="Simplified Arabic" w:hAnsi="Simplified Arabic" w:cs="Simplified Arabic" w:hint="cs"/>
          <w:sz w:val="28"/>
          <w:szCs w:val="28"/>
          <w:rtl/>
        </w:rPr>
        <w:t xml:space="preserve">]) </w:t>
      </w:r>
      <w:r w:rsidR="00826AE2">
        <w:rPr>
          <w:rFonts w:ascii="Simplified Arabic" w:hAnsi="Simplified Arabic" w:cs="Simplified Arabic" w:hint="cs"/>
          <w:sz w:val="28"/>
          <w:szCs w:val="28"/>
          <w:rtl/>
        </w:rPr>
        <w:t>(</w:t>
      </w:r>
      <w:r w:rsidR="0053013B">
        <w:rPr>
          <w:rFonts w:ascii="Simplified Arabic" w:hAnsi="Simplified Arabic" w:cs="Simplified Arabic"/>
          <w:sz w:val="28"/>
          <w:szCs w:val="28"/>
        </w:rPr>
        <w:t>Multidisciplinary Digital publishing Institute</w:t>
      </w:r>
      <w:r w:rsidR="0053013B">
        <w:rPr>
          <w:rFonts w:ascii="Simplified Arabic" w:hAnsi="Simplified Arabic" w:cs="Simplified Arabic" w:hint="cs"/>
          <w:sz w:val="28"/>
          <w:szCs w:val="28"/>
          <w:rtl/>
          <w:lang w:bidi="ar-EG"/>
        </w:rPr>
        <w:t xml:space="preserve">) </w:t>
      </w:r>
      <w:r w:rsidR="008E6234">
        <w:rPr>
          <w:rFonts w:ascii="Simplified Arabic" w:hAnsi="Simplified Arabic" w:cs="Simplified Arabic" w:hint="cs"/>
          <w:sz w:val="28"/>
          <w:szCs w:val="28"/>
          <w:rtl/>
        </w:rPr>
        <w:t xml:space="preserve">إلى </w:t>
      </w:r>
      <w:r w:rsidRPr="00227885">
        <w:rPr>
          <w:rFonts w:ascii="Simplified Arabic" w:hAnsi="Simplified Arabic" w:cs="Simplified Arabic" w:hint="cs"/>
          <w:sz w:val="28"/>
          <w:szCs w:val="28"/>
          <w:rtl/>
        </w:rPr>
        <w:t>أن</w:t>
      </w:r>
      <w:r w:rsidRPr="00227885">
        <w:rPr>
          <w:rFonts w:ascii="Simplified Arabic" w:hAnsi="Simplified Arabic" w:cs="Simplified Arabic"/>
          <w:sz w:val="28"/>
          <w:szCs w:val="28"/>
          <w:rtl/>
        </w:rPr>
        <w:t xml:space="preserve"> </w:t>
      </w:r>
      <w:r w:rsidR="008E6234">
        <w:rPr>
          <w:rFonts w:ascii="Simplified Arabic" w:hAnsi="Simplified Arabic" w:cs="Simplified Arabic" w:hint="cs"/>
          <w:sz w:val="28"/>
          <w:szCs w:val="28"/>
          <w:rtl/>
        </w:rPr>
        <w:t>تبني استراتيجيات التحول الرقمي يتطلب موائمة السياسات التقنية مع القدرات البشرية والمؤسسية لضمان فعالية التطبيق</w:t>
      </w:r>
      <w:r w:rsidRPr="00227885">
        <w:rPr>
          <w:rFonts w:ascii="Simplified Arabic" w:hAnsi="Simplified Arabic" w:cs="Simplified Arabic" w:hint="cs"/>
          <w:sz w:val="28"/>
          <w:szCs w:val="28"/>
          <w:rtl/>
        </w:rPr>
        <w:t>،</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مع</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تحديد</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محاور</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رئيس</w:t>
      </w:r>
      <w:r w:rsidR="008E6234">
        <w:rPr>
          <w:rFonts w:ascii="Simplified Arabic" w:hAnsi="Simplified Arabic" w:cs="Simplified Arabic" w:hint="cs"/>
          <w:sz w:val="28"/>
          <w:szCs w:val="28"/>
          <w:rtl/>
        </w:rPr>
        <w:t>ي</w:t>
      </w:r>
      <w:r w:rsidRPr="00227885">
        <w:rPr>
          <w:rFonts w:ascii="Simplified Arabic" w:hAnsi="Simplified Arabic" w:cs="Simplified Arabic" w:hint="cs"/>
          <w:sz w:val="28"/>
          <w:szCs w:val="28"/>
          <w:rtl/>
        </w:rPr>
        <w:t>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مثل</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التحول</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الرقمي</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والمنافسة،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الابتكار</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وإدارة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الأداء،</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وإدارة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الموارد</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البشرية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التكيفية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مع</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كورونا</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كذلك،</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أظهرت</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دراسة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أخرى</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في</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منطقة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الخليج</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أن</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اعتماد</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أنظمة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الـ</w:t>
      </w:r>
      <w:r w:rsidRPr="00227885">
        <w:rPr>
          <w:rFonts w:ascii="Times New Roman" w:hAnsi="Times New Roman" w:cs="Times New Roman" w:hint="cs"/>
          <w:sz w:val="28"/>
          <w:szCs w:val="28"/>
          <w:rtl/>
        </w:rPr>
        <w:t> </w:t>
      </w:r>
      <w:r w:rsidRPr="00951F29">
        <w:rPr>
          <w:rFonts w:asciiTheme="majorBidi" w:hAnsiTheme="majorBidi" w:cstheme="majorBidi"/>
          <w:sz w:val="28"/>
          <w:szCs w:val="28"/>
        </w:rPr>
        <w:t>e</w:t>
      </w:r>
      <w:r w:rsidRPr="00951F29">
        <w:rPr>
          <w:rFonts w:asciiTheme="majorBidi" w:eastAsia="MS Mincho" w:hAnsi="MS Mincho" w:cstheme="majorBidi"/>
          <w:sz w:val="28"/>
          <w:szCs w:val="28"/>
        </w:rPr>
        <w:t>‑</w:t>
      </w:r>
      <w:r w:rsidRPr="00951F29">
        <w:rPr>
          <w:rFonts w:asciiTheme="majorBidi" w:hAnsiTheme="majorBidi" w:cstheme="majorBidi"/>
          <w:sz w:val="28"/>
          <w:szCs w:val="28"/>
        </w:rPr>
        <w:t>HRM</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خلال</w:t>
      </w:r>
      <w:r w:rsidRPr="00227885">
        <w:rPr>
          <w:rFonts w:ascii="Simplified Arabic" w:hAnsi="Simplified Arabic" w:cs="Simplified Arabic"/>
          <w:sz w:val="28"/>
          <w:szCs w:val="28"/>
          <w:rtl/>
        </w:rPr>
        <w:t xml:space="preserve"> </w:t>
      </w:r>
      <w:r w:rsidR="00300E7D">
        <w:rPr>
          <w:rFonts w:ascii="Simplified Arabic" w:hAnsi="Simplified Arabic" w:cs="Simplified Arabic" w:hint="cs"/>
          <w:sz w:val="28"/>
          <w:szCs w:val="28"/>
          <w:rtl/>
        </w:rPr>
        <w:t>جائحة كورونا</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تأثّر</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بعدة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عوامل</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منها</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بنية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تكنولوجيا</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المعلومات،</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مهارات</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القوى</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العاملة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الرقمية،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دعم</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الإدارة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العليا،</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وثقافة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التنظيم</w:t>
      </w:r>
      <w:r w:rsidRPr="00227885">
        <w:rPr>
          <w:rFonts w:ascii="Simplified Arabic" w:hAnsi="Simplified Arabic" w:cs="Simplified Arabic"/>
          <w:sz w:val="28"/>
          <w:szCs w:val="28"/>
          <w:rtl/>
        </w:rPr>
        <w:t xml:space="preserve">. </w:t>
      </w:r>
      <w:r w:rsidR="0053013B">
        <w:rPr>
          <w:rFonts w:ascii="Simplified Arabic" w:hAnsi="Simplified Arabic" w:cs="Simplified Arabic"/>
          <w:sz w:val="28"/>
          <w:szCs w:val="28"/>
        </w:rPr>
        <w:t>(Zhang &amp; Wang, 2023)</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من</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جهة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أخرى،</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كشفت</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مسح</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في</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الشرق</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الأوسط</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أن</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نسبة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عالية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من</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المؤسسات</w:t>
      </w:r>
      <w:r w:rsidRPr="00227885">
        <w:rPr>
          <w:rFonts w:ascii="Simplified Arabic" w:hAnsi="Simplified Arabic" w:cs="Simplified Arabic"/>
          <w:sz w:val="28"/>
          <w:szCs w:val="28"/>
          <w:rtl/>
        </w:rPr>
        <w:t xml:space="preserve"> (72</w:t>
      </w:r>
      <w:r w:rsidRPr="00227885">
        <w:rPr>
          <w:rFonts w:ascii="Times New Roman" w:hAnsi="Times New Roman" w:cs="Times New Roman" w:hint="cs"/>
          <w:sz w:val="28"/>
          <w:szCs w:val="28"/>
          <w:rtl/>
        </w:rPr>
        <w:t> </w:t>
      </w:r>
      <w:r w:rsidRPr="00227885">
        <w:rPr>
          <w:rFonts w:ascii="Simplified Arabic" w:hAnsi="Simplified Arabic" w:cs="Simplified Arabic" w:hint="cs"/>
          <w:sz w:val="28"/>
          <w:szCs w:val="28"/>
          <w:rtl/>
        </w:rPr>
        <w:t>%) أكّدت</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أن</w:t>
      </w:r>
      <w:r w:rsidRPr="00227885">
        <w:rPr>
          <w:rFonts w:ascii="Simplified Arabic" w:hAnsi="Simplified Arabic" w:cs="Simplified Arabic"/>
          <w:sz w:val="28"/>
          <w:szCs w:val="28"/>
          <w:rtl/>
        </w:rPr>
        <w:t xml:space="preserve"> </w:t>
      </w:r>
      <w:r w:rsidR="00300E7D">
        <w:rPr>
          <w:rFonts w:ascii="Simplified Arabic" w:hAnsi="Simplified Arabic" w:cs="Simplified Arabic" w:hint="cs"/>
          <w:sz w:val="28"/>
          <w:szCs w:val="28"/>
          <w:rtl/>
        </w:rPr>
        <w:t>جائحة كورونا</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قد</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سرّعت</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التحول</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الرقمي</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داخل</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وظائف</w:t>
      </w:r>
      <w:r w:rsidRPr="00227885">
        <w:rPr>
          <w:rFonts w:ascii="Simplified Arabic" w:hAnsi="Simplified Arabic" w:cs="Simplified Arabic"/>
          <w:sz w:val="28"/>
          <w:szCs w:val="28"/>
          <w:rtl/>
        </w:rPr>
        <w:t xml:space="preserve"> </w:t>
      </w:r>
      <w:r w:rsidRPr="00951F29">
        <w:rPr>
          <w:rFonts w:asciiTheme="majorBidi" w:hAnsiTheme="majorBidi" w:cstheme="majorBidi"/>
          <w:sz w:val="28"/>
          <w:szCs w:val="28"/>
        </w:rPr>
        <w:t>HR</w:t>
      </w:r>
      <w:r w:rsidRPr="00227885">
        <w:rPr>
          <w:rFonts w:ascii="Simplified Arabic" w:hAnsi="Simplified Arabic" w:cs="Simplified Arabic"/>
          <w:sz w:val="28"/>
          <w:szCs w:val="28"/>
          <w:rtl/>
        </w:rPr>
        <w:t xml:space="preserve">. </w:t>
      </w:r>
    </w:p>
    <w:p w14:paraId="05787395" w14:textId="1173C3DB" w:rsidR="009F4F86" w:rsidRPr="00227885" w:rsidRDefault="009F4F86" w:rsidP="000D10D2">
      <w:p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Pr="00227885">
        <w:rPr>
          <w:rFonts w:ascii="Simplified Arabic" w:hAnsi="Simplified Arabic" w:cs="Simplified Arabic" w:hint="cs"/>
          <w:sz w:val="28"/>
          <w:szCs w:val="28"/>
          <w:rtl/>
        </w:rPr>
        <w:t>من</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حيث</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الأبعاد</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الخاصة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بإدارة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الموارد</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البشرية،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فإن</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التحول</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الرقمي</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خلال</w:t>
      </w:r>
      <w:r w:rsidRPr="00227885">
        <w:rPr>
          <w:rFonts w:ascii="Simplified Arabic" w:hAnsi="Simplified Arabic" w:cs="Simplified Arabic"/>
          <w:sz w:val="28"/>
          <w:szCs w:val="28"/>
          <w:rtl/>
        </w:rPr>
        <w:t xml:space="preserve"> </w:t>
      </w:r>
      <w:r w:rsidR="00300E7D">
        <w:rPr>
          <w:rFonts w:ascii="Simplified Arabic" w:hAnsi="Simplified Arabic" w:cs="Simplified Arabic" w:hint="cs"/>
          <w:sz w:val="28"/>
          <w:szCs w:val="28"/>
          <w:rtl/>
        </w:rPr>
        <w:t>جائحة كورونا</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شمل</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على</w:t>
      </w:r>
      <w:r w:rsidRPr="00227885">
        <w:rPr>
          <w:rFonts w:ascii="Simplified Arabic" w:hAnsi="Simplified Arabic" w:cs="Simplified Arabic"/>
          <w:sz w:val="28"/>
          <w:szCs w:val="28"/>
          <w:rtl/>
        </w:rPr>
        <w:t xml:space="preserve"> </w:t>
      </w:r>
      <w:r w:rsidRPr="00C51C3B">
        <w:rPr>
          <w:rFonts w:ascii="Simplified Arabic" w:hAnsi="Simplified Arabic" w:cs="Simplified Arabic" w:hint="cs"/>
          <w:b/>
          <w:bCs/>
          <w:sz w:val="28"/>
          <w:szCs w:val="28"/>
          <w:rtl/>
        </w:rPr>
        <w:t>سبيل</w:t>
      </w:r>
      <w:r w:rsidRPr="00C51C3B">
        <w:rPr>
          <w:rFonts w:ascii="Simplified Arabic" w:hAnsi="Simplified Arabic" w:cs="Simplified Arabic"/>
          <w:b/>
          <w:bCs/>
          <w:sz w:val="28"/>
          <w:szCs w:val="28"/>
          <w:rtl/>
        </w:rPr>
        <w:t xml:space="preserve"> </w:t>
      </w:r>
      <w:r w:rsidRPr="00C51C3B">
        <w:rPr>
          <w:rFonts w:ascii="Simplified Arabic" w:hAnsi="Simplified Arabic" w:cs="Simplified Arabic" w:hint="cs"/>
          <w:b/>
          <w:bCs/>
          <w:sz w:val="28"/>
          <w:szCs w:val="28"/>
          <w:rtl/>
        </w:rPr>
        <w:t>المثال</w:t>
      </w:r>
      <w:r w:rsidRPr="00C51C3B">
        <w:rPr>
          <w:rFonts w:ascii="Simplified Arabic" w:hAnsi="Simplified Arabic" w:cs="Simplified Arabic"/>
          <w:b/>
          <w:bCs/>
          <w:sz w:val="28"/>
          <w:szCs w:val="28"/>
          <w:rtl/>
        </w:rPr>
        <w:t>:</w:t>
      </w:r>
    </w:p>
    <w:p w14:paraId="78F6DFC3" w14:textId="77777777" w:rsidR="009F4F86" w:rsidRPr="00F45BB3" w:rsidRDefault="009F4F86" w:rsidP="00A1586D">
      <w:pPr>
        <w:pStyle w:val="ListParagraph"/>
        <w:numPr>
          <w:ilvl w:val="0"/>
          <w:numId w:val="59"/>
        </w:numPr>
        <w:spacing w:after="0" w:line="240" w:lineRule="auto"/>
        <w:ind w:firstLine="0"/>
        <w:rPr>
          <w:rFonts w:ascii="Simplified Arabic" w:hAnsi="Simplified Arabic" w:cs="Simplified Arabic"/>
          <w:sz w:val="28"/>
          <w:szCs w:val="28"/>
          <w:rtl/>
        </w:rPr>
      </w:pPr>
      <w:r w:rsidRPr="00F45BB3">
        <w:rPr>
          <w:rFonts w:ascii="Simplified Arabic" w:hAnsi="Simplified Arabic" w:cs="Simplified Arabic" w:hint="cs"/>
          <w:sz w:val="28"/>
          <w:szCs w:val="28"/>
          <w:rtl/>
        </w:rPr>
        <w:t>توسيع</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العمل</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عن</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بُعد</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والهجين،</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ما</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تطلّب</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من</w:t>
      </w:r>
      <w:r w:rsidRPr="00F45BB3">
        <w:rPr>
          <w:rFonts w:ascii="Simplified Arabic" w:hAnsi="Simplified Arabic" w:cs="Simplified Arabic"/>
          <w:sz w:val="28"/>
          <w:szCs w:val="28"/>
          <w:rtl/>
        </w:rPr>
        <w:t xml:space="preserve"> </w:t>
      </w:r>
      <w:r w:rsidRPr="00F45BB3">
        <w:rPr>
          <w:rFonts w:ascii="Simplified Arabic" w:hAnsi="Simplified Arabic" w:cs="Simplified Arabic"/>
          <w:sz w:val="28"/>
          <w:szCs w:val="28"/>
        </w:rPr>
        <w:t>HR</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تصميم</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سياسات</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مبتكرة</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لدعم</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الإنتاجية</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والتفاعل</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والرفاهية</w:t>
      </w:r>
      <w:r w:rsidRPr="00F45BB3">
        <w:rPr>
          <w:rFonts w:ascii="Simplified Arabic" w:hAnsi="Simplified Arabic" w:cs="Simplified Arabic"/>
          <w:sz w:val="28"/>
          <w:szCs w:val="28"/>
          <w:rtl/>
        </w:rPr>
        <w:t>. ([</w:t>
      </w:r>
      <w:r w:rsidRPr="00F45BB3">
        <w:rPr>
          <w:rFonts w:ascii="Simplified Arabic" w:hAnsi="Simplified Arabic" w:cs="Simplified Arabic"/>
          <w:sz w:val="28"/>
          <w:szCs w:val="28"/>
        </w:rPr>
        <w:t>corporatewellnessmagazine.com][3</w:t>
      </w:r>
      <w:r w:rsidRPr="00F45BB3">
        <w:rPr>
          <w:rFonts w:ascii="Simplified Arabic" w:hAnsi="Simplified Arabic" w:cs="Simplified Arabic"/>
          <w:sz w:val="28"/>
          <w:szCs w:val="28"/>
          <w:rtl/>
        </w:rPr>
        <w:t>])</w:t>
      </w:r>
    </w:p>
    <w:p w14:paraId="31F3245E" w14:textId="3398A22D" w:rsidR="009F4F86" w:rsidRDefault="009F4F86" w:rsidP="00A1586D">
      <w:pPr>
        <w:pStyle w:val="ListParagraph"/>
        <w:numPr>
          <w:ilvl w:val="0"/>
          <w:numId w:val="59"/>
        </w:numPr>
        <w:spacing w:after="0" w:line="240" w:lineRule="auto"/>
        <w:ind w:firstLine="0"/>
        <w:rPr>
          <w:rFonts w:ascii="Simplified Arabic" w:hAnsi="Simplified Arabic" w:cs="Simplified Arabic"/>
          <w:sz w:val="28"/>
          <w:szCs w:val="28"/>
        </w:rPr>
      </w:pPr>
      <w:r w:rsidRPr="00F45BB3">
        <w:rPr>
          <w:rFonts w:ascii="Simplified Arabic" w:hAnsi="Simplified Arabic" w:cs="Simplified Arabic" w:hint="cs"/>
          <w:sz w:val="28"/>
          <w:szCs w:val="28"/>
          <w:rtl/>
        </w:rPr>
        <w:t>استخدام</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أدوات</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رقمية</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لإدارة</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الموظفين،</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مثل</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أنظمة</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معلومات</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الموارد</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البشرية</w:t>
      </w:r>
      <w:r w:rsidRPr="00F45BB3">
        <w:rPr>
          <w:rFonts w:ascii="Simplified Arabic" w:hAnsi="Simplified Arabic" w:cs="Simplified Arabic"/>
          <w:sz w:val="28"/>
          <w:szCs w:val="28"/>
          <w:rtl/>
        </w:rPr>
        <w:t xml:space="preserve"> (</w:t>
      </w:r>
      <w:r w:rsidRPr="009F01B7">
        <w:rPr>
          <w:rFonts w:asciiTheme="majorBidi" w:hAnsiTheme="majorBidi" w:cstheme="majorBidi"/>
          <w:sz w:val="28"/>
          <w:szCs w:val="28"/>
        </w:rPr>
        <w:t>HRIS</w:t>
      </w:r>
      <w:r w:rsidRPr="00F45BB3">
        <w:rPr>
          <w:rFonts w:ascii="Simplified Arabic" w:hAnsi="Simplified Arabic" w:cs="Simplified Arabic"/>
          <w:sz w:val="28"/>
          <w:szCs w:val="28"/>
          <w:rtl/>
        </w:rPr>
        <w:t>)</w:t>
      </w:r>
      <w:r w:rsidRPr="00F45BB3">
        <w:rPr>
          <w:rFonts w:ascii="Simplified Arabic" w:hAnsi="Simplified Arabic" w:cs="Simplified Arabic" w:hint="cs"/>
          <w:sz w:val="28"/>
          <w:szCs w:val="28"/>
          <w:rtl/>
        </w:rPr>
        <w:t>،</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التحليلات</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البيانية</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للموظفين،</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وتطبيقات</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تفاعلية</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للتعلّم</w:t>
      </w:r>
      <w:r w:rsidRPr="00F45BB3">
        <w:rPr>
          <w:rFonts w:ascii="Simplified Arabic" w:hAnsi="Simplified Arabic" w:cs="Simplified Arabic"/>
          <w:sz w:val="28"/>
          <w:szCs w:val="28"/>
          <w:rtl/>
        </w:rPr>
        <w:t xml:space="preserve"> </w:t>
      </w:r>
      <w:r w:rsidRPr="00F45BB3">
        <w:rPr>
          <w:rFonts w:ascii="Simplified Arabic" w:hAnsi="Simplified Arabic" w:cs="Simplified Arabic" w:hint="cs"/>
          <w:sz w:val="28"/>
          <w:szCs w:val="28"/>
          <w:rtl/>
        </w:rPr>
        <w:t>والتطوير</w:t>
      </w:r>
      <w:r w:rsidRPr="00F45BB3">
        <w:rPr>
          <w:rFonts w:ascii="Simplified Arabic" w:hAnsi="Simplified Arabic" w:cs="Simplified Arabic"/>
          <w:sz w:val="28"/>
          <w:szCs w:val="28"/>
          <w:rtl/>
        </w:rPr>
        <w:t>.</w:t>
      </w:r>
    </w:p>
    <w:p w14:paraId="57C6EC9C" w14:textId="01925F89" w:rsidR="009F4F86" w:rsidRPr="004A42EE" w:rsidRDefault="009F4F86" w:rsidP="00A1586D">
      <w:pPr>
        <w:pStyle w:val="ListParagraph"/>
        <w:numPr>
          <w:ilvl w:val="0"/>
          <w:numId w:val="59"/>
        </w:numPr>
        <w:spacing w:after="0" w:line="240" w:lineRule="auto"/>
        <w:ind w:firstLine="0"/>
        <w:rPr>
          <w:rFonts w:ascii="Simplified Arabic" w:hAnsi="Simplified Arabic" w:cs="Simplified Arabic"/>
          <w:sz w:val="28"/>
          <w:szCs w:val="28"/>
          <w:rtl/>
        </w:rPr>
      </w:pPr>
      <w:r w:rsidRPr="004A42EE">
        <w:rPr>
          <w:rFonts w:ascii="Simplified Arabic" w:hAnsi="Simplified Arabic" w:cs="Simplified Arabic" w:hint="cs"/>
          <w:sz w:val="28"/>
          <w:szCs w:val="28"/>
          <w:rtl/>
        </w:rPr>
        <w:t>إعادة</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تحديد</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دور</w:t>
      </w:r>
      <w:r w:rsidRPr="004A42EE">
        <w:rPr>
          <w:rFonts w:ascii="Simplified Arabic" w:hAnsi="Simplified Arabic" w:cs="Simplified Arabic"/>
          <w:sz w:val="28"/>
          <w:szCs w:val="28"/>
          <w:rtl/>
        </w:rPr>
        <w:t xml:space="preserve"> </w:t>
      </w:r>
      <w:r w:rsidRPr="009F01B7">
        <w:rPr>
          <w:rFonts w:asciiTheme="majorBidi" w:hAnsiTheme="majorBidi" w:cstheme="majorBidi"/>
          <w:sz w:val="28"/>
          <w:szCs w:val="28"/>
        </w:rPr>
        <w:t>HR</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ليصبح</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شريكاً</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استراتيجياً</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في</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صنع</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القرار،</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وليس</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مجرد</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وظيفة</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تشغيلية،</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من</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خلال</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دعم</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التغيير،</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بناء</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الثقافة</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الرقمية،</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وتحسين</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تجربة</w:t>
      </w:r>
      <w:r w:rsidRPr="004A42EE">
        <w:rPr>
          <w:rFonts w:ascii="Simplified Arabic" w:hAnsi="Simplified Arabic" w:cs="Simplified Arabic"/>
          <w:sz w:val="28"/>
          <w:szCs w:val="28"/>
          <w:rtl/>
        </w:rPr>
        <w:t xml:space="preserve"> </w:t>
      </w:r>
      <w:r w:rsidRPr="004A42EE">
        <w:rPr>
          <w:rFonts w:ascii="Simplified Arabic" w:hAnsi="Simplified Arabic" w:cs="Simplified Arabic" w:hint="cs"/>
          <w:sz w:val="28"/>
          <w:szCs w:val="28"/>
          <w:rtl/>
        </w:rPr>
        <w:t>الموظف</w:t>
      </w:r>
      <w:r w:rsidRPr="004A42EE">
        <w:rPr>
          <w:rFonts w:ascii="Simplified Arabic" w:hAnsi="Simplified Arabic" w:cs="Simplified Arabic"/>
          <w:sz w:val="28"/>
          <w:szCs w:val="28"/>
          <w:rtl/>
        </w:rPr>
        <w:t xml:space="preserve">. </w:t>
      </w:r>
    </w:p>
    <w:p w14:paraId="056FFAF0" w14:textId="07813D36" w:rsidR="009F4F86" w:rsidRPr="002F2E90" w:rsidRDefault="009F4F86" w:rsidP="000D10D2">
      <w:pPr>
        <w:spacing w:after="0" w:line="240" w:lineRule="auto"/>
        <w:jc w:val="both"/>
        <w:rPr>
          <w:rFonts w:ascii="Simplified Arabic" w:hAnsi="Simplified Arabic" w:cs="Simplified Arabic"/>
          <w:sz w:val="28"/>
          <w:szCs w:val="28"/>
          <w:rtl/>
        </w:rPr>
      </w:pPr>
      <w:r w:rsidRPr="00227885">
        <w:rPr>
          <w:rFonts w:ascii="Simplified Arabic" w:hAnsi="Simplified Arabic" w:cs="Simplified Arabic" w:hint="cs"/>
          <w:sz w:val="28"/>
          <w:szCs w:val="28"/>
          <w:rtl/>
        </w:rPr>
        <w:t>يمكن</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القول</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إن</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التحول</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الرقمي</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خلال</w:t>
      </w:r>
      <w:r w:rsidRPr="00227885">
        <w:rPr>
          <w:rFonts w:ascii="Simplified Arabic" w:hAnsi="Simplified Arabic" w:cs="Simplified Arabic"/>
          <w:sz w:val="28"/>
          <w:szCs w:val="28"/>
          <w:rtl/>
        </w:rPr>
        <w:t xml:space="preserve"> </w:t>
      </w:r>
      <w:r w:rsidR="00300E7D">
        <w:rPr>
          <w:rFonts w:ascii="Simplified Arabic" w:hAnsi="Simplified Arabic" w:cs="Simplified Arabic" w:hint="cs"/>
          <w:sz w:val="28"/>
          <w:szCs w:val="28"/>
          <w:rtl/>
        </w:rPr>
        <w:t>جائحة كورونا</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لم</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يكن</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مجرد</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إدخال</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أدوات</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تكنولوجية،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بل</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كان</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إعادة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تصميم</w:t>
      </w:r>
      <w:r w:rsidRPr="00227885">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مهام </w:t>
      </w:r>
      <w:r w:rsidRPr="00227885">
        <w:rPr>
          <w:rFonts w:ascii="Simplified Arabic" w:hAnsi="Simplified Arabic" w:cs="Simplified Arabic" w:hint="cs"/>
          <w:sz w:val="28"/>
          <w:szCs w:val="28"/>
          <w:rtl/>
        </w:rPr>
        <w:t>وظيفية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لإدارة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الموارد</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البشرية</w:t>
      </w:r>
      <w:r>
        <w:rPr>
          <w:rFonts w:ascii="Simplified Arabic" w:hAnsi="Simplified Arabic" w:cs="Simplified Arabic" w:hint="cs"/>
          <w:sz w:val="28"/>
          <w:szCs w:val="28"/>
          <w:rtl/>
        </w:rPr>
        <w:t>،</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حيث</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انتقلت</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من</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التركيز</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على</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المهام</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الإدارية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التقليدية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إلى</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التركيز</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على</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التكيف،</w:t>
      </w:r>
      <w:r w:rsidRPr="00227885">
        <w:rPr>
          <w:rFonts w:ascii="Simplified Arabic" w:hAnsi="Simplified Arabic" w:cs="Simplified Arabic"/>
          <w:sz w:val="28"/>
          <w:szCs w:val="28"/>
          <w:rtl/>
        </w:rPr>
        <w:t xml:space="preserve"> </w:t>
      </w:r>
      <w:r w:rsidR="000D10D2">
        <w:rPr>
          <w:rFonts w:ascii="Simplified Arabic" w:hAnsi="Simplified Arabic" w:cs="Simplified Arabic" w:hint="cs"/>
          <w:sz w:val="28"/>
          <w:szCs w:val="28"/>
          <w:rtl/>
        </w:rPr>
        <w:t>الا</w:t>
      </w:r>
      <w:r w:rsidR="000D10D2" w:rsidRPr="00227885">
        <w:rPr>
          <w:rFonts w:ascii="Simplified Arabic" w:hAnsi="Simplified Arabic" w:cs="Simplified Arabic" w:hint="cs"/>
          <w:sz w:val="28"/>
          <w:szCs w:val="28"/>
          <w:rtl/>
        </w:rPr>
        <w:t>بتكار</w:t>
      </w:r>
      <w:r w:rsidRPr="00227885">
        <w:rPr>
          <w:rFonts w:ascii="Simplified Arabic" w:hAnsi="Simplified Arabic" w:cs="Simplified Arabic" w:hint="cs"/>
          <w:sz w:val="28"/>
          <w:szCs w:val="28"/>
          <w:rtl/>
        </w:rPr>
        <w:t>،</w:t>
      </w:r>
      <w:r w:rsidRPr="00227885">
        <w:rPr>
          <w:rFonts w:ascii="Simplified Arabic" w:hAnsi="Simplified Arabic" w:cs="Simplified Arabic"/>
          <w:sz w:val="28"/>
          <w:szCs w:val="28"/>
          <w:rtl/>
        </w:rPr>
        <w:t xml:space="preserve"> </w:t>
      </w:r>
      <w:r w:rsidR="000D10D2">
        <w:rPr>
          <w:rFonts w:ascii="Simplified Arabic" w:hAnsi="Simplified Arabic" w:cs="Simplified Arabic" w:hint="cs"/>
          <w:sz w:val="28"/>
          <w:szCs w:val="28"/>
          <w:rtl/>
        </w:rPr>
        <w:t>الا</w:t>
      </w:r>
      <w:r w:rsidR="000D10D2" w:rsidRPr="00227885">
        <w:rPr>
          <w:rFonts w:ascii="Simplified Arabic" w:hAnsi="Simplified Arabic" w:cs="Simplified Arabic" w:hint="cs"/>
          <w:sz w:val="28"/>
          <w:szCs w:val="28"/>
          <w:rtl/>
        </w:rPr>
        <w:t>ستباقية</w:t>
      </w:r>
      <w:r w:rsidRPr="00227885">
        <w:rPr>
          <w:rFonts w:ascii="Simplified Arabic" w:hAnsi="Simplified Arabic" w:cs="Simplified Arabic" w:hint="cs"/>
          <w:sz w:val="28"/>
          <w:szCs w:val="28"/>
          <w:rtl/>
        </w:rPr>
        <w:t>،</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وتجربة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الموظف</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هذا</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التحول</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يوفر</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فرصاً</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كبيرة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لتعزيز</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الكفاءة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والفاعلية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في</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إدارة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القوى</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البشرية،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لكنّه</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أيضاً</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يطرح</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تحدّيات</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مثل</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تطوير</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مهارات</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الموظفين</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والإدارة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العليا</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وتغيير</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الثقافة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التنظيمية</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لضمان</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تبنّي</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حقيقي</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ومستدام</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للتقنيات</w:t>
      </w:r>
      <w:r w:rsidRPr="00227885">
        <w:rPr>
          <w:rFonts w:ascii="Simplified Arabic" w:hAnsi="Simplified Arabic" w:cs="Simplified Arabic"/>
          <w:sz w:val="28"/>
          <w:szCs w:val="28"/>
          <w:rtl/>
        </w:rPr>
        <w:t xml:space="preserve"> </w:t>
      </w:r>
      <w:r w:rsidRPr="00227885">
        <w:rPr>
          <w:rFonts w:ascii="Simplified Arabic" w:hAnsi="Simplified Arabic" w:cs="Simplified Arabic" w:hint="cs"/>
          <w:sz w:val="28"/>
          <w:szCs w:val="28"/>
          <w:rtl/>
        </w:rPr>
        <w:t>الرقمية</w:t>
      </w:r>
      <w:r w:rsidRPr="00227885">
        <w:rPr>
          <w:rFonts w:ascii="Simplified Arabic" w:hAnsi="Simplified Arabic" w:cs="Simplified Arabic"/>
          <w:sz w:val="28"/>
          <w:szCs w:val="28"/>
          <w:rtl/>
        </w:rPr>
        <w:t>.</w:t>
      </w:r>
    </w:p>
    <w:p w14:paraId="33FA69A2" w14:textId="3067C5F0" w:rsidR="009F4F86" w:rsidRDefault="009F4F86" w:rsidP="000D10D2">
      <w:pPr>
        <w:spacing w:after="0" w:line="240" w:lineRule="auto"/>
        <w:jc w:val="both"/>
        <w:rPr>
          <w:rFonts w:ascii="Simplified Arabic" w:hAnsi="Simplified Arabic" w:cs="Simplified Arabic"/>
          <w:sz w:val="28"/>
          <w:szCs w:val="28"/>
          <w:rtl/>
        </w:rPr>
      </w:pPr>
      <w:r w:rsidRPr="00092764">
        <w:rPr>
          <w:rFonts w:ascii="Simplified Arabic" w:hAnsi="Simplified Arabic" w:cs="Simplified Arabic" w:hint="cs"/>
          <w:sz w:val="28"/>
          <w:szCs w:val="28"/>
          <w:rtl/>
        </w:rPr>
        <w:t>تبرز</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تجربة</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إدارة</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الموارد</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البشرية</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في</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مديرية</w:t>
      </w:r>
      <w:r w:rsidRPr="00092764">
        <w:rPr>
          <w:rFonts w:ascii="Simplified Arabic" w:hAnsi="Simplified Arabic" w:cs="Simplified Arabic"/>
          <w:sz w:val="28"/>
          <w:szCs w:val="28"/>
          <w:rtl/>
        </w:rPr>
        <w:t xml:space="preserve"> </w:t>
      </w:r>
      <w:r w:rsidR="00DC7644">
        <w:rPr>
          <w:rFonts w:ascii="Simplified Arabic" w:hAnsi="Simplified Arabic" w:cs="Simplified Arabic" w:hint="cs"/>
          <w:sz w:val="28"/>
          <w:szCs w:val="28"/>
          <w:rtl/>
        </w:rPr>
        <w:t>الصحة</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المصرية</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خلال</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جائحة</w:t>
      </w:r>
      <w:r w:rsidR="00300E7D">
        <w:rPr>
          <w:rFonts w:ascii="Simplified Arabic" w:hAnsi="Simplified Arabic" w:cs="Simplified Arabic" w:hint="cs"/>
          <w:sz w:val="28"/>
          <w:szCs w:val="28"/>
          <w:rtl/>
        </w:rPr>
        <w:t xml:space="preserve"> كورونا</w:t>
      </w:r>
      <w:r w:rsidRPr="00092764">
        <w:rPr>
          <w:rFonts w:ascii="Simplified Arabic" w:hAnsi="Simplified Arabic" w:cs="Simplified Arabic"/>
          <w:sz w:val="28"/>
          <w:szCs w:val="28"/>
          <w:rtl/>
        </w:rPr>
        <w:t xml:space="preserve"> </w:t>
      </w:r>
      <w:r w:rsidRPr="009F01B7">
        <w:rPr>
          <w:rFonts w:asciiTheme="majorBidi" w:hAnsiTheme="majorBidi" w:cstheme="majorBidi"/>
          <w:sz w:val="28"/>
          <w:szCs w:val="28"/>
        </w:rPr>
        <w:t>COVID</w:t>
      </w:r>
      <w:r w:rsidRPr="00092764">
        <w:rPr>
          <w:rFonts w:ascii="MS Mincho" w:eastAsia="MS Mincho" w:hAnsi="MS Mincho" w:cs="MS Mincho" w:hint="eastAsia"/>
          <w:sz w:val="28"/>
          <w:szCs w:val="28"/>
        </w:rPr>
        <w:t>‑</w:t>
      </w:r>
      <w:r w:rsidRPr="009F01B7">
        <w:rPr>
          <w:rFonts w:asciiTheme="majorBidi" w:hAnsiTheme="majorBidi" w:cstheme="majorBidi"/>
          <w:sz w:val="28"/>
          <w:szCs w:val="28"/>
        </w:rPr>
        <w:t>19</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أهمية</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التحول</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الرقمي</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كعامل</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تمكين</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استراتيجي،</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وليس</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مجرد</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أداة</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تشغيلية</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فقد</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أثبتت</w:t>
      </w:r>
      <w:r w:rsidRPr="00092764">
        <w:rPr>
          <w:rFonts w:ascii="Simplified Arabic" w:hAnsi="Simplified Arabic" w:cs="Simplified Arabic"/>
          <w:sz w:val="28"/>
          <w:szCs w:val="28"/>
          <w:rtl/>
        </w:rPr>
        <w:t xml:space="preserve"> </w:t>
      </w:r>
      <w:r w:rsidR="00300E7D">
        <w:rPr>
          <w:rFonts w:ascii="Simplified Arabic" w:hAnsi="Simplified Arabic" w:cs="Simplified Arabic" w:hint="cs"/>
          <w:sz w:val="28"/>
          <w:szCs w:val="28"/>
          <w:rtl/>
        </w:rPr>
        <w:t>جائحة كورونا</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أن</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الاعتماد</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على</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نظم</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رقمية</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لإدارة</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التوظيف،</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متابعة</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الأداء،</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التدريب</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عن</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بُعد،</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وتحليل</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البيانات،</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يساهم</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في</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تعزيز</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مرونة</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المنظومة</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الصحية</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وكفاءتها</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في</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مواجهة</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الأزمات</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كما</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أظهرت</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التجربة</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أن</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إدارة</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الموارد</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البشرية</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أصبحت</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شريكاً</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رئيسياً</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في</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صنع</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القرار،</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يسهم</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في</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التخطيط</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الاستراتيجي</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والتكيف</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مع</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التغيرات</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المفاجئة</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في</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بيئة</w:t>
      </w:r>
      <w:r w:rsidRPr="00092764">
        <w:rPr>
          <w:rFonts w:ascii="Simplified Arabic" w:hAnsi="Simplified Arabic" w:cs="Simplified Arabic"/>
          <w:sz w:val="28"/>
          <w:szCs w:val="28"/>
          <w:rtl/>
        </w:rPr>
        <w:t xml:space="preserve"> </w:t>
      </w:r>
      <w:r w:rsidRPr="00092764">
        <w:rPr>
          <w:rFonts w:ascii="Simplified Arabic" w:hAnsi="Simplified Arabic" w:cs="Simplified Arabic" w:hint="cs"/>
          <w:sz w:val="28"/>
          <w:szCs w:val="28"/>
          <w:rtl/>
        </w:rPr>
        <w:t>العمل</w:t>
      </w:r>
      <w:r>
        <w:rPr>
          <w:rFonts w:ascii="Simplified Arabic" w:hAnsi="Simplified Arabic" w:cs="Simplified Arabic" w:hint="cs"/>
          <w:sz w:val="28"/>
          <w:szCs w:val="28"/>
          <w:rtl/>
        </w:rPr>
        <w:t>.</w:t>
      </w:r>
    </w:p>
    <w:p w14:paraId="28B33848" w14:textId="77777777" w:rsidR="009F4F86" w:rsidRPr="008C5E6F" w:rsidRDefault="009F4F86" w:rsidP="000D10D2">
      <w:pPr>
        <w:spacing w:after="0" w:line="240" w:lineRule="auto"/>
        <w:jc w:val="both"/>
        <w:rPr>
          <w:rFonts w:ascii="Simplified Arabic" w:hAnsi="Simplified Arabic" w:cs="Simplified Arabic"/>
          <w:sz w:val="28"/>
          <w:szCs w:val="28"/>
          <w:rtl/>
        </w:rPr>
      </w:pPr>
      <w:r w:rsidRPr="008C5E6F">
        <w:rPr>
          <w:rFonts w:ascii="Simplified Arabic" w:hAnsi="Simplified Arabic" w:cs="Simplified Arabic" w:hint="cs"/>
          <w:sz w:val="28"/>
          <w:szCs w:val="28"/>
          <w:rtl/>
        </w:rPr>
        <w:lastRenderedPageBreak/>
        <w:t>إلا</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أن</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هذا</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التحول</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الرقمي</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لا</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يكتمل</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إلا</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من</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خلال</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تطوير</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مستمر</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لمهارات</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القوى</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العاملة،</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تحديث</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البنية</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التحتية</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الرقمية،</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وضمان</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تبني</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ثقافة</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تنظيمية</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تشجع</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الابتكار</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والتكيف</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مع</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التكنولوجيا</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الحديثة</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ومن</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المستلزم</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أيضاً</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تعميم</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التجارب</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الناجحة</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على</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جميع</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المديريات</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الصحية،</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ووضع</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آليات</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تقييم</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دورية</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لقياس</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أثر</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التحول</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الرقمي</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على</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الأداء</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الوظيفي</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وجودة</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الخدمات</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الصحية</w:t>
      </w:r>
      <w:r w:rsidRPr="008C5E6F">
        <w:rPr>
          <w:rFonts w:ascii="Simplified Arabic" w:hAnsi="Simplified Arabic" w:cs="Simplified Arabic"/>
          <w:sz w:val="28"/>
          <w:szCs w:val="28"/>
          <w:rtl/>
        </w:rPr>
        <w:t>.</w:t>
      </w:r>
    </w:p>
    <w:p w14:paraId="7E82E01E" w14:textId="77777777" w:rsidR="009F4F86" w:rsidRPr="008C5E6F" w:rsidRDefault="009F4F86" w:rsidP="000D10D2">
      <w:pPr>
        <w:spacing w:after="0" w:line="240" w:lineRule="auto"/>
        <w:jc w:val="both"/>
        <w:rPr>
          <w:rFonts w:ascii="Simplified Arabic" w:hAnsi="Simplified Arabic" w:cs="Simplified Arabic"/>
          <w:sz w:val="28"/>
          <w:szCs w:val="28"/>
          <w:rtl/>
        </w:rPr>
      </w:pPr>
      <w:r w:rsidRPr="008C5E6F">
        <w:rPr>
          <w:rFonts w:ascii="Simplified Arabic" w:hAnsi="Simplified Arabic" w:cs="Simplified Arabic" w:hint="cs"/>
          <w:sz w:val="28"/>
          <w:szCs w:val="28"/>
          <w:rtl/>
        </w:rPr>
        <w:t>بناءً</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على</w:t>
      </w:r>
      <w:r w:rsidRPr="008C5E6F">
        <w:rPr>
          <w:rFonts w:ascii="Simplified Arabic" w:hAnsi="Simplified Arabic" w:cs="Simplified Arabic"/>
          <w:sz w:val="28"/>
          <w:szCs w:val="28"/>
          <w:rtl/>
        </w:rPr>
        <w:t xml:space="preserve"> </w:t>
      </w:r>
      <w:r w:rsidRPr="008C5E6F">
        <w:rPr>
          <w:rFonts w:ascii="Simplified Arabic" w:hAnsi="Simplified Arabic" w:cs="Simplified Arabic" w:hint="cs"/>
          <w:sz w:val="28"/>
          <w:szCs w:val="28"/>
          <w:rtl/>
        </w:rPr>
        <w:t>ذلك،</w:t>
      </w:r>
      <w:r w:rsidRPr="008C5E6F">
        <w:rPr>
          <w:rFonts w:ascii="Simplified Arabic" w:hAnsi="Simplified Arabic" w:cs="Simplified Arabic"/>
          <w:sz w:val="28"/>
          <w:szCs w:val="28"/>
          <w:rtl/>
        </w:rPr>
        <w:t xml:space="preserve"> </w:t>
      </w:r>
      <w:r w:rsidRPr="00630D5A">
        <w:rPr>
          <w:rFonts w:ascii="Simplified Arabic" w:hAnsi="Simplified Arabic" w:cs="Simplified Arabic" w:hint="cs"/>
          <w:sz w:val="28"/>
          <w:szCs w:val="28"/>
          <w:u w:val="single"/>
          <w:rtl/>
        </w:rPr>
        <w:t>يُوصى</w:t>
      </w:r>
      <w:r w:rsidRPr="00630D5A">
        <w:rPr>
          <w:rFonts w:ascii="Simplified Arabic" w:hAnsi="Simplified Arabic" w:cs="Simplified Arabic"/>
          <w:sz w:val="28"/>
          <w:szCs w:val="28"/>
          <w:u w:val="single"/>
          <w:rtl/>
        </w:rPr>
        <w:t xml:space="preserve"> </w:t>
      </w:r>
      <w:r w:rsidRPr="00630D5A">
        <w:rPr>
          <w:rFonts w:ascii="Simplified Arabic" w:hAnsi="Simplified Arabic" w:cs="Simplified Arabic" w:hint="cs"/>
          <w:sz w:val="28"/>
          <w:szCs w:val="28"/>
          <w:u w:val="single"/>
          <w:rtl/>
        </w:rPr>
        <w:t>بما</w:t>
      </w:r>
      <w:r w:rsidRPr="00630D5A">
        <w:rPr>
          <w:rFonts w:ascii="Simplified Arabic" w:hAnsi="Simplified Arabic" w:cs="Simplified Arabic"/>
          <w:sz w:val="28"/>
          <w:szCs w:val="28"/>
          <w:u w:val="single"/>
          <w:rtl/>
        </w:rPr>
        <w:t xml:space="preserve"> </w:t>
      </w:r>
      <w:r w:rsidRPr="00630D5A">
        <w:rPr>
          <w:rFonts w:ascii="Simplified Arabic" w:hAnsi="Simplified Arabic" w:cs="Simplified Arabic" w:hint="cs"/>
          <w:sz w:val="28"/>
          <w:szCs w:val="28"/>
          <w:u w:val="single"/>
          <w:rtl/>
        </w:rPr>
        <w:t>يلي</w:t>
      </w:r>
      <w:r w:rsidRPr="00630D5A">
        <w:rPr>
          <w:rFonts w:ascii="Simplified Arabic" w:hAnsi="Simplified Arabic" w:cs="Simplified Arabic"/>
          <w:sz w:val="28"/>
          <w:szCs w:val="28"/>
          <w:u w:val="single"/>
          <w:rtl/>
        </w:rPr>
        <w:t>:</w:t>
      </w:r>
    </w:p>
    <w:p w14:paraId="7DDCE76A" w14:textId="77777777" w:rsidR="009F4F86" w:rsidRPr="003C120C" w:rsidRDefault="009F4F86" w:rsidP="00A1586D">
      <w:pPr>
        <w:pStyle w:val="ListParagraph"/>
        <w:numPr>
          <w:ilvl w:val="0"/>
          <w:numId w:val="60"/>
        </w:numPr>
        <w:spacing w:after="0" w:line="240" w:lineRule="auto"/>
        <w:ind w:firstLine="0"/>
        <w:rPr>
          <w:rFonts w:ascii="Simplified Arabic" w:hAnsi="Simplified Arabic" w:cs="Simplified Arabic"/>
          <w:sz w:val="28"/>
          <w:szCs w:val="28"/>
          <w:rtl/>
        </w:rPr>
      </w:pPr>
      <w:r w:rsidRPr="00FC16DE">
        <w:rPr>
          <w:rFonts w:ascii="Simplified Arabic" w:hAnsi="Simplified Arabic" w:cs="Simplified Arabic" w:hint="cs"/>
          <w:b/>
          <w:bCs/>
          <w:sz w:val="28"/>
          <w:szCs w:val="28"/>
          <w:rtl/>
        </w:rPr>
        <w:t>تطوير</w:t>
      </w:r>
      <w:r w:rsidRPr="00FC16DE">
        <w:rPr>
          <w:rFonts w:ascii="Simplified Arabic" w:hAnsi="Simplified Arabic" w:cs="Simplified Arabic"/>
          <w:b/>
          <w:bCs/>
          <w:sz w:val="28"/>
          <w:szCs w:val="28"/>
          <w:rtl/>
        </w:rPr>
        <w:t xml:space="preserve"> </w:t>
      </w:r>
      <w:r w:rsidRPr="00FC16DE">
        <w:rPr>
          <w:rFonts w:ascii="Simplified Arabic" w:hAnsi="Simplified Arabic" w:cs="Simplified Arabic" w:hint="cs"/>
          <w:b/>
          <w:bCs/>
          <w:sz w:val="28"/>
          <w:szCs w:val="28"/>
          <w:rtl/>
        </w:rPr>
        <w:t>القدرات</w:t>
      </w:r>
      <w:r w:rsidRPr="00FC16DE">
        <w:rPr>
          <w:rFonts w:ascii="Simplified Arabic" w:hAnsi="Simplified Arabic" w:cs="Simplified Arabic"/>
          <w:b/>
          <w:bCs/>
          <w:sz w:val="28"/>
          <w:szCs w:val="28"/>
          <w:rtl/>
        </w:rPr>
        <w:t xml:space="preserve"> </w:t>
      </w:r>
      <w:r w:rsidRPr="00FC16DE">
        <w:rPr>
          <w:rFonts w:ascii="Simplified Arabic" w:hAnsi="Simplified Arabic" w:cs="Simplified Arabic" w:hint="cs"/>
          <w:b/>
          <w:bCs/>
          <w:sz w:val="28"/>
          <w:szCs w:val="28"/>
          <w:rtl/>
        </w:rPr>
        <w:t>الرقمية</w:t>
      </w:r>
      <w:r w:rsidRPr="00FC16DE">
        <w:rPr>
          <w:rFonts w:ascii="Simplified Arabic" w:hAnsi="Simplified Arabic" w:cs="Simplified Arabic"/>
          <w:b/>
          <w:bCs/>
          <w:sz w:val="28"/>
          <w:szCs w:val="28"/>
          <w:rtl/>
        </w:rPr>
        <w:t xml:space="preserve"> </w:t>
      </w:r>
      <w:r w:rsidRPr="00FC16DE">
        <w:rPr>
          <w:rFonts w:ascii="Simplified Arabic" w:hAnsi="Simplified Arabic" w:cs="Simplified Arabic" w:hint="cs"/>
          <w:b/>
          <w:bCs/>
          <w:sz w:val="28"/>
          <w:szCs w:val="28"/>
          <w:rtl/>
        </w:rPr>
        <w:t>للموظفين</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تنفيذ</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برامج</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تدريبية</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مستمرة</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لتعزيز</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المهارات</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الرقمية</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لجميع</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العاملين</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بالقطاع</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الصحي</w:t>
      </w:r>
      <w:r w:rsidRPr="003C120C">
        <w:rPr>
          <w:rFonts w:ascii="Simplified Arabic" w:hAnsi="Simplified Arabic" w:cs="Simplified Arabic"/>
          <w:sz w:val="28"/>
          <w:szCs w:val="28"/>
          <w:rtl/>
        </w:rPr>
        <w:t>.</w:t>
      </w:r>
    </w:p>
    <w:p w14:paraId="1EA6CBEA" w14:textId="77777777" w:rsidR="009F4F86" w:rsidRPr="003C120C" w:rsidRDefault="009F4F86" w:rsidP="00A1586D">
      <w:pPr>
        <w:pStyle w:val="ListParagraph"/>
        <w:numPr>
          <w:ilvl w:val="0"/>
          <w:numId w:val="60"/>
        </w:numPr>
        <w:spacing w:after="0" w:line="240" w:lineRule="auto"/>
        <w:ind w:firstLine="0"/>
        <w:rPr>
          <w:rFonts w:ascii="Simplified Arabic" w:hAnsi="Simplified Arabic" w:cs="Simplified Arabic"/>
          <w:sz w:val="28"/>
          <w:szCs w:val="28"/>
          <w:rtl/>
        </w:rPr>
      </w:pPr>
      <w:r w:rsidRPr="00FC16DE">
        <w:rPr>
          <w:rFonts w:ascii="Simplified Arabic" w:hAnsi="Simplified Arabic" w:cs="Simplified Arabic" w:hint="cs"/>
          <w:b/>
          <w:bCs/>
          <w:sz w:val="28"/>
          <w:szCs w:val="28"/>
          <w:rtl/>
        </w:rPr>
        <w:t>تحسين</w:t>
      </w:r>
      <w:r w:rsidRPr="00FC16DE">
        <w:rPr>
          <w:rFonts w:ascii="Simplified Arabic" w:hAnsi="Simplified Arabic" w:cs="Simplified Arabic"/>
          <w:b/>
          <w:bCs/>
          <w:sz w:val="28"/>
          <w:szCs w:val="28"/>
          <w:rtl/>
        </w:rPr>
        <w:t xml:space="preserve"> </w:t>
      </w:r>
      <w:r w:rsidRPr="00FC16DE">
        <w:rPr>
          <w:rFonts w:ascii="Simplified Arabic" w:hAnsi="Simplified Arabic" w:cs="Simplified Arabic" w:hint="cs"/>
          <w:b/>
          <w:bCs/>
          <w:sz w:val="28"/>
          <w:szCs w:val="28"/>
          <w:rtl/>
        </w:rPr>
        <w:t>البنية</w:t>
      </w:r>
      <w:r w:rsidRPr="00FC16DE">
        <w:rPr>
          <w:rFonts w:ascii="Simplified Arabic" w:hAnsi="Simplified Arabic" w:cs="Simplified Arabic"/>
          <w:b/>
          <w:bCs/>
          <w:sz w:val="28"/>
          <w:szCs w:val="28"/>
          <w:rtl/>
        </w:rPr>
        <w:t xml:space="preserve"> </w:t>
      </w:r>
      <w:r w:rsidRPr="00FC16DE">
        <w:rPr>
          <w:rFonts w:ascii="Simplified Arabic" w:hAnsi="Simplified Arabic" w:cs="Simplified Arabic" w:hint="cs"/>
          <w:b/>
          <w:bCs/>
          <w:sz w:val="28"/>
          <w:szCs w:val="28"/>
          <w:rtl/>
        </w:rPr>
        <w:t>التحتية</w:t>
      </w:r>
      <w:r w:rsidRPr="00FC16DE">
        <w:rPr>
          <w:rFonts w:ascii="Simplified Arabic" w:hAnsi="Simplified Arabic" w:cs="Simplified Arabic"/>
          <w:b/>
          <w:bCs/>
          <w:sz w:val="28"/>
          <w:szCs w:val="28"/>
          <w:rtl/>
        </w:rPr>
        <w:t xml:space="preserve"> </w:t>
      </w:r>
      <w:r w:rsidRPr="00FC16DE">
        <w:rPr>
          <w:rFonts w:ascii="Simplified Arabic" w:hAnsi="Simplified Arabic" w:cs="Simplified Arabic" w:hint="cs"/>
          <w:b/>
          <w:bCs/>
          <w:sz w:val="28"/>
          <w:szCs w:val="28"/>
          <w:rtl/>
        </w:rPr>
        <w:t>لتكنولوجيا</w:t>
      </w:r>
      <w:r w:rsidRPr="00FC16DE">
        <w:rPr>
          <w:rFonts w:ascii="Simplified Arabic" w:hAnsi="Simplified Arabic" w:cs="Simplified Arabic"/>
          <w:b/>
          <w:bCs/>
          <w:sz w:val="28"/>
          <w:szCs w:val="28"/>
          <w:rtl/>
        </w:rPr>
        <w:t xml:space="preserve"> </w:t>
      </w:r>
      <w:r w:rsidRPr="00FC16DE">
        <w:rPr>
          <w:rFonts w:ascii="Simplified Arabic" w:hAnsi="Simplified Arabic" w:cs="Simplified Arabic" w:hint="cs"/>
          <w:b/>
          <w:bCs/>
          <w:sz w:val="28"/>
          <w:szCs w:val="28"/>
          <w:rtl/>
        </w:rPr>
        <w:t>المعلومات</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ضمان</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جاهزية</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الأنظمة</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الرقمية</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ومواكبتها</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لأحدث</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الحلول</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التقنية</w:t>
      </w:r>
      <w:r w:rsidRPr="003C120C">
        <w:rPr>
          <w:rFonts w:ascii="Simplified Arabic" w:hAnsi="Simplified Arabic" w:cs="Simplified Arabic"/>
          <w:sz w:val="28"/>
          <w:szCs w:val="28"/>
          <w:rtl/>
        </w:rPr>
        <w:t>.</w:t>
      </w:r>
    </w:p>
    <w:p w14:paraId="7FE993F7" w14:textId="77777777" w:rsidR="009F4F86" w:rsidRPr="003C120C" w:rsidRDefault="009F4F86" w:rsidP="00A1586D">
      <w:pPr>
        <w:pStyle w:val="ListParagraph"/>
        <w:numPr>
          <w:ilvl w:val="0"/>
          <w:numId w:val="60"/>
        </w:numPr>
        <w:spacing w:after="0" w:line="240" w:lineRule="auto"/>
        <w:ind w:firstLine="0"/>
        <w:rPr>
          <w:rFonts w:ascii="Simplified Arabic" w:hAnsi="Simplified Arabic" w:cs="Simplified Arabic"/>
          <w:sz w:val="28"/>
          <w:szCs w:val="28"/>
          <w:rtl/>
        </w:rPr>
      </w:pPr>
      <w:r w:rsidRPr="00FC16DE">
        <w:rPr>
          <w:rFonts w:ascii="Simplified Arabic" w:hAnsi="Simplified Arabic" w:cs="Simplified Arabic" w:hint="cs"/>
          <w:b/>
          <w:bCs/>
          <w:sz w:val="28"/>
          <w:szCs w:val="28"/>
          <w:rtl/>
        </w:rPr>
        <w:t>تعزيز الثقافة</w:t>
      </w:r>
      <w:r w:rsidRPr="00FC16DE">
        <w:rPr>
          <w:rFonts w:ascii="Simplified Arabic" w:hAnsi="Simplified Arabic" w:cs="Simplified Arabic"/>
          <w:b/>
          <w:bCs/>
          <w:sz w:val="28"/>
          <w:szCs w:val="28"/>
          <w:rtl/>
        </w:rPr>
        <w:t xml:space="preserve"> </w:t>
      </w:r>
      <w:r w:rsidRPr="00FC16DE">
        <w:rPr>
          <w:rFonts w:ascii="Simplified Arabic" w:hAnsi="Simplified Arabic" w:cs="Simplified Arabic" w:hint="cs"/>
          <w:b/>
          <w:bCs/>
          <w:sz w:val="28"/>
          <w:szCs w:val="28"/>
          <w:rtl/>
        </w:rPr>
        <w:t>التنظيمية</w:t>
      </w:r>
      <w:r w:rsidRPr="00FC16DE">
        <w:rPr>
          <w:rFonts w:ascii="Simplified Arabic" w:hAnsi="Simplified Arabic" w:cs="Simplified Arabic"/>
          <w:b/>
          <w:bCs/>
          <w:sz w:val="28"/>
          <w:szCs w:val="28"/>
          <w:rtl/>
        </w:rPr>
        <w:t xml:space="preserve"> </w:t>
      </w:r>
      <w:r w:rsidRPr="00FC16DE">
        <w:rPr>
          <w:rFonts w:ascii="Simplified Arabic" w:hAnsi="Simplified Arabic" w:cs="Simplified Arabic" w:hint="cs"/>
          <w:b/>
          <w:bCs/>
          <w:sz w:val="28"/>
          <w:szCs w:val="28"/>
          <w:rtl/>
        </w:rPr>
        <w:t>الداعمة</w:t>
      </w:r>
      <w:r w:rsidRPr="00FC16DE">
        <w:rPr>
          <w:rFonts w:ascii="Simplified Arabic" w:hAnsi="Simplified Arabic" w:cs="Simplified Arabic"/>
          <w:b/>
          <w:bCs/>
          <w:sz w:val="28"/>
          <w:szCs w:val="28"/>
          <w:rtl/>
        </w:rPr>
        <w:t xml:space="preserve"> </w:t>
      </w:r>
      <w:r w:rsidRPr="00FC16DE">
        <w:rPr>
          <w:rFonts w:ascii="Simplified Arabic" w:hAnsi="Simplified Arabic" w:cs="Simplified Arabic" w:hint="cs"/>
          <w:b/>
          <w:bCs/>
          <w:sz w:val="28"/>
          <w:szCs w:val="28"/>
          <w:rtl/>
        </w:rPr>
        <w:t>للتحول</w:t>
      </w:r>
      <w:r w:rsidRPr="00FC16DE">
        <w:rPr>
          <w:rFonts w:ascii="Simplified Arabic" w:hAnsi="Simplified Arabic" w:cs="Simplified Arabic"/>
          <w:b/>
          <w:bCs/>
          <w:sz w:val="28"/>
          <w:szCs w:val="28"/>
          <w:rtl/>
        </w:rPr>
        <w:t xml:space="preserve"> </w:t>
      </w:r>
      <w:r w:rsidRPr="00FC16DE">
        <w:rPr>
          <w:rFonts w:ascii="Simplified Arabic" w:hAnsi="Simplified Arabic" w:cs="Simplified Arabic" w:hint="cs"/>
          <w:b/>
          <w:bCs/>
          <w:sz w:val="28"/>
          <w:szCs w:val="28"/>
          <w:rtl/>
        </w:rPr>
        <w:t>الرقمي</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نشر</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الوعي</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بأهمية</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الرقمنة</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وتشجيع</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الابتكار</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والمبادرات</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الرقمية</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بين</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الموظفين</w:t>
      </w:r>
      <w:r w:rsidRPr="003C120C">
        <w:rPr>
          <w:rFonts w:ascii="Simplified Arabic" w:hAnsi="Simplified Arabic" w:cs="Simplified Arabic"/>
          <w:sz w:val="28"/>
          <w:szCs w:val="28"/>
          <w:rtl/>
        </w:rPr>
        <w:t>.</w:t>
      </w:r>
    </w:p>
    <w:p w14:paraId="3EDE6144" w14:textId="77777777" w:rsidR="009F4F86" w:rsidRPr="003C120C" w:rsidRDefault="009F4F86" w:rsidP="00A1586D">
      <w:pPr>
        <w:pStyle w:val="ListParagraph"/>
        <w:numPr>
          <w:ilvl w:val="0"/>
          <w:numId w:val="60"/>
        </w:numPr>
        <w:spacing w:after="0" w:line="240" w:lineRule="auto"/>
        <w:ind w:firstLine="0"/>
        <w:rPr>
          <w:rFonts w:ascii="Simplified Arabic" w:hAnsi="Simplified Arabic" w:cs="Simplified Arabic"/>
          <w:sz w:val="28"/>
          <w:szCs w:val="28"/>
          <w:rtl/>
        </w:rPr>
      </w:pPr>
      <w:r w:rsidRPr="00FC16DE">
        <w:rPr>
          <w:rFonts w:ascii="Simplified Arabic" w:hAnsi="Simplified Arabic" w:cs="Simplified Arabic" w:hint="cs"/>
          <w:b/>
          <w:bCs/>
          <w:sz w:val="28"/>
          <w:szCs w:val="28"/>
          <w:rtl/>
        </w:rPr>
        <w:t>تقييم</w:t>
      </w:r>
      <w:r w:rsidRPr="00FC16DE">
        <w:rPr>
          <w:rFonts w:ascii="Simplified Arabic" w:hAnsi="Simplified Arabic" w:cs="Simplified Arabic"/>
          <w:b/>
          <w:bCs/>
          <w:sz w:val="28"/>
          <w:szCs w:val="28"/>
          <w:rtl/>
        </w:rPr>
        <w:t xml:space="preserve"> </w:t>
      </w:r>
      <w:r w:rsidRPr="00FC16DE">
        <w:rPr>
          <w:rFonts w:ascii="Simplified Arabic" w:hAnsi="Simplified Arabic" w:cs="Simplified Arabic" w:hint="cs"/>
          <w:b/>
          <w:bCs/>
          <w:sz w:val="28"/>
          <w:szCs w:val="28"/>
          <w:rtl/>
        </w:rPr>
        <w:t>دوري</w:t>
      </w:r>
      <w:r w:rsidRPr="00FC16DE">
        <w:rPr>
          <w:rFonts w:ascii="Simplified Arabic" w:hAnsi="Simplified Arabic" w:cs="Simplified Arabic"/>
          <w:b/>
          <w:bCs/>
          <w:sz w:val="28"/>
          <w:szCs w:val="28"/>
          <w:rtl/>
        </w:rPr>
        <w:t xml:space="preserve"> </w:t>
      </w:r>
      <w:r w:rsidRPr="00FC16DE">
        <w:rPr>
          <w:rFonts w:ascii="Simplified Arabic" w:hAnsi="Simplified Arabic" w:cs="Simplified Arabic" w:hint="cs"/>
          <w:b/>
          <w:bCs/>
          <w:sz w:val="28"/>
          <w:szCs w:val="28"/>
          <w:rtl/>
        </w:rPr>
        <w:t>لأثر</w:t>
      </w:r>
      <w:r w:rsidRPr="00FC16DE">
        <w:rPr>
          <w:rFonts w:ascii="Simplified Arabic" w:hAnsi="Simplified Arabic" w:cs="Simplified Arabic"/>
          <w:b/>
          <w:bCs/>
          <w:sz w:val="28"/>
          <w:szCs w:val="28"/>
          <w:rtl/>
        </w:rPr>
        <w:t xml:space="preserve"> </w:t>
      </w:r>
      <w:r w:rsidRPr="00FC16DE">
        <w:rPr>
          <w:rFonts w:ascii="Simplified Arabic" w:hAnsi="Simplified Arabic" w:cs="Simplified Arabic" w:hint="cs"/>
          <w:b/>
          <w:bCs/>
          <w:sz w:val="28"/>
          <w:szCs w:val="28"/>
          <w:rtl/>
        </w:rPr>
        <w:t>التحول</w:t>
      </w:r>
      <w:r w:rsidRPr="00FC16DE">
        <w:rPr>
          <w:rFonts w:ascii="Simplified Arabic" w:hAnsi="Simplified Arabic" w:cs="Simplified Arabic"/>
          <w:b/>
          <w:bCs/>
          <w:sz w:val="28"/>
          <w:szCs w:val="28"/>
          <w:rtl/>
        </w:rPr>
        <w:t xml:space="preserve"> </w:t>
      </w:r>
      <w:r w:rsidRPr="00FC16DE">
        <w:rPr>
          <w:rFonts w:ascii="Simplified Arabic" w:hAnsi="Simplified Arabic" w:cs="Simplified Arabic" w:hint="cs"/>
          <w:b/>
          <w:bCs/>
          <w:sz w:val="28"/>
          <w:szCs w:val="28"/>
          <w:rtl/>
        </w:rPr>
        <w:t>الرقمي</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وضع</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مؤشرات</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أداء</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واضحة</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لقياس</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فعالية</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النظم</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الرقمية</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وتأثيرها</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على</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جودة</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العمل</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والخدمات</w:t>
      </w:r>
      <w:r w:rsidRPr="003C120C">
        <w:rPr>
          <w:rFonts w:ascii="Simplified Arabic" w:hAnsi="Simplified Arabic" w:cs="Simplified Arabic"/>
          <w:sz w:val="28"/>
          <w:szCs w:val="28"/>
          <w:rtl/>
        </w:rPr>
        <w:t>.</w:t>
      </w:r>
    </w:p>
    <w:p w14:paraId="74465553" w14:textId="77777777" w:rsidR="009F4F86" w:rsidRDefault="009F4F86" w:rsidP="00A1586D">
      <w:pPr>
        <w:pStyle w:val="ListParagraph"/>
        <w:numPr>
          <w:ilvl w:val="0"/>
          <w:numId w:val="60"/>
        </w:numPr>
        <w:spacing w:after="0" w:line="240" w:lineRule="auto"/>
        <w:ind w:firstLine="0"/>
        <w:rPr>
          <w:rFonts w:ascii="Simplified Arabic" w:hAnsi="Simplified Arabic" w:cs="Simplified Arabic"/>
          <w:sz w:val="28"/>
          <w:szCs w:val="28"/>
        </w:rPr>
      </w:pPr>
      <w:r w:rsidRPr="00FC16DE">
        <w:rPr>
          <w:rFonts w:ascii="Simplified Arabic" w:hAnsi="Simplified Arabic" w:cs="Simplified Arabic" w:hint="cs"/>
          <w:b/>
          <w:bCs/>
          <w:sz w:val="28"/>
          <w:szCs w:val="28"/>
          <w:rtl/>
        </w:rPr>
        <w:t>تعميم</w:t>
      </w:r>
      <w:r w:rsidRPr="00FC16DE">
        <w:rPr>
          <w:rFonts w:ascii="Simplified Arabic" w:hAnsi="Simplified Arabic" w:cs="Simplified Arabic"/>
          <w:b/>
          <w:bCs/>
          <w:sz w:val="28"/>
          <w:szCs w:val="28"/>
          <w:rtl/>
        </w:rPr>
        <w:t xml:space="preserve"> </w:t>
      </w:r>
      <w:r w:rsidRPr="00FC16DE">
        <w:rPr>
          <w:rFonts w:ascii="Simplified Arabic" w:hAnsi="Simplified Arabic" w:cs="Simplified Arabic" w:hint="cs"/>
          <w:b/>
          <w:bCs/>
          <w:sz w:val="28"/>
          <w:szCs w:val="28"/>
          <w:rtl/>
        </w:rPr>
        <w:t>أفضل</w:t>
      </w:r>
      <w:r w:rsidRPr="00FC16DE">
        <w:rPr>
          <w:rFonts w:ascii="Simplified Arabic" w:hAnsi="Simplified Arabic" w:cs="Simplified Arabic"/>
          <w:b/>
          <w:bCs/>
          <w:sz w:val="28"/>
          <w:szCs w:val="28"/>
          <w:rtl/>
        </w:rPr>
        <w:t xml:space="preserve"> </w:t>
      </w:r>
      <w:r w:rsidRPr="00FC16DE">
        <w:rPr>
          <w:rFonts w:ascii="Simplified Arabic" w:hAnsi="Simplified Arabic" w:cs="Simplified Arabic" w:hint="cs"/>
          <w:b/>
          <w:bCs/>
          <w:sz w:val="28"/>
          <w:szCs w:val="28"/>
          <w:rtl/>
        </w:rPr>
        <w:t>الممارسات</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نقل</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الدروس</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المستفادة</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من</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مديريات</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معينة</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إلى</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جميع</w:t>
      </w:r>
      <w:r w:rsidRPr="003C120C">
        <w:rPr>
          <w:rFonts w:ascii="Simplified Arabic" w:hAnsi="Simplified Arabic" w:cs="Simplified Arabic"/>
          <w:sz w:val="28"/>
          <w:szCs w:val="28"/>
          <w:rtl/>
        </w:rPr>
        <w:t xml:space="preserve"> </w:t>
      </w:r>
      <w:r>
        <w:rPr>
          <w:rFonts w:ascii="Simplified Arabic" w:hAnsi="Simplified Arabic" w:cs="Simplified Arabic" w:hint="cs"/>
          <w:sz w:val="28"/>
          <w:szCs w:val="28"/>
          <w:rtl/>
        </w:rPr>
        <w:t>مديريات</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الصحية</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لضمان</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تكامل</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العملية</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التحولية</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على</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مستوى</w:t>
      </w:r>
      <w:r w:rsidRPr="003C120C">
        <w:rPr>
          <w:rFonts w:ascii="Simplified Arabic" w:hAnsi="Simplified Arabic" w:cs="Simplified Arabic"/>
          <w:sz w:val="28"/>
          <w:szCs w:val="28"/>
          <w:rtl/>
        </w:rPr>
        <w:t xml:space="preserve"> </w:t>
      </w:r>
      <w:r w:rsidRPr="003C120C">
        <w:rPr>
          <w:rFonts w:ascii="Simplified Arabic" w:hAnsi="Simplified Arabic" w:cs="Simplified Arabic" w:hint="cs"/>
          <w:sz w:val="28"/>
          <w:szCs w:val="28"/>
          <w:rtl/>
        </w:rPr>
        <w:t>الجمهورية</w:t>
      </w:r>
      <w:r w:rsidRPr="003C120C">
        <w:rPr>
          <w:rFonts w:ascii="Simplified Arabic" w:hAnsi="Simplified Arabic" w:cs="Simplified Arabic"/>
          <w:sz w:val="28"/>
          <w:szCs w:val="28"/>
          <w:rtl/>
        </w:rPr>
        <w:t>.</w:t>
      </w:r>
    </w:p>
    <w:p w14:paraId="4944595F" w14:textId="0DC9AACD" w:rsidR="009F4F86" w:rsidRPr="0062614B" w:rsidRDefault="009F4F86" w:rsidP="000D10D2">
      <w:pPr>
        <w:spacing w:after="0" w:line="240" w:lineRule="auto"/>
        <w:jc w:val="both"/>
        <w:rPr>
          <w:rFonts w:ascii="Simplified Arabic" w:hAnsi="Simplified Arabic" w:cs="Simplified Arabic"/>
          <w:sz w:val="28"/>
          <w:szCs w:val="28"/>
          <w:rtl/>
        </w:rPr>
      </w:pPr>
      <w:r>
        <w:rPr>
          <w:rFonts w:ascii="Simplified Arabic" w:hAnsi="Simplified Arabic" w:cs="Simplified Arabic" w:hint="cs"/>
          <w:b/>
          <w:bCs/>
          <w:sz w:val="32"/>
          <w:szCs w:val="32"/>
          <w:u w:val="single"/>
          <w:rtl/>
          <w:lang w:bidi="ar-EG"/>
        </w:rPr>
        <w:t>13-</w:t>
      </w:r>
      <w:r w:rsidRPr="0062614B">
        <w:rPr>
          <w:rFonts w:ascii="Simplified Arabic" w:hAnsi="Simplified Arabic" w:cs="Simplified Arabic" w:hint="cs"/>
          <w:b/>
          <w:bCs/>
          <w:sz w:val="32"/>
          <w:szCs w:val="32"/>
          <w:u w:val="single"/>
          <w:rtl/>
          <w:lang w:bidi="ar-EG"/>
        </w:rPr>
        <w:t>ابتكارات وتعديلات في تقديم</w:t>
      </w:r>
      <w:r>
        <w:rPr>
          <w:rFonts w:ascii="Simplified Arabic" w:hAnsi="Simplified Arabic" w:cs="Simplified Arabic" w:hint="cs"/>
          <w:b/>
          <w:bCs/>
          <w:sz w:val="32"/>
          <w:szCs w:val="32"/>
          <w:u w:val="single"/>
          <w:rtl/>
          <w:lang w:bidi="ar-EG"/>
        </w:rPr>
        <w:t xml:space="preserve"> الخدمات </w:t>
      </w:r>
      <w:r w:rsidR="000D10D2">
        <w:rPr>
          <w:rFonts w:ascii="Simplified Arabic" w:hAnsi="Simplified Arabic" w:cs="Simplified Arabic" w:hint="cs"/>
          <w:b/>
          <w:bCs/>
          <w:sz w:val="32"/>
          <w:szCs w:val="32"/>
          <w:u w:val="single"/>
          <w:rtl/>
          <w:lang w:bidi="ar-EG"/>
        </w:rPr>
        <w:t>الصحية</w:t>
      </w:r>
      <w:r w:rsidR="000D10D2" w:rsidRPr="0062614B">
        <w:rPr>
          <w:rFonts w:ascii="Simplified Arabic" w:hAnsi="Simplified Arabic" w:cs="Simplified Arabic" w:hint="cs"/>
          <w:b/>
          <w:bCs/>
          <w:sz w:val="32"/>
          <w:szCs w:val="32"/>
          <w:u w:val="single"/>
          <w:rtl/>
          <w:lang w:bidi="ar-EG"/>
        </w:rPr>
        <w:t>:</w:t>
      </w:r>
    </w:p>
    <w:p w14:paraId="5E25740A" w14:textId="64FE73E6" w:rsidR="009F4F86" w:rsidRDefault="009F4F86" w:rsidP="000D10D2">
      <w:pPr>
        <w:spacing w:after="0" w:line="240" w:lineRule="auto"/>
        <w:jc w:val="both"/>
        <w:rPr>
          <w:rFonts w:ascii="Simplified Arabic" w:hAnsi="Simplified Arabic" w:cs="Simplified Arabic"/>
          <w:sz w:val="28"/>
          <w:szCs w:val="28"/>
          <w:rtl/>
        </w:rPr>
      </w:pPr>
      <w:r w:rsidRPr="006C0EE7">
        <w:rPr>
          <w:rFonts w:ascii="Simplified Arabic" w:hAnsi="Simplified Arabic" w:cs="Simplified Arabic" w:hint="cs"/>
          <w:sz w:val="28"/>
          <w:szCs w:val="28"/>
          <w:rtl/>
        </w:rPr>
        <w:t>أدت</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جائحة</w:t>
      </w:r>
      <w:r w:rsidRPr="006C0EE7">
        <w:rPr>
          <w:rFonts w:ascii="Simplified Arabic" w:hAnsi="Simplified Arabic" w:cs="Simplified Arabic"/>
          <w:sz w:val="28"/>
          <w:szCs w:val="28"/>
          <w:rtl/>
        </w:rPr>
        <w:t xml:space="preserve"> </w:t>
      </w:r>
      <w:r w:rsidRPr="009F01B7">
        <w:rPr>
          <w:rFonts w:asciiTheme="majorBidi" w:hAnsiTheme="majorBidi" w:cstheme="majorBidi"/>
          <w:sz w:val="28"/>
          <w:szCs w:val="28"/>
        </w:rPr>
        <w:t>COVID</w:t>
      </w:r>
      <w:r w:rsidRPr="009F01B7">
        <w:rPr>
          <w:rFonts w:asciiTheme="majorBidi" w:eastAsia="MS Mincho" w:hAnsi="MS Mincho" w:cstheme="majorBidi"/>
          <w:sz w:val="28"/>
          <w:szCs w:val="28"/>
        </w:rPr>
        <w:t>‑</w:t>
      </w:r>
      <w:r w:rsidRPr="009F01B7">
        <w:rPr>
          <w:rFonts w:asciiTheme="majorBidi" w:hAnsiTheme="majorBidi" w:cstheme="majorBidi"/>
          <w:sz w:val="28"/>
          <w:szCs w:val="28"/>
        </w:rPr>
        <w:t>19</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إلى</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إعادة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تصميم</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نموذج</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تقديم</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الخدمات</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الصحية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في</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مصر،</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حيث</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اضطرت</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المستشفيات</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والمراكز</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الصحية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إلى</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اعتماد</w:t>
      </w:r>
      <w:r>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ابتكارات</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رقمية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وتنظيمية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لمواجهة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الضغط</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المتزايد</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على</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المنظومة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الصحية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من</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أبرز</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هذه</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الابتكارات</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كان</w:t>
      </w:r>
      <w:r>
        <w:rPr>
          <w:rFonts w:ascii="Simplified Arabic" w:hAnsi="Simplified Arabic" w:cs="Simplified Arabic"/>
          <w:sz w:val="28"/>
          <w:szCs w:val="28"/>
          <w:rtl/>
        </w:rPr>
        <w:t xml:space="preserve"> </w:t>
      </w:r>
      <w:r w:rsidRPr="00592C11">
        <w:rPr>
          <w:rFonts w:ascii="Simplified Arabic" w:hAnsi="Simplified Arabic" w:cs="Simplified Arabic" w:hint="cs"/>
          <w:b/>
          <w:bCs/>
          <w:sz w:val="28"/>
          <w:szCs w:val="28"/>
          <w:rtl/>
        </w:rPr>
        <w:t>التشخيص</w:t>
      </w:r>
      <w:r w:rsidRPr="00592C11">
        <w:rPr>
          <w:rFonts w:ascii="Simplified Arabic" w:hAnsi="Simplified Arabic" w:cs="Simplified Arabic"/>
          <w:b/>
          <w:bCs/>
          <w:sz w:val="28"/>
          <w:szCs w:val="28"/>
          <w:rtl/>
        </w:rPr>
        <w:t xml:space="preserve"> </w:t>
      </w:r>
      <w:r w:rsidRPr="00592C11">
        <w:rPr>
          <w:rFonts w:ascii="Simplified Arabic" w:hAnsi="Simplified Arabic" w:cs="Simplified Arabic" w:hint="cs"/>
          <w:b/>
          <w:bCs/>
          <w:sz w:val="28"/>
          <w:szCs w:val="28"/>
          <w:rtl/>
        </w:rPr>
        <w:t>عن</w:t>
      </w:r>
      <w:r w:rsidRPr="00592C11">
        <w:rPr>
          <w:rFonts w:ascii="Simplified Arabic" w:hAnsi="Simplified Arabic" w:cs="Simplified Arabic"/>
          <w:b/>
          <w:bCs/>
          <w:sz w:val="28"/>
          <w:szCs w:val="28"/>
          <w:rtl/>
        </w:rPr>
        <w:t xml:space="preserve"> </w:t>
      </w:r>
      <w:r w:rsidRPr="00592C11">
        <w:rPr>
          <w:rFonts w:ascii="Simplified Arabic" w:hAnsi="Simplified Arabic" w:cs="Simplified Arabic" w:hint="cs"/>
          <w:b/>
          <w:bCs/>
          <w:sz w:val="28"/>
          <w:szCs w:val="28"/>
          <w:rtl/>
        </w:rPr>
        <w:t>بُعد</w:t>
      </w:r>
      <w:r w:rsidRPr="006C0EE7">
        <w:rPr>
          <w:rFonts w:ascii="Simplified Arabic" w:hAnsi="Simplified Arabic" w:cs="Simplified Arabic" w:hint="cs"/>
          <w:sz w:val="28"/>
          <w:szCs w:val="28"/>
          <w:rtl/>
        </w:rPr>
        <w:t>،</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الذي</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مكّن</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الأطباء</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من</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تقديم</w:t>
      </w:r>
      <w:r w:rsidRPr="006C0EE7">
        <w:rPr>
          <w:rFonts w:ascii="Simplified Arabic" w:hAnsi="Simplified Arabic" w:cs="Simplified Arabic"/>
          <w:sz w:val="28"/>
          <w:szCs w:val="28"/>
          <w:rtl/>
        </w:rPr>
        <w:t xml:space="preserve"> </w:t>
      </w:r>
      <w:r w:rsidR="000D10D2">
        <w:rPr>
          <w:rFonts w:ascii="Simplified Arabic" w:hAnsi="Simplified Arabic" w:cs="Simplified Arabic" w:hint="cs"/>
          <w:sz w:val="28"/>
          <w:szCs w:val="28"/>
          <w:rtl/>
        </w:rPr>
        <w:t>الا</w:t>
      </w:r>
      <w:r w:rsidR="000D10D2" w:rsidRPr="006C0EE7">
        <w:rPr>
          <w:rFonts w:ascii="Simplified Arabic" w:hAnsi="Simplified Arabic" w:cs="Simplified Arabic" w:hint="cs"/>
          <w:sz w:val="28"/>
          <w:szCs w:val="28"/>
          <w:rtl/>
        </w:rPr>
        <w:t>ستشارات</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للمرضى</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دون</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الحاجة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إلى</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الحضور</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الشخصي،</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ما</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ساعد</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على</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تقليل</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انتقال</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العدوى</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وحماية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الموظفين</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والمرضى</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على</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حد</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سواء</w:t>
      </w:r>
      <w:r w:rsidRPr="006C0EE7">
        <w:rPr>
          <w:rFonts w:ascii="Simplified Arabic" w:hAnsi="Simplified Arabic" w:cs="Simplified Arabic"/>
          <w:sz w:val="28"/>
          <w:szCs w:val="28"/>
          <w:rtl/>
        </w:rPr>
        <w:t xml:space="preserve"> (</w:t>
      </w:r>
      <w:r w:rsidRPr="006C0EE7">
        <w:rPr>
          <w:rFonts w:ascii="Simplified Arabic" w:hAnsi="Simplified Arabic" w:cs="Simplified Arabic"/>
          <w:sz w:val="28"/>
          <w:szCs w:val="28"/>
        </w:rPr>
        <w:t>Daily News Egypt, 2025</w:t>
      </w:r>
      <w:r w:rsidRPr="006C0EE7">
        <w:rPr>
          <w:rFonts w:ascii="Simplified Arabic" w:hAnsi="Simplified Arabic" w:cs="Simplified Arabic"/>
          <w:sz w:val="28"/>
          <w:szCs w:val="28"/>
          <w:rtl/>
        </w:rPr>
        <w:t xml:space="preserve">). </w:t>
      </w:r>
    </w:p>
    <w:p w14:paraId="5DE19E5D" w14:textId="0905697E" w:rsidR="009F4F86" w:rsidRDefault="009F4F86" w:rsidP="000D10D2">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استخدام التشخيص عن بُعد </w:t>
      </w:r>
      <w:r w:rsidR="000D10D2">
        <w:rPr>
          <w:rFonts w:ascii="Simplified Arabic" w:hAnsi="Simplified Arabic" w:cs="Simplified Arabic" w:hint="cs"/>
          <w:sz w:val="28"/>
          <w:szCs w:val="28"/>
          <w:rtl/>
          <w:lang w:bidi="ar-EG"/>
        </w:rPr>
        <w:t>(</w:t>
      </w:r>
      <w:r w:rsidR="000D10D2">
        <w:rPr>
          <w:rFonts w:ascii="Simplified Arabic" w:hAnsi="Simplified Arabic" w:cs="Simplified Arabic"/>
          <w:sz w:val="28"/>
          <w:szCs w:val="28"/>
          <w:lang w:bidi="ar-EG"/>
        </w:rPr>
        <w:t>Telemedicine</w:t>
      </w:r>
      <w:r>
        <w:rPr>
          <w:rFonts w:ascii="Simplified Arabic" w:hAnsi="Simplified Arabic" w:cs="Simplified Arabic" w:hint="cs"/>
          <w:sz w:val="28"/>
          <w:szCs w:val="28"/>
          <w:rtl/>
          <w:lang w:bidi="ar-EG"/>
        </w:rPr>
        <w:t xml:space="preserve">) زاد خلال </w:t>
      </w:r>
      <w:r w:rsidR="00300E7D">
        <w:rPr>
          <w:rFonts w:ascii="Simplified Arabic" w:hAnsi="Simplified Arabic" w:cs="Simplified Arabic" w:hint="cs"/>
          <w:sz w:val="28"/>
          <w:szCs w:val="28"/>
          <w:rtl/>
          <w:lang w:bidi="ar-EG"/>
        </w:rPr>
        <w:t>جائحة كورونا</w:t>
      </w:r>
      <w:r>
        <w:rPr>
          <w:rFonts w:ascii="Simplified Arabic" w:hAnsi="Simplified Arabic" w:cs="Simplified Arabic" w:hint="cs"/>
          <w:sz w:val="28"/>
          <w:szCs w:val="28"/>
          <w:rtl/>
          <w:lang w:bidi="ar-EG"/>
        </w:rPr>
        <w:t xml:space="preserve"> لتقليل الزيارات المباشرة للمستشفيات وحماية المرضى ومقدمي الرعاية الصحية، مع إطلاق تطبيق رسمي "صحة مصر" أطلقته وزارة الصحة لتتبع الحالات والإبلاغ عن الأعراض، مع توفير التحديثات اليومية حول الأرقام الرسمية وتحليل البيانات.</w:t>
      </w:r>
    </w:p>
    <w:p w14:paraId="338543DB" w14:textId="77777777" w:rsidR="009F4F86" w:rsidRPr="006C0EE7" w:rsidRDefault="009F4F86" w:rsidP="000D10D2">
      <w:pPr>
        <w:spacing w:after="0" w:line="240" w:lineRule="auto"/>
        <w:jc w:val="both"/>
        <w:rPr>
          <w:rFonts w:ascii="Simplified Arabic" w:hAnsi="Simplified Arabic" w:cs="Simplified Arabic"/>
          <w:sz w:val="28"/>
          <w:szCs w:val="28"/>
          <w:rtl/>
          <w:lang w:bidi="ar-EG"/>
        </w:rPr>
      </w:pPr>
      <w:r w:rsidRPr="006C0EE7">
        <w:rPr>
          <w:rFonts w:ascii="Simplified Arabic" w:hAnsi="Simplified Arabic" w:cs="Simplified Arabic" w:hint="cs"/>
          <w:sz w:val="28"/>
          <w:szCs w:val="28"/>
          <w:rtl/>
        </w:rPr>
        <w:t>كما</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تم</w:t>
      </w:r>
      <w:r w:rsidRPr="006C0EE7">
        <w:rPr>
          <w:rFonts w:ascii="Simplified Arabic" w:hAnsi="Simplified Arabic" w:cs="Simplified Arabic"/>
          <w:sz w:val="28"/>
          <w:szCs w:val="28"/>
          <w:rtl/>
        </w:rPr>
        <w:t xml:space="preserve"> </w:t>
      </w:r>
      <w:r w:rsidRPr="00592C11">
        <w:rPr>
          <w:rFonts w:ascii="Simplified Arabic" w:hAnsi="Simplified Arabic" w:cs="Simplified Arabic" w:hint="cs"/>
          <w:b/>
          <w:bCs/>
          <w:sz w:val="28"/>
          <w:szCs w:val="28"/>
          <w:rtl/>
        </w:rPr>
        <w:t>تطوير</w:t>
      </w:r>
      <w:r w:rsidRPr="00592C11">
        <w:rPr>
          <w:rFonts w:ascii="Simplified Arabic" w:hAnsi="Simplified Arabic" w:cs="Simplified Arabic"/>
          <w:b/>
          <w:bCs/>
          <w:sz w:val="28"/>
          <w:szCs w:val="28"/>
          <w:rtl/>
        </w:rPr>
        <w:t xml:space="preserve"> </w:t>
      </w:r>
      <w:r w:rsidRPr="00592C11">
        <w:rPr>
          <w:rFonts w:ascii="Simplified Arabic" w:hAnsi="Simplified Arabic" w:cs="Simplified Arabic" w:hint="cs"/>
          <w:b/>
          <w:bCs/>
          <w:sz w:val="28"/>
          <w:szCs w:val="28"/>
          <w:rtl/>
        </w:rPr>
        <w:t>السجلات</w:t>
      </w:r>
      <w:r w:rsidRPr="00592C11">
        <w:rPr>
          <w:rFonts w:ascii="Simplified Arabic" w:hAnsi="Simplified Arabic" w:cs="Simplified Arabic"/>
          <w:b/>
          <w:bCs/>
          <w:sz w:val="28"/>
          <w:szCs w:val="28"/>
          <w:rtl/>
        </w:rPr>
        <w:t xml:space="preserve"> </w:t>
      </w:r>
      <w:r w:rsidRPr="00592C11">
        <w:rPr>
          <w:rFonts w:ascii="Simplified Arabic" w:hAnsi="Simplified Arabic" w:cs="Simplified Arabic" w:hint="cs"/>
          <w:b/>
          <w:bCs/>
          <w:sz w:val="28"/>
          <w:szCs w:val="28"/>
          <w:rtl/>
        </w:rPr>
        <w:t>الطبية</w:t>
      </w:r>
      <w:r w:rsidRPr="00592C11">
        <w:rPr>
          <w:rFonts w:ascii="Simplified Arabic" w:hAnsi="Simplified Arabic" w:cs="Simplified Arabic"/>
          <w:b/>
          <w:bCs/>
          <w:sz w:val="28"/>
          <w:szCs w:val="28"/>
          <w:rtl/>
        </w:rPr>
        <w:t xml:space="preserve"> </w:t>
      </w:r>
      <w:r w:rsidRPr="00592C11">
        <w:rPr>
          <w:rFonts w:ascii="Simplified Arabic" w:hAnsi="Simplified Arabic" w:cs="Simplified Arabic" w:hint="cs"/>
          <w:b/>
          <w:bCs/>
          <w:sz w:val="28"/>
          <w:szCs w:val="28"/>
          <w:rtl/>
        </w:rPr>
        <w:t>الإلكترونية</w:t>
      </w:r>
      <w:r w:rsidRPr="00592C11">
        <w:rPr>
          <w:rFonts w:ascii="Simplified Arabic" w:hAnsi="Simplified Arabic" w:cs="Simplified Arabic"/>
          <w:b/>
          <w:bCs/>
          <w:sz w:val="28"/>
          <w:szCs w:val="28"/>
          <w:rtl/>
        </w:rPr>
        <w:t xml:space="preserve"> </w:t>
      </w:r>
      <w:r w:rsidRPr="00592C11">
        <w:rPr>
          <w:rFonts w:ascii="Simplified Arabic" w:hAnsi="Simplified Arabic" w:cs="Simplified Arabic" w:hint="cs"/>
          <w:b/>
          <w:bCs/>
          <w:sz w:val="28"/>
          <w:szCs w:val="28"/>
          <w:rtl/>
        </w:rPr>
        <w:t>وربطها</w:t>
      </w:r>
      <w:r w:rsidRPr="00592C11">
        <w:rPr>
          <w:rFonts w:ascii="Simplified Arabic" w:hAnsi="Simplified Arabic" w:cs="Simplified Arabic"/>
          <w:b/>
          <w:bCs/>
          <w:sz w:val="28"/>
          <w:szCs w:val="28"/>
          <w:rtl/>
        </w:rPr>
        <w:t xml:space="preserve"> </w:t>
      </w:r>
      <w:r w:rsidRPr="00592C11">
        <w:rPr>
          <w:rFonts w:ascii="Simplified Arabic" w:hAnsi="Simplified Arabic" w:cs="Simplified Arabic" w:hint="cs"/>
          <w:b/>
          <w:bCs/>
          <w:sz w:val="28"/>
          <w:szCs w:val="28"/>
          <w:rtl/>
        </w:rPr>
        <w:t>بأنظمة</w:t>
      </w:r>
      <w:r w:rsidRPr="00592C11">
        <w:rPr>
          <w:rFonts w:ascii="Simplified Arabic" w:hAnsi="Simplified Arabic" w:cs="Simplified Arabic"/>
          <w:b/>
          <w:bCs/>
          <w:sz w:val="28"/>
          <w:szCs w:val="28"/>
          <w:rtl/>
        </w:rPr>
        <w:t xml:space="preserve"> </w:t>
      </w:r>
      <w:r w:rsidRPr="00592C11">
        <w:rPr>
          <w:rFonts w:ascii="Simplified Arabic" w:hAnsi="Simplified Arabic" w:cs="Simplified Arabic" w:hint="cs"/>
          <w:b/>
          <w:bCs/>
          <w:sz w:val="28"/>
          <w:szCs w:val="28"/>
          <w:rtl/>
        </w:rPr>
        <w:t>الموارد</w:t>
      </w:r>
      <w:r w:rsidRPr="00592C11">
        <w:rPr>
          <w:rFonts w:ascii="Simplified Arabic" w:hAnsi="Simplified Arabic" w:cs="Simplified Arabic"/>
          <w:b/>
          <w:bCs/>
          <w:sz w:val="28"/>
          <w:szCs w:val="28"/>
          <w:rtl/>
        </w:rPr>
        <w:t xml:space="preserve"> </w:t>
      </w:r>
      <w:r w:rsidRPr="00592C11">
        <w:rPr>
          <w:rFonts w:ascii="Simplified Arabic" w:hAnsi="Simplified Arabic" w:cs="Simplified Arabic" w:hint="cs"/>
          <w:b/>
          <w:bCs/>
          <w:sz w:val="28"/>
          <w:szCs w:val="28"/>
          <w:rtl/>
        </w:rPr>
        <w:t>البشرية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لتسهيل</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تتبع</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المرضى،</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متابعة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الموظفين،</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وتقييم</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الأداء</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بشكل</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لحظي</w:t>
      </w:r>
      <w:r w:rsidRPr="006C0EE7">
        <w:rPr>
          <w:rFonts w:ascii="Simplified Arabic" w:hAnsi="Simplified Arabic" w:cs="Simplified Arabic"/>
          <w:sz w:val="28"/>
          <w:szCs w:val="28"/>
          <w:rtl/>
        </w:rPr>
        <w:t xml:space="preserve"> (</w:t>
      </w:r>
      <w:r w:rsidRPr="006C0EE7">
        <w:rPr>
          <w:rFonts w:ascii="Simplified Arabic" w:hAnsi="Simplified Arabic" w:cs="Simplified Arabic"/>
          <w:sz w:val="28"/>
          <w:szCs w:val="28"/>
        </w:rPr>
        <w:t>EHA.gov.eg, 2020</w:t>
      </w:r>
      <w:r w:rsidRPr="006C0EE7">
        <w:rPr>
          <w:rFonts w:ascii="Simplified Arabic" w:hAnsi="Simplified Arabic" w:cs="Simplified Arabic"/>
          <w:sz w:val="28"/>
          <w:szCs w:val="28"/>
          <w:rtl/>
        </w:rPr>
        <w:t>).</w:t>
      </w:r>
    </w:p>
    <w:p w14:paraId="0EFC349E" w14:textId="45E3FA75" w:rsidR="00F727CB" w:rsidRPr="006C0EE7" w:rsidRDefault="009F4F86" w:rsidP="00431FDF">
      <w:pPr>
        <w:spacing w:after="0" w:line="240" w:lineRule="auto"/>
        <w:jc w:val="both"/>
        <w:rPr>
          <w:rFonts w:ascii="Simplified Arabic" w:hAnsi="Simplified Arabic" w:cs="Simplified Arabic"/>
          <w:sz w:val="28"/>
          <w:szCs w:val="28"/>
        </w:rPr>
      </w:pPr>
      <w:r w:rsidRPr="006C0EE7">
        <w:rPr>
          <w:rFonts w:ascii="Simplified Arabic" w:hAnsi="Simplified Arabic" w:cs="Simplified Arabic" w:hint="cs"/>
          <w:sz w:val="28"/>
          <w:szCs w:val="28"/>
          <w:rtl/>
        </w:rPr>
        <w:t>كما</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شهدت</w:t>
      </w:r>
      <w:r w:rsidRPr="006C0EE7">
        <w:rPr>
          <w:rFonts w:ascii="Simplified Arabic" w:hAnsi="Simplified Arabic" w:cs="Simplified Arabic"/>
          <w:sz w:val="28"/>
          <w:szCs w:val="28"/>
          <w:rtl/>
        </w:rPr>
        <w:t xml:space="preserve"> </w:t>
      </w:r>
      <w:r w:rsidR="00300E7D">
        <w:rPr>
          <w:rFonts w:ascii="Simplified Arabic" w:hAnsi="Simplified Arabic" w:cs="Simplified Arabic" w:hint="cs"/>
          <w:sz w:val="28"/>
          <w:szCs w:val="28"/>
          <w:rtl/>
        </w:rPr>
        <w:t>جائحة كورونا</w:t>
      </w:r>
      <w:r>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تعديل</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آليات</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العمل</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في</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المستشفيات،</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بما</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في</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ذلك</w:t>
      </w:r>
      <w:r w:rsidRPr="006C0EE7">
        <w:rPr>
          <w:rFonts w:ascii="Simplified Arabic" w:hAnsi="Simplified Arabic" w:cs="Simplified Arabic"/>
          <w:sz w:val="28"/>
          <w:szCs w:val="28"/>
          <w:rtl/>
        </w:rPr>
        <w:t xml:space="preserve"> </w:t>
      </w:r>
      <w:r w:rsidRPr="00601D83">
        <w:rPr>
          <w:rFonts w:ascii="Simplified Arabic" w:hAnsi="Simplified Arabic" w:cs="Simplified Arabic" w:hint="cs"/>
          <w:b/>
          <w:bCs/>
          <w:sz w:val="28"/>
          <w:szCs w:val="28"/>
          <w:rtl/>
        </w:rPr>
        <w:t>إنشاء</w:t>
      </w:r>
      <w:r w:rsidRPr="00601D83">
        <w:rPr>
          <w:rFonts w:ascii="Simplified Arabic" w:hAnsi="Simplified Arabic" w:cs="Simplified Arabic"/>
          <w:b/>
          <w:bCs/>
          <w:sz w:val="28"/>
          <w:szCs w:val="28"/>
          <w:rtl/>
        </w:rPr>
        <w:t xml:space="preserve"> </w:t>
      </w:r>
      <w:r w:rsidRPr="00601D83">
        <w:rPr>
          <w:rFonts w:ascii="Simplified Arabic" w:hAnsi="Simplified Arabic" w:cs="Simplified Arabic" w:hint="cs"/>
          <w:b/>
          <w:bCs/>
          <w:sz w:val="28"/>
          <w:szCs w:val="28"/>
          <w:rtl/>
        </w:rPr>
        <w:t>وحدات</w:t>
      </w:r>
      <w:r w:rsidRPr="00601D83">
        <w:rPr>
          <w:rFonts w:ascii="Simplified Arabic" w:hAnsi="Simplified Arabic" w:cs="Simplified Arabic"/>
          <w:b/>
          <w:bCs/>
          <w:sz w:val="28"/>
          <w:szCs w:val="28"/>
          <w:rtl/>
        </w:rPr>
        <w:t xml:space="preserve"> </w:t>
      </w:r>
      <w:r w:rsidRPr="009F01B7">
        <w:rPr>
          <w:rFonts w:asciiTheme="majorBidi" w:hAnsiTheme="majorBidi" w:cstheme="majorBidi"/>
          <w:b/>
          <w:bCs/>
          <w:sz w:val="28"/>
          <w:szCs w:val="28"/>
        </w:rPr>
        <w:t>COVID</w:t>
      </w:r>
      <w:r w:rsidRPr="009F01B7">
        <w:rPr>
          <w:rFonts w:asciiTheme="majorBidi" w:eastAsia="MS Mincho" w:hAnsi="MS Mincho" w:cstheme="majorBidi"/>
          <w:b/>
          <w:bCs/>
          <w:sz w:val="28"/>
          <w:szCs w:val="28"/>
        </w:rPr>
        <w:t>‑</w:t>
      </w:r>
      <w:r w:rsidRPr="009F01B7">
        <w:rPr>
          <w:rFonts w:asciiTheme="majorBidi" w:hAnsiTheme="majorBidi" w:cstheme="majorBidi"/>
          <w:b/>
          <w:bCs/>
          <w:sz w:val="28"/>
          <w:szCs w:val="28"/>
        </w:rPr>
        <w:t>19</w:t>
      </w:r>
      <w:r w:rsidRPr="00601D83">
        <w:rPr>
          <w:rFonts w:ascii="Simplified Arabic" w:hAnsi="Simplified Arabic" w:cs="Simplified Arabic"/>
          <w:b/>
          <w:bCs/>
          <w:sz w:val="28"/>
          <w:szCs w:val="28"/>
          <w:rtl/>
        </w:rPr>
        <w:t xml:space="preserve"> </w:t>
      </w:r>
      <w:r w:rsidRPr="00601D83">
        <w:rPr>
          <w:rFonts w:ascii="Simplified Arabic" w:hAnsi="Simplified Arabic" w:cs="Simplified Arabic" w:hint="cs"/>
          <w:b/>
          <w:bCs/>
          <w:sz w:val="28"/>
          <w:szCs w:val="28"/>
          <w:rtl/>
        </w:rPr>
        <w:t>مخصصة</w:t>
      </w:r>
      <w:r w:rsidRPr="006C0EE7">
        <w:rPr>
          <w:rFonts w:ascii="Simplified Arabic" w:hAnsi="Simplified Arabic" w:cs="Simplified Arabic" w:hint="cs"/>
          <w:sz w:val="28"/>
          <w:szCs w:val="28"/>
          <w:rtl/>
        </w:rPr>
        <w:t>،</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تنظيم</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الورديات</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لتقليل</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الاكتظاظ،</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واعتماد</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جداول</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عمل</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هجينة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لموظفي</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الإدارات</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العامة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لتقليل</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الاختلاط</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المباشر</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بين</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الفرق</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الطبية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والإدارية</w:t>
      </w:r>
      <w:r w:rsidRPr="006C0EE7">
        <w:rPr>
          <w:rFonts w:ascii="Simplified Arabic" w:hAnsi="Simplified Arabic" w:cs="Simplified Arabic"/>
          <w:sz w:val="28"/>
          <w:szCs w:val="28"/>
          <w:rtl/>
        </w:rPr>
        <w:t xml:space="preserve"> (</w:t>
      </w:r>
      <w:r w:rsidRPr="006C0EE7">
        <w:rPr>
          <w:rFonts w:ascii="Simplified Arabic" w:hAnsi="Simplified Arabic" w:cs="Simplified Arabic"/>
          <w:sz w:val="28"/>
          <w:szCs w:val="28"/>
        </w:rPr>
        <w:t>Almasryalyoum, 2025</w:t>
      </w:r>
      <w:r w:rsidRPr="006C0EE7">
        <w:rPr>
          <w:rFonts w:ascii="Simplified Arabic" w:hAnsi="Simplified Arabic" w:cs="Simplified Arabic"/>
          <w:sz w:val="28"/>
          <w:szCs w:val="28"/>
          <w:rtl/>
        </w:rPr>
        <w:t xml:space="preserve">). </w:t>
      </w:r>
      <w:r w:rsidRPr="00601D83">
        <w:rPr>
          <w:rFonts w:ascii="Simplified Arabic" w:hAnsi="Simplified Arabic" w:cs="Simplified Arabic" w:hint="cs"/>
          <w:b/>
          <w:bCs/>
          <w:sz w:val="28"/>
          <w:szCs w:val="28"/>
          <w:rtl/>
        </w:rPr>
        <w:t>وأدخلت</w:t>
      </w:r>
      <w:r w:rsidRPr="00601D83">
        <w:rPr>
          <w:rFonts w:ascii="Simplified Arabic" w:hAnsi="Simplified Arabic" w:cs="Simplified Arabic"/>
          <w:b/>
          <w:bCs/>
          <w:sz w:val="28"/>
          <w:szCs w:val="28"/>
          <w:rtl/>
        </w:rPr>
        <w:t xml:space="preserve"> </w:t>
      </w:r>
      <w:r w:rsidRPr="00601D83">
        <w:rPr>
          <w:rFonts w:ascii="Simplified Arabic" w:hAnsi="Simplified Arabic" w:cs="Simplified Arabic" w:hint="cs"/>
          <w:b/>
          <w:bCs/>
          <w:sz w:val="28"/>
          <w:szCs w:val="28"/>
          <w:rtl/>
        </w:rPr>
        <w:t>بعض</w:t>
      </w:r>
      <w:r w:rsidRPr="00601D83">
        <w:rPr>
          <w:rFonts w:ascii="Simplified Arabic" w:hAnsi="Simplified Arabic" w:cs="Simplified Arabic"/>
          <w:b/>
          <w:bCs/>
          <w:sz w:val="28"/>
          <w:szCs w:val="28"/>
          <w:rtl/>
        </w:rPr>
        <w:t xml:space="preserve"> </w:t>
      </w:r>
      <w:r w:rsidRPr="00601D83">
        <w:rPr>
          <w:rFonts w:ascii="Simplified Arabic" w:hAnsi="Simplified Arabic" w:cs="Simplified Arabic" w:hint="cs"/>
          <w:b/>
          <w:bCs/>
          <w:sz w:val="28"/>
          <w:szCs w:val="28"/>
          <w:rtl/>
        </w:rPr>
        <w:t>المستشفيات</w:t>
      </w:r>
      <w:r w:rsidRPr="00601D83">
        <w:rPr>
          <w:rFonts w:ascii="Simplified Arabic" w:hAnsi="Simplified Arabic" w:cs="Simplified Arabic"/>
          <w:b/>
          <w:bCs/>
          <w:sz w:val="28"/>
          <w:szCs w:val="28"/>
          <w:rtl/>
        </w:rPr>
        <w:t xml:space="preserve"> </w:t>
      </w:r>
      <w:r w:rsidRPr="00601D83">
        <w:rPr>
          <w:rFonts w:ascii="Simplified Arabic" w:hAnsi="Simplified Arabic" w:cs="Simplified Arabic" w:hint="cs"/>
          <w:b/>
          <w:bCs/>
          <w:sz w:val="28"/>
          <w:szCs w:val="28"/>
          <w:rtl/>
        </w:rPr>
        <w:lastRenderedPageBreak/>
        <w:t>أدوات</w:t>
      </w:r>
      <w:r w:rsidRPr="00601D83">
        <w:rPr>
          <w:rFonts w:ascii="Simplified Arabic" w:hAnsi="Simplified Arabic" w:cs="Simplified Arabic"/>
          <w:b/>
          <w:bCs/>
          <w:sz w:val="28"/>
          <w:szCs w:val="28"/>
          <w:rtl/>
        </w:rPr>
        <w:t xml:space="preserve"> </w:t>
      </w:r>
      <w:r w:rsidRPr="00601D83">
        <w:rPr>
          <w:rFonts w:ascii="Simplified Arabic" w:hAnsi="Simplified Arabic" w:cs="Simplified Arabic" w:hint="cs"/>
          <w:b/>
          <w:bCs/>
          <w:sz w:val="28"/>
          <w:szCs w:val="28"/>
          <w:rtl/>
        </w:rPr>
        <w:t>تحليل</w:t>
      </w:r>
      <w:r w:rsidRPr="00601D83">
        <w:rPr>
          <w:rFonts w:ascii="Simplified Arabic" w:hAnsi="Simplified Arabic" w:cs="Simplified Arabic"/>
          <w:b/>
          <w:bCs/>
          <w:sz w:val="28"/>
          <w:szCs w:val="28"/>
          <w:rtl/>
        </w:rPr>
        <w:t xml:space="preserve"> </w:t>
      </w:r>
      <w:r w:rsidRPr="00601D83">
        <w:rPr>
          <w:rFonts w:ascii="Simplified Arabic" w:hAnsi="Simplified Arabic" w:cs="Simplified Arabic" w:hint="cs"/>
          <w:b/>
          <w:bCs/>
          <w:sz w:val="28"/>
          <w:szCs w:val="28"/>
          <w:rtl/>
        </w:rPr>
        <w:t>البيانات</w:t>
      </w:r>
      <w:r w:rsidRPr="00601D83">
        <w:rPr>
          <w:rFonts w:ascii="Simplified Arabic" w:hAnsi="Simplified Arabic" w:cs="Simplified Arabic"/>
          <w:b/>
          <w:bCs/>
          <w:sz w:val="28"/>
          <w:szCs w:val="28"/>
          <w:rtl/>
        </w:rPr>
        <w:t xml:space="preserve"> </w:t>
      </w:r>
      <w:r w:rsidRPr="00601D83">
        <w:rPr>
          <w:rFonts w:ascii="Simplified Arabic" w:hAnsi="Simplified Arabic" w:cs="Simplified Arabic" w:hint="cs"/>
          <w:b/>
          <w:bCs/>
          <w:sz w:val="28"/>
          <w:szCs w:val="28"/>
          <w:rtl/>
        </w:rPr>
        <w:t>والتنبؤ</w:t>
      </w:r>
      <w:r w:rsidRPr="00601D83">
        <w:rPr>
          <w:rFonts w:ascii="Simplified Arabic" w:hAnsi="Simplified Arabic" w:cs="Simplified Arabic"/>
          <w:b/>
          <w:bCs/>
          <w:sz w:val="28"/>
          <w:szCs w:val="28"/>
          <w:rtl/>
        </w:rPr>
        <w:t xml:space="preserve"> </w:t>
      </w:r>
      <w:r w:rsidRPr="00601D83">
        <w:rPr>
          <w:rFonts w:ascii="Simplified Arabic" w:hAnsi="Simplified Arabic" w:cs="Simplified Arabic" w:hint="cs"/>
          <w:b/>
          <w:bCs/>
          <w:sz w:val="28"/>
          <w:szCs w:val="28"/>
          <w:rtl/>
        </w:rPr>
        <w:t>بالأزمات</w:t>
      </w:r>
      <w:r w:rsidRPr="006C0EE7">
        <w:rPr>
          <w:rFonts w:ascii="Simplified Arabic" w:hAnsi="Simplified Arabic" w:cs="Simplified Arabic" w:hint="cs"/>
          <w:sz w:val="28"/>
          <w:szCs w:val="28"/>
          <w:rtl/>
        </w:rPr>
        <w:t>،</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لدعم</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توزيع</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الموارد</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مثل</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الأسرة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والأكسجين</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والأدوية،</w:t>
      </w:r>
      <w:r w:rsidRPr="006C0EE7">
        <w:rPr>
          <w:rFonts w:ascii="Simplified Arabic" w:hAnsi="Simplified Arabic" w:cs="Simplified Arabic"/>
          <w:sz w:val="28"/>
          <w:szCs w:val="28"/>
          <w:rtl/>
        </w:rPr>
        <w:t xml:space="preserve"> </w:t>
      </w:r>
      <w:r w:rsidRPr="00601D83">
        <w:rPr>
          <w:rFonts w:ascii="Simplified Arabic" w:hAnsi="Simplified Arabic" w:cs="Simplified Arabic" w:hint="cs"/>
          <w:b/>
          <w:bCs/>
          <w:sz w:val="28"/>
          <w:szCs w:val="28"/>
          <w:rtl/>
        </w:rPr>
        <w:t>وتحسين</w:t>
      </w:r>
      <w:r w:rsidRPr="00601D83">
        <w:rPr>
          <w:rFonts w:ascii="Simplified Arabic" w:hAnsi="Simplified Arabic" w:cs="Simplified Arabic"/>
          <w:b/>
          <w:bCs/>
          <w:sz w:val="28"/>
          <w:szCs w:val="28"/>
          <w:rtl/>
        </w:rPr>
        <w:t xml:space="preserve"> </w:t>
      </w:r>
      <w:r w:rsidRPr="00601D83">
        <w:rPr>
          <w:rFonts w:ascii="Simplified Arabic" w:hAnsi="Simplified Arabic" w:cs="Simplified Arabic" w:hint="cs"/>
          <w:b/>
          <w:bCs/>
          <w:sz w:val="28"/>
          <w:szCs w:val="28"/>
          <w:rtl/>
        </w:rPr>
        <w:t>سرعة</w:t>
      </w:r>
      <w:r w:rsidRPr="00601D83">
        <w:rPr>
          <w:rFonts w:ascii="Simplified Arabic" w:hAnsi="Simplified Arabic" w:cs="Simplified Arabic"/>
          <w:b/>
          <w:bCs/>
          <w:sz w:val="28"/>
          <w:szCs w:val="28"/>
          <w:rtl/>
        </w:rPr>
        <w:t xml:space="preserve"> </w:t>
      </w:r>
      <w:r w:rsidRPr="00601D83">
        <w:rPr>
          <w:rFonts w:ascii="Simplified Arabic" w:hAnsi="Simplified Arabic" w:cs="Simplified Arabic" w:hint="cs"/>
          <w:b/>
          <w:bCs/>
          <w:sz w:val="28"/>
          <w:szCs w:val="28"/>
          <w:rtl/>
        </w:rPr>
        <w:t>الاستجابة</w:t>
      </w:r>
      <w:r w:rsidRPr="00601D83">
        <w:rPr>
          <w:rFonts w:ascii="Simplified Arabic" w:hAnsi="Simplified Arabic" w:cs="Simplified Arabic"/>
          <w:b/>
          <w:bCs/>
          <w:sz w:val="28"/>
          <w:szCs w:val="28"/>
          <w:rtl/>
        </w:rPr>
        <w:t xml:space="preserve"> </w:t>
      </w:r>
      <w:r w:rsidRPr="00601D83">
        <w:rPr>
          <w:rFonts w:ascii="Simplified Arabic" w:hAnsi="Simplified Arabic" w:cs="Simplified Arabic" w:hint="cs"/>
          <w:b/>
          <w:bCs/>
          <w:sz w:val="28"/>
          <w:szCs w:val="28"/>
          <w:rtl/>
        </w:rPr>
        <w:t>للطوارئ</w:t>
      </w:r>
      <w:r w:rsidRPr="006C0EE7">
        <w:rPr>
          <w:rFonts w:ascii="Simplified Arabic" w:hAnsi="Simplified Arabic" w:cs="Simplified Arabic"/>
          <w:sz w:val="28"/>
          <w:szCs w:val="28"/>
          <w:rtl/>
        </w:rPr>
        <w:t xml:space="preserve"> (</w:t>
      </w:r>
      <w:r w:rsidRPr="006C0EE7">
        <w:rPr>
          <w:rFonts w:ascii="Simplified Arabic" w:hAnsi="Simplified Arabic" w:cs="Simplified Arabic"/>
          <w:sz w:val="28"/>
          <w:szCs w:val="28"/>
        </w:rPr>
        <w:t>Youm7, 2025</w:t>
      </w:r>
      <w:r w:rsidRPr="006C0EE7">
        <w:rPr>
          <w:rFonts w:ascii="Simplified Arabic" w:hAnsi="Simplified Arabic" w:cs="Simplified Arabic"/>
          <w:sz w:val="28"/>
          <w:szCs w:val="28"/>
          <w:rtl/>
        </w:rPr>
        <w:t>).</w:t>
      </w:r>
    </w:p>
    <w:p w14:paraId="1433BFFB" w14:textId="31877EEE" w:rsidR="009F4F86" w:rsidRPr="00D1356F" w:rsidRDefault="009F4F86" w:rsidP="000D10D2">
      <w:pPr>
        <w:spacing w:after="0" w:line="240" w:lineRule="auto"/>
        <w:jc w:val="both"/>
        <w:rPr>
          <w:rFonts w:ascii="Simplified Arabic" w:hAnsi="Simplified Arabic" w:cs="Simplified Arabic"/>
          <w:b/>
          <w:bCs/>
          <w:sz w:val="32"/>
          <w:szCs w:val="32"/>
          <w:u w:val="single"/>
          <w:rtl/>
          <w:lang w:bidi="ar-EG"/>
        </w:rPr>
      </w:pPr>
      <w:r w:rsidRPr="00D1356F">
        <w:rPr>
          <w:rFonts w:ascii="Simplified Arabic" w:hAnsi="Simplified Arabic" w:cs="Simplified Arabic" w:hint="cs"/>
          <w:b/>
          <w:bCs/>
          <w:sz w:val="32"/>
          <w:szCs w:val="32"/>
          <w:u w:val="single"/>
          <w:rtl/>
          <w:lang w:bidi="ar-EG"/>
        </w:rPr>
        <w:t xml:space="preserve">14-التحديات التي واجهت القطاع الصحي اثناء </w:t>
      </w:r>
      <w:r w:rsidR="00300E7D">
        <w:rPr>
          <w:rFonts w:ascii="Simplified Arabic" w:hAnsi="Simplified Arabic" w:cs="Simplified Arabic" w:hint="cs"/>
          <w:b/>
          <w:bCs/>
          <w:sz w:val="32"/>
          <w:szCs w:val="32"/>
          <w:u w:val="single"/>
          <w:rtl/>
          <w:lang w:bidi="ar-EG"/>
        </w:rPr>
        <w:t>جائحة كورونا</w:t>
      </w:r>
      <w:r w:rsidRPr="00D1356F">
        <w:rPr>
          <w:rFonts w:ascii="Simplified Arabic" w:hAnsi="Simplified Arabic" w:cs="Simplified Arabic" w:hint="cs"/>
          <w:b/>
          <w:bCs/>
          <w:sz w:val="32"/>
          <w:szCs w:val="32"/>
          <w:u w:val="single"/>
          <w:rtl/>
          <w:lang w:bidi="ar-EG"/>
        </w:rPr>
        <w:t>:</w:t>
      </w:r>
    </w:p>
    <w:p w14:paraId="2058C079" w14:textId="79628C69" w:rsidR="009F4F86" w:rsidRPr="00EA5ECC" w:rsidRDefault="009F4F86" w:rsidP="000D10D2">
      <w:pPr>
        <w:spacing w:after="0" w:line="240" w:lineRule="auto"/>
        <w:jc w:val="both"/>
        <w:rPr>
          <w:rFonts w:ascii="Simplified Arabic" w:hAnsi="Simplified Arabic" w:cs="Simplified Arabic"/>
          <w:sz w:val="28"/>
          <w:szCs w:val="28"/>
          <w:rtl/>
        </w:rPr>
      </w:pPr>
      <w:r w:rsidRPr="006C0EE7">
        <w:rPr>
          <w:rFonts w:ascii="Simplified Arabic" w:hAnsi="Simplified Arabic" w:cs="Simplified Arabic" w:hint="cs"/>
          <w:sz w:val="28"/>
          <w:szCs w:val="28"/>
          <w:rtl/>
        </w:rPr>
        <w:t>رغم</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هذه</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الابتكارات،</w:t>
      </w:r>
      <w:r w:rsidRPr="006C0EE7">
        <w:rPr>
          <w:rFonts w:ascii="Simplified Arabic" w:hAnsi="Simplified Arabic" w:cs="Simplified Arabic"/>
          <w:sz w:val="28"/>
          <w:szCs w:val="28"/>
          <w:rtl/>
        </w:rPr>
        <w:t xml:space="preserve"> </w:t>
      </w:r>
      <w:r w:rsidR="00B0359D">
        <w:rPr>
          <w:rFonts w:ascii="Simplified Arabic" w:hAnsi="Simplified Arabic" w:cs="Simplified Arabic" w:hint="cs"/>
          <w:sz w:val="28"/>
          <w:szCs w:val="28"/>
          <w:rtl/>
        </w:rPr>
        <w:t xml:space="preserve">واجه </w:t>
      </w:r>
      <w:r w:rsidRPr="006C0EE7">
        <w:rPr>
          <w:rFonts w:ascii="Simplified Arabic" w:hAnsi="Simplified Arabic" w:cs="Simplified Arabic" w:hint="cs"/>
          <w:sz w:val="28"/>
          <w:szCs w:val="28"/>
          <w:rtl/>
        </w:rPr>
        <w:t>القطاع</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الصحي</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عدة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تحديات</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رئيس</w:t>
      </w:r>
      <w:r w:rsidR="00B0359D">
        <w:rPr>
          <w:rFonts w:ascii="Simplified Arabic" w:hAnsi="Simplified Arabic" w:cs="Simplified Arabic" w:hint="cs"/>
          <w:sz w:val="28"/>
          <w:szCs w:val="28"/>
          <w:rtl/>
        </w:rPr>
        <w:t>ي</w:t>
      </w:r>
      <w:r w:rsidRPr="006C0EE7">
        <w:rPr>
          <w:rFonts w:ascii="Simplified Arabic" w:hAnsi="Simplified Arabic" w:cs="Simplified Arabic" w:hint="cs"/>
          <w:sz w:val="28"/>
          <w:szCs w:val="28"/>
          <w:rtl/>
        </w:rPr>
        <w:t>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فقد</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كان</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هناك</w:t>
      </w:r>
      <w:r>
        <w:rPr>
          <w:rFonts w:ascii="Simplified Arabic" w:hAnsi="Simplified Arabic" w:cs="Simplified Arabic"/>
          <w:sz w:val="28"/>
          <w:szCs w:val="28"/>
          <w:rtl/>
        </w:rPr>
        <w:t xml:space="preserve"> </w:t>
      </w:r>
      <w:r w:rsidRPr="00157A32">
        <w:rPr>
          <w:rFonts w:ascii="Simplified Arabic" w:hAnsi="Simplified Arabic" w:cs="Simplified Arabic" w:hint="cs"/>
          <w:b/>
          <w:bCs/>
          <w:sz w:val="28"/>
          <w:szCs w:val="28"/>
          <w:rtl/>
        </w:rPr>
        <w:t>نقص</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في</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الكوادر</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المؤهلة</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للعمل</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الرقمي</w:t>
      </w:r>
      <w:r w:rsidRPr="006C0EE7">
        <w:rPr>
          <w:rFonts w:ascii="Simplified Arabic" w:hAnsi="Simplified Arabic" w:cs="Simplified Arabic" w:hint="cs"/>
          <w:sz w:val="28"/>
          <w:szCs w:val="28"/>
          <w:rtl/>
        </w:rPr>
        <w:t>،</w:t>
      </w:r>
      <w:r w:rsidRPr="006C0EE7">
        <w:rPr>
          <w:rFonts w:ascii="Simplified Arabic" w:hAnsi="Simplified Arabic" w:cs="Simplified Arabic"/>
          <w:sz w:val="28"/>
          <w:szCs w:val="28"/>
          <w:rtl/>
        </w:rPr>
        <w:t xml:space="preserve"> </w:t>
      </w:r>
      <w:r w:rsidRPr="00157A32">
        <w:rPr>
          <w:rFonts w:ascii="Simplified Arabic" w:hAnsi="Simplified Arabic" w:cs="Simplified Arabic" w:hint="cs"/>
          <w:b/>
          <w:bCs/>
          <w:sz w:val="28"/>
          <w:szCs w:val="28"/>
          <w:rtl/>
        </w:rPr>
        <w:t>وصعوبات</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في</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تدريب</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الأطباء</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والممرضين</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على</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استخدام</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الأنظمة</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الجديدة</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بسرعة</w:t>
      </w:r>
      <w:r w:rsidRPr="006C0EE7">
        <w:rPr>
          <w:rFonts w:ascii="Simplified Arabic" w:hAnsi="Simplified Arabic" w:cs="Simplified Arabic" w:hint="cs"/>
          <w:sz w:val="28"/>
          <w:szCs w:val="28"/>
          <w:rtl/>
        </w:rPr>
        <w:t>،</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بالإضافة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إلى</w:t>
      </w:r>
      <w:r>
        <w:rPr>
          <w:rFonts w:ascii="Simplified Arabic" w:hAnsi="Simplified Arabic" w:cs="Simplified Arabic"/>
          <w:sz w:val="28"/>
          <w:szCs w:val="28"/>
          <w:rtl/>
        </w:rPr>
        <w:t xml:space="preserve"> </w:t>
      </w:r>
      <w:r w:rsidRPr="00157A32">
        <w:rPr>
          <w:rFonts w:ascii="Simplified Arabic" w:hAnsi="Simplified Arabic" w:cs="Simplified Arabic" w:hint="cs"/>
          <w:b/>
          <w:bCs/>
          <w:sz w:val="28"/>
          <w:szCs w:val="28"/>
          <w:rtl/>
        </w:rPr>
        <w:t>قصور</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في</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البنية</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التحتية</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الرقمية</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في</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بعض</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المناطق</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الريفية</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والمستشفيات</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القديمة</w:t>
      </w:r>
      <w:r w:rsidRPr="006C0EE7">
        <w:rPr>
          <w:rFonts w:ascii="Simplified Arabic" w:hAnsi="Simplified Arabic" w:cs="Simplified Arabic"/>
          <w:sz w:val="28"/>
          <w:szCs w:val="28"/>
          <w:rtl/>
        </w:rPr>
        <w:t xml:space="preserve"> (</w:t>
      </w:r>
      <w:r w:rsidRPr="006C0EE7">
        <w:rPr>
          <w:rFonts w:ascii="Simplified Arabic" w:hAnsi="Simplified Arabic" w:cs="Simplified Arabic"/>
          <w:sz w:val="28"/>
          <w:szCs w:val="28"/>
        </w:rPr>
        <w:t>Daily News Egypt, 2025</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كما</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شكلت</w:t>
      </w:r>
      <w:r>
        <w:rPr>
          <w:rFonts w:ascii="Simplified Arabic" w:hAnsi="Simplified Arabic" w:cs="Simplified Arabic"/>
          <w:sz w:val="28"/>
          <w:szCs w:val="28"/>
          <w:rtl/>
        </w:rPr>
        <w:t xml:space="preserve"> </w:t>
      </w:r>
      <w:r w:rsidRPr="00157A32">
        <w:rPr>
          <w:rFonts w:ascii="Simplified Arabic" w:hAnsi="Simplified Arabic" w:cs="Simplified Arabic" w:hint="cs"/>
          <w:b/>
          <w:bCs/>
          <w:sz w:val="28"/>
          <w:szCs w:val="28"/>
          <w:rtl/>
        </w:rPr>
        <w:t>زيادة</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أعداد</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المرضى</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خلال</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الذروة</w:t>
      </w:r>
      <w:r w:rsidRPr="00157A32">
        <w:rPr>
          <w:rFonts w:ascii="Simplified Arabic" w:hAnsi="Simplified Arabic" w:cs="Simplified Arabic"/>
          <w:b/>
          <w:bCs/>
          <w:sz w:val="28"/>
          <w:szCs w:val="28"/>
          <w:rtl/>
        </w:rPr>
        <w:t xml:space="preserve"> </w:t>
      </w:r>
      <w:r w:rsidRPr="00157A32">
        <w:rPr>
          <w:rFonts w:ascii="Simplified Arabic" w:hAnsi="Simplified Arabic" w:cs="Simplified Arabic" w:hint="cs"/>
          <w:b/>
          <w:bCs/>
          <w:sz w:val="28"/>
          <w:szCs w:val="28"/>
          <w:rtl/>
        </w:rPr>
        <w:t>الوبائية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ضغطاً</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هائلاً</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على</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الموارد</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المادية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والبشرية،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ما</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استدعى</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إعادة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جدولة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الخدمات</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وإدخال</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إجراءات</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احترازية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مشددة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أثرت</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على</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سرعة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تقديم</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الرعاية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الصحية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بالإضافة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لذلك،</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كان</w:t>
      </w:r>
      <w:r>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المقاومة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الثقافية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للتغيير</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الرقمي</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من</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قبل</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بعض</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الموظفين</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تحدياً</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إضافياً،</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حيث</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تطلب</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الأمر</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جهوداً</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مكثفة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لتوعية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الكوادر</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بأهمية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التحديث</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الرقمي</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والتكيف</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مع</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نماذج</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العمل</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الجديدة</w:t>
      </w:r>
      <w:r w:rsidRPr="006C0EE7">
        <w:rPr>
          <w:rFonts w:ascii="Simplified Arabic" w:hAnsi="Simplified Arabic" w:cs="Simplified Arabic"/>
          <w:sz w:val="28"/>
          <w:szCs w:val="28"/>
          <w:rtl/>
        </w:rPr>
        <w:t xml:space="preserve"> (</w:t>
      </w:r>
      <w:r w:rsidRPr="006C0EE7">
        <w:rPr>
          <w:rFonts w:ascii="Simplified Arabic" w:hAnsi="Simplified Arabic" w:cs="Simplified Arabic"/>
          <w:sz w:val="28"/>
          <w:szCs w:val="28"/>
        </w:rPr>
        <w:t>Ahram Business, 2025</w:t>
      </w:r>
      <w:r w:rsidRPr="006C0EE7">
        <w:rPr>
          <w:rFonts w:ascii="Simplified Arabic" w:hAnsi="Simplified Arabic" w:cs="Simplified Arabic"/>
          <w:sz w:val="28"/>
          <w:szCs w:val="28"/>
          <w:rtl/>
        </w:rPr>
        <w:t>).</w:t>
      </w:r>
    </w:p>
    <w:p w14:paraId="07DCB5F5" w14:textId="77777777" w:rsidR="009F4F86" w:rsidRDefault="009F4F86" w:rsidP="000D10D2">
      <w:pPr>
        <w:spacing w:after="0" w:line="240" w:lineRule="auto"/>
        <w:jc w:val="both"/>
        <w:rPr>
          <w:rFonts w:ascii="Simplified Arabic" w:hAnsi="Simplified Arabic" w:cs="Simplified Arabic"/>
          <w:sz w:val="28"/>
          <w:szCs w:val="28"/>
          <w:rtl/>
          <w:lang w:bidi="ar-EG"/>
        </w:rPr>
      </w:pPr>
      <w:r w:rsidRPr="00F07F74">
        <w:rPr>
          <w:rFonts w:ascii="Simplified Arabic" w:hAnsi="Simplified Arabic" w:cs="Simplified Arabic" w:hint="cs"/>
          <w:b/>
          <w:bCs/>
          <w:sz w:val="28"/>
          <w:szCs w:val="28"/>
          <w:rtl/>
          <w:lang w:bidi="ar-EG"/>
        </w:rPr>
        <w:t>نقص الكوادر الطبية</w:t>
      </w:r>
      <w:r>
        <w:rPr>
          <w:rFonts w:ascii="Simplified Arabic" w:hAnsi="Simplified Arabic" w:cs="Simplified Arabic" w:hint="cs"/>
          <w:sz w:val="28"/>
          <w:szCs w:val="28"/>
          <w:rtl/>
          <w:lang w:bidi="ar-EG"/>
        </w:rPr>
        <w:t>: هجرة عدد كبير من الأطباء بسبب الاجهاد، وانخفاض الأجور.</w:t>
      </w:r>
    </w:p>
    <w:p w14:paraId="393D1CDF" w14:textId="4D582B63" w:rsidR="009F4F86" w:rsidRDefault="009F4F86" w:rsidP="000D10D2">
      <w:pPr>
        <w:spacing w:after="0" w:line="240" w:lineRule="auto"/>
        <w:jc w:val="both"/>
        <w:rPr>
          <w:rFonts w:ascii="Simplified Arabic" w:hAnsi="Simplified Arabic" w:cs="Simplified Arabic"/>
          <w:sz w:val="28"/>
          <w:szCs w:val="28"/>
          <w:rtl/>
          <w:lang w:bidi="ar-EG"/>
        </w:rPr>
      </w:pPr>
      <w:r w:rsidRPr="00F07F74">
        <w:rPr>
          <w:rFonts w:ascii="Simplified Arabic" w:hAnsi="Simplified Arabic" w:cs="Simplified Arabic" w:hint="cs"/>
          <w:b/>
          <w:bCs/>
          <w:sz w:val="28"/>
          <w:szCs w:val="28"/>
          <w:rtl/>
          <w:lang w:bidi="ar-EG"/>
        </w:rPr>
        <w:t>نقص الشفافية في البيانات والمعلومات:</w:t>
      </w:r>
      <w:r>
        <w:rPr>
          <w:rFonts w:ascii="Simplified Arabic" w:hAnsi="Simplified Arabic" w:cs="Simplified Arabic" w:hint="cs"/>
          <w:sz w:val="28"/>
          <w:szCs w:val="28"/>
          <w:rtl/>
          <w:lang w:bidi="ar-EG"/>
        </w:rPr>
        <w:t xml:space="preserve"> في الأرقام المعلنة حول عدد الإصابات والوفيات بالتقارير المستقلة التي أشارت الى تباين </w:t>
      </w:r>
      <w:r w:rsidR="000D10D2">
        <w:rPr>
          <w:rFonts w:ascii="Simplified Arabic" w:hAnsi="Simplified Arabic" w:cs="Simplified Arabic" w:hint="cs"/>
          <w:sz w:val="28"/>
          <w:szCs w:val="28"/>
          <w:rtl/>
          <w:lang w:bidi="ar-EG"/>
        </w:rPr>
        <w:t>الأرقام.</w:t>
      </w:r>
    </w:p>
    <w:p w14:paraId="78895892" w14:textId="77777777" w:rsidR="009F4F86" w:rsidRDefault="009F4F86" w:rsidP="000D10D2">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التركيز على مكافحة كوفيد أدى الى تهميش جزئي للخدمات الصحية الأخرى التي يُحتمل أن تكون ذات أولوية، ومواجهة الفرق الطبية ضغطاً هائلاً، من حيث ساعات العمل الطويلة.</w:t>
      </w:r>
    </w:p>
    <w:p w14:paraId="28772249" w14:textId="3F1CD9AA" w:rsidR="007C124C" w:rsidRDefault="009F4F86" w:rsidP="000D10D2">
      <w:pPr>
        <w:spacing w:after="0" w:line="240" w:lineRule="auto"/>
        <w:jc w:val="both"/>
        <w:rPr>
          <w:rFonts w:ascii="Simplified Arabic" w:hAnsi="Simplified Arabic" w:cs="Simplified Arabic"/>
          <w:sz w:val="28"/>
          <w:szCs w:val="28"/>
          <w:rtl/>
        </w:rPr>
      </w:pPr>
      <w:r w:rsidRPr="001135F2">
        <w:rPr>
          <w:rFonts w:ascii="Simplified Arabic" w:hAnsi="Simplified Arabic" w:cs="Simplified Arabic" w:hint="cs"/>
          <w:b/>
          <w:bCs/>
          <w:sz w:val="28"/>
          <w:szCs w:val="28"/>
          <w:rtl/>
        </w:rPr>
        <w:t>رغم</w:t>
      </w:r>
      <w:r w:rsidRPr="001135F2">
        <w:rPr>
          <w:rFonts w:ascii="Simplified Arabic" w:hAnsi="Simplified Arabic" w:cs="Simplified Arabic"/>
          <w:b/>
          <w:bCs/>
          <w:sz w:val="28"/>
          <w:szCs w:val="28"/>
          <w:rtl/>
        </w:rPr>
        <w:t xml:space="preserve"> </w:t>
      </w:r>
      <w:r w:rsidRPr="001135F2">
        <w:rPr>
          <w:rFonts w:ascii="Simplified Arabic" w:hAnsi="Simplified Arabic" w:cs="Simplified Arabic" w:hint="cs"/>
          <w:b/>
          <w:bCs/>
          <w:sz w:val="28"/>
          <w:szCs w:val="28"/>
          <w:rtl/>
        </w:rPr>
        <w:t>هذه</w:t>
      </w:r>
      <w:r w:rsidRPr="001135F2">
        <w:rPr>
          <w:rFonts w:ascii="Simplified Arabic" w:hAnsi="Simplified Arabic" w:cs="Simplified Arabic"/>
          <w:b/>
          <w:bCs/>
          <w:sz w:val="28"/>
          <w:szCs w:val="28"/>
          <w:rtl/>
        </w:rPr>
        <w:t xml:space="preserve"> </w:t>
      </w:r>
      <w:r w:rsidRPr="001135F2">
        <w:rPr>
          <w:rFonts w:ascii="Simplified Arabic" w:hAnsi="Simplified Arabic" w:cs="Simplified Arabic" w:hint="cs"/>
          <w:b/>
          <w:bCs/>
          <w:sz w:val="28"/>
          <w:szCs w:val="28"/>
          <w:rtl/>
        </w:rPr>
        <w:t>التحديات</w:t>
      </w:r>
      <w:r w:rsidRPr="006C0EE7">
        <w:rPr>
          <w:rFonts w:ascii="Simplified Arabic" w:hAnsi="Simplified Arabic" w:cs="Simplified Arabic" w:hint="cs"/>
          <w:sz w:val="28"/>
          <w:szCs w:val="28"/>
          <w:rtl/>
        </w:rPr>
        <w:t>،</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ساعدت</w:t>
      </w:r>
      <w:r w:rsidRPr="006C0EE7">
        <w:rPr>
          <w:rFonts w:ascii="Simplified Arabic" w:hAnsi="Simplified Arabic" w:cs="Simplified Arabic"/>
          <w:sz w:val="28"/>
          <w:szCs w:val="28"/>
          <w:rtl/>
        </w:rPr>
        <w:t xml:space="preserve"> </w:t>
      </w:r>
      <w:r w:rsidR="000D10D2">
        <w:rPr>
          <w:rFonts w:ascii="Simplified Arabic" w:hAnsi="Simplified Arabic" w:cs="Simplified Arabic" w:hint="cs"/>
          <w:sz w:val="28"/>
          <w:szCs w:val="28"/>
          <w:rtl/>
        </w:rPr>
        <w:t>الا</w:t>
      </w:r>
      <w:r w:rsidR="000D10D2" w:rsidRPr="006C0EE7">
        <w:rPr>
          <w:rFonts w:ascii="Simplified Arabic" w:hAnsi="Simplified Arabic" w:cs="Simplified Arabic" w:hint="cs"/>
          <w:sz w:val="28"/>
          <w:szCs w:val="28"/>
          <w:rtl/>
        </w:rPr>
        <w:t>بتكارات</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الرقمية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والتنظيمية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في</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الحد</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من</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آثار</w:t>
      </w:r>
      <w:r w:rsidRPr="006C0EE7">
        <w:rPr>
          <w:rFonts w:ascii="Simplified Arabic" w:hAnsi="Simplified Arabic" w:cs="Simplified Arabic"/>
          <w:sz w:val="28"/>
          <w:szCs w:val="28"/>
          <w:rtl/>
        </w:rPr>
        <w:t xml:space="preserve"> </w:t>
      </w:r>
      <w:r w:rsidR="00300E7D">
        <w:rPr>
          <w:rFonts w:ascii="Simplified Arabic" w:hAnsi="Simplified Arabic" w:cs="Simplified Arabic" w:hint="cs"/>
          <w:sz w:val="28"/>
          <w:szCs w:val="28"/>
          <w:rtl/>
        </w:rPr>
        <w:t>جائحة كورونا</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على</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القطاع</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الصحي،</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وجعلت</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من</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تجربة</w:t>
      </w:r>
      <w:r w:rsidRPr="006C0EE7">
        <w:rPr>
          <w:rFonts w:ascii="Simplified Arabic" w:hAnsi="Simplified Arabic" w:cs="Simplified Arabic"/>
          <w:sz w:val="28"/>
          <w:szCs w:val="28"/>
          <w:rtl/>
        </w:rPr>
        <w:t xml:space="preserve"> </w:t>
      </w:r>
      <w:r w:rsidRPr="009A2AF4">
        <w:rPr>
          <w:rFonts w:asciiTheme="majorBidi" w:hAnsiTheme="majorBidi" w:cstheme="majorBidi"/>
          <w:sz w:val="28"/>
          <w:szCs w:val="28"/>
        </w:rPr>
        <w:t>COVID</w:t>
      </w:r>
      <w:r w:rsidRPr="009A2AF4">
        <w:rPr>
          <w:rFonts w:asciiTheme="majorBidi" w:eastAsia="MS Mincho" w:hAnsi="MS Mincho" w:cstheme="majorBidi"/>
          <w:sz w:val="28"/>
          <w:szCs w:val="28"/>
        </w:rPr>
        <w:t>‑</w:t>
      </w:r>
      <w:r w:rsidRPr="009A2AF4">
        <w:rPr>
          <w:rFonts w:asciiTheme="majorBidi" w:hAnsiTheme="majorBidi" w:cstheme="majorBidi"/>
          <w:sz w:val="28"/>
          <w:szCs w:val="28"/>
        </w:rPr>
        <w:t>19</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درساً</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مهماً</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حول</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أهمية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التحول</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الرقمي،</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المرونة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المؤسسية،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وإدارة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الموارد</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البشرية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بطريقة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استراتيجية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لدعم</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استمرارية</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تقديم</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الخدمات</w:t>
      </w:r>
      <w:r w:rsidRPr="006C0EE7">
        <w:rPr>
          <w:rFonts w:ascii="Simplified Arabic" w:hAnsi="Simplified Arabic" w:cs="Simplified Arabic"/>
          <w:sz w:val="28"/>
          <w:szCs w:val="28"/>
          <w:rtl/>
        </w:rPr>
        <w:t xml:space="preserve"> </w:t>
      </w:r>
      <w:r w:rsidRPr="006C0EE7">
        <w:rPr>
          <w:rFonts w:ascii="Simplified Arabic" w:hAnsi="Simplified Arabic" w:cs="Simplified Arabic" w:hint="cs"/>
          <w:sz w:val="28"/>
          <w:szCs w:val="28"/>
          <w:rtl/>
        </w:rPr>
        <w:t>الصحية</w:t>
      </w:r>
      <w:r w:rsidRPr="006C0EE7">
        <w:rPr>
          <w:rFonts w:ascii="Simplified Arabic" w:hAnsi="Simplified Arabic" w:cs="Simplified Arabic"/>
          <w:sz w:val="28"/>
          <w:szCs w:val="28"/>
          <w:rtl/>
        </w:rPr>
        <w:t>.</w:t>
      </w:r>
    </w:p>
    <w:p w14:paraId="5597159D" w14:textId="17B1879E" w:rsidR="009F4F86" w:rsidRDefault="009F4F86" w:rsidP="000D10D2">
      <w:pPr>
        <w:spacing w:after="0" w:line="240" w:lineRule="auto"/>
        <w:jc w:val="both"/>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15-</w:t>
      </w:r>
      <w:r w:rsidRPr="003F45E8">
        <w:rPr>
          <w:rFonts w:ascii="Simplified Arabic" w:hAnsi="Simplified Arabic" w:cs="Simplified Arabic"/>
          <w:b/>
          <w:bCs/>
          <w:sz w:val="32"/>
          <w:szCs w:val="32"/>
          <w:u w:val="single"/>
          <w:rtl/>
          <w:lang w:bidi="ar-EG"/>
        </w:rPr>
        <w:t xml:space="preserve">الدروس المستفادة </w:t>
      </w:r>
      <w:r>
        <w:rPr>
          <w:rFonts w:ascii="Simplified Arabic" w:hAnsi="Simplified Arabic" w:cs="Simplified Arabic" w:hint="cs"/>
          <w:b/>
          <w:bCs/>
          <w:sz w:val="32"/>
          <w:szCs w:val="32"/>
          <w:u w:val="single"/>
          <w:rtl/>
          <w:lang w:bidi="ar-EG"/>
        </w:rPr>
        <w:t xml:space="preserve">من خلال </w:t>
      </w:r>
      <w:r w:rsidR="00300E7D">
        <w:rPr>
          <w:rFonts w:ascii="Simplified Arabic" w:hAnsi="Simplified Arabic" w:cs="Simplified Arabic" w:hint="cs"/>
          <w:b/>
          <w:bCs/>
          <w:sz w:val="32"/>
          <w:szCs w:val="32"/>
          <w:u w:val="single"/>
          <w:rtl/>
          <w:lang w:bidi="ar-EG"/>
        </w:rPr>
        <w:t>جائحة كورونا</w:t>
      </w:r>
    </w:p>
    <w:p w14:paraId="2024FDE8" w14:textId="77777777" w:rsidR="009F4F86" w:rsidRPr="008D4516" w:rsidRDefault="009F4F86" w:rsidP="000D10D2">
      <w:pPr>
        <w:spacing w:after="0" w:line="240" w:lineRule="auto"/>
        <w:jc w:val="both"/>
        <w:rPr>
          <w:rFonts w:ascii="Simplified Arabic" w:hAnsi="Simplified Arabic" w:cs="Simplified Arabic"/>
          <w:sz w:val="28"/>
          <w:szCs w:val="28"/>
          <w:rtl/>
        </w:rPr>
      </w:pPr>
      <w:r w:rsidRPr="008D4516">
        <w:rPr>
          <w:rFonts w:ascii="Simplified Arabic" w:hAnsi="Simplified Arabic" w:cs="Simplified Arabic" w:hint="cs"/>
          <w:sz w:val="28"/>
          <w:szCs w:val="28"/>
          <w:rtl/>
        </w:rPr>
        <w:t>أظهرت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تجربة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القطاع</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الصحي</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المصري</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خلال</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جائحة</w:t>
      </w:r>
      <w:r w:rsidRPr="008D4516">
        <w:rPr>
          <w:rFonts w:ascii="Simplified Arabic" w:hAnsi="Simplified Arabic" w:cs="Simplified Arabic"/>
          <w:sz w:val="28"/>
          <w:szCs w:val="28"/>
          <w:rtl/>
        </w:rPr>
        <w:t xml:space="preserve"> </w:t>
      </w:r>
      <w:r w:rsidRPr="005F4059">
        <w:rPr>
          <w:rFonts w:asciiTheme="majorBidi" w:hAnsiTheme="majorBidi" w:cstheme="majorBidi"/>
          <w:sz w:val="28"/>
          <w:szCs w:val="28"/>
        </w:rPr>
        <w:t>COVID</w:t>
      </w:r>
      <w:r w:rsidRPr="005F4059">
        <w:rPr>
          <w:rFonts w:asciiTheme="majorBidi" w:eastAsia="MS Mincho" w:hAnsi="MS Mincho" w:cstheme="majorBidi"/>
          <w:sz w:val="28"/>
          <w:szCs w:val="28"/>
        </w:rPr>
        <w:t>‑</w:t>
      </w:r>
      <w:r w:rsidRPr="005F4059">
        <w:rPr>
          <w:rFonts w:asciiTheme="majorBidi" w:hAnsiTheme="majorBidi" w:cstheme="majorBidi"/>
          <w:sz w:val="28"/>
          <w:szCs w:val="28"/>
        </w:rPr>
        <w:t>19</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عدداً</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من</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الدروس</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المهمة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التي</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يمكن</w:t>
      </w:r>
      <w:r w:rsidRPr="008D4516">
        <w:rPr>
          <w:rFonts w:ascii="Simplified Arabic" w:hAnsi="Simplified Arabic" w:cs="Simplified Arabic"/>
          <w:sz w:val="28"/>
          <w:szCs w:val="28"/>
          <w:rtl/>
        </w:rPr>
        <w:t xml:space="preserve"> </w:t>
      </w:r>
      <w:r w:rsidRPr="005563B8">
        <w:rPr>
          <w:rFonts w:ascii="Simplified Arabic" w:hAnsi="Simplified Arabic" w:cs="Simplified Arabic" w:hint="cs"/>
          <w:b/>
          <w:bCs/>
          <w:sz w:val="28"/>
          <w:szCs w:val="28"/>
          <w:rtl/>
        </w:rPr>
        <w:t>الاستفادة</w:t>
      </w:r>
      <w:r w:rsidRPr="005563B8">
        <w:rPr>
          <w:rFonts w:ascii="Simplified Arabic" w:hAnsi="Simplified Arabic" w:cs="Simplified Arabic"/>
          <w:b/>
          <w:bCs/>
          <w:sz w:val="28"/>
          <w:szCs w:val="28"/>
          <w:rtl/>
        </w:rPr>
        <w:t xml:space="preserve"> </w:t>
      </w:r>
      <w:r w:rsidRPr="005563B8">
        <w:rPr>
          <w:rFonts w:ascii="Simplified Arabic" w:hAnsi="Simplified Arabic" w:cs="Simplified Arabic" w:hint="cs"/>
          <w:b/>
          <w:bCs/>
          <w:sz w:val="28"/>
          <w:szCs w:val="28"/>
          <w:rtl/>
        </w:rPr>
        <w:t>منها</w:t>
      </w:r>
      <w:r w:rsidRPr="005563B8">
        <w:rPr>
          <w:rFonts w:ascii="Simplified Arabic" w:hAnsi="Simplified Arabic" w:cs="Simplified Arabic"/>
          <w:b/>
          <w:bCs/>
          <w:sz w:val="28"/>
          <w:szCs w:val="28"/>
          <w:rtl/>
        </w:rPr>
        <w:t xml:space="preserve"> </w:t>
      </w:r>
      <w:r w:rsidRPr="005563B8">
        <w:rPr>
          <w:rFonts w:ascii="Simplified Arabic" w:hAnsi="Simplified Arabic" w:cs="Simplified Arabic" w:hint="cs"/>
          <w:b/>
          <w:bCs/>
          <w:sz w:val="28"/>
          <w:szCs w:val="28"/>
          <w:rtl/>
        </w:rPr>
        <w:t>لتعزيز</w:t>
      </w:r>
      <w:r w:rsidRPr="005563B8">
        <w:rPr>
          <w:rFonts w:ascii="Simplified Arabic" w:hAnsi="Simplified Arabic" w:cs="Simplified Arabic"/>
          <w:b/>
          <w:bCs/>
          <w:sz w:val="28"/>
          <w:szCs w:val="28"/>
          <w:rtl/>
        </w:rPr>
        <w:t xml:space="preserve"> </w:t>
      </w:r>
      <w:r w:rsidRPr="005563B8">
        <w:rPr>
          <w:rFonts w:ascii="Simplified Arabic" w:hAnsi="Simplified Arabic" w:cs="Simplified Arabic" w:hint="cs"/>
          <w:b/>
          <w:bCs/>
          <w:sz w:val="28"/>
          <w:szCs w:val="28"/>
          <w:rtl/>
        </w:rPr>
        <w:t>التحول</w:t>
      </w:r>
      <w:r w:rsidRPr="005563B8">
        <w:rPr>
          <w:rFonts w:ascii="Simplified Arabic" w:hAnsi="Simplified Arabic" w:cs="Simplified Arabic"/>
          <w:b/>
          <w:bCs/>
          <w:sz w:val="28"/>
          <w:szCs w:val="28"/>
          <w:rtl/>
        </w:rPr>
        <w:t xml:space="preserve"> </w:t>
      </w:r>
      <w:r w:rsidRPr="005563B8">
        <w:rPr>
          <w:rFonts w:ascii="Simplified Arabic" w:hAnsi="Simplified Arabic" w:cs="Simplified Arabic" w:hint="cs"/>
          <w:b/>
          <w:bCs/>
          <w:sz w:val="28"/>
          <w:szCs w:val="28"/>
          <w:rtl/>
        </w:rPr>
        <w:t>الرقمي</w:t>
      </w:r>
      <w:r w:rsidRPr="005563B8">
        <w:rPr>
          <w:rFonts w:ascii="Simplified Arabic" w:hAnsi="Simplified Arabic" w:cs="Simplified Arabic"/>
          <w:b/>
          <w:bCs/>
          <w:sz w:val="28"/>
          <w:szCs w:val="28"/>
          <w:rtl/>
        </w:rPr>
        <w:t xml:space="preserve"> </w:t>
      </w:r>
      <w:r w:rsidRPr="005563B8">
        <w:rPr>
          <w:rFonts w:ascii="Simplified Arabic" w:hAnsi="Simplified Arabic" w:cs="Simplified Arabic" w:hint="cs"/>
          <w:b/>
          <w:bCs/>
          <w:sz w:val="28"/>
          <w:szCs w:val="28"/>
          <w:rtl/>
        </w:rPr>
        <w:t>وإدارة</w:t>
      </w:r>
      <w:r w:rsidRPr="005563B8">
        <w:rPr>
          <w:rFonts w:ascii="Simplified Arabic" w:hAnsi="Simplified Arabic" w:cs="Simplified Arabic"/>
          <w:b/>
          <w:bCs/>
          <w:sz w:val="28"/>
          <w:szCs w:val="28"/>
          <w:rtl/>
        </w:rPr>
        <w:t xml:space="preserve"> </w:t>
      </w:r>
      <w:r w:rsidRPr="005563B8">
        <w:rPr>
          <w:rFonts w:ascii="Simplified Arabic" w:hAnsi="Simplified Arabic" w:cs="Simplified Arabic" w:hint="cs"/>
          <w:b/>
          <w:bCs/>
          <w:sz w:val="28"/>
          <w:szCs w:val="28"/>
          <w:rtl/>
        </w:rPr>
        <w:t>الموارد</w:t>
      </w:r>
      <w:r w:rsidRPr="005563B8">
        <w:rPr>
          <w:rFonts w:ascii="Simplified Arabic" w:hAnsi="Simplified Arabic" w:cs="Simplified Arabic"/>
          <w:b/>
          <w:bCs/>
          <w:sz w:val="28"/>
          <w:szCs w:val="28"/>
          <w:rtl/>
        </w:rPr>
        <w:t xml:space="preserve"> </w:t>
      </w:r>
      <w:r w:rsidRPr="005563B8">
        <w:rPr>
          <w:rFonts w:ascii="Simplified Arabic" w:hAnsi="Simplified Arabic" w:cs="Simplified Arabic" w:hint="cs"/>
          <w:b/>
          <w:bCs/>
          <w:sz w:val="28"/>
          <w:szCs w:val="28"/>
          <w:rtl/>
        </w:rPr>
        <w:t>البشرية</w:t>
      </w:r>
      <w:r w:rsidRPr="005563B8">
        <w:rPr>
          <w:rFonts w:ascii="Simplified Arabic" w:hAnsi="Simplified Arabic" w:cs="Simplified Arabic"/>
          <w:b/>
          <w:bCs/>
          <w:sz w:val="28"/>
          <w:szCs w:val="28"/>
          <w:rtl/>
        </w:rPr>
        <w:t xml:space="preserve"> </w:t>
      </w:r>
      <w:r w:rsidRPr="005563B8">
        <w:rPr>
          <w:rFonts w:ascii="Simplified Arabic" w:hAnsi="Simplified Arabic" w:cs="Simplified Arabic" w:hint="cs"/>
          <w:b/>
          <w:bCs/>
          <w:sz w:val="28"/>
          <w:szCs w:val="28"/>
          <w:rtl/>
        </w:rPr>
        <w:t>بشكل</w:t>
      </w:r>
      <w:r w:rsidRPr="005563B8">
        <w:rPr>
          <w:rFonts w:ascii="Simplified Arabic" w:hAnsi="Simplified Arabic" w:cs="Simplified Arabic"/>
          <w:b/>
          <w:bCs/>
          <w:sz w:val="28"/>
          <w:szCs w:val="28"/>
          <w:rtl/>
        </w:rPr>
        <w:t xml:space="preserve"> </w:t>
      </w:r>
      <w:r w:rsidRPr="005563B8">
        <w:rPr>
          <w:rFonts w:ascii="Simplified Arabic" w:hAnsi="Simplified Arabic" w:cs="Simplified Arabic" w:hint="cs"/>
          <w:b/>
          <w:bCs/>
          <w:sz w:val="28"/>
          <w:szCs w:val="28"/>
          <w:rtl/>
        </w:rPr>
        <w:t>مستدام</w:t>
      </w:r>
      <w:r w:rsidRPr="005563B8">
        <w:rPr>
          <w:rFonts w:ascii="Simplified Arabic" w:hAnsi="Simplified Arabic" w:cs="Simplified Arabic"/>
          <w:b/>
          <w:bCs/>
          <w:sz w:val="28"/>
          <w:szCs w:val="28"/>
          <w:rtl/>
        </w:rPr>
        <w:t>:</w:t>
      </w:r>
    </w:p>
    <w:p w14:paraId="462D66E7" w14:textId="0AA659E6" w:rsidR="009F4F86" w:rsidRPr="008D4516" w:rsidRDefault="009F4F86" w:rsidP="000D10D2">
      <w:pPr>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1. </w:t>
      </w:r>
      <w:r w:rsidRPr="00801BD8">
        <w:rPr>
          <w:rFonts w:ascii="Simplified Arabic" w:hAnsi="Simplified Arabic" w:cs="Simplified Arabic" w:hint="cs"/>
          <w:b/>
          <w:bCs/>
          <w:sz w:val="28"/>
          <w:szCs w:val="28"/>
          <w:rtl/>
        </w:rPr>
        <w:t>أهمية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المرونة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التنظيمية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والتخطيط</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المسبق</w:t>
      </w:r>
      <w:r w:rsidRPr="00801BD8">
        <w:rPr>
          <w:rFonts w:ascii="Simplified Arabic" w:hAnsi="Simplified Arabic" w:cs="Simplified Arabic"/>
          <w:b/>
          <w:bCs/>
          <w:sz w:val="28"/>
          <w:szCs w:val="28"/>
          <w:rtl/>
        </w:rPr>
        <w:t>:</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أظهرت</w:t>
      </w:r>
      <w:r w:rsidRPr="008D4516">
        <w:rPr>
          <w:rFonts w:ascii="Simplified Arabic" w:hAnsi="Simplified Arabic" w:cs="Simplified Arabic"/>
          <w:sz w:val="28"/>
          <w:szCs w:val="28"/>
          <w:rtl/>
        </w:rPr>
        <w:t xml:space="preserve"> </w:t>
      </w:r>
      <w:r w:rsidR="00300E7D">
        <w:rPr>
          <w:rFonts w:ascii="Simplified Arabic" w:hAnsi="Simplified Arabic" w:cs="Simplified Arabic" w:hint="cs"/>
          <w:sz w:val="28"/>
          <w:szCs w:val="28"/>
          <w:rtl/>
        </w:rPr>
        <w:t>جائحة كورونا</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أن</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وجود</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خطط</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رقمية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واستراتيجيات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واضحة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مسبقاً</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يمكن</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أن</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يسرع</w:t>
      </w:r>
      <w:r w:rsidRPr="008D4516">
        <w:rPr>
          <w:rFonts w:ascii="Simplified Arabic" w:hAnsi="Simplified Arabic" w:cs="Simplified Arabic"/>
          <w:sz w:val="28"/>
          <w:szCs w:val="28"/>
          <w:rtl/>
        </w:rPr>
        <w:t xml:space="preserve"> </w:t>
      </w:r>
      <w:r w:rsidR="000D10D2">
        <w:rPr>
          <w:rFonts w:ascii="Simplified Arabic" w:hAnsi="Simplified Arabic" w:cs="Simplified Arabic" w:hint="cs"/>
          <w:sz w:val="28"/>
          <w:szCs w:val="28"/>
          <w:rtl/>
        </w:rPr>
        <w:t>الا</w:t>
      </w:r>
      <w:r w:rsidR="000D10D2" w:rsidRPr="008D4516">
        <w:rPr>
          <w:rFonts w:ascii="Simplified Arabic" w:hAnsi="Simplified Arabic" w:cs="Simplified Arabic" w:hint="cs"/>
          <w:sz w:val="28"/>
          <w:szCs w:val="28"/>
          <w:rtl/>
        </w:rPr>
        <w:t>ستجابة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للأزمات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ويقلل</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من</w:t>
      </w:r>
      <w:r w:rsidRPr="008D4516">
        <w:rPr>
          <w:rFonts w:ascii="Simplified Arabic" w:hAnsi="Simplified Arabic" w:cs="Simplified Arabic"/>
          <w:sz w:val="28"/>
          <w:szCs w:val="28"/>
          <w:rtl/>
        </w:rPr>
        <w:t xml:space="preserve"> </w:t>
      </w:r>
      <w:r w:rsidR="000D10D2">
        <w:rPr>
          <w:rFonts w:ascii="Simplified Arabic" w:hAnsi="Simplified Arabic" w:cs="Simplified Arabic" w:hint="cs"/>
          <w:sz w:val="28"/>
          <w:szCs w:val="28"/>
          <w:rtl/>
        </w:rPr>
        <w:t>الا</w:t>
      </w:r>
      <w:r w:rsidR="000D10D2" w:rsidRPr="008D4516">
        <w:rPr>
          <w:rFonts w:ascii="Simplified Arabic" w:hAnsi="Simplified Arabic" w:cs="Simplified Arabic" w:hint="cs"/>
          <w:sz w:val="28"/>
          <w:szCs w:val="28"/>
          <w:rtl/>
        </w:rPr>
        <w:t>ضطراب</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في</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تقديم</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الخدمات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الصحية</w:t>
      </w:r>
      <w:r w:rsidRPr="008D4516">
        <w:rPr>
          <w:rFonts w:ascii="Simplified Arabic" w:hAnsi="Simplified Arabic" w:cs="Simplified Arabic"/>
          <w:sz w:val="28"/>
          <w:szCs w:val="28"/>
          <w:rtl/>
        </w:rPr>
        <w:t xml:space="preserve"> (</w:t>
      </w:r>
      <w:r w:rsidRPr="008D4516">
        <w:rPr>
          <w:rFonts w:ascii="Simplified Arabic" w:hAnsi="Simplified Arabic" w:cs="Simplified Arabic"/>
          <w:sz w:val="28"/>
          <w:szCs w:val="28"/>
        </w:rPr>
        <w:t>Ministry of Health, 2023</w:t>
      </w:r>
      <w:r w:rsidRPr="008D4516">
        <w:rPr>
          <w:rFonts w:ascii="Simplified Arabic" w:hAnsi="Simplified Arabic" w:cs="Simplified Arabic"/>
          <w:sz w:val="28"/>
          <w:szCs w:val="28"/>
          <w:rtl/>
        </w:rPr>
        <w:t>).</w:t>
      </w:r>
    </w:p>
    <w:p w14:paraId="56D1798B" w14:textId="77777777" w:rsidR="009F4F86" w:rsidRPr="008D4516" w:rsidRDefault="009F4F86" w:rsidP="000D10D2">
      <w:pPr>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2. </w:t>
      </w:r>
      <w:r w:rsidRPr="00801BD8">
        <w:rPr>
          <w:rFonts w:ascii="Simplified Arabic" w:hAnsi="Simplified Arabic" w:cs="Simplified Arabic" w:hint="cs"/>
          <w:b/>
          <w:bCs/>
          <w:sz w:val="28"/>
          <w:szCs w:val="28"/>
          <w:rtl/>
        </w:rPr>
        <w:t>ضرورة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تطوير</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الكوادر</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البشرية</w:t>
      </w:r>
      <w:r w:rsidRPr="00801BD8">
        <w:rPr>
          <w:rFonts w:ascii="Simplified Arabic" w:hAnsi="Simplified Arabic" w:cs="Simplified Arabic"/>
          <w:b/>
          <w:bCs/>
          <w:sz w:val="28"/>
          <w:szCs w:val="28"/>
          <w:rtl/>
        </w:rPr>
        <w:t>:</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التدريب</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المستمر</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للموظفين</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على</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استخدام</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الأنظمة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الرقمية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وأدوات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التحليل</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أصبح</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عنصراً</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أساسياً</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لضمان</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استمرارية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تقديم</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الخدمات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بكفاءة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خلال</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الأزمات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الصحية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الطارئة</w:t>
      </w:r>
      <w:r w:rsidRPr="008D4516">
        <w:rPr>
          <w:rFonts w:ascii="Simplified Arabic" w:hAnsi="Simplified Arabic" w:cs="Simplified Arabic"/>
          <w:sz w:val="28"/>
          <w:szCs w:val="28"/>
          <w:rtl/>
        </w:rPr>
        <w:t xml:space="preserve"> (</w:t>
      </w:r>
      <w:r w:rsidRPr="008D4516">
        <w:rPr>
          <w:rFonts w:ascii="Simplified Arabic" w:hAnsi="Simplified Arabic" w:cs="Simplified Arabic"/>
          <w:sz w:val="28"/>
          <w:szCs w:val="28"/>
        </w:rPr>
        <w:t>Daily News Egypt, 2025</w:t>
      </w:r>
      <w:r w:rsidRPr="008D4516">
        <w:rPr>
          <w:rFonts w:ascii="Simplified Arabic" w:hAnsi="Simplified Arabic" w:cs="Simplified Arabic"/>
          <w:sz w:val="28"/>
          <w:szCs w:val="28"/>
          <w:rtl/>
        </w:rPr>
        <w:t>).</w:t>
      </w:r>
    </w:p>
    <w:p w14:paraId="3D30AA3B" w14:textId="77777777" w:rsidR="009F4F86" w:rsidRPr="008D4516" w:rsidRDefault="009F4F86" w:rsidP="000D10D2">
      <w:pPr>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lastRenderedPageBreak/>
        <w:t xml:space="preserve">3. </w:t>
      </w:r>
      <w:r w:rsidRPr="00A65551">
        <w:rPr>
          <w:rFonts w:ascii="Simplified Arabic" w:hAnsi="Simplified Arabic" w:cs="Simplified Arabic" w:hint="cs"/>
          <w:b/>
          <w:bCs/>
          <w:sz w:val="28"/>
          <w:szCs w:val="28"/>
          <w:rtl/>
        </w:rPr>
        <w:t>تكامل</w:t>
      </w:r>
      <w:r w:rsidRPr="00A65551">
        <w:rPr>
          <w:rFonts w:ascii="Simplified Arabic" w:hAnsi="Simplified Arabic" w:cs="Simplified Arabic"/>
          <w:b/>
          <w:bCs/>
          <w:sz w:val="28"/>
          <w:szCs w:val="28"/>
          <w:rtl/>
        </w:rPr>
        <w:t xml:space="preserve"> </w:t>
      </w:r>
      <w:r w:rsidRPr="00A65551">
        <w:rPr>
          <w:rFonts w:ascii="Simplified Arabic" w:hAnsi="Simplified Arabic" w:cs="Simplified Arabic" w:hint="cs"/>
          <w:b/>
          <w:bCs/>
          <w:sz w:val="28"/>
          <w:szCs w:val="28"/>
          <w:rtl/>
        </w:rPr>
        <w:t>الأنظمة</w:t>
      </w:r>
      <w:r w:rsidRPr="00A65551">
        <w:rPr>
          <w:rFonts w:ascii="Simplified Arabic" w:hAnsi="Simplified Arabic" w:cs="Simplified Arabic"/>
          <w:b/>
          <w:bCs/>
          <w:sz w:val="28"/>
          <w:szCs w:val="28"/>
          <w:rtl/>
        </w:rPr>
        <w:t xml:space="preserve"> </w:t>
      </w:r>
      <w:r w:rsidRPr="00A65551">
        <w:rPr>
          <w:rFonts w:ascii="Simplified Arabic" w:hAnsi="Simplified Arabic" w:cs="Simplified Arabic" w:hint="cs"/>
          <w:b/>
          <w:bCs/>
          <w:sz w:val="28"/>
          <w:szCs w:val="28"/>
          <w:rtl/>
        </w:rPr>
        <w:t>الرقمية</w:t>
      </w:r>
      <w:r w:rsidRPr="00A65551">
        <w:rPr>
          <w:rFonts w:ascii="Simplified Arabic" w:hAnsi="Simplified Arabic" w:cs="Simplified Arabic"/>
          <w:b/>
          <w:bCs/>
          <w:sz w:val="28"/>
          <w:szCs w:val="28"/>
          <w:rtl/>
        </w:rPr>
        <w:t xml:space="preserve"> </w:t>
      </w:r>
      <w:r w:rsidRPr="00A65551">
        <w:rPr>
          <w:rFonts w:ascii="Simplified Arabic" w:hAnsi="Simplified Arabic" w:cs="Simplified Arabic" w:hint="cs"/>
          <w:b/>
          <w:bCs/>
          <w:sz w:val="28"/>
          <w:szCs w:val="28"/>
          <w:rtl/>
        </w:rPr>
        <w:t>مع</w:t>
      </w:r>
      <w:r w:rsidRPr="00A65551">
        <w:rPr>
          <w:rFonts w:ascii="Simplified Arabic" w:hAnsi="Simplified Arabic" w:cs="Simplified Arabic"/>
          <w:b/>
          <w:bCs/>
          <w:sz w:val="28"/>
          <w:szCs w:val="28"/>
          <w:rtl/>
        </w:rPr>
        <w:t xml:space="preserve"> </w:t>
      </w:r>
      <w:r w:rsidRPr="00A65551">
        <w:rPr>
          <w:rFonts w:ascii="Simplified Arabic" w:hAnsi="Simplified Arabic" w:cs="Simplified Arabic" w:hint="cs"/>
          <w:b/>
          <w:bCs/>
          <w:sz w:val="28"/>
          <w:szCs w:val="28"/>
          <w:rtl/>
        </w:rPr>
        <w:t>إدارة</w:t>
      </w:r>
      <w:r w:rsidRPr="00A65551">
        <w:rPr>
          <w:rFonts w:ascii="Simplified Arabic" w:hAnsi="Simplified Arabic" w:cs="Simplified Arabic"/>
          <w:b/>
          <w:bCs/>
          <w:sz w:val="28"/>
          <w:szCs w:val="28"/>
          <w:rtl/>
        </w:rPr>
        <w:t xml:space="preserve"> </w:t>
      </w:r>
      <w:r w:rsidRPr="00A65551">
        <w:rPr>
          <w:rFonts w:ascii="Simplified Arabic" w:hAnsi="Simplified Arabic" w:cs="Simplified Arabic" w:hint="cs"/>
          <w:b/>
          <w:bCs/>
          <w:sz w:val="28"/>
          <w:szCs w:val="28"/>
          <w:rtl/>
        </w:rPr>
        <w:t>الموارد</w:t>
      </w:r>
      <w:r w:rsidRPr="00A65551">
        <w:rPr>
          <w:rFonts w:ascii="Simplified Arabic" w:hAnsi="Simplified Arabic" w:cs="Simplified Arabic"/>
          <w:b/>
          <w:bCs/>
          <w:sz w:val="28"/>
          <w:szCs w:val="28"/>
          <w:rtl/>
        </w:rPr>
        <w:t xml:space="preserve"> </w:t>
      </w:r>
      <w:r w:rsidRPr="00A65551">
        <w:rPr>
          <w:rFonts w:ascii="Simplified Arabic" w:hAnsi="Simplified Arabic" w:cs="Simplified Arabic" w:hint="cs"/>
          <w:b/>
          <w:bCs/>
          <w:sz w:val="28"/>
          <w:szCs w:val="28"/>
          <w:rtl/>
        </w:rPr>
        <w:t>البشرية</w:t>
      </w:r>
      <w:r w:rsidRPr="00A65551">
        <w:rPr>
          <w:rFonts w:ascii="Simplified Arabic" w:hAnsi="Simplified Arabic" w:cs="Simplified Arabic"/>
          <w:b/>
          <w:bCs/>
          <w:sz w:val="28"/>
          <w:szCs w:val="28"/>
          <w:rtl/>
        </w:rPr>
        <w:t>:</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ربط</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البيانات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الصحية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بالسجلات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الوظيفية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والموارد</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البشرية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ساهم</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في</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تحسين</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توزيع</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الكوادر،</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جدولة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الورديات،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واتخاذ</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قرارات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استراتيجية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مبنية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على</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الأدلة</w:t>
      </w:r>
      <w:r w:rsidRPr="008D4516">
        <w:rPr>
          <w:rFonts w:ascii="Simplified Arabic" w:hAnsi="Simplified Arabic" w:cs="Simplified Arabic"/>
          <w:sz w:val="28"/>
          <w:szCs w:val="28"/>
          <w:rtl/>
        </w:rPr>
        <w:t xml:space="preserve"> (</w:t>
      </w:r>
      <w:r w:rsidRPr="008D4516">
        <w:rPr>
          <w:rFonts w:ascii="Simplified Arabic" w:hAnsi="Simplified Arabic" w:cs="Simplified Arabic"/>
          <w:sz w:val="28"/>
          <w:szCs w:val="28"/>
        </w:rPr>
        <w:t>EHA.gov.eg, 2020</w:t>
      </w:r>
      <w:r w:rsidRPr="008D4516">
        <w:rPr>
          <w:rFonts w:ascii="Simplified Arabic" w:hAnsi="Simplified Arabic" w:cs="Simplified Arabic"/>
          <w:sz w:val="28"/>
          <w:szCs w:val="28"/>
          <w:rtl/>
        </w:rPr>
        <w:t>).</w:t>
      </w:r>
    </w:p>
    <w:p w14:paraId="0EFF6005" w14:textId="77777777" w:rsidR="009F4F86" w:rsidRPr="008D4516" w:rsidRDefault="009F4F86" w:rsidP="000D10D2">
      <w:pPr>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4. </w:t>
      </w:r>
      <w:r w:rsidRPr="00A65551">
        <w:rPr>
          <w:rFonts w:ascii="Simplified Arabic" w:hAnsi="Simplified Arabic" w:cs="Simplified Arabic" w:hint="cs"/>
          <w:b/>
          <w:bCs/>
          <w:sz w:val="28"/>
          <w:szCs w:val="28"/>
          <w:rtl/>
        </w:rPr>
        <w:t>أهمية</w:t>
      </w:r>
      <w:r w:rsidRPr="00A65551">
        <w:rPr>
          <w:rFonts w:ascii="Simplified Arabic" w:hAnsi="Simplified Arabic" w:cs="Simplified Arabic"/>
          <w:b/>
          <w:bCs/>
          <w:sz w:val="28"/>
          <w:szCs w:val="28"/>
          <w:rtl/>
        </w:rPr>
        <w:t xml:space="preserve"> </w:t>
      </w:r>
      <w:r w:rsidRPr="00A65551">
        <w:rPr>
          <w:rFonts w:ascii="Simplified Arabic" w:hAnsi="Simplified Arabic" w:cs="Simplified Arabic" w:hint="cs"/>
          <w:b/>
          <w:bCs/>
          <w:sz w:val="28"/>
          <w:szCs w:val="28"/>
          <w:rtl/>
        </w:rPr>
        <w:t>البنية</w:t>
      </w:r>
      <w:r w:rsidRPr="00A65551">
        <w:rPr>
          <w:rFonts w:ascii="Simplified Arabic" w:hAnsi="Simplified Arabic" w:cs="Simplified Arabic"/>
          <w:b/>
          <w:bCs/>
          <w:sz w:val="28"/>
          <w:szCs w:val="28"/>
          <w:rtl/>
        </w:rPr>
        <w:t xml:space="preserve"> </w:t>
      </w:r>
      <w:r w:rsidRPr="00A65551">
        <w:rPr>
          <w:rFonts w:ascii="Simplified Arabic" w:hAnsi="Simplified Arabic" w:cs="Simplified Arabic" w:hint="cs"/>
          <w:b/>
          <w:bCs/>
          <w:sz w:val="28"/>
          <w:szCs w:val="28"/>
          <w:rtl/>
        </w:rPr>
        <w:t>التحتية</w:t>
      </w:r>
      <w:r w:rsidRPr="00A65551">
        <w:rPr>
          <w:rFonts w:ascii="Simplified Arabic" w:hAnsi="Simplified Arabic" w:cs="Simplified Arabic"/>
          <w:b/>
          <w:bCs/>
          <w:sz w:val="28"/>
          <w:szCs w:val="28"/>
          <w:rtl/>
        </w:rPr>
        <w:t xml:space="preserve"> </w:t>
      </w:r>
      <w:r w:rsidRPr="00A65551">
        <w:rPr>
          <w:rFonts w:ascii="Simplified Arabic" w:hAnsi="Simplified Arabic" w:cs="Simplified Arabic" w:hint="cs"/>
          <w:b/>
          <w:bCs/>
          <w:sz w:val="28"/>
          <w:szCs w:val="28"/>
          <w:rtl/>
        </w:rPr>
        <w:t>الرقمية</w:t>
      </w:r>
      <w:r w:rsidRPr="00A65551">
        <w:rPr>
          <w:rFonts w:ascii="Simplified Arabic" w:hAnsi="Simplified Arabic" w:cs="Simplified Arabic"/>
          <w:b/>
          <w:bCs/>
          <w:sz w:val="28"/>
          <w:szCs w:val="28"/>
          <w:rtl/>
        </w:rPr>
        <w:t xml:space="preserve"> </w:t>
      </w:r>
      <w:r w:rsidRPr="00A65551">
        <w:rPr>
          <w:rFonts w:ascii="Simplified Arabic" w:hAnsi="Simplified Arabic" w:cs="Simplified Arabic" w:hint="cs"/>
          <w:b/>
          <w:bCs/>
          <w:sz w:val="28"/>
          <w:szCs w:val="28"/>
          <w:rtl/>
        </w:rPr>
        <w:t>المستقرة</w:t>
      </w:r>
      <w:r w:rsidRPr="00A65551">
        <w:rPr>
          <w:rFonts w:ascii="Simplified Arabic" w:hAnsi="Simplified Arabic" w:cs="Simplified Arabic"/>
          <w:b/>
          <w:bCs/>
          <w:sz w:val="28"/>
          <w:szCs w:val="28"/>
          <w:rtl/>
        </w:rPr>
        <w:t>:</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يوضح</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نجاح</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المنظومات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الرقمية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مثل</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التأمين</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الصحي</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الشامل</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أن</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الاستثمار</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في</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شبكات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معلومات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قوية،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منصات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موثوقة،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وسجلات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طبية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إلكترونية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متكاملة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أمر</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حيوي</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لتعزيز</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جودة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الخدمات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الصحية</w:t>
      </w:r>
      <w:r w:rsidRPr="008D4516">
        <w:rPr>
          <w:rFonts w:ascii="Simplified Arabic" w:hAnsi="Simplified Arabic" w:cs="Simplified Arabic"/>
          <w:sz w:val="28"/>
          <w:szCs w:val="28"/>
          <w:rtl/>
        </w:rPr>
        <w:t xml:space="preserve"> (</w:t>
      </w:r>
      <w:r w:rsidRPr="008D4516">
        <w:rPr>
          <w:rFonts w:ascii="Simplified Arabic" w:hAnsi="Simplified Arabic" w:cs="Simplified Arabic"/>
          <w:sz w:val="28"/>
          <w:szCs w:val="28"/>
        </w:rPr>
        <w:t>Ahram Business, 2025</w:t>
      </w:r>
      <w:r w:rsidRPr="008D4516">
        <w:rPr>
          <w:rFonts w:ascii="Simplified Arabic" w:hAnsi="Simplified Arabic" w:cs="Simplified Arabic"/>
          <w:sz w:val="28"/>
          <w:szCs w:val="28"/>
          <w:rtl/>
        </w:rPr>
        <w:t>).</w:t>
      </w:r>
    </w:p>
    <w:p w14:paraId="76135756" w14:textId="77777777" w:rsidR="009F4F86" w:rsidRPr="008D4516" w:rsidRDefault="009F4F86" w:rsidP="000D10D2">
      <w:pPr>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5. </w:t>
      </w:r>
      <w:r w:rsidRPr="00A65551">
        <w:rPr>
          <w:rFonts w:ascii="Simplified Arabic" w:hAnsi="Simplified Arabic" w:cs="Simplified Arabic" w:hint="cs"/>
          <w:b/>
          <w:bCs/>
          <w:sz w:val="28"/>
          <w:szCs w:val="28"/>
          <w:rtl/>
        </w:rPr>
        <w:t>تعزيز</w:t>
      </w:r>
      <w:r w:rsidRPr="00A65551">
        <w:rPr>
          <w:rFonts w:ascii="Simplified Arabic" w:hAnsi="Simplified Arabic" w:cs="Simplified Arabic"/>
          <w:b/>
          <w:bCs/>
          <w:sz w:val="28"/>
          <w:szCs w:val="28"/>
          <w:rtl/>
        </w:rPr>
        <w:t xml:space="preserve"> </w:t>
      </w:r>
      <w:r w:rsidRPr="00A65551">
        <w:rPr>
          <w:rFonts w:ascii="Simplified Arabic" w:hAnsi="Simplified Arabic" w:cs="Simplified Arabic" w:hint="cs"/>
          <w:b/>
          <w:bCs/>
          <w:sz w:val="28"/>
          <w:szCs w:val="28"/>
          <w:rtl/>
        </w:rPr>
        <w:t>ثقافة</w:t>
      </w:r>
      <w:r w:rsidRPr="00A65551">
        <w:rPr>
          <w:rFonts w:ascii="Simplified Arabic" w:hAnsi="Simplified Arabic" w:cs="Simplified Arabic"/>
          <w:b/>
          <w:bCs/>
          <w:sz w:val="28"/>
          <w:szCs w:val="28"/>
          <w:rtl/>
        </w:rPr>
        <w:t xml:space="preserve"> </w:t>
      </w:r>
      <w:r w:rsidRPr="00A65551">
        <w:rPr>
          <w:rFonts w:ascii="Simplified Arabic" w:hAnsi="Simplified Arabic" w:cs="Simplified Arabic" w:hint="cs"/>
          <w:b/>
          <w:bCs/>
          <w:sz w:val="28"/>
          <w:szCs w:val="28"/>
          <w:rtl/>
        </w:rPr>
        <w:t>الابتكار</w:t>
      </w:r>
      <w:r w:rsidRPr="00A65551">
        <w:rPr>
          <w:rFonts w:ascii="Simplified Arabic" w:hAnsi="Simplified Arabic" w:cs="Simplified Arabic"/>
          <w:b/>
          <w:bCs/>
          <w:sz w:val="28"/>
          <w:szCs w:val="28"/>
          <w:rtl/>
        </w:rPr>
        <w:t xml:space="preserve"> </w:t>
      </w:r>
      <w:r w:rsidRPr="00A65551">
        <w:rPr>
          <w:rFonts w:ascii="Simplified Arabic" w:hAnsi="Simplified Arabic" w:cs="Simplified Arabic" w:hint="cs"/>
          <w:b/>
          <w:bCs/>
          <w:sz w:val="28"/>
          <w:szCs w:val="28"/>
          <w:rtl/>
        </w:rPr>
        <w:t>والمبادرة</w:t>
      </w:r>
      <w:r w:rsidRPr="00A65551">
        <w:rPr>
          <w:rFonts w:ascii="Simplified Arabic" w:hAnsi="Simplified Arabic" w:cs="Simplified Arabic"/>
          <w:b/>
          <w:bCs/>
          <w:sz w:val="28"/>
          <w:szCs w:val="28"/>
          <w:rtl/>
        </w:rPr>
        <w:t>:</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تبني</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ثقافة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تنظيمية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تشجع</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الابتكار</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وتقبل</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التغيير</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الرقمي</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بين</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الموظفين</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يسهم</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في</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سرعة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تبني</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الحلول</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التقنية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وتطوير</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الخدمات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الصحية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بشكل</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مستمر</w:t>
      </w:r>
      <w:r w:rsidRPr="008D4516">
        <w:rPr>
          <w:rFonts w:ascii="Simplified Arabic" w:hAnsi="Simplified Arabic" w:cs="Simplified Arabic"/>
          <w:sz w:val="28"/>
          <w:szCs w:val="28"/>
          <w:rtl/>
        </w:rPr>
        <w:t xml:space="preserve"> (</w:t>
      </w:r>
      <w:r w:rsidRPr="008D4516">
        <w:rPr>
          <w:rFonts w:ascii="Simplified Arabic" w:hAnsi="Simplified Arabic" w:cs="Simplified Arabic"/>
          <w:sz w:val="28"/>
          <w:szCs w:val="28"/>
        </w:rPr>
        <w:t>Almasryalyoum, 2025</w:t>
      </w:r>
      <w:r w:rsidRPr="008D4516">
        <w:rPr>
          <w:rFonts w:ascii="Simplified Arabic" w:hAnsi="Simplified Arabic" w:cs="Simplified Arabic"/>
          <w:sz w:val="28"/>
          <w:szCs w:val="28"/>
          <w:rtl/>
        </w:rPr>
        <w:t>).</w:t>
      </w:r>
    </w:p>
    <w:p w14:paraId="25749924" w14:textId="77777777" w:rsidR="00354B1C" w:rsidRDefault="009F4F86" w:rsidP="000D10D2">
      <w:pPr>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6. </w:t>
      </w:r>
      <w:r w:rsidRPr="00A65551">
        <w:rPr>
          <w:rFonts w:ascii="Simplified Arabic" w:hAnsi="Simplified Arabic" w:cs="Simplified Arabic" w:hint="cs"/>
          <w:b/>
          <w:bCs/>
          <w:sz w:val="28"/>
          <w:szCs w:val="28"/>
          <w:rtl/>
        </w:rPr>
        <w:t>استخدام</w:t>
      </w:r>
      <w:r w:rsidRPr="00A65551">
        <w:rPr>
          <w:rFonts w:ascii="Simplified Arabic" w:hAnsi="Simplified Arabic" w:cs="Simplified Arabic"/>
          <w:b/>
          <w:bCs/>
          <w:sz w:val="28"/>
          <w:szCs w:val="28"/>
          <w:rtl/>
        </w:rPr>
        <w:t xml:space="preserve"> </w:t>
      </w:r>
      <w:r w:rsidRPr="00A65551">
        <w:rPr>
          <w:rFonts w:ascii="Simplified Arabic" w:hAnsi="Simplified Arabic" w:cs="Simplified Arabic" w:hint="cs"/>
          <w:b/>
          <w:bCs/>
          <w:sz w:val="28"/>
          <w:szCs w:val="28"/>
          <w:rtl/>
        </w:rPr>
        <w:t>التحليلات</w:t>
      </w:r>
      <w:r w:rsidRPr="00A65551">
        <w:rPr>
          <w:rFonts w:ascii="Simplified Arabic" w:hAnsi="Simplified Arabic" w:cs="Simplified Arabic"/>
          <w:b/>
          <w:bCs/>
          <w:sz w:val="28"/>
          <w:szCs w:val="28"/>
          <w:rtl/>
        </w:rPr>
        <w:t xml:space="preserve"> </w:t>
      </w:r>
      <w:r w:rsidRPr="00A65551">
        <w:rPr>
          <w:rFonts w:ascii="Simplified Arabic" w:hAnsi="Simplified Arabic" w:cs="Simplified Arabic" w:hint="cs"/>
          <w:b/>
          <w:bCs/>
          <w:sz w:val="28"/>
          <w:szCs w:val="28"/>
          <w:rtl/>
        </w:rPr>
        <w:t>الرقمية</w:t>
      </w:r>
      <w:r w:rsidRPr="00A65551">
        <w:rPr>
          <w:rFonts w:ascii="Simplified Arabic" w:hAnsi="Simplified Arabic" w:cs="Simplified Arabic"/>
          <w:b/>
          <w:bCs/>
          <w:sz w:val="28"/>
          <w:szCs w:val="28"/>
          <w:rtl/>
        </w:rPr>
        <w:t xml:space="preserve"> </w:t>
      </w:r>
      <w:r w:rsidRPr="00A65551">
        <w:rPr>
          <w:rFonts w:ascii="Simplified Arabic" w:hAnsi="Simplified Arabic" w:cs="Simplified Arabic" w:hint="cs"/>
          <w:b/>
          <w:bCs/>
          <w:sz w:val="28"/>
          <w:szCs w:val="28"/>
          <w:rtl/>
        </w:rPr>
        <w:t>في</w:t>
      </w:r>
      <w:r w:rsidRPr="00A65551">
        <w:rPr>
          <w:rFonts w:ascii="Simplified Arabic" w:hAnsi="Simplified Arabic" w:cs="Simplified Arabic"/>
          <w:b/>
          <w:bCs/>
          <w:sz w:val="28"/>
          <w:szCs w:val="28"/>
          <w:rtl/>
        </w:rPr>
        <w:t xml:space="preserve"> </w:t>
      </w:r>
      <w:r w:rsidRPr="00A65551">
        <w:rPr>
          <w:rFonts w:ascii="Simplified Arabic" w:hAnsi="Simplified Arabic" w:cs="Simplified Arabic" w:hint="cs"/>
          <w:b/>
          <w:bCs/>
          <w:sz w:val="28"/>
          <w:szCs w:val="28"/>
          <w:rtl/>
        </w:rPr>
        <w:t>اتخاذ</w:t>
      </w:r>
      <w:r w:rsidRPr="00A65551">
        <w:rPr>
          <w:rFonts w:ascii="Simplified Arabic" w:hAnsi="Simplified Arabic" w:cs="Simplified Arabic"/>
          <w:b/>
          <w:bCs/>
          <w:sz w:val="28"/>
          <w:szCs w:val="28"/>
          <w:rtl/>
        </w:rPr>
        <w:t xml:space="preserve"> </w:t>
      </w:r>
      <w:r w:rsidRPr="00A65551">
        <w:rPr>
          <w:rFonts w:ascii="Simplified Arabic" w:hAnsi="Simplified Arabic" w:cs="Simplified Arabic" w:hint="cs"/>
          <w:b/>
          <w:bCs/>
          <w:sz w:val="28"/>
          <w:szCs w:val="28"/>
          <w:rtl/>
        </w:rPr>
        <w:t>القرار</w:t>
      </w:r>
      <w:r w:rsidRPr="00A65551">
        <w:rPr>
          <w:rFonts w:ascii="Simplified Arabic" w:hAnsi="Simplified Arabic" w:cs="Simplified Arabic"/>
          <w:b/>
          <w:bCs/>
          <w:sz w:val="28"/>
          <w:szCs w:val="28"/>
          <w:rtl/>
        </w:rPr>
        <w:t>:</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يمكن</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للتحليلات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الرقمية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أن</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تحسن</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التخطيط</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الاستراتيجي،</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التنبؤ</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بالاحتياجات،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وتحديد</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أولويات</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التدريب</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والتوظيف،</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مما</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يزيد</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من</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كفاءة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إدارة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الموارد</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البشرية</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ويقلل</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الهدر</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في</w:t>
      </w:r>
      <w:r w:rsidRPr="008D4516">
        <w:rPr>
          <w:rFonts w:ascii="Simplified Arabic" w:hAnsi="Simplified Arabic" w:cs="Simplified Arabic"/>
          <w:sz w:val="28"/>
          <w:szCs w:val="28"/>
          <w:rtl/>
        </w:rPr>
        <w:t xml:space="preserve"> </w:t>
      </w:r>
      <w:r w:rsidRPr="008D4516">
        <w:rPr>
          <w:rFonts w:ascii="Simplified Arabic" w:hAnsi="Simplified Arabic" w:cs="Simplified Arabic" w:hint="cs"/>
          <w:sz w:val="28"/>
          <w:szCs w:val="28"/>
          <w:rtl/>
        </w:rPr>
        <w:t>الموارد</w:t>
      </w:r>
      <w:r w:rsidRPr="008D4516">
        <w:rPr>
          <w:rFonts w:ascii="Simplified Arabic" w:hAnsi="Simplified Arabic" w:cs="Simplified Arabic"/>
          <w:sz w:val="28"/>
          <w:szCs w:val="28"/>
          <w:rtl/>
        </w:rPr>
        <w:t xml:space="preserve"> (</w:t>
      </w:r>
      <w:r w:rsidRPr="008D4516">
        <w:rPr>
          <w:rFonts w:ascii="Simplified Arabic" w:hAnsi="Simplified Arabic" w:cs="Simplified Arabic"/>
          <w:sz w:val="28"/>
          <w:szCs w:val="28"/>
        </w:rPr>
        <w:t>Youm7, 2025</w:t>
      </w:r>
      <w:r w:rsidRPr="008D4516">
        <w:rPr>
          <w:rFonts w:ascii="Simplified Arabic" w:hAnsi="Simplified Arabic" w:cs="Simplified Arabic"/>
          <w:sz w:val="28"/>
          <w:szCs w:val="28"/>
          <w:rtl/>
        </w:rPr>
        <w:t>).</w:t>
      </w:r>
    </w:p>
    <w:p w14:paraId="1A8A5F04" w14:textId="3CF1DB3D" w:rsidR="009F4F86" w:rsidRPr="00801BD8" w:rsidRDefault="009F4F86" w:rsidP="000D10D2">
      <w:pPr>
        <w:spacing w:after="0" w:line="240" w:lineRule="auto"/>
        <w:jc w:val="both"/>
        <w:rPr>
          <w:rFonts w:ascii="Simplified Arabic" w:hAnsi="Simplified Arabic" w:cs="Simplified Arabic"/>
          <w:b/>
          <w:bCs/>
          <w:sz w:val="28"/>
          <w:szCs w:val="28"/>
          <w:rtl/>
        </w:rPr>
      </w:pPr>
      <w:r w:rsidRPr="00801BD8">
        <w:rPr>
          <w:rFonts w:ascii="Simplified Arabic" w:hAnsi="Simplified Arabic" w:cs="Simplified Arabic" w:hint="cs"/>
          <w:b/>
          <w:bCs/>
          <w:sz w:val="28"/>
          <w:szCs w:val="28"/>
          <w:rtl/>
        </w:rPr>
        <w:t>تؤكد</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هذه</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الدروس</w:t>
      </w:r>
      <w:r>
        <w:rPr>
          <w:rFonts w:ascii="Simplified Arabic" w:hAnsi="Simplified Arabic" w:cs="Simplified Arabic" w:hint="cs"/>
          <w:b/>
          <w:bCs/>
          <w:sz w:val="28"/>
          <w:szCs w:val="28"/>
          <w:rtl/>
        </w:rPr>
        <w:t xml:space="preserve"> المستفادة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على</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أن</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التحول</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الرقمي</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ليس</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مجرد</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أداة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تقنية،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بل</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استراتيجية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متكاملة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تشمل</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القيادة،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التدريب،</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البنية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التحتية،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والثقافة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التنظيمية،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لضمان</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استدامة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تحسين</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جودة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الخدمات</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الصحية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وتعزيز</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كفاءة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إدارة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الموارد</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البشرية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في</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مواجهة</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التحديات</w:t>
      </w:r>
      <w:r w:rsidRPr="00801BD8">
        <w:rPr>
          <w:rFonts w:ascii="Simplified Arabic" w:hAnsi="Simplified Arabic" w:cs="Simplified Arabic"/>
          <w:b/>
          <w:bCs/>
          <w:sz w:val="28"/>
          <w:szCs w:val="28"/>
          <w:rtl/>
        </w:rPr>
        <w:t xml:space="preserve"> </w:t>
      </w:r>
      <w:r w:rsidRPr="00801BD8">
        <w:rPr>
          <w:rFonts w:ascii="Simplified Arabic" w:hAnsi="Simplified Arabic" w:cs="Simplified Arabic" w:hint="cs"/>
          <w:b/>
          <w:bCs/>
          <w:sz w:val="28"/>
          <w:szCs w:val="28"/>
          <w:rtl/>
        </w:rPr>
        <w:t>المستقبلية</w:t>
      </w:r>
      <w:r>
        <w:rPr>
          <w:rFonts w:ascii="Simplified Arabic" w:hAnsi="Simplified Arabic" w:cs="Simplified Arabic" w:hint="cs"/>
          <w:b/>
          <w:bCs/>
          <w:sz w:val="28"/>
          <w:szCs w:val="28"/>
          <w:rtl/>
        </w:rPr>
        <w:t>، وأهمها:</w:t>
      </w:r>
    </w:p>
    <w:p w14:paraId="496BE9DB" w14:textId="77777777" w:rsidR="009F4F86" w:rsidRPr="00FE5E8D" w:rsidRDefault="009F4F86" w:rsidP="00A1586D">
      <w:pPr>
        <w:pStyle w:val="ListParagraph"/>
        <w:numPr>
          <w:ilvl w:val="0"/>
          <w:numId w:val="63"/>
        </w:numPr>
        <w:spacing w:after="0" w:line="240" w:lineRule="auto"/>
        <w:rPr>
          <w:rFonts w:ascii="Simplified Arabic" w:hAnsi="Simplified Arabic" w:cs="Simplified Arabic"/>
          <w:sz w:val="28"/>
          <w:szCs w:val="28"/>
          <w:rtl/>
          <w:lang w:bidi="ar-EG"/>
        </w:rPr>
      </w:pPr>
      <w:r w:rsidRPr="00FE5E8D">
        <w:rPr>
          <w:rFonts w:ascii="Simplified Arabic" w:hAnsi="Simplified Arabic" w:cs="Simplified Arabic"/>
          <w:b/>
          <w:bCs/>
          <w:sz w:val="28"/>
          <w:szCs w:val="28"/>
          <w:rtl/>
          <w:lang w:bidi="ar-EG"/>
        </w:rPr>
        <w:t>زيادة الشفافية:</w:t>
      </w:r>
      <w:r w:rsidRPr="00FE5E8D">
        <w:rPr>
          <w:rFonts w:ascii="Simplified Arabic" w:hAnsi="Simplified Arabic" w:cs="Simplified Arabic"/>
          <w:sz w:val="28"/>
          <w:szCs w:val="28"/>
          <w:rtl/>
          <w:lang w:bidi="ar-EG"/>
        </w:rPr>
        <w:t xml:space="preserve"> يوفر النظام الرقمي معلومات دقيقة حول الخدمات المتاحة والتكاليف.</w:t>
      </w:r>
    </w:p>
    <w:p w14:paraId="4BF74263" w14:textId="77777777" w:rsidR="009F4F86" w:rsidRPr="00FE5E8D" w:rsidRDefault="009F4F86" w:rsidP="00A1586D">
      <w:pPr>
        <w:pStyle w:val="ListParagraph"/>
        <w:numPr>
          <w:ilvl w:val="0"/>
          <w:numId w:val="63"/>
        </w:numPr>
        <w:spacing w:after="0" w:line="240" w:lineRule="auto"/>
        <w:rPr>
          <w:rFonts w:ascii="Simplified Arabic" w:hAnsi="Simplified Arabic" w:cs="Simplified Arabic"/>
          <w:sz w:val="28"/>
          <w:szCs w:val="28"/>
          <w:rtl/>
          <w:lang w:bidi="ar-EG"/>
        </w:rPr>
      </w:pPr>
      <w:r w:rsidRPr="00FE5E8D">
        <w:rPr>
          <w:rFonts w:ascii="Simplified Arabic" w:hAnsi="Simplified Arabic" w:cs="Simplified Arabic"/>
          <w:b/>
          <w:bCs/>
          <w:sz w:val="28"/>
          <w:szCs w:val="28"/>
          <w:rtl/>
          <w:lang w:bidi="ar-EG"/>
        </w:rPr>
        <w:t>تسريع الإجراءات:</w:t>
      </w:r>
      <w:r w:rsidRPr="00FE5E8D">
        <w:rPr>
          <w:rFonts w:ascii="Simplified Arabic" w:hAnsi="Simplified Arabic" w:cs="Simplified Arabic"/>
          <w:sz w:val="28"/>
          <w:szCs w:val="28"/>
          <w:rtl/>
          <w:lang w:bidi="ar-EG"/>
        </w:rPr>
        <w:t xml:space="preserve"> يساعد في تقليل الوقت المستغرق في إجراءات التسجيل وتقديم الخدمات.</w:t>
      </w:r>
    </w:p>
    <w:p w14:paraId="67BAA2E9" w14:textId="77777777" w:rsidR="009F4F86" w:rsidRPr="00FE5E8D" w:rsidRDefault="009F4F86" w:rsidP="00A1586D">
      <w:pPr>
        <w:pStyle w:val="ListParagraph"/>
        <w:numPr>
          <w:ilvl w:val="0"/>
          <w:numId w:val="63"/>
        </w:numPr>
        <w:spacing w:after="0" w:line="240" w:lineRule="auto"/>
        <w:rPr>
          <w:rFonts w:ascii="Simplified Arabic" w:hAnsi="Simplified Arabic" w:cs="Simplified Arabic"/>
          <w:sz w:val="28"/>
          <w:szCs w:val="28"/>
          <w:rtl/>
          <w:lang w:bidi="ar-EG"/>
        </w:rPr>
      </w:pPr>
      <w:r w:rsidRPr="00FE5E8D">
        <w:rPr>
          <w:rFonts w:ascii="Simplified Arabic" w:hAnsi="Simplified Arabic" w:cs="Simplified Arabic"/>
          <w:b/>
          <w:bCs/>
          <w:sz w:val="28"/>
          <w:szCs w:val="28"/>
          <w:rtl/>
          <w:lang w:bidi="ar-EG"/>
        </w:rPr>
        <w:t>أهمية البيانات:</w:t>
      </w:r>
      <w:r w:rsidRPr="00FE5E8D">
        <w:rPr>
          <w:rFonts w:ascii="Simplified Arabic" w:hAnsi="Simplified Arabic" w:cs="Simplified Arabic"/>
          <w:sz w:val="28"/>
          <w:szCs w:val="28"/>
          <w:rtl/>
          <w:lang w:bidi="ar-EG"/>
        </w:rPr>
        <w:t xml:space="preserve"> استخدام البيانات الصحية لتحسين جودة الرعاية وتجربة المرضى.</w:t>
      </w:r>
    </w:p>
    <w:p w14:paraId="7E08A167" w14:textId="77777777" w:rsidR="009F4F86" w:rsidRPr="00FE5E8D" w:rsidRDefault="009F4F86" w:rsidP="00A1586D">
      <w:pPr>
        <w:pStyle w:val="ListParagraph"/>
        <w:numPr>
          <w:ilvl w:val="0"/>
          <w:numId w:val="63"/>
        </w:numPr>
        <w:spacing w:after="0" w:line="240" w:lineRule="auto"/>
        <w:rPr>
          <w:rFonts w:ascii="Simplified Arabic" w:hAnsi="Simplified Arabic" w:cs="Simplified Arabic"/>
          <w:sz w:val="28"/>
          <w:szCs w:val="28"/>
          <w:rtl/>
          <w:lang w:bidi="ar-EG"/>
        </w:rPr>
      </w:pPr>
      <w:r w:rsidRPr="00FE5E8D">
        <w:rPr>
          <w:rFonts w:ascii="Simplified Arabic" w:hAnsi="Simplified Arabic" w:cs="Simplified Arabic"/>
          <w:b/>
          <w:bCs/>
          <w:sz w:val="28"/>
          <w:szCs w:val="28"/>
          <w:rtl/>
          <w:lang w:bidi="ar-EG"/>
        </w:rPr>
        <w:t>تفاعل المرضى:</w:t>
      </w:r>
      <w:r w:rsidRPr="00FE5E8D">
        <w:rPr>
          <w:rFonts w:ascii="Simplified Arabic" w:hAnsi="Simplified Arabic" w:cs="Simplified Arabic"/>
          <w:sz w:val="28"/>
          <w:szCs w:val="28"/>
          <w:rtl/>
          <w:lang w:bidi="ar-EG"/>
        </w:rPr>
        <w:t xml:space="preserve"> تعزيز مشاركة المرضى في إدارة صحتهم من خلال التقنيات الرقمية.</w:t>
      </w:r>
    </w:p>
    <w:p w14:paraId="2C24E7AD" w14:textId="77777777" w:rsidR="009F4F86" w:rsidRPr="00D1356F" w:rsidRDefault="009F4F86" w:rsidP="00A1586D">
      <w:pPr>
        <w:pStyle w:val="ListParagraph"/>
        <w:numPr>
          <w:ilvl w:val="0"/>
          <w:numId w:val="63"/>
        </w:numPr>
        <w:spacing w:after="0" w:line="240" w:lineRule="auto"/>
        <w:rPr>
          <w:rFonts w:ascii="Simplified Arabic" w:hAnsi="Simplified Arabic" w:cs="Simplified Arabic"/>
          <w:sz w:val="28"/>
          <w:szCs w:val="28"/>
          <w:rtl/>
          <w:lang w:bidi="ar-EG"/>
        </w:rPr>
      </w:pPr>
      <w:r w:rsidRPr="00FE5E8D">
        <w:rPr>
          <w:rFonts w:ascii="Simplified Arabic" w:hAnsi="Simplified Arabic" w:cs="Simplified Arabic"/>
          <w:b/>
          <w:bCs/>
          <w:sz w:val="28"/>
          <w:szCs w:val="28"/>
          <w:rtl/>
          <w:lang w:bidi="ar-EG"/>
        </w:rPr>
        <w:t>التعاون متعدد التخصصات:</w:t>
      </w:r>
      <w:r w:rsidRPr="00FE5E8D">
        <w:rPr>
          <w:rFonts w:ascii="Simplified Arabic" w:hAnsi="Simplified Arabic" w:cs="Simplified Arabic"/>
          <w:sz w:val="28"/>
          <w:szCs w:val="28"/>
          <w:rtl/>
          <w:lang w:bidi="ar-EG"/>
        </w:rPr>
        <w:t xml:space="preserve"> ضرورة التعاون بين مقدمي الرعاية الصحية والتقنيين لتحقيق نجاح التحول الرقمي.</w:t>
      </w:r>
    </w:p>
    <w:p w14:paraId="1ED8AA0C" w14:textId="77777777" w:rsidR="009F4F86" w:rsidRDefault="009F4F86" w:rsidP="000D10D2">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b/>
          <w:bCs/>
          <w:sz w:val="32"/>
          <w:szCs w:val="32"/>
          <w:u w:val="single"/>
          <w:rtl/>
          <w:lang w:bidi="ar-EG"/>
        </w:rPr>
        <w:t>16-</w:t>
      </w:r>
      <w:r w:rsidRPr="003F45E8">
        <w:rPr>
          <w:rFonts w:ascii="Simplified Arabic" w:hAnsi="Simplified Arabic" w:cs="Simplified Arabic"/>
          <w:b/>
          <w:bCs/>
          <w:sz w:val="32"/>
          <w:szCs w:val="32"/>
          <w:u w:val="single"/>
          <w:rtl/>
          <w:lang w:bidi="ar-EG"/>
        </w:rPr>
        <w:t>عوامل نجاح إدارة الموارد البشرية في التحول الرقمي بالقطاع الصحي</w:t>
      </w:r>
    </w:p>
    <w:p w14:paraId="79004BCC" w14:textId="77777777" w:rsidR="009F4F86" w:rsidRPr="002A7F43" w:rsidRDefault="009F4F86" w:rsidP="000D10D2">
      <w:pPr>
        <w:spacing w:after="0" w:line="240" w:lineRule="auto"/>
        <w:jc w:val="both"/>
        <w:rPr>
          <w:rFonts w:ascii="Simplified Arabic" w:hAnsi="Simplified Arabic" w:cs="Simplified Arabic"/>
          <w:sz w:val="28"/>
          <w:szCs w:val="28"/>
          <w:rtl/>
        </w:rPr>
      </w:pPr>
      <w:r w:rsidRPr="002A7F43">
        <w:rPr>
          <w:rFonts w:ascii="Simplified Arabic" w:hAnsi="Simplified Arabic" w:cs="Simplified Arabic" w:hint="cs"/>
          <w:sz w:val="28"/>
          <w:szCs w:val="28"/>
          <w:rtl/>
        </w:rPr>
        <w:t>نجاح</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إدارة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الموارد</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البشرية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في</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تعزيز</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التحول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الرقمي</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بالقطاع</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الصحي</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يعتمد</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على</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مجموعة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من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العوامل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الأساسية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التي</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تؤثر</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بشكل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مباشر</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على</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فعالية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العمليات</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التنظيمية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وقدرة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المؤسسات</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على</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التكيف</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مع</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التغيرات</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الطارئة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مثل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جائحة</w:t>
      </w:r>
      <w:r w:rsidRPr="002A7F43">
        <w:rPr>
          <w:rFonts w:ascii="Simplified Arabic" w:hAnsi="Simplified Arabic" w:cs="Simplified Arabic"/>
          <w:sz w:val="28"/>
          <w:szCs w:val="28"/>
          <w:rtl/>
        </w:rPr>
        <w:t xml:space="preserve"> </w:t>
      </w:r>
      <w:r w:rsidRPr="009A2AF4">
        <w:rPr>
          <w:rFonts w:asciiTheme="majorBidi" w:hAnsiTheme="majorBidi" w:cstheme="majorBidi"/>
          <w:sz w:val="28"/>
          <w:szCs w:val="28"/>
        </w:rPr>
        <w:t>COVID</w:t>
      </w:r>
      <w:r w:rsidRPr="009A2AF4">
        <w:rPr>
          <w:rFonts w:asciiTheme="majorBidi" w:eastAsia="MS Mincho" w:hAnsi="MS Mincho" w:cstheme="majorBidi"/>
          <w:sz w:val="28"/>
          <w:szCs w:val="28"/>
        </w:rPr>
        <w:t>‑</w:t>
      </w:r>
      <w:r w:rsidRPr="009A2AF4">
        <w:rPr>
          <w:rFonts w:asciiTheme="majorBidi" w:hAnsiTheme="majorBidi" w:cstheme="majorBidi"/>
          <w:sz w:val="28"/>
          <w:szCs w:val="28"/>
        </w:rPr>
        <w:t>19</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أول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هذه</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العوامل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هو</w:t>
      </w:r>
      <w:r>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دعم</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القيادة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العليا،</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حيث</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يشير</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تقرير</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وزارة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الصحة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إلى</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أن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التزام</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الإدارة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العليا</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بالتحول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الرقمي</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وتخصيص</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الميزانيات</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اللازمة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لتطوير</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البنية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التحتية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الرقمية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والكوادر</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البشرية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يعد</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شرطاً</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أساسياً</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لنجاح</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أي</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مشروع</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رقمي</w:t>
      </w:r>
      <w:r w:rsidRPr="002A7F43">
        <w:rPr>
          <w:rFonts w:ascii="Simplified Arabic" w:hAnsi="Simplified Arabic" w:cs="Simplified Arabic"/>
          <w:sz w:val="28"/>
          <w:szCs w:val="28"/>
          <w:rtl/>
        </w:rPr>
        <w:t xml:space="preserve"> (</w:t>
      </w:r>
      <w:r w:rsidRPr="002A7F43">
        <w:rPr>
          <w:rFonts w:ascii="Simplified Arabic" w:hAnsi="Simplified Arabic" w:cs="Simplified Arabic"/>
          <w:sz w:val="28"/>
          <w:szCs w:val="28"/>
        </w:rPr>
        <w:t>EHA.gov.eg, 2020</w:t>
      </w:r>
      <w:r w:rsidRPr="002A7F43">
        <w:rPr>
          <w:rFonts w:ascii="Simplified Arabic" w:hAnsi="Simplified Arabic" w:cs="Simplified Arabic"/>
          <w:sz w:val="28"/>
          <w:szCs w:val="28"/>
          <w:rtl/>
        </w:rPr>
        <w:t>).</w:t>
      </w:r>
    </w:p>
    <w:p w14:paraId="1B68CF37" w14:textId="77777777" w:rsidR="009F4F86" w:rsidRPr="002A7F43" w:rsidRDefault="009F4F86" w:rsidP="000D10D2">
      <w:pPr>
        <w:spacing w:after="0" w:line="240" w:lineRule="auto"/>
        <w:jc w:val="both"/>
        <w:rPr>
          <w:rFonts w:ascii="Simplified Arabic" w:hAnsi="Simplified Arabic" w:cs="Simplified Arabic"/>
          <w:sz w:val="28"/>
          <w:szCs w:val="28"/>
          <w:rtl/>
          <w:lang w:bidi="ar-EG"/>
        </w:rPr>
      </w:pPr>
      <w:r w:rsidRPr="00C169A7">
        <w:rPr>
          <w:rFonts w:ascii="Simplified Arabic" w:hAnsi="Simplified Arabic" w:cs="Simplified Arabic" w:hint="cs"/>
          <w:b/>
          <w:bCs/>
          <w:sz w:val="28"/>
          <w:szCs w:val="28"/>
          <w:rtl/>
        </w:rPr>
        <w:t>أولاً: تطوير</w:t>
      </w:r>
      <w:r w:rsidRPr="00C169A7">
        <w:rPr>
          <w:rFonts w:ascii="Simplified Arabic" w:hAnsi="Simplified Arabic" w:cs="Simplified Arabic"/>
          <w:b/>
          <w:bCs/>
          <w:sz w:val="28"/>
          <w:szCs w:val="28"/>
          <w:rtl/>
        </w:rPr>
        <w:t xml:space="preserve"> </w:t>
      </w:r>
      <w:r w:rsidRPr="00C169A7">
        <w:rPr>
          <w:rFonts w:ascii="Simplified Arabic" w:hAnsi="Simplified Arabic" w:cs="Simplified Arabic" w:hint="cs"/>
          <w:b/>
          <w:bCs/>
          <w:sz w:val="28"/>
          <w:szCs w:val="28"/>
          <w:rtl/>
        </w:rPr>
        <w:t>المهارات</w:t>
      </w:r>
      <w:r w:rsidRPr="00C169A7">
        <w:rPr>
          <w:rFonts w:ascii="Simplified Arabic" w:hAnsi="Simplified Arabic" w:cs="Simplified Arabic"/>
          <w:b/>
          <w:bCs/>
          <w:sz w:val="28"/>
          <w:szCs w:val="28"/>
          <w:rtl/>
        </w:rPr>
        <w:t xml:space="preserve"> </w:t>
      </w:r>
      <w:r w:rsidRPr="00C169A7">
        <w:rPr>
          <w:rFonts w:ascii="Simplified Arabic" w:hAnsi="Simplified Arabic" w:cs="Simplified Arabic" w:hint="cs"/>
          <w:b/>
          <w:bCs/>
          <w:sz w:val="28"/>
          <w:szCs w:val="28"/>
          <w:rtl/>
        </w:rPr>
        <w:t>الرقمية</w:t>
      </w:r>
      <w:r w:rsidRPr="00C169A7">
        <w:rPr>
          <w:rFonts w:ascii="Simplified Arabic" w:hAnsi="Simplified Arabic" w:cs="Simplified Arabic"/>
          <w:b/>
          <w:bCs/>
          <w:sz w:val="28"/>
          <w:szCs w:val="28"/>
          <w:rtl/>
        </w:rPr>
        <w:t xml:space="preserve"> </w:t>
      </w:r>
      <w:r w:rsidRPr="00C169A7">
        <w:rPr>
          <w:rFonts w:ascii="Simplified Arabic" w:hAnsi="Simplified Arabic" w:cs="Simplified Arabic" w:hint="cs"/>
          <w:b/>
          <w:bCs/>
          <w:sz w:val="28"/>
          <w:szCs w:val="28"/>
          <w:rtl/>
        </w:rPr>
        <w:t>للموظفين: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يعد</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عنصراً</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محورياً</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يتطلب</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التحول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الرقمي</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تدريب</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الأطباء،</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الممرضين،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والإداريين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على</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استخدام</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نظم</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المعلومات</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الصحية،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أدوات</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التحليل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الرقمي،</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ومنصات</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التطبيب</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lastRenderedPageBreak/>
        <w:t>عن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بُعد،</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لضمان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أن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يكون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العامل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البشري</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قادراً</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على</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التفاعل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مع</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التقنيات</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الحديثة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بكفاءة</w:t>
      </w:r>
      <w:r w:rsidRPr="002A7F43">
        <w:rPr>
          <w:rFonts w:ascii="Simplified Arabic" w:hAnsi="Simplified Arabic" w:cs="Simplified Arabic"/>
          <w:sz w:val="28"/>
          <w:szCs w:val="28"/>
          <w:rtl/>
        </w:rPr>
        <w:t xml:space="preserve"> (</w:t>
      </w:r>
      <w:r w:rsidRPr="002A7F43">
        <w:rPr>
          <w:rFonts w:ascii="Simplified Arabic" w:hAnsi="Simplified Arabic" w:cs="Simplified Arabic"/>
          <w:sz w:val="28"/>
          <w:szCs w:val="28"/>
        </w:rPr>
        <w:t>Daily News Egypt, 2025</w:t>
      </w:r>
      <w:r w:rsidRPr="002A7F43">
        <w:rPr>
          <w:rFonts w:ascii="Simplified Arabic" w:hAnsi="Simplified Arabic" w:cs="Simplified Arabic"/>
          <w:sz w:val="28"/>
          <w:szCs w:val="28"/>
          <w:rtl/>
        </w:rPr>
        <w:t>).</w:t>
      </w:r>
    </w:p>
    <w:p w14:paraId="1EE23F6F" w14:textId="77777777" w:rsidR="009F4F86" w:rsidRPr="002A7F43" w:rsidRDefault="009F4F86" w:rsidP="000D10D2">
      <w:pPr>
        <w:spacing w:after="0" w:line="240" w:lineRule="auto"/>
        <w:jc w:val="both"/>
        <w:rPr>
          <w:rFonts w:ascii="Simplified Arabic" w:hAnsi="Simplified Arabic" w:cs="Simplified Arabic"/>
          <w:sz w:val="28"/>
          <w:szCs w:val="28"/>
          <w:rtl/>
          <w:lang w:bidi="ar-EG"/>
        </w:rPr>
      </w:pPr>
      <w:r w:rsidRPr="00C21362">
        <w:rPr>
          <w:rFonts w:ascii="Simplified Arabic" w:hAnsi="Simplified Arabic" w:cs="Simplified Arabic" w:hint="cs"/>
          <w:b/>
          <w:bCs/>
          <w:sz w:val="28"/>
          <w:szCs w:val="28"/>
          <w:rtl/>
        </w:rPr>
        <w:t>ثانياً:</w:t>
      </w:r>
      <w:r w:rsidRPr="002A7F43">
        <w:rPr>
          <w:rFonts w:ascii="Simplified Arabic" w:hAnsi="Simplified Arabic" w:cs="Simplified Arabic"/>
          <w:sz w:val="28"/>
          <w:szCs w:val="28"/>
          <w:rtl/>
        </w:rPr>
        <w:t xml:space="preserve"> </w:t>
      </w:r>
      <w:r w:rsidRPr="00C169A7">
        <w:rPr>
          <w:rFonts w:ascii="Simplified Arabic" w:hAnsi="Simplified Arabic" w:cs="Simplified Arabic" w:hint="cs"/>
          <w:b/>
          <w:bCs/>
          <w:sz w:val="28"/>
          <w:szCs w:val="28"/>
          <w:rtl/>
        </w:rPr>
        <w:t>وجود</w:t>
      </w:r>
      <w:r w:rsidRPr="00C169A7">
        <w:rPr>
          <w:rFonts w:ascii="Simplified Arabic" w:hAnsi="Simplified Arabic" w:cs="Simplified Arabic"/>
          <w:b/>
          <w:bCs/>
          <w:sz w:val="28"/>
          <w:szCs w:val="28"/>
          <w:rtl/>
        </w:rPr>
        <w:t xml:space="preserve"> </w:t>
      </w:r>
      <w:r w:rsidRPr="00C169A7">
        <w:rPr>
          <w:rFonts w:ascii="Simplified Arabic" w:hAnsi="Simplified Arabic" w:cs="Simplified Arabic" w:hint="cs"/>
          <w:b/>
          <w:bCs/>
          <w:sz w:val="28"/>
          <w:szCs w:val="28"/>
          <w:rtl/>
        </w:rPr>
        <w:t>ثقافة</w:t>
      </w:r>
      <w:r w:rsidRPr="00C169A7">
        <w:rPr>
          <w:rFonts w:ascii="Simplified Arabic" w:hAnsi="Simplified Arabic" w:cs="Simplified Arabic"/>
          <w:b/>
          <w:bCs/>
          <w:sz w:val="28"/>
          <w:szCs w:val="28"/>
          <w:rtl/>
        </w:rPr>
        <w:t xml:space="preserve"> </w:t>
      </w:r>
      <w:r w:rsidRPr="00C169A7">
        <w:rPr>
          <w:rFonts w:ascii="Simplified Arabic" w:hAnsi="Simplified Arabic" w:cs="Simplified Arabic" w:hint="cs"/>
          <w:b/>
          <w:bCs/>
          <w:sz w:val="28"/>
          <w:szCs w:val="28"/>
          <w:rtl/>
        </w:rPr>
        <w:t>تنظيمية</w:t>
      </w:r>
      <w:r w:rsidRPr="00C169A7">
        <w:rPr>
          <w:rFonts w:ascii="Simplified Arabic" w:hAnsi="Simplified Arabic" w:cs="Simplified Arabic"/>
          <w:b/>
          <w:bCs/>
          <w:sz w:val="28"/>
          <w:szCs w:val="28"/>
          <w:rtl/>
        </w:rPr>
        <w:t xml:space="preserve"> </w:t>
      </w:r>
      <w:r w:rsidRPr="00C169A7">
        <w:rPr>
          <w:rFonts w:ascii="Simplified Arabic" w:hAnsi="Simplified Arabic" w:cs="Simplified Arabic" w:hint="cs"/>
          <w:b/>
          <w:bCs/>
          <w:sz w:val="28"/>
          <w:szCs w:val="28"/>
          <w:rtl/>
        </w:rPr>
        <w:t>داعمة</w:t>
      </w:r>
      <w:r w:rsidRPr="00C169A7">
        <w:rPr>
          <w:rFonts w:ascii="Simplified Arabic" w:hAnsi="Simplified Arabic" w:cs="Simplified Arabic"/>
          <w:b/>
          <w:bCs/>
          <w:sz w:val="28"/>
          <w:szCs w:val="28"/>
          <w:rtl/>
        </w:rPr>
        <w:t xml:space="preserve"> </w:t>
      </w:r>
      <w:r w:rsidRPr="00C169A7">
        <w:rPr>
          <w:rFonts w:ascii="Simplified Arabic" w:hAnsi="Simplified Arabic" w:cs="Simplified Arabic" w:hint="cs"/>
          <w:b/>
          <w:bCs/>
          <w:sz w:val="28"/>
          <w:szCs w:val="28"/>
          <w:rtl/>
        </w:rPr>
        <w:t>للتغيير</w:t>
      </w:r>
      <w:r w:rsidRPr="00C169A7">
        <w:rPr>
          <w:rFonts w:ascii="Simplified Arabic" w:hAnsi="Simplified Arabic" w:cs="Simplified Arabic"/>
          <w:b/>
          <w:bCs/>
          <w:sz w:val="28"/>
          <w:szCs w:val="28"/>
          <w:rtl/>
        </w:rPr>
        <w:t xml:space="preserve"> </w:t>
      </w:r>
      <w:r w:rsidRPr="00C169A7">
        <w:rPr>
          <w:rFonts w:ascii="Simplified Arabic" w:hAnsi="Simplified Arabic" w:cs="Simplified Arabic" w:hint="cs"/>
          <w:b/>
          <w:bCs/>
          <w:sz w:val="28"/>
          <w:szCs w:val="28"/>
          <w:rtl/>
        </w:rPr>
        <w:t>والابتكار</w:t>
      </w:r>
      <w:r>
        <w:rPr>
          <w:rFonts w:ascii="Simplified Arabic" w:hAnsi="Simplified Arabic" w:cs="Simplified Arabic" w:hint="cs"/>
          <w:sz w:val="28"/>
          <w:szCs w:val="28"/>
          <w:rtl/>
        </w:rPr>
        <w:t>:</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يُعد</w:t>
      </w:r>
      <w:r>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من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العوامل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الحاسمة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فقد</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لوحظ</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أن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مقاومة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التغيير</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من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قبل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بعض</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الموظفين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تؤخر</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تبني</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النظم</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الرقمية،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بينما</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تعزيز</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الوعي</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بأهمية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التحول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الرقمي</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وتشجيع</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المبادرات</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الابتكارية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يسرّع</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من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وتيرة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التنفيذ</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ويعزز</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المشاركة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الفعالة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للموظفين</w:t>
      </w:r>
      <w:r>
        <w:rPr>
          <w:rFonts w:ascii="Simplified Arabic" w:hAnsi="Simplified Arabic" w:cs="Simplified Arabic" w:hint="cs"/>
          <w:sz w:val="28"/>
          <w:szCs w:val="28"/>
          <w:rtl/>
        </w:rPr>
        <w:t xml:space="preserve"> </w:t>
      </w:r>
      <w:r w:rsidRPr="002A7F43">
        <w:rPr>
          <w:rFonts w:ascii="Simplified Arabic" w:hAnsi="Simplified Arabic" w:cs="Simplified Arabic"/>
          <w:sz w:val="28"/>
          <w:szCs w:val="28"/>
          <w:rtl/>
        </w:rPr>
        <w:t>(</w:t>
      </w:r>
      <w:r w:rsidRPr="002A7F43">
        <w:rPr>
          <w:rFonts w:ascii="Simplified Arabic" w:hAnsi="Simplified Arabic" w:cs="Simplified Arabic"/>
          <w:sz w:val="28"/>
          <w:szCs w:val="28"/>
        </w:rPr>
        <w:t>Ahram Business, 2025</w:t>
      </w:r>
      <w:r w:rsidRPr="002A7F43">
        <w:rPr>
          <w:rFonts w:ascii="Simplified Arabic" w:hAnsi="Simplified Arabic" w:cs="Simplified Arabic"/>
          <w:sz w:val="28"/>
          <w:szCs w:val="28"/>
          <w:rtl/>
        </w:rPr>
        <w:t>).</w:t>
      </w:r>
    </w:p>
    <w:p w14:paraId="68A83F9E" w14:textId="77777777" w:rsidR="009F4F86" w:rsidRPr="002A7F43" w:rsidRDefault="009F4F86" w:rsidP="000D10D2">
      <w:pPr>
        <w:spacing w:after="0"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ثالثاً</w:t>
      </w:r>
      <w:r w:rsidRPr="00C21362">
        <w:rPr>
          <w:rFonts w:ascii="Simplified Arabic" w:hAnsi="Simplified Arabic" w:cs="Simplified Arabic" w:hint="cs"/>
          <w:b/>
          <w:bCs/>
          <w:sz w:val="28"/>
          <w:szCs w:val="28"/>
          <w:rtl/>
        </w:rPr>
        <w:t>: توفر</w:t>
      </w:r>
      <w:r w:rsidRPr="00C21362">
        <w:rPr>
          <w:rFonts w:ascii="Simplified Arabic" w:hAnsi="Simplified Arabic" w:cs="Simplified Arabic"/>
          <w:b/>
          <w:bCs/>
          <w:sz w:val="28"/>
          <w:szCs w:val="28"/>
          <w:rtl/>
        </w:rPr>
        <w:t xml:space="preserve"> </w:t>
      </w:r>
      <w:r w:rsidRPr="00C21362">
        <w:rPr>
          <w:rFonts w:ascii="Simplified Arabic" w:hAnsi="Simplified Arabic" w:cs="Simplified Arabic" w:hint="cs"/>
          <w:b/>
          <w:bCs/>
          <w:sz w:val="28"/>
          <w:szCs w:val="28"/>
          <w:rtl/>
        </w:rPr>
        <w:t>بنية</w:t>
      </w:r>
      <w:r w:rsidRPr="00C21362">
        <w:rPr>
          <w:rFonts w:ascii="Simplified Arabic" w:hAnsi="Simplified Arabic" w:cs="Simplified Arabic"/>
          <w:b/>
          <w:bCs/>
          <w:sz w:val="28"/>
          <w:szCs w:val="28"/>
          <w:rtl/>
        </w:rPr>
        <w:t xml:space="preserve"> </w:t>
      </w:r>
      <w:r w:rsidRPr="00C21362">
        <w:rPr>
          <w:rFonts w:ascii="Simplified Arabic" w:hAnsi="Simplified Arabic" w:cs="Simplified Arabic" w:hint="cs"/>
          <w:b/>
          <w:bCs/>
          <w:sz w:val="28"/>
          <w:szCs w:val="28"/>
          <w:rtl/>
        </w:rPr>
        <w:t>تحتية</w:t>
      </w:r>
      <w:r w:rsidRPr="00C21362">
        <w:rPr>
          <w:rFonts w:ascii="Simplified Arabic" w:hAnsi="Simplified Arabic" w:cs="Simplified Arabic"/>
          <w:b/>
          <w:bCs/>
          <w:sz w:val="28"/>
          <w:szCs w:val="28"/>
          <w:rtl/>
        </w:rPr>
        <w:t xml:space="preserve"> </w:t>
      </w:r>
      <w:r w:rsidRPr="00C21362">
        <w:rPr>
          <w:rFonts w:ascii="Simplified Arabic" w:hAnsi="Simplified Arabic" w:cs="Simplified Arabic" w:hint="cs"/>
          <w:b/>
          <w:bCs/>
          <w:sz w:val="28"/>
          <w:szCs w:val="28"/>
          <w:rtl/>
        </w:rPr>
        <w:t>رقمية</w:t>
      </w:r>
      <w:r w:rsidRPr="00C21362">
        <w:rPr>
          <w:rFonts w:ascii="Simplified Arabic" w:hAnsi="Simplified Arabic" w:cs="Simplified Arabic"/>
          <w:b/>
          <w:bCs/>
          <w:sz w:val="28"/>
          <w:szCs w:val="28"/>
          <w:rtl/>
        </w:rPr>
        <w:t xml:space="preserve"> </w:t>
      </w:r>
      <w:r w:rsidRPr="00C21362">
        <w:rPr>
          <w:rFonts w:ascii="Simplified Arabic" w:hAnsi="Simplified Arabic" w:cs="Simplified Arabic" w:hint="cs"/>
          <w:b/>
          <w:bCs/>
          <w:sz w:val="28"/>
          <w:szCs w:val="28"/>
          <w:rtl/>
        </w:rPr>
        <w:t>قوية</w:t>
      </w:r>
      <w:r w:rsidRPr="00C21362">
        <w:rPr>
          <w:rFonts w:ascii="Simplified Arabic" w:hAnsi="Simplified Arabic" w:cs="Simplified Arabic"/>
          <w:b/>
          <w:bCs/>
          <w:sz w:val="28"/>
          <w:szCs w:val="28"/>
          <w:rtl/>
        </w:rPr>
        <w:t xml:space="preserve"> </w:t>
      </w:r>
      <w:r w:rsidRPr="00C21362">
        <w:rPr>
          <w:rFonts w:ascii="Simplified Arabic" w:hAnsi="Simplified Arabic" w:cs="Simplified Arabic" w:hint="cs"/>
          <w:b/>
          <w:bCs/>
          <w:sz w:val="28"/>
          <w:szCs w:val="28"/>
          <w:rtl/>
        </w:rPr>
        <w:t>ومستقرة: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يشكّل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عاملاً</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مهماً</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لنجاح</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التحول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الرقمي،</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بما</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في</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ذلك</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شبكات</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الإنترنت</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الموثوقة،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أنظمة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السجلات</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الطبية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الإلكترونية،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وبرمجيات</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إدارة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الموارد</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البشرية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المتكاملة،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التي</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تمكّن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من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جمع</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البيانات</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وتحليلها</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لاتخاذ</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قرارات</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مبنية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على</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الأدلة</w:t>
      </w:r>
      <w:r w:rsidRPr="002A7F43">
        <w:rPr>
          <w:rFonts w:ascii="Simplified Arabic" w:hAnsi="Simplified Arabic" w:cs="Simplified Arabic"/>
          <w:sz w:val="28"/>
          <w:szCs w:val="28"/>
          <w:rtl/>
        </w:rPr>
        <w:t xml:space="preserve"> (</w:t>
      </w:r>
      <w:r w:rsidRPr="002A7F43">
        <w:rPr>
          <w:rFonts w:ascii="Simplified Arabic" w:hAnsi="Simplified Arabic" w:cs="Simplified Arabic"/>
          <w:sz w:val="28"/>
          <w:szCs w:val="28"/>
        </w:rPr>
        <w:t>Almasryalyoum, 2025</w:t>
      </w:r>
      <w:r w:rsidRPr="002A7F43">
        <w:rPr>
          <w:rFonts w:ascii="Simplified Arabic" w:hAnsi="Simplified Arabic" w:cs="Simplified Arabic"/>
          <w:sz w:val="28"/>
          <w:szCs w:val="28"/>
          <w:rtl/>
        </w:rPr>
        <w:t>).</w:t>
      </w:r>
    </w:p>
    <w:p w14:paraId="199D7661" w14:textId="77777777" w:rsidR="009F4F86" w:rsidRPr="002A7F43" w:rsidRDefault="009F4F86" w:rsidP="000D10D2">
      <w:pPr>
        <w:spacing w:after="0" w:line="240" w:lineRule="auto"/>
        <w:jc w:val="both"/>
        <w:rPr>
          <w:rFonts w:ascii="Simplified Arabic" w:hAnsi="Simplified Arabic" w:cs="Simplified Arabic"/>
          <w:sz w:val="28"/>
          <w:szCs w:val="28"/>
          <w:rtl/>
        </w:rPr>
      </w:pPr>
      <w:r w:rsidRPr="00C21362">
        <w:rPr>
          <w:rFonts w:ascii="Simplified Arabic" w:hAnsi="Simplified Arabic" w:cs="Simplified Arabic" w:hint="cs"/>
          <w:b/>
          <w:bCs/>
          <w:sz w:val="28"/>
          <w:szCs w:val="28"/>
          <w:rtl/>
        </w:rPr>
        <w:t>رابعاً: الاعتماد</w:t>
      </w:r>
      <w:r w:rsidRPr="00C21362">
        <w:rPr>
          <w:rFonts w:ascii="Simplified Arabic" w:hAnsi="Simplified Arabic" w:cs="Simplified Arabic"/>
          <w:b/>
          <w:bCs/>
          <w:sz w:val="28"/>
          <w:szCs w:val="28"/>
          <w:rtl/>
        </w:rPr>
        <w:t xml:space="preserve"> </w:t>
      </w:r>
      <w:r w:rsidRPr="00C21362">
        <w:rPr>
          <w:rFonts w:ascii="Simplified Arabic" w:hAnsi="Simplified Arabic" w:cs="Simplified Arabic" w:hint="cs"/>
          <w:b/>
          <w:bCs/>
          <w:sz w:val="28"/>
          <w:szCs w:val="28"/>
          <w:rtl/>
        </w:rPr>
        <w:t>على</w:t>
      </w:r>
      <w:r w:rsidRPr="00C21362">
        <w:rPr>
          <w:rFonts w:ascii="Simplified Arabic" w:hAnsi="Simplified Arabic" w:cs="Simplified Arabic"/>
          <w:b/>
          <w:bCs/>
          <w:sz w:val="28"/>
          <w:szCs w:val="28"/>
          <w:rtl/>
        </w:rPr>
        <w:t xml:space="preserve"> </w:t>
      </w:r>
      <w:r w:rsidRPr="00C21362">
        <w:rPr>
          <w:rFonts w:ascii="Simplified Arabic" w:hAnsi="Simplified Arabic" w:cs="Simplified Arabic" w:hint="cs"/>
          <w:b/>
          <w:bCs/>
          <w:sz w:val="28"/>
          <w:szCs w:val="28"/>
          <w:rtl/>
        </w:rPr>
        <w:t>البيانات</w:t>
      </w:r>
      <w:r w:rsidRPr="00C21362">
        <w:rPr>
          <w:rFonts w:ascii="Simplified Arabic" w:hAnsi="Simplified Arabic" w:cs="Simplified Arabic"/>
          <w:b/>
          <w:bCs/>
          <w:sz w:val="28"/>
          <w:szCs w:val="28"/>
          <w:rtl/>
        </w:rPr>
        <w:t xml:space="preserve"> </w:t>
      </w:r>
      <w:r w:rsidRPr="00C21362">
        <w:rPr>
          <w:rFonts w:ascii="Simplified Arabic" w:hAnsi="Simplified Arabic" w:cs="Simplified Arabic" w:hint="cs"/>
          <w:b/>
          <w:bCs/>
          <w:sz w:val="28"/>
          <w:szCs w:val="28"/>
          <w:rtl/>
        </w:rPr>
        <w:t>والتحليلات</w:t>
      </w:r>
      <w:r w:rsidRPr="00C21362">
        <w:rPr>
          <w:rFonts w:ascii="Simplified Arabic" w:hAnsi="Simplified Arabic" w:cs="Simplified Arabic"/>
          <w:b/>
          <w:bCs/>
          <w:sz w:val="28"/>
          <w:szCs w:val="28"/>
          <w:rtl/>
        </w:rPr>
        <w:t xml:space="preserve"> </w:t>
      </w:r>
      <w:r w:rsidRPr="00C21362">
        <w:rPr>
          <w:rFonts w:ascii="Simplified Arabic" w:hAnsi="Simplified Arabic" w:cs="Simplified Arabic" w:hint="cs"/>
          <w:b/>
          <w:bCs/>
          <w:sz w:val="28"/>
          <w:szCs w:val="28"/>
          <w:rtl/>
        </w:rPr>
        <w:t>الرقمية</w:t>
      </w:r>
      <w:r w:rsidRPr="00C21362">
        <w:rPr>
          <w:rFonts w:ascii="Simplified Arabic" w:hAnsi="Simplified Arabic" w:cs="Simplified Arabic"/>
          <w:b/>
          <w:bCs/>
          <w:sz w:val="28"/>
          <w:szCs w:val="28"/>
          <w:rtl/>
        </w:rPr>
        <w:t xml:space="preserve"> </w:t>
      </w:r>
      <w:r w:rsidRPr="00C21362">
        <w:rPr>
          <w:rFonts w:ascii="Simplified Arabic" w:hAnsi="Simplified Arabic" w:cs="Simplified Arabic" w:hint="cs"/>
          <w:b/>
          <w:bCs/>
          <w:sz w:val="28"/>
          <w:szCs w:val="28"/>
          <w:rtl/>
        </w:rPr>
        <w:t>في</w:t>
      </w:r>
      <w:r w:rsidRPr="00C21362">
        <w:rPr>
          <w:rFonts w:ascii="Simplified Arabic" w:hAnsi="Simplified Arabic" w:cs="Simplified Arabic"/>
          <w:b/>
          <w:bCs/>
          <w:sz w:val="28"/>
          <w:szCs w:val="28"/>
          <w:rtl/>
        </w:rPr>
        <w:t xml:space="preserve"> </w:t>
      </w:r>
      <w:r w:rsidRPr="00C21362">
        <w:rPr>
          <w:rFonts w:ascii="Simplified Arabic" w:hAnsi="Simplified Arabic" w:cs="Simplified Arabic" w:hint="cs"/>
          <w:b/>
          <w:bCs/>
          <w:sz w:val="28"/>
          <w:szCs w:val="28"/>
          <w:rtl/>
        </w:rPr>
        <w:t>اتخاذ</w:t>
      </w:r>
      <w:r w:rsidRPr="00C21362">
        <w:rPr>
          <w:rFonts w:ascii="Simplified Arabic" w:hAnsi="Simplified Arabic" w:cs="Simplified Arabic"/>
          <w:b/>
          <w:bCs/>
          <w:sz w:val="28"/>
          <w:szCs w:val="28"/>
          <w:rtl/>
        </w:rPr>
        <w:t xml:space="preserve"> </w:t>
      </w:r>
      <w:r w:rsidRPr="00C21362">
        <w:rPr>
          <w:rFonts w:ascii="Simplified Arabic" w:hAnsi="Simplified Arabic" w:cs="Simplified Arabic" w:hint="cs"/>
          <w:b/>
          <w:bCs/>
          <w:sz w:val="28"/>
          <w:szCs w:val="28"/>
          <w:rtl/>
        </w:rPr>
        <w:t>القرار:</w:t>
      </w:r>
      <w:r>
        <w:rPr>
          <w:rFonts w:ascii="Simplified Arabic" w:hAnsi="Simplified Arabic" w:cs="Simplified Arabic" w:hint="cs"/>
          <w:sz w:val="28"/>
          <w:szCs w:val="28"/>
          <w:rtl/>
        </w:rPr>
        <w:t xml:space="preserve"> </w:t>
      </w:r>
      <w:r w:rsidRPr="002A7F43">
        <w:rPr>
          <w:rFonts w:ascii="Simplified Arabic" w:hAnsi="Simplified Arabic" w:cs="Simplified Arabic" w:hint="cs"/>
          <w:sz w:val="28"/>
          <w:szCs w:val="28"/>
          <w:rtl/>
        </w:rPr>
        <w:t>حيث</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يتيح</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استخدام</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أنظمة</w:t>
      </w:r>
      <w:r w:rsidRPr="002A7F43">
        <w:rPr>
          <w:rFonts w:ascii="Simplified Arabic" w:hAnsi="Simplified Arabic" w:cs="Simplified Arabic"/>
          <w:sz w:val="28"/>
          <w:szCs w:val="28"/>
          <w:rtl/>
        </w:rPr>
        <w:t xml:space="preserve"> </w:t>
      </w:r>
      <w:r w:rsidRPr="009A2AF4">
        <w:rPr>
          <w:rFonts w:asciiTheme="majorBidi" w:hAnsiTheme="majorBidi" w:cstheme="majorBidi"/>
          <w:sz w:val="28"/>
          <w:szCs w:val="28"/>
        </w:rPr>
        <w:t>HR</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الرقمية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تحليل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الأداء،</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مراقبة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التوزيع</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الأمثل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للكوادر،</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وتقييم</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الاحتياجات</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التدريبية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والتوظيفية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بشكل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مستمر،</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ما</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يعزز</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قدرة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الإدارة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على</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الاستجابة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للطوارئ</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وتحسين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جودة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الخدمات</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الصحية</w:t>
      </w:r>
      <w:r w:rsidRPr="002A7F43">
        <w:rPr>
          <w:rFonts w:ascii="Simplified Arabic" w:hAnsi="Simplified Arabic" w:cs="Simplified Arabic"/>
          <w:sz w:val="28"/>
          <w:szCs w:val="28"/>
          <w:rtl/>
        </w:rPr>
        <w:t xml:space="preserve"> (</w:t>
      </w:r>
      <w:r w:rsidRPr="002A7F43">
        <w:rPr>
          <w:rFonts w:ascii="Simplified Arabic" w:hAnsi="Simplified Arabic" w:cs="Simplified Arabic"/>
          <w:sz w:val="28"/>
          <w:szCs w:val="28"/>
        </w:rPr>
        <w:t>Youm7, 2025</w:t>
      </w:r>
      <w:r w:rsidRPr="002A7F43">
        <w:rPr>
          <w:rFonts w:ascii="Simplified Arabic" w:hAnsi="Simplified Arabic" w:cs="Simplified Arabic"/>
          <w:sz w:val="28"/>
          <w:szCs w:val="28"/>
          <w:rtl/>
        </w:rPr>
        <w:t>).</w:t>
      </w:r>
    </w:p>
    <w:p w14:paraId="48D322E2" w14:textId="77777777" w:rsidR="009F4F86" w:rsidRDefault="009F4F86" w:rsidP="00B33A91">
      <w:pPr>
        <w:spacing w:after="0" w:line="240" w:lineRule="auto"/>
        <w:jc w:val="both"/>
        <w:rPr>
          <w:rFonts w:ascii="Simplified Arabic" w:hAnsi="Simplified Arabic" w:cs="Simplified Arabic"/>
          <w:sz w:val="28"/>
          <w:szCs w:val="28"/>
          <w:rtl/>
        </w:rPr>
      </w:pPr>
      <w:r w:rsidRPr="002A7F43">
        <w:rPr>
          <w:rFonts w:ascii="Simplified Arabic" w:hAnsi="Simplified Arabic" w:cs="Simplified Arabic" w:hint="cs"/>
          <w:sz w:val="28"/>
          <w:szCs w:val="28"/>
          <w:rtl/>
        </w:rPr>
        <w:t>يمكن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القول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إن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نجاح</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إدارة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الموارد</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البشرية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في</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التحول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الرقمي</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لا</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يقتصر</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على</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استخدام</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التكنولوجيا</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فحسب،</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بل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يشمل</w:t>
      </w:r>
      <w:r>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تكامل</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القيادة،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التدريب،</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الثقافة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التنظيمية،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البنية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التحتية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الرقمية،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والتحليلات</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المستمرة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لضمان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تحقيق</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الاستفادة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القصوى</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من</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الرقمنة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في</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تعزيز</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كفاءة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وفاعلية</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القطاع</w:t>
      </w:r>
      <w:r w:rsidRPr="002A7F43">
        <w:rPr>
          <w:rFonts w:ascii="Simplified Arabic" w:hAnsi="Simplified Arabic" w:cs="Simplified Arabic"/>
          <w:sz w:val="28"/>
          <w:szCs w:val="28"/>
          <w:rtl/>
        </w:rPr>
        <w:t xml:space="preserve"> </w:t>
      </w:r>
      <w:r w:rsidRPr="002A7F43">
        <w:rPr>
          <w:rFonts w:ascii="Simplified Arabic" w:hAnsi="Simplified Arabic" w:cs="Simplified Arabic" w:hint="cs"/>
          <w:sz w:val="28"/>
          <w:szCs w:val="28"/>
          <w:rtl/>
        </w:rPr>
        <w:t>الصحي</w:t>
      </w:r>
      <w:r w:rsidRPr="002A7F43">
        <w:rPr>
          <w:rFonts w:ascii="Simplified Arabic" w:hAnsi="Simplified Arabic" w:cs="Simplified Arabic"/>
          <w:sz w:val="28"/>
          <w:szCs w:val="28"/>
          <w:rtl/>
        </w:rPr>
        <w:t>.</w:t>
      </w:r>
    </w:p>
    <w:p w14:paraId="3C5D8D96" w14:textId="77777777" w:rsidR="00B0359D" w:rsidRPr="00B0359D" w:rsidRDefault="00B0359D" w:rsidP="00B0359D">
      <w:pPr>
        <w:spacing w:after="0" w:line="240" w:lineRule="auto"/>
        <w:jc w:val="both"/>
        <w:rPr>
          <w:rFonts w:ascii="Simplified Arabic" w:hAnsi="Simplified Arabic" w:cs="Simplified Arabic"/>
          <w:sz w:val="28"/>
          <w:szCs w:val="28"/>
          <w:lang w:bidi="ar-EG"/>
        </w:rPr>
      </w:pPr>
      <w:r w:rsidRPr="00B0359D">
        <w:rPr>
          <w:rFonts w:ascii="Simplified Arabic" w:hAnsi="Simplified Arabic" w:cs="Simplified Arabic"/>
          <w:sz w:val="28"/>
          <w:szCs w:val="28"/>
          <w:rtl/>
        </w:rPr>
        <w:t>يسعى التحول الرقمي في القطاع الصحي إلى دمج الصحة الرقمية بشكل دائم، وتوسيع نطاق مشاريع التشخيص عن بُعد، واعتماد الملفات الصحية الموحدة، بالإضافة إلى إدخال برامج التدريب المستمر للعاملين الصحيين ودمج إدارة الأزمات في المناهج الطبية. كما يُشجع على دمج المهارات الرقمية في معايير التوظيف والترقية، ونشر ثقافة التغيير والمرونة المؤسسية، والاستثمار في التعلم مدى الحياة، مع تحفيز الموظفين عبر نظم مكافآت مرتبطة بالأداء الرقمي</w:t>
      </w:r>
      <w:r w:rsidRPr="00B0359D">
        <w:rPr>
          <w:rFonts w:ascii="Simplified Arabic" w:hAnsi="Simplified Arabic" w:cs="Simplified Arabic"/>
          <w:sz w:val="28"/>
          <w:szCs w:val="28"/>
          <w:lang w:bidi="ar-EG"/>
        </w:rPr>
        <w:t>.</w:t>
      </w:r>
    </w:p>
    <w:p w14:paraId="6C0D9280" w14:textId="77777777" w:rsidR="00B0359D" w:rsidRPr="00B0359D" w:rsidRDefault="00B0359D" w:rsidP="00B0359D">
      <w:pPr>
        <w:spacing w:after="0" w:line="240" w:lineRule="auto"/>
        <w:jc w:val="both"/>
        <w:rPr>
          <w:rFonts w:ascii="Simplified Arabic" w:hAnsi="Simplified Arabic" w:cs="Simplified Arabic"/>
          <w:sz w:val="28"/>
          <w:szCs w:val="28"/>
          <w:lang w:bidi="ar-EG"/>
        </w:rPr>
      </w:pPr>
      <w:r w:rsidRPr="00B0359D">
        <w:rPr>
          <w:rFonts w:ascii="Simplified Arabic" w:hAnsi="Simplified Arabic" w:cs="Simplified Arabic"/>
          <w:sz w:val="28"/>
          <w:szCs w:val="28"/>
          <w:rtl/>
        </w:rPr>
        <w:t>وتبرز أهمية هذه الإجراءات بشكل أكبر في سياق إدارة الأزمات الصحية، حيث يعزز التحول الرقمي من الجاهزية للطوارئ، ويبرز الحاجة إلى توسيع نطاق التأمين الصحي الشامل لجميع المواطنين بنظام فعال وموحد، لضمان تقديم خدمات صحية عالية الجودة والاستجابة السريعة لمتطلبات الطوارئ والأوبئة</w:t>
      </w:r>
      <w:r w:rsidRPr="00B0359D">
        <w:rPr>
          <w:rFonts w:ascii="Simplified Arabic" w:hAnsi="Simplified Arabic" w:cs="Simplified Arabic"/>
          <w:sz w:val="28"/>
          <w:szCs w:val="28"/>
          <w:lang w:bidi="ar-EG"/>
        </w:rPr>
        <w:t>.</w:t>
      </w:r>
    </w:p>
    <w:p w14:paraId="6A604474" w14:textId="77777777" w:rsidR="009F4F86" w:rsidRPr="008E41CE" w:rsidRDefault="009F4F86" w:rsidP="000D10D2">
      <w:pPr>
        <w:spacing w:after="0" w:line="240" w:lineRule="auto"/>
        <w:jc w:val="both"/>
        <w:rPr>
          <w:rFonts w:ascii="Simplified Arabic" w:hAnsi="Simplified Arabic" w:cs="Simplified Arabic"/>
          <w:b/>
          <w:bCs/>
          <w:sz w:val="32"/>
          <w:szCs w:val="32"/>
          <w:u w:val="single"/>
          <w:rtl/>
          <w:lang w:bidi="ar-EG"/>
        </w:rPr>
      </w:pPr>
      <w:r w:rsidRPr="008E41CE">
        <w:rPr>
          <w:rFonts w:ascii="Simplified Arabic" w:hAnsi="Simplified Arabic" w:cs="Simplified Arabic" w:hint="cs"/>
          <w:b/>
          <w:bCs/>
          <w:sz w:val="32"/>
          <w:szCs w:val="32"/>
          <w:u w:val="single"/>
          <w:rtl/>
          <w:lang w:bidi="ar-EG"/>
        </w:rPr>
        <w:t>17-</w:t>
      </w:r>
      <w:r w:rsidRPr="008E41CE">
        <w:rPr>
          <w:rFonts w:ascii="Simplified Arabic" w:hAnsi="Simplified Arabic" w:cs="Simplified Arabic"/>
          <w:b/>
          <w:bCs/>
          <w:sz w:val="32"/>
          <w:szCs w:val="32"/>
          <w:u w:val="single"/>
          <w:rtl/>
          <w:lang w:bidi="ar-EG"/>
        </w:rPr>
        <w:t>منظومة التأمين الصحي الشامل والتحول الرقمي في مصر</w:t>
      </w:r>
    </w:p>
    <w:p w14:paraId="0A2F0497" w14:textId="77777777" w:rsidR="009F4F86" w:rsidRPr="003E67C6" w:rsidRDefault="009F4F86" w:rsidP="00051FFB">
      <w:pPr>
        <w:spacing w:after="0" w:line="240" w:lineRule="auto"/>
        <w:jc w:val="both"/>
        <w:rPr>
          <w:rFonts w:ascii="Simplified Arabic" w:hAnsi="Simplified Arabic" w:cs="Simplified Arabic"/>
          <w:sz w:val="28"/>
          <w:szCs w:val="28"/>
          <w:rtl/>
        </w:rPr>
      </w:pPr>
      <w:r w:rsidRPr="00BE1C44">
        <w:rPr>
          <w:rFonts w:ascii="Simplified Arabic" w:hAnsi="Simplified Arabic" w:cs="Simplified Arabic" w:hint="cs"/>
          <w:sz w:val="28"/>
          <w:szCs w:val="28"/>
          <w:rtl/>
        </w:rPr>
        <w:t>أطلقت</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مصر</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مشروع</w:t>
      </w:r>
      <w:r>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التأمين</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الصحي</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الشامل</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بهدف</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تحسين</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جودة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الرعاية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الصحية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وتوسيع</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نطاق</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الخدمات</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المقدمة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للمواطنين،</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مع</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الاستفادة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من</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التحول</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الرقمي</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لتطوير</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البنية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التحتية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الصحية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وإدارة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الموارد</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البشرية</w:t>
      </w:r>
      <w:r w:rsidRPr="00BE1C44">
        <w:rPr>
          <w:rFonts w:ascii="Simplified Arabic" w:hAnsi="Simplified Arabic" w:cs="Simplified Arabic"/>
          <w:sz w:val="28"/>
          <w:szCs w:val="28"/>
          <w:rtl/>
        </w:rPr>
        <w:t xml:space="preserve"> (</w:t>
      </w:r>
      <w:r w:rsidRPr="00BE1C44">
        <w:rPr>
          <w:rFonts w:ascii="Simplified Arabic" w:hAnsi="Simplified Arabic" w:cs="Simplified Arabic"/>
          <w:sz w:val="28"/>
          <w:szCs w:val="28"/>
        </w:rPr>
        <w:t>Ministry of Health, 2020</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وتعكس</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هذه</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التجربة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كيفية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تطبيق</w:t>
      </w:r>
      <w:r>
        <w:rPr>
          <w:rFonts w:ascii="Simplified Arabic" w:hAnsi="Simplified Arabic" w:cs="Simplified Arabic" w:hint="cs"/>
          <w:sz w:val="28"/>
          <w:szCs w:val="28"/>
          <w:rtl/>
        </w:rPr>
        <w:t xml:space="preserve"> </w:t>
      </w:r>
      <w:r w:rsidRPr="00BE1C44">
        <w:rPr>
          <w:rFonts w:ascii="Simplified Arabic" w:hAnsi="Simplified Arabic" w:cs="Simplified Arabic" w:hint="cs"/>
          <w:sz w:val="28"/>
          <w:szCs w:val="28"/>
          <w:rtl/>
        </w:rPr>
        <w:t>أفضل</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الممارسات</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الدولية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في</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بيئة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محلية،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مع</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مراعاة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الخصوصيات</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الثقافية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والإدارية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للمؤسسات</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الصحية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المصرية</w:t>
      </w:r>
      <w:r w:rsidRPr="00BE1C44">
        <w:rPr>
          <w:rFonts w:ascii="Simplified Arabic" w:hAnsi="Simplified Arabic" w:cs="Simplified Arabic"/>
          <w:sz w:val="28"/>
          <w:szCs w:val="28"/>
          <w:rtl/>
        </w:rPr>
        <w:t>.</w:t>
      </w:r>
    </w:p>
    <w:p w14:paraId="48CFBE4A" w14:textId="5D74C286" w:rsidR="009F4F86" w:rsidRPr="003F45E8" w:rsidRDefault="009F4F86" w:rsidP="00051FFB">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تُعد</w:t>
      </w:r>
      <w:r w:rsidR="00051FFB">
        <w:rPr>
          <w:rFonts w:ascii="Simplified Arabic" w:hAnsi="Simplified Arabic" w:cs="Simplified Arabic" w:hint="cs"/>
          <w:sz w:val="28"/>
          <w:szCs w:val="28"/>
          <w:rtl/>
          <w:lang w:bidi="ar-EG"/>
        </w:rPr>
        <w:t xml:space="preserve"> </w:t>
      </w:r>
      <w:r w:rsidRPr="003F45E8">
        <w:rPr>
          <w:rFonts w:ascii="Simplified Arabic" w:hAnsi="Simplified Arabic" w:cs="Simplified Arabic"/>
          <w:sz w:val="28"/>
          <w:szCs w:val="28"/>
          <w:rtl/>
          <w:lang w:bidi="ar-EG"/>
        </w:rPr>
        <w:t>منظومة التأمين الصحي الشامل في مصر جزءًا من رؤية الدولة لتوفير رعاية صحية متكاملة للمواطنين. يلعب التحول الرقمي دورًا حيويًا في تعزيز هذه المنظومة وتحسين جودة الخدمات الصحية.</w:t>
      </w:r>
    </w:p>
    <w:p w14:paraId="64C407E1" w14:textId="77777777" w:rsidR="009F4F86" w:rsidRDefault="009F4F86" w:rsidP="000D10D2">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lastRenderedPageBreak/>
        <w:t>يُعتبر التحول الرقمي عنصرًا أساسيًا في نجاح منظومة التأمين الصحي الشامل في مصر. من خلال تحسين الوصول إلى الخدمات وجودتها، يمكن أن تسهم هذه المنظومة في تحسين الصحة العامة للمواطنين وتعزيز رعايتهم الصحية.</w:t>
      </w:r>
    </w:p>
    <w:p w14:paraId="4F6F2B43" w14:textId="77777777" w:rsidR="009F4F86" w:rsidRPr="0017688C" w:rsidRDefault="009F4F86" w:rsidP="000D10D2">
      <w:pPr>
        <w:spacing w:after="0" w:line="240" w:lineRule="auto"/>
        <w:jc w:val="both"/>
        <w:rPr>
          <w:rFonts w:ascii="Simplified Arabic" w:hAnsi="Simplified Arabic" w:cs="Simplified Arabic"/>
          <w:sz w:val="28"/>
          <w:szCs w:val="28"/>
          <w:rtl/>
        </w:rPr>
      </w:pPr>
      <w:r w:rsidRPr="0017688C">
        <w:rPr>
          <w:rFonts w:ascii="Simplified Arabic" w:hAnsi="Simplified Arabic" w:cs="Simplified Arabic" w:hint="cs"/>
          <w:sz w:val="28"/>
          <w:szCs w:val="28"/>
          <w:rtl/>
        </w:rPr>
        <w:t>تمثل</w:t>
      </w:r>
      <w:r>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منظومة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التأمين</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الصحي</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الشامل</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في</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مصر</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نموذجاً</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وطنياً</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بارزاً</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لتطبيق</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مبادئ</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التحول</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الرقمي</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في</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القطاع</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الصحي،</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حيث</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تعمل</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كأداة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استراتيجية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لتعزيز</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كفاءة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إدارة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الموارد</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البشرية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وتحسين</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جودة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الخدمات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الصحية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أطلقت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الحكومة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المصرية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هذه</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المنظومة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بشكل</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تجريبي</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في</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محافظة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بورسعيد</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عام</w:t>
      </w:r>
      <w:r w:rsidRPr="0017688C">
        <w:rPr>
          <w:rFonts w:ascii="Simplified Arabic" w:hAnsi="Simplified Arabic" w:cs="Simplified Arabic"/>
          <w:sz w:val="28"/>
          <w:szCs w:val="28"/>
          <w:rtl/>
        </w:rPr>
        <w:t xml:space="preserve"> </w:t>
      </w:r>
      <w:r>
        <w:rPr>
          <w:rFonts w:ascii="Simplified Arabic" w:hAnsi="Simplified Arabic" w:cs="Simplified Arabic" w:hint="cs"/>
          <w:sz w:val="28"/>
          <w:szCs w:val="28"/>
          <w:rtl/>
        </w:rPr>
        <w:t>2019</w:t>
      </w:r>
      <w:r w:rsidRPr="0017688C">
        <w:rPr>
          <w:rFonts w:ascii="Simplified Arabic" w:hAnsi="Simplified Arabic" w:cs="Simplified Arabic" w:hint="cs"/>
          <w:sz w:val="28"/>
          <w:szCs w:val="28"/>
          <w:rtl/>
        </w:rPr>
        <w:t>،</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ثم</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تم</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توسيعها</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تدريجياً</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إلى</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محافظات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أخرى</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مثل</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جنوب</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سيناء،</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السويس،</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والغربية،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مع</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التركيز</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ميكنة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جميع</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العمليات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الإدارية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والطبية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لتسهيل</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المتابعة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وتوفير</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البيانات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لحظياً</w:t>
      </w:r>
      <w:r w:rsidRPr="0017688C">
        <w:rPr>
          <w:rFonts w:ascii="Simplified Arabic" w:hAnsi="Simplified Arabic" w:cs="Simplified Arabic"/>
          <w:sz w:val="28"/>
          <w:szCs w:val="28"/>
          <w:rtl/>
        </w:rPr>
        <w:t xml:space="preserve"> (</w:t>
      </w:r>
      <w:r w:rsidRPr="0017688C">
        <w:rPr>
          <w:rFonts w:ascii="Simplified Arabic" w:hAnsi="Simplified Arabic" w:cs="Simplified Arabic"/>
          <w:sz w:val="28"/>
          <w:szCs w:val="28"/>
        </w:rPr>
        <w:t>Ministry of Health, 2023</w:t>
      </w:r>
      <w:r>
        <w:rPr>
          <w:rFonts w:ascii="Simplified Arabic" w:hAnsi="Simplified Arabic" w:cs="Simplified Arabic"/>
          <w:sz w:val="28"/>
          <w:szCs w:val="28"/>
          <w:rtl/>
        </w:rPr>
        <w:t>).</w:t>
      </w:r>
    </w:p>
    <w:p w14:paraId="76DB9216" w14:textId="77777777" w:rsidR="009F4F86" w:rsidRPr="0017688C" w:rsidRDefault="009F4F86" w:rsidP="000D10D2">
      <w:pPr>
        <w:spacing w:after="0" w:line="240" w:lineRule="auto"/>
        <w:jc w:val="both"/>
        <w:rPr>
          <w:rFonts w:ascii="Simplified Arabic" w:hAnsi="Simplified Arabic" w:cs="Simplified Arabic"/>
          <w:sz w:val="28"/>
          <w:szCs w:val="28"/>
          <w:rtl/>
        </w:rPr>
      </w:pPr>
      <w:r w:rsidRPr="0017688C">
        <w:rPr>
          <w:rFonts w:ascii="Simplified Arabic" w:hAnsi="Simplified Arabic" w:cs="Simplified Arabic" w:hint="cs"/>
          <w:sz w:val="28"/>
          <w:szCs w:val="28"/>
          <w:rtl/>
        </w:rPr>
        <w:t>تقوم</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المنظومة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دمج</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التكنولوجيا</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الرقمية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في</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إدارة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الموارد</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البشرية،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بما</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يشمل</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تتبع</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أداء</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العاملين،</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جدولة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الورديات،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إدارة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ملفات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الموظفين</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إلكترونياً،</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وتحديد</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الاحتياجات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التدريبية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والتوظيفية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وقد</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أتاح</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هذا</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التكامل</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الرقمي</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للوزارة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مراقبة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توزيع</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الكوادر</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الطبية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والإدارية،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وتحسين</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الاستجابة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للطوارئ،</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وضمان</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تقديم</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خدمات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صحية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متكاملة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لجميع</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المواطنين</w:t>
      </w:r>
      <w:r w:rsidRPr="0017688C">
        <w:rPr>
          <w:rFonts w:ascii="Simplified Arabic" w:hAnsi="Simplified Arabic" w:cs="Simplified Arabic"/>
          <w:sz w:val="28"/>
          <w:szCs w:val="28"/>
          <w:rtl/>
        </w:rPr>
        <w:t xml:space="preserve"> (</w:t>
      </w:r>
      <w:r w:rsidRPr="0017688C">
        <w:rPr>
          <w:rFonts w:ascii="Simplified Arabic" w:hAnsi="Simplified Arabic" w:cs="Simplified Arabic"/>
          <w:sz w:val="28"/>
          <w:szCs w:val="28"/>
        </w:rPr>
        <w:t>Ministry of Health, 2023</w:t>
      </w:r>
      <w:r w:rsidRPr="0017688C">
        <w:rPr>
          <w:rFonts w:ascii="Simplified Arabic" w:hAnsi="Simplified Arabic" w:cs="Simplified Arabic"/>
          <w:sz w:val="28"/>
          <w:szCs w:val="28"/>
          <w:rtl/>
        </w:rPr>
        <w:t>).</w:t>
      </w:r>
    </w:p>
    <w:p w14:paraId="608053A5" w14:textId="77777777" w:rsidR="009F4F86" w:rsidRPr="0017688C" w:rsidRDefault="009F4F86" w:rsidP="000D10D2">
      <w:pPr>
        <w:spacing w:after="0" w:line="240" w:lineRule="auto"/>
        <w:jc w:val="both"/>
        <w:rPr>
          <w:rFonts w:ascii="Simplified Arabic" w:hAnsi="Simplified Arabic" w:cs="Simplified Arabic"/>
          <w:sz w:val="28"/>
          <w:szCs w:val="28"/>
          <w:rtl/>
        </w:rPr>
      </w:pPr>
      <w:r w:rsidRPr="0017688C">
        <w:rPr>
          <w:rFonts w:ascii="Simplified Arabic" w:hAnsi="Simplified Arabic" w:cs="Simplified Arabic" w:hint="cs"/>
          <w:sz w:val="28"/>
          <w:szCs w:val="28"/>
          <w:rtl/>
        </w:rPr>
        <w:t>كما</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شملت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المنظومة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استخدام</w:t>
      </w:r>
      <w:r>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السجلات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الطبية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الإلكترونية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والتطبيقات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الذكية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للمرضى،</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ما</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سمح</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للكوادر</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الطبية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بالوصول</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إلى</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معلومات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المرضى</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في</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الوقت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الفعلي،</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وتحسين</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دقة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التشخيص،</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والتقليل</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من</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الأخطاء</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الطبية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هذا</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التكامل</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الرقمي</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ساهم</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في</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تعزيز</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كفاءة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الموارد</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البشرية،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حيث</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أصبح</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بإمكان</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إدارات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المستشفيات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والمراكز</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الصحية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اتخاذ</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قرارات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مستنيرة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ودعم</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الخطط</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الاستراتيجية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للقطاع</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الصحي</w:t>
      </w:r>
      <w:r w:rsidRPr="0017688C">
        <w:rPr>
          <w:rFonts w:ascii="Simplified Arabic" w:hAnsi="Simplified Arabic" w:cs="Simplified Arabic"/>
          <w:sz w:val="28"/>
          <w:szCs w:val="28"/>
          <w:rtl/>
        </w:rPr>
        <w:t xml:space="preserve"> (</w:t>
      </w:r>
      <w:r w:rsidRPr="0017688C">
        <w:rPr>
          <w:rFonts w:ascii="Simplified Arabic" w:hAnsi="Simplified Arabic" w:cs="Simplified Arabic"/>
          <w:sz w:val="28"/>
          <w:szCs w:val="28"/>
        </w:rPr>
        <w:t>Daily News Egypt, 2025</w:t>
      </w:r>
      <w:r w:rsidRPr="0017688C">
        <w:rPr>
          <w:rFonts w:ascii="Simplified Arabic" w:hAnsi="Simplified Arabic" w:cs="Simplified Arabic"/>
          <w:sz w:val="28"/>
          <w:szCs w:val="28"/>
          <w:rtl/>
        </w:rPr>
        <w:t>).</w:t>
      </w:r>
    </w:p>
    <w:p w14:paraId="3615D24F" w14:textId="77777777" w:rsidR="009F4F86" w:rsidRPr="0017688C" w:rsidRDefault="009F4F86" w:rsidP="000D10D2">
      <w:pPr>
        <w:spacing w:after="0" w:line="240" w:lineRule="auto"/>
        <w:jc w:val="both"/>
        <w:rPr>
          <w:rFonts w:ascii="Simplified Arabic" w:hAnsi="Simplified Arabic" w:cs="Simplified Arabic"/>
          <w:sz w:val="28"/>
          <w:szCs w:val="28"/>
          <w:rtl/>
        </w:rPr>
      </w:pPr>
      <w:r w:rsidRPr="0017688C">
        <w:rPr>
          <w:rFonts w:ascii="Simplified Arabic" w:hAnsi="Simplified Arabic" w:cs="Simplified Arabic" w:hint="cs"/>
          <w:sz w:val="28"/>
          <w:szCs w:val="28"/>
          <w:rtl/>
        </w:rPr>
        <w:t>رغم</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النجاحات،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واجهت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المنظومة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تحديات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عدة،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من</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أبرزها</w:t>
      </w:r>
      <w:r>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نقص</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الكوادر</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المؤهلة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للتعامل</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مع</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الأنظمة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الرقمية،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المقاومة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الثقافية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للتغيير،</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واختلاف</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جاهزية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البنية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التحتية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بين</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المحافظات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ومع</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ذلك،</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فقد</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تمكنت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الوزارة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من</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التغلب</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على</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هذه</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العقبات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من</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خلال</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برامج</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تدريبية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متخصصة،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دعم</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القيادة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العليا،</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وتحديث</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مستمر</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للبنية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التحتية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الرقمية،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ما</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جعل</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منظومة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التأمين</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الصحي</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الشامل</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نموذجاً</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ناجحاً</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للتحول</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الرقمي</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في</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إدارة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الموارد</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البشرية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بالقطاع</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الصحي</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المصري</w:t>
      </w:r>
      <w:r w:rsidRPr="0017688C">
        <w:rPr>
          <w:rFonts w:ascii="Simplified Arabic" w:hAnsi="Simplified Arabic" w:cs="Simplified Arabic"/>
          <w:sz w:val="28"/>
          <w:szCs w:val="28"/>
          <w:rtl/>
        </w:rPr>
        <w:t xml:space="preserve"> (</w:t>
      </w:r>
      <w:r w:rsidRPr="0017688C">
        <w:rPr>
          <w:rFonts w:ascii="Simplified Arabic" w:hAnsi="Simplified Arabic" w:cs="Simplified Arabic"/>
          <w:sz w:val="28"/>
          <w:szCs w:val="28"/>
        </w:rPr>
        <w:t>Ahram Business, 2025</w:t>
      </w:r>
      <w:r w:rsidRPr="0017688C">
        <w:rPr>
          <w:rFonts w:ascii="Simplified Arabic" w:hAnsi="Simplified Arabic" w:cs="Simplified Arabic"/>
          <w:sz w:val="28"/>
          <w:szCs w:val="28"/>
          <w:rtl/>
        </w:rPr>
        <w:t>).</w:t>
      </w:r>
    </w:p>
    <w:p w14:paraId="7E31F3B7" w14:textId="77777777" w:rsidR="009F4F86" w:rsidRPr="003F45E8" w:rsidRDefault="009F4F86" w:rsidP="000D10D2">
      <w:pPr>
        <w:spacing w:after="0" w:line="240" w:lineRule="auto"/>
        <w:jc w:val="both"/>
        <w:rPr>
          <w:rFonts w:ascii="Simplified Arabic" w:hAnsi="Simplified Arabic" w:cs="Simplified Arabic"/>
          <w:sz w:val="28"/>
          <w:szCs w:val="28"/>
          <w:rtl/>
          <w:lang w:bidi="ar-EG"/>
        </w:rPr>
      </w:pPr>
      <w:r w:rsidRPr="0017688C">
        <w:rPr>
          <w:rFonts w:ascii="Simplified Arabic" w:hAnsi="Simplified Arabic" w:cs="Simplified Arabic" w:hint="cs"/>
          <w:sz w:val="28"/>
          <w:szCs w:val="28"/>
          <w:rtl/>
        </w:rPr>
        <w:t>يمكن</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اعتبار</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هذا</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النموذج</w:t>
      </w:r>
      <w:r>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دليلاً</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وطنياً</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على</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أهمية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التحول</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الرقمي</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في</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تحسين</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جودة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الخدمات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الصحية،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إدارة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الموارد</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البشرية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بفعالية،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وضمان</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استمرارية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تقديم</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الرعاية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الصحية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في</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مواجهة</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الأزمات،</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مثل</w:t>
      </w:r>
      <w:r w:rsidRPr="0017688C">
        <w:rPr>
          <w:rFonts w:ascii="Simplified Arabic" w:hAnsi="Simplified Arabic" w:cs="Simplified Arabic"/>
          <w:sz w:val="28"/>
          <w:szCs w:val="28"/>
          <w:rtl/>
        </w:rPr>
        <w:t xml:space="preserve"> </w:t>
      </w:r>
      <w:r w:rsidRPr="0017688C">
        <w:rPr>
          <w:rFonts w:ascii="Simplified Arabic" w:hAnsi="Simplified Arabic" w:cs="Simplified Arabic" w:hint="cs"/>
          <w:sz w:val="28"/>
          <w:szCs w:val="28"/>
          <w:rtl/>
        </w:rPr>
        <w:t>جائحة</w:t>
      </w:r>
      <w:r w:rsidRPr="0017688C">
        <w:rPr>
          <w:rFonts w:ascii="Simplified Arabic" w:hAnsi="Simplified Arabic" w:cs="Simplified Arabic"/>
          <w:sz w:val="28"/>
          <w:szCs w:val="28"/>
          <w:rtl/>
        </w:rPr>
        <w:t xml:space="preserve"> </w:t>
      </w:r>
      <w:r w:rsidRPr="008B1125">
        <w:rPr>
          <w:rFonts w:asciiTheme="majorBidi" w:hAnsiTheme="majorBidi" w:cstheme="majorBidi"/>
          <w:sz w:val="28"/>
          <w:szCs w:val="28"/>
        </w:rPr>
        <w:t>COVID</w:t>
      </w:r>
      <w:r w:rsidRPr="008B1125">
        <w:rPr>
          <w:rFonts w:asciiTheme="majorBidi" w:eastAsia="MS Mincho" w:hAnsi="MS Mincho" w:cstheme="majorBidi"/>
          <w:sz w:val="28"/>
          <w:szCs w:val="28"/>
        </w:rPr>
        <w:t>‑</w:t>
      </w:r>
      <w:r w:rsidRPr="008B1125">
        <w:rPr>
          <w:rFonts w:asciiTheme="majorBidi" w:hAnsiTheme="majorBidi" w:cstheme="majorBidi"/>
          <w:sz w:val="28"/>
          <w:szCs w:val="28"/>
        </w:rPr>
        <w:t>19</w:t>
      </w:r>
      <w:r w:rsidRPr="0017688C">
        <w:rPr>
          <w:rFonts w:ascii="Simplified Arabic" w:hAnsi="Simplified Arabic" w:cs="Simplified Arabic"/>
          <w:sz w:val="28"/>
          <w:szCs w:val="28"/>
          <w:rtl/>
        </w:rPr>
        <w:t>.</w:t>
      </w:r>
    </w:p>
    <w:p w14:paraId="5D5FBD92" w14:textId="77777777" w:rsidR="009F4F86" w:rsidRPr="00621AC1" w:rsidRDefault="009F4F86" w:rsidP="000D10D2">
      <w:pPr>
        <w:spacing w:after="0" w:line="240" w:lineRule="auto"/>
        <w:jc w:val="both"/>
        <w:rPr>
          <w:rFonts w:ascii="Simplified Arabic" w:hAnsi="Simplified Arabic" w:cs="Simplified Arabic"/>
          <w:b/>
          <w:bCs/>
          <w:sz w:val="28"/>
          <w:szCs w:val="28"/>
          <w:u w:val="single"/>
          <w:rtl/>
          <w:lang w:bidi="ar-EG"/>
        </w:rPr>
      </w:pPr>
      <w:r w:rsidRPr="00621AC1">
        <w:rPr>
          <w:rFonts w:ascii="Simplified Arabic" w:hAnsi="Simplified Arabic" w:cs="Simplified Arabic"/>
          <w:b/>
          <w:bCs/>
          <w:sz w:val="28"/>
          <w:szCs w:val="28"/>
          <w:u w:val="single"/>
          <w:rtl/>
          <w:lang w:bidi="ar-EG"/>
        </w:rPr>
        <w:t>أهداف التأمين الصحي الشامل</w:t>
      </w:r>
    </w:p>
    <w:p w14:paraId="07ED2EB1" w14:textId="48D95887" w:rsidR="00B0359D" w:rsidRPr="00B0359D" w:rsidRDefault="00B0359D" w:rsidP="00B0359D">
      <w:pPr>
        <w:spacing w:after="0" w:line="240" w:lineRule="auto"/>
        <w:jc w:val="both"/>
        <w:rPr>
          <w:rFonts w:ascii="Simplified Arabic" w:hAnsi="Simplified Arabic" w:cs="Simplified Arabic"/>
          <w:sz w:val="28"/>
          <w:szCs w:val="28"/>
          <w:rtl/>
        </w:rPr>
      </w:pPr>
      <w:r w:rsidRPr="00B0359D">
        <w:rPr>
          <w:rFonts w:ascii="Simplified Arabic" w:hAnsi="Simplified Arabic" w:cs="Simplified Arabic"/>
          <w:sz w:val="28"/>
          <w:szCs w:val="28"/>
          <w:rtl/>
        </w:rPr>
        <w:t xml:space="preserve">شهدت المرحلة الأولى من تطبيق منظومة التأمين الصحي الشامل في مصر إطلاق المشروع التجريبي في عدد من المحافظات، وذلك بهدف تقييم جاهزية البنية التحتية الصحية، وتحديد التحديات التشغيلية، وضمان جودة الخدمات المقدمة للمواطنين. وقد شملت هذه المرحلة محافظات بورسعيد، شمال سيناء، جنوب سيناء، وجنوب الصعيد (سوهاج، الأقصر، أسوان)، حيث تم التركيز على تطوير المستشفيات والمراكز الصحية، وتدريب الكوادر الطبية والإدارية، ودمج نظم المعلومات الصحية لتسهيل تقديم الخدمات وتحسين تجربة </w:t>
      </w:r>
      <w:r w:rsidRPr="00B0359D">
        <w:rPr>
          <w:rFonts w:ascii="Simplified Arabic" w:hAnsi="Simplified Arabic" w:cs="Simplified Arabic"/>
          <w:sz w:val="28"/>
          <w:szCs w:val="28"/>
          <w:rtl/>
        </w:rPr>
        <w:lastRenderedPageBreak/>
        <w:t>المواطنين. كما هدفت هذه المرحلة إلى اختبار آليات التمويل والتأمين، وضمان تغطية شاملة لكافة الفئات المستهدفة، ووضع نماذج للتقييم والمتابعة قبل التوسع لباقي المحافظات</w:t>
      </w:r>
      <w:r w:rsidRPr="00B0359D">
        <w:rPr>
          <w:rFonts w:ascii="Simplified Arabic" w:hAnsi="Simplified Arabic" w:cs="Simplified Arabic"/>
          <w:sz w:val="28"/>
          <w:szCs w:val="28"/>
        </w:rPr>
        <w:t>.</w:t>
      </w:r>
    </w:p>
    <w:p w14:paraId="3CF88140" w14:textId="2A793B85" w:rsidR="009F4F86" w:rsidRPr="0093224B" w:rsidRDefault="009F4F86" w:rsidP="000D10D2">
      <w:pPr>
        <w:spacing w:after="0" w:line="240" w:lineRule="auto"/>
        <w:jc w:val="both"/>
        <w:rPr>
          <w:rFonts w:ascii="Simplified Arabic" w:hAnsi="Simplified Arabic" w:cs="Simplified Arabic"/>
          <w:sz w:val="28"/>
          <w:szCs w:val="28"/>
          <w:rtl/>
        </w:rPr>
      </w:pPr>
      <w:r w:rsidRPr="0093224B">
        <w:rPr>
          <w:rFonts w:ascii="Simplified Arabic" w:hAnsi="Simplified Arabic" w:cs="Simplified Arabic" w:hint="cs"/>
          <w:sz w:val="28"/>
          <w:szCs w:val="28"/>
          <w:rtl/>
        </w:rPr>
        <w:t>تهدف</w:t>
      </w:r>
      <w:r>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منظومة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التأمين</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الصحي</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الشامل</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في</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مصر</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إلى</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تحقيق</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مجموعة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من</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الأهداف</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الاستراتيجية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التي</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تركز</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على</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تحسين</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جودة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الخدمات</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الصحية،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ضمان</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العدالة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في</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الوصول</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للرعاية،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وتعزيز</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كفاءة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إدارة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الموارد</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البشرية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والمالية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في</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القطاع</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الصحي</w:t>
      </w:r>
      <w:r w:rsidRPr="0093224B">
        <w:rPr>
          <w:rFonts w:ascii="Simplified Arabic" w:hAnsi="Simplified Arabic" w:cs="Simplified Arabic"/>
          <w:sz w:val="28"/>
          <w:szCs w:val="28"/>
          <w:rtl/>
        </w:rPr>
        <w:t xml:space="preserve">. </w:t>
      </w:r>
      <w:r w:rsidRPr="0093224B">
        <w:rPr>
          <w:rFonts w:ascii="Simplified Arabic" w:hAnsi="Simplified Arabic" w:cs="Simplified Arabic" w:hint="cs"/>
          <w:b/>
          <w:bCs/>
          <w:sz w:val="28"/>
          <w:szCs w:val="28"/>
          <w:rtl/>
        </w:rPr>
        <w:t>من</w:t>
      </w:r>
      <w:r w:rsidRPr="0093224B">
        <w:rPr>
          <w:rFonts w:ascii="Simplified Arabic" w:hAnsi="Simplified Arabic" w:cs="Simplified Arabic"/>
          <w:b/>
          <w:bCs/>
          <w:sz w:val="28"/>
          <w:szCs w:val="28"/>
          <w:rtl/>
        </w:rPr>
        <w:t xml:space="preserve"> </w:t>
      </w:r>
      <w:r w:rsidRPr="0093224B">
        <w:rPr>
          <w:rFonts w:ascii="Simplified Arabic" w:hAnsi="Simplified Arabic" w:cs="Simplified Arabic" w:hint="cs"/>
          <w:b/>
          <w:bCs/>
          <w:sz w:val="28"/>
          <w:szCs w:val="28"/>
          <w:rtl/>
        </w:rPr>
        <w:t>أبرز</w:t>
      </w:r>
      <w:r w:rsidRPr="0093224B">
        <w:rPr>
          <w:rFonts w:ascii="Simplified Arabic" w:hAnsi="Simplified Arabic" w:cs="Simplified Arabic"/>
          <w:b/>
          <w:bCs/>
          <w:sz w:val="28"/>
          <w:szCs w:val="28"/>
          <w:rtl/>
        </w:rPr>
        <w:t xml:space="preserve"> </w:t>
      </w:r>
      <w:r w:rsidRPr="0093224B">
        <w:rPr>
          <w:rFonts w:ascii="Simplified Arabic" w:hAnsi="Simplified Arabic" w:cs="Simplified Arabic" w:hint="cs"/>
          <w:b/>
          <w:bCs/>
          <w:sz w:val="28"/>
          <w:szCs w:val="28"/>
          <w:rtl/>
        </w:rPr>
        <w:t>هذه</w:t>
      </w:r>
      <w:r w:rsidRPr="0093224B">
        <w:rPr>
          <w:rFonts w:ascii="Simplified Arabic" w:hAnsi="Simplified Arabic" w:cs="Simplified Arabic"/>
          <w:b/>
          <w:bCs/>
          <w:sz w:val="28"/>
          <w:szCs w:val="28"/>
          <w:rtl/>
        </w:rPr>
        <w:t xml:space="preserve"> </w:t>
      </w:r>
      <w:r w:rsidRPr="0093224B">
        <w:rPr>
          <w:rFonts w:ascii="Simplified Arabic" w:hAnsi="Simplified Arabic" w:cs="Simplified Arabic" w:hint="cs"/>
          <w:b/>
          <w:bCs/>
          <w:sz w:val="28"/>
          <w:szCs w:val="28"/>
          <w:rtl/>
        </w:rPr>
        <w:t>الأهداف</w:t>
      </w:r>
      <w:r w:rsidRPr="0093224B">
        <w:rPr>
          <w:rFonts w:ascii="Simplified Arabic" w:hAnsi="Simplified Arabic" w:cs="Simplified Arabic"/>
          <w:b/>
          <w:bCs/>
          <w:sz w:val="28"/>
          <w:szCs w:val="28"/>
          <w:rtl/>
        </w:rPr>
        <w:t>:</w:t>
      </w:r>
    </w:p>
    <w:p w14:paraId="24834DB7" w14:textId="77777777" w:rsidR="009F4F86" w:rsidRPr="0093224B" w:rsidRDefault="009F4F86" w:rsidP="000D10D2">
      <w:pPr>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1. </w:t>
      </w:r>
      <w:r w:rsidRPr="00214E03">
        <w:rPr>
          <w:rFonts w:ascii="Simplified Arabic" w:hAnsi="Simplified Arabic" w:cs="Simplified Arabic" w:hint="cs"/>
          <w:b/>
          <w:bCs/>
          <w:sz w:val="28"/>
          <w:szCs w:val="28"/>
          <w:rtl/>
        </w:rPr>
        <w:t>توفير</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خدمات</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صحية</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متكاملة</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وشاملة</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لجميع</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المواطنين</w:t>
      </w:r>
      <w:r>
        <w:rPr>
          <w:rFonts w:ascii="Simplified Arabic" w:hAnsi="Simplified Arabic" w:cs="Simplified Arabic" w:hint="cs"/>
          <w:b/>
          <w:bCs/>
          <w:sz w:val="28"/>
          <w:szCs w:val="28"/>
          <w:rtl/>
        </w:rPr>
        <w:t>:</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بما</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في</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ذلك</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الرعاية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الأولية،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التشخيصية،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والعلاجية،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دون</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تمييز</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بين</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المناطق</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الحضرية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والريفية</w:t>
      </w:r>
      <w:r w:rsidRPr="0093224B">
        <w:rPr>
          <w:rFonts w:ascii="Simplified Arabic" w:hAnsi="Simplified Arabic" w:cs="Simplified Arabic"/>
          <w:sz w:val="28"/>
          <w:szCs w:val="28"/>
          <w:rtl/>
        </w:rPr>
        <w:t xml:space="preserve"> (</w:t>
      </w:r>
      <w:r w:rsidRPr="0093224B">
        <w:rPr>
          <w:rFonts w:ascii="Simplified Arabic" w:hAnsi="Simplified Arabic" w:cs="Simplified Arabic"/>
          <w:sz w:val="28"/>
          <w:szCs w:val="28"/>
        </w:rPr>
        <w:t>Ministry of Health, 2023</w:t>
      </w:r>
      <w:r w:rsidRPr="0093224B">
        <w:rPr>
          <w:rFonts w:ascii="Simplified Arabic" w:hAnsi="Simplified Arabic" w:cs="Simplified Arabic"/>
          <w:sz w:val="28"/>
          <w:szCs w:val="28"/>
          <w:rtl/>
        </w:rPr>
        <w:t>).</w:t>
      </w:r>
    </w:p>
    <w:p w14:paraId="5C493AAC" w14:textId="77777777" w:rsidR="009F4F86" w:rsidRPr="0093224B" w:rsidRDefault="009F4F86" w:rsidP="000D10D2">
      <w:pPr>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2. </w:t>
      </w:r>
      <w:r w:rsidRPr="00214E03">
        <w:rPr>
          <w:rFonts w:ascii="Simplified Arabic" w:hAnsi="Simplified Arabic" w:cs="Simplified Arabic" w:hint="cs"/>
          <w:b/>
          <w:bCs/>
          <w:sz w:val="28"/>
          <w:szCs w:val="28"/>
          <w:rtl/>
        </w:rPr>
        <w:t>تحقيق</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العدالة</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الاجتماعية</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والتمويل</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المستدام</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للرعاية</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الصحية: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من</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خلال</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توفير</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نظام</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تمويل</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موحد</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يضمن</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تغطية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مالية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عادلة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ويقلل</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من</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العبء</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المالي</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على</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الأسر</w:t>
      </w:r>
      <w:r w:rsidRPr="0093224B">
        <w:rPr>
          <w:rFonts w:ascii="Simplified Arabic" w:hAnsi="Simplified Arabic" w:cs="Simplified Arabic"/>
          <w:sz w:val="28"/>
          <w:szCs w:val="28"/>
          <w:rtl/>
        </w:rPr>
        <w:t xml:space="preserve"> (</w:t>
      </w:r>
      <w:r w:rsidRPr="0093224B">
        <w:rPr>
          <w:rFonts w:ascii="Simplified Arabic" w:hAnsi="Simplified Arabic" w:cs="Simplified Arabic"/>
          <w:sz w:val="28"/>
          <w:szCs w:val="28"/>
        </w:rPr>
        <w:t>Daily News Egypt, 2025</w:t>
      </w:r>
      <w:r w:rsidRPr="0093224B">
        <w:rPr>
          <w:rFonts w:ascii="Simplified Arabic" w:hAnsi="Simplified Arabic" w:cs="Simplified Arabic"/>
          <w:sz w:val="28"/>
          <w:szCs w:val="28"/>
          <w:rtl/>
        </w:rPr>
        <w:t>).</w:t>
      </w:r>
    </w:p>
    <w:p w14:paraId="005CC67C" w14:textId="77777777" w:rsidR="009F4F86" w:rsidRPr="0093224B" w:rsidRDefault="009F4F86" w:rsidP="000D10D2">
      <w:pPr>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3. </w:t>
      </w:r>
      <w:r w:rsidRPr="00214E03">
        <w:rPr>
          <w:rFonts w:ascii="Simplified Arabic" w:hAnsi="Simplified Arabic" w:cs="Simplified Arabic" w:hint="cs"/>
          <w:b/>
          <w:bCs/>
          <w:sz w:val="28"/>
          <w:szCs w:val="28"/>
          <w:rtl/>
        </w:rPr>
        <w:t>تعزيز</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جودة</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وكفاءة</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تقديم</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الخدمات</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الصحية: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عبر</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تطبيق</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معايير</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قياسية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وإجراءات</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متابعة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دقيقة،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بما</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يساهم</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في</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تحسين</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تجربة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المرضى</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وضمان</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تقديم</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الرعاية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بشكل</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فعال</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وآمن</w:t>
      </w:r>
      <w:r w:rsidRPr="0093224B">
        <w:rPr>
          <w:rFonts w:ascii="Simplified Arabic" w:hAnsi="Simplified Arabic" w:cs="Simplified Arabic"/>
          <w:sz w:val="28"/>
          <w:szCs w:val="28"/>
          <w:rtl/>
        </w:rPr>
        <w:t xml:space="preserve"> (</w:t>
      </w:r>
      <w:r w:rsidRPr="0093224B">
        <w:rPr>
          <w:rFonts w:ascii="Simplified Arabic" w:hAnsi="Simplified Arabic" w:cs="Simplified Arabic"/>
          <w:sz w:val="28"/>
          <w:szCs w:val="28"/>
        </w:rPr>
        <w:t>Ahram Business, 2025</w:t>
      </w:r>
      <w:r w:rsidRPr="0093224B">
        <w:rPr>
          <w:rFonts w:ascii="Simplified Arabic" w:hAnsi="Simplified Arabic" w:cs="Simplified Arabic"/>
          <w:sz w:val="28"/>
          <w:szCs w:val="28"/>
          <w:rtl/>
        </w:rPr>
        <w:t>).</w:t>
      </w:r>
    </w:p>
    <w:p w14:paraId="0237290A" w14:textId="77777777" w:rsidR="009F4F86" w:rsidRDefault="009F4F86" w:rsidP="000D10D2">
      <w:pPr>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4. </w:t>
      </w:r>
      <w:r w:rsidRPr="00214E03">
        <w:rPr>
          <w:rFonts w:ascii="Simplified Arabic" w:hAnsi="Simplified Arabic" w:cs="Simplified Arabic" w:hint="cs"/>
          <w:b/>
          <w:bCs/>
          <w:sz w:val="28"/>
          <w:szCs w:val="28"/>
          <w:rtl/>
        </w:rPr>
        <w:t>تطوير</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إدارة</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الموارد</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البشرية</w:t>
      </w:r>
      <w:r w:rsidRPr="00214E03">
        <w:rPr>
          <w:rFonts w:ascii="Simplified Arabic" w:hAnsi="Simplified Arabic" w:cs="Simplified Arabic"/>
          <w:b/>
          <w:bCs/>
          <w:sz w:val="28"/>
          <w:szCs w:val="28"/>
          <w:rtl/>
        </w:rPr>
        <w:t xml:space="preserve"> </w:t>
      </w:r>
      <w:r w:rsidRPr="00214E03">
        <w:rPr>
          <w:rFonts w:ascii="Simplified Arabic" w:hAnsi="Simplified Arabic" w:cs="Simplified Arabic" w:hint="cs"/>
          <w:b/>
          <w:bCs/>
          <w:sz w:val="28"/>
          <w:szCs w:val="28"/>
          <w:rtl/>
        </w:rPr>
        <w:t>الصحية: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بحيث</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تشمل</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جدولة</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الورديات،</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توزيع</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الكوادر،</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تقييم</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الأداء،</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والتخطيط</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للتوظيف</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والتدريب</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وفق</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احتياجات</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المستشفيات</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والمراكز</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الصحية</w:t>
      </w:r>
      <w:r w:rsidRPr="0093224B">
        <w:rPr>
          <w:rFonts w:ascii="Simplified Arabic" w:hAnsi="Simplified Arabic" w:cs="Simplified Arabic"/>
          <w:sz w:val="28"/>
          <w:szCs w:val="28"/>
          <w:rtl/>
        </w:rPr>
        <w:t xml:space="preserve"> (</w:t>
      </w:r>
      <w:r w:rsidRPr="0093224B">
        <w:rPr>
          <w:rFonts w:ascii="Simplified Arabic" w:hAnsi="Simplified Arabic" w:cs="Simplified Arabic"/>
          <w:sz w:val="28"/>
          <w:szCs w:val="28"/>
        </w:rPr>
        <w:t>EHA.gov.eg, 2020</w:t>
      </w:r>
      <w:r w:rsidRPr="0093224B">
        <w:rPr>
          <w:rFonts w:ascii="Simplified Arabic" w:hAnsi="Simplified Arabic" w:cs="Simplified Arabic"/>
          <w:sz w:val="28"/>
          <w:szCs w:val="28"/>
          <w:rtl/>
        </w:rPr>
        <w:t>).</w:t>
      </w:r>
    </w:p>
    <w:p w14:paraId="192E1BA2" w14:textId="77777777" w:rsidR="009F4F86" w:rsidRPr="00BE1C44" w:rsidRDefault="009F4F86" w:rsidP="000D10D2">
      <w:pPr>
        <w:spacing w:after="0"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5. </w:t>
      </w:r>
      <w:r w:rsidRPr="00DE6D6B">
        <w:rPr>
          <w:rFonts w:ascii="Simplified Arabic" w:hAnsi="Simplified Arabic" w:cs="Simplified Arabic" w:hint="cs"/>
          <w:b/>
          <w:bCs/>
          <w:sz w:val="28"/>
          <w:szCs w:val="28"/>
          <w:rtl/>
        </w:rPr>
        <w:t>تحسين</w:t>
      </w:r>
      <w:r w:rsidRPr="00DE6D6B">
        <w:rPr>
          <w:rFonts w:ascii="Simplified Arabic" w:hAnsi="Simplified Arabic" w:cs="Simplified Arabic"/>
          <w:b/>
          <w:bCs/>
          <w:sz w:val="28"/>
          <w:szCs w:val="28"/>
          <w:rtl/>
        </w:rPr>
        <w:t xml:space="preserve"> </w:t>
      </w:r>
      <w:r w:rsidRPr="00DE6D6B">
        <w:rPr>
          <w:rFonts w:ascii="Simplified Arabic" w:hAnsi="Simplified Arabic" w:cs="Simplified Arabic" w:hint="cs"/>
          <w:b/>
          <w:bCs/>
          <w:sz w:val="28"/>
          <w:szCs w:val="28"/>
          <w:rtl/>
        </w:rPr>
        <w:t>كفاءة</w:t>
      </w:r>
      <w:r w:rsidRPr="00DE6D6B">
        <w:rPr>
          <w:rFonts w:ascii="Simplified Arabic" w:hAnsi="Simplified Arabic" w:cs="Simplified Arabic"/>
          <w:b/>
          <w:bCs/>
          <w:sz w:val="28"/>
          <w:szCs w:val="28"/>
          <w:rtl/>
        </w:rPr>
        <w:t xml:space="preserve"> </w:t>
      </w:r>
      <w:r w:rsidRPr="00DE6D6B">
        <w:rPr>
          <w:rFonts w:ascii="Simplified Arabic" w:hAnsi="Simplified Arabic" w:cs="Simplified Arabic" w:hint="cs"/>
          <w:b/>
          <w:bCs/>
          <w:sz w:val="28"/>
          <w:szCs w:val="28"/>
          <w:rtl/>
        </w:rPr>
        <w:t>العمليات</w:t>
      </w:r>
      <w:r w:rsidRPr="00DE6D6B">
        <w:rPr>
          <w:rFonts w:ascii="Simplified Arabic" w:hAnsi="Simplified Arabic" w:cs="Simplified Arabic"/>
          <w:b/>
          <w:bCs/>
          <w:sz w:val="28"/>
          <w:szCs w:val="28"/>
          <w:rtl/>
        </w:rPr>
        <w:t xml:space="preserve"> </w:t>
      </w:r>
      <w:r w:rsidRPr="00DE6D6B">
        <w:rPr>
          <w:rFonts w:ascii="Simplified Arabic" w:hAnsi="Simplified Arabic" w:cs="Simplified Arabic" w:hint="cs"/>
          <w:b/>
          <w:bCs/>
          <w:sz w:val="28"/>
          <w:szCs w:val="28"/>
          <w:rtl/>
        </w:rPr>
        <w:t>الصحية</w:t>
      </w:r>
      <w:r w:rsidRPr="00DE6D6B">
        <w:rPr>
          <w:rFonts w:ascii="Simplified Arabic" w:hAnsi="Simplified Arabic" w:cs="Simplified Arabic"/>
          <w:b/>
          <w:bCs/>
          <w:sz w:val="28"/>
          <w:szCs w:val="28"/>
          <w:rtl/>
        </w:rPr>
        <w:t>:</w:t>
      </w:r>
      <w:r>
        <w:rPr>
          <w:rFonts w:ascii="Simplified Arabic" w:hAnsi="Simplified Arabic" w:cs="Simplified Arabic" w:hint="cs"/>
          <w:sz w:val="28"/>
          <w:szCs w:val="28"/>
          <w:rtl/>
        </w:rPr>
        <w:t xml:space="preserve"> </w:t>
      </w:r>
      <w:r w:rsidRPr="00BE1C44">
        <w:rPr>
          <w:rFonts w:ascii="Simplified Arabic" w:hAnsi="Simplified Arabic" w:cs="Simplified Arabic" w:hint="cs"/>
          <w:sz w:val="28"/>
          <w:szCs w:val="28"/>
          <w:rtl/>
        </w:rPr>
        <w:t>من</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خلال</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رقمنة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السجلات</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الطبية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وربطها</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بالكوادر</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الإدارية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والطبية</w:t>
      </w:r>
      <w:r w:rsidRPr="00BE1C44">
        <w:rPr>
          <w:rFonts w:ascii="Simplified Arabic" w:hAnsi="Simplified Arabic" w:cs="Simplified Arabic"/>
          <w:sz w:val="28"/>
          <w:szCs w:val="28"/>
          <w:rtl/>
        </w:rPr>
        <w:t>.</w:t>
      </w:r>
    </w:p>
    <w:p w14:paraId="18E6E425" w14:textId="77777777" w:rsidR="009F4F86" w:rsidRPr="00BE1C44" w:rsidRDefault="009F4F86" w:rsidP="000D10D2">
      <w:pPr>
        <w:spacing w:after="0"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6. </w:t>
      </w:r>
      <w:r w:rsidRPr="00DE6D6B">
        <w:rPr>
          <w:rFonts w:ascii="Simplified Arabic" w:hAnsi="Simplified Arabic" w:cs="Simplified Arabic" w:hint="cs"/>
          <w:b/>
          <w:bCs/>
          <w:sz w:val="28"/>
          <w:szCs w:val="28"/>
          <w:rtl/>
        </w:rPr>
        <w:t>تعزيز</w:t>
      </w:r>
      <w:r w:rsidRPr="00DE6D6B">
        <w:rPr>
          <w:rFonts w:ascii="Simplified Arabic" w:hAnsi="Simplified Arabic" w:cs="Simplified Arabic"/>
          <w:b/>
          <w:bCs/>
          <w:sz w:val="28"/>
          <w:szCs w:val="28"/>
          <w:rtl/>
        </w:rPr>
        <w:t xml:space="preserve"> </w:t>
      </w:r>
      <w:r w:rsidRPr="00DE6D6B">
        <w:rPr>
          <w:rFonts w:ascii="Simplified Arabic" w:hAnsi="Simplified Arabic" w:cs="Simplified Arabic" w:hint="cs"/>
          <w:b/>
          <w:bCs/>
          <w:sz w:val="28"/>
          <w:szCs w:val="28"/>
          <w:rtl/>
        </w:rPr>
        <w:t>تجربة</w:t>
      </w:r>
      <w:r w:rsidRPr="00DE6D6B">
        <w:rPr>
          <w:rFonts w:ascii="Simplified Arabic" w:hAnsi="Simplified Arabic" w:cs="Simplified Arabic"/>
          <w:b/>
          <w:bCs/>
          <w:sz w:val="28"/>
          <w:szCs w:val="28"/>
          <w:rtl/>
        </w:rPr>
        <w:t xml:space="preserve"> </w:t>
      </w:r>
      <w:r w:rsidRPr="00DE6D6B">
        <w:rPr>
          <w:rFonts w:ascii="Simplified Arabic" w:hAnsi="Simplified Arabic" w:cs="Simplified Arabic" w:hint="cs"/>
          <w:b/>
          <w:bCs/>
          <w:sz w:val="28"/>
          <w:szCs w:val="28"/>
          <w:rtl/>
        </w:rPr>
        <w:t>الموظف</w:t>
      </w:r>
      <w:r w:rsidRPr="00DE6D6B">
        <w:rPr>
          <w:rFonts w:ascii="Simplified Arabic" w:hAnsi="Simplified Arabic" w:cs="Simplified Arabic"/>
          <w:b/>
          <w:bCs/>
          <w:sz w:val="28"/>
          <w:szCs w:val="28"/>
          <w:rtl/>
        </w:rPr>
        <w:t xml:space="preserve"> </w:t>
      </w:r>
      <w:r w:rsidRPr="00DE6D6B">
        <w:rPr>
          <w:rFonts w:ascii="Simplified Arabic" w:hAnsi="Simplified Arabic" w:cs="Simplified Arabic" w:hint="cs"/>
          <w:b/>
          <w:bCs/>
          <w:sz w:val="28"/>
          <w:szCs w:val="28"/>
          <w:rtl/>
        </w:rPr>
        <w:t>والمريض</w:t>
      </w:r>
      <w:r w:rsidRPr="00DE6D6B">
        <w:rPr>
          <w:rFonts w:ascii="Simplified Arabic" w:hAnsi="Simplified Arabic" w:cs="Simplified Arabic"/>
          <w:b/>
          <w:bCs/>
          <w:sz w:val="28"/>
          <w:szCs w:val="28"/>
          <w:rtl/>
        </w:rPr>
        <w:t>:</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توفير</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أدوات</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رقمية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لإدارة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الخدمات</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وتقليل</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الإجراءات</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اليدوية</w:t>
      </w:r>
      <w:r w:rsidRPr="00BE1C44">
        <w:rPr>
          <w:rFonts w:ascii="Simplified Arabic" w:hAnsi="Simplified Arabic" w:cs="Simplified Arabic"/>
          <w:sz w:val="28"/>
          <w:szCs w:val="28"/>
          <w:rtl/>
        </w:rPr>
        <w:t>.</w:t>
      </w:r>
    </w:p>
    <w:p w14:paraId="6CCB0BE9" w14:textId="77777777" w:rsidR="009F4F86" w:rsidRPr="00BE1C44" w:rsidRDefault="009F4F86" w:rsidP="000D10D2">
      <w:pPr>
        <w:spacing w:after="0"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7. </w:t>
      </w:r>
      <w:r w:rsidRPr="00DE6D6B">
        <w:rPr>
          <w:rFonts w:ascii="Simplified Arabic" w:hAnsi="Simplified Arabic" w:cs="Simplified Arabic" w:hint="cs"/>
          <w:b/>
          <w:bCs/>
          <w:sz w:val="28"/>
          <w:szCs w:val="28"/>
          <w:rtl/>
        </w:rPr>
        <w:t>تطوير</w:t>
      </w:r>
      <w:r w:rsidRPr="00DE6D6B">
        <w:rPr>
          <w:rFonts w:ascii="Simplified Arabic" w:hAnsi="Simplified Arabic" w:cs="Simplified Arabic"/>
          <w:b/>
          <w:bCs/>
          <w:sz w:val="28"/>
          <w:szCs w:val="28"/>
          <w:rtl/>
        </w:rPr>
        <w:t xml:space="preserve"> </w:t>
      </w:r>
      <w:r w:rsidRPr="00DE6D6B">
        <w:rPr>
          <w:rFonts w:ascii="Simplified Arabic" w:hAnsi="Simplified Arabic" w:cs="Simplified Arabic" w:hint="cs"/>
          <w:b/>
          <w:bCs/>
          <w:sz w:val="28"/>
          <w:szCs w:val="28"/>
          <w:rtl/>
        </w:rPr>
        <w:t>الموارد</w:t>
      </w:r>
      <w:r w:rsidRPr="00DE6D6B">
        <w:rPr>
          <w:rFonts w:ascii="Simplified Arabic" w:hAnsi="Simplified Arabic" w:cs="Simplified Arabic"/>
          <w:b/>
          <w:bCs/>
          <w:sz w:val="28"/>
          <w:szCs w:val="28"/>
          <w:rtl/>
        </w:rPr>
        <w:t xml:space="preserve"> </w:t>
      </w:r>
      <w:r w:rsidRPr="00DE6D6B">
        <w:rPr>
          <w:rFonts w:ascii="Simplified Arabic" w:hAnsi="Simplified Arabic" w:cs="Simplified Arabic" w:hint="cs"/>
          <w:b/>
          <w:bCs/>
          <w:sz w:val="28"/>
          <w:szCs w:val="28"/>
          <w:rtl/>
        </w:rPr>
        <w:t>البشرية</w:t>
      </w:r>
      <w:r w:rsidRPr="00DE6D6B">
        <w:rPr>
          <w:rFonts w:ascii="Simplified Arabic" w:hAnsi="Simplified Arabic" w:cs="Simplified Arabic"/>
          <w:b/>
          <w:bCs/>
          <w:sz w:val="28"/>
          <w:szCs w:val="28"/>
          <w:rtl/>
        </w:rPr>
        <w:t xml:space="preserve"> </w:t>
      </w:r>
      <w:r w:rsidRPr="00DE6D6B">
        <w:rPr>
          <w:rFonts w:ascii="Simplified Arabic" w:hAnsi="Simplified Arabic" w:cs="Simplified Arabic" w:hint="cs"/>
          <w:b/>
          <w:bCs/>
          <w:sz w:val="28"/>
          <w:szCs w:val="28"/>
          <w:rtl/>
        </w:rPr>
        <w:t>الرقمية</w:t>
      </w:r>
      <w:r w:rsidRPr="00DE6D6B">
        <w:rPr>
          <w:rFonts w:ascii="Simplified Arabic" w:hAnsi="Simplified Arabic" w:cs="Simplified Arabic"/>
          <w:b/>
          <w:bCs/>
          <w:sz w:val="28"/>
          <w:szCs w:val="28"/>
          <w:rtl/>
        </w:rPr>
        <w:t>:</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تدريب</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الكوادر</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الصحية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على</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استخدام</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أنظمة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المعلومات</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الصحية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المتقدمة</w:t>
      </w:r>
      <w:r w:rsidRPr="00BE1C44">
        <w:rPr>
          <w:rFonts w:ascii="Simplified Arabic" w:hAnsi="Simplified Arabic" w:cs="Simplified Arabic"/>
          <w:sz w:val="28"/>
          <w:szCs w:val="28"/>
          <w:rtl/>
        </w:rPr>
        <w:t>.</w:t>
      </w:r>
    </w:p>
    <w:p w14:paraId="4494CF23" w14:textId="77777777" w:rsidR="009F4F86" w:rsidRDefault="009F4F86" w:rsidP="000D10D2">
      <w:pPr>
        <w:spacing w:after="0"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8. </w:t>
      </w:r>
      <w:r w:rsidRPr="00DE6D6B">
        <w:rPr>
          <w:rFonts w:ascii="Simplified Arabic" w:hAnsi="Simplified Arabic" w:cs="Simplified Arabic" w:hint="cs"/>
          <w:b/>
          <w:bCs/>
          <w:sz w:val="28"/>
          <w:szCs w:val="28"/>
          <w:rtl/>
        </w:rPr>
        <w:t>تعزيز</w:t>
      </w:r>
      <w:r w:rsidRPr="00DE6D6B">
        <w:rPr>
          <w:rFonts w:ascii="Simplified Arabic" w:hAnsi="Simplified Arabic" w:cs="Simplified Arabic"/>
          <w:b/>
          <w:bCs/>
          <w:sz w:val="28"/>
          <w:szCs w:val="28"/>
          <w:rtl/>
        </w:rPr>
        <w:t xml:space="preserve"> </w:t>
      </w:r>
      <w:r w:rsidRPr="00DE6D6B">
        <w:rPr>
          <w:rFonts w:ascii="Simplified Arabic" w:hAnsi="Simplified Arabic" w:cs="Simplified Arabic" w:hint="cs"/>
          <w:b/>
          <w:bCs/>
          <w:sz w:val="28"/>
          <w:szCs w:val="28"/>
          <w:rtl/>
        </w:rPr>
        <w:t>اتخاذ</w:t>
      </w:r>
      <w:r w:rsidRPr="00DE6D6B">
        <w:rPr>
          <w:rFonts w:ascii="Simplified Arabic" w:hAnsi="Simplified Arabic" w:cs="Simplified Arabic"/>
          <w:b/>
          <w:bCs/>
          <w:sz w:val="28"/>
          <w:szCs w:val="28"/>
          <w:rtl/>
        </w:rPr>
        <w:t xml:space="preserve"> </w:t>
      </w:r>
      <w:r w:rsidRPr="00DE6D6B">
        <w:rPr>
          <w:rFonts w:ascii="Simplified Arabic" w:hAnsi="Simplified Arabic" w:cs="Simplified Arabic" w:hint="cs"/>
          <w:b/>
          <w:bCs/>
          <w:sz w:val="28"/>
          <w:szCs w:val="28"/>
          <w:rtl/>
        </w:rPr>
        <w:t>القرار</w:t>
      </w:r>
      <w:r w:rsidRPr="00DE6D6B">
        <w:rPr>
          <w:rFonts w:ascii="Simplified Arabic" w:hAnsi="Simplified Arabic" w:cs="Simplified Arabic"/>
          <w:b/>
          <w:bCs/>
          <w:sz w:val="28"/>
          <w:szCs w:val="28"/>
          <w:rtl/>
        </w:rPr>
        <w:t xml:space="preserve"> </w:t>
      </w:r>
      <w:r w:rsidRPr="00DE6D6B">
        <w:rPr>
          <w:rFonts w:ascii="Simplified Arabic" w:hAnsi="Simplified Arabic" w:cs="Simplified Arabic" w:hint="cs"/>
          <w:b/>
          <w:bCs/>
          <w:sz w:val="28"/>
          <w:szCs w:val="28"/>
          <w:rtl/>
        </w:rPr>
        <w:t>المبني</w:t>
      </w:r>
      <w:r w:rsidRPr="00DE6D6B">
        <w:rPr>
          <w:rFonts w:ascii="Simplified Arabic" w:hAnsi="Simplified Arabic" w:cs="Simplified Arabic"/>
          <w:b/>
          <w:bCs/>
          <w:sz w:val="28"/>
          <w:szCs w:val="28"/>
          <w:rtl/>
        </w:rPr>
        <w:t xml:space="preserve"> </w:t>
      </w:r>
      <w:r w:rsidRPr="00DE6D6B">
        <w:rPr>
          <w:rFonts w:ascii="Simplified Arabic" w:hAnsi="Simplified Arabic" w:cs="Simplified Arabic" w:hint="cs"/>
          <w:b/>
          <w:bCs/>
          <w:sz w:val="28"/>
          <w:szCs w:val="28"/>
          <w:rtl/>
        </w:rPr>
        <w:t>على</w:t>
      </w:r>
      <w:r w:rsidRPr="00DE6D6B">
        <w:rPr>
          <w:rFonts w:ascii="Simplified Arabic" w:hAnsi="Simplified Arabic" w:cs="Simplified Arabic"/>
          <w:b/>
          <w:bCs/>
          <w:sz w:val="28"/>
          <w:szCs w:val="28"/>
          <w:rtl/>
        </w:rPr>
        <w:t xml:space="preserve"> </w:t>
      </w:r>
      <w:r w:rsidRPr="00DE6D6B">
        <w:rPr>
          <w:rFonts w:ascii="Simplified Arabic" w:hAnsi="Simplified Arabic" w:cs="Simplified Arabic" w:hint="cs"/>
          <w:b/>
          <w:bCs/>
          <w:sz w:val="28"/>
          <w:szCs w:val="28"/>
          <w:rtl/>
        </w:rPr>
        <w:t>البيانات</w:t>
      </w:r>
      <w:r w:rsidRPr="00DE6D6B">
        <w:rPr>
          <w:rFonts w:ascii="Simplified Arabic" w:hAnsi="Simplified Arabic" w:cs="Simplified Arabic"/>
          <w:b/>
          <w:bCs/>
          <w:sz w:val="28"/>
          <w:szCs w:val="28"/>
          <w:rtl/>
        </w:rPr>
        <w:t>:</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استخدام</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مؤشرات</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الأداء</w:t>
      </w:r>
      <w:r w:rsidRPr="00BE1C44">
        <w:rPr>
          <w:rFonts w:ascii="Simplified Arabic" w:hAnsi="Simplified Arabic" w:cs="Simplified Arabic"/>
          <w:sz w:val="28"/>
          <w:szCs w:val="28"/>
          <w:rtl/>
        </w:rPr>
        <w:t xml:space="preserve"> (</w:t>
      </w:r>
      <w:r w:rsidRPr="00BE0506">
        <w:rPr>
          <w:rFonts w:asciiTheme="majorBidi" w:hAnsiTheme="majorBidi" w:cstheme="majorBidi"/>
          <w:sz w:val="28"/>
          <w:szCs w:val="28"/>
        </w:rPr>
        <w:t>KPIs</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والتحليلات</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لتقييم</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جودة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الخدمات</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وكفاءة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الموظفين</w:t>
      </w:r>
      <w:r w:rsidRPr="00BE1C44">
        <w:rPr>
          <w:rFonts w:ascii="Simplified Arabic" w:hAnsi="Simplified Arabic" w:cs="Simplified Arabic"/>
          <w:sz w:val="28"/>
          <w:szCs w:val="28"/>
          <w:rtl/>
        </w:rPr>
        <w:t>.</w:t>
      </w:r>
    </w:p>
    <w:p w14:paraId="1BDB39B9" w14:textId="77777777" w:rsidR="009F4F86" w:rsidRPr="00621AC1" w:rsidRDefault="009F4F86" w:rsidP="000D10D2">
      <w:pPr>
        <w:spacing w:after="0" w:line="240" w:lineRule="auto"/>
        <w:jc w:val="both"/>
        <w:rPr>
          <w:rFonts w:ascii="Simplified Arabic" w:hAnsi="Simplified Arabic" w:cs="Simplified Arabic"/>
          <w:b/>
          <w:bCs/>
          <w:sz w:val="28"/>
          <w:szCs w:val="28"/>
          <w:u w:val="single"/>
          <w:rtl/>
        </w:rPr>
      </w:pPr>
      <w:r w:rsidRPr="00621AC1">
        <w:rPr>
          <w:rFonts w:ascii="Simplified Arabic" w:hAnsi="Simplified Arabic" w:cs="Simplified Arabic" w:hint="cs"/>
          <w:b/>
          <w:bCs/>
          <w:sz w:val="28"/>
          <w:szCs w:val="28"/>
          <w:u w:val="single"/>
          <w:rtl/>
        </w:rPr>
        <w:t>المكونات</w:t>
      </w:r>
      <w:r w:rsidRPr="00621AC1">
        <w:rPr>
          <w:rFonts w:ascii="Simplified Arabic" w:hAnsi="Simplified Arabic" w:cs="Simplified Arabic"/>
          <w:b/>
          <w:bCs/>
          <w:sz w:val="28"/>
          <w:szCs w:val="28"/>
          <w:u w:val="single"/>
          <w:rtl/>
        </w:rPr>
        <w:t xml:space="preserve"> </w:t>
      </w:r>
      <w:r w:rsidRPr="00621AC1">
        <w:rPr>
          <w:rFonts w:ascii="Simplified Arabic" w:hAnsi="Simplified Arabic" w:cs="Simplified Arabic" w:hint="cs"/>
          <w:b/>
          <w:bCs/>
          <w:sz w:val="28"/>
          <w:szCs w:val="28"/>
          <w:u w:val="single"/>
          <w:rtl/>
        </w:rPr>
        <w:t>الرقمية</w:t>
      </w:r>
      <w:r w:rsidRPr="00621AC1">
        <w:rPr>
          <w:rFonts w:ascii="Simplified Arabic" w:hAnsi="Simplified Arabic" w:cs="Simplified Arabic"/>
          <w:b/>
          <w:bCs/>
          <w:sz w:val="28"/>
          <w:szCs w:val="28"/>
          <w:u w:val="single"/>
          <w:rtl/>
        </w:rPr>
        <w:t xml:space="preserve"> </w:t>
      </w:r>
      <w:r w:rsidRPr="00621AC1">
        <w:rPr>
          <w:rFonts w:ascii="Simplified Arabic" w:hAnsi="Simplified Arabic" w:cs="Simplified Arabic" w:hint="cs"/>
          <w:b/>
          <w:bCs/>
          <w:sz w:val="28"/>
          <w:szCs w:val="28"/>
          <w:u w:val="single"/>
          <w:rtl/>
        </w:rPr>
        <w:t>للمشروع</w:t>
      </w:r>
    </w:p>
    <w:p w14:paraId="4442370A" w14:textId="77777777" w:rsidR="009F4F86" w:rsidRPr="003B1A8D" w:rsidRDefault="009F4F86" w:rsidP="00A1586D">
      <w:pPr>
        <w:pStyle w:val="ListParagraph"/>
        <w:numPr>
          <w:ilvl w:val="0"/>
          <w:numId w:val="67"/>
        </w:numPr>
        <w:spacing w:after="0" w:line="240" w:lineRule="auto"/>
        <w:ind w:firstLine="0"/>
        <w:rPr>
          <w:rFonts w:ascii="Simplified Arabic" w:hAnsi="Simplified Arabic" w:cs="Simplified Arabic"/>
          <w:sz w:val="28"/>
          <w:szCs w:val="28"/>
          <w:rtl/>
        </w:rPr>
      </w:pPr>
      <w:r w:rsidRPr="003B1A8D">
        <w:rPr>
          <w:rFonts w:ascii="Simplified Arabic" w:hAnsi="Simplified Arabic" w:cs="Simplified Arabic" w:hint="cs"/>
          <w:b/>
          <w:bCs/>
          <w:sz w:val="28"/>
          <w:szCs w:val="28"/>
          <w:rtl/>
        </w:rPr>
        <w:t>السجلات</w:t>
      </w:r>
      <w:r w:rsidRPr="003B1A8D">
        <w:rPr>
          <w:rFonts w:ascii="Simplified Arabic" w:hAnsi="Simplified Arabic" w:cs="Simplified Arabic"/>
          <w:b/>
          <w:bCs/>
          <w:sz w:val="28"/>
          <w:szCs w:val="28"/>
          <w:rtl/>
        </w:rPr>
        <w:t xml:space="preserve"> </w:t>
      </w:r>
      <w:r w:rsidRPr="003B1A8D">
        <w:rPr>
          <w:rFonts w:ascii="Simplified Arabic" w:hAnsi="Simplified Arabic" w:cs="Simplified Arabic" w:hint="cs"/>
          <w:b/>
          <w:bCs/>
          <w:sz w:val="28"/>
          <w:szCs w:val="28"/>
          <w:rtl/>
        </w:rPr>
        <w:t>الطبية</w:t>
      </w:r>
      <w:r w:rsidRPr="003B1A8D">
        <w:rPr>
          <w:rFonts w:ascii="Simplified Arabic" w:hAnsi="Simplified Arabic" w:cs="Simplified Arabic"/>
          <w:b/>
          <w:bCs/>
          <w:sz w:val="28"/>
          <w:szCs w:val="28"/>
          <w:rtl/>
        </w:rPr>
        <w:t xml:space="preserve"> </w:t>
      </w:r>
      <w:r w:rsidRPr="003B1A8D">
        <w:rPr>
          <w:rFonts w:ascii="Simplified Arabic" w:hAnsi="Simplified Arabic" w:cs="Simplified Arabic" w:hint="cs"/>
          <w:b/>
          <w:bCs/>
          <w:sz w:val="28"/>
          <w:szCs w:val="28"/>
          <w:rtl/>
        </w:rPr>
        <w:t>الإلكترونية</w:t>
      </w:r>
      <w:r w:rsidRPr="003B1A8D">
        <w:rPr>
          <w:rFonts w:ascii="Simplified Arabic" w:hAnsi="Simplified Arabic" w:cs="Simplified Arabic"/>
          <w:b/>
          <w:bCs/>
          <w:sz w:val="28"/>
          <w:szCs w:val="28"/>
          <w:rtl/>
        </w:rPr>
        <w:t xml:space="preserve"> (</w:t>
      </w:r>
      <w:r w:rsidRPr="00BE0506">
        <w:rPr>
          <w:rFonts w:asciiTheme="majorBidi" w:hAnsiTheme="majorBidi" w:cstheme="majorBidi"/>
          <w:b/>
          <w:bCs/>
          <w:sz w:val="28"/>
          <w:szCs w:val="28"/>
        </w:rPr>
        <w:t>EMR</w:t>
      </w:r>
      <w:r w:rsidRPr="003B1A8D">
        <w:rPr>
          <w:rFonts w:ascii="Simplified Arabic" w:hAnsi="Simplified Arabic" w:cs="Simplified Arabic"/>
          <w:b/>
          <w:bCs/>
          <w:sz w:val="28"/>
          <w:szCs w:val="28"/>
          <w:rtl/>
        </w:rPr>
        <w:t>):</w:t>
      </w:r>
      <w:r w:rsidRPr="003B1A8D">
        <w:rPr>
          <w:rFonts w:ascii="Simplified Arabic" w:hAnsi="Simplified Arabic" w:cs="Simplified Arabic" w:hint="cs"/>
          <w:sz w:val="28"/>
          <w:szCs w:val="28"/>
          <w:rtl/>
        </w:rPr>
        <w:t xml:space="preserve"> جميع</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بيانات</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المرضى</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تتم</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معالجتها</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وتخزينها</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رقميًا،</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مما</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يسهل</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الوصول</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إليها</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ومشاركتها</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بين</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المستشفيات</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والعيادات</w:t>
      </w:r>
      <w:r w:rsidRPr="003B1A8D">
        <w:rPr>
          <w:rFonts w:ascii="Simplified Arabic" w:hAnsi="Simplified Arabic" w:cs="Simplified Arabic"/>
          <w:sz w:val="28"/>
          <w:szCs w:val="28"/>
          <w:rtl/>
        </w:rPr>
        <w:t xml:space="preserve"> (</w:t>
      </w:r>
      <w:r w:rsidRPr="003B1A8D">
        <w:rPr>
          <w:rFonts w:ascii="Simplified Arabic" w:hAnsi="Simplified Arabic" w:cs="Simplified Arabic"/>
          <w:sz w:val="28"/>
          <w:szCs w:val="28"/>
        </w:rPr>
        <w:t>WHO, 2021</w:t>
      </w:r>
      <w:r w:rsidRPr="003B1A8D">
        <w:rPr>
          <w:rFonts w:ascii="Simplified Arabic" w:hAnsi="Simplified Arabic" w:cs="Simplified Arabic"/>
          <w:sz w:val="28"/>
          <w:szCs w:val="28"/>
          <w:rtl/>
        </w:rPr>
        <w:t>).</w:t>
      </w:r>
    </w:p>
    <w:p w14:paraId="3B464364" w14:textId="77777777" w:rsidR="009F4F86" w:rsidRPr="003B1A8D" w:rsidRDefault="009F4F86" w:rsidP="00A1586D">
      <w:pPr>
        <w:pStyle w:val="ListParagraph"/>
        <w:numPr>
          <w:ilvl w:val="0"/>
          <w:numId w:val="67"/>
        </w:numPr>
        <w:spacing w:after="0" w:line="240" w:lineRule="auto"/>
        <w:ind w:firstLine="0"/>
        <w:rPr>
          <w:rFonts w:ascii="Simplified Arabic" w:hAnsi="Simplified Arabic" w:cs="Simplified Arabic"/>
          <w:sz w:val="28"/>
          <w:szCs w:val="28"/>
          <w:rtl/>
        </w:rPr>
      </w:pPr>
      <w:r w:rsidRPr="003B1A8D">
        <w:rPr>
          <w:rFonts w:ascii="Simplified Arabic" w:hAnsi="Simplified Arabic" w:cs="Simplified Arabic" w:hint="cs"/>
          <w:b/>
          <w:bCs/>
          <w:sz w:val="28"/>
          <w:szCs w:val="28"/>
          <w:rtl/>
        </w:rPr>
        <w:t>نظم</w:t>
      </w:r>
      <w:r w:rsidRPr="003B1A8D">
        <w:rPr>
          <w:rFonts w:ascii="Simplified Arabic" w:hAnsi="Simplified Arabic" w:cs="Simplified Arabic"/>
          <w:b/>
          <w:bCs/>
          <w:sz w:val="28"/>
          <w:szCs w:val="28"/>
          <w:rtl/>
        </w:rPr>
        <w:t xml:space="preserve"> </w:t>
      </w:r>
      <w:r w:rsidRPr="003B1A8D">
        <w:rPr>
          <w:rFonts w:ascii="Simplified Arabic" w:hAnsi="Simplified Arabic" w:cs="Simplified Arabic" w:hint="cs"/>
          <w:b/>
          <w:bCs/>
          <w:sz w:val="28"/>
          <w:szCs w:val="28"/>
          <w:rtl/>
        </w:rPr>
        <w:t>إدارة</w:t>
      </w:r>
      <w:r w:rsidRPr="003B1A8D">
        <w:rPr>
          <w:rFonts w:ascii="Simplified Arabic" w:hAnsi="Simplified Arabic" w:cs="Simplified Arabic"/>
          <w:b/>
          <w:bCs/>
          <w:sz w:val="28"/>
          <w:szCs w:val="28"/>
          <w:rtl/>
        </w:rPr>
        <w:t xml:space="preserve"> </w:t>
      </w:r>
      <w:r w:rsidRPr="003B1A8D">
        <w:rPr>
          <w:rFonts w:ascii="Simplified Arabic" w:hAnsi="Simplified Arabic" w:cs="Simplified Arabic" w:hint="cs"/>
          <w:b/>
          <w:bCs/>
          <w:sz w:val="28"/>
          <w:szCs w:val="28"/>
          <w:rtl/>
        </w:rPr>
        <w:t>الموارد</w:t>
      </w:r>
      <w:r w:rsidRPr="003B1A8D">
        <w:rPr>
          <w:rFonts w:ascii="Simplified Arabic" w:hAnsi="Simplified Arabic" w:cs="Simplified Arabic"/>
          <w:b/>
          <w:bCs/>
          <w:sz w:val="28"/>
          <w:szCs w:val="28"/>
          <w:rtl/>
        </w:rPr>
        <w:t xml:space="preserve"> </w:t>
      </w:r>
      <w:r w:rsidRPr="003B1A8D">
        <w:rPr>
          <w:rFonts w:ascii="Simplified Arabic" w:hAnsi="Simplified Arabic" w:cs="Simplified Arabic" w:hint="cs"/>
          <w:b/>
          <w:bCs/>
          <w:sz w:val="28"/>
          <w:szCs w:val="28"/>
          <w:rtl/>
        </w:rPr>
        <w:t>البشرية</w:t>
      </w:r>
      <w:r w:rsidRPr="003B1A8D">
        <w:rPr>
          <w:rFonts w:ascii="Simplified Arabic" w:hAnsi="Simplified Arabic" w:cs="Simplified Arabic"/>
          <w:b/>
          <w:bCs/>
          <w:sz w:val="28"/>
          <w:szCs w:val="28"/>
          <w:rtl/>
        </w:rPr>
        <w:t xml:space="preserve"> </w:t>
      </w:r>
      <w:r w:rsidRPr="003B1A8D">
        <w:rPr>
          <w:rFonts w:ascii="Simplified Arabic" w:hAnsi="Simplified Arabic" w:cs="Simplified Arabic" w:hint="cs"/>
          <w:b/>
          <w:bCs/>
          <w:sz w:val="28"/>
          <w:szCs w:val="28"/>
          <w:rtl/>
        </w:rPr>
        <w:t>الرقمية</w:t>
      </w:r>
      <w:r w:rsidRPr="003B1A8D">
        <w:rPr>
          <w:rFonts w:ascii="Simplified Arabic" w:hAnsi="Simplified Arabic" w:cs="Simplified Arabic"/>
          <w:b/>
          <w:bCs/>
          <w:sz w:val="28"/>
          <w:szCs w:val="28"/>
          <w:rtl/>
        </w:rPr>
        <w:t>:</w:t>
      </w:r>
      <w:r w:rsidRPr="003B1A8D">
        <w:rPr>
          <w:rFonts w:ascii="Simplified Arabic" w:hAnsi="Simplified Arabic" w:cs="Simplified Arabic" w:hint="cs"/>
          <w:sz w:val="28"/>
          <w:szCs w:val="28"/>
          <w:rtl/>
        </w:rPr>
        <w:t xml:space="preserve"> تتضمن</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إدارة</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الحضور</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والانصراف،</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متابعة</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الأداء</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الفردي</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والجماعي،</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وتحليل</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مؤشرات</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الأداء</w:t>
      </w:r>
      <w:r w:rsidRPr="003B1A8D">
        <w:rPr>
          <w:rFonts w:ascii="Simplified Arabic" w:hAnsi="Simplified Arabic" w:cs="Simplified Arabic"/>
          <w:sz w:val="28"/>
          <w:szCs w:val="28"/>
          <w:rtl/>
        </w:rPr>
        <w:t xml:space="preserve"> (</w:t>
      </w:r>
      <w:r w:rsidRPr="00BE0506">
        <w:rPr>
          <w:rFonts w:asciiTheme="majorBidi" w:hAnsiTheme="majorBidi" w:cstheme="majorBidi"/>
          <w:sz w:val="28"/>
          <w:szCs w:val="28"/>
        </w:rPr>
        <w:t>KPIs</w:t>
      </w:r>
      <w:r w:rsidRPr="003B1A8D">
        <w:rPr>
          <w:rFonts w:ascii="Simplified Arabic" w:hAnsi="Simplified Arabic" w:cs="Simplified Arabic"/>
          <w:sz w:val="28"/>
          <w:szCs w:val="28"/>
          <w:rtl/>
        </w:rPr>
        <w:t>).</w:t>
      </w:r>
    </w:p>
    <w:p w14:paraId="1194151E" w14:textId="77777777" w:rsidR="009F4F86" w:rsidRPr="003B1A8D" w:rsidRDefault="009F4F86" w:rsidP="00A1586D">
      <w:pPr>
        <w:pStyle w:val="ListParagraph"/>
        <w:numPr>
          <w:ilvl w:val="0"/>
          <w:numId w:val="67"/>
        </w:numPr>
        <w:spacing w:after="0" w:line="240" w:lineRule="auto"/>
        <w:ind w:firstLine="0"/>
        <w:rPr>
          <w:rFonts w:ascii="Simplified Arabic" w:hAnsi="Simplified Arabic" w:cs="Simplified Arabic"/>
          <w:sz w:val="28"/>
          <w:szCs w:val="28"/>
          <w:rtl/>
        </w:rPr>
      </w:pPr>
      <w:r w:rsidRPr="00BE0506">
        <w:rPr>
          <w:rFonts w:ascii="Simplified Arabic" w:hAnsi="Simplified Arabic" w:cs="Simplified Arabic" w:hint="cs"/>
          <w:b/>
          <w:bCs/>
          <w:sz w:val="28"/>
          <w:szCs w:val="28"/>
          <w:rtl/>
        </w:rPr>
        <w:t>بوابات</w:t>
      </w:r>
      <w:r w:rsidRPr="00BE0506">
        <w:rPr>
          <w:rFonts w:ascii="Simplified Arabic" w:hAnsi="Simplified Arabic" w:cs="Simplified Arabic"/>
          <w:b/>
          <w:bCs/>
          <w:sz w:val="28"/>
          <w:szCs w:val="28"/>
          <w:rtl/>
        </w:rPr>
        <w:t xml:space="preserve"> </w:t>
      </w:r>
      <w:r w:rsidRPr="00BE0506">
        <w:rPr>
          <w:rFonts w:ascii="Simplified Arabic" w:hAnsi="Simplified Arabic" w:cs="Simplified Arabic" w:hint="cs"/>
          <w:b/>
          <w:bCs/>
          <w:sz w:val="28"/>
          <w:szCs w:val="28"/>
          <w:rtl/>
        </w:rPr>
        <w:t>الخدمات</w:t>
      </w:r>
      <w:r w:rsidRPr="00BE0506">
        <w:rPr>
          <w:rFonts w:ascii="Simplified Arabic" w:hAnsi="Simplified Arabic" w:cs="Simplified Arabic"/>
          <w:b/>
          <w:bCs/>
          <w:sz w:val="28"/>
          <w:szCs w:val="28"/>
          <w:rtl/>
        </w:rPr>
        <w:t xml:space="preserve"> </w:t>
      </w:r>
      <w:r w:rsidRPr="00BE0506">
        <w:rPr>
          <w:rFonts w:ascii="Simplified Arabic" w:hAnsi="Simplified Arabic" w:cs="Simplified Arabic" w:hint="cs"/>
          <w:b/>
          <w:bCs/>
          <w:sz w:val="28"/>
          <w:szCs w:val="28"/>
          <w:rtl/>
        </w:rPr>
        <w:t>الرقمية</w:t>
      </w:r>
      <w:r w:rsidRPr="00BE0506">
        <w:rPr>
          <w:rFonts w:ascii="Simplified Arabic" w:hAnsi="Simplified Arabic" w:cs="Simplified Arabic"/>
          <w:b/>
          <w:bCs/>
          <w:sz w:val="28"/>
          <w:szCs w:val="28"/>
          <w:rtl/>
        </w:rPr>
        <w:t>:</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تمكن</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المرضى</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من</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التسجيل،</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حجز</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المواعيد،</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والحصول</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على</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تقارير</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طبية</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إلكترونية</w:t>
      </w:r>
      <w:r w:rsidRPr="003B1A8D">
        <w:rPr>
          <w:rFonts w:ascii="Simplified Arabic" w:hAnsi="Simplified Arabic" w:cs="Simplified Arabic"/>
          <w:sz w:val="28"/>
          <w:szCs w:val="28"/>
          <w:rtl/>
        </w:rPr>
        <w:t>.</w:t>
      </w:r>
    </w:p>
    <w:p w14:paraId="78FAE5CE" w14:textId="77777777" w:rsidR="009F4F86" w:rsidRPr="00FF2D3F" w:rsidRDefault="009F4F86" w:rsidP="00A1586D">
      <w:pPr>
        <w:pStyle w:val="ListParagraph"/>
        <w:numPr>
          <w:ilvl w:val="0"/>
          <w:numId w:val="67"/>
        </w:numPr>
        <w:spacing w:after="0" w:line="240" w:lineRule="auto"/>
        <w:ind w:firstLine="0"/>
        <w:rPr>
          <w:rFonts w:ascii="Simplified Arabic" w:hAnsi="Simplified Arabic" w:cs="Simplified Arabic"/>
          <w:sz w:val="28"/>
          <w:szCs w:val="28"/>
          <w:rtl/>
        </w:rPr>
      </w:pPr>
      <w:r w:rsidRPr="00BE0506">
        <w:rPr>
          <w:rFonts w:ascii="Simplified Arabic" w:hAnsi="Simplified Arabic" w:cs="Simplified Arabic" w:hint="cs"/>
          <w:b/>
          <w:bCs/>
          <w:sz w:val="28"/>
          <w:szCs w:val="28"/>
          <w:rtl/>
        </w:rPr>
        <w:t>التعلم</w:t>
      </w:r>
      <w:r w:rsidRPr="00BE0506">
        <w:rPr>
          <w:rFonts w:ascii="Simplified Arabic" w:hAnsi="Simplified Arabic" w:cs="Simplified Arabic"/>
          <w:b/>
          <w:bCs/>
          <w:sz w:val="28"/>
          <w:szCs w:val="28"/>
          <w:rtl/>
        </w:rPr>
        <w:t xml:space="preserve"> </w:t>
      </w:r>
      <w:r w:rsidRPr="00BE0506">
        <w:rPr>
          <w:rFonts w:ascii="Simplified Arabic" w:hAnsi="Simplified Arabic" w:cs="Simplified Arabic" w:hint="cs"/>
          <w:b/>
          <w:bCs/>
          <w:sz w:val="28"/>
          <w:szCs w:val="28"/>
          <w:rtl/>
        </w:rPr>
        <w:t>الرقمي</w:t>
      </w:r>
      <w:r w:rsidRPr="00BE0506">
        <w:rPr>
          <w:rFonts w:ascii="Simplified Arabic" w:hAnsi="Simplified Arabic" w:cs="Simplified Arabic"/>
          <w:b/>
          <w:bCs/>
          <w:sz w:val="28"/>
          <w:szCs w:val="28"/>
          <w:rtl/>
        </w:rPr>
        <w:t xml:space="preserve"> </w:t>
      </w:r>
      <w:r w:rsidRPr="00BE0506">
        <w:rPr>
          <w:rFonts w:ascii="Simplified Arabic" w:hAnsi="Simplified Arabic" w:cs="Simplified Arabic" w:hint="cs"/>
          <w:b/>
          <w:bCs/>
          <w:sz w:val="28"/>
          <w:szCs w:val="28"/>
          <w:rtl/>
        </w:rPr>
        <w:t>والتطوير</w:t>
      </w:r>
      <w:r w:rsidRPr="00BE0506">
        <w:rPr>
          <w:rFonts w:ascii="Simplified Arabic" w:hAnsi="Simplified Arabic" w:cs="Simplified Arabic"/>
          <w:b/>
          <w:bCs/>
          <w:sz w:val="28"/>
          <w:szCs w:val="28"/>
          <w:rtl/>
        </w:rPr>
        <w:t xml:space="preserve"> </w:t>
      </w:r>
      <w:r w:rsidRPr="00BE0506">
        <w:rPr>
          <w:rFonts w:ascii="Simplified Arabic" w:hAnsi="Simplified Arabic" w:cs="Simplified Arabic" w:hint="cs"/>
          <w:b/>
          <w:bCs/>
          <w:sz w:val="28"/>
          <w:szCs w:val="28"/>
          <w:rtl/>
        </w:rPr>
        <w:t>المستمر</w:t>
      </w:r>
      <w:r w:rsidRPr="00BE0506">
        <w:rPr>
          <w:rFonts w:ascii="Simplified Arabic" w:hAnsi="Simplified Arabic" w:cs="Simplified Arabic"/>
          <w:b/>
          <w:bCs/>
          <w:sz w:val="28"/>
          <w:szCs w:val="28"/>
          <w:rtl/>
        </w:rPr>
        <w:t>:</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برامج</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تدريبية</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عبر</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منصات</w:t>
      </w:r>
      <w:r w:rsidRPr="003B1A8D">
        <w:rPr>
          <w:rFonts w:ascii="Simplified Arabic" w:hAnsi="Simplified Arabic" w:cs="Simplified Arabic"/>
          <w:sz w:val="28"/>
          <w:szCs w:val="28"/>
          <w:rtl/>
        </w:rPr>
        <w:t xml:space="preserve"> </w:t>
      </w:r>
      <w:r w:rsidRPr="00BE0506">
        <w:rPr>
          <w:rFonts w:asciiTheme="majorBidi" w:hAnsiTheme="majorBidi" w:cstheme="majorBidi"/>
          <w:sz w:val="28"/>
          <w:szCs w:val="28"/>
        </w:rPr>
        <w:t>LMS</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لتعزيز</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مهارات</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الكوادر</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الصحية</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في</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التعامل</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مع</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الأنظمة</w:t>
      </w:r>
      <w:r w:rsidRPr="003B1A8D">
        <w:rPr>
          <w:rFonts w:ascii="Simplified Arabic" w:hAnsi="Simplified Arabic" w:cs="Simplified Arabic"/>
          <w:sz w:val="28"/>
          <w:szCs w:val="28"/>
          <w:rtl/>
        </w:rPr>
        <w:t xml:space="preserve"> </w:t>
      </w:r>
      <w:r w:rsidRPr="003B1A8D">
        <w:rPr>
          <w:rFonts w:ascii="Simplified Arabic" w:hAnsi="Simplified Arabic" w:cs="Simplified Arabic" w:hint="cs"/>
          <w:sz w:val="28"/>
          <w:szCs w:val="28"/>
          <w:rtl/>
        </w:rPr>
        <w:t>الرقمية</w:t>
      </w:r>
      <w:r w:rsidRPr="003B1A8D">
        <w:rPr>
          <w:rFonts w:ascii="Simplified Arabic" w:hAnsi="Simplified Arabic" w:cs="Simplified Arabic"/>
          <w:sz w:val="28"/>
          <w:szCs w:val="28"/>
          <w:rtl/>
        </w:rPr>
        <w:t>.</w:t>
      </w:r>
    </w:p>
    <w:p w14:paraId="4C4EFBBB" w14:textId="77777777" w:rsidR="009F4F86" w:rsidRPr="007845F1" w:rsidRDefault="009F4F86" w:rsidP="00B4715F">
      <w:pPr>
        <w:spacing w:after="0" w:line="240" w:lineRule="auto"/>
        <w:ind w:left="360"/>
        <w:jc w:val="both"/>
        <w:rPr>
          <w:rFonts w:ascii="Simplified Arabic" w:hAnsi="Simplified Arabic" w:cs="Simplified Arabic"/>
          <w:b/>
          <w:bCs/>
          <w:sz w:val="32"/>
          <w:szCs w:val="32"/>
          <w:u w:val="single"/>
          <w:rtl/>
          <w:lang w:bidi="ar-EG"/>
        </w:rPr>
      </w:pPr>
      <w:r w:rsidRPr="007845F1">
        <w:rPr>
          <w:rFonts w:ascii="Simplified Arabic" w:hAnsi="Simplified Arabic" w:cs="Simplified Arabic"/>
          <w:b/>
          <w:bCs/>
          <w:sz w:val="32"/>
          <w:szCs w:val="32"/>
          <w:u w:val="single"/>
          <w:rtl/>
          <w:lang w:bidi="ar-EG"/>
        </w:rPr>
        <w:t>أهمية التحول الرقمي</w:t>
      </w:r>
    </w:p>
    <w:p w14:paraId="0D1C245B" w14:textId="77777777" w:rsidR="009F4F86" w:rsidRPr="0093224B" w:rsidRDefault="009F4F86" w:rsidP="00B4715F">
      <w:pPr>
        <w:spacing w:after="0" w:line="240" w:lineRule="auto"/>
        <w:jc w:val="both"/>
        <w:rPr>
          <w:rFonts w:ascii="Simplified Arabic" w:hAnsi="Simplified Arabic" w:cs="Simplified Arabic"/>
          <w:sz w:val="28"/>
          <w:szCs w:val="28"/>
          <w:rtl/>
        </w:rPr>
      </w:pPr>
      <w:r w:rsidRPr="0093224B">
        <w:rPr>
          <w:rFonts w:ascii="Simplified Arabic" w:hAnsi="Simplified Arabic" w:cs="Simplified Arabic" w:hint="cs"/>
          <w:sz w:val="28"/>
          <w:szCs w:val="28"/>
          <w:rtl/>
        </w:rPr>
        <w:t>ويأتي</w:t>
      </w:r>
      <w:r>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التحول</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الرقمي</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كعنصر</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أساسي</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لتحقيق</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هذه</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الأهداف،</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إذ</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يمكن</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من</w:t>
      </w:r>
      <w:r w:rsidRPr="0093224B">
        <w:rPr>
          <w:rFonts w:ascii="Simplified Arabic" w:hAnsi="Simplified Arabic" w:cs="Simplified Arabic"/>
          <w:sz w:val="28"/>
          <w:szCs w:val="28"/>
          <w:rtl/>
        </w:rPr>
        <w:t xml:space="preserve"> </w:t>
      </w:r>
      <w:r w:rsidRPr="0093224B">
        <w:rPr>
          <w:rFonts w:ascii="Simplified Arabic" w:hAnsi="Simplified Arabic" w:cs="Simplified Arabic" w:hint="cs"/>
          <w:sz w:val="28"/>
          <w:szCs w:val="28"/>
          <w:rtl/>
        </w:rPr>
        <w:t>خلاله</w:t>
      </w:r>
      <w:r w:rsidRPr="0093224B">
        <w:rPr>
          <w:rFonts w:ascii="Simplified Arabic" w:hAnsi="Simplified Arabic" w:cs="Simplified Arabic"/>
          <w:sz w:val="28"/>
          <w:szCs w:val="28"/>
          <w:rtl/>
        </w:rPr>
        <w:t>:</w:t>
      </w:r>
    </w:p>
    <w:p w14:paraId="0BAB6E5C" w14:textId="77777777" w:rsidR="009F4F86" w:rsidRPr="00A9743E" w:rsidRDefault="009F4F86" w:rsidP="00A1586D">
      <w:pPr>
        <w:pStyle w:val="ListParagraph"/>
        <w:numPr>
          <w:ilvl w:val="0"/>
          <w:numId w:val="61"/>
        </w:numPr>
        <w:spacing w:after="0" w:line="240" w:lineRule="auto"/>
        <w:ind w:firstLine="0"/>
        <w:rPr>
          <w:rFonts w:ascii="Simplified Arabic" w:hAnsi="Simplified Arabic" w:cs="Simplified Arabic"/>
          <w:sz w:val="28"/>
          <w:szCs w:val="28"/>
          <w:rtl/>
        </w:rPr>
      </w:pPr>
      <w:r w:rsidRPr="00341645">
        <w:rPr>
          <w:rFonts w:ascii="Simplified Arabic" w:hAnsi="Simplified Arabic" w:cs="Simplified Arabic" w:hint="cs"/>
          <w:b/>
          <w:bCs/>
          <w:sz w:val="28"/>
          <w:szCs w:val="28"/>
          <w:rtl/>
        </w:rPr>
        <w:lastRenderedPageBreak/>
        <w:t>ميكنة</w:t>
      </w:r>
      <w:r w:rsidRPr="00341645">
        <w:rPr>
          <w:rFonts w:ascii="Simplified Arabic" w:hAnsi="Simplified Arabic" w:cs="Simplified Arabic"/>
          <w:b/>
          <w:bCs/>
          <w:sz w:val="28"/>
          <w:szCs w:val="28"/>
          <w:rtl/>
        </w:rPr>
        <w:t xml:space="preserve"> </w:t>
      </w:r>
      <w:r w:rsidRPr="00341645">
        <w:rPr>
          <w:rFonts w:ascii="Simplified Arabic" w:hAnsi="Simplified Arabic" w:cs="Simplified Arabic" w:hint="cs"/>
          <w:b/>
          <w:bCs/>
          <w:sz w:val="28"/>
          <w:szCs w:val="28"/>
          <w:rtl/>
        </w:rPr>
        <w:t>البيانات</w:t>
      </w:r>
      <w:r w:rsidRPr="00341645">
        <w:rPr>
          <w:rFonts w:ascii="Simplified Arabic" w:hAnsi="Simplified Arabic" w:cs="Simplified Arabic"/>
          <w:b/>
          <w:bCs/>
          <w:sz w:val="28"/>
          <w:szCs w:val="28"/>
          <w:rtl/>
        </w:rPr>
        <w:t xml:space="preserve"> </w:t>
      </w:r>
      <w:r w:rsidRPr="00341645">
        <w:rPr>
          <w:rFonts w:ascii="Simplified Arabic" w:hAnsi="Simplified Arabic" w:cs="Simplified Arabic" w:hint="cs"/>
          <w:b/>
          <w:bCs/>
          <w:sz w:val="28"/>
          <w:szCs w:val="28"/>
          <w:rtl/>
        </w:rPr>
        <w:t>الصحية</w:t>
      </w:r>
      <w:r w:rsidRPr="00341645">
        <w:rPr>
          <w:rFonts w:ascii="Simplified Arabic" w:hAnsi="Simplified Arabic" w:cs="Simplified Arabic"/>
          <w:b/>
          <w:bCs/>
          <w:sz w:val="28"/>
          <w:szCs w:val="28"/>
          <w:rtl/>
        </w:rPr>
        <w:t xml:space="preserve"> </w:t>
      </w:r>
      <w:r w:rsidRPr="00341645">
        <w:rPr>
          <w:rFonts w:ascii="Simplified Arabic" w:hAnsi="Simplified Arabic" w:cs="Simplified Arabic" w:hint="cs"/>
          <w:b/>
          <w:bCs/>
          <w:sz w:val="28"/>
          <w:szCs w:val="28"/>
          <w:rtl/>
        </w:rPr>
        <w:t>والإدارية:</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مما</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يتيح</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جمع</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معلومات</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دقيقة</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عن</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المرضى</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والكوادر</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الطبية</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والإدارية،</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وتحليلها</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لاتخاذ</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قرارات</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استراتيجية</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مدعومة</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بالأدلة</w:t>
      </w:r>
      <w:r w:rsidRPr="00A9743E">
        <w:rPr>
          <w:rFonts w:ascii="Simplified Arabic" w:hAnsi="Simplified Arabic" w:cs="Simplified Arabic"/>
          <w:sz w:val="28"/>
          <w:szCs w:val="28"/>
          <w:rtl/>
        </w:rPr>
        <w:t>.</w:t>
      </w:r>
    </w:p>
    <w:p w14:paraId="4AB574D8" w14:textId="77777777" w:rsidR="009F4F86" w:rsidRPr="00A9743E" w:rsidRDefault="009F4F86" w:rsidP="00A1586D">
      <w:pPr>
        <w:pStyle w:val="ListParagraph"/>
        <w:numPr>
          <w:ilvl w:val="0"/>
          <w:numId w:val="61"/>
        </w:numPr>
        <w:spacing w:after="0" w:line="240" w:lineRule="auto"/>
        <w:ind w:firstLine="0"/>
        <w:rPr>
          <w:rFonts w:ascii="Simplified Arabic" w:hAnsi="Simplified Arabic" w:cs="Simplified Arabic"/>
          <w:sz w:val="28"/>
          <w:szCs w:val="28"/>
          <w:rtl/>
        </w:rPr>
      </w:pPr>
      <w:r w:rsidRPr="00341645">
        <w:rPr>
          <w:rFonts w:ascii="Simplified Arabic" w:hAnsi="Simplified Arabic" w:cs="Simplified Arabic" w:hint="cs"/>
          <w:b/>
          <w:bCs/>
          <w:sz w:val="28"/>
          <w:szCs w:val="28"/>
          <w:rtl/>
        </w:rPr>
        <w:t>تحسين</w:t>
      </w:r>
      <w:r w:rsidRPr="00341645">
        <w:rPr>
          <w:rFonts w:ascii="Simplified Arabic" w:hAnsi="Simplified Arabic" w:cs="Simplified Arabic"/>
          <w:b/>
          <w:bCs/>
          <w:sz w:val="28"/>
          <w:szCs w:val="28"/>
          <w:rtl/>
        </w:rPr>
        <w:t xml:space="preserve"> </w:t>
      </w:r>
      <w:r w:rsidRPr="00341645">
        <w:rPr>
          <w:rFonts w:ascii="Simplified Arabic" w:hAnsi="Simplified Arabic" w:cs="Simplified Arabic" w:hint="cs"/>
          <w:b/>
          <w:bCs/>
          <w:sz w:val="28"/>
          <w:szCs w:val="28"/>
          <w:rtl/>
        </w:rPr>
        <w:t>كفاءة</w:t>
      </w:r>
      <w:r w:rsidRPr="00341645">
        <w:rPr>
          <w:rFonts w:ascii="Simplified Arabic" w:hAnsi="Simplified Arabic" w:cs="Simplified Arabic"/>
          <w:b/>
          <w:bCs/>
          <w:sz w:val="28"/>
          <w:szCs w:val="28"/>
          <w:rtl/>
        </w:rPr>
        <w:t xml:space="preserve"> </w:t>
      </w:r>
      <w:r w:rsidRPr="00341645">
        <w:rPr>
          <w:rFonts w:ascii="Simplified Arabic" w:hAnsi="Simplified Arabic" w:cs="Simplified Arabic" w:hint="cs"/>
          <w:b/>
          <w:bCs/>
          <w:sz w:val="28"/>
          <w:szCs w:val="28"/>
          <w:rtl/>
        </w:rPr>
        <w:t>العمليات</w:t>
      </w:r>
      <w:r w:rsidRPr="00341645">
        <w:rPr>
          <w:rFonts w:ascii="Simplified Arabic" w:hAnsi="Simplified Arabic" w:cs="Simplified Arabic"/>
          <w:b/>
          <w:bCs/>
          <w:sz w:val="28"/>
          <w:szCs w:val="28"/>
          <w:rtl/>
        </w:rPr>
        <w:t xml:space="preserve"> </w:t>
      </w:r>
      <w:r w:rsidRPr="00341645">
        <w:rPr>
          <w:rFonts w:ascii="Simplified Arabic" w:hAnsi="Simplified Arabic" w:cs="Simplified Arabic" w:hint="cs"/>
          <w:b/>
          <w:bCs/>
          <w:sz w:val="28"/>
          <w:szCs w:val="28"/>
          <w:rtl/>
        </w:rPr>
        <w:t>التشغيلية:</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مثل</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تسجيل</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المرضى،</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متابعة</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الملفات</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الطبية،</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وجدولة</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العمل،</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بما</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يقلل</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الوقت</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والجهد</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ويوفر</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الموارد</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البشرية</w:t>
      </w:r>
      <w:r w:rsidRPr="00A9743E">
        <w:rPr>
          <w:rFonts w:ascii="Simplified Arabic" w:hAnsi="Simplified Arabic" w:cs="Simplified Arabic"/>
          <w:sz w:val="28"/>
          <w:szCs w:val="28"/>
          <w:rtl/>
        </w:rPr>
        <w:t>.</w:t>
      </w:r>
    </w:p>
    <w:p w14:paraId="2E506FDE" w14:textId="77777777" w:rsidR="009F4F86" w:rsidRPr="00A9743E" w:rsidRDefault="009F4F86" w:rsidP="00A1586D">
      <w:pPr>
        <w:pStyle w:val="ListParagraph"/>
        <w:numPr>
          <w:ilvl w:val="0"/>
          <w:numId w:val="61"/>
        </w:numPr>
        <w:spacing w:after="0" w:line="240" w:lineRule="auto"/>
        <w:ind w:firstLine="0"/>
        <w:rPr>
          <w:rFonts w:ascii="Simplified Arabic" w:hAnsi="Simplified Arabic" w:cs="Simplified Arabic"/>
          <w:sz w:val="28"/>
          <w:szCs w:val="28"/>
          <w:rtl/>
        </w:rPr>
      </w:pPr>
      <w:r w:rsidRPr="00A9743E">
        <w:rPr>
          <w:rFonts w:ascii="Simplified Arabic" w:hAnsi="Simplified Arabic" w:cs="Simplified Arabic" w:hint="cs"/>
          <w:b/>
          <w:bCs/>
          <w:sz w:val="28"/>
          <w:szCs w:val="28"/>
          <w:rtl/>
        </w:rPr>
        <w:t>تعزيز</w:t>
      </w:r>
      <w:r w:rsidRPr="00A9743E">
        <w:rPr>
          <w:rFonts w:ascii="Simplified Arabic" w:hAnsi="Simplified Arabic" w:cs="Simplified Arabic"/>
          <w:b/>
          <w:bCs/>
          <w:sz w:val="28"/>
          <w:szCs w:val="28"/>
          <w:rtl/>
        </w:rPr>
        <w:t xml:space="preserve"> </w:t>
      </w:r>
      <w:r w:rsidRPr="00A9743E">
        <w:rPr>
          <w:rFonts w:ascii="Simplified Arabic" w:hAnsi="Simplified Arabic" w:cs="Simplified Arabic" w:hint="cs"/>
          <w:b/>
          <w:bCs/>
          <w:sz w:val="28"/>
          <w:szCs w:val="28"/>
          <w:rtl/>
        </w:rPr>
        <w:t>التواصل</w:t>
      </w:r>
      <w:r w:rsidRPr="00A9743E">
        <w:rPr>
          <w:rFonts w:ascii="Simplified Arabic" w:hAnsi="Simplified Arabic" w:cs="Simplified Arabic"/>
          <w:b/>
          <w:bCs/>
          <w:sz w:val="28"/>
          <w:szCs w:val="28"/>
          <w:rtl/>
        </w:rPr>
        <w:t xml:space="preserve"> </w:t>
      </w:r>
      <w:r w:rsidRPr="00A9743E">
        <w:rPr>
          <w:rFonts w:ascii="Simplified Arabic" w:hAnsi="Simplified Arabic" w:cs="Simplified Arabic" w:hint="cs"/>
          <w:b/>
          <w:bCs/>
          <w:sz w:val="28"/>
          <w:szCs w:val="28"/>
          <w:rtl/>
        </w:rPr>
        <w:t>بين</w:t>
      </w:r>
      <w:r w:rsidRPr="00A9743E">
        <w:rPr>
          <w:rFonts w:ascii="Simplified Arabic" w:hAnsi="Simplified Arabic" w:cs="Simplified Arabic"/>
          <w:b/>
          <w:bCs/>
          <w:sz w:val="28"/>
          <w:szCs w:val="28"/>
          <w:rtl/>
        </w:rPr>
        <w:t xml:space="preserve"> </w:t>
      </w:r>
      <w:r w:rsidRPr="00A9743E">
        <w:rPr>
          <w:rFonts w:ascii="Simplified Arabic" w:hAnsi="Simplified Arabic" w:cs="Simplified Arabic" w:hint="cs"/>
          <w:b/>
          <w:bCs/>
          <w:sz w:val="28"/>
          <w:szCs w:val="28"/>
          <w:rtl/>
        </w:rPr>
        <w:t>القطاعات</w:t>
      </w:r>
      <w:r w:rsidRPr="00A9743E">
        <w:rPr>
          <w:rFonts w:ascii="Simplified Arabic" w:hAnsi="Simplified Arabic" w:cs="Simplified Arabic"/>
          <w:b/>
          <w:bCs/>
          <w:sz w:val="28"/>
          <w:szCs w:val="28"/>
          <w:rtl/>
        </w:rPr>
        <w:t xml:space="preserve"> </w:t>
      </w:r>
      <w:r w:rsidRPr="00A9743E">
        <w:rPr>
          <w:rFonts w:ascii="Simplified Arabic" w:hAnsi="Simplified Arabic" w:cs="Simplified Arabic" w:hint="cs"/>
          <w:b/>
          <w:bCs/>
          <w:sz w:val="28"/>
          <w:szCs w:val="28"/>
          <w:rtl/>
        </w:rPr>
        <w:t>المختلفة:</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بما</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يضمن</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تكامل</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المعلومات</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بين</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المستشفيات،</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المراكز</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الصحية،</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والإدارات</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المركزية،</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ويتيح</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استجابة</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سريعة</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للطوارئ</w:t>
      </w:r>
      <w:r w:rsidRPr="00A9743E">
        <w:rPr>
          <w:rFonts w:ascii="Simplified Arabic" w:hAnsi="Simplified Arabic" w:cs="Simplified Arabic"/>
          <w:sz w:val="28"/>
          <w:szCs w:val="28"/>
          <w:rtl/>
        </w:rPr>
        <w:t>.</w:t>
      </w:r>
    </w:p>
    <w:p w14:paraId="45FF4429" w14:textId="77777777" w:rsidR="00354B1C" w:rsidRDefault="009F4F86" w:rsidP="00A1586D">
      <w:pPr>
        <w:pStyle w:val="ListParagraph"/>
        <w:numPr>
          <w:ilvl w:val="0"/>
          <w:numId w:val="61"/>
        </w:numPr>
        <w:spacing w:after="0" w:line="240" w:lineRule="auto"/>
        <w:ind w:firstLine="0"/>
        <w:rPr>
          <w:rFonts w:ascii="Simplified Arabic" w:hAnsi="Simplified Arabic" w:cs="Simplified Arabic"/>
          <w:sz w:val="28"/>
          <w:szCs w:val="28"/>
        </w:rPr>
      </w:pPr>
      <w:r w:rsidRPr="00341645">
        <w:rPr>
          <w:rFonts w:ascii="Simplified Arabic" w:hAnsi="Simplified Arabic" w:cs="Simplified Arabic" w:hint="cs"/>
          <w:b/>
          <w:bCs/>
          <w:sz w:val="28"/>
          <w:szCs w:val="28"/>
          <w:rtl/>
        </w:rPr>
        <w:t>تمكين</w:t>
      </w:r>
      <w:r w:rsidRPr="00341645">
        <w:rPr>
          <w:rFonts w:ascii="Simplified Arabic" w:hAnsi="Simplified Arabic" w:cs="Simplified Arabic"/>
          <w:b/>
          <w:bCs/>
          <w:sz w:val="28"/>
          <w:szCs w:val="28"/>
          <w:rtl/>
        </w:rPr>
        <w:t xml:space="preserve"> </w:t>
      </w:r>
      <w:r w:rsidRPr="00341645">
        <w:rPr>
          <w:rFonts w:ascii="Simplified Arabic" w:hAnsi="Simplified Arabic" w:cs="Simplified Arabic" w:hint="cs"/>
          <w:b/>
          <w:bCs/>
          <w:sz w:val="28"/>
          <w:szCs w:val="28"/>
          <w:rtl/>
        </w:rPr>
        <w:t>الإدارة</w:t>
      </w:r>
      <w:r w:rsidRPr="00341645">
        <w:rPr>
          <w:rFonts w:ascii="Simplified Arabic" w:hAnsi="Simplified Arabic" w:cs="Simplified Arabic"/>
          <w:b/>
          <w:bCs/>
          <w:sz w:val="28"/>
          <w:szCs w:val="28"/>
          <w:rtl/>
        </w:rPr>
        <w:t xml:space="preserve"> </w:t>
      </w:r>
      <w:r w:rsidRPr="00341645">
        <w:rPr>
          <w:rFonts w:ascii="Simplified Arabic" w:hAnsi="Simplified Arabic" w:cs="Simplified Arabic" w:hint="cs"/>
          <w:b/>
          <w:bCs/>
          <w:sz w:val="28"/>
          <w:szCs w:val="28"/>
          <w:rtl/>
        </w:rPr>
        <w:t>من</w:t>
      </w:r>
      <w:r w:rsidRPr="00341645">
        <w:rPr>
          <w:rFonts w:ascii="Simplified Arabic" w:hAnsi="Simplified Arabic" w:cs="Simplified Arabic"/>
          <w:b/>
          <w:bCs/>
          <w:sz w:val="28"/>
          <w:szCs w:val="28"/>
          <w:rtl/>
        </w:rPr>
        <w:t xml:space="preserve"> </w:t>
      </w:r>
      <w:r w:rsidRPr="00341645">
        <w:rPr>
          <w:rFonts w:ascii="Simplified Arabic" w:hAnsi="Simplified Arabic" w:cs="Simplified Arabic" w:hint="cs"/>
          <w:b/>
          <w:bCs/>
          <w:sz w:val="28"/>
          <w:szCs w:val="28"/>
          <w:rtl/>
        </w:rPr>
        <w:t>التخطيط</w:t>
      </w:r>
      <w:r w:rsidRPr="00341645">
        <w:rPr>
          <w:rFonts w:ascii="Simplified Arabic" w:hAnsi="Simplified Arabic" w:cs="Simplified Arabic"/>
          <w:b/>
          <w:bCs/>
          <w:sz w:val="28"/>
          <w:szCs w:val="28"/>
          <w:rtl/>
        </w:rPr>
        <w:t xml:space="preserve"> </w:t>
      </w:r>
      <w:r w:rsidRPr="00341645">
        <w:rPr>
          <w:rFonts w:ascii="Simplified Arabic" w:hAnsi="Simplified Arabic" w:cs="Simplified Arabic" w:hint="cs"/>
          <w:b/>
          <w:bCs/>
          <w:sz w:val="28"/>
          <w:szCs w:val="28"/>
          <w:rtl/>
        </w:rPr>
        <w:t>المستقبلي</w:t>
      </w:r>
      <w:r>
        <w:rPr>
          <w:rFonts w:ascii="Simplified Arabic" w:hAnsi="Simplified Arabic" w:cs="Simplified Arabic" w:hint="cs"/>
          <w:b/>
          <w:bCs/>
          <w:sz w:val="28"/>
          <w:szCs w:val="28"/>
          <w:rtl/>
        </w:rPr>
        <w:t>:</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من</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خلال</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التحليلات</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الرقمية</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والتقارير</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اللحظية،</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ما</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يدعم</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اتخاذ</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قرارات</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مستنيرة</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بشأن</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التدريب،</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التوظيف،</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وتوزيع</w:t>
      </w:r>
      <w:r w:rsidRPr="00A9743E">
        <w:rPr>
          <w:rFonts w:ascii="Simplified Arabic" w:hAnsi="Simplified Arabic" w:cs="Simplified Arabic"/>
          <w:sz w:val="28"/>
          <w:szCs w:val="28"/>
          <w:rtl/>
        </w:rPr>
        <w:t xml:space="preserve"> </w:t>
      </w:r>
      <w:r w:rsidRPr="00A9743E">
        <w:rPr>
          <w:rFonts w:ascii="Simplified Arabic" w:hAnsi="Simplified Arabic" w:cs="Simplified Arabic" w:hint="cs"/>
          <w:sz w:val="28"/>
          <w:szCs w:val="28"/>
          <w:rtl/>
        </w:rPr>
        <w:t>الموارد</w:t>
      </w:r>
      <w:r w:rsidRPr="00A9743E">
        <w:rPr>
          <w:rFonts w:ascii="Simplified Arabic" w:hAnsi="Simplified Arabic" w:cs="Simplified Arabic"/>
          <w:sz w:val="28"/>
          <w:szCs w:val="28"/>
          <w:rtl/>
        </w:rPr>
        <w:t>.</w:t>
      </w:r>
    </w:p>
    <w:p w14:paraId="206F0781" w14:textId="7F0F5A60" w:rsidR="009F4F86" w:rsidRPr="003F45E8" w:rsidRDefault="000D13DF" w:rsidP="000D13DF">
      <w:pPr>
        <w:spacing w:after="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ي</w:t>
      </w:r>
      <w:r w:rsidRPr="000D13DF">
        <w:rPr>
          <w:rFonts w:ascii="Simplified Arabic" w:hAnsi="Simplified Arabic" w:cs="Simplified Arabic"/>
          <w:b/>
          <w:bCs/>
          <w:sz w:val="28"/>
          <w:szCs w:val="28"/>
          <w:rtl/>
        </w:rPr>
        <w:t>سهم التحول الرقمي بشكل كبير في تحقيق أهداف منظومة التأمين الصحي الشامل بفاعلية وكفاءة أكبر، حيث يجعل النظام أكثر شفافية ومرونة واستجابة لاحتياجات المواطنين</w:t>
      </w:r>
      <w:r w:rsidRPr="000D13DF">
        <w:rPr>
          <w:rFonts w:ascii="Simplified Arabic" w:hAnsi="Simplified Arabic" w:cs="Simplified Arabic"/>
          <w:b/>
          <w:bCs/>
          <w:sz w:val="28"/>
          <w:szCs w:val="28"/>
        </w:rPr>
        <w:t xml:space="preserve">. </w:t>
      </w:r>
      <w:r w:rsidRPr="000D13DF">
        <w:rPr>
          <w:rFonts w:ascii="Simplified Arabic" w:hAnsi="Simplified Arabic" w:cs="Simplified Arabic"/>
          <w:b/>
          <w:bCs/>
          <w:sz w:val="28"/>
          <w:szCs w:val="28"/>
          <w:rtl/>
        </w:rPr>
        <w:t xml:space="preserve">كما يدعم التحول الرقمي الإدارة الصحية في تحسين جودة الخدمات، وتقليل الفجوات التشغيلية، من خلال تكامل البيانات، أتمتة الإجراءات، وتتبع الأداء المؤسسي بشكل مستمر، مما يعزز قدرة النظام الصحي على تقديم خدمات شاملة وعادلة لجميع </w:t>
      </w:r>
      <w:r w:rsidRPr="000D13DF">
        <w:rPr>
          <w:rFonts w:ascii="Simplified Arabic" w:hAnsi="Simplified Arabic" w:cs="Simplified Arabic" w:hint="cs"/>
          <w:b/>
          <w:bCs/>
          <w:sz w:val="28"/>
          <w:szCs w:val="28"/>
          <w:rtl/>
        </w:rPr>
        <w:t>المستفيدي</w:t>
      </w:r>
      <w:r w:rsidR="00F727CB">
        <w:rPr>
          <w:rFonts w:ascii="Simplified Arabic" w:hAnsi="Simplified Arabic" w:cs="Simplified Arabic" w:hint="cs"/>
          <w:b/>
          <w:bCs/>
          <w:sz w:val="28"/>
          <w:szCs w:val="28"/>
          <w:rtl/>
        </w:rPr>
        <w:t>ن، وبما يضمن استدامة الخدمات الصحية وتحقيق أهداف المنظومة الصحية.</w:t>
      </w:r>
      <w:r w:rsidRPr="000D13DF">
        <w:rPr>
          <w:rFonts w:ascii="Simplified Arabic" w:hAnsi="Simplified Arabic" w:cs="Simplified Arabic" w:hint="cs"/>
          <w:b/>
          <w:bCs/>
          <w:sz w:val="28"/>
          <w:szCs w:val="28"/>
          <w:u w:val="single"/>
          <w:rtl/>
        </w:rPr>
        <w:t xml:space="preserve"> وم</w:t>
      </w:r>
      <w:r w:rsidRPr="000D13DF">
        <w:rPr>
          <w:rFonts w:ascii="Simplified Arabic" w:hAnsi="Simplified Arabic" w:cs="Simplified Arabic" w:hint="eastAsia"/>
          <w:b/>
          <w:bCs/>
          <w:sz w:val="28"/>
          <w:szCs w:val="28"/>
          <w:u w:val="single"/>
          <w:rtl/>
        </w:rPr>
        <w:t>ن</w:t>
      </w:r>
      <w:r w:rsidR="009F4F86" w:rsidRPr="000D13DF">
        <w:rPr>
          <w:rFonts w:ascii="Simplified Arabic" w:hAnsi="Simplified Arabic" w:cs="Simplified Arabic" w:hint="cs"/>
          <w:b/>
          <w:bCs/>
          <w:sz w:val="28"/>
          <w:szCs w:val="28"/>
          <w:u w:val="single"/>
          <w:rtl/>
        </w:rPr>
        <w:t xml:space="preserve"> أهميته:</w:t>
      </w:r>
    </w:p>
    <w:p w14:paraId="5E7FA4B9" w14:textId="77777777" w:rsidR="009F4F86" w:rsidRPr="00135B4F" w:rsidRDefault="009F4F86" w:rsidP="00A1586D">
      <w:pPr>
        <w:pStyle w:val="ListParagraph"/>
        <w:numPr>
          <w:ilvl w:val="0"/>
          <w:numId w:val="62"/>
        </w:numPr>
        <w:spacing w:after="0" w:line="240" w:lineRule="auto"/>
        <w:rPr>
          <w:rFonts w:ascii="Simplified Arabic" w:hAnsi="Simplified Arabic" w:cs="Simplified Arabic"/>
          <w:sz w:val="28"/>
          <w:szCs w:val="28"/>
          <w:rtl/>
          <w:lang w:bidi="ar-EG"/>
        </w:rPr>
      </w:pPr>
      <w:r w:rsidRPr="00135B4F">
        <w:rPr>
          <w:rFonts w:ascii="Simplified Arabic" w:hAnsi="Simplified Arabic" w:cs="Simplified Arabic"/>
          <w:b/>
          <w:bCs/>
          <w:sz w:val="28"/>
          <w:szCs w:val="28"/>
          <w:rtl/>
          <w:lang w:bidi="ar-EG"/>
        </w:rPr>
        <w:t>تسهيل الوصول إلى الخدمات:</w:t>
      </w:r>
      <w:r w:rsidRPr="00135B4F">
        <w:rPr>
          <w:rFonts w:ascii="Simplified Arabic" w:hAnsi="Simplified Arabic" w:cs="Simplified Arabic"/>
          <w:sz w:val="28"/>
          <w:szCs w:val="28"/>
          <w:rtl/>
          <w:lang w:bidi="ar-EG"/>
        </w:rPr>
        <w:t xml:space="preserve"> تتيح التطبيقات الرقمية للمواطنين الوصول إلى خدمات التأمين الصحي بسهولة، مثل التسجيل والاستفسار عن الخدمات.</w:t>
      </w:r>
    </w:p>
    <w:p w14:paraId="61DF2446" w14:textId="77777777" w:rsidR="009F4F86" w:rsidRPr="00135B4F" w:rsidRDefault="009F4F86" w:rsidP="00A1586D">
      <w:pPr>
        <w:pStyle w:val="ListParagraph"/>
        <w:numPr>
          <w:ilvl w:val="0"/>
          <w:numId w:val="62"/>
        </w:numPr>
        <w:spacing w:after="0" w:line="240" w:lineRule="auto"/>
        <w:rPr>
          <w:rFonts w:ascii="Simplified Arabic" w:hAnsi="Simplified Arabic" w:cs="Simplified Arabic"/>
          <w:sz w:val="28"/>
          <w:szCs w:val="28"/>
          <w:rtl/>
          <w:lang w:bidi="ar-EG"/>
        </w:rPr>
      </w:pPr>
      <w:r w:rsidRPr="00135B4F">
        <w:rPr>
          <w:rFonts w:ascii="Simplified Arabic" w:hAnsi="Simplified Arabic" w:cs="Simplified Arabic"/>
          <w:b/>
          <w:bCs/>
          <w:sz w:val="28"/>
          <w:szCs w:val="28"/>
          <w:rtl/>
          <w:lang w:bidi="ar-EG"/>
        </w:rPr>
        <w:t>تحسين إدارة البيانات:</w:t>
      </w:r>
      <w:r w:rsidRPr="00135B4F">
        <w:rPr>
          <w:rFonts w:ascii="Simplified Arabic" w:hAnsi="Simplified Arabic" w:cs="Simplified Arabic"/>
          <w:sz w:val="28"/>
          <w:szCs w:val="28"/>
          <w:rtl/>
          <w:lang w:bidi="ar-EG"/>
        </w:rPr>
        <w:t xml:space="preserve"> استخدام نظم إلكترونية لإدارة بيانات المرضى والمعلومات الصحية، مما يسهم في تحسين اتخاذ القرارات.</w:t>
      </w:r>
    </w:p>
    <w:p w14:paraId="487F6DD1" w14:textId="77777777" w:rsidR="009F4F86" w:rsidRPr="00135B4F" w:rsidRDefault="009F4F86" w:rsidP="00051FFB">
      <w:pPr>
        <w:pStyle w:val="ListParagraph"/>
        <w:numPr>
          <w:ilvl w:val="0"/>
          <w:numId w:val="62"/>
        </w:numPr>
        <w:spacing w:after="0" w:line="240" w:lineRule="auto"/>
        <w:rPr>
          <w:rFonts w:ascii="Simplified Arabic" w:hAnsi="Simplified Arabic" w:cs="Simplified Arabic"/>
          <w:b/>
          <w:bCs/>
          <w:sz w:val="28"/>
          <w:szCs w:val="28"/>
          <w:rtl/>
          <w:lang w:bidi="ar-EG"/>
        </w:rPr>
      </w:pPr>
      <w:r w:rsidRPr="00135B4F">
        <w:rPr>
          <w:rFonts w:ascii="Simplified Arabic" w:hAnsi="Simplified Arabic" w:cs="Simplified Arabic"/>
          <w:b/>
          <w:bCs/>
          <w:sz w:val="28"/>
          <w:szCs w:val="28"/>
          <w:rtl/>
          <w:lang w:bidi="ar-EG"/>
        </w:rPr>
        <w:t>التطبيقات الرقمية في المنظومة</w:t>
      </w:r>
      <w:r w:rsidRPr="00135B4F">
        <w:rPr>
          <w:rFonts w:ascii="Simplified Arabic" w:hAnsi="Simplified Arabic" w:cs="Simplified Arabic" w:hint="cs"/>
          <w:b/>
          <w:bCs/>
          <w:sz w:val="28"/>
          <w:szCs w:val="28"/>
          <w:rtl/>
          <w:lang w:bidi="ar-EG"/>
        </w:rPr>
        <w:t xml:space="preserve">: </w:t>
      </w:r>
      <w:r w:rsidRPr="00135B4F">
        <w:rPr>
          <w:rFonts w:ascii="Simplified Arabic" w:hAnsi="Simplified Arabic" w:cs="Simplified Arabic"/>
          <w:b/>
          <w:bCs/>
          <w:sz w:val="28"/>
          <w:szCs w:val="28"/>
          <w:rtl/>
          <w:lang w:bidi="ar-EG"/>
        </w:rPr>
        <w:t>تطبيقات الهواتف المحمولة:</w:t>
      </w:r>
      <w:r w:rsidRPr="00135B4F">
        <w:rPr>
          <w:rFonts w:ascii="Simplified Arabic" w:hAnsi="Simplified Arabic" w:cs="Simplified Arabic"/>
          <w:sz w:val="28"/>
          <w:szCs w:val="28"/>
          <w:rtl/>
          <w:lang w:bidi="ar-EG"/>
        </w:rPr>
        <w:t xml:space="preserve"> تم تطوير تطبيقات تتيح للمواطنين متابعة حالتهم الصحية، حجز المواعيد، والتواصل مع مقدمي الرعاية الصحية.</w:t>
      </w:r>
    </w:p>
    <w:p w14:paraId="5BA4C357" w14:textId="77777777" w:rsidR="009F4F86" w:rsidRDefault="009F4F86" w:rsidP="00051FFB">
      <w:pPr>
        <w:pStyle w:val="ListParagraph"/>
        <w:numPr>
          <w:ilvl w:val="0"/>
          <w:numId w:val="62"/>
        </w:numPr>
        <w:spacing w:after="0" w:line="240" w:lineRule="auto"/>
        <w:rPr>
          <w:rFonts w:ascii="Simplified Arabic" w:hAnsi="Simplified Arabic" w:cs="Simplified Arabic"/>
          <w:sz w:val="28"/>
          <w:szCs w:val="28"/>
          <w:lang w:bidi="ar-EG"/>
        </w:rPr>
      </w:pPr>
      <w:r w:rsidRPr="00135B4F">
        <w:rPr>
          <w:rFonts w:ascii="Simplified Arabic" w:hAnsi="Simplified Arabic" w:cs="Simplified Arabic"/>
          <w:b/>
          <w:bCs/>
          <w:sz w:val="28"/>
          <w:szCs w:val="28"/>
          <w:rtl/>
          <w:lang w:bidi="ar-EG"/>
        </w:rPr>
        <w:t>نظام السجلات الصحية الإلكترونية:</w:t>
      </w:r>
      <w:r w:rsidRPr="00135B4F">
        <w:rPr>
          <w:rFonts w:ascii="Simplified Arabic" w:hAnsi="Simplified Arabic" w:cs="Simplified Arabic"/>
          <w:sz w:val="28"/>
          <w:szCs w:val="28"/>
          <w:rtl/>
          <w:lang w:bidi="ar-EG"/>
        </w:rPr>
        <w:t xml:space="preserve"> يساهم في توفير سجلات دقيقة للمرضى، مما يسهل عملية متابعة الحالات الصحية.</w:t>
      </w:r>
    </w:p>
    <w:p w14:paraId="5AE6C755" w14:textId="77777777" w:rsidR="009F4F86" w:rsidRPr="0075148F" w:rsidRDefault="009F4F86" w:rsidP="00431FDF">
      <w:pPr>
        <w:spacing w:after="0" w:line="240" w:lineRule="auto"/>
        <w:ind w:left="360"/>
        <w:contextualSpacing/>
        <w:jc w:val="both"/>
        <w:rPr>
          <w:rFonts w:ascii="Simplified Arabic" w:hAnsi="Simplified Arabic" w:cs="Simplified Arabic"/>
          <w:b/>
          <w:bCs/>
          <w:sz w:val="28"/>
          <w:szCs w:val="28"/>
          <w:u w:val="single"/>
          <w:rtl/>
        </w:rPr>
      </w:pPr>
      <w:r w:rsidRPr="0075148F">
        <w:rPr>
          <w:rFonts w:ascii="Simplified Arabic" w:hAnsi="Simplified Arabic" w:cs="Simplified Arabic" w:hint="cs"/>
          <w:b/>
          <w:bCs/>
          <w:sz w:val="28"/>
          <w:szCs w:val="28"/>
          <w:u w:val="single"/>
          <w:rtl/>
        </w:rPr>
        <w:t>الأثر</w:t>
      </w:r>
      <w:r w:rsidRPr="0075148F">
        <w:rPr>
          <w:rFonts w:ascii="Simplified Arabic" w:hAnsi="Simplified Arabic" w:cs="Simplified Arabic"/>
          <w:b/>
          <w:bCs/>
          <w:sz w:val="28"/>
          <w:szCs w:val="28"/>
          <w:u w:val="single"/>
          <w:rtl/>
        </w:rPr>
        <w:t xml:space="preserve"> </w:t>
      </w:r>
      <w:r w:rsidRPr="0075148F">
        <w:rPr>
          <w:rFonts w:ascii="Simplified Arabic" w:hAnsi="Simplified Arabic" w:cs="Simplified Arabic" w:hint="cs"/>
          <w:b/>
          <w:bCs/>
          <w:sz w:val="28"/>
          <w:szCs w:val="28"/>
          <w:u w:val="single"/>
          <w:rtl/>
        </w:rPr>
        <w:t>على</w:t>
      </w:r>
      <w:r w:rsidRPr="0075148F">
        <w:rPr>
          <w:rFonts w:ascii="Simplified Arabic" w:hAnsi="Simplified Arabic" w:cs="Simplified Arabic"/>
          <w:b/>
          <w:bCs/>
          <w:sz w:val="28"/>
          <w:szCs w:val="28"/>
          <w:u w:val="single"/>
          <w:rtl/>
        </w:rPr>
        <w:t xml:space="preserve"> </w:t>
      </w:r>
      <w:r w:rsidRPr="0075148F">
        <w:rPr>
          <w:rFonts w:ascii="Simplified Arabic" w:hAnsi="Simplified Arabic" w:cs="Simplified Arabic" w:hint="cs"/>
          <w:b/>
          <w:bCs/>
          <w:sz w:val="28"/>
          <w:szCs w:val="28"/>
          <w:u w:val="single"/>
          <w:rtl/>
        </w:rPr>
        <w:t>الموارد</w:t>
      </w:r>
      <w:r w:rsidRPr="0075148F">
        <w:rPr>
          <w:rFonts w:ascii="Simplified Arabic" w:hAnsi="Simplified Arabic" w:cs="Simplified Arabic"/>
          <w:b/>
          <w:bCs/>
          <w:sz w:val="28"/>
          <w:szCs w:val="28"/>
          <w:u w:val="single"/>
          <w:rtl/>
        </w:rPr>
        <w:t xml:space="preserve"> </w:t>
      </w:r>
      <w:r w:rsidRPr="0075148F">
        <w:rPr>
          <w:rFonts w:ascii="Simplified Arabic" w:hAnsi="Simplified Arabic" w:cs="Simplified Arabic" w:hint="cs"/>
          <w:b/>
          <w:bCs/>
          <w:sz w:val="28"/>
          <w:szCs w:val="28"/>
          <w:u w:val="single"/>
          <w:rtl/>
        </w:rPr>
        <w:t>البشرية</w:t>
      </w:r>
    </w:p>
    <w:p w14:paraId="6279E2D7" w14:textId="77777777" w:rsidR="009F4F86" w:rsidRPr="006E71FC" w:rsidRDefault="009F4F86" w:rsidP="00431FDF">
      <w:pPr>
        <w:pStyle w:val="ListParagraph"/>
        <w:numPr>
          <w:ilvl w:val="0"/>
          <w:numId w:val="62"/>
        </w:numPr>
        <w:spacing w:after="0" w:line="240" w:lineRule="auto"/>
        <w:ind w:firstLine="0"/>
        <w:rPr>
          <w:rFonts w:ascii="Simplified Arabic" w:hAnsi="Simplified Arabic" w:cs="Simplified Arabic"/>
          <w:b/>
          <w:bCs/>
          <w:sz w:val="28"/>
          <w:szCs w:val="28"/>
          <w:rtl/>
          <w:lang w:bidi="ar-EG"/>
        </w:rPr>
      </w:pPr>
      <w:r w:rsidRPr="00EE7904">
        <w:rPr>
          <w:rFonts w:ascii="Simplified Arabic" w:hAnsi="Simplified Arabic" w:cs="Simplified Arabic" w:hint="cs"/>
          <w:b/>
          <w:bCs/>
          <w:sz w:val="28"/>
          <w:szCs w:val="28"/>
          <w:rtl/>
          <w:lang w:bidi="ar-EG"/>
        </w:rPr>
        <w:t>رفع</w:t>
      </w:r>
      <w:r w:rsidRPr="00EE7904">
        <w:rPr>
          <w:rFonts w:ascii="Simplified Arabic" w:hAnsi="Simplified Arabic" w:cs="Simplified Arabic"/>
          <w:b/>
          <w:bCs/>
          <w:sz w:val="28"/>
          <w:szCs w:val="28"/>
          <w:rtl/>
          <w:lang w:bidi="ar-EG"/>
        </w:rPr>
        <w:t xml:space="preserve"> </w:t>
      </w:r>
      <w:r w:rsidRPr="00EE7904">
        <w:rPr>
          <w:rFonts w:ascii="Simplified Arabic" w:hAnsi="Simplified Arabic" w:cs="Simplified Arabic" w:hint="cs"/>
          <w:b/>
          <w:bCs/>
          <w:sz w:val="28"/>
          <w:szCs w:val="28"/>
          <w:rtl/>
          <w:lang w:bidi="ar-EG"/>
        </w:rPr>
        <w:t>الكفاءة</w:t>
      </w:r>
      <w:r w:rsidRPr="00EE7904">
        <w:rPr>
          <w:rFonts w:ascii="Simplified Arabic" w:hAnsi="Simplified Arabic" w:cs="Simplified Arabic"/>
          <w:b/>
          <w:bCs/>
          <w:sz w:val="28"/>
          <w:szCs w:val="28"/>
          <w:rtl/>
          <w:lang w:bidi="ar-EG"/>
        </w:rPr>
        <w:t xml:space="preserve"> </w:t>
      </w:r>
      <w:r w:rsidRPr="00EE7904">
        <w:rPr>
          <w:rFonts w:ascii="Simplified Arabic" w:hAnsi="Simplified Arabic" w:cs="Simplified Arabic" w:hint="cs"/>
          <w:b/>
          <w:bCs/>
          <w:sz w:val="28"/>
          <w:szCs w:val="28"/>
          <w:rtl/>
          <w:lang w:bidi="ar-EG"/>
        </w:rPr>
        <w:t>التشغيلية</w:t>
      </w:r>
      <w:r w:rsidRPr="00EE7904">
        <w:rPr>
          <w:rFonts w:ascii="Simplified Arabic" w:hAnsi="Simplified Arabic" w:cs="Simplified Arabic"/>
          <w:b/>
          <w:bCs/>
          <w:sz w:val="28"/>
          <w:szCs w:val="28"/>
          <w:rtl/>
          <w:lang w:bidi="ar-EG"/>
        </w:rPr>
        <w:t>:</w:t>
      </w:r>
      <w:r w:rsidRPr="006E71FC">
        <w:rPr>
          <w:rFonts w:ascii="Simplified Arabic" w:hAnsi="Simplified Arabic" w:cs="Simplified Arabic" w:hint="cs"/>
          <w:b/>
          <w:bCs/>
          <w:sz w:val="28"/>
          <w:szCs w:val="28"/>
          <w:rtl/>
          <w:lang w:bidi="ar-EG"/>
        </w:rPr>
        <w:t xml:space="preserve"> </w:t>
      </w:r>
      <w:r w:rsidRPr="006E71FC">
        <w:rPr>
          <w:rFonts w:ascii="Simplified Arabic" w:hAnsi="Simplified Arabic" w:cs="Simplified Arabic" w:hint="cs"/>
          <w:sz w:val="28"/>
          <w:szCs w:val="28"/>
          <w:rtl/>
          <w:lang w:bidi="ar-EG"/>
        </w:rPr>
        <w:t>تقليل</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الأعمال</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اليدوية</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والإجراءات</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الورقية،</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مما</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يتيح</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للموظفين</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التركيز</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على</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مهام</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أكثر</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استراتيجية</w:t>
      </w:r>
      <w:r w:rsidRPr="006E71FC">
        <w:rPr>
          <w:rFonts w:ascii="Simplified Arabic" w:hAnsi="Simplified Arabic" w:cs="Simplified Arabic"/>
          <w:sz w:val="28"/>
          <w:szCs w:val="28"/>
          <w:rtl/>
          <w:lang w:bidi="ar-EG"/>
        </w:rPr>
        <w:t>.</w:t>
      </w:r>
    </w:p>
    <w:p w14:paraId="79003F93" w14:textId="77777777" w:rsidR="009F4F86" w:rsidRPr="006E71FC" w:rsidRDefault="009F4F86" w:rsidP="00431FDF">
      <w:pPr>
        <w:pStyle w:val="ListParagraph"/>
        <w:numPr>
          <w:ilvl w:val="0"/>
          <w:numId w:val="62"/>
        </w:numPr>
        <w:spacing w:after="0" w:line="240" w:lineRule="auto"/>
        <w:ind w:firstLine="0"/>
        <w:rPr>
          <w:rFonts w:ascii="Simplified Arabic" w:hAnsi="Simplified Arabic" w:cs="Simplified Arabic"/>
          <w:b/>
          <w:bCs/>
          <w:sz w:val="28"/>
          <w:szCs w:val="28"/>
          <w:rtl/>
          <w:lang w:bidi="ar-EG"/>
        </w:rPr>
      </w:pPr>
      <w:r w:rsidRPr="00EE7904">
        <w:rPr>
          <w:rFonts w:ascii="Simplified Arabic" w:hAnsi="Simplified Arabic" w:cs="Simplified Arabic" w:hint="cs"/>
          <w:b/>
          <w:bCs/>
          <w:sz w:val="28"/>
          <w:szCs w:val="28"/>
          <w:rtl/>
          <w:lang w:bidi="ar-EG"/>
        </w:rPr>
        <w:t>تحسين</w:t>
      </w:r>
      <w:r w:rsidRPr="00EE7904">
        <w:rPr>
          <w:rFonts w:ascii="Simplified Arabic" w:hAnsi="Simplified Arabic" w:cs="Simplified Arabic"/>
          <w:b/>
          <w:bCs/>
          <w:sz w:val="28"/>
          <w:szCs w:val="28"/>
          <w:rtl/>
          <w:lang w:bidi="ar-EG"/>
        </w:rPr>
        <w:t xml:space="preserve"> </w:t>
      </w:r>
      <w:r w:rsidRPr="00EE7904">
        <w:rPr>
          <w:rFonts w:ascii="Simplified Arabic" w:hAnsi="Simplified Arabic" w:cs="Simplified Arabic" w:hint="cs"/>
          <w:b/>
          <w:bCs/>
          <w:sz w:val="28"/>
          <w:szCs w:val="28"/>
          <w:rtl/>
          <w:lang w:bidi="ar-EG"/>
        </w:rPr>
        <w:t>اتخاذ</w:t>
      </w:r>
      <w:r w:rsidRPr="00EE7904">
        <w:rPr>
          <w:rFonts w:ascii="Simplified Arabic" w:hAnsi="Simplified Arabic" w:cs="Simplified Arabic"/>
          <w:b/>
          <w:bCs/>
          <w:sz w:val="28"/>
          <w:szCs w:val="28"/>
          <w:rtl/>
          <w:lang w:bidi="ar-EG"/>
        </w:rPr>
        <w:t xml:space="preserve"> </w:t>
      </w:r>
      <w:r w:rsidRPr="00EE7904">
        <w:rPr>
          <w:rFonts w:ascii="Simplified Arabic" w:hAnsi="Simplified Arabic" w:cs="Simplified Arabic" w:hint="cs"/>
          <w:b/>
          <w:bCs/>
          <w:sz w:val="28"/>
          <w:szCs w:val="28"/>
          <w:rtl/>
          <w:lang w:bidi="ar-EG"/>
        </w:rPr>
        <w:t>القرار</w:t>
      </w:r>
      <w:r w:rsidRPr="00EE7904">
        <w:rPr>
          <w:rFonts w:ascii="Simplified Arabic" w:hAnsi="Simplified Arabic" w:cs="Simplified Arabic"/>
          <w:b/>
          <w:bCs/>
          <w:sz w:val="28"/>
          <w:szCs w:val="28"/>
          <w:rtl/>
          <w:lang w:bidi="ar-EG"/>
        </w:rPr>
        <w:t>:</w:t>
      </w:r>
      <w:r w:rsidRPr="006E71FC">
        <w:rPr>
          <w:rFonts w:ascii="Simplified Arabic" w:hAnsi="Simplified Arabic" w:cs="Simplified Arabic"/>
          <w:b/>
          <w:bCs/>
          <w:sz w:val="28"/>
          <w:szCs w:val="28"/>
          <w:rtl/>
          <w:lang w:bidi="ar-EG"/>
        </w:rPr>
        <w:t xml:space="preserve"> </w:t>
      </w:r>
      <w:r w:rsidRPr="006E71FC">
        <w:rPr>
          <w:rFonts w:ascii="Simplified Arabic" w:hAnsi="Simplified Arabic" w:cs="Simplified Arabic" w:hint="cs"/>
          <w:sz w:val="28"/>
          <w:szCs w:val="28"/>
          <w:rtl/>
          <w:lang w:bidi="ar-EG"/>
        </w:rPr>
        <w:t>توفر</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البيانات</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الرقمية</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الكاملة</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للموارد</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البشرية</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يسمح</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بالإشراف</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الدقيق</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وتحسين</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توزيع</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الكفاءات</w:t>
      </w:r>
      <w:r w:rsidRPr="006E71FC">
        <w:rPr>
          <w:rFonts w:ascii="Simplified Arabic" w:hAnsi="Simplified Arabic" w:cs="Simplified Arabic"/>
          <w:sz w:val="28"/>
          <w:szCs w:val="28"/>
          <w:rtl/>
          <w:lang w:bidi="ar-EG"/>
        </w:rPr>
        <w:t>.</w:t>
      </w:r>
    </w:p>
    <w:p w14:paraId="1993D2B5" w14:textId="77777777" w:rsidR="009F4F86" w:rsidRPr="006E71FC" w:rsidRDefault="009F4F86" w:rsidP="00431FDF">
      <w:pPr>
        <w:pStyle w:val="ListParagraph"/>
        <w:numPr>
          <w:ilvl w:val="0"/>
          <w:numId w:val="62"/>
        </w:numPr>
        <w:spacing w:after="0" w:line="240" w:lineRule="auto"/>
        <w:ind w:firstLine="0"/>
        <w:rPr>
          <w:rFonts w:ascii="Simplified Arabic" w:hAnsi="Simplified Arabic" w:cs="Simplified Arabic"/>
          <w:sz w:val="28"/>
          <w:szCs w:val="28"/>
          <w:rtl/>
          <w:lang w:bidi="ar-EG"/>
        </w:rPr>
      </w:pPr>
      <w:r w:rsidRPr="00EE7904">
        <w:rPr>
          <w:rFonts w:ascii="Simplified Arabic" w:hAnsi="Simplified Arabic" w:cs="Simplified Arabic" w:hint="cs"/>
          <w:b/>
          <w:bCs/>
          <w:sz w:val="28"/>
          <w:szCs w:val="28"/>
          <w:rtl/>
          <w:lang w:bidi="ar-EG"/>
        </w:rPr>
        <w:t>زيادة</w:t>
      </w:r>
      <w:r w:rsidRPr="00EE7904">
        <w:rPr>
          <w:rFonts w:ascii="Simplified Arabic" w:hAnsi="Simplified Arabic" w:cs="Simplified Arabic"/>
          <w:b/>
          <w:bCs/>
          <w:sz w:val="28"/>
          <w:szCs w:val="28"/>
          <w:rtl/>
          <w:lang w:bidi="ar-EG"/>
        </w:rPr>
        <w:t xml:space="preserve"> </w:t>
      </w:r>
      <w:r w:rsidRPr="00EE7904">
        <w:rPr>
          <w:rFonts w:ascii="Simplified Arabic" w:hAnsi="Simplified Arabic" w:cs="Simplified Arabic" w:hint="cs"/>
          <w:b/>
          <w:bCs/>
          <w:sz w:val="28"/>
          <w:szCs w:val="28"/>
          <w:rtl/>
          <w:lang w:bidi="ar-EG"/>
        </w:rPr>
        <w:t>رضا</w:t>
      </w:r>
      <w:r w:rsidRPr="00EE7904">
        <w:rPr>
          <w:rFonts w:ascii="Simplified Arabic" w:hAnsi="Simplified Arabic" w:cs="Simplified Arabic"/>
          <w:b/>
          <w:bCs/>
          <w:sz w:val="28"/>
          <w:szCs w:val="28"/>
          <w:rtl/>
          <w:lang w:bidi="ar-EG"/>
        </w:rPr>
        <w:t xml:space="preserve"> </w:t>
      </w:r>
      <w:r w:rsidRPr="00EE7904">
        <w:rPr>
          <w:rFonts w:ascii="Simplified Arabic" w:hAnsi="Simplified Arabic" w:cs="Simplified Arabic" w:hint="cs"/>
          <w:b/>
          <w:bCs/>
          <w:sz w:val="28"/>
          <w:szCs w:val="28"/>
          <w:rtl/>
          <w:lang w:bidi="ar-EG"/>
        </w:rPr>
        <w:t>الموظفين</w:t>
      </w:r>
      <w:r w:rsidRPr="00EE7904">
        <w:rPr>
          <w:rFonts w:ascii="Simplified Arabic" w:hAnsi="Simplified Arabic" w:cs="Simplified Arabic"/>
          <w:b/>
          <w:bCs/>
          <w:sz w:val="28"/>
          <w:szCs w:val="28"/>
          <w:rtl/>
          <w:lang w:bidi="ar-EG"/>
        </w:rPr>
        <w:t>:</w:t>
      </w:r>
      <w:r w:rsidRPr="006E71FC">
        <w:rPr>
          <w:rFonts w:ascii="Simplified Arabic" w:hAnsi="Simplified Arabic" w:cs="Simplified Arabic"/>
          <w:b/>
          <w:bCs/>
          <w:sz w:val="28"/>
          <w:szCs w:val="28"/>
          <w:rtl/>
          <w:lang w:bidi="ar-EG"/>
        </w:rPr>
        <w:t xml:space="preserve"> </w:t>
      </w:r>
      <w:r w:rsidRPr="006E71FC">
        <w:rPr>
          <w:rFonts w:ascii="Simplified Arabic" w:hAnsi="Simplified Arabic" w:cs="Simplified Arabic" w:hint="cs"/>
          <w:sz w:val="28"/>
          <w:szCs w:val="28"/>
          <w:rtl/>
          <w:lang w:bidi="ar-EG"/>
        </w:rPr>
        <w:t>من</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خلال</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أدوات</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إدارة</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الأداء</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الرقمية</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والتغذية</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الراجعة</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المستمرة</w:t>
      </w:r>
      <w:r w:rsidRPr="006E71FC">
        <w:rPr>
          <w:rFonts w:ascii="Simplified Arabic" w:hAnsi="Simplified Arabic" w:cs="Simplified Arabic"/>
          <w:sz w:val="28"/>
          <w:szCs w:val="28"/>
          <w:rtl/>
          <w:lang w:bidi="ar-EG"/>
        </w:rPr>
        <w:t>.</w:t>
      </w:r>
    </w:p>
    <w:p w14:paraId="5707173C" w14:textId="34F2A7B3" w:rsidR="009F4F86" w:rsidRDefault="009F4F86" w:rsidP="00431FDF">
      <w:pPr>
        <w:pStyle w:val="ListParagraph"/>
        <w:numPr>
          <w:ilvl w:val="0"/>
          <w:numId w:val="62"/>
        </w:numPr>
        <w:spacing w:after="0" w:line="240" w:lineRule="auto"/>
        <w:ind w:firstLine="0"/>
        <w:rPr>
          <w:rFonts w:ascii="Simplified Arabic" w:hAnsi="Simplified Arabic" w:cs="Simplified Arabic"/>
          <w:b/>
          <w:bCs/>
          <w:sz w:val="28"/>
          <w:szCs w:val="28"/>
          <w:lang w:bidi="ar-EG"/>
        </w:rPr>
      </w:pPr>
      <w:r w:rsidRPr="00EE7904">
        <w:rPr>
          <w:rFonts w:ascii="Simplified Arabic" w:hAnsi="Simplified Arabic" w:cs="Simplified Arabic" w:hint="cs"/>
          <w:b/>
          <w:bCs/>
          <w:sz w:val="28"/>
          <w:szCs w:val="28"/>
          <w:rtl/>
          <w:lang w:bidi="ar-EG"/>
        </w:rPr>
        <w:t>تطوير</w:t>
      </w:r>
      <w:r w:rsidRPr="00EE7904">
        <w:rPr>
          <w:rFonts w:ascii="Simplified Arabic" w:hAnsi="Simplified Arabic" w:cs="Simplified Arabic"/>
          <w:b/>
          <w:bCs/>
          <w:sz w:val="28"/>
          <w:szCs w:val="28"/>
          <w:rtl/>
          <w:lang w:bidi="ar-EG"/>
        </w:rPr>
        <w:t xml:space="preserve"> </w:t>
      </w:r>
      <w:r w:rsidRPr="00EE7904">
        <w:rPr>
          <w:rFonts w:ascii="Simplified Arabic" w:hAnsi="Simplified Arabic" w:cs="Simplified Arabic" w:hint="cs"/>
          <w:b/>
          <w:bCs/>
          <w:sz w:val="28"/>
          <w:szCs w:val="28"/>
          <w:rtl/>
          <w:lang w:bidi="ar-EG"/>
        </w:rPr>
        <w:t>مهارات</w:t>
      </w:r>
      <w:r w:rsidRPr="00EE7904">
        <w:rPr>
          <w:rFonts w:ascii="Simplified Arabic" w:hAnsi="Simplified Arabic" w:cs="Simplified Arabic"/>
          <w:b/>
          <w:bCs/>
          <w:sz w:val="28"/>
          <w:szCs w:val="28"/>
          <w:rtl/>
          <w:lang w:bidi="ar-EG"/>
        </w:rPr>
        <w:t xml:space="preserve"> </w:t>
      </w:r>
      <w:r w:rsidRPr="00EE7904">
        <w:rPr>
          <w:rFonts w:ascii="Simplified Arabic" w:hAnsi="Simplified Arabic" w:cs="Simplified Arabic" w:hint="cs"/>
          <w:b/>
          <w:bCs/>
          <w:sz w:val="28"/>
          <w:szCs w:val="28"/>
          <w:rtl/>
          <w:lang w:bidi="ar-EG"/>
        </w:rPr>
        <w:t>رقمية</w:t>
      </w:r>
      <w:r w:rsidRPr="00EE7904">
        <w:rPr>
          <w:rFonts w:ascii="Simplified Arabic" w:hAnsi="Simplified Arabic" w:cs="Simplified Arabic"/>
          <w:b/>
          <w:bCs/>
          <w:sz w:val="28"/>
          <w:szCs w:val="28"/>
          <w:rtl/>
          <w:lang w:bidi="ar-EG"/>
        </w:rPr>
        <w:t xml:space="preserve"> </w:t>
      </w:r>
      <w:r w:rsidRPr="00EE7904">
        <w:rPr>
          <w:rFonts w:ascii="Simplified Arabic" w:hAnsi="Simplified Arabic" w:cs="Simplified Arabic" w:hint="cs"/>
          <w:b/>
          <w:bCs/>
          <w:sz w:val="28"/>
          <w:szCs w:val="28"/>
          <w:rtl/>
          <w:lang w:bidi="ar-EG"/>
        </w:rPr>
        <w:t>متقدمة</w:t>
      </w:r>
      <w:r w:rsidRPr="00EE7904">
        <w:rPr>
          <w:rFonts w:ascii="Simplified Arabic" w:hAnsi="Simplified Arabic" w:cs="Simplified Arabic"/>
          <w:b/>
          <w:bCs/>
          <w:sz w:val="28"/>
          <w:szCs w:val="28"/>
          <w:rtl/>
          <w:lang w:bidi="ar-EG"/>
        </w:rPr>
        <w:t>:</w:t>
      </w:r>
      <w:r w:rsidRPr="006E71FC">
        <w:rPr>
          <w:rFonts w:ascii="Simplified Arabic" w:hAnsi="Simplified Arabic" w:cs="Simplified Arabic"/>
          <w:b/>
          <w:bCs/>
          <w:sz w:val="28"/>
          <w:szCs w:val="28"/>
          <w:rtl/>
          <w:lang w:bidi="ar-EG"/>
        </w:rPr>
        <w:t xml:space="preserve"> </w:t>
      </w:r>
      <w:r w:rsidRPr="006E71FC">
        <w:rPr>
          <w:rFonts w:ascii="Simplified Arabic" w:hAnsi="Simplified Arabic" w:cs="Simplified Arabic" w:hint="cs"/>
          <w:sz w:val="28"/>
          <w:szCs w:val="28"/>
          <w:rtl/>
          <w:lang w:bidi="ar-EG"/>
        </w:rPr>
        <w:t>تدريب</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الموظفين</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على</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التعامل</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مع</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التقنيات</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الحديثة</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والذكاء</w:t>
      </w:r>
      <w:r w:rsidRPr="006E71FC">
        <w:rPr>
          <w:rFonts w:ascii="Simplified Arabic" w:hAnsi="Simplified Arabic" w:cs="Simplified Arabic"/>
          <w:sz w:val="28"/>
          <w:szCs w:val="28"/>
          <w:rtl/>
          <w:lang w:bidi="ar-EG"/>
        </w:rPr>
        <w:t xml:space="preserve"> </w:t>
      </w:r>
      <w:r w:rsidR="00B4715F" w:rsidRPr="006E71FC">
        <w:rPr>
          <w:rFonts w:ascii="Simplified Arabic" w:hAnsi="Simplified Arabic" w:cs="Simplified Arabic" w:hint="cs"/>
          <w:sz w:val="28"/>
          <w:szCs w:val="28"/>
          <w:rtl/>
          <w:lang w:bidi="ar-EG"/>
        </w:rPr>
        <w:t>الاصطناعي</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في</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الخدمات</w:t>
      </w:r>
      <w:r w:rsidRPr="006E71FC">
        <w:rPr>
          <w:rFonts w:ascii="Simplified Arabic" w:hAnsi="Simplified Arabic" w:cs="Simplified Arabic"/>
          <w:sz w:val="28"/>
          <w:szCs w:val="28"/>
          <w:rtl/>
          <w:lang w:bidi="ar-EG"/>
        </w:rPr>
        <w:t xml:space="preserve"> </w:t>
      </w:r>
      <w:r w:rsidRPr="006E71FC">
        <w:rPr>
          <w:rFonts w:ascii="Simplified Arabic" w:hAnsi="Simplified Arabic" w:cs="Simplified Arabic" w:hint="cs"/>
          <w:sz w:val="28"/>
          <w:szCs w:val="28"/>
          <w:rtl/>
          <w:lang w:bidi="ar-EG"/>
        </w:rPr>
        <w:t>الصحية</w:t>
      </w:r>
      <w:r w:rsidRPr="006E71FC">
        <w:rPr>
          <w:rFonts w:ascii="Simplified Arabic" w:hAnsi="Simplified Arabic" w:cs="Simplified Arabic"/>
          <w:sz w:val="28"/>
          <w:szCs w:val="28"/>
          <w:rtl/>
          <w:lang w:bidi="ar-EG"/>
        </w:rPr>
        <w:t>.</w:t>
      </w:r>
    </w:p>
    <w:p w14:paraId="46133C74" w14:textId="77777777" w:rsidR="009F4F86" w:rsidRPr="00BB25D2" w:rsidRDefault="009F4F86" w:rsidP="00B4715F">
      <w:pPr>
        <w:spacing w:after="0" w:line="240" w:lineRule="auto"/>
        <w:ind w:left="360"/>
        <w:jc w:val="both"/>
        <w:rPr>
          <w:rFonts w:ascii="Simplified Arabic" w:hAnsi="Simplified Arabic" w:cs="Simplified Arabic"/>
          <w:b/>
          <w:bCs/>
          <w:sz w:val="32"/>
          <w:szCs w:val="32"/>
          <w:u w:val="single"/>
          <w:rtl/>
        </w:rPr>
      </w:pPr>
      <w:r w:rsidRPr="00BB25D2">
        <w:rPr>
          <w:rFonts w:ascii="Simplified Arabic" w:hAnsi="Simplified Arabic" w:cs="Simplified Arabic" w:hint="cs"/>
          <w:b/>
          <w:bCs/>
          <w:sz w:val="32"/>
          <w:szCs w:val="32"/>
          <w:u w:val="single"/>
          <w:rtl/>
        </w:rPr>
        <w:lastRenderedPageBreak/>
        <w:t>التحديات</w:t>
      </w:r>
      <w:r w:rsidRPr="00BB25D2">
        <w:rPr>
          <w:rFonts w:ascii="Simplified Arabic" w:hAnsi="Simplified Arabic" w:cs="Simplified Arabic"/>
          <w:b/>
          <w:bCs/>
          <w:sz w:val="32"/>
          <w:szCs w:val="32"/>
          <w:u w:val="single"/>
          <w:rtl/>
        </w:rPr>
        <w:t xml:space="preserve"> </w:t>
      </w:r>
      <w:r w:rsidRPr="00BB25D2">
        <w:rPr>
          <w:rFonts w:ascii="Simplified Arabic" w:hAnsi="Simplified Arabic" w:cs="Simplified Arabic" w:hint="cs"/>
          <w:b/>
          <w:bCs/>
          <w:sz w:val="32"/>
          <w:szCs w:val="32"/>
          <w:u w:val="single"/>
          <w:rtl/>
        </w:rPr>
        <w:t>التي</w:t>
      </w:r>
      <w:r w:rsidRPr="00BB25D2">
        <w:rPr>
          <w:rFonts w:ascii="Simplified Arabic" w:hAnsi="Simplified Arabic" w:cs="Simplified Arabic"/>
          <w:b/>
          <w:bCs/>
          <w:sz w:val="32"/>
          <w:szCs w:val="32"/>
          <w:u w:val="single"/>
          <w:rtl/>
        </w:rPr>
        <w:t xml:space="preserve"> </w:t>
      </w:r>
      <w:r w:rsidRPr="00BB25D2">
        <w:rPr>
          <w:rFonts w:ascii="Simplified Arabic" w:hAnsi="Simplified Arabic" w:cs="Simplified Arabic" w:hint="cs"/>
          <w:b/>
          <w:bCs/>
          <w:sz w:val="32"/>
          <w:szCs w:val="32"/>
          <w:u w:val="single"/>
          <w:rtl/>
        </w:rPr>
        <w:t>واجهت</w:t>
      </w:r>
      <w:r w:rsidRPr="00BB25D2">
        <w:rPr>
          <w:rFonts w:ascii="Simplified Arabic" w:hAnsi="Simplified Arabic" w:cs="Simplified Arabic"/>
          <w:b/>
          <w:bCs/>
          <w:sz w:val="32"/>
          <w:szCs w:val="32"/>
          <w:u w:val="single"/>
          <w:rtl/>
        </w:rPr>
        <w:t xml:space="preserve"> </w:t>
      </w:r>
      <w:r w:rsidRPr="00BB25D2">
        <w:rPr>
          <w:rFonts w:ascii="Simplified Arabic" w:hAnsi="Simplified Arabic" w:cs="Simplified Arabic" w:hint="cs"/>
          <w:b/>
          <w:bCs/>
          <w:sz w:val="32"/>
          <w:szCs w:val="32"/>
          <w:u w:val="single"/>
          <w:rtl/>
        </w:rPr>
        <w:t>المشروع</w:t>
      </w:r>
    </w:p>
    <w:p w14:paraId="6B02F7F1" w14:textId="77777777" w:rsidR="009F4F86" w:rsidRPr="00094D21" w:rsidRDefault="009F4F86" w:rsidP="00A1586D">
      <w:pPr>
        <w:pStyle w:val="ListParagraph"/>
        <w:numPr>
          <w:ilvl w:val="0"/>
          <w:numId w:val="68"/>
        </w:numPr>
        <w:spacing w:after="0" w:line="240" w:lineRule="auto"/>
        <w:ind w:firstLine="0"/>
        <w:rPr>
          <w:rFonts w:ascii="Simplified Arabic" w:hAnsi="Simplified Arabic" w:cs="Simplified Arabic"/>
          <w:sz w:val="28"/>
          <w:szCs w:val="28"/>
          <w:rtl/>
        </w:rPr>
      </w:pPr>
      <w:r w:rsidRPr="00094D21">
        <w:rPr>
          <w:rFonts w:ascii="Simplified Arabic" w:hAnsi="Simplified Arabic" w:cs="Simplified Arabic" w:hint="cs"/>
          <w:b/>
          <w:bCs/>
          <w:sz w:val="28"/>
          <w:szCs w:val="28"/>
          <w:rtl/>
        </w:rPr>
        <w:t>مقاومة</w:t>
      </w:r>
      <w:r w:rsidRPr="00094D21">
        <w:rPr>
          <w:rFonts w:ascii="Simplified Arabic" w:hAnsi="Simplified Arabic" w:cs="Simplified Arabic"/>
          <w:b/>
          <w:bCs/>
          <w:sz w:val="28"/>
          <w:szCs w:val="28"/>
          <w:rtl/>
        </w:rPr>
        <w:t xml:space="preserve"> </w:t>
      </w:r>
      <w:r w:rsidRPr="00094D21">
        <w:rPr>
          <w:rFonts w:ascii="Simplified Arabic" w:hAnsi="Simplified Arabic" w:cs="Simplified Arabic" w:hint="cs"/>
          <w:b/>
          <w:bCs/>
          <w:sz w:val="28"/>
          <w:szCs w:val="28"/>
          <w:rtl/>
        </w:rPr>
        <w:t>التغيير</w:t>
      </w:r>
      <w:r w:rsidRPr="00094D21">
        <w:rPr>
          <w:rFonts w:ascii="Simplified Arabic" w:hAnsi="Simplified Arabic" w:cs="Simplified Arabic"/>
          <w:b/>
          <w:bCs/>
          <w:sz w:val="28"/>
          <w:szCs w:val="28"/>
          <w:rtl/>
        </w:rPr>
        <w:t>:</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بعض</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الموظفين</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يواجهون</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صعوبة</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في</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التكيف</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مع</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الأنظمة</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الرقمية</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الجديدة</w:t>
      </w:r>
      <w:r w:rsidRPr="00094D21">
        <w:rPr>
          <w:rFonts w:ascii="Simplified Arabic" w:hAnsi="Simplified Arabic" w:cs="Simplified Arabic"/>
          <w:sz w:val="28"/>
          <w:szCs w:val="28"/>
          <w:rtl/>
        </w:rPr>
        <w:t>.</w:t>
      </w:r>
    </w:p>
    <w:p w14:paraId="6BEED587" w14:textId="77777777" w:rsidR="009F4F86" w:rsidRPr="00094D21" w:rsidRDefault="009F4F86" w:rsidP="00A1586D">
      <w:pPr>
        <w:pStyle w:val="ListParagraph"/>
        <w:numPr>
          <w:ilvl w:val="0"/>
          <w:numId w:val="68"/>
        </w:numPr>
        <w:spacing w:after="0" w:line="240" w:lineRule="auto"/>
        <w:ind w:firstLine="0"/>
        <w:rPr>
          <w:rFonts w:ascii="Simplified Arabic" w:hAnsi="Simplified Arabic" w:cs="Simplified Arabic"/>
          <w:sz w:val="28"/>
          <w:szCs w:val="28"/>
          <w:rtl/>
        </w:rPr>
      </w:pPr>
      <w:r w:rsidRPr="00094D21">
        <w:rPr>
          <w:rFonts w:ascii="Simplified Arabic" w:hAnsi="Simplified Arabic" w:cs="Simplified Arabic" w:hint="cs"/>
          <w:b/>
          <w:bCs/>
          <w:sz w:val="28"/>
          <w:szCs w:val="28"/>
          <w:rtl/>
        </w:rPr>
        <w:t>البنية</w:t>
      </w:r>
      <w:r w:rsidRPr="00094D21">
        <w:rPr>
          <w:rFonts w:ascii="Simplified Arabic" w:hAnsi="Simplified Arabic" w:cs="Simplified Arabic"/>
          <w:b/>
          <w:bCs/>
          <w:sz w:val="28"/>
          <w:szCs w:val="28"/>
          <w:rtl/>
        </w:rPr>
        <w:t xml:space="preserve"> </w:t>
      </w:r>
      <w:r w:rsidRPr="00094D21">
        <w:rPr>
          <w:rFonts w:ascii="Simplified Arabic" w:hAnsi="Simplified Arabic" w:cs="Simplified Arabic" w:hint="cs"/>
          <w:b/>
          <w:bCs/>
          <w:sz w:val="28"/>
          <w:szCs w:val="28"/>
          <w:rtl/>
        </w:rPr>
        <w:t>التحتية</w:t>
      </w:r>
      <w:r w:rsidRPr="00094D21">
        <w:rPr>
          <w:rFonts w:ascii="Simplified Arabic" w:hAnsi="Simplified Arabic" w:cs="Simplified Arabic"/>
          <w:b/>
          <w:bCs/>
          <w:sz w:val="28"/>
          <w:szCs w:val="28"/>
          <w:rtl/>
        </w:rPr>
        <w:t xml:space="preserve"> </w:t>
      </w:r>
      <w:r w:rsidRPr="00094D21">
        <w:rPr>
          <w:rFonts w:ascii="Simplified Arabic" w:hAnsi="Simplified Arabic" w:cs="Simplified Arabic" w:hint="cs"/>
          <w:b/>
          <w:bCs/>
          <w:sz w:val="28"/>
          <w:szCs w:val="28"/>
          <w:rtl/>
        </w:rPr>
        <w:t>التكنولوجية</w:t>
      </w:r>
      <w:r w:rsidRPr="00094D21">
        <w:rPr>
          <w:rFonts w:ascii="Simplified Arabic" w:hAnsi="Simplified Arabic" w:cs="Simplified Arabic"/>
          <w:b/>
          <w:bCs/>
          <w:sz w:val="28"/>
          <w:szCs w:val="28"/>
          <w:rtl/>
        </w:rPr>
        <w:t>:</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تأمين</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شبكات</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اتصال</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قوية</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وأجهزة</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حديثة</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لجميع</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المستشفيات</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والمراكز</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الصحية</w:t>
      </w:r>
      <w:r w:rsidRPr="00094D21">
        <w:rPr>
          <w:rFonts w:ascii="Simplified Arabic" w:hAnsi="Simplified Arabic" w:cs="Simplified Arabic"/>
          <w:sz w:val="28"/>
          <w:szCs w:val="28"/>
          <w:rtl/>
        </w:rPr>
        <w:t>.</w:t>
      </w:r>
    </w:p>
    <w:p w14:paraId="44829B59" w14:textId="77777777" w:rsidR="009F4F86" w:rsidRPr="00094D21" w:rsidRDefault="009F4F86" w:rsidP="00A1586D">
      <w:pPr>
        <w:pStyle w:val="ListParagraph"/>
        <w:numPr>
          <w:ilvl w:val="0"/>
          <w:numId w:val="68"/>
        </w:numPr>
        <w:spacing w:after="0" w:line="240" w:lineRule="auto"/>
        <w:ind w:firstLine="0"/>
        <w:rPr>
          <w:rFonts w:ascii="Simplified Arabic" w:hAnsi="Simplified Arabic" w:cs="Simplified Arabic"/>
          <w:sz w:val="28"/>
          <w:szCs w:val="28"/>
          <w:rtl/>
        </w:rPr>
      </w:pPr>
      <w:r w:rsidRPr="00094D21">
        <w:rPr>
          <w:rFonts w:ascii="Simplified Arabic" w:hAnsi="Simplified Arabic" w:cs="Simplified Arabic" w:hint="cs"/>
          <w:b/>
          <w:bCs/>
          <w:sz w:val="28"/>
          <w:szCs w:val="28"/>
          <w:rtl/>
        </w:rPr>
        <w:t>الأمن</w:t>
      </w:r>
      <w:r w:rsidRPr="00094D21">
        <w:rPr>
          <w:rFonts w:ascii="Simplified Arabic" w:hAnsi="Simplified Arabic" w:cs="Simplified Arabic"/>
          <w:b/>
          <w:bCs/>
          <w:sz w:val="28"/>
          <w:szCs w:val="28"/>
          <w:rtl/>
        </w:rPr>
        <w:t xml:space="preserve"> </w:t>
      </w:r>
      <w:r w:rsidRPr="00094D21">
        <w:rPr>
          <w:rFonts w:ascii="Simplified Arabic" w:hAnsi="Simplified Arabic" w:cs="Simplified Arabic" w:hint="cs"/>
          <w:b/>
          <w:bCs/>
          <w:sz w:val="28"/>
          <w:szCs w:val="28"/>
          <w:rtl/>
        </w:rPr>
        <w:t>السيبراني</w:t>
      </w:r>
      <w:r w:rsidRPr="00094D21">
        <w:rPr>
          <w:rFonts w:ascii="Simplified Arabic" w:hAnsi="Simplified Arabic" w:cs="Simplified Arabic"/>
          <w:b/>
          <w:bCs/>
          <w:sz w:val="28"/>
          <w:szCs w:val="28"/>
          <w:rtl/>
        </w:rPr>
        <w:t xml:space="preserve"> </w:t>
      </w:r>
      <w:r w:rsidRPr="00094D21">
        <w:rPr>
          <w:rFonts w:ascii="Simplified Arabic" w:hAnsi="Simplified Arabic" w:cs="Simplified Arabic" w:hint="cs"/>
          <w:b/>
          <w:bCs/>
          <w:sz w:val="28"/>
          <w:szCs w:val="28"/>
          <w:rtl/>
        </w:rPr>
        <w:t>وحماية</w:t>
      </w:r>
      <w:r w:rsidRPr="00094D21">
        <w:rPr>
          <w:rFonts w:ascii="Simplified Arabic" w:hAnsi="Simplified Arabic" w:cs="Simplified Arabic"/>
          <w:b/>
          <w:bCs/>
          <w:sz w:val="28"/>
          <w:szCs w:val="28"/>
          <w:rtl/>
        </w:rPr>
        <w:t xml:space="preserve"> </w:t>
      </w:r>
      <w:r w:rsidRPr="00094D21">
        <w:rPr>
          <w:rFonts w:ascii="Simplified Arabic" w:hAnsi="Simplified Arabic" w:cs="Simplified Arabic" w:hint="cs"/>
          <w:b/>
          <w:bCs/>
          <w:sz w:val="28"/>
          <w:szCs w:val="28"/>
          <w:rtl/>
        </w:rPr>
        <w:t>البيانات</w:t>
      </w:r>
      <w:r w:rsidRPr="00094D21">
        <w:rPr>
          <w:rFonts w:ascii="Simplified Arabic" w:hAnsi="Simplified Arabic" w:cs="Simplified Arabic"/>
          <w:b/>
          <w:bCs/>
          <w:sz w:val="28"/>
          <w:szCs w:val="28"/>
          <w:rtl/>
        </w:rPr>
        <w:t>:</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ضرورة</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وضع</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سياسات</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صارمة</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لضمان</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سرية</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بيانات</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المرضى</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والموظفين</w:t>
      </w:r>
      <w:r w:rsidRPr="00094D21">
        <w:rPr>
          <w:rFonts w:ascii="Simplified Arabic" w:hAnsi="Simplified Arabic" w:cs="Simplified Arabic"/>
          <w:sz w:val="28"/>
          <w:szCs w:val="28"/>
          <w:rtl/>
        </w:rPr>
        <w:t>.</w:t>
      </w:r>
    </w:p>
    <w:p w14:paraId="3C672D05" w14:textId="14D2BB7F" w:rsidR="00B33A91" w:rsidRPr="000D13DF" w:rsidRDefault="009F4F86" w:rsidP="00A1586D">
      <w:pPr>
        <w:pStyle w:val="ListParagraph"/>
        <w:numPr>
          <w:ilvl w:val="0"/>
          <w:numId w:val="68"/>
        </w:numPr>
        <w:spacing w:after="0" w:line="240" w:lineRule="auto"/>
        <w:ind w:firstLine="0"/>
        <w:rPr>
          <w:rFonts w:ascii="Simplified Arabic" w:hAnsi="Simplified Arabic" w:cs="Simplified Arabic"/>
          <w:sz w:val="28"/>
          <w:szCs w:val="28"/>
        </w:rPr>
      </w:pPr>
      <w:r w:rsidRPr="00094D21">
        <w:rPr>
          <w:rFonts w:ascii="Simplified Arabic" w:hAnsi="Simplified Arabic" w:cs="Simplified Arabic" w:hint="cs"/>
          <w:b/>
          <w:bCs/>
          <w:sz w:val="28"/>
          <w:szCs w:val="28"/>
          <w:rtl/>
        </w:rPr>
        <w:t>الفجوة</w:t>
      </w:r>
      <w:r w:rsidRPr="00094D21">
        <w:rPr>
          <w:rFonts w:ascii="Simplified Arabic" w:hAnsi="Simplified Arabic" w:cs="Simplified Arabic"/>
          <w:b/>
          <w:bCs/>
          <w:sz w:val="28"/>
          <w:szCs w:val="28"/>
          <w:rtl/>
        </w:rPr>
        <w:t xml:space="preserve"> </w:t>
      </w:r>
      <w:r w:rsidRPr="00094D21">
        <w:rPr>
          <w:rFonts w:ascii="Simplified Arabic" w:hAnsi="Simplified Arabic" w:cs="Simplified Arabic" w:hint="cs"/>
          <w:b/>
          <w:bCs/>
          <w:sz w:val="28"/>
          <w:szCs w:val="28"/>
          <w:rtl/>
        </w:rPr>
        <w:t>الرقمية</w:t>
      </w:r>
      <w:r w:rsidRPr="00094D21">
        <w:rPr>
          <w:rFonts w:ascii="Simplified Arabic" w:hAnsi="Simplified Arabic" w:cs="Simplified Arabic"/>
          <w:b/>
          <w:bCs/>
          <w:sz w:val="28"/>
          <w:szCs w:val="28"/>
          <w:rtl/>
        </w:rPr>
        <w:t xml:space="preserve"> </w:t>
      </w:r>
      <w:r w:rsidRPr="00094D21">
        <w:rPr>
          <w:rFonts w:ascii="Simplified Arabic" w:hAnsi="Simplified Arabic" w:cs="Simplified Arabic" w:hint="cs"/>
          <w:b/>
          <w:bCs/>
          <w:sz w:val="28"/>
          <w:szCs w:val="28"/>
          <w:rtl/>
        </w:rPr>
        <w:t>بين</w:t>
      </w:r>
      <w:r w:rsidRPr="00094D21">
        <w:rPr>
          <w:rFonts w:ascii="Simplified Arabic" w:hAnsi="Simplified Arabic" w:cs="Simplified Arabic"/>
          <w:b/>
          <w:bCs/>
          <w:sz w:val="28"/>
          <w:szCs w:val="28"/>
          <w:rtl/>
        </w:rPr>
        <w:t xml:space="preserve"> </w:t>
      </w:r>
      <w:r w:rsidRPr="00094D21">
        <w:rPr>
          <w:rFonts w:ascii="Simplified Arabic" w:hAnsi="Simplified Arabic" w:cs="Simplified Arabic" w:hint="cs"/>
          <w:b/>
          <w:bCs/>
          <w:sz w:val="28"/>
          <w:szCs w:val="28"/>
          <w:rtl/>
        </w:rPr>
        <w:t>الكوادر</w:t>
      </w:r>
      <w:r w:rsidRPr="00094D21">
        <w:rPr>
          <w:rFonts w:ascii="Simplified Arabic" w:hAnsi="Simplified Arabic" w:cs="Simplified Arabic"/>
          <w:b/>
          <w:bCs/>
          <w:sz w:val="28"/>
          <w:szCs w:val="28"/>
          <w:rtl/>
        </w:rPr>
        <w:t>:</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تفاوت</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مستوى</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المهارات</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الرقمية</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بين</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الموظفين</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يتطلب</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برامج</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تدريبية</w:t>
      </w:r>
      <w:r w:rsidRPr="00094D21">
        <w:rPr>
          <w:rFonts w:ascii="Simplified Arabic" w:hAnsi="Simplified Arabic" w:cs="Simplified Arabic"/>
          <w:sz w:val="28"/>
          <w:szCs w:val="28"/>
          <w:rtl/>
        </w:rPr>
        <w:t xml:space="preserve"> </w:t>
      </w:r>
      <w:r w:rsidRPr="00094D21">
        <w:rPr>
          <w:rFonts w:ascii="Simplified Arabic" w:hAnsi="Simplified Arabic" w:cs="Simplified Arabic" w:hint="cs"/>
          <w:sz w:val="28"/>
          <w:szCs w:val="28"/>
          <w:rtl/>
        </w:rPr>
        <w:t>مستمرة</w:t>
      </w:r>
      <w:r w:rsidRPr="00094D21">
        <w:rPr>
          <w:rFonts w:ascii="Simplified Arabic" w:hAnsi="Simplified Arabic" w:cs="Simplified Arabic"/>
          <w:sz w:val="28"/>
          <w:szCs w:val="28"/>
          <w:rtl/>
        </w:rPr>
        <w:t>.</w:t>
      </w:r>
    </w:p>
    <w:p w14:paraId="3072A686" w14:textId="77777777" w:rsidR="009F4F86" w:rsidRPr="00BB25D2" w:rsidRDefault="009F4F86" w:rsidP="00B4715F">
      <w:pPr>
        <w:spacing w:after="0" w:line="240" w:lineRule="auto"/>
        <w:jc w:val="both"/>
        <w:rPr>
          <w:rFonts w:ascii="Simplified Arabic" w:hAnsi="Simplified Arabic" w:cs="Simplified Arabic"/>
          <w:b/>
          <w:bCs/>
          <w:sz w:val="32"/>
          <w:szCs w:val="32"/>
          <w:u w:val="single"/>
          <w:rtl/>
        </w:rPr>
      </w:pPr>
      <w:r w:rsidRPr="00BB25D2">
        <w:rPr>
          <w:rFonts w:ascii="Simplified Arabic" w:hAnsi="Simplified Arabic" w:cs="Simplified Arabic" w:hint="cs"/>
          <w:b/>
          <w:bCs/>
          <w:sz w:val="32"/>
          <w:szCs w:val="32"/>
          <w:u w:val="single"/>
          <w:rtl/>
        </w:rPr>
        <w:t>أثر</w:t>
      </w:r>
      <w:r w:rsidRPr="00BB25D2">
        <w:rPr>
          <w:rFonts w:ascii="Simplified Arabic" w:hAnsi="Simplified Arabic" w:cs="Simplified Arabic"/>
          <w:b/>
          <w:bCs/>
          <w:sz w:val="32"/>
          <w:szCs w:val="32"/>
          <w:u w:val="single"/>
          <w:rtl/>
        </w:rPr>
        <w:t xml:space="preserve"> </w:t>
      </w:r>
      <w:r w:rsidRPr="00BB25D2">
        <w:rPr>
          <w:rFonts w:ascii="Simplified Arabic" w:hAnsi="Simplified Arabic" w:cs="Simplified Arabic" w:hint="cs"/>
          <w:b/>
          <w:bCs/>
          <w:sz w:val="32"/>
          <w:szCs w:val="32"/>
          <w:u w:val="single"/>
          <w:rtl/>
        </w:rPr>
        <w:t>التحول</w:t>
      </w:r>
      <w:r w:rsidRPr="00BB25D2">
        <w:rPr>
          <w:rFonts w:ascii="Simplified Arabic" w:hAnsi="Simplified Arabic" w:cs="Simplified Arabic"/>
          <w:b/>
          <w:bCs/>
          <w:sz w:val="32"/>
          <w:szCs w:val="32"/>
          <w:u w:val="single"/>
          <w:rtl/>
        </w:rPr>
        <w:t xml:space="preserve"> </w:t>
      </w:r>
      <w:r w:rsidRPr="00BB25D2">
        <w:rPr>
          <w:rFonts w:ascii="Simplified Arabic" w:hAnsi="Simplified Arabic" w:cs="Simplified Arabic" w:hint="cs"/>
          <w:b/>
          <w:bCs/>
          <w:sz w:val="32"/>
          <w:szCs w:val="32"/>
          <w:u w:val="single"/>
          <w:rtl/>
        </w:rPr>
        <w:t>الرقمي</w:t>
      </w:r>
      <w:r w:rsidRPr="00BB25D2">
        <w:rPr>
          <w:rFonts w:ascii="Simplified Arabic" w:hAnsi="Simplified Arabic" w:cs="Simplified Arabic"/>
          <w:b/>
          <w:bCs/>
          <w:sz w:val="32"/>
          <w:szCs w:val="32"/>
          <w:u w:val="single"/>
          <w:rtl/>
        </w:rPr>
        <w:t xml:space="preserve"> </w:t>
      </w:r>
      <w:r w:rsidRPr="00BB25D2">
        <w:rPr>
          <w:rFonts w:ascii="Simplified Arabic" w:hAnsi="Simplified Arabic" w:cs="Simplified Arabic" w:hint="cs"/>
          <w:b/>
          <w:bCs/>
          <w:sz w:val="32"/>
          <w:szCs w:val="32"/>
          <w:u w:val="single"/>
          <w:rtl/>
        </w:rPr>
        <w:t>على</w:t>
      </w:r>
      <w:r w:rsidRPr="00BB25D2">
        <w:rPr>
          <w:rFonts w:ascii="Simplified Arabic" w:hAnsi="Simplified Arabic" w:cs="Simplified Arabic"/>
          <w:b/>
          <w:bCs/>
          <w:sz w:val="32"/>
          <w:szCs w:val="32"/>
          <w:u w:val="single"/>
          <w:rtl/>
        </w:rPr>
        <w:t xml:space="preserve"> </w:t>
      </w:r>
      <w:r w:rsidRPr="00BB25D2">
        <w:rPr>
          <w:rFonts w:ascii="Simplified Arabic" w:hAnsi="Simplified Arabic" w:cs="Simplified Arabic" w:hint="cs"/>
          <w:b/>
          <w:bCs/>
          <w:sz w:val="32"/>
          <w:szCs w:val="32"/>
          <w:u w:val="single"/>
          <w:rtl/>
        </w:rPr>
        <w:t>تطوير</w:t>
      </w:r>
      <w:r w:rsidRPr="00BB25D2">
        <w:rPr>
          <w:rFonts w:ascii="Simplified Arabic" w:hAnsi="Simplified Arabic" w:cs="Simplified Arabic"/>
          <w:b/>
          <w:bCs/>
          <w:sz w:val="32"/>
          <w:szCs w:val="32"/>
          <w:u w:val="single"/>
          <w:rtl/>
        </w:rPr>
        <w:t xml:space="preserve"> </w:t>
      </w:r>
      <w:r w:rsidRPr="00BB25D2">
        <w:rPr>
          <w:rFonts w:ascii="Simplified Arabic" w:hAnsi="Simplified Arabic" w:cs="Simplified Arabic" w:hint="cs"/>
          <w:b/>
          <w:bCs/>
          <w:sz w:val="32"/>
          <w:szCs w:val="32"/>
          <w:u w:val="single"/>
          <w:rtl/>
        </w:rPr>
        <w:t>المهارات</w:t>
      </w:r>
      <w:r w:rsidRPr="00BB25D2">
        <w:rPr>
          <w:rFonts w:ascii="Simplified Arabic" w:hAnsi="Simplified Arabic" w:cs="Simplified Arabic"/>
          <w:b/>
          <w:bCs/>
          <w:sz w:val="32"/>
          <w:szCs w:val="32"/>
          <w:u w:val="single"/>
          <w:rtl/>
        </w:rPr>
        <w:t xml:space="preserve"> </w:t>
      </w:r>
      <w:r w:rsidRPr="00BB25D2">
        <w:rPr>
          <w:rFonts w:ascii="Simplified Arabic" w:hAnsi="Simplified Arabic" w:cs="Simplified Arabic" w:hint="cs"/>
          <w:b/>
          <w:bCs/>
          <w:sz w:val="32"/>
          <w:szCs w:val="32"/>
          <w:u w:val="single"/>
          <w:rtl/>
        </w:rPr>
        <w:t>والكفاءات</w:t>
      </w:r>
    </w:p>
    <w:p w14:paraId="396B284A" w14:textId="77777777" w:rsidR="009F4F86" w:rsidRPr="00E052A2" w:rsidRDefault="009F4F86" w:rsidP="00A1586D">
      <w:pPr>
        <w:pStyle w:val="ListParagraph"/>
        <w:numPr>
          <w:ilvl w:val="0"/>
          <w:numId w:val="68"/>
        </w:numPr>
        <w:spacing w:after="0" w:line="240" w:lineRule="auto"/>
        <w:ind w:left="714" w:firstLine="0"/>
        <w:rPr>
          <w:rFonts w:ascii="Simplified Arabic" w:hAnsi="Simplified Arabic" w:cs="Simplified Arabic"/>
          <w:sz w:val="28"/>
          <w:szCs w:val="28"/>
          <w:rtl/>
        </w:rPr>
      </w:pPr>
      <w:r w:rsidRPr="00E052A2">
        <w:rPr>
          <w:rFonts w:ascii="Simplified Arabic" w:hAnsi="Simplified Arabic" w:cs="Simplified Arabic" w:hint="cs"/>
          <w:sz w:val="28"/>
          <w:szCs w:val="28"/>
          <w:rtl/>
        </w:rPr>
        <w:t>توضح</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التجارب</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الدولية</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أن</w:t>
      </w:r>
      <w:r>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تحول</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المؤسسات</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نحو</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الرقمنة</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يفرض</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إعادة</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تشكيل</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المهارات</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المطلوبة</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للموظفين،</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لا</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سيما</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في</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القطاع</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الصحي</w:t>
      </w:r>
      <w:r w:rsidRPr="00E052A2">
        <w:rPr>
          <w:rFonts w:ascii="Simplified Arabic" w:hAnsi="Simplified Arabic" w:cs="Simplified Arabic"/>
          <w:sz w:val="28"/>
          <w:szCs w:val="28"/>
          <w:rtl/>
        </w:rPr>
        <w:t>.</w:t>
      </w:r>
    </w:p>
    <w:p w14:paraId="5EF56EE8" w14:textId="77777777" w:rsidR="009F4F86" w:rsidRPr="00E052A2" w:rsidRDefault="009F4F86" w:rsidP="00A1586D">
      <w:pPr>
        <w:pStyle w:val="ListParagraph"/>
        <w:numPr>
          <w:ilvl w:val="0"/>
          <w:numId w:val="68"/>
        </w:numPr>
        <w:spacing w:line="240" w:lineRule="auto"/>
        <w:ind w:left="714" w:firstLine="0"/>
        <w:rPr>
          <w:rFonts w:ascii="Simplified Arabic" w:hAnsi="Simplified Arabic" w:cs="Simplified Arabic"/>
          <w:sz w:val="28"/>
          <w:szCs w:val="28"/>
          <w:rtl/>
        </w:rPr>
      </w:pPr>
      <w:r w:rsidRPr="00E052A2">
        <w:rPr>
          <w:rFonts w:ascii="Simplified Arabic" w:hAnsi="Simplified Arabic" w:cs="Simplified Arabic" w:hint="cs"/>
          <w:sz w:val="28"/>
          <w:szCs w:val="28"/>
          <w:rtl/>
        </w:rPr>
        <w:t>يتم</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التركيز</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المهارات</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الرقمية</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الأساسية،</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التحليلية،</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والقدرة</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على</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التعامل</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مع</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البيانات،</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بالإضافة</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إلى</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مهارات</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الاتصال</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وإدارة</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التغيير</w:t>
      </w:r>
      <w:r w:rsidRPr="00E052A2">
        <w:rPr>
          <w:rFonts w:ascii="Simplified Arabic" w:hAnsi="Simplified Arabic" w:cs="Simplified Arabic"/>
          <w:sz w:val="28"/>
          <w:szCs w:val="28"/>
          <w:rtl/>
        </w:rPr>
        <w:t>.</w:t>
      </w:r>
    </w:p>
    <w:p w14:paraId="08AC93D3" w14:textId="77777777" w:rsidR="009F4F86" w:rsidRDefault="009F4F86" w:rsidP="00A1586D">
      <w:pPr>
        <w:pStyle w:val="ListParagraph"/>
        <w:numPr>
          <w:ilvl w:val="0"/>
          <w:numId w:val="68"/>
        </w:numPr>
        <w:spacing w:after="0" w:line="240" w:lineRule="auto"/>
        <w:ind w:left="714" w:firstLine="0"/>
        <w:rPr>
          <w:rFonts w:ascii="Simplified Arabic" w:hAnsi="Simplified Arabic" w:cs="Simplified Arabic"/>
          <w:sz w:val="28"/>
          <w:szCs w:val="28"/>
        </w:rPr>
      </w:pPr>
      <w:r w:rsidRPr="00E052A2">
        <w:rPr>
          <w:rFonts w:ascii="Simplified Arabic" w:hAnsi="Simplified Arabic" w:cs="Simplified Arabic" w:hint="cs"/>
          <w:sz w:val="28"/>
          <w:szCs w:val="28"/>
          <w:rtl/>
        </w:rPr>
        <w:t>الدول</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مثل</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الإمارات</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وكوريا</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الجنوبية</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وضعت</w:t>
      </w:r>
      <w:r>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برامج</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تدريبية</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رقمية</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مستمرة</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لتعزيز</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هذه</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الكفاءات،</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مما</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أدى</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إلى</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زيادة</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الكفاءة</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وتقليل</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الأخطاء</w:t>
      </w:r>
      <w:r w:rsidRPr="00E052A2">
        <w:rPr>
          <w:rFonts w:ascii="Simplified Arabic" w:hAnsi="Simplified Arabic" w:cs="Simplified Arabic"/>
          <w:sz w:val="28"/>
          <w:szCs w:val="28"/>
          <w:rtl/>
        </w:rPr>
        <w:t xml:space="preserve"> </w:t>
      </w:r>
      <w:r w:rsidRPr="00E052A2">
        <w:rPr>
          <w:rFonts w:ascii="Simplified Arabic" w:hAnsi="Simplified Arabic" w:cs="Simplified Arabic" w:hint="cs"/>
          <w:sz w:val="28"/>
          <w:szCs w:val="28"/>
          <w:rtl/>
        </w:rPr>
        <w:t>التشغيلية</w:t>
      </w:r>
      <w:r w:rsidRPr="00E052A2">
        <w:rPr>
          <w:rFonts w:ascii="Simplified Arabic" w:hAnsi="Simplified Arabic" w:cs="Simplified Arabic"/>
          <w:sz w:val="28"/>
          <w:szCs w:val="28"/>
          <w:rtl/>
        </w:rPr>
        <w:t xml:space="preserve"> (</w:t>
      </w:r>
      <w:r w:rsidRPr="00E052A2">
        <w:rPr>
          <w:rFonts w:ascii="Simplified Arabic" w:hAnsi="Simplified Arabic" w:cs="Simplified Arabic"/>
          <w:sz w:val="28"/>
          <w:szCs w:val="28"/>
        </w:rPr>
        <w:t>OECD, 2022</w:t>
      </w:r>
      <w:r w:rsidRPr="00E052A2">
        <w:rPr>
          <w:rFonts w:ascii="Simplified Arabic" w:hAnsi="Simplified Arabic" w:cs="Simplified Arabic"/>
          <w:sz w:val="28"/>
          <w:szCs w:val="28"/>
          <w:rtl/>
        </w:rPr>
        <w:t>).</w:t>
      </w:r>
    </w:p>
    <w:p w14:paraId="5FAFBB73" w14:textId="74EAA934" w:rsidR="009F4F86" w:rsidRPr="007025B2" w:rsidRDefault="009F4F86" w:rsidP="00B4715F">
      <w:pPr>
        <w:spacing w:after="0" w:line="240" w:lineRule="auto"/>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rPr>
        <w:t xml:space="preserve">أولاً: </w:t>
      </w:r>
      <w:r w:rsidR="00B4715F">
        <w:rPr>
          <w:rFonts w:ascii="Simplified Arabic" w:hAnsi="Simplified Arabic" w:cs="Simplified Arabic" w:hint="cs"/>
          <w:b/>
          <w:bCs/>
          <w:sz w:val="28"/>
          <w:szCs w:val="28"/>
          <w:u w:val="single"/>
          <w:rtl/>
        </w:rPr>
        <w:t>الا</w:t>
      </w:r>
      <w:r w:rsidR="00B4715F" w:rsidRPr="007025B2">
        <w:rPr>
          <w:rFonts w:ascii="Simplified Arabic" w:hAnsi="Simplified Arabic" w:cs="Simplified Arabic" w:hint="cs"/>
          <w:b/>
          <w:bCs/>
          <w:sz w:val="28"/>
          <w:szCs w:val="28"/>
          <w:u w:val="single"/>
          <w:rtl/>
        </w:rPr>
        <w:t>بتكار</w:t>
      </w:r>
      <w:r w:rsidRPr="007025B2">
        <w:rPr>
          <w:rFonts w:ascii="Simplified Arabic" w:hAnsi="Simplified Arabic" w:cs="Simplified Arabic"/>
          <w:b/>
          <w:bCs/>
          <w:sz w:val="28"/>
          <w:szCs w:val="28"/>
          <w:u w:val="single"/>
          <w:rtl/>
        </w:rPr>
        <w:t xml:space="preserve"> </w:t>
      </w:r>
      <w:r w:rsidRPr="007025B2">
        <w:rPr>
          <w:rFonts w:ascii="Simplified Arabic" w:hAnsi="Simplified Arabic" w:cs="Simplified Arabic" w:hint="cs"/>
          <w:b/>
          <w:bCs/>
          <w:sz w:val="28"/>
          <w:szCs w:val="28"/>
          <w:u w:val="single"/>
          <w:rtl/>
        </w:rPr>
        <w:t>في</w:t>
      </w:r>
      <w:r w:rsidRPr="007025B2">
        <w:rPr>
          <w:rFonts w:ascii="Simplified Arabic" w:hAnsi="Simplified Arabic" w:cs="Simplified Arabic"/>
          <w:b/>
          <w:bCs/>
          <w:sz w:val="28"/>
          <w:szCs w:val="28"/>
          <w:u w:val="single"/>
          <w:rtl/>
        </w:rPr>
        <w:t xml:space="preserve"> </w:t>
      </w:r>
      <w:r w:rsidRPr="007025B2">
        <w:rPr>
          <w:rFonts w:ascii="Simplified Arabic" w:hAnsi="Simplified Arabic" w:cs="Simplified Arabic" w:hint="cs"/>
          <w:b/>
          <w:bCs/>
          <w:sz w:val="28"/>
          <w:szCs w:val="28"/>
          <w:u w:val="single"/>
          <w:rtl/>
        </w:rPr>
        <w:t>نظم</w:t>
      </w:r>
      <w:r w:rsidRPr="007025B2">
        <w:rPr>
          <w:rFonts w:ascii="Simplified Arabic" w:hAnsi="Simplified Arabic" w:cs="Simplified Arabic"/>
          <w:b/>
          <w:bCs/>
          <w:sz w:val="28"/>
          <w:szCs w:val="28"/>
          <w:u w:val="single"/>
          <w:rtl/>
        </w:rPr>
        <w:t xml:space="preserve"> </w:t>
      </w:r>
      <w:r w:rsidRPr="007025B2">
        <w:rPr>
          <w:rFonts w:ascii="Simplified Arabic" w:hAnsi="Simplified Arabic" w:cs="Simplified Arabic" w:hint="cs"/>
          <w:b/>
          <w:bCs/>
          <w:sz w:val="28"/>
          <w:szCs w:val="28"/>
          <w:u w:val="single"/>
          <w:rtl/>
        </w:rPr>
        <w:t>التقييم</w:t>
      </w:r>
      <w:r w:rsidRPr="007025B2">
        <w:rPr>
          <w:rFonts w:ascii="Simplified Arabic" w:hAnsi="Simplified Arabic" w:cs="Simplified Arabic"/>
          <w:b/>
          <w:bCs/>
          <w:sz w:val="28"/>
          <w:szCs w:val="28"/>
          <w:u w:val="single"/>
          <w:rtl/>
        </w:rPr>
        <w:t xml:space="preserve"> </w:t>
      </w:r>
      <w:r w:rsidRPr="007025B2">
        <w:rPr>
          <w:rFonts w:ascii="Simplified Arabic" w:hAnsi="Simplified Arabic" w:cs="Simplified Arabic" w:hint="cs"/>
          <w:b/>
          <w:bCs/>
          <w:sz w:val="28"/>
          <w:szCs w:val="28"/>
          <w:u w:val="single"/>
          <w:rtl/>
        </w:rPr>
        <w:t>والمتابعة</w:t>
      </w:r>
    </w:p>
    <w:p w14:paraId="73B714A6" w14:textId="77777777" w:rsidR="009F4F86" w:rsidRPr="007025B2" w:rsidRDefault="009F4F86" w:rsidP="00A1586D">
      <w:pPr>
        <w:pStyle w:val="ListParagraph"/>
        <w:numPr>
          <w:ilvl w:val="0"/>
          <w:numId w:val="68"/>
        </w:numPr>
        <w:spacing w:after="0" w:line="240" w:lineRule="auto"/>
        <w:ind w:firstLine="0"/>
        <w:rPr>
          <w:rFonts w:ascii="Simplified Arabic" w:hAnsi="Simplified Arabic" w:cs="Simplified Arabic"/>
          <w:sz w:val="28"/>
          <w:szCs w:val="28"/>
          <w:rtl/>
        </w:rPr>
      </w:pPr>
      <w:r w:rsidRPr="007025B2">
        <w:rPr>
          <w:rFonts w:ascii="Simplified Arabic" w:hAnsi="Simplified Arabic" w:cs="Simplified Arabic" w:hint="cs"/>
          <w:sz w:val="28"/>
          <w:szCs w:val="28"/>
          <w:rtl/>
        </w:rPr>
        <w:t>التجارب</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الدولية</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أظهرت</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أن</w:t>
      </w:r>
      <w:r>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التحول</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الرقمي</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يعزز</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القدرة</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على</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تقييم</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الأداء</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بدقة</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من</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خلال</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مؤشرات</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الأداء</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الرئيسية</w:t>
      </w:r>
      <w:r w:rsidRPr="007025B2">
        <w:rPr>
          <w:rFonts w:ascii="Simplified Arabic" w:hAnsi="Simplified Arabic" w:cs="Simplified Arabic"/>
          <w:sz w:val="28"/>
          <w:szCs w:val="28"/>
          <w:rtl/>
        </w:rPr>
        <w:t xml:space="preserve"> (</w:t>
      </w:r>
      <w:r w:rsidRPr="007025B2">
        <w:rPr>
          <w:rFonts w:asciiTheme="majorBidi" w:hAnsiTheme="majorBidi" w:cstheme="majorBidi"/>
          <w:sz w:val="28"/>
          <w:szCs w:val="28"/>
        </w:rPr>
        <w:t>KPIs</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والتحليلات</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التنبؤية</w:t>
      </w:r>
      <w:r w:rsidRPr="007025B2">
        <w:rPr>
          <w:rFonts w:ascii="Simplified Arabic" w:hAnsi="Simplified Arabic" w:cs="Simplified Arabic"/>
          <w:sz w:val="28"/>
          <w:szCs w:val="28"/>
          <w:rtl/>
        </w:rPr>
        <w:t>.</w:t>
      </w:r>
    </w:p>
    <w:p w14:paraId="51A01765" w14:textId="77777777" w:rsidR="009F4F86" w:rsidRPr="007025B2" w:rsidRDefault="009F4F86" w:rsidP="00A1586D">
      <w:pPr>
        <w:pStyle w:val="ListParagraph"/>
        <w:numPr>
          <w:ilvl w:val="0"/>
          <w:numId w:val="68"/>
        </w:numPr>
        <w:spacing w:after="0" w:line="240" w:lineRule="auto"/>
        <w:ind w:firstLine="0"/>
        <w:rPr>
          <w:rFonts w:ascii="Simplified Arabic" w:hAnsi="Simplified Arabic" w:cs="Simplified Arabic"/>
          <w:sz w:val="28"/>
          <w:szCs w:val="28"/>
          <w:rtl/>
        </w:rPr>
      </w:pPr>
      <w:r w:rsidRPr="007025B2">
        <w:rPr>
          <w:rFonts w:ascii="Simplified Arabic" w:hAnsi="Simplified Arabic" w:cs="Simplified Arabic" w:hint="cs"/>
          <w:sz w:val="28"/>
          <w:szCs w:val="28"/>
          <w:rtl/>
        </w:rPr>
        <w:t>أنظمة</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الموارد</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البشرية</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الرقمية</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تمكن</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المؤسسات</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من</w:t>
      </w:r>
      <w:r>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متابعة</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أداء</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الموظفين</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في</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الوقت</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الفعلي</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وتحسين</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جودة</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الخدمات</w:t>
      </w:r>
      <w:r w:rsidRPr="007025B2">
        <w:rPr>
          <w:rFonts w:ascii="Simplified Arabic" w:hAnsi="Simplified Arabic" w:cs="Simplified Arabic"/>
          <w:sz w:val="28"/>
          <w:szCs w:val="28"/>
          <w:rtl/>
        </w:rPr>
        <w:t xml:space="preserve"> (</w:t>
      </w:r>
      <w:r w:rsidRPr="007025B2">
        <w:rPr>
          <w:rFonts w:ascii="Simplified Arabic" w:hAnsi="Simplified Arabic" w:cs="Simplified Arabic"/>
          <w:sz w:val="28"/>
          <w:szCs w:val="28"/>
        </w:rPr>
        <w:t>World Economic Forum, 2023</w:t>
      </w:r>
      <w:r w:rsidRPr="007025B2">
        <w:rPr>
          <w:rFonts w:ascii="Simplified Arabic" w:hAnsi="Simplified Arabic" w:cs="Simplified Arabic"/>
          <w:sz w:val="28"/>
          <w:szCs w:val="28"/>
          <w:rtl/>
        </w:rPr>
        <w:t>).</w:t>
      </w:r>
    </w:p>
    <w:p w14:paraId="05AE5789" w14:textId="77777777" w:rsidR="009F4F86" w:rsidRDefault="009F4F86" w:rsidP="00B4715F">
      <w:pPr>
        <w:spacing w:after="0" w:line="240" w:lineRule="auto"/>
        <w:ind w:left="360"/>
        <w:jc w:val="both"/>
        <w:rPr>
          <w:rFonts w:ascii="Simplified Arabic" w:hAnsi="Simplified Arabic" w:cs="Simplified Arabic"/>
          <w:sz w:val="28"/>
          <w:szCs w:val="28"/>
          <w:rtl/>
        </w:rPr>
      </w:pPr>
      <w:r w:rsidRPr="007025B2">
        <w:rPr>
          <w:rFonts w:ascii="Simplified Arabic" w:hAnsi="Simplified Arabic" w:cs="Simplified Arabic" w:hint="cs"/>
          <w:b/>
          <w:bCs/>
          <w:sz w:val="28"/>
          <w:szCs w:val="28"/>
          <w:rtl/>
        </w:rPr>
        <w:t>مثال</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نظام</w:t>
      </w:r>
      <w:r w:rsidRPr="007025B2">
        <w:rPr>
          <w:rFonts w:ascii="Simplified Arabic" w:hAnsi="Simplified Arabic" w:cs="Simplified Arabic"/>
          <w:sz w:val="28"/>
          <w:szCs w:val="28"/>
          <w:rtl/>
        </w:rPr>
        <w:t xml:space="preserve"> </w:t>
      </w:r>
      <w:r w:rsidRPr="007025B2">
        <w:rPr>
          <w:rFonts w:asciiTheme="majorBidi" w:hAnsiTheme="majorBidi" w:cstheme="majorBidi"/>
          <w:sz w:val="28"/>
          <w:szCs w:val="28"/>
        </w:rPr>
        <w:t>NHS Digital</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في</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المملكة</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المتحدة</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يوفر</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تقارير</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دورية</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حول</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أداء</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الكوادر</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الطبية</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والإدارية</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مما</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يسهل</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اتخاذ</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القرار</w:t>
      </w:r>
      <w:r w:rsidRPr="007025B2">
        <w:rPr>
          <w:rFonts w:ascii="Simplified Arabic" w:hAnsi="Simplified Arabic" w:cs="Simplified Arabic"/>
          <w:sz w:val="28"/>
          <w:szCs w:val="28"/>
          <w:rtl/>
        </w:rPr>
        <w:t xml:space="preserve"> </w:t>
      </w:r>
      <w:r w:rsidRPr="007025B2">
        <w:rPr>
          <w:rFonts w:ascii="Simplified Arabic" w:hAnsi="Simplified Arabic" w:cs="Simplified Arabic" w:hint="cs"/>
          <w:sz w:val="28"/>
          <w:szCs w:val="28"/>
          <w:rtl/>
        </w:rPr>
        <w:t>الاستراتيجي</w:t>
      </w:r>
      <w:r w:rsidRPr="007025B2">
        <w:rPr>
          <w:rFonts w:ascii="Simplified Arabic" w:hAnsi="Simplified Arabic" w:cs="Simplified Arabic"/>
          <w:sz w:val="28"/>
          <w:szCs w:val="28"/>
          <w:rtl/>
        </w:rPr>
        <w:t>.</w:t>
      </w:r>
    </w:p>
    <w:p w14:paraId="0C60CE15" w14:textId="77777777" w:rsidR="009F4F86" w:rsidRPr="005352D1" w:rsidRDefault="009F4F86" w:rsidP="00B4715F">
      <w:pPr>
        <w:spacing w:after="0" w:line="240" w:lineRule="auto"/>
        <w:jc w:val="both"/>
        <w:rPr>
          <w:rFonts w:ascii="Simplified Arabic" w:hAnsi="Simplified Arabic" w:cs="Simplified Arabic"/>
          <w:sz w:val="28"/>
          <w:szCs w:val="28"/>
          <w:rtl/>
        </w:rPr>
      </w:pPr>
      <w:r w:rsidRPr="005352D1">
        <w:rPr>
          <w:rFonts w:ascii="Simplified Arabic" w:hAnsi="Simplified Arabic" w:cs="Simplified Arabic" w:hint="cs"/>
          <w:sz w:val="28"/>
          <w:szCs w:val="28"/>
          <w:rtl/>
        </w:rPr>
        <w:t>تجربة</w:t>
      </w:r>
      <w:r w:rsidRPr="005352D1">
        <w:rPr>
          <w:rFonts w:ascii="Simplified Arabic" w:hAnsi="Simplified Arabic" w:cs="Simplified Arabic"/>
          <w:sz w:val="28"/>
          <w:szCs w:val="28"/>
          <w:rtl/>
        </w:rPr>
        <w:t xml:space="preserve"> </w:t>
      </w:r>
      <w:r w:rsidRPr="005352D1">
        <w:rPr>
          <w:rFonts w:ascii="Simplified Arabic" w:hAnsi="Simplified Arabic" w:cs="Simplified Arabic" w:hint="cs"/>
          <w:sz w:val="28"/>
          <w:szCs w:val="28"/>
          <w:rtl/>
        </w:rPr>
        <w:t>سنغافورة</w:t>
      </w:r>
      <w:r w:rsidRPr="005352D1">
        <w:rPr>
          <w:rFonts w:ascii="Simplified Arabic" w:hAnsi="Simplified Arabic" w:cs="Simplified Arabic"/>
          <w:sz w:val="28"/>
          <w:szCs w:val="28"/>
          <w:rtl/>
        </w:rPr>
        <w:t xml:space="preserve"> </w:t>
      </w:r>
      <w:r w:rsidRPr="005352D1">
        <w:rPr>
          <w:rFonts w:ascii="Simplified Arabic" w:hAnsi="Simplified Arabic" w:cs="Simplified Arabic" w:hint="cs"/>
          <w:sz w:val="28"/>
          <w:szCs w:val="28"/>
          <w:rtl/>
        </w:rPr>
        <w:t>والإمارات</w:t>
      </w:r>
      <w:r w:rsidRPr="005352D1">
        <w:rPr>
          <w:rFonts w:ascii="Simplified Arabic" w:hAnsi="Simplified Arabic" w:cs="Simplified Arabic"/>
          <w:sz w:val="28"/>
          <w:szCs w:val="28"/>
          <w:rtl/>
        </w:rPr>
        <w:t xml:space="preserve"> </w:t>
      </w:r>
      <w:r w:rsidRPr="005352D1">
        <w:rPr>
          <w:rFonts w:ascii="Simplified Arabic" w:hAnsi="Simplified Arabic" w:cs="Simplified Arabic" w:hint="cs"/>
          <w:sz w:val="28"/>
          <w:szCs w:val="28"/>
          <w:rtl/>
        </w:rPr>
        <w:t>تؤكد</w:t>
      </w:r>
      <w:r w:rsidRPr="005352D1">
        <w:rPr>
          <w:rFonts w:ascii="Simplified Arabic" w:hAnsi="Simplified Arabic" w:cs="Simplified Arabic"/>
          <w:sz w:val="28"/>
          <w:szCs w:val="28"/>
          <w:rtl/>
        </w:rPr>
        <w:t xml:space="preserve"> </w:t>
      </w:r>
      <w:r w:rsidRPr="005352D1">
        <w:rPr>
          <w:rFonts w:ascii="Simplified Arabic" w:hAnsi="Simplified Arabic" w:cs="Simplified Arabic" w:hint="cs"/>
          <w:sz w:val="28"/>
          <w:szCs w:val="28"/>
          <w:rtl/>
        </w:rPr>
        <w:t>أن</w:t>
      </w:r>
      <w:r w:rsidRPr="005352D1">
        <w:rPr>
          <w:rFonts w:ascii="Simplified Arabic" w:hAnsi="Simplified Arabic" w:cs="Simplified Arabic"/>
          <w:sz w:val="28"/>
          <w:szCs w:val="28"/>
          <w:rtl/>
        </w:rPr>
        <w:t xml:space="preserve"> </w:t>
      </w:r>
      <w:r w:rsidRPr="005352D1">
        <w:rPr>
          <w:rFonts w:ascii="Simplified Arabic" w:hAnsi="Simplified Arabic" w:cs="Simplified Arabic" w:hint="cs"/>
          <w:sz w:val="28"/>
          <w:szCs w:val="28"/>
          <w:rtl/>
        </w:rPr>
        <w:t>المؤسسات</w:t>
      </w:r>
      <w:r w:rsidRPr="005352D1">
        <w:rPr>
          <w:rFonts w:ascii="Simplified Arabic" w:hAnsi="Simplified Arabic" w:cs="Simplified Arabic"/>
          <w:sz w:val="28"/>
          <w:szCs w:val="28"/>
          <w:rtl/>
        </w:rPr>
        <w:t xml:space="preserve"> </w:t>
      </w:r>
      <w:r w:rsidRPr="005352D1">
        <w:rPr>
          <w:rFonts w:ascii="Simplified Arabic" w:hAnsi="Simplified Arabic" w:cs="Simplified Arabic" w:hint="cs"/>
          <w:sz w:val="28"/>
          <w:szCs w:val="28"/>
          <w:rtl/>
        </w:rPr>
        <w:t>التي</w:t>
      </w:r>
      <w:r w:rsidRPr="005352D1">
        <w:rPr>
          <w:rFonts w:ascii="Simplified Arabic" w:hAnsi="Simplified Arabic" w:cs="Simplified Arabic"/>
          <w:sz w:val="28"/>
          <w:szCs w:val="28"/>
          <w:rtl/>
        </w:rPr>
        <w:t xml:space="preserve"> </w:t>
      </w:r>
      <w:r w:rsidRPr="005352D1">
        <w:rPr>
          <w:rFonts w:ascii="Simplified Arabic" w:hAnsi="Simplified Arabic" w:cs="Simplified Arabic" w:hint="cs"/>
          <w:sz w:val="28"/>
          <w:szCs w:val="28"/>
          <w:rtl/>
        </w:rPr>
        <w:t>تستثمر</w:t>
      </w:r>
      <w:r w:rsidRPr="005352D1">
        <w:rPr>
          <w:rFonts w:ascii="Simplified Arabic" w:hAnsi="Simplified Arabic" w:cs="Simplified Arabic"/>
          <w:sz w:val="28"/>
          <w:szCs w:val="28"/>
          <w:rtl/>
        </w:rPr>
        <w:t xml:space="preserve"> </w:t>
      </w:r>
      <w:r w:rsidRPr="005352D1">
        <w:rPr>
          <w:rFonts w:ascii="Simplified Arabic" w:hAnsi="Simplified Arabic" w:cs="Simplified Arabic" w:hint="cs"/>
          <w:sz w:val="28"/>
          <w:szCs w:val="28"/>
          <w:rtl/>
        </w:rPr>
        <w:t>في</w:t>
      </w:r>
      <w:r w:rsidRPr="005352D1">
        <w:rPr>
          <w:rFonts w:ascii="Simplified Arabic" w:hAnsi="Simplified Arabic" w:cs="Simplified Arabic"/>
          <w:sz w:val="28"/>
          <w:szCs w:val="28"/>
          <w:rtl/>
        </w:rPr>
        <w:t xml:space="preserve"> </w:t>
      </w:r>
      <w:r w:rsidRPr="005352D1">
        <w:rPr>
          <w:rFonts w:ascii="Simplified Arabic" w:hAnsi="Simplified Arabic" w:cs="Simplified Arabic" w:hint="cs"/>
          <w:sz w:val="28"/>
          <w:szCs w:val="28"/>
          <w:rtl/>
        </w:rPr>
        <w:t>تعزيز</w:t>
      </w:r>
      <w:r w:rsidRPr="005352D1">
        <w:rPr>
          <w:rFonts w:ascii="Simplified Arabic" w:hAnsi="Simplified Arabic" w:cs="Simplified Arabic"/>
          <w:sz w:val="28"/>
          <w:szCs w:val="28"/>
          <w:rtl/>
        </w:rPr>
        <w:t xml:space="preserve"> </w:t>
      </w:r>
      <w:r w:rsidRPr="005352D1">
        <w:rPr>
          <w:rFonts w:ascii="Simplified Arabic" w:hAnsi="Simplified Arabic" w:cs="Simplified Arabic" w:hint="cs"/>
          <w:sz w:val="28"/>
          <w:szCs w:val="28"/>
          <w:rtl/>
        </w:rPr>
        <w:t>الثقافة</w:t>
      </w:r>
      <w:r w:rsidRPr="005352D1">
        <w:rPr>
          <w:rFonts w:ascii="Simplified Arabic" w:hAnsi="Simplified Arabic" w:cs="Simplified Arabic"/>
          <w:sz w:val="28"/>
          <w:szCs w:val="28"/>
          <w:rtl/>
        </w:rPr>
        <w:t xml:space="preserve"> </w:t>
      </w:r>
      <w:r w:rsidRPr="005352D1">
        <w:rPr>
          <w:rFonts w:ascii="Simplified Arabic" w:hAnsi="Simplified Arabic" w:cs="Simplified Arabic" w:hint="cs"/>
          <w:sz w:val="28"/>
          <w:szCs w:val="28"/>
          <w:rtl/>
        </w:rPr>
        <w:t>الرقمية</w:t>
      </w:r>
      <w:r w:rsidRPr="005352D1">
        <w:rPr>
          <w:rFonts w:ascii="Simplified Arabic" w:hAnsi="Simplified Arabic" w:cs="Simplified Arabic"/>
          <w:sz w:val="28"/>
          <w:szCs w:val="28"/>
          <w:rtl/>
        </w:rPr>
        <w:t xml:space="preserve"> </w:t>
      </w:r>
      <w:r w:rsidRPr="005352D1">
        <w:rPr>
          <w:rFonts w:ascii="Simplified Arabic" w:hAnsi="Simplified Arabic" w:cs="Simplified Arabic" w:hint="cs"/>
          <w:sz w:val="28"/>
          <w:szCs w:val="28"/>
          <w:rtl/>
        </w:rPr>
        <w:t>تحقق</w:t>
      </w:r>
      <w:r>
        <w:rPr>
          <w:rFonts w:ascii="Simplified Arabic" w:hAnsi="Simplified Arabic" w:cs="Simplified Arabic"/>
          <w:sz w:val="28"/>
          <w:szCs w:val="28"/>
          <w:rtl/>
        </w:rPr>
        <w:t xml:space="preserve"> </w:t>
      </w:r>
      <w:r w:rsidRPr="005352D1">
        <w:rPr>
          <w:rFonts w:ascii="Simplified Arabic" w:hAnsi="Simplified Arabic" w:cs="Simplified Arabic" w:hint="cs"/>
          <w:sz w:val="28"/>
          <w:szCs w:val="28"/>
          <w:rtl/>
        </w:rPr>
        <w:t>معدلات</w:t>
      </w:r>
      <w:r w:rsidRPr="005352D1">
        <w:rPr>
          <w:rFonts w:ascii="Simplified Arabic" w:hAnsi="Simplified Arabic" w:cs="Simplified Arabic"/>
          <w:sz w:val="28"/>
          <w:szCs w:val="28"/>
          <w:rtl/>
        </w:rPr>
        <w:t xml:space="preserve"> </w:t>
      </w:r>
      <w:r w:rsidRPr="005352D1">
        <w:rPr>
          <w:rFonts w:ascii="Simplified Arabic" w:hAnsi="Simplified Arabic" w:cs="Simplified Arabic" w:hint="cs"/>
          <w:sz w:val="28"/>
          <w:szCs w:val="28"/>
          <w:rtl/>
        </w:rPr>
        <w:t>نجاح</w:t>
      </w:r>
      <w:r w:rsidRPr="005352D1">
        <w:rPr>
          <w:rFonts w:ascii="Simplified Arabic" w:hAnsi="Simplified Arabic" w:cs="Simplified Arabic"/>
          <w:sz w:val="28"/>
          <w:szCs w:val="28"/>
          <w:rtl/>
        </w:rPr>
        <w:t xml:space="preserve"> </w:t>
      </w:r>
      <w:r w:rsidRPr="005352D1">
        <w:rPr>
          <w:rFonts w:ascii="Simplified Arabic" w:hAnsi="Simplified Arabic" w:cs="Simplified Arabic" w:hint="cs"/>
          <w:sz w:val="28"/>
          <w:szCs w:val="28"/>
          <w:rtl/>
        </w:rPr>
        <w:t>أعلى</w:t>
      </w:r>
      <w:r w:rsidRPr="005352D1">
        <w:rPr>
          <w:rFonts w:ascii="Simplified Arabic" w:hAnsi="Simplified Arabic" w:cs="Simplified Arabic"/>
          <w:sz w:val="28"/>
          <w:szCs w:val="28"/>
          <w:rtl/>
        </w:rPr>
        <w:t xml:space="preserve"> </w:t>
      </w:r>
      <w:r w:rsidRPr="005352D1">
        <w:rPr>
          <w:rFonts w:ascii="Simplified Arabic" w:hAnsi="Simplified Arabic" w:cs="Simplified Arabic" w:hint="cs"/>
          <w:sz w:val="28"/>
          <w:szCs w:val="28"/>
          <w:rtl/>
        </w:rPr>
        <w:t>في</w:t>
      </w:r>
      <w:r w:rsidRPr="005352D1">
        <w:rPr>
          <w:rFonts w:ascii="Simplified Arabic" w:hAnsi="Simplified Arabic" w:cs="Simplified Arabic"/>
          <w:sz w:val="28"/>
          <w:szCs w:val="28"/>
          <w:rtl/>
        </w:rPr>
        <w:t xml:space="preserve"> </w:t>
      </w:r>
      <w:r w:rsidRPr="005352D1">
        <w:rPr>
          <w:rFonts w:ascii="Simplified Arabic" w:hAnsi="Simplified Arabic" w:cs="Simplified Arabic" w:hint="cs"/>
          <w:sz w:val="28"/>
          <w:szCs w:val="28"/>
          <w:rtl/>
        </w:rPr>
        <w:t>التحول</w:t>
      </w:r>
      <w:r w:rsidRPr="005352D1">
        <w:rPr>
          <w:rFonts w:ascii="Simplified Arabic" w:hAnsi="Simplified Arabic" w:cs="Simplified Arabic"/>
          <w:sz w:val="28"/>
          <w:szCs w:val="28"/>
          <w:rtl/>
        </w:rPr>
        <w:t xml:space="preserve"> </w:t>
      </w:r>
      <w:r w:rsidRPr="005352D1">
        <w:rPr>
          <w:rFonts w:ascii="Simplified Arabic" w:hAnsi="Simplified Arabic" w:cs="Simplified Arabic" w:hint="cs"/>
          <w:sz w:val="28"/>
          <w:szCs w:val="28"/>
          <w:rtl/>
        </w:rPr>
        <w:t>الرقمي</w:t>
      </w:r>
      <w:r w:rsidRPr="005352D1">
        <w:rPr>
          <w:rFonts w:ascii="Simplified Arabic" w:hAnsi="Simplified Arabic" w:cs="Simplified Arabic"/>
          <w:sz w:val="28"/>
          <w:szCs w:val="28"/>
          <w:rtl/>
        </w:rPr>
        <w:t>.</w:t>
      </w:r>
    </w:p>
    <w:p w14:paraId="78CEAEA7" w14:textId="77777777" w:rsidR="009F4F86" w:rsidRPr="000D13DF" w:rsidRDefault="009F4F86" w:rsidP="00B4715F">
      <w:pPr>
        <w:spacing w:after="0" w:line="240" w:lineRule="auto"/>
        <w:jc w:val="both"/>
        <w:rPr>
          <w:rFonts w:ascii="Simplified Arabic" w:hAnsi="Simplified Arabic" w:cs="Simplified Arabic"/>
          <w:b/>
          <w:bCs/>
          <w:sz w:val="32"/>
          <w:szCs w:val="32"/>
          <w:u w:val="single"/>
          <w:rtl/>
        </w:rPr>
      </w:pPr>
      <w:r w:rsidRPr="000D13DF">
        <w:rPr>
          <w:rFonts w:ascii="Simplified Arabic" w:hAnsi="Simplified Arabic" w:cs="Simplified Arabic" w:hint="cs"/>
          <w:b/>
          <w:bCs/>
          <w:sz w:val="32"/>
          <w:szCs w:val="32"/>
          <w:u w:val="single"/>
          <w:rtl/>
        </w:rPr>
        <w:t>ثانياً: قياس</w:t>
      </w:r>
      <w:r w:rsidRPr="000D13DF">
        <w:rPr>
          <w:rFonts w:ascii="Simplified Arabic" w:hAnsi="Simplified Arabic" w:cs="Simplified Arabic"/>
          <w:b/>
          <w:bCs/>
          <w:sz w:val="32"/>
          <w:szCs w:val="32"/>
          <w:u w:val="single"/>
          <w:rtl/>
        </w:rPr>
        <w:t xml:space="preserve"> </w:t>
      </w:r>
      <w:r w:rsidRPr="000D13DF">
        <w:rPr>
          <w:rFonts w:ascii="Simplified Arabic" w:hAnsi="Simplified Arabic" w:cs="Simplified Arabic" w:hint="cs"/>
          <w:b/>
          <w:bCs/>
          <w:sz w:val="32"/>
          <w:szCs w:val="32"/>
          <w:u w:val="single"/>
          <w:rtl/>
        </w:rPr>
        <w:t>الاستدامة</w:t>
      </w:r>
      <w:r w:rsidRPr="000D13DF">
        <w:rPr>
          <w:rFonts w:ascii="Simplified Arabic" w:hAnsi="Simplified Arabic" w:cs="Simplified Arabic"/>
          <w:b/>
          <w:bCs/>
          <w:sz w:val="32"/>
          <w:szCs w:val="32"/>
          <w:u w:val="single"/>
          <w:rtl/>
        </w:rPr>
        <w:t xml:space="preserve"> </w:t>
      </w:r>
      <w:r w:rsidRPr="000D13DF">
        <w:rPr>
          <w:rFonts w:ascii="Simplified Arabic" w:hAnsi="Simplified Arabic" w:cs="Simplified Arabic" w:hint="cs"/>
          <w:b/>
          <w:bCs/>
          <w:sz w:val="32"/>
          <w:szCs w:val="32"/>
          <w:u w:val="single"/>
          <w:rtl/>
        </w:rPr>
        <w:t>الرقمية</w:t>
      </w:r>
    </w:p>
    <w:p w14:paraId="4EAB54B8" w14:textId="2A449FCA" w:rsidR="00A5595A" w:rsidRPr="000D13DF" w:rsidRDefault="000D13DF" w:rsidP="00051FFB">
      <w:pPr>
        <w:spacing w:after="0" w:line="240" w:lineRule="auto"/>
        <w:jc w:val="both"/>
        <w:rPr>
          <w:rFonts w:ascii="Simplified Arabic" w:hAnsi="Simplified Arabic" w:cs="Simplified Arabic"/>
          <w:sz w:val="28"/>
          <w:szCs w:val="28"/>
          <w:rtl/>
        </w:rPr>
      </w:pPr>
      <w:r w:rsidRPr="000D13DF">
        <w:rPr>
          <w:rFonts w:ascii="Simplified Arabic" w:hAnsi="Simplified Arabic" w:cs="Simplified Arabic"/>
          <w:sz w:val="28"/>
          <w:szCs w:val="28"/>
          <w:rtl/>
        </w:rPr>
        <w:t>من العناصر المهمة في التجارب الدولية للتحول الرقمي تقييم مدى استدامة التحول الرقمي على المدى الطويل</w:t>
      </w:r>
      <w:r w:rsidRPr="000D13DF">
        <w:rPr>
          <w:rFonts w:ascii="Simplified Arabic" w:hAnsi="Simplified Arabic" w:cs="Simplified Arabic"/>
          <w:sz w:val="28"/>
          <w:szCs w:val="28"/>
        </w:rPr>
        <w:t xml:space="preserve">. </w:t>
      </w:r>
      <w:r w:rsidRPr="000D13DF">
        <w:rPr>
          <w:rFonts w:ascii="Simplified Arabic" w:hAnsi="Simplified Arabic" w:cs="Simplified Arabic"/>
          <w:sz w:val="28"/>
          <w:szCs w:val="28"/>
          <w:rtl/>
        </w:rPr>
        <w:t>ويشمل ذلك تحديث البنية التحتية الرقمية، واستمرارية التدريب، وتطوير الكوادر البشرية، وكذلك قياس تأثير التحول على جودة الخدمات</w:t>
      </w:r>
      <w:r w:rsidRPr="000D13DF">
        <w:rPr>
          <w:rFonts w:ascii="Simplified Arabic" w:hAnsi="Simplified Arabic" w:cs="Simplified Arabic"/>
          <w:sz w:val="28"/>
          <w:szCs w:val="28"/>
        </w:rPr>
        <w:t xml:space="preserve">. </w:t>
      </w:r>
      <w:r w:rsidRPr="000D13DF">
        <w:rPr>
          <w:rFonts w:ascii="Simplified Arabic" w:hAnsi="Simplified Arabic" w:cs="Simplified Arabic"/>
          <w:sz w:val="28"/>
          <w:szCs w:val="28"/>
          <w:rtl/>
        </w:rPr>
        <w:t>وتوفر هذه المعايير جسرًا لربط تجربة التأمين الصحي الشامل في مصر بالمعايير الدولية، بما يضمن استدامة النتائج وتحقيق الأهداف المرجوة في تحسين الخدمات الصحية للمواطنين</w:t>
      </w:r>
      <w:r w:rsidRPr="000D13DF">
        <w:rPr>
          <w:rFonts w:ascii="Simplified Arabic" w:hAnsi="Simplified Arabic" w:cs="Simplified Arabic"/>
          <w:sz w:val="28"/>
          <w:szCs w:val="28"/>
        </w:rPr>
        <w:t xml:space="preserve"> (WHO, 2021).</w:t>
      </w:r>
    </w:p>
    <w:p w14:paraId="3AA01487" w14:textId="4A153B2D" w:rsidR="009F4F86" w:rsidRPr="000D13DF" w:rsidRDefault="009F4F86" w:rsidP="000D13DF">
      <w:pPr>
        <w:spacing w:after="0" w:line="240" w:lineRule="auto"/>
        <w:jc w:val="both"/>
        <w:rPr>
          <w:rFonts w:ascii="Simplified Arabic" w:hAnsi="Simplified Arabic" w:cs="Simplified Arabic"/>
          <w:b/>
          <w:bCs/>
          <w:sz w:val="32"/>
          <w:szCs w:val="32"/>
          <w:u w:val="single"/>
          <w:rtl/>
          <w:lang w:bidi="ar-EG"/>
        </w:rPr>
      </w:pPr>
      <w:r w:rsidRPr="000D13DF">
        <w:rPr>
          <w:rFonts w:ascii="Simplified Arabic" w:hAnsi="Simplified Arabic" w:cs="Simplified Arabic" w:hint="cs"/>
          <w:b/>
          <w:bCs/>
          <w:sz w:val="32"/>
          <w:szCs w:val="32"/>
          <w:u w:val="single"/>
          <w:rtl/>
          <w:lang w:bidi="ar-EG"/>
        </w:rPr>
        <w:lastRenderedPageBreak/>
        <w:t xml:space="preserve">ثالثاً: </w:t>
      </w:r>
      <w:r w:rsidRPr="000D13DF">
        <w:rPr>
          <w:rFonts w:ascii="Simplified Arabic" w:hAnsi="Simplified Arabic" w:cs="Simplified Arabic"/>
          <w:b/>
          <w:bCs/>
          <w:sz w:val="32"/>
          <w:szCs w:val="32"/>
          <w:u w:val="single"/>
          <w:rtl/>
          <w:lang w:bidi="ar-EG"/>
        </w:rPr>
        <w:t xml:space="preserve">التخطيط </w:t>
      </w:r>
      <w:r w:rsidR="00B4715F" w:rsidRPr="000D13DF">
        <w:rPr>
          <w:rFonts w:ascii="Simplified Arabic" w:hAnsi="Simplified Arabic" w:cs="Simplified Arabic" w:hint="cs"/>
          <w:b/>
          <w:bCs/>
          <w:sz w:val="32"/>
          <w:szCs w:val="32"/>
          <w:u w:val="single"/>
          <w:rtl/>
          <w:lang w:bidi="ar-EG"/>
        </w:rPr>
        <w:t>الإستراتيج</w:t>
      </w:r>
      <w:r w:rsidR="00B4715F" w:rsidRPr="000D13DF">
        <w:rPr>
          <w:rFonts w:ascii="Simplified Arabic" w:hAnsi="Simplified Arabic" w:cs="Simplified Arabic" w:hint="eastAsia"/>
          <w:b/>
          <w:bCs/>
          <w:sz w:val="32"/>
          <w:szCs w:val="32"/>
          <w:u w:val="single"/>
          <w:rtl/>
          <w:lang w:bidi="ar-EG"/>
        </w:rPr>
        <w:t>ي</w:t>
      </w:r>
      <w:r w:rsidRPr="000D13DF">
        <w:rPr>
          <w:rFonts w:ascii="Simplified Arabic" w:hAnsi="Simplified Arabic" w:cs="Simplified Arabic"/>
          <w:b/>
          <w:bCs/>
          <w:sz w:val="32"/>
          <w:szCs w:val="32"/>
          <w:u w:val="single"/>
          <w:rtl/>
          <w:lang w:bidi="ar-EG"/>
        </w:rPr>
        <w:t xml:space="preserve"> للتحول الرقمي</w:t>
      </w:r>
    </w:p>
    <w:p w14:paraId="38B269B1" w14:textId="01863FF7" w:rsidR="000D13DF" w:rsidRPr="000D13DF" w:rsidRDefault="000D13DF" w:rsidP="000D13DF">
      <w:pPr>
        <w:spacing w:after="0" w:line="240" w:lineRule="auto"/>
        <w:jc w:val="both"/>
        <w:rPr>
          <w:rFonts w:ascii="Simplified Arabic" w:hAnsi="Simplified Arabic" w:cs="Simplified Arabic"/>
          <w:sz w:val="28"/>
          <w:szCs w:val="28"/>
          <w:rtl/>
        </w:rPr>
      </w:pPr>
      <w:r w:rsidRPr="000D13DF">
        <w:rPr>
          <w:rFonts w:ascii="Simplified Arabic" w:hAnsi="Simplified Arabic" w:cs="Simplified Arabic" w:hint="cs"/>
          <w:sz w:val="28"/>
          <w:szCs w:val="28"/>
          <w:rtl/>
        </w:rPr>
        <w:t>أ</w:t>
      </w:r>
      <w:r w:rsidRPr="000D13DF">
        <w:rPr>
          <w:rFonts w:ascii="Simplified Arabic" w:hAnsi="Simplified Arabic" w:cs="Simplified Arabic"/>
          <w:sz w:val="28"/>
          <w:szCs w:val="28"/>
          <w:rtl/>
        </w:rPr>
        <w:t>طلقت جمهورية مصر العربية الاستراتيجية الوطنية للصحة الرقمية للفترة من 2025 إلى 2029، كخارطة طريق شاملة تهدف إلى تحديث وتطوير منظومة الرعاية الصحية من خلال الاستخدام الاستراتيجي لتقنيات المعلومات والاتصالات</w:t>
      </w:r>
      <w:r w:rsidRPr="000D13DF">
        <w:rPr>
          <w:rFonts w:ascii="Simplified Arabic" w:hAnsi="Simplified Arabic" w:cs="Simplified Arabic"/>
          <w:sz w:val="28"/>
          <w:szCs w:val="28"/>
        </w:rPr>
        <w:t xml:space="preserve">. </w:t>
      </w:r>
      <w:r w:rsidRPr="000D13DF">
        <w:rPr>
          <w:rFonts w:ascii="Simplified Arabic" w:hAnsi="Simplified Arabic" w:cs="Simplified Arabic"/>
          <w:sz w:val="28"/>
          <w:szCs w:val="28"/>
          <w:rtl/>
        </w:rPr>
        <w:t>وتتمحور هذه الاستراتيجية حول إنشاء منظومة صحية رقمية متكاملة تركز على الإنسان، تضمن وصولًا آمنًا وعادلًا لخدمات صحية عالية الجودة عن طريق بناء أنظمة رقمية آمنة وقابلة للتشغيل البيني، وتوحيد البيانات الصحية على المستوى الوطني لدعم اتخاذ القرار المستند إلى البيانات، وتحسين جودة الخدمات المقدمة للمواطنين بحلول عام 2029. كما تسعى الاستراتيجية إلى تعزيز الأداء والمرونة في مواجهة التحديات المتسارعة، وتسهيل الوصول إلى الخدمات الصحية الرقمية، ورفع كفاءة النظام الصحي في مصر، وذلك من خلال تنسيق الجهود بين الجهات المعنية وتبني نهج حكومي شامل يدعم العمل المؤسسي واستمراريته. وتعد هذه الخطوة جزءًا من الاتجاه العام للدولة نحو بناء منظومة صحية رقمية متطورة تعزز ثقة المواطنين في الخدمات الصحية وتضمن استدامتها</w:t>
      </w:r>
      <w:r w:rsidRPr="000D13DF">
        <w:rPr>
          <w:rFonts w:ascii="Simplified Arabic" w:hAnsi="Simplified Arabic" w:cs="Simplified Arabic"/>
          <w:sz w:val="28"/>
          <w:szCs w:val="28"/>
        </w:rPr>
        <w:t>.</w:t>
      </w:r>
    </w:p>
    <w:p w14:paraId="2A405390" w14:textId="36CB84CC" w:rsidR="009F4F86" w:rsidRDefault="009F4F86" w:rsidP="00B4715F">
      <w:pPr>
        <w:spacing w:after="0" w:line="240" w:lineRule="auto"/>
        <w:jc w:val="both"/>
        <w:rPr>
          <w:rFonts w:ascii="Simplified Arabic" w:hAnsi="Simplified Arabic" w:cs="Simplified Arabic"/>
          <w:b/>
          <w:bCs/>
          <w:sz w:val="28"/>
          <w:szCs w:val="28"/>
          <w:u w:val="single"/>
          <w:rtl/>
          <w:lang w:bidi="ar-EG"/>
        </w:rPr>
      </w:pPr>
      <w:r w:rsidRPr="008C4679">
        <w:rPr>
          <w:rFonts w:ascii="Simplified Arabic" w:hAnsi="Simplified Arabic" w:cs="Simplified Arabic" w:hint="cs"/>
          <w:sz w:val="28"/>
          <w:szCs w:val="28"/>
          <w:rtl/>
        </w:rPr>
        <w:t>يشمل</w:t>
      </w:r>
      <w:r w:rsidRPr="008C4679">
        <w:rPr>
          <w:rFonts w:ascii="Simplified Arabic" w:hAnsi="Simplified Arabic" w:cs="Simplified Arabic"/>
          <w:sz w:val="28"/>
          <w:szCs w:val="28"/>
          <w:rtl/>
        </w:rPr>
        <w:t xml:space="preserve"> </w:t>
      </w:r>
      <w:r w:rsidRPr="000D13DF">
        <w:rPr>
          <w:rFonts w:ascii="Simplified Arabic" w:hAnsi="Simplified Arabic" w:cs="Simplified Arabic" w:hint="cs"/>
          <w:b/>
          <w:bCs/>
          <w:sz w:val="28"/>
          <w:szCs w:val="28"/>
          <w:rtl/>
        </w:rPr>
        <w:t>التخطيط</w:t>
      </w:r>
      <w:r w:rsidRPr="000D13DF">
        <w:rPr>
          <w:rFonts w:ascii="Simplified Arabic" w:hAnsi="Simplified Arabic" w:cs="Simplified Arabic"/>
          <w:b/>
          <w:bCs/>
          <w:sz w:val="28"/>
          <w:szCs w:val="28"/>
          <w:rtl/>
        </w:rPr>
        <w:t xml:space="preserve"> </w:t>
      </w:r>
      <w:r w:rsidRPr="000D13DF">
        <w:rPr>
          <w:rFonts w:ascii="Simplified Arabic" w:hAnsi="Simplified Arabic" w:cs="Simplified Arabic" w:hint="cs"/>
          <w:b/>
          <w:bCs/>
          <w:sz w:val="28"/>
          <w:szCs w:val="28"/>
          <w:rtl/>
        </w:rPr>
        <w:t>الاستراتيجي</w:t>
      </w:r>
      <w:r>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تقييم</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القدرات</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البشرية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والتقنية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لضمان</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جاهزية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الموظفين</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للتعامل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مع</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التحول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الرقمي،</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وتحديد</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الفجوات</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التدريبية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والتقنية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التي</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قد</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تؤثر</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على</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نجاح</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التنفيذ</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ويتم</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في</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هذا</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الإطار</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إعداد</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برامج</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تدريبية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مستمرة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للكوادر</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الطبية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والإدارية،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بما</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يضمن</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استمرارية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تقديم</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الخدمات</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الصحية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خلال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فترات</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الأزمات</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مثل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جائحة</w:t>
      </w:r>
      <w:r>
        <w:rPr>
          <w:rFonts w:ascii="Simplified Arabic" w:hAnsi="Simplified Arabic" w:cs="Simplified Arabic" w:hint="cs"/>
          <w:sz w:val="28"/>
          <w:szCs w:val="28"/>
          <w:rtl/>
        </w:rPr>
        <w:t xml:space="preserve"> </w:t>
      </w:r>
      <w:r w:rsidRPr="008B1125">
        <w:rPr>
          <w:rFonts w:asciiTheme="majorBidi" w:hAnsiTheme="majorBidi" w:cstheme="majorBidi"/>
          <w:sz w:val="28"/>
          <w:szCs w:val="28"/>
        </w:rPr>
        <w:t>COVID</w:t>
      </w:r>
      <w:r w:rsidRPr="008B1125">
        <w:rPr>
          <w:rFonts w:asciiTheme="majorBidi" w:eastAsia="MS Mincho" w:hAnsi="MS Mincho" w:cstheme="majorBidi"/>
          <w:sz w:val="28"/>
          <w:szCs w:val="28"/>
        </w:rPr>
        <w:t>‑</w:t>
      </w:r>
      <w:r w:rsidRPr="008B1125">
        <w:rPr>
          <w:rFonts w:asciiTheme="majorBidi" w:hAnsiTheme="majorBidi" w:cstheme="majorBidi"/>
          <w:sz w:val="28"/>
          <w:szCs w:val="28"/>
        </w:rPr>
        <w:t>19</w:t>
      </w:r>
      <w:r w:rsidRPr="008C4679">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8C4679">
        <w:rPr>
          <w:rFonts w:ascii="Simplified Arabic" w:hAnsi="Simplified Arabic" w:cs="Simplified Arabic"/>
          <w:sz w:val="28"/>
          <w:szCs w:val="28"/>
        </w:rPr>
        <w:t>Ahram Business, 2025</w:t>
      </w:r>
      <w:r>
        <w:rPr>
          <w:rFonts w:ascii="Simplified Arabic" w:hAnsi="Simplified Arabic" w:cs="Simplified Arabic"/>
          <w:sz w:val="28"/>
          <w:szCs w:val="28"/>
        </w:rPr>
        <w:t>)</w:t>
      </w:r>
      <w:r w:rsidRPr="008C4679">
        <w:rPr>
          <w:rFonts w:ascii="Simplified Arabic" w:hAnsi="Simplified Arabic" w:cs="Simplified Arabic"/>
          <w:sz w:val="28"/>
          <w:szCs w:val="28"/>
          <w:rtl/>
        </w:rPr>
        <w:t>).</w:t>
      </w:r>
    </w:p>
    <w:p w14:paraId="00D290F6" w14:textId="77777777" w:rsidR="009F4F86" w:rsidRPr="008C4679" w:rsidRDefault="009F4F86" w:rsidP="00B4715F">
      <w:pPr>
        <w:spacing w:after="0" w:line="240" w:lineRule="auto"/>
        <w:jc w:val="both"/>
        <w:rPr>
          <w:rFonts w:ascii="Simplified Arabic" w:hAnsi="Simplified Arabic" w:cs="Simplified Arabic"/>
          <w:sz w:val="28"/>
          <w:szCs w:val="28"/>
          <w:rtl/>
        </w:rPr>
      </w:pPr>
      <w:r w:rsidRPr="008C4679">
        <w:rPr>
          <w:rFonts w:ascii="Simplified Arabic" w:hAnsi="Simplified Arabic" w:cs="Simplified Arabic" w:hint="cs"/>
          <w:sz w:val="28"/>
          <w:szCs w:val="28"/>
          <w:rtl/>
        </w:rPr>
        <w:t>يعد</w:t>
      </w:r>
      <w:r>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التخطيط</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الاستراتيجي</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للتحول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الرقمي</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في</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القطاع</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الصحي</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المصري</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خطوة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أساسية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لضمان</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تكامل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الأنظمة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الرقمية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مع</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أهداف</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إدارة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الموارد</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البشرية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وتحسين</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جودة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الخدمات</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الصحية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ويقوم</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هذا</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التخطيط</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رؤية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واضحة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طويلة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الأمد</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تحدد</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الأولويات</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الرقمية،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وتربط</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بين</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الموارد</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المتاحة،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القدرات</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البشرية،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والبنية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التحتية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التكنولوجية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لتحقيق</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أفضل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النتائج</w:t>
      </w:r>
      <w:r w:rsidRPr="008C4679">
        <w:rPr>
          <w:rFonts w:ascii="Simplified Arabic" w:hAnsi="Simplified Arabic" w:cs="Simplified Arabic"/>
          <w:sz w:val="28"/>
          <w:szCs w:val="28"/>
          <w:rtl/>
        </w:rPr>
        <w:t xml:space="preserve"> (</w:t>
      </w:r>
      <w:r w:rsidRPr="008C4679">
        <w:rPr>
          <w:rFonts w:ascii="Simplified Arabic" w:hAnsi="Simplified Arabic" w:cs="Simplified Arabic"/>
          <w:sz w:val="28"/>
          <w:szCs w:val="28"/>
        </w:rPr>
        <w:t>Ministry of Health, 2023</w:t>
      </w:r>
      <w:r w:rsidRPr="008C4679">
        <w:rPr>
          <w:rFonts w:ascii="Simplified Arabic" w:hAnsi="Simplified Arabic" w:cs="Simplified Arabic"/>
          <w:sz w:val="28"/>
          <w:szCs w:val="28"/>
          <w:rtl/>
        </w:rPr>
        <w:t>).</w:t>
      </w:r>
    </w:p>
    <w:p w14:paraId="290FD215" w14:textId="77777777" w:rsidR="009F4F86" w:rsidRPr="008C4679" w:rsidRDefault="009F4F86" w:rsidP="00B4715F">
      <w:pPr>
        <w:spacing w:after="0" w:line="240" w:lineRule="auto"/>
        <w:jc w:val="both"/>
        <w:rPr>
          <w:rFonts w:ascii="Simplified Arabic" w:hAnsi="Simplified Arabic" w:cs="Simplified Arabic"/>
          <w:sz w:val="28"/>
          <w:szCs w:val="28"/>
          <w:rtl/>
        </w:rPr>
      </w:pPr>
      <w:r w:rsidRPr="008C4679">
        <w:rPr>
          <w:rFonts w:ascii="Simplified Arabic" w:hAnsi="Simplified Arabic" w:cs="Simplified Arabic" w:hint="cs"/>
          <w:sz w:val="28"/>
          <w:szCs w:val="28"/>
          <w:rtl/>
        </w:rPr>
        <w:t>أحد</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العناصر</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الرئيسية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في</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التخطيط</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الاستراتيجي</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هو</w:t>
      </w:r>
      <w:r>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تحديد</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الأهداف</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الرقمية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والأولويات</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التشغيلية،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مثل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تطوير</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السجلات</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الطبية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الإلكترونية،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نظم</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إدارة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الموارد</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البشرية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الرقمية،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وأدوات</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التحليل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الرقمي</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لدعم</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اتخاذ</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القرار</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ويساعد</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هذا</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التحديد</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على</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توجيه</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الاستثمارات</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بشكل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فعّال،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وتقليل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الهدر</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في</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الموارد،</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وضمان</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أن</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المشاريع</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الرقمية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تتماشى</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مع</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الاحتياجات</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الفعلية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للقطاع</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الصحي</w:t>
      </w:r>
      <w:r w:rsidRPr="008C4679">
        <w:rPr>
          <w:rFonts w:ascii="Simplified Arabic" w:hAnsi="Simplified Arabic" w:cs="Simplified Arabic"/>
          <w:sz w:val="28"/>
          <w:szCs w:val="28"/>
          <w:rtl/>
        </w:rPr>
        <w:t xml:space="preserve"> (</w:t>
      </w:r>
      <w:r w:rsidRPr="008C4679">
        <w:rPr>
          <w:rFonts w:ascii="Simplified Arabic" w:hAnsi="Simplified Arabic" w:cs="Simplified Arabic"/>
          <w:sz w:val="28"/>
          <w:szCs w:val="28"/>
        </w:rPr>
        <w:t>Daily News Egypt, 2025</w:t>
      </w:r>
      <w:r w:rsidRPr="008C4679">
        <w:rPr>
          <w:rFonts w:ascii="Simplified Arabic" w:hAnsi="Simplified Arabic" w:cs="Simplified Arabic"/>
          <w:sz w:val="28"/>
          <w:szCs w:val="28"/>
          <w:rtl/>
        </w:rPr>
        <w:t>).</w:t>
      </w:r>
    </w:p>
    <w:p w14:paraId="5EFB499E" w14:textId="77777777" w:rsidR="009F4F86" w:rsidRPr="008C4679" w:rsidRDefault="009F4F86" w:rsidP="00B4715F">
      <w:pPr>
        <w:spacing w:after="0" w:line="240" w:lineRule="auto"/>
        <w:jc w:val="both"/>
        <w:rPr>
          <w:rFonts w:ascii="Simplified Arabic" w:hAnsi="Simplified Arabic" w:cs="Simplified Arabic"/>
          <w:sz w:val="28"/>
          <w:szCs w:val="28"/>
          <w:rtl/>
        </w:rPr>
      </w:pPr>
      <w:r w:rsidRPr="008C4679">
        <w:rPr>
          <w:rFonts w:ascii="Simplified Arabic" w:hAnsi="Simplified Arabic" w:cs="Simplified Arabic" w:hint="cs"/>
          <w:sz w:val="28"/>
          <w:szCs w:val="28"/>
          <w:rtl/>
        </w:rPr>
        <w:t>إضافة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إلى</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ذلك،</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يركز</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التخطيط</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الاستراتيجي</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متابعة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الأداء</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وقياس</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أثر</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التحول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الرقمي،</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من</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خلال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وضع</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مؤشرات</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أداء</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رقمية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واضحة،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وإجراء</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تقييم</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دوري</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للنظم</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والعمليات</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الرقمية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لضمان</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تحقيق</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الأهداف</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الاستراتيجية،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مثل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تحسين</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جودة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الخدمات،</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تقليل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زمن</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الانتظار،</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وتحسين</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إدارة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الموارد</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البشرية</w:t>
      </w:r>
      <w:r w:rsidRPr="008C4679">
        <w:rPr>
          <w:rFonts w:ascii="Simplified Arabic" w:hAnsi="Simplified Arabic" w:cs="Simplified Arabic"/>
          <w:sz w:val="28"/>
          <w:szCs w:val="28"/>
          <w:rtl/>
        </w:rPr>
        <w:t xml:space="preserve"> (</w:t>
      </w:r>
      <w:r w:rsidRPr="008C4679">
        <w:rPr>
          <w:rFonts w:ascii="Simplified Arabic" w:hAnsi="Simplified Arabic" w:cs="Simplified Arabic"/>
          <w:sz w:val="28"/>
          <w:szCs w:val="28"/>
        </w:rPr>
        <w:t>EHA.gov.eg, 2020</w:t>
      </w:r>
      <w:r w:rsidRPr="008C4679">
        <w:rPr>
          <w:rFonts w:ascii="Simplified Arabic" w:hAnsi="Simplified Arabic" w:cs="Simplified Arabic"/>
          <w:sz w:val="28"/>
          <w:szCs w:val="28"/>
          <w:rtl/>
        </w:rPr>
        <w:t>).</w:t>
      </w:r>
    </w:p>
    <w:p w14:paraId="69441D82" w14:textId="77777777" w:rsidR="009F4F86" w:rsidRPr="00004A16" w:rsidRDefault="009F4F86" w:rsidP="00B4715F">
      <w:p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كما </w:t>
      </w:r>
      <w:r w:rsidRPr="008C4679">
        <w:rPr>
          <w:rFonts w:ascii="Simplified Arabic" w:hAnsi="Simplified Arabic" w:cs="Simplified Arabic" w:hint="cs"/>
          <w:sz w:val="28"/>
          <w:szCs w:val="28"/>
          <w:rtl/>
        </w:rPr>
        <w:t>يمثل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التخطيط</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الاستراتيجي</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للتحول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الرقمي</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إطاراً</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متكاملاً</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يربط</w:t>
      </w:r>
      <w:r>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الرؤية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الوطنية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للصحة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الرقمية،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إدارة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الموارد</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البشرية،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والبنية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التحتية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التقنية،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بما</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يضمن</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تطبيق</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التحول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الرقمي</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بشكل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منظم</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وفعّال</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يعزز</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من</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قدرة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lastRenderedPageBreak/>
        <w:t>القطاع</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الصحي</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على</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الاستجابة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للأزمات</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وتحسين</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جودة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الخدمات</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الصحية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المقدمة</w:t>
      </w:r>
      <w:r w:rsidRPr="008C4679">
        <w:rPr>
          <w:rFonts w:ascii="Simplified Arabic" w:hAnsi="Simplified Arabic" w:cs="Simplified Arabic"/>
          <w:sz w:val="28"/>
          <w:szCs w:val="28"/>
          <w:rtl/>
        </w:rPr>
        <w:t xml:space="preserve"> </w:t>
      </w:r>
      <w:r w:rsidRPr="008C4679">
        <w:rPr>
          <w:rFonts w:ascii="Simplified Arabic" w:hAnsi="Simplified Arabic" w:cs="Simplified Arabic" w:hint="cs"/>
          <w:sz w:val="28"/>
          <w:szCs w:val="28"/>
          <w:rtl/>
        </w:rPr>
        <w:t>للمواطنين</w:t>
      </w:r>
      <w:r>
        <w:rPr>
          <w:rFonts w:ascii="Simplified Arabic" w:hAnsi="Simplified Arabic" w:cs="Simplified Arabic" w:hint="cs"/>
          <w:sz w:val="28"/>
          <w:szCs w:val="28"/>
          <w:rtl/>
        </w:rPr>
        <w:t xml:space="preserve">، وذلك </w:t>
      </w:r>
      <w:r w:rsidRPr="00D011CB">
        <w:rPr>
          <w:rFonts w:ascii="Simplified Arabic" w:hAnsi="Simplified Arabic" w:cs="Simplified Arabic" w:hint="cs"/>
          <w:b/>
          <w:bCs/>
          <w:sz w:val="28"/>
          <w:szCs w:val="28"/>
          <w:u w:val="single"/>
          <w:rtl/>
        </w:rPr>
        <w:t>من خلال:</w:t>
      </w:r>
    </w:p>
    <w:p w14:paraId="752CE3FB" w14:textId="3F8D7B70" w:rsidR="009F4F86" w:rsidRPr="00D011CB" w:rsidRDefault="009F4F86" w:rsidP="00B4715F">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تحديد </w:t>
      </w:r>
      <w:r w:rsidR="00B4715F" w:rsidRPr="003F45E8">
        <w:rPr>
          <w:rFonts w:ascii="Simplified Arabic" w:hAnsi="Simplified Arabic" w:cs="Simplified Arabic" w:hint="cs"/>
          <w:b/>
          <w:bCs/>
          <w:sz w:val="28"/>
          <w:szCs w:val="28"/>
          <w:rtl/>
          <w:lang w:bidi="ar-EG"/>
        </w:rPr>
        <w:t>الأهداف:</w:t>
      </w:r>
      <w:r>
        <w:rPr>
          <w:rFonts w:ascii="Simplified Arabic" w:hAnsi="Simplified Arabic" w:cs="Simplified Arabic" w:hint="cs"/>
          <w:b/>
          <w:bCs/>
          <w:sz w:val="28"/>
          <w:szCs w:val="28"/>
          <w:rtl/>
          <w:lang w:bidi="ar-EG"/>
        </w:rPr>
        <w:t xml:space="preserve"> </w:t>
      </w:r>
      <w:r w:rsidRPr="00D011CB">
        <w:rPr>
          <w:rFonts w:ascii="Simplified Arabic" w:hAnsi="Simplified Arabic" w:cs="Simplified Arabic"/>
          <w:sz w:val="28"/>
          <w:szCs w:val="28"/>
          <w:rtl/>
          <w:lang w:bidi="ar-EG"/>
        </w:rPr>
        <w:t xml:space="preserve">يجب أن تتضمن </w:t>
      </w:r>
      <w:r w:rsidR="00B4715F" w:rsidRPr="00D011CB">
        <w:rPr>
          <w:rFonts w:ascii="Simplified Arabic" w:hAnsi="Simplified Arabic" w:cs="Simplified Arabic" w:hint="cs"/>
          <w:sz w:val="28"/>
          <w:szCs w:val="28"/>
          <w:rtl/>
          <w:lang w:bidi="ar-EG"/>
        </w:rPr>
        <w:t>استراتيجيا</w:t>
      </w:r>
      <w:r w:rsidR="00B4715F" w:rsidRPr="00D011CB">
        <w:rPr>
          <w:rFonts w:ascii="Simplified Arabic" w:hAnsi="Simplified Arabic" w:cs="Simplified Arabic" w:hint="eastAsia"/>
          <w:sz w:val="28"/>
          <w:szCs w:val="28"/>
          <w:rtl/>
          <w:lang w:bidi="ar-EG"/>
        </w:rPr>
        <w:t>ت</w:t>
      </w:r>
      <w:r w:rsidRPr="00D011CB">
        <w:rPr>
          <w:rFonts w:ascii="Simplified Arabic" w:hAnsi="Simplified Arabic" w:cs="Simplified Arabic"/>
          <w:sz w:val="28"/>
          <w:szCs w:val="28"/>
          <w:rtl/>
          <w:lang w:bidi="ar-EG"/>
        </w:rPr>
        <w:t xml:space="preserve"> التحول الرقمي أهدافاً واضحة ومحددة، تجارب الدول الناجحة تُظهر أن وجود خطة شاملة يسهل عملية التنفيذ.</w:t>
      </w:r>
    </w:p>
    <w:p w14:paraId="2AE94637" w14:textId="692CEE03" w:rsidR="00354B1C" w:rsidRDefault="009F4F86" w:rsidP="00B4715F">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b/>
          <w:bCs/>
          <w:sz w:val="28"/>
          <w:szCs w:val="28"/>
          <w:rtl/>
          <w:lang w:bidi="ar-EG"/>
        </w:rPr>
        <w:t xml:space="preserve">التقييم </w:t>
      </w:r>
      <w:r w:rsidR="00B4715F" w:rsidRPr="003F45E8">
        <w:rPr>
          <w:rFonts w:ascii="Simplified Arabic" w:hAnsi="Simplified Arabic" w:cs="Simplified Arabic" w:hint="cs"/>
          <w:b/>
          <w:bCs/>
          <w:sz w:val="28"/>
          <w:szCs w:val="28"/>
          <w:rtl/>
          <w:lang w:bidi="ar-EG"/>
        </w:rPr>
        <w:t>المستمر:</w:t>
      </w:r>
      <w:r w:rsidRPr="003F45E8">
        <w:rPr>
          <w:rFonts w:ascii="Simplified Arabic" w:hAnsi="Simplified Arabic" w:cs="Simplified Arabic"/>
          <w:sz w:val="28"/>
          <w:szCs w:val="28"/>
          <w:rtl/>
          <w:lang w:bidi="ar-EG"/>
        </w:rPr>
        <w:t xml:space="preserve"> أهمية تقييم الأداء بشكل دوري ومرونة في تعديل الاستراتيجيات بناءً على النتائج.</w:t>
      </w:r>
    </w:p>
    <w:p w14:paraId="061D79D3" w14:textId="4884D4EC" w:rsidR="009F4F86" w:rsidRPr="009A0236" w:rsidRDefault="009F4F86" w:rsidP="00B4715F">
      <w:pPr>
        <w:spacing w:after="0" w:line="240" w:lineRule="auto"/>
        <w:jc w:val="both"/>
        <w:rPr>
          <w:rFonts w:ascii="Simplified Arabic" w:hAnsi="Simplified Arabic" w:cs="Simplified Arabic"/>
          <w:b/>
          <w:bCs/>
          <w:sz w:val="28"/>
          <w:szCs w:val="28"/>
          <w:u w:val="single"/>
          <w:rtl/>
          <w:lang w:bidi="ar-EG"/>
        </w:rPr>
      </w:pPr>
      <w:r w:rsidRPr="009A0236">
        <w:rPr>
          <w:rFonts w:ascii="Simplified Arabic" w:hAnsi="Simplified Arabic" w:cs="Simplified Arabic" w:hint="cs"/>
          <w:b/>
          <w:bCs/>
          <w:sz w:val="28"/>
          <w:szCs w:val="28"/>
          <w:u w:val="single"/>
          <w:rtl/>
          <w:lang w:bidi="ar-EG"/>
        </w:rPr>
        <w:t>الدروس المستفادة:</w:t>
      </w:r>
    </w:p>
    <w:p w14:paraId="33D7519F" w14:textId="77777777" w:rsidR="009F4F86" w:rsidRPr="00BE1C44" w:rsidRDefault="009F4F86" w:rsidP="00B4715F">
      <w:pPr>
        <w:spacing w:after="0" w:line="240" w:lineRule="auto"/>
        <w:jc w:val="both"/>
        <w:rPr>
          <w:rFonts w:ascii="Simplified Arabic" w:hAnsi="Simplified Arabic" w:cs="Simplified Arabic"/>
          <w:sz w:val="28"/>
          <w:szCs w:val="28"/>
          <w:rtl/>
        </w:rPr>
      </w:pPr>
      <w:r w:rsidRPr="00EB1DBC">
        <w:rPr>
          <w:rFonts w:ascii="Simplified Arabic" w:hAnsi="Simplified Arabic" w:cs="Simplified Arabic" w:hint="cs"/>
          <w:b/>
          <w:bCs/>
          <w:sz w:val="28"/>
          <w:szCs w:val="28"/>
          <w:rtl/>
        </w:rPr>
        <w:t>التخطيط</w:t>
      </w:r>
      <w:r w:rsidRPr="00EB1DBC">
        <w:rPr>
          <w:rFonts w:ascii="Simplified Arabic" w:hAnsi="Simplified Arabic" w:cs="Simplified Arabic"/>
          <w:b/>
          <w:bCs/>
          <w:sz w:val="28"/>
          <w:szCs w:val="28"/>
          <w:rtl/>
        </w:rPr>
        <w:t xml:space="preserve"> </w:t>
      </w:r>
      <w:r w:rsidRPr="00EB1DBC">
        <w:rPr>
          <w:rFonts w:ascii="Simplified Arabic" w:hAnsi="Simplified Arabic" w:cs="Simplified Arabic" w:hint="cs"/>
          <w:b/>
          <w:bCs/>
          <w:sz w:val="28"/>
          <w:szCs w:val="28"/>
          <w:rtl/>
        </w:rPr>
        <w:t>الشامل</w:t>
      </w:r>
      <w:r w:rsidRPr="00EB1DBC">
        <w:rPr>
          <w:rFonts w:ascii="Simplified Arabic" w:hAnsi="Simplified Arabic" w:cs="Simplified Arabic"/>
          <w:b/>
          <w:bCs/>
          <w:sz w:val="28"/>
          <w:szCs w:val="28"/>
          <w:rtl/>
        </w:rPr>
        <w:t xml:space="preserve"> </w:t>
      </w:r>
      <w:r w:rsidRPr="00EB1DBC">
        <w:rPr>
          <w:rFonts w:ascii="Simplified Arabic" w:hAnsi="Simplified Arabic" w:cs="Simplified Arabic" w:hint="cs"/>
          <w:b/>
          <w:bCs/>
          <w:sz w:val="28"/>
          <w:szCs w:val="28"/>
          <w:rtl/>
        </w:rPr>
        <w:t>والتحضير</w:t>
      </w:r>
      <w:r w:rsidRPr="00EB1DBC">
        <w:rPr>
          <w:rFonts w:ascii="Simplified Arabic" w:hAnsi="Simplified Arabic" w:cs="Simplified Arabic"/>
          <w:b/>
          <w:bCs/>
          <w:sz w:val="28"/>
          <w:szCs w:val="28"/>
          <w:rtl/>
        </w:rPr>
        <w:t xml:space="preserve"> </w:t>
      </w:r>
      <w:r w:rsidRPr="00EB1DBC">
        <w:rPr>
          <w:rFonts w:ascii="Simplified Arabic" w:hAnsi="Simplified Arabic" w:cs="Simplified Arabic" w:hint="cs"/>
          <w:b/>
          <w:bCs/>
          <w:sz w:val="28"/>
          <w:szCs w:val="28"/>
          <w:rtl/>
        </w:rPr>
        <w:t>التدريجي</w:t>
      </w:r>
      <w:r w:rsidRPr="00EB1DBC">
        <w:rPr>
          <w:rFonts w:ascii="Simplified Arabic" w:hAnsi="Simplified Arabic" w:cs="Simplified Arabic"/>
          <w:b/>
          <w:bCs/>
          <w:sz w:val="28"/>
          <w:szCs w:val="28"/>
          <w:rtl/>
        </w:rPr>
        <w:t>:</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البدء</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بتجارب</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تجريبية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في</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محافظات</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محددة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قبل</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التوسع</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مثل</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بورسعيد</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لتقييم</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الأداء</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وتعديل</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الإجراءات</w:t>
      </w:r>
      <w:r w:rsidRPr="00BE1C44">
        <w:rPr>
          <w:rFonts w:ascii="Simplified Arabic" w:hAnsi="Simplified Arabic" w:cs="Simplified Arabic"/>
          <w:sz w:val="28"/>
          <w:szCs w:val="28"/>
          <w:rtl/>
        </w:rPr>
        <w:t>.</w:t>
      </w:r>
    </w:p>
    <w:p w14:paraId="1893FB2C" w14:textId="11007655" w:rsidR="009F4F86" w:rsidRPr="00BE1C44" w:rsidRDefault="009F4F86" w:rsidP="007E7B5B">
      <w:pPr>
        <w:spacing w:after="0" w:line="240" w:lineRule="auto"/>
        <w:jc w:val="both"/>
        <w:rPr>
          <w:rFonts w:ascii="Simplified Arabic" w:hAnsi="Simplified Arabic" w:cs="Simplified Arabic"/>
          <w:sz w:val="28"/>
          <w:szCs w:val="28"/>
        </w:rPr>
      </w:pPr>
      <w:r w:rsidRPr="00EB1DBC">
        <w:rPr>
          <w:rFonts w:ascii="Simplified Arabic" w:hAnsi="Simplified Arabic" w:cs="Simplified Arabic" w:hint="cs"/>
          <w:b/>
          <w:bCs/>
          <w:sz w:val="28"/>
          <w:szCs w:val="28"/>
          <w:rtl/>
        </w:rPr>
        <w:t>تكامل</w:t>
      </w:r>
      <w:r w:rsidRPr="00EB1DBC">
        <w:rPr>
          <w:rFonts w:ascii="Simplified Arabic" w:hAnsi="Simplified Arabic" w:cs="Simplified Arabic"/>
          <w:b/>
          <w:bCs/>
          <w:sz w:val="28"/>
          <w:szCs w:val="28"/>
          <w:rtl/>
        </w:rPr>
        <w:t xml:space="preserve"> </w:t>
      </w:r>
      <w:r w:rsidRPr="00EB1DBC">
        <w:rPr>
          <w:rFonts w:ascii="Simplified Arabic" w:hAnsi="Simplified Arabic" w:cs="Simplified Arabic" w:hint="cs"/>
          <w:b/>
          <w:bCs/>
          <w:sz w:val="28"/>
          <w:szCs w:val="28"/>
          <w:rtl/>
        </w:rPr>
        <w:t>الأنظمة</w:t>
      </w:r>
      <w:r w:rsidRPr="00EB1DBC">
        <w:rPr>
          <w:rFonts w:ascii="Simplified Arabic" w:hAnsi="Simplified Arabic" w:cs="Simplified Arabic"/>
          <w:b/>
          <w:bCs/>
          <w:sz w:val="28"/>
          <w:szCs w:val="28"/>
          <w:rtl/>
        </w:rPr>
        <w:t xml:space="preserve"> </w:t>
      </w:r>
      <w:r w:rsidRPr="00EB1DBC">
        <w:rPr>
          <w:rFonts w:ascii="Simplified Arabic" w:hAnsi="Simplified Arabic" w:cs="Simplified Arabic" w:hint="cs"/>
          <w:b/>
          <w:bCs/>
          <w:sz w:val="28"/>
          <w:szCs w:val="28"/>
          <w:rtl/>
        </w:rPr>
        <w:t>الرقمية</w:t>
      </w:r>
      <w:r w:rsidRPr="00EB1DBC">
        <w:rPr>
          <w:rFonts w:ascii="Simplified Arabic" w:hAnsi="Simplified Arabic" w:cs="Simplified Arabic"/>
          <w:b/>
          <w:bCs/>
          <w:sz w:val="28"/>
          <w:szCs w:val="28"/>
          <w:rtl/>
        </w:rPr>
        <w:t xml:space="preserve"> </w:t>
      </w:r>
      <w:r w:rsidRPr="00EB1DBC">
        <w:rPr>
          <w:rFonts w:ascii="Simplified Arabic" w:hAnsi="Simplified Arabic" w:cs="Simplified Arabic" w:hint="cs"/>
          <w:b/>
          <w:bCs/>
          <w:sz w:val="28"/>
          <w:szCs w:val="28"/>
          <w:rtl/>
        </w:rPr>
        <w:t>مع</w:t>
      </w:r>
      <w:r w:rsidRPr="00EB1DBC">
        <w:rPr>
          <w:rFonts w:ascii="Simplified Arabic" w:hAnsi="Simplified Arabic" w:cs="Simplified Arabic"/>
          <w:b/>
          <w:bCs/>
          <w:sz w:val="28"/>
          <w:szCs w:val="28"/>
          <w:rtl/>
        </w:rPr>
        <w:t xml:space="preserve"> </w:t>
      </w:r>
      <w:r w:rsidRPr="00EB1DBC">
        <w:rPr>
          <w:rFonts w:ascii="Simplified Arabic" w:hAnsi="Simplified Arabic" w:cs="Simplified Arabic" w:hint="cs"/>
          <w:b/>
          <w:bCs/>
          <w:sz w:val="28"/>
          <w:szCs w:val="28"/>
          <w:rtl/>
        </w:rPr>
        <w:t>سياسات</w:t>
      </w:r>
      <w:r w:rsidRPr="00EB1DBC">
        <w:rPr>
          <w:rFonts w:ascii="Simplified Arabic" w:hAnsi="Simplified Arabic" w:cs="Simplified Arabic"/>
          <w:b/>
          <w:bCs/>
          <w:sz w:val="28"/>
          <w:szCs w:val="28"/>
          <w:rtl/>
        </w:rPr>
        <w:t xml:space="preserve"> </w:t>
      </w:r>
      <w:r w:rsidRPr="00EB1DBC">
        <w:rPr>
          <w:rFonts w:ascii="Simplified Arabic" w:hAnsi="Simplified Arabic" w:cs="Simplified Arabic" w:hint="cs"/>
          <w:b/>
          <w:bCs/>
          <w:sz w:val="28"/>
          <w:szCs w:val="28"/>
          <w:rtl/>
        </w:rPr>
        <w:t>الموارد</w:t>
      </w:r>
      <w:r w:rsidRPr="00EB1DBC">
        <w:rPr>
          <w:rFonts w:ascii="Simplified Arabic" w:hAnsi="Simplified Arabic" w:cs="Simplified Arabic"/>
          <w:b/>
          <w:bCs/>
          <w:sz w:val="28"/>
          <w:szCs w:val="28"/>
          <w:rtl/>
        </w:rPr>
        <w:t xml:space="preserve"> </w:t>
      </w:r>
      <w:r w:rsidRPr="00EB1DBC">
        <w:rPr>
          <w:rFonts w:ascii="Simplified Arabic" w:hAnsi="Simplified Arabic" w:cs="Simplified Arabic" w:hint="cs"/>
          <w:b/>
          <w:bCs/>
          <w:sz w:val="28"/>
          <w:szCs w:val="28"/>
          <w:rtl/>
        </w:rPr>
        <w:t>البشرية</w:t>
      </w:r>
      <w:r w:rsidRPr="00EB1DBC">
        <w:rPr>
          <w:rFonts w:ascii="Simplified Arabic" w:hAnsi="Simplified Arabic" w:cs="Simplified Arabic"/>
          <w:b/>
          <w:bCs/>
          <w:sz w:val="28"/>
          <w:szCs w:val="28"/>
          <w:rtl/>
        </w:rPr>
        <w:t>:</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نجاح</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التحول</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الرقمي</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يعتمد</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على</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ربط</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التكنولوجيا</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بالسياسات</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والإجراءات</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الإدارية</w:t>
      </w:r>
      <w:r w:rsidRPr="00BE1C44">
        <w:rPr>
          <w:rFonts w:ascii="Simplified Arabic" w:hAnsi="Simplified Arabic" w:cs="Simplified Arabic"/>
          <w:sz w:val="28"/>
          <w:szCs w:val="28"/>
          <w:rtl/>
        </w:rPr>
        <w:t>.</w:t>
      </w:r>
    </w:p>
    <w:p w14:paraId="0038B9A0" w14:textId="77777777" w:rsidR="009F4F86" w:rsidRPr="00BE1C44" w:rsidRDefault="009F4F86" w:rsidP="007E7B5B">
      <w:pPr>
        <w:spacing w:after="0" w:line="240" w:lineRule="auto"/>
        <w:jc w:val="both"/>
        <w:rPr>
          <w:rFonts w:ascii="Simplified Arabic" w:hAnsi="Simplified Arabic" w:cs="Simplified Arabic"/>
          <w:sz w:val="28"/>
          <w:szCs w:val="28"/>
          <w:rtl/>
        </w:rPr>
      </w:pPr>
      <w:r w:rsidRPr="00EB1DBC">
        <w:rPr>
          <w:rFonts w:ascii="Simplified Arabic" w:hAnsi="Simplified Arabic" w:cs="Simplified Arabic" w:hint="cs"/>
          <w:b/>
          <w:bCs/>
          <w:sz w:val="28"/>
          <w:szCs w:val="28"/>
          <w:rtl/>
        </w:rPr>
        <w:t>أهمية</w:t>
      </w:r>
      <w:r w:rsidRPr="00EB1DBC">
        <w:rPr>
          <w:rFonts w:ascii="Simplified Arabic" w:hAnsi="Simplified Arabic" w:cs="Simplified Arabic"/>
          <w:b/>
          <w:bCs/>
          <w:sz w:val="28"/>
          <w:szCs w:val="28"/>
          <w:rtl/>
        </w:rPr>
        <w:t xml:space="preserve"> </w:t>
      </w:r>
      <w:r w:rsidRPr="00EB1DBC">
        <w:rPr>
          <w:rFonts w:ascii="Simplified Arabic" w:hAnsi="Simplified Arabic" w:cs="Simplified Arabic" w:hint="cs"/>
          <w:b/>
          <w:bCs/>
          <w:sz w:val="28"/>
          <w:szCs w:val="28"/>
          <w:rtl/>
        </w:rPr>
        <w:t>التدريب</w:t>
      </w:r>
      <w:r w:rsidRPr="00EB1DBC">
        <w:rPr>
          <w:rFonts w:ascii="Simplified Arabic" w:hAnsi="Simplified Arabic" w:cs="Simplified Arabic"/>
          <w:b/>
          <w:bCs/>
          <w:sz w:val="28"/>
          <w:szCs w:val="28"/>
          <w:rtl/>
        </w:rPr>
        <w:t xml:space="preserve"> </w:t>
      </w:r>
      <w:r w:rsidRPr="00EB1DBC">
        <w:rPr>
          <w:rFonts w:ascii="Simplified Arabic" w:hAnsi="Simplified Arabic" w:cs="Simplified Arabic" w:hint="cs"/>
          <w:b/>
          <w:bCs/>
          <w:sz w:val="28"/>
          <w:szCs w:val="28"/>
          <w:rtl/>
        </w:rPr>
        <w:t>المستمر</w:t>
      </w:r>
      <w:r w:rsidRPr="00EB1DBC">
        <w:rPr>
          <w:rFonts w:ascii="Simplified Arabic" w:hAnsi="Simplified Arabic" w:cs="Simplified Arabic"/>
          <w:b/>
          <w:bCs/>
          <w:sz w:val="28"/>
          <w:szCs w:val="28"/>
          <w:rtl/>
        </w:rPr>
        <w:t>:</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تطوير</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مهارات</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الموظفين</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الرقمية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أمر</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أساسي</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لاستدامة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التحول</w:t>
      </w:r>
      <w:r w:rsidRPr="00BE1C44">
        <w:rPr>
          <w:rFonts w:ascii="Simplified Arabic" w:hAnsi="Simplified Arabic" w:cs="Simplified Arabic"/>
          <w:sz w:val="28"/>
          <w:szCs w:val="28"/>
          <w:rtl/>
        </w:rPr>
        <w:t>.</w:t>
      </w:r>
    </w:p>
    <w:p w14:paraId="1B35D14B" w14:textId="77777777" w:rsidR="009F4F86" w:rsidRDefault="009F4F86" w:rsidP="007E7B5B">
      <w:pPr>
        <w:spacing w:after="0" w:line="240" w:lineRule="auto"/>
        <w:jc w:val="both"/>
        <w:rPr>
          <w:rFonts w:ascii="Simplified Arabic" w:hAnsi="Simplified Arabic" w:cs="Simplified Arabic"/>
          <w:sz w:val="28"/>
          <w:szCs w:val="28"/>
          <w:rtl/>
        </w:rPr>
      </w:pPr>
      <w:r w:rsidRPr="00BE1C44">
        <w:rPr>
          <w:rFonts w:ascii="Simplified Arabic" w:hAnsi="Simplified Arabic" w:cs="Simplified Arabic" w:hint="cs"/>
          <w:sz w:val="28"/>
          <w:szCs w:val="28"/>
          <w:rtl/>
        </w:rPr>
        <w:t>إمكانية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تطبيق</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أفضل</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الممارسات</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الدولية</w:t>
      </w:r>
      <w:r>
        <w:rPr>
          <w:rFonts w:ascii="Simplified Arabic" w:hAnsi="Simplified Arabic" w:cs="Simplified Arabic"/>
          <w:sz w:val="28"/>
          <w:szCs w:val="28"/>
          <w:rtl/>
        </w:rPr>
        <w:t>:</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دمج</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التجارب</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الدولية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مع</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البيئة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المحلية</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يحقق</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أفضل</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النتائج،</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ويقلل</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المخاطر</w:t>
      </w:r>
      <w:r w:rsidRPr="00BE1C44">
        <w:rPr>
          <w:rFonts w:ascii="Simplified Arabic" w:hAnsi="Simplified Arabic" w:cs="Simplified Arabic"/>
          <w:sz w:val="28"/>
          <w:szCs w:val="28"/>
          <w:rtl/>
        </w:rPr>
        <w:t xml:space="preserve"> </w:t>
      </w:r>
      <w:r w:rsidRPr="00BE1C44">
        <w:rPr>
          <w:rFonts w:ascii="Simplified Arabic" w:hAnsi="Simplified Arabic" w:cs="Simplified Arabic" w:hint="cs"/>
          <w:sz w:val="28"/>
          <w:szCs w:val="28"/>
          <w:rtl/>
        </w:rPr>
        <w:t>التشغيلية</w:t>
      </w:r>
      <w:r w:rsidRPr="00BE1C44">
        <w:rPr>
          <w:rFonts w:ascii="Simplified Arabic" w:hAnsi="Simplified Arabic" w:cs="Simplified Arabic"/>
          <w:sz w:val="28"/>
          <w:szCs w:val="28"/>
          <w:rtl/>
        </w:rPr>
        <w:t>.</w:t>
      </w:r>
    </w:p>
    <w:p w14:paraId="7AAAFD7D" w14:textId="77777777" w:rsidR="009F4F86" w:rsidRPr="00E87442" w:rsidRDefault="009F4F86" w:rsidP="007E7B5B">
      <w:pPr>
        <w:spacing w:after="0" w:line="240" w:lineRule="auto"/>
        <w:jc w:val="both"/>
        <w:rPr>
          <w:rFonts w:ascii="Simplified Arabic" w:hAnsi="Simplified Arabic" w:cs="Simplified Arabic"/>
          <w:sz w:val="28"/>
          <w:szCs w:val="28"/>
          <w:rtl/>
        </w:rPr>
      </w:pPr>
      <w:r w:rsidRPr="00B95A72">
        <w:rPr>
          <w:rFonts w:ascii="Simplified Arabic" w:hAnsi="Simplified Arabic" w:cs="Simplified Arabic"/>
          <w:b/>
          <w:bCs/>
          <w:sz w:val="32"/>
          <w:szCs w:val="32"/>
          <w:u w:val="single"/>
          <w:rtl/>
          <w:lang w:bidi="ar-EG"/>
        </w:rPr>
        <w:t>التحديات التي واجهت التحول الرقمي</w:t>
      </w:r>
    </w:p>
    <w:p w14:paraId="0CCBAB6F" w14:textId="77777777" w:rsidR="009F4F86" w:rsidRPr="00224615" w:rsidRDefault="009F4F86" w:rsidP="007E7B5B">
      <w:pPr>
        <w:spacing w:after="0" w:line="240" w:lineRule="auto"/>
        <w:jc w:val="both"/>
        <w:rPr>
          <w:rFonts w:ascii="Simplified Arabic" w:hAnsi="Simplified Arabic" w:cs="Simplified Arabic"/>
          <w:sz w:val="28"/>
          <w:szCs w:val="28"/>
          <w:rtl/>
          <w:lang w:bidi="ar-EG"/>
        </w:rPr>
      </w:pPr>
      <w:r w:rsidRPr="00224615">
        <w:rPr>
          <w:rFonts w:ascii="Simplified Arabic" w:hAnsi="Simplified Arabic" w:cs="Simplified Arabic"/>
          <w:b/>
          <w:bCs/>
          <w:sz w:val="28"/>
          <w:szCs w:val="28"/>
          <w:rtl/>
          <w:lang w:bidi="ar-EG"/>
        </w:rPr>
        <w:t>نقص البنية التحتية:</w:t>
      </w:r>
      <w:r w:rsidRPr="00224615">
        <w:rPr>
          <w:rFonts w:ascii="Simplified Arabic" w:hAnsi="Simplified Arabic" w:cs="Simplified Arabic"/>
          <w:sz w:val="28"/>
          <w:szCs w:val="28"/>
          <w:rtl/>
          <w:lang w:bidi="ar-EG"/>
        </w:rPr>
        <w:t xml:space="preserve"> واجهت بعض المناطق نقصًا في البنية التحتية الرقمية، مما أثر على إمكانية الوصول إلى الخدمات.</w:t>
      </w:r>
    </w:p>
    <w:p w14:paraId="7C7C8116" w14:textId="77777777" w:rsidR="009F4F86" w:rsidRPr="00224615" w:rsidRDefault="009F4F86" w:rsidP="00B4715F">
      <w:pPr>
        <w:spacing w:after="0" w:line="240" w:lineRule="auto"/>
        <w:jc w:val="both"/>
        <w:rPr>
          <w:rFonts w:ascii="Simplified Arabic" w:hAnsi="Simplified Arabic" w:cs="Simplified Arabic"/>
          <w:sz w:val="28"/>
          <w:szCs w:val="28"/>
          <w:rtl/>
          <w:lang w:bidi="ar-EG"/>
        </w:rPr>
      </w:pPr>
      <w:r w:rsidRPr="00224615">
        <w:rPr>
          <w:rFonts w:ascii="Simplified Arabic" w:hAnsi="Simplified Arabic" w:cs="Simplified Arabic"/>
          <w:b/>
          <w:bCs/>
          <w:sz w:val="28"/>
          <w:szCs w:val="28"/>
          <w:rtl/>
          <w:lang w:bidi="ar-EG"/>
        </w:rPr>
        <w:t>المقاومة للتغيير:</w:t>
      </w:r>
      <w:r w:rsidRPr="00224615">
        <w:rPr>
          <w:rFonts w:ascii="Simplified Arabic" w:hAnsi="Simplified Arabic" w:cs="Simplified Arabic"/>
          <w:sz w:val="28"/>
          <w:szCs w:val="28"/>
          <w:rtl/>
          <w:lang w:bidi="ar-EG"/>
        </w:rPr>
        <w:t xml:space="preserve"> كانت هناك مقاومة من بعض الأفراد والمؤسسات لتبني التكنولوجيا الجديدة.</w:t>
      </w:r>
    </w:p>
    <w:p w14:paraId="4F7118EF" w14:textId="77777777" w:rsidR="009F4F86" w:rsidRPr="00224615" w:rsidRDefault="009F4F86" w:rsidP="00B4715F">
      <w:pPr>
        <w:spacing w:after="0" w:line="240" w:lineRule="auto"/>
        <w:jc w:val="both"/>
        <w:rPr>
          <w:rFonts w:ascii="Simplified Arabic" w:hAnsi="Simplified Arabic" w:cs="Simplified Arabic"/>
          <w:b/>
          <w:bCs/>
          <w:sz w:val="28"/>
          <w:szCs w:val="28"/>
          <w:rtl/>
          <w:lang w:bidi="ar-EG"/>
        </w:rPr>
      </w:pPr>
      <w:r w:rsidRPr="00224615">
        <w:rPr>
          <w:rFonts w:ascii="Simplified Arabic" w:hAnsi="Simplified Arabic" w:cs="Simplified Arabic"/>
          <w:sz w:val="28"/>
          <w:szCs w:val="28"/>
          <w:rtl/>
          <w:lang w:bidi="ar-EG"/>
        </w:rPr>
        <w:t>كان للتحول الرقمي خلال أزمة كورونا تأثير كبير على مصر، حيث ساهم في تحسين الخدمات الصحية والتعليمية والتجارية. من المهم الاستمرار في دعم هذا التحول لضمان الاستفادة من التكنولوجيا في المستقبل.</w:t>
      </w:r>
    </w:p>
    <w:p w14:paraId="709BEA3D" w14:textId="5D36DF19" w:rsidR="00B4715F" w:rsidRPr="00224615" w:rsidRDefault="009F4F86" w:rsidP="00B33A91">
      <w:pPr>
        <w:spacing w:after="0" w:line="240" w:lineRule="auto"/>
        <w:jc w:val="both"/>
        <w:rPr>
          <w:rFonts w:ascii="Simplified Arabic" w:hAnsi="Simplified Arabic" w:cs="Simplified Arabic"/>
          <w:sz w:val="28"/>
          <w:szCs w:val="28"/>
          <w:lang w:bidi="ar-EG"/>
        </w:rPr>
      </w:pPr>
      <w:r w:rsidRPr="00224615">
        <w:rPr>
          <w:rFonts w:ascii="Simplified Arabic" w:hAnsi="Simplified Arabic" w:cs="Simplified Arabic"/>
          <w:sz w:val="28"/>
          <w:szCs w:val="28"/>
          <w:rtl/>
          <w:lang w:bidi="ar-EG"/>
        </w:rPr>
        <w:t xml:space="preserve">على الرغم من </w:t>
      </w:r>
      <w:r w:rsidR="00B4715F" w:rsidRPr="00224615">
        <w:rPr>
          <w:rFonts w:ascii="Simplified Arabic" w:hAnsi="Simplified Arabic" w:cs="Simplified Arabic" w:hint="cs"/>
          <w:sz w:val="28"/>
          <w:szCs w:val="28"/>
          <w:rtl/>
          <w:lang w:bidi="ar-EG"/>
        </w:rPr>
        <w:t>النجاحات</w:t>
      </w:r>
      <w:r w:rsidR="00B4715F">
        <w:rPr>
          <w:rFonts w:ascii="Simplified Arabic" w:hAnsi="Simplified Arabic" w:cs="Simplified Arabic" w:hint="cs"/>
          <w:sz w:val="28"/>
          <w:szCs w:val="28"/>
          <w:rtl/>
          <w:lang w:bidi="ar-EG"/>
        </w:rPr>
        <w:t>،</w:t>
      </w:r>
      <w:r w:rsidR="00B4715F" w:rsidRPr="00224615">
        <w:rPr>
          <w:rFonts w:ascii="Simplified Arabic" w:hAnsi="Simplified Arabic" w:cs="Simplified Arabic" w:hint="cs"/>
          <w:sz w:val="28"/>
          <w:szCs w:val="28"/>
          <w:rtl/>
          <w:lang w:bidi="ar-EG"/>
        </w:rPr>
        <w:t xml:space="preserve"> تواجه</w:t>
      </w:r>
      <w:r w:rsidRPr="00224615">
        <w:rPr>
          <w:rFonts w:ascii="Simplified Arabic" w:hAnsi="Simplified Arabic" w:cs="Simplified Arabic"/>
          <w:sz w:val="28"/>
          <w:szCs w:val="28"/>
          <w:rtl/>
          <w:lang w:bidi="ar-EG"/>
        </w:rPr>
        <w:t xml:space="preserve"> الدول تحديات عديدة مثل حماية </w:t>
      </w:r>
      <w:r w:rsidR="00B4715F" w:rsidRPr="00224615">
        <w:rPr>
          <w:rFonts w:ascii="Simplified Arabic" w:hAnsi="Simplified Arabic" w:cs="Simplified Arabic" w:hint="cs"/>
          <w:sz w:val="28"/>
          <w:szCs w:val="28"/>
          <w:rtl/>
          <w:lang w:bidi="ar-EG"/>
        </w:rPr>
        <w:t>البيانات،</w:t>
      </w:r>
      <w:r w:rsidRPr="00224615">
        <w:rPr>
          <w:rFonts w:ascii="Simplified Arabic" w:hAnsi="Simplified Arabic" w:cs="Simplified Arabic"/>
          <w:sz w:val="28"/>
          <w:szCs w:val="28"/>
          <w:rtl/>
          <w:lang w:bidi="ar-EG"/>
        </w:rPr>
        <w:t xml:space="preserve"> نقص الكوادر المدربة والبنية التحتية التكنولوجية، تعتبر هذه العوامل حواجز رئيسية تحول دون تحقيق الأهداف المنشودة.</w:t>
      </w:r>
    </w:p>
    <w:p w14:paraId="7DBBCC98" w14:textId="77777777" w:rsidR="009F4F86" w:rsidRPr="00F96F0C" w:rsidRDefault="009F4F86" w:rsidP="00CF7487">
      <w:pPr>
        <w:spacing w:after="0" w:line="240" w:lineRule="auto"/>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18-</w:t>
      </w:r>
      <w:r w:rsidRPr="00F96F0C">
        <w:rPr>
          <w:rFonts w:ascii="Simplified Arabic" w:hAnsi="Simplified Arabic" w:cs="Simplified Arabic" w:hint="cs"/>
          <w:b/>
          <w:bCs/>
          <w:sz w:val="32"/>
          <w:szCs w:val="32"/>
          <w:u w:val="single"/>
          <w:rtl/>
          <w:lang w:bidi="ar-EG"/>
        </w:rPr>
        <w:t>تأثير التحول الرقمي على بيئة العمل</w:t>
      </w:r>
    </w:p>
    <w:p w14:paraId="28A4F15C" w14:textId="2EEC4853" w:rsidR="009F4F86" w:rsidRDefault="009F4F86" w:rsidP="00B4715F">
      <w:pPr>
        <w:spacing w:after="0" w:line="240" w:lineRule="auto"/>
        <w:jc w:val="both"/>
        <w:rPr>
          <w:rFonts w:ascii="Simplified Arabic" w:hAnsi="Simplified Arabic" w:cs="Simplified Arabic"/>
          <w:sz w:val="28"/>
          <w:szCs w:val="28"/>
          <w:rtl/>
          <w:lang w:bidi="ar-EG"/>
        </w:rPr>
      </w:pPr>
      <w:r w:rsidRPr="00B85637">
        <w:rPr>
          <w:rFonts w:ascii="Simplified Arabic" w:hAnsi="Simplified Arabic" w:cs="Simplified Arabic" w:hint="cs"/>
          <w:sz w:val="28"/>
          <w:szCs w:val="28"/>
          <w:rtl/>
          <w:lang w:bidi="ar-EG"/>
        </w:rPr>
        <w:t xml:space="preserve">تشير بيئة العمل الى مجموعة العوامل المادية والتنظيمية </w:t>
      </w:r>
      <w:r w:rsidR="00B4715F" w:rsidRPr="00B85637">
        <w:rPr>
          <w:rFonts w:ascii="Simplified Arabic" w:hAnsi="Simplified Arabic" w:cs="Simplified Arabic" w:hint="cs"/>
          <w:sz w:val="28"/>
          <w:szCs w:val="28"/>
          <w:rtl/>
          <w:lang w:bidi="ar-EG"/>
        </w:rPr>
        <w:t>والاجتماعية</w:t>
      </w:r>
      <w:r w:rsidRPr="00B85637">
        <w:rPr>
          <w:rFonts w:ascii="Simplified Arabic" w:hAnsi="Simplified Arabic" w:cs="Simplified Arabic" w:hint="cs"/>
          <w:sz w:val="28"/>
          <w:szCs w:val="28"/>
          <w:rtl/>
          <w:lang w:bidi="ar-EG"/>
        </w:rPr>
        <w:t xml:space="preserve"> التي تحيط بالعاملين وتؤثر في أدائهم ومستوى رضاهم الوظيفي، ومع ظهور التحول الرقمي شهدت بيئة العمل تغيرات ج</w:t>
      </w:r>
      <w:r>
        <w:rPr>
          <w:rFonts w:ascii="Simplified Arabic" w:hAnsi="Simplified Arabic" w:cs="Simplified Arabic" w:hint="cs"/>
          <w:sz w:val="28"/>
          <w:szCs w:val="28"/>
          <w:rtl/>
          <w:lang w:bidi="ar-EG"/>
        </w:rPr>
        <w:t>ذ</w:t>
      </w:r>
      <w:r w:rsidRPr="00B85637">
        <w:rPr>
          <w:rFonts w:ascii="Simplified Arabic" w:hAnsi="Simplified Arabic" w:cs="Simplified Arabic" w:hint="cs"/>
          <w:sz w:val="28"/>
          <w:szCs w:val="28"/>
          <w:rtl/>
          <w:lang w:bidi="ar-EG"/>
        </w:rPr>
        <w:t xml:space="preserve">رية في طبيعتها وأساليب إداراتها، إذ انتقلت من بيئة تقليدية تعتمد على التفاعل المباشر الى بيئة </w:t>
      </w:r>
      <w:r w:rsidR="00B4715F" w:rsidRPr="00B85637">
        <w:rPr>
          <w:rFonts w:ascii="Simplified Arabic" w:hAnsi="Simplified Arabic" w:cs="Simplified Arabic" w:hint="cs"/>
          <w:sz w:val="28"/>
          <w:szCs w:val="28"/>
          <w:rtl/>
          <w:lang w:bidi="ar-EG"/>
        </w:rPr>
        <w:t>رقمية</w:t>
      </w:r>
      <w:r w:rsidRPr="00B85637">
        <w:rPr>
          <w:rFonts w:ascii="Simplified Arabic" w:hAnsi="Simplified Arabic" w:cs="Simplified Arabic" w:hint="cs"/>
          <w:sz w:val="28"/>
          <w:szCs w:val="28"/>
          <w:rtl/>
          <w:lang w:bidi="ar-EG"/>
        </w:rPr>
        <w:t xml:space="preserve"> مرنة تُعتمد على التقنيات الحديثة والتواصل </w:t>
      </w:r>
      <w:r w:rsidR="00B4715F" w:rsidRPr="00B85637">
        <w:rPr>
          <w:rFonts w:ascii="Simplified Arabic" w:hAnsi="Simplified Arabic" w:cs="Simplified Arabic" w:hint="cs"/>
          <w:sz w:val="28"/>
          <w:szCs w:val="28"/>
          <w:rtl/>
          <w:lang w:bidi="ar-EG"/>
        </w:rPr>
        <w:t>الافتراضي</w:t>
      </w:r>
      <w:r w:rsidRPr="00B85637">
        <w:rPr>
          <w:rFonts w:ascii="Simplified Arabic" w:hAnsi="Simplified Arabic" w:cs="Simplified Arabic" w:hint="cs"/>
          <w:sz w:val="28"/>
          <w:szCs w:val="28"/>
          <w:rtl/>
          <w:lang w:bidi="ar-EG"/>
        </w:rPr>
        <w:t xml:space="preserve">، ويُظهر التحول الرقمي أن بيئة العمل لم تعد مكاناً مادياً فقط، بل أصبحت نظاماً متكاملاً من العلاقات </w:t>
      </w:r>
      <w:r w:rsidR="00B4715F" w:rsidRPr="00B85637">
        <w:rPr>
          <w:rFonts w:ascii="Simplified Arabic" w:hAnsi="Simplified Arabic" w:cs="Simplified Arabic" w:hint="cs"/>
          <w:sz w:val="28"/>
          <w:szCs w:val="28"/>
          <w:rtl/>
          <w:lang w:bidi="ar-EG"/>
        </w:rPr>
        <w:t>الافتراضية</w:t>
      </w:r>
      <w:r w:rsidRPr="00B85637">
        <w:rPr>
          <w:rFonts w:ascii="Simplified Arabic" w:hAnsi="Simplified Arabic" w:cs="Simplified Arabic" w:hint="cs"/>
          <w:sz w:val="28"/>
          <w:szCs w:val="28"/>
          <w:rtl/>
          <w:lang w:bidi="ar-EG"/>
        </w:rPr>
        <w:t xml:space="preserve"> والتقنيات الذكية التي تتطلب إدارة فعالة ومرنة، ويُعد نجاح المؤسسات في تهيئة بيئة عمل رقمية متوازنة عاملاً رئيسياً في تحقيق استدامة التحول الرقمي.</w:t>
      </w:r>
    </w:p>
    <w:p w14:paraId="5ACC1FED" w14:textId="77777777" w:rsidR="009F4F86" w:rsidRPr="0054066C" w:rsidRDefault="009F4F86" w:rsidP="00B4715F">
      <w:pPr>
        <w:spacing w:after="0" w:line="240" w:lineRule="auto"/>
        <w:jc w:val="both"/>
        <w:rPr>
          <w:rFonts w:ascii="Simplified Arabic" w:hAnsi="Simplified Arabic" w:cs="Simplified Arabic"/>
          <w:sz w:val="28"/>
          <w:szCs w:val="28"/>
          <w:rtl/>
        </w:rPr>
      </w:pPr>
      <w:r w:rsidRPr="0054066C">
        <w:rPr>
          <w:rFonts w:ascii="Simplified Arabic" w:hAnsi="Simplified Arabic" w:cs="Simplified Arabic" w:hint="cs"/>
          <w:sz w:val="28"/>
          <w:szCs w:val="28"/>
          <w:rtl/>
        </w:rPr>
        <w:t>أحدث</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التحول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الرقمي</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تغييرات</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جوهرية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في</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بيئة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العمل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داخل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القطاع</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الصحي</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المصري،</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حيث</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أثر</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بشكل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مباشر</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طرق</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أداء</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المهام،</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تنظيم</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العمليات،</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والتواصل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بين</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الموظفين</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فقد</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أسهم</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اعتماد</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نظم</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المعلومات</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lastRenderedPageBreak/>
        <w:t>الصحية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الرقمية،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السجلات</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الطبية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الإلكترونية،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ومنصات</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الموارد</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البشرية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الرقمية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في</w:t>
      </w:r>
      <w:r>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زيادة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كفاءة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العمل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وتقليل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الوقت</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الضائع</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في</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العمليات</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الإدارية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والطبية</w:t>
      </w:r>
      <w:r w:rsidRPr="0054066C">
        <w:rPr>
          <w:rFonts w:ascii="Simplified Arabic" w:hAnsi="Simplified Arabic" w:cs="Simplified Arabic"/>
          <w:sz w:val="28"/>
          <w:szCs w:val="28"/>
          <w:rtl/>
        </w:rPr>
        <w:t xml:space="preserve"> (</w:t>
      </w:r>
      <w:r w:rsidRPr="0054066C">
        <w:rPr>
          <w:rFonts w:ascii="Simplified Arabic" w:hAnsi="Simplified Arabic" w:cs="Simplified Arabic"/>
          <w:sz w:val="28"/>
          <w:szCs w:val="28"/>
        </w:rPr>
        <w:t>Daily News Egypt, 2025</w:t>
      </w:r>
      <w:r w:rsidRPr="0054066C">
        <w:rPr>
          <w:rFonts w:ascii="Simplified Arabic" w:hAnsi="Simplified Arabic" w:cs="Simplified Arabic"/>
          <w:sz w:val="28"/>
          <w:szCs w:val="28"/>
          <w:rtl/>
        </w:rPr>
        <w:t>).</w:t>
      </w:r>
    </w:p>
    <w:p w14:paraId="63F1A834" w14:textId="77777777" w:rsidR="009F4F86" w:rsidRPr="009570A0" w:rsidRDefault="009F4F86" w:rsidP="00B4715F">
      <w:pPr>
        <w:spacing w:after="0" w:line="240" w:lineRule="auto"/>
        <w:jc w:val="both"/>
        <w:rPr>
          <w:rFonts w:ascii="Simplified Arabic" w:hAnsi="Simplified Arabic" w:cs="Simplified Arabic"/>
          <w:sz w:val="28"/>
          <w:szCs w:val="28"/>
          <w:rtl/>
          <w:lang w:bidi="ar-EG"/>
        </w:rPr>
      </w:pPr>
      <w:r w:rsidRPr="0054066C">
        <w:rPr>
          <w:rFonts w:ascii="Simplified Arabic" w:hAnsi="Simplified Arabic" w:cs="Simplified Arabic" w:hint="cs"/>
          <w:sz w:val="28"/>
          <w:szCs w:val="28"/>
          <w:rtl/>
        </w:rPr>
        <w:t>كما</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ساهم</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التحول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الرقمي</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في</w:t>
      </w:r>
      <w:r>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تعزيز</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مرونة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بيئة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العمل،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من</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خلال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اعتماد</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أنظمة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الورديات</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الإلكترونية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والعمل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عن</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بُعد</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لبعض</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الوظائف</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الإدارية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خلال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جائحة</w:t>
      </w:r>
      <w:r w:rsidRPr="0054066C">
        <w:rPr>
          <w:rFonts w:ascii="Simplified Arabic" w:hAnsi="Simplified Arabic" w:cs="Simplified Arabic"/>
          <w:sz w:val="28"/>
          <w:szCs w:val="28"/>
          <w:rtl/>
        </w:rPr>
        <w:t xml:space="preserve"> </w:t>
      </w:r>
      <w:r w:rsidRPr="005F4059">
        <w:rPr>
          <w:rFonts w:asciiTheme="majorBidi" w:hAnsiTheme="majorBidi" w:cstheme="majorBidi"/>
          <w:sz w:val="28"/>
          <w:szCs w:val="28"/>
        </w:rPr>
        <w:t>COVID</w:t>
      </w:r>
      <w:r w:rsidRPr="005F4059">
        <w:rPr>
          <w:rFonts w:asciiTheme="majorBidi" w:eastAsia="MS Mincho" w:hAnsi="MS Mincho" w:cstheme="majorBidi"/>
          <w:sz w:val="28"/>
          <w:szCs w:val="28"/>
        </w:rPr>
        <w:t>‑</w:t>
      </w:r>
      <w:r w:rsidRPr="005F4059">
        <w:rPr>
          <w:rFonts w:asciiTheme="majorBidi" w:hAnsiTheme="majorBidi" w:cstheme="majorBidi"/>
          <w:sz w:val="28"/>
          <w:szCs w:val="28"/>
        </w:rPr>
        <w:t>19</w:t>
      </w:r>
      <w:r w:rsidRPr="0054066C">
        <w:rPr>
          <w:rFonts w:ascii="Simplified Arabic" w:hAnsi="Simplified Arabic" w:cs="Simplified Arabic" w:hint="cs"/>
          <w:sz w:val="28"/>
          <w:szCs w:val="28"/>
          <w:rtl/>
        </w:rPr>
        <w:t>،</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ما</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ساعد</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على</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تقليل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الاكتظاظ</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وحماية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الموظفين</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من</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العدوى،</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مع</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الحفاظ</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على</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استمرارية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تقديم</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الخدمات</w:t>
      </w:r>
      <w:r w:rsidRPr="0054066C">
        <w:rPr>
          <w:rFonts w:ascii="Simplified Arabic" w:hAnsi="Simplified Arabic" w:cs="Simplified Arabic"/>
          <w:sz w:val="28"/>
          <w:szCs w:val="28"/>
          <w:rtl/>
        </w:rPr>
        <w:t xml:space="preserve"> (</w:t>
      </w:r>
      <w:r w:rsidRPr="0054066C">
        <w:rPr>
          <w:rFonts w:ascii="Simplified Arabic" w:hAnsi="Simplified Arabic" w:cs="Simplified Arabic"/>
          <w:sz w:val="28"/>
          <w:szCs w:val="28"/>
        </w:rPr>
        <w:t>Almasryalyoum, 2025</w:t>
      </w:r>
      <w:r w:rsidRPr="0054066C">
        <w:rPr>
          <w:rFonts w:ascii="Simplified Arabic" w:hAnsi="Simplified Arabic" w:cs="Simplified Arabic"/>
          <w:sz w:val="28"/>
          <w:szCs w:val="28"/>
          <w:rtl/>
        </w:rPr>
        <w:t>).</w:t>
      </w:r>
    </w:p>
    <w:p w14:paraId="48CEBC51" w14:textId="77777777" w:rsidR="009F4F86" w:rsidRPr="0054066C" w:rsidRDefault="009F4F86" w:rsidP="00B4715F">
      <w:pPr>
        <w:spacing w:after="0" w:line="240" w:lineRule="auto"/>
        <w:jc w:val="both"/>
        <w:rPr>
          <w:rFonts w:ascii="Simplified Arabic" w:hAnsi="Simplified Arabic" w:cs="Simplified Arabic"/>
          <w:sz w:val="28"/>
          <w:szCs w:val="28"/>
          <w:rtl/>
        </w:rPr>
      </w:pPr>
      <w:r w:rsidRPr="0054066C">
        <w:rPr>
          <w:rFonts w:ascii="Simplified Arabic" w:hAnsi="Simplified Arabic" w:cs="Simplified Arabic" w:hint="cs"/>
          <w:sz w:val="28"/>
          <w:szCs w:val="28"/>
          <w:rtl/>
        </w:rPr>
        <w:t>مع</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ذلك،</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واجه</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التحول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الرقمي</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تحديات</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تتعلق</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بـمقاومة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التغيير،</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الحاجة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لتطوير</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المهارات</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الرقمية،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وضغط</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التعلم</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السريع</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للأنظمة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الجديدة،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خصوصاً</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خلال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أزمات</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مثل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جائحة</w:t>
      </w:r>
      <w:r w:rsidRPr="0054066C">
        <w:rPr>
          <w:rFonts w:ascii="Simplified Arabic" w:hAnsi="Simplified Arabic" w:cs="Simplified Arabic"/>
          <w:sz w:val="28"/>
          <w:szCs w:val="28"/>
          <w:rtl/>
        </w:rPr>
        <w:t xml:space="preserve"> </w:t>
      </w:r>
      <w:r w:rsidRPr="005F4059">
        <w:rPr>
          <w:rFonts w:asciiTheme="majorBidi" w:hAnsiTheme="majorBidi" w:cstheme="majorBidi"/>
          <w:sz w:val="28"/>
          <w:szCs w:val="28"/>
        </w:rPr>
        <w:t>COVID</w:t>
      </w:r>
      <w:r w:rsidRPr="005F4059">
        <w:rPr>
          <w:rFonts w:asciiTheme="majorBidi" w:eastAsia="MS Mincho" w:hAnsi="MS Mincho" w:cstheme="majorBidi"/>
          <w:sz w:val="28"/>
          <w:szCs w:val="28"/>
        </w:rPr>
        <w:t>‑</w:t>
      </w:r>
      <w:r w:rsidRPr="005F4059">
        <w:rPr>
          <w:rFonts w:asciiTheme="majorBidi" w:hAnsiTheme="majorBidi" w:cstheme="majorBidi"/>
          <w:sz w:val="28"/>
          <w:szCs w:val="28"/>
        </w:rPr>
        <w:t>19</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وقد</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أظهرت</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التجربة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أن</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نجاح</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التحول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الرقمي</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يعتمد</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تكامل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التكنولوجيا</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مع</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الثقافة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التنظيمية،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التدريب</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المستمر،</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ودعم</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القيادة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العليا</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لضمان</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تبني</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الموظفين</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للنظم</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الجديدة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واستدامة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تحسين</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بيئة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العمل</w:t>
      </w:r>
      <w:r w:rsidRPr="0054066C">
        <w:rPr>
          <w:rFonts w:ascii="Simplified Arabic" w:hAnsi="Simplified Arabic" w:cs="Simplified Arabic"/>
          <w:sz w:val="28"/>
          <w:szCs w:val="28"/>
          <w:rtl/>
        </w:rPr>
        <w:t xml:space="preserve"> (</w:t>
      </w:r>
      <w:r w:rsidRPr="0054066C">
        <w:rPr>
          <w:rFonts w:ascii="Simplified Arabic" w:hAnsi="Simplified Arabic" w:cs="Simplified Arabic"/>
          <w:sz w:val="28"/>
          <w:szCs w:val="28"/>
        </w:rPr>
        <w:t>Youm7, 2025</w:t>
      </w:r>
      <w:r w:rsidRPr="0054066C">
        <w:rPr>
          <w:rFonts w:ascii="Simplified Arabic" w:hAnsi="Simplified Arabic" w:cs="Simplified Arabic"/>
          <w:sz w:val="28"/>
          <w:szCs w:val="28"/>
          <w:rtl/>
        </w:rPr>
        <w:t>).</w:t>
      </w:r>
    </w:p>
    <w:p w14:paraId="3E1B38B5" w14:textId="77777777" w:rsidR="009F4F86" w:rsidRPr="00B85637" w:rsidRDefault="009F4F86" w:rsidP="00B4715F">
      <w:pPr>
        <w:spacing w:after="0" w:line="240" w:lineRule="auto"/>
        <w:jc w:val="both"/>
        <w:rPr>
          <w:rFonts w:ascii="Simplified Arabic" w:hAnsi="Simplified Arabic" w:cs="Simplified Arabic"/>
          <w:sz w:val="28"/>
          <w:szCs w:val="28"/>
          <w:rtl/>
        </w:rPr>
      </w:pPr>
      <w:r w:rsidRPr="0054066C">
        <w:rPr>
          <w:rFonts w:ascii="Simplified Arabic" w:hAnsi="Simplified Arabic" w:cs="Simplified Arabic" w:hint="cs"/>
          <w:sz w:val="28"/>
          <w:szCs w:val="28"/>
          <w:rtl/>
        </w:rPr>
        <w:t>ساهم</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التحول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الرقمي</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في</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إعادة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تشكيل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بيئة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العمل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بالقطاع</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الصحي،</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من</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خلال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زيادة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الكفاءة،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تعزيز</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المرونة،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تحسين</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تجربة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الموظفين،</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ودعم</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اتخاذ</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القرار</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الاستراتيجي،</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مع</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التأكيد</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على</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أن</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استمرارية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هذه</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الفوائد</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تتطلب</w:t>
      </w:r>
      <w:r>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تخطيطاً</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استراتيجياً</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وتدريباً</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مستمراً</w:t>
      </w:r>
      <w:r w:rsidRPr="0054066C">
        <w:rPr>
          <w:rFonts w:ascii="Simplified Arabic" w:hAnsi="Simplified Arabic" w:cs="Simplified Arabic"/>
          <w:sz w:val="28"/>
          <w:szCs w:val="28"/>
          <w:rtl/>
        </w:rPr>
        <w:t>.</w:t>
      </w:r>
    </w:p>
    <w:p w14:paraId="355B43F5" w14:textId="77777777" w:rsidR="009F4F86" w:rsidRPr="00B4715F" w:rsidRDefault="009F4F86" w:rsidP="00B4715F">
      <w:pPr>
        <w:spacing w:after="0" w:line="240" w:lineRule="auto"/>
        <w:jc w:val="both"/>
        <w:rPr>
          <w:rFonts w:ascii="Simplified Arabic" w:hAnsi="Simplified Arabic" w:cs="Simplified Arabic"/>
          <w:b/>
          <w:bCs/>
          <w:sz w:val="32"/>
          <w:szCs w:val="32"/>
          <w:rtl/>
          <w:lang w:bidi="ar-EG"/>
        </w:rPr>
      </w:pPr>
      <w:r w:rsidRPr="00B4715F">
        <w:rPr>
          <w:rFonts w:ascii="Simplified Arabic" w:hAnsi="Simplified Arabic" w:cs="Simplified Arabic" w:hint="cs"/>
          <w:b/>
          <w:bCs/>
          <w:sz w:val="32"/>
          <w:szCs w:val="32"/>
          <w:rtl/>
          <w:lang w:bidi="ar-EG"/>
        </w:rPr>
        <w:t>آثار التحول الرقمي على العاملين:</w:t>
      </w:r>
    </w:p>
    <w:p w14:paraId="094ADD6E" w14:textId="77777777" w:rsidR="009F4F86" w:rsidRPr="00375483" w:rsidRDefault="009F4F86" w:rsidP="00B4715F">
      <w:pPr>
        <w:spacing w:after="0" w:line="240" w:lineRule="auto"/>
        <w:jc w:val="both"/>
        <w:rPr>
          <w:rFonts w:ascii="Simplified Arabic" w:hAnsi="Simplified Arabic" w:cs="Simplified Arabic"/>
          <w:sz w:val="28"/>
          <w:szCs w:val="28"/>
          <w:rtl/>
        </w:rPr>
      </w:pPr>
      <w:r w:rsidRPr="0054066C">
        <w:rPr>
          <w:rFonts w:ascii="Simplified Arabic" w:hAnsi="Simplified Arabic" w:cs="Simplified Arabic" w:hint="cs"/>
          <w:sz w:val="28"/>
          <w:szCs w:val="28"/>
          <w:rtl/>
        </w:rPr>
        <w:t>أثرت</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التكنولوجيا</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الرقمية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تجربة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الموظف،</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حيث</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أصبح</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الوصول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إلى</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المعلومات</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أسرع</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وأسهل،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وتيسرت</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عمليات</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التدريب</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والتطوير</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عن</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بُعد</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كما</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ساعدت</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أدوات</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التحليل</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الرقمي</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والإدارة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الذكية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للموارد</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البشرية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في</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تعزيز</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الشفافية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وتحسين</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عملية</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تقييم</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الأداء،</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مما</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رفع</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مستوى</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الرضا</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الوظيفي</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والالتزام</w:t>
      </w:r>
      <w:r w:rsidRPr="0054066C">
        <w:rPr>
          <w:rFonts w:ascii="Simplified Arabic" w:hAnsi="Simplified Arabic" w:cs="Simplified Arabic"/>
          <w:sz w:val="28"/>
          <w:szCs w:val="28"/>
          <w:rtl/>
        </w:rPr>
        <w:t xml:space="preserve"> </w:t>
      </w:r>
      <w:r w:rsidRPr="0054066C">
        <w:rPr>
          <w:rFonts w:ascii="Simplified Arabic" w:hAnsi="Simplified Arabic" w:cs="Simplified Arabic" w:hint="cs"/>
          <w:sz w:val="28"/>
          <w:szCs w:val="28"/>
          <w:rtl/>
        </w:rPr>
        <w:t>الوظيفي</w:t>
      </w:r>
      <w:r w:rsidRPr="0054066C">
        <w:rPr>
          <w:rFonts w:ascii="Simplified Arabic" w:hAnsi="Simplified Arabic" w:cs="Simplified Arabic"/>
          <w:sz w:val="28"/>
          <w:szCs w:val="28"/>
          <w:rtl/>
        </w:rPr>
        <w:t xml:space="preserve"> (</w:t>
      </w:r>
      <w:r w:rsidRPr="0054066C">
        <w:rPr>
          <w:rFonts w:ascii="Simplified Arabic" w:hAnsi="Simplified Arabic" w:cs="Simplified Arabic"/>
          <w:sz w:val="28"/>
          <w:szCs w:val="28"/>
        </w:rPr>
        <w:t>Ahram Business, 2025</w:t>
      </w:r>
      <w:r w:rsidRPr="0054066C">
        <w:rPr>
          <w:rFonts w:ascii="Simplified Arabic" w:hAnsi="Simplified Arabic" w:cs="Simplified Arabic"/>
          <w:sz w:val="28"/>
          <w:szCs w:val="28"/>
          <w:rtl/>
        </w:rPr>
        <w:t>).</w:t>
      </w:r>
    </w:p>
    <w:p w14:paraId="181D8D1F" w14:textId="77777777" w:rsidR="009F4F86" w:rsidRPr="00B85637" w:rsidRDefault="009F4F86" w:rsidP="00B4715F">
      <w:pPr>
        <w:spacing w:after="0" w:line="240" w:lineRule="auto"/>
        <w:jc w:val="both"/>
        <w:rPr>
          <w:rFonts w:ascii="Simplified Arabic" w:hAnsi="Simplified Arabic" w:cs="Simplified Arabic"/>
          <w:b/>
          <w:bCs/>
          <w:sz w:val="28"/>
          <w:szCs w:val="28"/>
          <w:rtl/>
          <w:lang w:bidi="ar-EG"/>
        </w:rPr>
      </w:pPr>
      <w:r w:rsidRPr="00B85637">
        <w:rPr>
          <w:rFonts w:ascii="Simplified Arabic" w:hAnsi="Simplified Arabic" w:cs="Simplified Arabic" w:hint="cs"/>
          <w:b/>
          <w:bCs/>
          <w:sz w:val="28"/>
          <w:szCs w:val="28"/>
          <w:rtl/>
          <w:lang w:bidi="ar-EG"/>
        </w:rPr>
        <w:t>من إيجابيات التحول الرقمي:</w:t>
      </w:r>
    </w:p>
    <w:p w14:paraId="40BB8EAA" w14:textId="77777777" w:rsidR="009F4F86" w:rsidRPr="00B85637" w:rsidRDefault="009F4F86" w:rsidP="00A1586D">
      <w:pPr>
        <w:pStyle w:val="ListParagraph"/>
        <w:numPr>
          <w:ilvl w:val="0"/>
          <w:numId w:val="150"/>
        </w:numPr>
        <w:spacing w:after="0" w:line="240" w:lineRule="auto"/>
        <w:rPr>
          <w:rFonts w:ascii="Simplified Arabic" w:hAnsi="Simplified Arabic" w:cs="Simplified Arabic"/>
          <w:sz w:val="28"/>
          <w:szCs w:val="28"/>
          <w:lang w:bidi="ar-EG"/>
        </w:rPr>
      </w:pPr>
      <w:r w:rsidRPr="00B85637">
        <w:rPr>
          <w:rFonts w:ascii="Simplified Arabic" w:hAnsi="Simplified Arabic" w:cs="Simplified Arabic" w:hint="cs"/>
          <w:sz w:val="28"/>
          <w:szCs w:val="28"/>
          <w:rtl/>
          <w:lang w:bidi="ar-EG"/>
        </w:rPr>
        <w:t>زيادة الكفاءة والإنتاجية من خلال استخدام التقنيات الذكية.</w:t>
      </w:r>
    </w:p>
    <w:p w14:paraId="765CF6A2" w14:textId="15A017DF" w:rsidR="009F4F86" w:rsidRPr="00B85637" w:rsidRDefault="009F4F86" w:rsidP="00A1586D">
      <w:pPr>
        <w:pStyle w:val="ListParagraph"/>
        <w:numPr>
          <w:ilvl w:val="0"/>
          <w:numId w:val="150"/>
        </w:numPr>
        <w:spacing w:after="0" w:line="240" w:lineRule="auto"/>
        <w:rPr>
          <w:rFonts w:ascii="Simplified Arabic" w:hAnsi="Simplified Arabic" w:cs="Simplified Arabic"/>
          <w:sz w:val="28"/>
          <w:szCs w:val="28"/>
          <w:lang w:bidi="ar-EG"/>
        </w:rPr>
      </w:pPr>
      <w:r w:rsidRPr="00B85637">
        <w:rPr>
          <w:rFonts w:ascii="Simplified Arabic" w:hAnsi="Simplified Arabic" w:cs="Simplified Arabic" w:hint="cs"/>
          <w:sz w:val="28"/>
          <w:szCs w:val="28"/>
          <w:rtl/>
          <w:lang w:bidi="ar-EG"/>
        </w:rPr>
        <w:t xml:space="preserve">تحسين </w:t>
      </w:r>
      <w:r w:rsidR="00B4715F" w:rsidRPr="00B85637">
        <w:rPr>
          <w:rFonts w:ascii="Simplified Arabic" w:hAnsi="Simplified Arabic" w:cs="Simplified Arabic" w:hint="cs"/>
          <w:sz w:val="28"/>
          <w:szCs w:val="28"/>
          <w:rtl/>
          <w:lang w:bidi="ar-EG"/>
        </w:rPr>
        <w:t>الاتصال</w:t>
      </w:r>
      <w:r w:rsidRPr="00B85637">
        <w:rPr>
          <w:rFonts w:ascii="Simplified Arabic" w:hAnsi="Simplified Arabic" w:cs="Simplified Arabic" w:hint="cs"/>
          <w:sz w:val="28"/>
          <w:szCs w:val="28"/>
          <w:rtl/>
          <w:lang w:bidi="ar-EG"/>
        </w:rPr>
        <w:t xml:space="preserve"> والتعاون بين الفرق بغض النظر عن الموقع الجغرافي.</w:t>
      </w:r>
    </w:p>
    <w:p w14:paraId="676E8DC0" w14:textId="77777777" w:rsidR="009F4F86" w:rsidRPr="00B85637" w:rsidRDefault="009F4F86" w:rsidP="00A1586D">
      <w:pPr>
        <w:pStyle w:val="ListParagraph"/>
        <w:numPr>
          <w:ilvl w:val="0"/>
          <w:numId w:val="150"/>
        </w:numPr>
        <w:spacing w:after="0" w:line="240" w:lineRule="auto"/>
        <w:rPr>
          <w:rFonts w:ascii="Simplified Arabic" w:hAnsi="Simplified Arabic" w:cs="Simplified Arabic"/>
          <w:sz w:val="28"/>
          <w:szCs w:val="28"/>
          <w:lang w:bidi="ar-EG"/>
        </w:rPr>
      </w:pPr>
      <w:r w:rsidRPr="00B85637">
        <w:rPr>
          <w:rFonts w:ascii="Simplified Arabic" w:hAnsi="Simplified Arabic" w:cs="Simplified Arabic" w:hint="cs"/>
          <w:sz w:val="28"/>
          <w:szCs w:val="28"/>
          <w:rtl/>
          <w:lang w:bidi="ar-EG"/>
        </w:rPr>
        <w:t>تحسين جودة الحياة الوظيفية عبر المرونة في أوقات العمل.</w:t>
      </w:r>
    </w:p>
    <w:p w14:paraId="1740E3FB" w14:textId="77777777" w:rsidR="009F4F86" w:rsidRPr="00B85637" w:rsidRDefault="009F4F86" w:rsidP="00B4715F">
      <w:pPr>
        <w:spacing w:after="0" w:line="240" w:lineRule="auto"/>
        <w:jc w:val="both"/>
        <w:rPr>
          <w:rFonts w:ascii="Simplified Arabic" w:hAnsi="Simplified Arabic" w:cs="Simplified Arabic"/>
          <w:b/>
          <w:bCs/>
          <w:sz w:val="28"/>
          <w:szCs w:val="28"/>
          <w:rtl/>
          <w:lang w:bidi="ar-EG"/>
        </w:rPr>
      </w:pPr>
      <w:r w:rsidRPr="00B85637">
        <w:rPr>
          <w:rFonts w:ascii="Simplified Arabic" w:hAnsi="Simplified Arabic" w:cs="Simplified Arabic" w:hint="cs"/>
          <w:b/>
          <w:bCs/>
          <w:sz w:val="28"/>
          <w:szCs w:val="28"/>
          <w:rtl/>
          <w:lang w:bidi="ar-EG"/>
        </w:rPr>
        <w:t>من سلبيات التحول الرقمي:</w:t>
      </w:r>
    </w:p>
    <w:p w14:paraId="2F76D6DF" w14:textId="77777777" w:rsidR="009F4F86" w:rsidRPr="003E3A09" w:rsidRDefault="009F4F86" w:rsidP="00A1586D">
      <w:pPr>
        <w:pStyle w:val="ListParagraph"/>
        <w:numPr>
          <w:ilvl w:val="0"/>
          <w:numId w:val="151"/>
        </w:numPr>
        <w:spacing w:after="0" w:line="240" w:lineRule="auto"/>
        <w:rPr>
          <w:rFonts w:ascii="Simplified Arabic" w:hAnsi="Simplified Arabic" w:cs="Simplified Arabic"/>
          <w:sz w:val="28"/>
          <w:szCs w:val="28"/>
          <w:lang w:bidi="ar-EG"/>
        </w:rPr>
      </w:pPr>
      <w:r w:rsidRPr="003E3A09">
        <w:rPr>
          <w:rFonts w:ascii="Simplified Arabic" w:hAnsi="Simplified Arabic" w:cs="Simplified Arabic" w:hint="cs"/>
          <w:sz w:val="28"/>
          <w:szCs w:val="28"/>
          <w:rtl/>
          <w:lang w:bidi="ar-EG"/>
        </w:rPr>
        <w:t>ارتفاع مستويات الضغط النفسي نتيجة تسارع وتيرة العمل.</w:t>
      </w:r>
    </w:p>
    <w:p w14:paraId="7D1DF5CF" w14:textId="28B699F0" w:rsidR="009F4F86" w:rsidRPr="003E3A09" w:rsidRDefault="009F4F86" w:rsidP="00A1586D">
      <w:pPr>
        <w:pStyle w:val="ListParagraph"/>
        <w:numPr>
          <w:ilvl w:val="0"/>
          <w:numId w:val="151"/>
        </w:numPr>
        <w:spacing w:after="0" w:line="240" w:lineRule="auto"/>
        <w:rPr>
          <w:rFonts w:ascii="Simplified Arabic" w:hAnsi="Simplified Arabic" w:cs="Simplified Arabic"/>
          <w:sz w:val="28"/>
          <w:szCs w:val="28"/>
          <w:lang w:bidi="ar-EG"/>
        </w:rPr>
      </w:pPr>
      <w:r w:rsidRPr="003E3A09">
        <w:rPr>
          <w:rFonts w:ascii="Simplified Arabic" w:hAnsi="Simplified Arabic" w:cs="Simplified Arabic" w:hint="cs"/>
          <w:sz w:val="28"/>
          <w:szCs w:val="28"/>
          <w:rtl/>
          <w:lang w:bidi="ar-EG"/>
        </w:rPr>
        <w:t xml:space="preserve">ضعف التفاعل </w:t>
      </w:r>
      <w:r w:rsidR="00B4715F" w:rsidRPr="003E3A09">
        <w:rPr>
          <w:rFonts w:ascii="Simplified Arabic" w:hAnsi="Simplified Arabic" w:cs="Simplified Arabic" w:hint="cs"/>
          <w:sz w:val="28"/>
          <w:szCs w:val="28"/>
          <w:rtl/>
          <w:lang w:bidi="ar-EG"/>
        </w:rPr>
        <w:t>الاجتماعي</w:t>
      </w:r>
      <w:r w:rsidRPr="003E3A09">
        <w:rPr>
          <w:rFonts w:ascii="Simplified Arabic" w:hAnsi="Simplified Arabic" w:cs="Simplified Arabic" w:hint="cs"/>
          <w:sz w:val="28"/>
          <w:szCs w:val="28"/>
          <w:rtl/>
          <w:lang w:bidi="ar-EG"/>
        </w:rPr>
        <w:t xml:space="preserve"> المباشر داخل المؤسسات.</w:t>
      </w:r>
    </w:p>
    <w:p w14:paraId="016C0D60" w14:textId="77777777" w:rsidR="009F4F86" w:rsidRPr="003E3A09" w:rsidRDefault="009F4F86" w:rsidP="00A1586D">
      <w:pPr>
        <w:pStyle w:val="ListParagraph"/>
        <w:numPr>
          <w:ilvl w:val="0"/>
          <w:numId w:val="151"/>
        </w:numPr>
        <w:spacing w:after="0" w:line="240" w:lineRule="auto"/>
        <w:rPr>
          <w:rFonts w:ascii="Simplified Arabic" w:hAnsi="Simplified Arabic" w:cs="Simplified Arabic"/>
          <w:sz w:val="28"/>
          <w:szCs w:val="28"/>
          <w:lang w:bidi="ar-EG"/>
        </w:rPr>
      </w:pPr>
      <w:r w:rsidRPr="003E3A09">
        <w:rPr>
          <w:rFonts w:ascii="Simplified Arabic" w:hAnsi="Simplified Arabic" w:cs="Simplified Arabic" w:hint="cs"/>
          <w:sz w:val="28"/>
          <w:szCs w:val="28"/>
          <w:rtl/>
          <w:lang w:bidi="ar-EG"/>
        </w:rPr>
        <w:t>فجوة رقمية بين العاملين من حيث القدرات التقنية.</w:t>
      </w:r>
    </w:p>
    <w:p w14:paraId="2949C310" w14:textId="77777777" w:rsidR="009F4F86" w:rsidRPr="001A0C26" w:rsidRDefault="009F4F86" w:rsidP="00A1586D">
      <w:pPr>
        <w:pStyle w:val="ListParagraph"/>
        <w:numPr>
          <w:ilvl w:val="0"/>
          <w:numId w:val="151"/>
        </w:numPr>
        <w:spacing w:after="0" w:line="240" w:lineRule="auto"/>
        <w:rPr>
          <w:rFonts w:ascii="Simplified Arabic" w:hAnsi="Simplified Arabic" w:cs="Simplified Arabic"/>
          <w:sz w:val="28"/>
          <w:szCs w:val="28"/>
          <w:lang w:bidi="ar-EG"/>
        </w:rPr>
      </w:pPr>
      <w:r w:rsidRPr="003E3A09">
        <w:rPr>
          <w:rFonts w:ascii="Simplified Arabic" w:hAnsi="Simplified Arabic" w:cs="Simplified Arabic" w:hint="cs"/>
          <w:sz w:val="28"/>
          <w:szCs w:val="28"/>
          <w:rtl/>
          <w:lang w:bidi="ar-EG"/>
        </w:rPr>
        <w:t>مخاوف من فقدان بعض الوظائف التقليدية نتيجة الأتمتة.</w:t>
      </w:r>
    </w:p>
    <w:p w14:paraId="0DCD1695" w14:textId="77777777" w:rsidR="009F4F86" w:rsidRPr="00B13FD1" w:rsidRDefault="009F4F86" w:rsidP="00B4715F">
      <w:pPr>
        <w:spacing w:after="0" w:line="240" w:lineRule="auto"/>
        <w:jc w:val="both"/>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 xml:space="preserve">19- </w:t>
      </w:r>
      <w:r w:rsidRPr="00B13FD1">
        <w:rPr>
          <w:rFonts w:ascii="Simplified Arabic" w:hAnsi="Simplified Arabic" w:cs="Simplified Arabic" w:hint="cs"/>
          <w:b/>
          <w:bCs/>
          <w:sz w:val="32"/>
          <w:szCs w:val="32"/>
          <w:u w:val="single"/>
          <w:rtl/>
          <w:lang w:bidi="ar-EG"/>
        </w:rPr>
        <w:t>الدروس المستفادة:</w:t>
      </w:r>
    </w:p>
    <w:p w14:paraId="0FE801F9" w14:textId="77777777" w:rsidR="009F4F86" w:rsidRPr="000E3809" w:rsidRDefault="009F4F86" w:rsidP="00A1586D">
      <w:pPr>
        <w:pStyle w:val="ListParagraph"/>
        <w:numPr>
          <w:ilvl w:val="0"/>
          <w:numId w:val="152"/>
        </w:numPr>
        <w:spacing w:after="0" w:line="240" w:lineRule="auto"/>
        <w:rPr>
          <w:rFonts w:ascii="Simplified Arabic" w:hAnsi="Simplified Arabic" w:cs="Simplified Arabic"/>
          <w:sz w:val="28"/>
          <w:szCs w:val="28"/>
          <w:rtl/>
        </w:rPr>
      </w:pPr>
      <w:r w:rsidRPr="000E3809">
        <w:rPr>
          <w:rFonts w:ascii="Simplified Arabic" w:hAnsi="Simplified Arabic" w:cs="Simplified Arabic" w:hint="cs"/>
          <w:sz w:val="28"/>
          <w:szCs w:val="28"/>
          <w:rtl/>
        </w:rPr>
        <w:t>اعتماد</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تخطيط</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متكامل</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للموارد</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البشرية</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الرقمية</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يسهل</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تطبيق</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التحول</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الرقمي</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محليًا</w:t>
      </w:r>
      <w:r w:rsidRPr="000E3809">
        <w:rPr>
          <w:rFonts w:ascii="Simplified Arabic" w:hAnsi="Simplified Arabic" w:cs="Simplified Arabic"/>
          <w:sz w:val="28"/>
          <w:szCs w:val="28"/>
          <w:rtl/>
        </w:rPr>
        <w:t>.</w:t>
      </w:r>
    </w:p>
    <w:p w14:paraId="52A07340" w14:textId="77777777" w:rsidR="009F4F86" w:rsidRPr="000E3809" w:rsidRDefault="009F4F86" w:rsidP="00A1586D">
      <w:pPr>
        <w:pStyle w:val="ListParagraph"/>
        <w:numPr>
          <w:ilvl w:val="0"/>
          <w:numId w:val="152"/>
        </w:numPr>
        <w:spacing w:after="0" w:line="240" w:lineRule="auto"/>
        <w:rPr>
          <w:rFonts w:ascii="Simplified Arabic" w:hAnsi="Simplified Arabic" w:cs="Simplified Arabic"/>
          <w:sz w:val="28"/>
          <w:szCs w:val="28"/>
          <w:rtl/>
        </w:rPr>
      </w:pPr>
      <w:r w:rsidRPr="000E3809">
        <w:rPr>
          <w:rFonts w:ascii="Simplified Arabic" w:hAnsi="Simplified Arabic" w:cs="Simplified Arabic" w:hint="cs"/>
          <w:sz w:val="28"/>
          <w:szCs w:val="28"/>
          <w:rtl/>
        </w:rPr>
        <w:t>تبني التدريب</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الرقمي</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المستمر</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لتطوير</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مهارات</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الموظفين</w:t>
      </w:r>
      <w:r w:rsidRPr="000E3809">
        <w:rPr>
          <w:rFonts w:ascii="Simplified Arabic" w:hAnsi="Simplified Arabic" w:cs="Simplified Arabic"/>
          <w:sz w:val="28"/>
          <w:szCs w:val="28"/>
          <w:rtl/>
        </w:rPr>
        <w:t>.</w:t>
      </w:r>
    </w:p>
    <w:p w14:paraId="707252E0" w14:textId="77777777" w:rsidR="009F4F86" w:rsidRPr="000E3809" w:rsidRDefault="009F4F86" w:rsidP="00A1586D">
      <w:pPr>
        <w:pStyle w:val="ListParagraph"/>
        <w:numPr>
          <w:ilvl w:val="0"/>
          <w:numId w:val="152"/>
        </w:numPr>
        <w:spacing w:after="0" w:line="240" w:lineRule="auto"/>
        <w:rPr>
          <w:rFonts w:ascii="Simplified Arabic" w:hAnsi="Simplified Arabic" w:cs="Simplified Arabic"/>
          <w:sz w:val="28"/>
          <w:szCs w:val="28"/>
          <w:rtl/>
        </w:rPr>
      </w:pPr>
      <w:r w:rsidRPr="000E3809">
        <w:rPr>
          <w:rFonts w:ascii="Simplified Arabic" w:hAnsi="Simplified Arabic" w:cs="Simplified Arabic" w:hint="cs"/>
          <w:sz w:val="28"/>
          <w:szCs w:val="28"/>
          <w:rtl/>
        </w:rPr>
        <w:t>تعزيز</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الثقافة</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المؤسسية</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الرقمية</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لدعم</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الابتكار</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والمرونة</w:t>
      </w:r>
      <w:r w:rsidRPr="000E3809">
        <w:rPr>
          <w:rFonts w:ascii="Simplified Arabic" w:hAnsi="Simplified Arabic" w:cs="Simplified Arabic"/>
          <w:sz w:val="28"/>
          <w:szCs w:val="28"/>
          <w:rtl/>
        </w:rPr>
        <w:t>.</w:t>
      </w:r>
    </w:p>
    <w:p w14:paraId="6CE23DD4" w14:textId="77777777" w:rsidR="009F4F86" w:rsidRPr="000E3809" w:rsidRDefault="009F4F86" w:rsidP="00A1586D">
      <w:pPr>
        <w:pStyle w:val="ListParagraph"/>
        <w:numPr>
          <w:ilvl w:val="0"/>
          <w:numId w:val="152"/>
        </w:numPr>
        <w:spacing w:after="0" w:line="240" w:lineRule="auto"/>
        <w:rPr>
          <w:rFonts w:ascii="Simplified Arabic" w:hAnsi="Simplified Arabic" w:cs="Simplified Arabic"/>
          <w:sz w:val="28"/>
          <w:szCs w:val="28"/>
          <w:rtl/>
        </w:rPr>
      </w:pPr>
      <w:r w:rsidRPr="000E3809">
        <w:rPr>
          <w:rFonts w:ascii="Simplified Arabic" w:hAnsi="Simplified Arabic" w:cs="Simplified Arabic" w:hint="cs"/>
          <w:sz w:val="28"/>
          <w:szCs w:val="28"/>
          <w:rtl/>
        </w:rPr>
        <w:lastRenderedPageBreak/>
        <w:t>دمج</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أفضل</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الممارسات</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الدولية</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مع</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خصوصيات</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البيئة</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المحلية</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لتقليل</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المخاطر</w:t>
      </w:r>
      <w:r w:rsidRPr="000E3809">
        <w:rPr>
          <w:rFonts w:ascii="Simplified Arabic" w:hAnsi="Simplified Arabic" w:cs="Simplified Arabic"/>
          <w:sz w:val="28"/>
          <w:szCs w:val="28"/>
          <w:rtl/>
        </w:rPr>
        <w:t xml:space="preserve"> </w:t>
      </w:r>
      <w:r w:rsidRPr="000E3809">
        <w:rPr>
          <w:rFonts w:ascii="Simplified Arabic" w:hAnsi="Simplified Arabic" w:cs="Simplified Arabic" w:hint="cs"/>
          <w:sz w:val="28"/>
          <w:szCs w:val="28"/>
          <w:rtl/>
        </w:rPr>
        <w:t>التشغيلية</w:t>
      </w:r>
      <w:r w:rsidRPr="000E3809">
        <w:rPr>
          <w:rFonts w:ascii="Simplified Arabic" w:hAnsi="Simplified Arabic" w:cs="Simplified Arabic"/>
          <w:sz w:val="28"/>
          <w:szCs w:val="28"/>
          <w:rtl/>
        </w:rPr>
        <w:t>.</w:t>
      </w:r>
    </w:p>
    <w:p w14:paraId="3E6AE1EE" w14:textId="60613688" w:rsidR="009F4F86" w:rsidRPr="007E7B5B" w:rsidRDefault="009F4F86" w:rsidP="00A1586D">
      <w:pPr>
        <w:pStyle w:val="ListParagraph"/>
        <w:numPr>
          <w:ilvl w:val="0"/>
          <w:numId w:val="153"/>
        </w:numPr>
        <w:spacing w:after="0" w:line="240" w:lineRule="auto"/>
        <w:rPr>
          <w:rFonts w:ascii="Simplified Arabic" w:hAnsi="Simplified Arabic" w:cs="Simplified Arabic"/>
          <w:b/>
          <w:bCs/>
          <w:sz w:val="32"/>
          <w:szCs w:val="32"/>
          <w:rtl/>
          <w:lang w:bidi="ar-EG"/>
        </w:rPr>
      </w:pPr>
      <w:r w:rsidRPr="007E7B5B">
        <w:rPr>
          <w:rFonts w:ascii="Simplified Arabic" w:hAnsi="Simplified Arabic" w:cs="Simplified Arabic" w:hint="cs"/>
          <w:b/>
          <w:bCs/>
          <w:sz w:val="28"/>
          <w:szCs w:val="28"/>
          <w:rtl/>
          <w:lang w:bidi="ar-EG"/>
        </w:rPr>
        <w:t xml:space="preserve">الرؤية والإستراتيجية </w:t>
      </w:r>
      <w:r w:rsidR="00B4715F" w:rsidRPr="007E7B5B">
        <w:rPr>
          <w:rFonts w:ascii="Simplified Arabic" w:hAnsi="Simplified Arabic" w:cs="Simplified Arabic" w:hint="cs"/>
          <w:b/>
          <w:bCs/>
          <w:sz w:val="28"/>
          <w:szCs w:val="28"/>
          <w:rtl/>
          <w:lang w:bidi="ar-EG"/>
        </w:rPr>
        <w:t>الواضحة:</w:t>
      </w:r>
      <w:r w:rsidRPr="007E7B5B">
        <w:rPr>
          <w:rFonts w:ascii="Simplified Arabic" w:hAnsi="Simplified Arabic" w:cs="Simplified Arabic" w:hint="cs"/>
          <w:b/>
          <w:bCs/>
          <w:sz w:val="32"/>
          <w:szCs w:val="32"/>
          <w:rtl/>
          <w:lang w:bidi="ar-EG"/>
        </w:rPr>
        <w:t xml:space="preserve"> </w:t>
      </w:r>
      <w:r w:rsidRPr="007E7B5B">
        <w:rPr>
          <w:rFonts w:ascii="Simplified Arabic" w:hAnsi="Simplified Arabic" w:cs="Simplified Arabic" w:hint="cs"/>
          <w:sz w:val="28"/>
          <w:szCs w:val="28"/>
          <w:rtl/>
          <w:lang w:bidi="ar-EG"/>
        </w:rPr>
        <w:t>بالتكامل بين استراتيجية التحول الرقمي واستراتيجية الموارد البشرية لضمان موائمة المهارات الرقمية مع متطلبات المرحلة الجديدة.</w:t>
      </w:r>
    </w:p>
    <w:p w14:paraId="256A414D" w14:textId="77777777" w:rsidR="009F4F86" w:rsidRPr="007E7B5B" w:rsidRDefault="009F4F86" w:rsidP="00A1586D">
      <w:pPr>
        <w:pStyle w:val="ListParagraph"/>
        <w:numPr>
          <w:ilvl w:val="0"/>
          <w:numId w:val="153"/>
        </w:numPr>
        <w:spacing w:after="0" w:line="240" w:lineRule="auto"/>
        <w:rPr>
          <w:rFonts w:ascii="Simplified Arabic" w:hAnsi="Simplified Arabic" w:cs="Simplified Arabic"/>
          <w:b/>
          <w:bCs/>
          <w:sz w:val="32"/>
          <w:szCs w:val="32"/>
          <w:rtl/>
          <w:lang w:bidi="ar-EG"/>
        </w:rPr>
      </w:pPr>
      <w:r w:rsidRPr="007E7B5B">
        <w:rPr>
          <w:rFonts w:ascii="Simplified Arabic" w:hAnsi="Simplified Arabic" w:cs="Simplified Arabic" w:hint="cs"/>
          <w:b/>
          <w:bCs/>
          <w:sz w:val="28"/>
          <w:szCs w:val="28"/>
          <w:rtl/>
          <w:lang w:bidi="ar-EG"/>
        </w:rPr>
        <w:t>التركيز على العنصر البشري</w:t>
      </w:r>
      <w:r w:rsidRPr="007E7B5B">
        <w:rPr>
          <w:rFonts w:ascii="Simplified Arabic" w:hAnsi="Simplified Arabic" w:cs="Simplified Arabic" w:hint="cs"/>
          <w:b/>
          <w:bCs/>
          <w:sz w:val="32"/>
          <w:szCs w:val="32"/>
          <w:rtl/>
          <w:lang w:bidi="ar-EG"/>
        </w:rPr>
        <w:t xml:space="preserve">: </w:t>
      </w:r>
      <w:r w:rsidRPr="007E7B5B">
        <w:rPr>
          <w:rFonts w:ascii="Simplified Arabic" w:hAnsi="Simplified Arabic" w:cs="Simplified Arabic" w:hint="cs"/>
          <w:sz w:val="28"/>
          <w:szCs w:val="28"/>
          <w:rtl/>
          <w:lang w:bidi="ar-EG"/>
        </w:rPr>
        <w:t>يتطلب تطوير مهارات الموظفين وبناء ثقافة رقمية تدعم التغيير</w:t>
      </w:r>
    </w:p>
    <w:p w14:paraId="7857F8A4" w14:textId="77777777" w:rsidR="009F4F86" w:rsidRPr="007E7B5B" w:rsidRDefault="009F4F86" w:rsidP="00A1586D">
      <w:pPr>
        <w:pStyle w:val="ListParagraph"/>
        <w:numPr>
          <w:ilvl w:val="0"/>
          <w:numId w:val="153"/>
        </w:numPr>
        <w:spacing w:after="0" w:line="240" w:lineRule="auto"/>
        <w:rPr>
          <w:rFonts w:ascii="Simplified Arabic" w:hAnsi="Simplified Arabic" w:cs="Simplified Arabic"/>
          <w:b/>
          <w:bCs/>
          <w:sz w:val="28"/>
          <w:szCs w:val="28"/>
          <w:rtl/>
          <w:lang w:bidi="ar-EG"/>
        </w:rPr>
      </w:pPr>
      <w:r w:rsidRPr="007E7B5B">
        <w:rPr>
          <w:rFonts w:ascii="Simplified Arabic" w:hAnsi="Simplified Arabic" w:cs="Simplified Arabic" w:hint="cs"/>
          <w:b/>
          <w:bCs/>
          <w:sz w:val="28"/>
          <w:szCs w:val="28"/>
          <w:rtl/>
          <w:lang w:bidi="ar-EG"/>
        </w:rPr>
        <w:t xml:space="preserve">إدارة البيانات والحلول القابلة للتوسع: </w:t>
      </w:r>
      <w:r w:rsidRPr="007E7B5B">
        <w:rPr>
          <w:rFonts w:ascii="Simplified Arabic" w:hAnsi="Simplified Arabic" w:cs="Simplified Arabic" w:hint="cs"/>
          <w:sz w:val="28"/>
          <w:szCs w:val="28"/>
          <w:rtl/>
          <w:lang w:bidi="ar-EG"/>
        </w:rPr>
        <w:t>تُركز الدول المتقدمة على بناء نظم متكاملة لإدارة البيانات ترتكز على الجودة والأمن وسهولة الوصول.</w:t>
      </w:r>
    </w:p>
    <w:p w14:paraId="61EAAB54" w14:textId="77777777" w:rsidR="009F4F86" w:rsidRPr="007E7B5B" w:rsidRDefault="009F4F86" w:rsidP="00A1586D">
      <w:pPr>
        <w:pStyle w:val="ListParagraph"/>
        <w:numPr>
          <w:ilvl w:val="0"/>
          <w:numId w:val="153"/>
        </w:numPr>
        <w:spacing w:after="0" w:line="240" w:lineRule="auto"/>
        <w:rPr>
          <w:rFonts w:ascii="Simplified Arabic" w:hAnsi="Simplified Arabic" w:cs="Simplified Arabic"/>
          <w:b/>
          <w:bCs/>
          <w:sz w:val="28"/>
          <w:szCs w:val="28"/>
          <w:rtl/>
          <w:lang w:bidi="ar-EG"/>
        </w:rPr>
      </w:pPr>
      <w:r w:rsidRPr="007E7B5B">
        <w:rPr>
          <w:rFonts w:ascii="Simplified Arabic" w:hAnsi="Simplified Arabic" w:cs="Simplified Arabic" w:hint="cs"/>
          <w:b/>
          <w:bCs/>
          <w:sz w:val="28"/>
          <w:szCs w:val="28"/>
          <w:rtl/>
          <w:lang w:bidi="ar-EG"/>
        </w:rPr>
        <w:t xml:space="preserve">إدارة التغيير والتواصل الفعال: </w:t>
      </w:r>
      <w:r w:rsidRPr="007E7B5B">
        <w:rPr>
          <w:rFonts w:ascii="Simplified Arabic" w:hAnsi="Simplified Arabic" w:cs="Simplified Arabic" w:hint="cs"/>
          <w:sz w:val="28"/>
          <w:szCs w:val="28"/>
          <w:rtl/>
          <w:lang w:bidi="ar-EG"/>
        </w:rPr>
        <w:t>تتضمن التجارب الناجحة برامج متكاملة لإدارة التغيير تشمل تقييم الجاهزية الرقمية، وتنفيذ حملات توعية وتدريب مستمر.</w:t>
      </w:r>
    </w:p>
    <w:p w14:paraId="02BBAA2F" w14:textId="386AE00F" w:rsidR="009F4F86" w:rsidRPr="007E7B5B" w:rsidRDefault="009F4F86" w:rsidP="00A1586D">
      <w:pPr>
        <w:pStyle w:val="ListParagraph"/>
        <w:numPr>
          <w:ilvl w:val="0"/>
          <w:numId w:val="154"/>
        </w:numPr>
        <w:spacing w:after="0" w:line="240" w:lineRule="auto"/>
        <w:rPr>
          <w:rFonts w:ascii="Simplified Arabic" w:hAnsi="Simplified Arabic" w:cs="Simplified Arabic"/>
          <w:b/>
          <w:bCs/>
          <w:sz w:val="28"/>
          <w:szCs w:val="28"/>
          <w:rtl/>
          <w:lang w:bidi="ar-EG"/>
        </w:rPr>
      </w:pPr>
      <w:r w:rsidRPr="007E7B5B">
        <w:rPr>
          <w:rFonts w:ascii="Simplified Arabic" w:hAnsi="Simplified Arabic" w:cs="Simplified Arabic" w:hint="cs"/>
          <w:b/>
          <w:bCs/>
          <w:sz w:val="28"/>
          <w:szCs w:val="28"/>
          <w:rtl/>
          <w:lang w:bidi="ar-EG"/>
        </w:rPr>
        <w:t xml:space="preserve">التمويل </w:t>
      </w:r>
      <w:r w:rsidR="00B4715F" w:rsidRPr="007E7B5B">
        <w:rPr>
          <w:rFonts w:ascii="Simplified Arabic" w:hAnsi="Simplified Arabic" w:cs="Simplified Arabic" w:hint="cs"/>
          <w:b/>
          <w:bCs/>
          <w:sz w:val="28"/>
          <w:szCs w:val="28"/>
          <w:rtl/>
          <w:lang w:bidi="ar-EG"/>
        </w:rPr>
        <w:t>والاستدامة</w:t>
      </w:r>
      <w:r w:rsidRPr="007E7B5B">
        <w:rPr>
          <w:rFonts w:ascii="Simplified Arabic" w:hAnsi="Simplified Arabic" w:cs="Simplified Arabic" w:hint="cs"/>
          <w:b/>
          <w:bCs/>
          <w:sz w:val="28"/>
          <w:szCs w:val="28"/>
          <w:rtl/>
          <w:lang w:bidi="ar-EG"/>
        </w:rPr>
        <w:t xml:space="preserve">: </w:t>
      </w:r>
      <w:r w:rsidRPr="007E7B5B">
        <w:rPr>
          <w:rFonts w:ascii="Simplified Arabic" w:hAnsi="Simplified Arabic" w:cs="Simplified Arabic" w:hint="cs"/>
          <w:sz w:val="28"/>
          <w:szCs w:val="28"/>
          <w:rtl/>
          <w:lang w:bidi="ar-EG"/>
        </w:rPr>
        <w:t xml:space="preserve">تُشير الممارسات الدولية الى أهمية تخصيص موارد مالية مستدامة لا تقتصر على شراء الأنظمة، مع التدريب والصيانة والتطوير المستمر مع ضرورة قياس العائد على </w:t>
      </w:r>
      <w:r w:rsidR="00B4715F" w:rsidRPr="007E7B5B">
        <w:rPr>
          <w:rFonts w:ascii="Simplified Arabic" w:hAnsi="Simplified Arabic" w:cs="Simplified Arabic" w:hint="cs"/>
          <w:sz w:val="28"/>
          <w:szCs w:val="28"/>
          <w:rtl/>
          <w:lang w:bidi="ar-EG"/>
        </w:rPr>
        <w:t>الاستثمار</w:t>
      </w:r>
      <w:r w:rsidRPr="007E7B5B">
        <w:rPr>
          <w:rFonts w:ascii="Simplified Arabic" w:hAnsi="Simplified Arabic" w:cs="Simplified Arabic" w:hint="cs"/>
          <w:sz w:val="28"/>
          <w:szCs w:val="28"/>
          <w:rtl/>
          <w:lang w:bidi="ar-EG"/>
        </w:rPr>
        <w:t xml:space="preserve"> الرقمي.</w:t>
      </w:r>
    </w:p>
    <w:p w14:paraId="34AB96C4" w14:textId="0482CE47" w:rsidR="00354B1C" w:rsidRPr="007E7B5B" w:rsidRDefault="009F4F86" w:rsidP="00A1586D">
      <w:pPr>
        <w:pStyle w:val="ListParagraph"/>
        <w:numPr>
          <w:ilvl w:val="0"/>
          <w:numId w:val="154"/>
        </w:numPr>
        <w:spacing w:after="0" w:line="240" w:lineRule="auto"/>
        <w:rPr>
          <w:rFonts w:ascii="Simplified Arabic" w:hAnsi="Simplified Arabic" w:cs="Simplified Arabic"/>
          <w:b/>
          <w:bCs/>
          <w:sz w:val="32"/>
          <w:szCs w:val="32"/>
          <w:rtl/>
          <w:lang w:bidi="ar-EG"/>
        </w:rPr>
      </w:pPr>
      <w:r w:rsidRPr="007E7B5B">
        <w:rPr>
          <w:rFonts w:ascii="Simplified Arabic" w:hAnsi="Simplified Arabic" w:cs="Simplified Arabic" w:hint="cs"/>
          <w:b/>
          <w:bCs/>
          <w:sz w:val="28"/>
          <w:szCs w:val="28"/>
          <w:rtl/>
          <w:lang w:bidi="ar-EG"/>
        </w:rPr>
        <w:t xml:space="preserve">مؤشرات الأداء وقياس النجاح: </w:t>
      </w:r>
      <w:r w:rsidRPr="007E7B5B">
        <w:rPr>
          <w:rFonts w:ascii="Simplified Arabic" w:hAnsi="Simplified Arabic" w:cs="Simplified Arabic" w:hint="cs"/>
          <w:sz w:val="28"/>
          <w:szCs w:val="28"/>
          <w:rtl/>
          <w:lang w:bidi="ar-EG"/>
        </w:rPr>
        <w:t xml:space="preserve">يُعد تحديد مؤشرات أداء دقيقة لقياس مستوى التحول الرقمي أمراً جوهرياً، وتشمل هذه المؤشرات الجوانب التقنية والتشغيلية والبشرية، بما في ذلك رضا العاملين </w:t>
      </w:r>
      <w:r w:rsidR="00B4715F" w:rsidRPr="007E7B5B">
        <w:rPr>
          <w:rFonts w:ascii="Simplified Arabic" w:hAnsi="Simplified Arabic" w:cs="Simplified Arabic" w:hint="cs"/>
          <w:sz w:val="28"/>
          <w:szCs w:val="28"/>
          <w:rtl/>
          <w:lang w:bidi="ar-EG"/>
        </w:rPr>
        <w:t>والمستفيدين،</w:t>
      </w:r>
      <w:r w:rsidRPr="007E7B5B">
        <w:rPr>
          <w:rFonts w:ascii="Simplified Arabic" w:hAnsi="Simplified Arabic" w:cs="Simplified Arabic" w:hint="cs"/>
          <w:sz w:val="28"/>
          <w:szCs w:val="28"/>
          <w:rtl/>
          <w:lang w:bidi="ar-EG"/>
        </w:rPr>
        <w:t xml:space="preserve"> وتلعب إدارة الموارد البشرية دوراً رئيسياً في متابعة هذه المؤشرات وتحليل نتائجها.</w:t>
      </w:r>
    </w:p>
    <w:p w14:paraId="748F5FF8" w14:textId="523775B6" w:rsidR="009F4F86" w:rsidRPr="00BB031E" w:rsidRDefault="009F4F86" w:rsidP="00B4715F">
      <w:pPr>
        <w:spacing w:after="0" w:line="240" w:lineRule="auto"/>
        <w:jc w:val="both"/>
        <w:rPr>
          <w:rFonts w:ascii="Simplified Arabic" w:hAnsi="Simplified Arabic" w:cs="Simplified Arabic"/>
          <w:b/>
          <w:bCs/>
          <w:sz w:val="28"/>
          <w:szCs w:val="28"/>
          <w:rtl/>
          <w:lang w:bidi="ar-EG"/>
        </w:rPr>
      </w:pPr>
      <w:bookmarkStart w:id="22" w:name="_Hlk215738123"/>
      <w:r w:rsidRPr="00BB031E">
        <w:rPr>
          <w:rFonts w:ascii="Simplified Arabic" w:hAnsi="Simplified Arabic" w:cs="Simplified Arabic" w:hint="cs"/>
          <w:b/>
          <w:bCs/>
          <w:sz w:val="28"/>
          <w:szCs w:val="28"/>
          <w:rtl/>
          <w:lang w:bidi="ar-EG"/>
        </w:rPr>
        <w:t>تُظهر التجارب الدولية في مجال التحول الرقمي أن النجاح في هذا المجال لا يعتمد على التطور التقني فقط، بل يرتكز أساساً على وضوح الرؤية، وتكامل الأدوار، وفاعلية إدارة الموارد البشرية في دعم التغيير وبناء القدرات الرقمية.</w:t>
      </w:r>
    </w:p>
    <w:bookmarkEnd w:id="22"/>
    <w:p w14:paraId="3B619B64" w14:textId="77777777" w:rsidR="009F4F86" w:rsidRDefault="009F4F86" w:rsidP="00B4715F">
      <w:pPr>
        <w:spacing w:after="0" w:line="240" w:lineRule="auto"/>
        <w:jc w:val="both"/>
        <w:rPr>
          <w:rFonts w:ascii="Simplified Arabic" w:hAnsi="Simplified Arabic" w:cs="Simplified Arabic"/>
          <w:sz w:val="28"/>
          <w:szCs w:val="28"/>
          <w:rtl/>
        </w:rPr>
      </w:pPr>
      <w:r w:rsidRPr="00C67B54">
        <w:rPr>
          <w:rFonts w:ascii="Simplified Arabic" w:hAnsi="Simplified Arabic" w:cs="Simplified Arabic" w:hint="cs"/>
          <w:sz w:val="28"/>
          <w:szCs w:val="28"/>
          <w:rtl/>
          <w:lang w:bidi="ar-EG"/>
        </w:rPr>
        <w:t>كما يتضح من مجمل التجارب الدولية أن التحول الرقمي عملية متكاملة تتطلب تنسيقاً بين التكنولوجيا والإنسان والإدارة، كما تؤكد هذه التجارب أن إدارة الموارد البشرية هي الركيزة الأساسية في ضمان نجاح واستدامة التحول، من خلال تطوير القدرات الرقمية، وتعزيز ثقافة التغيير، والمشاركة الفعالة في تصميم وتنفيذ استراتيجيات التحول للمنظمة.</w:t>
      </w:r>
      <w:r w:rsidRPr="009944EF">
        <w:rPr>
          <w:rFonts w:ascii="Simplified Arabic" w:hAnsi="Simplified Arabic" w:cs="Simplified Arabic" w:hint="cs"/>
          <w:sz w:val="28"/>
          <w:szCs w:val="28"/>
          <w:rtl/>
        </w:rPr>
        <w:t xml:space="preserve"> </w:t>
      </w:r>
    </w:p>
    <w:p w14:paraId="2A930D31" w14:textId="77777777" w:rsidR="009F4F86" w:rsidRPr="00B94CA3" w:rsidRDefault="009F4F86" w:rsidP="00B4715F">
      <w:pPr>
        <w:spacing w:after="0" w:line="240" w:lineRule="auto"/>
        <w:jc w:val="both"/>
        <w:rPr>
          <w:rFonts w:ascii="Simplified Arabic" w:hAnsi="Simplified Arabic" w:cs="Simplified Arabic"/>
          <w:sz w:val="28"/>
          <w:szCs w:val="28"/>
          <w:rtl/>
        </w:rPr>
      </w:pPr>
      <w:bookmarkStart w:id="23" w:name="_Hlk215738287"/>
      <w:r w:rsidRPr="00B94CA3">
        <w:rPr>
          <w:rFonts w:ascii="Simplified Arabic" w:hAnsi="Simplified Arabic" w:cs="Simplified Arabic" w:hint="cs"/>
          <w:sz w:val="28"/>
          <w:szCs w:val="28"/>
          <w:rtl/>
        </w:rPr>
        <w:t>في</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ضوء</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ما</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تم</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استعراضه</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من</w:t>
      </w:r>
      <w:r>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تجارب</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دولية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ومصرية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رائدة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في</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مجال</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التحول</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الرقمي</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بالقطاع</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الصحي،</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يتضح</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أن</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نجاح</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هذا</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التحول</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يعتمد</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بدرجة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كبيرة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كفاءة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إدارة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الموارد</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البشرية</w:t>
      </w:r>
      <w:r>
        <w:rPr>
          <w:rFonts w:ascii="Simplified Arabic" w:hAnsi="Simplified Arabic" w:cs="Simplified Arabic" w:hint="cs"/>
          <w:sz w:val="28"/>
          <w:szCs w:val="28"/>
          <w:rtl/>
        </w:rPr>
        <w:t xml:space="preserve"> </w:t>
      </w:r>
      <w:r w:rsidRPr="00B94CA3">
        <w:rPr>
          <w:rFonts w:ascii="Simplified Arabic" w:hAnsi="Simplified Arabic" w:cs="Simplified Arabic" w:hint="cs"/>
          <w:sz w:val="28"/>
          <w:szCs w:val="28"/>
          <w:rtl/>
        </w:rPr>
        <w:t>وقدرتها</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على</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التكيف</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مع</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التغيرات</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التقنية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وتوظيفها</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لخدمة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الأهداف</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الاستراتيجية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للمؤسسات</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الصحية</w:t>
      </w:r>
      <w:r w:rsidRPr="00B94CA3">
        <w:rPr>
          <w:rFonts w:ascii="Simplified Arabic" w:hAnsi="Simplified Arabic" w:cs="Simplified Arabic"/>
          <w:sz w:val="28"/>
          <w:szCs w:val="28"/>
          <w:rtl/>
        </w:rPr>
        <w:t>.</w:t>
      </w:r>
    </w:p>
    <w:bookmarkEnd w:id="23"/>
    <w:p w14:paraId="666DDDAD" w14:textId="75ED2383" w:rsidR="009F4F86" w:rsidRPr="00B94CA3" w:rsidRDefault="009F4F86" w:rsidP="00B4715F">
      <w:p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Pr="00B94CA3">
        <w:rPr>
          <w:rFonts w:ascii="Simplified Arabic" w:hAnsi="Simplified Arabic" w:cs="Simplified Arabic" w:hint="cs"/>
          <w:sz w:val="28"/>
          <w:szCs w:val="28"/>
          <w:rtl/>
        </w:rPr>
        <w:t>بعد</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استعراض</w:t>
      </w:r>
      <w:r>
        <w:rPr>
          <w:rFonts w:ascii="Simplified Arabic" w:hAnsi="Simplified Arabic" w:cs="Simplified Arabic" w:hint="cs"/>
          <w:sz w:val="28"/>
          <w:szCs w:val="28"/>
          <w:rtl/>
        </w:rPr>
        <w:t xml:space="preserve"> هذه</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التجارب</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في</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مجال</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التحول</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الرقمي،</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وتحليل</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دور</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إدارة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الموارد</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البشرية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في</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دعم</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هذا</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التحول</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داخل</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القطاعات</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الصحية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المختلفة،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يأتي</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الجانب</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التطبيقي</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من</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الدراسة،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حيث</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يتناول</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الوصف</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العام</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لميدان</w:t>
      </w:r>
      <w:r w:rsidRPr="00B94CA3">
        <w:rPr>
          <w:rFonts w:ascii="Simplified Arabic" w:hAnsi="Simplified Arabic" w:cs="Simplified Arabic"/>
          <w:sz w:val="28"/>
          <w:szCs w:val="28"/>
          <w:rtl/>
        </w:rPr>
        <w:t xml:space="preserve"> </w:t>
      </w:r>
      <w:r w:rsidR="006B1743">
        <w:rPr>
          <w:rFonts w:ascii="Simplified Arabic" w:hAnsi="Simplified Arabic" w:cs="Simplified Arabic" w:hint="cs"/>
          <w:sz w:val="28"/>
          <w:szCs w:val="28"/>
          <w:rtl/>
        </w:rPr>
        <w:t>الدراسة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ممثلاً</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في</w:t>
      </w:r>
      <w:r>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مديرية</w:t>
      </w:r>
      <w:r w:rsidRPr="00B94CA3">
        <w:rPr>
          <w:rFonts w:ascii="Simplified Arabic" w:hAnsi="Simplified Arabic" w:cs="Simplified Arabic"/>
          <w:sz w:val="28"/>
          <w:szCs w:val="28"/>
          <w:rtl/>
        </w:rPr>
        <w:t xml:space="preserve"> </w:t>
      </w:r>
      <w:r w:rsidR="00DC7644">
        <w:rPr>
          <w:rFonts w:ascii="Simplified Arabic" w:hAnsi="Simplified Arabic" w:cs="Simplified Arabic" w:hint="cs"/>
          <w:sz w:val="28"/>
          <w:szCs w:val="28"/>
          <w:rtl/>
        </w:rPr>
        <w:t>الصحة</w:t>
      </w:r>
      <w:r w:rsidRPr="00B94CA3">
        <w:rPr>
          <w:rFonts w:ascii="Simplified Arabic" w:hAnsi="Simplified Arabic" w:cs="Simplified Arabic"/>
          <w:sz w:val="28"/>
          <w:szCs w:val="28"/>
          <w:rtl/>
        </w:rPr>
        <w:t xml:space="preserve"> </w:t>
      </w:r>
      <w:r>
        <w:rPr>
          <w:rFonts w:ascii="Simplified Arabic" w:hAnsi="Simplified Arabic" w:cs="Simplified Arabic" w:hint="cs"/>
          <w:sz w:val="28"/>
          <w:szCs w:val="28"/>
          <w:rtl/>
        </w:rPr>
        <w:t>بمحافظة الفيوم</w:t>
      </w:r>
      <w:r w:rsidRPr="00B94CA3">
        <w:rPr>
          <w:rFonts w:ascii="Simplified Arabic" w:hAnsi="Simplified Arabic" w:cs="Simplified Arabic" w:hint="cs"/>
          <w:sz w:val="28"/>
          <w:szCs w:val="28"/>
          <w:rtl/>
        </w:rPr>
        <w:t>،</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مع</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بيان</w:t>
      </w:r>
      <w:r>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الهيكل</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التنظيمي</w:t>
      </w:r>
      <w:r w:rsidRPr="00B94CA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لمديرية </w:t>
      </w:r>
      <w:r w:rsidR="00DC7644">
        <w:rPr>
          <w:rFonts w:ascii="Simplified Arabic" w:hAnsi="Simplified Arabic" w:cs="Simplified Arabic" w:hint="cs"/>
          <w:sz w:val="28"/>
          <w:szCs w:val="28"/>
          <w:rtl/>
        </w:rPr>
        <w:t>الصحة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وتوضيح</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طبيعة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عمل</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إدارة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الموارد</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البشرية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بها</w:t>
      </w:r>
      <w:r>
        <w:rPr>
          <w:rFonts w:ascii="Simplified Arabic" w:hAnsi="Simplified Arabic" w:cs="Simplified Arabic" w:hint="cs"/>
          <w:sz w:val="28"/>
          <w:szCs w:val="28"/>
          <w:rtl/>
        </w:rPr>
        <w:t xml:space="preserve">، </w:t>
      </w:r>
      <w:r w:rsidRPr="00B94CA3">
        <w:rPr>
          <w:rFonts w:ascii="Simplified Arabic" w:hAnsi="Simplified Arabic" w:cs="Simplified Arabic" w:hint="cs"/>
          <w:sz w:val="28"/>
          <w:szCs w:val="28"/>
          <w:rtl/>
        </w:rPr>
        <w:t>و</w:t>
      </w:r>
      <w:r>
        <w:rPr>
          <w:rFonts w:ascii="Simplified Arabic" w:hAnsi="Simplified Arabic" w:cs="Simplified Arabic" w:hint="cs"/>
          <w:sz w:val="28"/>
          <w:szCs w:val="28"/>
          <w:rtl/>
        </w:rPr>
        <w:t xml:space="preserve">الذي </w:t>
      </w:r>
      <w:r w:rsidRPr="00B94CA3">
        <w:rPr>
          <w:rFonts w:ascii="Simplified Arabic" w:hAnsi="Simplified Arabic" w:cs="Simplified Arabic" w:hint="cs"/>
          <w:sz w:val="28"/>
          <w:szCs w:val="28"/>
          <w:rtl/>
        </w:rPr>
        <w:t>يهدف</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إلى</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إلقاء</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الضوء</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البيئة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المؤسسية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والإدارية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التي</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تُمارس</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فيها</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سياسات</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وإجراءات</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الموارد</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البشرية،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باعتبارها</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الإطار</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العملي</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الذي</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يمكن</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من</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خلاله</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تقييم</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أثر</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التحول</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الرقمي</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وفاعلية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تطبيقاته</w:t>
      </w:r>
      <w:r w:rsidRPr="00B94CA3">
        <w:rPr>
          <w:rFonts w:ascii="Simplified Arabic" w:hAnsi="Simplified Arabic" w:cs="Simplified Arabic"/>
          <w:sz w:val="28"/>
          <w:szCs w:val="28"/>
          <w:rtl/>
        </w:rPr>
        <w:t>.</w:t>
      </w:r>
    </w:p>
    <w:p w14:paraId="7592B0D1" w14:textId="3C2AF6E7" w:rsidR="00CC45B4" w:rsidRDefault="009F4F86" w:rsidP="00B4715F">
      <w:pPr>
        <w:spacing w:after="0" w:line="240" w:lineRule="auto"/>
        <w:jc w:val="both"/>
        <w:rPr>
          <w:rFonts w:ascii="Simplified Arabic" w:hAnsi="Simplified Arabic" w:cs="Simplified Arabic"/>
          <w:sz w:val="28"/>
          <w:szCs w:val="28"/>
          <w:rtl/>
        </w:rPr>
        <w:sectPr w:rsidR="00CC45B4" w:rsidSect="00F84954">
          <w:footerReference w:type="even" r:id="rId27"/>
          <w:footerReference w:type="default" r:id="rId28"/>
          <w:pgSz w:w="11906" w:h="16838"/>
          <w:pgMar w:top="1134" w:right="1701" w:bottom="1134" w:left="1134" w:header="709" w:footer="709" w:gutter="0"/>
          <w:cols w:space="708"/>
          <w:bidi/>
          <w:rtlGutter/>
          <w:docGrid w:linePitch="360"/>
        </w:sectPr>
      </w:pPr>
      <w:r w:rsidRPr="00B94CA3">
        <w:rPr>
          <w:rFonts w:ascii="Simplified Arabic" w:hAnsi="Simplified Arabic" w:cs="Simplified Arabic" w:hint="cs"/>
          <w:sz w:val="28"/>
          <w:szCs w:val="28"/>
          <w:rtl/>
        </w:rPr>
        <w:lastRenderedPageBreak/>
        <w:t>ويمهد</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كذلك</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لعرض</w:t>
      </w:r>
      <w:r>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أدوات</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الدراسة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الميدانية</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ونتائجها</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وتحليلها،</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والتي</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ستتناولها</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وصولاً</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إلى</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صياغة</w:t>
      </w:r>
      <w:r w:rsidRPr="00B94CA3">
        <w:rPr>
          <w:rFonts w:ascii="Simplified Arabic" w:hAnsi="Simplified Arabic" w:cs="Simplified Arabic"/>
          <w:sz w:val="28"/>
          <w:szCs w:val="28"/>
          <w:rtl/>
        </w:rPr>
        <w:t xml:space="preserve"> </w:t>
      </w:r>
      <w:r w:rsidR="00B4715F">
        <w:rPr>
          <w:rFonts w:ascii="Simplified Arabic" w:hAnsi="Simplified Arabic" w:cs="Simplified Arabic" w:hint="cs"/>
          <w:sz w:val="28"/>
          <w:szCs w:val="28"/>
          <w:rtl/>
        </w:rPr>
        <w:t>الا</w:t>
      </w:r>
      <w:r w:rsidR="00B4715F" w:rsidRPr="00B94CA3">
        <w:rPr>
          <w:rFonts w:ascii="Simplified Arabic" w:hAnsi="Simplified Arabic" w:cs="Simplified Arabic" w:hint="cs"/>
          <w:sz w:val="28"/>
          <w:szCs w:val="28"/>
          <w:rtl/>
        </w:rPr>
        <w:t>ستنتاجات</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والتوصيات</w:t>
      </w:r>
      <w:r w:rsidRPr="00B94CA3">
        <w:rPr>
          <w:rFonts w:ascii="Simplified Arabic" w:hAnsi="Simplified Arabic" w:cs="Simplified Arabic"/>
          <w:sz w:val="28"/>
          <w:szCs w:val="28"/>
          <w:rtl/>
        </w:rPr>
        <w:t xml:space="preserve"> </w:t>
      </w:r>
      <w:r w:rsidRPr="00B94CA3">
        <w:rPr>
          <w:rFonts w:ascii="Simplified Arabic" w:hAnsi="Simplified Arabic" w:cs="Simplified Arabic" w:hint="cs"/>
          <w:sz w:val="28"/>
          <w:szCs w:val="28"/>
          <w:rtl/>
        </w:rPr>
        <w:t>النهائية</w:t>
      </w:r>
      <w:r w:rsidRPr="00B94CA3">
        <w:rPr>
          <w:rFonts w:ascii="Simplified Arabic" w:hAnsi="Simplified Arabic" w:cs="Simplified Arabic"/>
          <w:sz w:val="28"/>
          <w:szCs w:val="28"/>
          <w:rtl/>
        </w:rPr>
        <w:t>.</w:t>
      </w:r>
    </w:p>
    <w:p w14:paraId="1FDE1DA0" w14:textId="58AEE456" w:rsidR="009F4F86" w:rsidRDefault="009F4F86" w:rsidP="00CF7487">
      <w:pPr>
        <w:spacing w:after="0" w:line="240" w:lineRule="auto"/>
        <w:rPr>
          <w:rFonts w:ascii="Simplified Arabic" w:hAnsi="Simplified Arabic" w:cs="Simplified Arabic"/>
          <w:sz w:val="28"/>
          <w:szCs w:val="28"/>
          <w:rtl/>
        </w:rPr>
      </w:pPr>
    </w:p>
    <w:p w14:paraId="30CD8D1C" w14:textId="3A794747" w:rsidR="00354B1C" w:rsidRDefault="000850E0">
      <w:pPr>
        <w:bidi w:val="0"/>
        <w:rPr>
          <w:rFonts w:ascii="Simplified Arabic" w:hAnsi="Simplified Arabic" w:cs="Simplified Arabic"/>
          <w:sz w:val="28"/>
          <w:szCs w:val="28"/>
        </w:rPr>
      </w:pPr>
      <w:r>
        <w:rPr>
          <w:rFonts w:ascii="Simplified Arabic" w:hAnsi="Simplified Arabic" w:cs="Simplified Arabic"/>
          <w:noProof/>
          <w:sz w:val="28"/>
          <w:szCs w:val="28"/>
        </w:rPr>
        <mc:AlternateContent>
          <mc:Choice Requires="wps">
            <w:drawing>
              <wp:anchor distT="0" distB="0" distL="114300" distR="114300" simplePos="0" relativeHeight="251731968" behindDoc="0" locked="0" layoutInCell="1" allowOverlap="1" wp14:anchorId="073ECAA0" wp14:editId="54428424">
                <wp:simplePos x="0" y="0"/>
                <wp:positionH relativeFrom="margin">
                  <wp:posOffset>1193800</wp:posOffset>
                </wp:positionH>
                <wp:positionV relativeFrom="margin">
                  <wp:posOffset>3487420</wp:posOffset>
                </wp:positionV>
                <wp:extent cx="3933825" cy="2555240"/>
                <wp:effectExtent l="0" t="0" r="28575" b="16510"/>
                <wp:wrapSquare wrapText="bothSides"/>
                <wp:docPr id="611775573"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3825" cy="2555240"/>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798D2B9" w14:textId="77777777" w:rsidR="00CC45B4" w:rsidRDefault="00CC45B4" w:rsidP="00CC45B4">
                            <w:pPr>
                              <w:jc w:val="center"/>
                              <w:rPr>
                                <w:b/>
                                <w:bCs/>
                                <w:sz w:val="56"/>
                                <w:szCs w:val="56"/>
                                <w:rtl/>
                                <w:lang w:bidi="ar-EG"/>
                              </w:rPr>
                            </w:pPr>
                          </w:p>
                          <w:p w14:paraId="0CD8A8E6" w14:textId="77777777" w:rsidR="00CC45B4" w:rsidRPr="00B8128E" w:rsidRDefault="00CC45B4" w:rsidP="00CC45B4">
                            <w:pPr>
                              <w:jc w:val="center"/>
                              <w:rPr>
                                <w:b/>
                                <w:bCs/>
                                <w:sz w:val="96"/>
                                <w:szCs w:val="96"/>
                                <w:rtl/>
                                <w:lang w:bidi="ar-EG"/>
                              </w:rPr>
                            </w:pPr>
                            <w:r>
                              <w:rPr>
                                <w:rFonts w:hint="cs"/>
                                <w:b/>
                                <w:bCs/>
                                <w:sz w:val="96"/>
                                <w:szCs w:val="96"/>
                                <w:rtl/>
                                <w:lang w:bidi="ar-EG"/>
                              </w:rPr>
                              <w:t>الفصل الرابع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3ECAA0" id="AutoShape 58" o:spid="_x0000_s1038" style="position:absolute;margin-left:94pt;margin-top:274.6pt;width:309.75pt;height:201.2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" fillcolor="white [3201]" strokecolor="#4f81bd [3204]" strokeweight="2pt">
                <v:textbox>
                  <w:txbxContent>
                    <w:p w14:paraId="0798D2B9" w14:textId="77777777" w:rsidR="00CC45B4" w:rsidRDefault="00CC45B4" w:rsidP="00CC45B4">
                      <w:pPr>
                        <w:jc w:val="center"/>
                        <w:rPr>
                          <w:b/>
                          <w:bCs/>
                          <w:sz w:val="56"/>
                          <w:szCs w:val="56"/>
                          <w:rtl/>
                          <w:lang w:bidi="ar-EG"/>
                        </w:rPr>
                      </w:pPr>
                    </w:p>
                    <w:p w14:paraId="0CD8A8E6" w14:textId="77777777" w:rsidR="00CC45B4" w:rsidRPr="00B8128E" w:rsidRDefault="00CC45B4" w:rsidP="00CC45B4">
                      <w:pPr>
                        <w:jc w:val="center"/>
                        <w:rPr>
                          <w:b/>
                          <w:bCs/>
                          <w:sz w:val="96"/>
                          <w:szCs w:val="96"/>
                          <w:rtl/>
                          <w:lang w:bidi="ar-EG"/>
                        </w:rPr>
                      </w:pPr>
                      <w:r>
                        <w:rPr>
                          <w:rFonts w:hint="cs"/>
                          <w:b/>
                          <w:bCs/>
                          <w:sz w:val="96"/>
                          <w:szCs w:val="96"/>
                          <w:rtl/>
                          <w:lang w:bidi="ar-EG"/>
                        </w:rPr>
                        <w:t>الفصل الرابع</w:t>
                      </w:r>
                    </w:p>
                  </w:txbxContent>
                </v:textbox>
                <w10:wrap type="square" anchorx="margin" anchory="margin"/>
              </v:roundrect>
            </w:pict>
          </mc:Fallback>
        </mc:AlternateContent>
      </w:r>
      <w:r w:rsidR="00042AC6">
        <w:rPr>
          <w:rFonts w:ascii="Simplified Arabic" w:hAnsi="Simplified Arabic" w:cs="Simplified Arabic"/>
          <w:noProof/>
          <w:sz w:val="28"/>
          <w:szCs w:val="28"/>
        </w:rPr>
        <mc:AlternateContent>
          <mc:Choice Requires="wps">
            <w:drawing>
              <wp:anchor distT="0" distB="0" distL="114300" distR="114300" simplePos="0" relativeHeight="251732992" behindDoc="0" locked="0" layoutInCell="1" allowOverlap="1" wp14:anchorId="09258239" wp14:editId="4433AE45">
                <wp:simplePos x="0" y="0"/>
                <wp:positionH relativeFrom="column">
                  <wp:posOffset>2747645</wp:posOffset>
                </wp:positionH>
                <wp:positionV relativeFrom="paragraph">
                  <wp:posOffset>8889365</wp:posOffset>
                </wp:positionV>
                <wp:extent cx="260985" cy="201930"/>
                <wp:effectExtent l="10160" t="7620" r="5080" b="9525"/>
                <wp:wrapNone/>
                <wp:docPr id="119610117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 cy="201930"/>
                        </a:xfrm>
                        <a:prstGeom prst="rect">
                          <a:avLst/>
                        </a:prstGeom>
                        <a:solidFill>
                          <a:srgbClr val="FFFFFF"/>
                        </a:solidFill>
                        <a:ln w="9525">
                          <a:pattFill prst="pct5">
                            <a:fgClr>
                              <a:srgbClr val="FFFFFF"/>
                            </a:fgClr>
                            <a:bgClr>
                              <a:srgbClr val="FFFFFF"/>
                            </a:bgClr>
                          </a:patt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E6548" id="Rectangle 59" o:spid="_x0000_s1026" style="position:absolute;margin-left:216.35pt;margin-top:699.95pt;width:20.55pt;height:15.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" strokecolor="white">
                <v:stroke r:id="rId12" o:title="" filltype="pattern"/>
              </v:rect>
            </w:pict>
          </mc:Fallback>
        </mc:AlternateContent>
      </w:r>
      <w:r w:rsidR="009F4F86">
        <w:rPr>
          <w:rFonts w:ascii="Simplified Arabic" w:hAnsi="Simplified Arabic" w:cs="Simplified Arabic"/>
          <w:sz w:val="28"/>
          <w:szCs w:val="28"/>
          <w:rtl/>
        </w:rPr>
        <w:br w:type="page"/>
      </w:r>
    </w:p>
    <w:p w14:paraId="7A54B478" w14:textId="32D11CB3" w:rsidR="007C124C" w:rsidRDefault="007C124C">
      <w:pPr>
        <w:rPr>
          <w:rFonts w:ascii="Simplified Arabic" w:hAnsi="Simplified Arabic" w:cs="Simplified Arabic"/>
          <w:sz w:val="28"/>
          <w:szCs w:val="28"/>
        </w:rPr>
        <w:sectPr w:rsidR="007C124C" w:rsidSect="00F84954">
          <w:pgSz w:w="11906" w:h="16838"/>
          <w:pgMar w:top="1134" w:right="1701" w:bottom="1134" w:left="1134" w:header="709" w:footer="709" w:gutter="0"/>
          <w:pgNumType w:start="60"/>
          <w:cols w:space="708"/>
          <w:bidi/>
          <w:rtlGutter/>
          <w:docGrid w:linePitch="360"/>
        </w:sectPr>
      </w:pPr>
    </w:p>
    <w:p w14:paraId="3B9FBB2A" w14:textId="057F8FC2" w:rsidR="00354B1C" w:rsidRDefault="009F4F86" w:rsidP="007C124C">
      <w:pPr>
        <w:rPr>
          <w:rFonts w:ascii="Simplified Arabic" w:hAnsi="Simplified Arabic" w:cs="Simplified Arabic"/>
          <w:b/>
          <w:bCs/>
          <w:sz w:val="36"/>
          <w:szCs w:val="36"/>
          <w:rtl/>
          <w:lang w:bidi="ar-EG"/>
        </w:rPr>
      </w:pPr>
      <w:r w:rsidRPr="003F45E8">
        <w:rPr>
          <w:rFonts w:ascii="Simplified Arabic" w:hAnsi="Simplified Arabic" w:cs="Simplified Arabic"/>
          <w:b/>
          <w:bCs/>
          <w:sz w:val="36"/>
          <w:szCs w:val="36"/>
          <w:rtl/>
          <w:lang w:bidi="ar-EG"/>
        </w:rPr>
        <w:lastRenderedPageBreak/>
        <w:t xml:space="preserve">الفصل </w:t>
      </w:r>
      <w:r w:rsidR="00B4715F" w:rsidRPr="003F45E8">
        <w:rPr>
          <w:rFonts w:ascii="Simplified Arabic" w:hAnsi="Simplified Arabic" w:cs="Simplified Arabic" w:hint="cs"/>
          <w:b/>
          <w:bCs/>
          <w:sz w:val="36"/>
          <w:szCs w:val="36"/>
          <w:rtl/>
          <w:lang w:bidi="ar-EG"/>
        </w:rPr>
        <w:t>الرابع:</w:t>
      </w:r>
      <w:r w:rsidRPr="003F45E8">
        <w:rPr>
          <w:rFonts w:ascii="Simplified Arabic" w:hAnsi="Simplified Arabic" w:cs="Simplified Arabic"/>
          <w:b/>
          <w:bCs/>
          <w:sz w:val="36"/>
          <w:szCs w:val="36"/>
          <w:rtl/>
          <w:lang w:bidi="ar-EG"/>
        </w:rPr>
        <w:t xml:space="preserve"> </w:t>
      </w:r>
      <w:r>
        <w:rPr>
          <w:rFonts w:ascii="Simplified Arabic" w:hAnsi="Simplified Arabic" w:cs="Simplified Arabic" w:hint="cs"/>
          <w:b/>
          <w:bCs/>
          <w:sz w:val="36"/>
          <w:szCs w:val="36"/>
          <w:rtl/>
          <w:lang w:bidi="ar-EG"/>
        </w:rPr>
        <w:t>الوصف العام لميدان الدراسة</w:t>
      </w:r>
      <w:r w:rsidRPr="003F45E8">
        <w:rPr>
          <w:rFonts w:ascii="Simplified Arabic" w:hAnsi="Simplified Arabic" w:cs="Simplified Arabic"/>
          <w:b/>
          <w:bCs/>
          <w:sz w:val="36"/>
          <w:szCs w:val="36"/>
          <w:rtl/>
          <w:lang w:bidi="ar-EG"/>
        </w:rPr>
        <w:t xml:space="preserve"> – دراسة حالة تطبيقية على بعض العاملين في تعاملاتهم مع التحول الرقمي في مديرية </w:t>
      </w:r>
      <w:r w:rsidR="00DC7644">
        <w:rPr>
          <w:rFonts w:ascii="Simplified Arabic" w:hAnsi="Simplified Arabic" w:cs="Simplified Arabic"/>
          <w:b/>
          <w:bCs/>
          <w:sz w:val="36"/>
          <w:szCs w:val="36"/>
          <w:rtl/>
          <w:lang w:bidi="ar-EG"/>
        </w:rPr>
        <w:t>الصحة</w:t>
      </w:r>
      <w:r w:rsidRPr="003F45E8">
        <w:rPr>
          <w:rFonts w:ascii="Simplified Arabic" w:hAnsi="Simplified Arabic" w:cs="Simplified Arabic"/>
          <w:b/>
          <w:bCs/>
          <w:sz w:val="36"/>
          <w:szCs w:val="36"/>
          <w:rtl/>
          <w:lang w:bidi="ar-EG"/>
        </w:rPr>
        <w:t>.</w:t>
      </w:r>
    </w:p>
    <w:p w14:paraId="407386C8" w14:textId="4FA6588B" w:rsidR="009F4F86" w:rsidRPr="002212EF" w:rsidRDefault="009F4F86" w:rsidP="00A1586D">
      <w:pPr>
        <w:pStyle w:val="ListParagraph"/>
        <w:numPr>
          <w:ilvl w:val="0"/>
          <w:numId w:val="93"/>
        </w:numPr>
        <w:spacing w:after="0"/>
        <w:rPr>
          <w:rFonts w:ascii="Simplified Arabic" w:hAnsi="Simplified Arabic" w:cs="Simplified Arabic"/>
          <w:b/>
          <w:bCs/>
          <w:sz w:val="32"/>
          <w:szCs w:val="32"/>
        </w:rPr>
      </w:pPr>
      <w:r w:rsidRPr="002212EF">
        <w:rPr>
          <w:rFonts w:ascii="Simplified Arabic" w:hAnsi="Simplified Arabic" w:cs="Simplified Arabic"/>
          <w:b/>
          <w:bCs/>
          <w:sz w:val="32"/>
          <w:szCs w:val="32"/>
          <w:rtl/>
        </w:rPr>
        <w:t>الوضع الديموغرافي لمحافظة الفيوم</w:t>
      </w:r>
    </w:p>
    <w:p w14:paraId="2B0675C8" w14:textId="4DB28327" w:rsidR="009F4F86" w:rsidRDefault="009F4F86" w:rsidP="00A1586D">
      <w:pPr>
        <w:pStyle w:val="ListParagraph"/>
        <w:numPr>
          <w:ilvl w:val="0"/>
          <w:numId w:val="93"/>
        </w:numPr>
        <w:spacing w:after="0"/>
        <w:rPr>
          <w:rFonts w:ascii="Simplified Arabic" w:hAnsi="Simplified Arabic" w:cs="Simplified Arabic"/>
          <w:b/>
          <w:bCs/>
          <w:sz w:val="32"/>
          <w:szCs w:val="32"/>
        </w:rPr>
      </w:pPr>
      <w:r w:rsidRPr="002212EF">
        <w:rPr>
          <w:rFonts w:ascii="Simplified Arabic" w:hAnsi="Simplified Arabic" w:cs="Simplified Arabic"/>
          <w:b/>
          <w:bCs/>
          <w:sz w:val="32"/>
          <w:szCs w:val="32"/>
          <w:rtl/>
        </w:rPr>
        <w:t xml:space="preserve">الهيكل التنظيمي لمديرية </w:t>
      </w:r>
      <w:r w:rsidR="00DC7644">
        <w:rPr>
          <w:rFonts w:ascii="Simplified Arabic" w:hAnsi="Simplified Arabic" w:cs="Simplified Arabic"/>
          <w:b/>
          <w:bCs/>
          <w:sz w:val="32"/>
          <w:szCs w:val="32"/>
          <w:rtl/>
        </w:rPr>
        <w:t>الصحة</w:t>
      </w:r>
    </w:p>
    <w:p w14:paraId="31E14C4E" w14:textId="77777777" w:rsidR="009F4F86" w:rsidRPr="002212EF" w:rsidRDefault="009F4F86" w:rsidP="00A1586D">
      <w:pPr>
        <w:pStyle w:val="ListParagraph"/>
        <w:numPr>
          <w:ilvl w:val="0"/>
          <w:numId w:val="93"/>
        </w:numPr>
        <w:spacing w:after="0"/>
        <w:rPr>
          <w:rFonts w:ascii="Simplified Arabic" w:hAnsi="Simplified Arabic" w:cs="Simplified Arabic"/>
          <w:b/>
          <w:bCs/>
          <w:sz w:val="32"/>
          <w:szCs w:val="32"/>
        </w:rPr>
      </w:pPr>
      <w:r>
        <w:rPr>
          <w:rFonts w:ascii="Simplified Arabic" w:hAnsi="Simplified Arabic" w:cs="Simplified Arabic" w:hint="cs"/>
          <w:b/>
          <w:bCs/>
          <w:sz w:val="32"/>
          <w:szCs w:val="32"/>
          <w:rtl/>
        </w:rPr>
        <w:t>الهيكل التنظيمي لإدارة الموارد البشرية</w:t>
      </w:r>
    </w:p>
    <w:p w14:paraId="2B390D3A" w14:textId="77777777" w:rsidR="009F4F86" w:rsidRPr="002212EF" w:rsidRDefault="009F4F86" w:rsidP="00A1586D">
      <w:pPr>
        <w:pStyle w:val="ListParagraph"/>
        <w:numPr>
          <w:ilvl w:val="0"/>
          <w:numId w:val="93"/>
        </w:numPr>
        <w:spacing w:after="0"/>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الدراسة الميدانية.</w:t>
      </w:r>
    </w:p>
    <w:p w14:paraId="46BD2916" w14:textId="77777777" w:rsidR="009F4F86" w:rsidRDefault="009F4F86" w:rsidP="00A1586D">
      <w:pPr>
        <w:pStyle w:val="ListParagraph"/>
        <w:numPr>
          <w:ilvl w:val="0"/>
          <w:numId w:val="93"/>
        </w:numPr>
        <w:spacing w:after="0" w:line="240" w:lineRule="auto"/>
        <w:rPr>
          <w:rFonts w:ascii="Simplified Arabic" w:hAnsi="Simplified Arabic" w:cs="Simplified Arabic"/>
          <w:b/>
          <w:bCs/>
          <w:color w:val="000000" w:themeColor="text1"/>
          <w:sz w:val="32"/>
          <w:szCs w:val="32"/>
        </w:rPr>
      </w:pPr>
      <w:r w:rsidRPr="00B407CA">
        <w:rPr>
          <w:rFonts w:ascii="Simplified Arabic" w:hAnsi="Simplified Arabic" w:cs="Simplified Arabic" w:hint="cs"/>
          <w:b/>
          <w:bCs/>
          <w:color w:val="000000" w:themeColor="text1"/>
          <w:sz w:val="32"/>
          <w:szCs w:val="32"/>
          <w:rtl/>
        </w:rPr>
        <w:t xml:space="preserve">الصدق </w:t>
      </w:r>
      <w:r>
        <w:rPr>
          <w:rFonts w:ascii="Simplified Arabic" w:hAnsi="Simplified Arabic" w:cs="Simplified Arabic" w:hint="cs"/>
          <w:b/>
          <w:bCs/>
          <w:color w:val="000000" w:themeColor="text1"/>
          <w:sz w:val="32"/>
          <w:szCs w:val="32"/>
          <w:rtl/>
        </w:rPr>
        <w:t>البنائي لمقياسي الدراسة الحالية.</w:t>
      </w:r>
    </w:p>
    <w:p w14:paraId="3793F5C6" w14:textId="77777777" w:rsidR="00CC45B4" w:rsidRDefault="009F4F86" w:rsidP="00A1586D">
      <w:pPr>
        <w:pStyle w:val="ListParagraph"/>
        <w:numPr>
          <w:ilvl w:val="0"/>
          <w:numId w:val="93"/>
        </w:numPr>
        <w:spacing w:after="0" w:line="240" w:lineRule="auto"/>
        <w:rPr>
          <w:rFonts w:ascii="Simplified Arabic" w:hAnsi="Simplified Arabic" w:cs="Simplified Arabic"/>
          <w:b/>
          <w:bCs/>
          <w:color w:val="000000" w:themeColor="text1"/>
          <w:sz w:val="32"/>
          <w:szCs w:val="32"/>
        </w:rPr>
      </w:pPr>
      <w:r>
        <w:rPr>
          <w:rFonts w:ascii="Simplified Arabic" w:hAnsi="Simplified Arabic" w:cs="Simplified Arabic" w:hint="cs"/>
          <w:b/>
          <w:bCs/>
          <w:color w:val="000000" w:themeColor="text1"/>
          <w:sz w:val="32"/>
          <w:szCs w:val="32"/>
          <w:rtl/>
        </w:rPr>
        <w:t xml:space="preserve">ثبات مقاييس الدراسة </w:t>
      </w:r>
      <w:r>
        <w:rPr>
          <w:rFonts w:ascii="Simplified Arabic" w:hAnsi="Simplified Arabic" w:cs="Simplified Arabic"/>
          <w:b/>
          <w:bCs/>
          <w:color w:val="000000" w:themeColor="text1"/>
          <w:sz w:val="32"/>
          <w:szCs w:val="32"/>
          <w:rtl/>
        </w:rPr>
        <w:t>–</w:t>
      </w:r>
      <w:r>
        <w:rPr>
          <w:rFonts w:ascii="Simplified Arabic" w:hAnsi="Simplified Arabic" w:cs="Simplified Arabic" w:hint="cs"/>
          <w:b/>
          <w:bCs/>
          <w:color w:val="000000" w:themeColor="text1"/>
          <w:sz w:val="32"/>
          <w:szCs w:val="32"/>
          <w:rtl/>
        </w:rPr>
        <w:t xml:space="preserve"> نتائج الدراس</w:t>
      </w:r>
      <w:r w:rsidR="00CC45B4">
        <w:rPr>
          <w:rFonts w:ascii="Simplified Arabic" w:hAnsi="Simplified Arabic" w:cs="Simplified Arabic" w:hint="cs"/>
          <w:b/>
          <w:bCs/>
          <w:color w:val="000000" w:themeColor="text1"/>
          <w:sz w:val="32"/>
          <w:szCs w:val="32"/>
          <w:rtl/>
        </w:rPr>
        <w:t>ة.</w:t>
      </w:r>
    </w:p>
    <w:p w14:paraId="74F97321" w14:textId="77777777" w:rsidR="00F727CB" w:rsidRPr="00F727CB" w:rsidRDefault="00F727CB" w:rsidP="00F727CB"/>
    <w:p w14:paraId="68FCA1E8" w14:textId="77777777" w:rsidR="00F727CB" w:rsidRPr="00F727CB" w:rsidRDefault="00F727CB" w:rsidP="00F727CB"/>
    <w:p w14:paraId="2292662E" w14:textId="77777777" w:rsidR="00F727CB" w:rsidRPr="00F727CB" w:rsidRDefault="00F727CB" w:rsidP="00F727CB"/>
    <w:p w14:paraId="2E2D6F2C" w14:textId="77777777" w:rsidR="00F727CB" w:rsidRPr="00F727CB" w:rsidRDefault="00F727CB" w:rsidP="00F727CB"/>
    <w:p w14:paraId="6E0CAD94" w14:textId="77777777" w:rsidR="00F727CB" w:rsidRPr="00F727CB" w:rsidRDefault="00F727CB" w:rsidP="00F727CB"/>
    <w:p w14:paraId="020CFB31" w14:textId="77777777" w:rsidR="00F727CB" w:rsidRPr="00F727CB" w:rsidRDefault="00F727CB" w:rsidP="00F727CB"/>
    <w:p w14:paraId="631F74D8" w14:textId="77777777" w:rsidR="00F727CB" w:rsidRPr="00F727CB" w:rsidRDefault="00F727CB" w:rsidP="00F727CB"/>
    <w:p w14:paraId="49DB6C7B" w14:textId="77777777" w:rsidR="00F727CB" w:rsidRPr="00F727CB" w:rsidRDefault="00F727CB" w:rsidP="00F727CB"/>
    <w:p w14:paraId="2CB2DD83" w14:textId="77777777" w:rsidR="00F727CB" w:rsidRPr="00F727CB" w:rsidRDefault="00F727CB" w:rsidP="00F727CB"/>
    <w:p w14:paraId="50F57670" w14:textId="77777777" w:rsidR="00F727CB" w:rsidRPr="00F727CB" w:rsidRDefault="00F727CB" w:rsidP="00F727CB"/>
    <w:p w14:paraId="2D5B51A1" w14:textId="77777777" w:rsidR="00F727CB" w:rsidRPr="00F727CB" w:rsidRDefault="00F727CB" w:rsidP="00F727CB"/>
    <w:p w14:paraId="6B8B4E88" w14:textId="77777777" w:rsidR="00F727CB" w:rsidRPr="00F727CB" w:rsidRDefault="00F727CB" w:rsidP="00F727CB"/>
    <w:p w14:paraId="6093279D" w14:textId="77777777" w:rsidR="00F727CB" w:rsidRPr="00F727CB" w:rsidRDefault="00F727CB" w:rsidP="00F727CB"/>
    <w:p w14:paraId="70E8204A" w14:textId="77777777" w:rsidR="00F727CB" w:rsidRPr="00F727CB" w:rsidRDefault="00F727CB" w:rsidP="00F727CB"/>
    <w:p w14:paraId="6BD3BC0B" w14:textId="77777777" w:rsidR="00F727CB" w:rsidRPr="00F727CB" w:rsidRDefault="00F727CB" w:rsidP="00F727CB"/>
    <w:p w14:paraId="5B4BFDE4" w14:textId="77777777" w:rsidR="00F727CB" w:rsidRPr="00F727CB" w:rsidRDefault="00F727CB" w:rsidP="00F727CB"/>
    <w:p w14:paraId="030E963C" w14:textId="77777777" w:rsidR="00F727CB" w:rsidRPr="00F727CB" w:rsidRDefault="00F727CB" w:rsidP="00F727CB"/>
    <w:p w14:paraId="3EE9482F" w14:textId="77777777" w:rsidR="00F727CB" w:rsidRDefault="00F727CB" w:rsidP="00F727CB">
      <w:pPr>
        <w:jc w:val="center"/>
        <w:rPr>
          <w:rFonts w:ascii="Simplified Arabic" w:hAnsi="Simplified Arabic" w:cs="Simplified Arabic"/>
          <w:b/>
          <w:bCs/>
          <w:color w:val="000000" w:themeColor="text1"/>
          <w:sz w:val="32"/>
          <w:szCs w:val="32"/>
          <w:rtl/>
        </w:rPr>
      </w:pPr>
    </w:p>
    <w:p w14:paraId="63824B8E" w14:textId="05D9DC51" w:rsidR="00F727CB" w:rsidRPr="00F727CB" w:rsidRDefault="00F727CB" w:rsidP="00F727CB">
      <w:pPr>
        <w:tabs>
          <w:tab w:val="center" w:pos="4535"/>
        </w:tabs>
        <w:rPr>
          <w:rtl/>
        </w:rPr>
        <w:sectPr w:rsidR="00F727CB" w:rsidRPr="00F727CB" w:rsidSect="00F84954">
          <w:footerReference w:type="default" r:id="rId29"/>
          <w:pgSz w:w="11906" w:h="16838"/>
          <w:pgMar w:top="1134" w:right="1701" w:bottom="1134" w:left="1134" w:header="709" w:footer="709" w:gutter="0"/>
          <w:pgNumType w:start="88"/>
          <w:cols w:space="708"/>
          <w:bidi/>
          <w:rtlGutter/>
          <w:docGrid w:linePitch="360"/>
        </w:sectPr>
      </w:pPr>
    </w:p>
    <w:p w14:paraId="6ACF5F34" w14:textId="596DDE8D" w:rsidR="009F4F86" w:rsidRDefault="009F4F86" w:rsidP="00CC45B4">
      <w:pPr>
        <w:spacing w:after="0" w:line="240" w:lineRule="auto"/>
        <w:rPr>
          <w:rFonts w:ascii="Simplified Arabic" w:hAnsi="Simplified Arabic" w:cs="Simplified Arabic"/>
          <w:b/>
          <w:bCs/>
          <w:sz w:val="32"/>
          <w:szCs w:val="32"/>
          <w:rtl/>
          <w:lang w:bidi="ar-EG"/>
        </w:rPr>
      </w:pPr>
      <w:r w:rsidRPr="00AC037B">
        <w:rPr>
          <w:rFonts w:ascii="Simplified Arabic" w:hAnsi="Simplified Arabic" w:cs="Simplified Arabic" w:hint="cs"/>
          <w:b/>
          <w:bCs/>
          <w:sz w:val="32"/>
          <w:szCs w:val="32"/>
          <w:rtl/>
          <w:lang w:bidi="ar-EG"/>
        </w:rPr>
        <w:lastRenderedPageBreak/>
        <w:t xml:space="preserve"> الوصف العام لميدان الدراسة</w:t>
      </w:r>
    </w:p>
    <w:p w14:paraId="308442B5" w14:textId="3EA83478" w:rsidR="009F4F86" w:rsidRPr="008B5426" w:rsidRDefault="009F4F86" w:rsidP="00117CF6">
      <w:pPr>
        <w:spacing w:after="0" w:line="240" w:lineRule="auto"/>
        <w:jc w:val="both"/>
        <w:rPr>
          <w:rFonts w:ascii="Simplified Arabic" w:hAnsi="Simplified Arabic" w:cs="Simplified Arabic"/>
          <w:sz w:val="28"/>
          <w:szCs w:val="28"/>
          <w:rtl/>
        </w:rPr>
      </w:pPr>
      <w:r w:rsidRPr="008B5426">
        <w:rPr>
          <w:rFonts w:ascii="Simplified Arabic" w:hAnsi="Simplified Arabic" w:cs="Simplified Arabic"/>
          <w:sz w:val="28"/>
          <w:szCs w:val="28"/>
          <w:rtl/>
        </w:rPr>
        <w:t>يُعد التعرف على</w:t>
      </w:r>
      <w:r>
        <w:rPr>
          <w:rFonts w:ascii="Simplified Arabic" w:hAnsi="Simplified Arabic" w:cs="Simplified Arabic"/>
          <w:sz w:val="28"/>
          <w:szCs w:val="28"/>
          <w:rtl/>
        </w:rPr>
        <w:t xml:space="preserve"> </w:t>
      </w:r>
      <w:r w:rsidRPr="008B5426">
        <w:rPr>
          <w:rFonts w:ascii="Simplified Arabic" w:hAnsi="Simplified Arabic" w:cs="Simplified Arabic"/>
          <w:sz w:val="28"/>
          <w:szCs w:val="28"/>
          <w:rtl/>
        </w:rPr>
        <w:t xml:space="preserve">الوضع الديموغرافي للمحافظة محل الدراسة خطوة أساسية لفهم الإطار العام الذي تعمل في ظله مديرية </w:t>
      </w:r>
      <w:r w:rsidR="00DC7644">
        <w:rPr>
          <w:rFonts w:ascii="Simplified Arabic" w:hAnsi="Simplified Arabic" w:cs="Simplified Arabic"/>
          <w:sz w:val="28"/>
          <w:szCs w:val="28"/>
          <w:rtl/>
        </w:rPr>
        <w:t>الصحة</w:t>
      </w:r>
      <w:r w:rsidRPr="008B5426">
        <w:rPr>
          <w:rFonts w:ascii="Simplified Arabic" w:hAnsi="Simplified Arabic" w:cs="Simplified Arabic"/>
          <w:sz w:val="28"/>
          <w:szCs w:val="28"/>
          <w:rtl/>
        </w:rPr>
        <w:t>، إذ تمثل الخصائص السكانية والاجتماعية والاقتصادية للمحافظة خلفية مؤثرة في حجم ونوعية الخدمات الصحية المطلوبة، وبالتالي في طبيعة الأدوار التي تضطلع بها المديرية ومستوى الضغوط التنظيمية والإدارية التي تواجهها.</w:t>
      </w:r>
    </w:p>
    <w:p w14:paraId="10CF71D5" w14:textId="77777777" w:rsidR="007E7B5B" w:rsidRPr="007E7B5B" w:rsidRDefault="007E7B5B" w:rsidP="007E7B5B">
      <w:pPr>
        <w:spacing w:after="0"/>
        <w:jc w:val="both"/>
        <w:rPr>
          <w:rFonts w:ascii="Simplified Arabic" w:hAnsi="Simplified Arabic" w:cs="Simplified Arabic"/>
          <w:sz w:val="28"/>
          <w:szCs w:val="28"/>
        </w:rPr>
      </w:pPr>
      <w:r w:rsidRPr="007E7B5B">
        <w:rPr>
          <w:rFonts w:ascii="Simplified Arabic" w:hAnsi="Simplified Arabic" w:cs="Simplified Arabic"/>
          <w:sz w:val="28"/>
          <w:szCs w:val="28"/>
          <w:rtl/>
        </w:rPr>
        <w:t>يشمل هذا العرض بيانًا بعدد السكان وتوزيعهم الجغرافي بين الحضر والريف، ومستوى الكثافة السكانية، وطبيعة الأنشطة الاقتصادية السائدة، إضافة إلى التركيب العمري والنوعي للسكان وخصائص القوى العاملة</w:t>
      </w:r>
      <w:r w:rsidRPr="007E7B5B">
        <w:rPr>
          <w:rFonts w:ascii="Simplified Arabic" w:hAnsi="Simplified Arabic" w:cs="Simplified Arabic"/>
          <w:sz w:val="28"/>
          <w:szCs w:val="28"/>
        </w:rPr>
        <w:t xml:space="preserve">. </w:t>
      </w:r>
      <w:r w:rsidRPr="007E7B5B">
        <w:rPr>
          <w:rFonts w:ascii="Simplified Arabic" w:hAnsi="Simplified Arabic" w:cs="Simplified Arabic"/>
          <w:sz w:val="28"/>
          <w:szCs w:val="28"/>
          <w:rtl/>
        </w:rPr>
        <w:t>ويسهم تحليل هذه المؤشرات في توضيح حجم التحديات والفرص التي تواجه القطاع الصحي بالمحافظة، ومدى الحاجة إلى تطبيق التحول الرقمي لتحسين كفاءة الخدمات المقدمة</w:t>
      </w:r>
      <w:r w:rsidRPr="007E7B5B">
        <w:rPr>
          <w:rFonts w:ascii="Simplified Arabic" w:hAnsi="Simplified Arabic" w:cs="Simplified Arabic"/>
          <w:sz w:val="28"/>
          <w:szCs w:val="28"/>
        </w:rPr>
        <w:t>.</w:t>
      </w:r>
    </w:p>
    <w:p w14:paraId="014EB24D" w14:textId="77777777" w:rsidR="007E7B5B" w:rsidRPr="007E7B5B" w:rsidRDefault="007E7B5B" w:rsidP="007E7B5B">
      <w:pPr>
        <w:spacing w:after="0"/>
        <w:jc w:val="both"/>
        <w:rPr>
          <w:rFonts w:ascii="Simplified Arabic" w:hAnsi="Simplified Arabic" w:cs="Simplified Arabic"/>
          <w:sz w:val="28"/>
          <w:szCs w:val="28"/>
        </w:rPr>
      </w:pPr>
      <w:r w:rsidRPr="007E7B5B">
        <w:rPr>
          <w:rFonts w:ascii="Simplified Arabic" w:hAnsi="Simplified Arabic" w:cs="Simplified Arabic"/>
          <w:b/>
          <w:bCs/>
          <w:sz w:val="28"/>
          <w:szCs w:val="28"/>
          <w:rtl/>
        </w:rPr>
        <w:t>وفي ضوء ذلك</w:t>
      </w:r>
      <w:r w:rsidRPr="007E7B5B">
        <w:rPr>
          <w:rFonts w:ascii="Simplified Arabic" w:hAnsi="Simplified Arabic" w:cs="Simplified Arabic"/>
          <w:sz w:val="28"/>
          <w:szCs w:val="28"/>
          <w:rtl/>
        </w:rPr>
        <w:t>، يأتي الوصف الميداني لمديرية الصحة بمحافظة الفيوم ليبرز ملامحها التنظيمية والإدارية، بما في ذلك الهيكل التنظيمي، والوحدات والأقسام التابعة لها، وآليات العمل الإداري والفني، إضافة إلى طبيعة الموارد البشرية العاملة من حيث توزيعها الوظيفي، ومستوياتها الإدارية، وأنماط التدريب والتطوير المطبقة</w:t>
      </w:r>
      <w:r w:rsidRPr="007E7B5B">
        <w:rPr>
          <w:rFonts w:ascii="Simplified Arabic" w:hAnsi="Simplified Arabic" w:cs="Simplified Arabic"/>
          <w:sz w:val="28"/>
          <w:szCs w:val="28"/>
        </w:rPr>
        <w:t xml:space="preserve">. </w:t>
      </w:r>
      <w:r w:rsidRPr="007E7B5B">
        <w:rPr>
          <w:rFonts w:ascii="Simplified Arabic" w:hAnsi="Simplified Arabic" w:cs="Simplified Arabic"/>
          <w:sz w:val="28"/>
          <w:szCs w:val="28"/>
          <w:rtl/>
        </w:rPr>
        <w:t>كما يتناول الوصف البيئة التقنية المتاحة ومدى جاهزيتها للتحول الرقمي، والعوامل المؤثرة في نجاح هذا التحول سواء كانت تنظيمية أو بشرية أو تقنية</w:t>
      </w:r>
      <w:r w:rsidRPr="007E7B5B">
        <w:rPr>
          <w:rFonts w:ascii="Simplified Arabic" w:hAnsi="Simplified Arabic" w:cs="Simplified Arabic"/>
          <w:sz w:val="28"/>
          <w:szCs w:val="28"/>
        </w:rPr>
        <w:t>.</w:t>
      </w:r>
    </w:p>
    <w:p w14:paraId="431AF71C" w14:textId="77777777" w:rsidR="007E7B5B" w:rsidRPr="007E7B5B" w:rsidRDefault="007E7B5B" w:rsidP="007E7B5B">
      <w:pPr>
        <w:spacing w:after="0"/>
        <w:jc w:val="both"/>
        <w:rPr>
          <w:rFonts w:ascii="Simplified Arabic" w:hAnsi="Simplified Arabic" w:cs="Simplified Arabic"/>
          <w:sz w:val="28"/>
          <w:szCs w:val="28"/>
          <w:u w:val="single"/>
        </w:rPr>
      </w:pPr>
      <w:r w:rsidRPr="007E7B5B">
        <w:rPr>
          <w:rFonts w:ascii="Simplified Arabic" w:hAnsi="Simplified Arabic" w:cs="Simplified Arabic"/>
          <w:sz w:val="28"/>
          <w:szCs w:val="28"/>
          <w:u w:val="single"/>
          <w:rtl/>
        </w:rPr>
        <w:t>ومن خلال هذا العرض المتكامل للوضع الديموغرافي والتنظيمي، تسعى الباحثة إلى تقديم صورة واقعية عن ميدان الدراسة تساعد على فهم النتائج الميدانية اللاحقة وتفسير دور إدارة الموارد البشرية في تعزيز جهود التحول الرقمي داخل القطاع الصحي بمحافظة الفيوم</w:t>
      </w:r>
      <w:r w:rsidRPr="007E7B5B">
        <w:rPr>
          <w:rFonts w:ascii="Simplified Arabic" w:hAnsi="Simplified Arabic" w:cs="Simplified Arabic"/>
          <w:sz w:val="28"/>
          <w:szCs w:val="28"/>
          <w:u w:val="single"/>
        </w:rPr>
        <w:t>.</w:t>
      </w:r>
    </w:p>
    <w:p w14:paraId="1A902869" w14:textId="77777777" w:rsidR="009F4F86" w:rsidRPr="00C56D9B" w:rsidRDefault="009F4F86" w:rsidP="00A1586D">
      <w:pPr>
        <w:pStyle w:val="ListParagraph"/>
        <w:numPr>
          <w:ilvl w:val="0"/>
          <w:numId w:val="82"/>
        </w:numPr>
        <w:spacing w:after="0" w:line="240" w:lineRule="auto"/>
        <w:rPr>
          <w:rFonts w:ascii="Simplified Arabic" w:hAnsi="Simplified Arabic" w:cs="Simplified Arabic"/>
          <w:b/>
          <w:bCs/>
          <w:sz w:val="32"/>
          <w:szCs w:val="32"/>
          <w:u w:val="single"/>
          <w:lang w:bidi="ar-EG"/>
        </w:rPr>
      </w:pPr>
      <w:r w:rsidRPr="00C56D9B">
        <w:rPr>
          <w:rFonts w:ascii="Simplified Arabic" w:hAnsi="Simplified Arabic" w:cs="Simplified Arabic"/>
          <w:b/>
          <w:bCs/>
          <w:sz w:val="32"/>
          <w:szCs w:val="32"/>
          <w:u w:val="single"/>
          <w:rtl/>
          <w:lang w:bidi="ar-EG"/>
        </w:rPr>
        <w:t>الوضع الديموغرافي لمحافظة الفيوم</w:t>
      </w:r>
    </w:p>
    <w:p w14:paraId="4EBE5405" w14:textId="3F5930B3" w:rsidR="009F4F86" w:rsidRPr="00E72BD0" w:rsidRDefault="009F4F86" w:rsidP="00117CF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تعد محافظة الفيوم من محافظات إقليم شمال </w:t>
      </w:r>
      <w:r w:rsidR="00B4715F" w:rsidRPr="003F45E8">
        <w:rPr>
          <w:rFonts w:ascii="Simplified Arabic" w:hAnsi="Simplified Arabic" w:cs="Simplified Arabic" w:hint="cs"/>
          <w:sz w:val="28"/>
          <w:szCs w:val="28"/>
          <w:rtl/>
          <w:lang w:bidi="ar-EG"/>
        </w:rPr>
        <w:t>الصعيد،</w:t>
      </w:r>
      <w:r w:rsidRPr="003F45E8">
        <w:rPr>
          <w:rFonts w:ascii="Simplified Arabic" w:hAnsi="Simplified Arabic" w:cs="Simplified Arabic"/>
          <w:sz w:val="28"/>
          <w:szCs w:val="28"/>
          <w:rtl/>
          <w:lang w:bidi="ar-EG"/>
        </w:rPr>
        <w:t xml:space="preserve"> وهي من المحافظات التاريخية التي شهدت كلاً من الحضارة اليونانية، والفرعونية، والقبطية، والرومانية، والإسلامية، ويظهر ذلك جلياً من خلال الآثار التي تدل على هذه الحضارات، فضلاً عن كون المحافظة منطقة </w:t>
      </w:r>
      <w:r w:rsidR="00B4715F" w:rsidRPr="003F45E8">
        <w:rPr>
          <w:rFonts w:ascii="Simplified Arabic" w:hAnsi="Simplified Arabic" w:cs="Simplified Arabic" w:hint="cs"/>
          <w:sz w:val="28"/>
          <w:szCs w:val="28"/>
          <w:rtl/>
          <w:lang w:bidi="ar-EG"/>
        </w:rPr>
        <w:t>سياحية،</w:t>
      </w:r>
      <w:r>
        <w:rPr>
          <w:rFonts w:ascii="Simplified Arabic" w:hAnsi="Simplified Arabic" w:cs="Simplified Arabic"/>
          <w:sz w:val="28"/>
          <w:szCs w:val="28"/>
          <w:rtl/>
          <w:lang w:bidi="ar-EG"/>
        </w:rPr>
        <w:t xml:space="preserve"> كما تمتاز به من الطبيعة الخلاب</w:t>
      </w:r>
      <w:r>
        <w:rPr>
          <w:rFonts w:ascii="Simplified Arabic" w:hAnsi="Simplified Arabic" w:cs="Simplified Arabic" w:hint="cs"/>
          <w:sz w:val="28"/>
          <w:szCs w:val="28"/>
          <w:rtl/>
          <w:lang w:bidi="ar-EG"/>
        </w:rPr>
        <w:t>ة</w:t>
      </w:r>
      <w:r w:rsidRPr="003F45E8">
        <w:rPr>
          <w:rFonts w:ascii="Simplified Arabic" w:hAnsi="Simplified Arabic" w:cs="Simplified Arabic"/>
          <w:sz w:val="28"/>
          <w:szCs w:val="28"/>
          <w:rtl/>
          <w:lang w:bidi="ar-EG"/>
        </w:rPr>
        <w:t xml:space="preserve">، بالإضافة الى طقسها المعتدل على مدار </w:t>
      </w:r>
      <w:r w:rsidR="00B4715F" w:rsidRPr="003F45E8">
        <w:rPr>
          <w:rFonts w:ascii="Simplified Arabic" w:hAnsi="Simplified Arabic" w:cs="Simplified Arabic" w:hint="cs"/>
          <w:sz w:val="28"/>
          <w:szCs w:val="28"/>
          <w:rtl/>
          <w:lang w:bidi="ar-EG"/>
        </w:rPr>
        <w:t>العام.</w:t>
      </w:r>
    </w:p>
    <w:p w14:paraId="76AA1137" w14:textId="77777777" w:rsidR="009F4F86" w:rsidRPr="003F45E8" w:rsidRDefault="009F4F86" w:rsidP="00117CF6">
      <w:pPr>
        <w:spacing w:after="0" w:line="240" w:lineRule="auto"/>
        <w:jc w:val="both"/>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الخصائص العامة لميدان الدراسة "</w:t>
      </w:r>
      <w:r w:rsidRPr="003F45E8">
        <w:rPr>
          <w:rFonts w:ascii="Simplified Arabic" w:hAnsi="Simplified Arabic" w:cs="Simplified Arabic"/>
          <w:b/>
          <w:bCs/>
          <w:sz w:val="32"/>
          <w:szCs w:val="32"/>
          <w:u w:val="single"/>
          <w:rtl/>
          <w:lang w:bidi="ar-EG"/>
        </w:rPr>
        <w:t>جغرافية محافظة الفيوم</w:t>
      </w:r>
      <w:r>
        <w:rPr>
          <w:rFonts w:ascii="Simplified Arabic" w:hAnsi="Simplified Arabic" w:cs="Simplified Arabic" w:hint="cs"/>
          <w:b/>
          <w:bCs/>
          <w:sz w:val="32"/>
          <w:szCs w:val="32"/>
          <w:u w:val="single"/>
          <w:rtl/>
          <w:lang w:bidi="ar-EG"/>
        </w:rPr>
        <w:t>"</w:t>
      </w:r>
    </w:p>
    <w:p w14:paraId="75635D2B" w14:textId="77777777" w:rsidR="009F4F86" w:rsidRPr="003F45E8" w:rsidRDefault="009F4F86" w:rsidP="00117CF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الموقع الجغرافي</w:t>
      </w:r>
      <w:r>
        <w:rPr>
          <w:rFonts w:ascii="Simplified Arabic" w:hAnsi="Simplified Arabic" w:cs="Simplified Arabic" w:hint="cs"/>
          <w:b/>
          <w:bCs/>
          <w:sz w:val="28"/>
          <w:szCs w:val="28"/>
          <w:rtl/>
          <w:lang w:bidi="ar-EG"/>
        </w:rPr>
        <w:t xml:space="preserve"> "الحدود الجغرافية"</w:t>
      </w:r>
      <w:r w:rsidRPr="003F45E8">
        <w:rPr>
          <w:rFonts w:ascii="Simplified Arabic" w:hAnsi="Simplified Arabic" w:cs="Simplified Arabic"/>
          <w:b/>
          <w:bCs/>
          <w:sz w:val="28"/>
          <w:szCs w:val="28"/>
          <w:rtl/>
          <w:lang w:bidi="ar-EG"/>
        </w:rPr>
        <w:t>:</w:t>
      </w:r>
    </w:p>
    <w:p w14:paraId="7FFA33ED" w14:textId="77777777" w:rsidR="009F4F86" w:rsidRPr="003F45E8" w:rsidRDefault="009F4F86" w:rsidP="00117CF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تقع محافظة الفيوم بين كلُ من الصعيد، والدلتا، وسط جمهورية مصر العربية على بعد 100كم جنوب غرب القاهرة.</w:t>
      </w:r>
    </w:p>
    <w:p w14:paraId="3541B618" w14:textId="491E7635" w:rsidR="00F727CB" w:rsidRPr="00F727CB" w:rsidRDefault="00B4715F" w:rsidP="00A1586D">
      <w:pPr>
        <w:pStyle w:val="ListParagraph"/>
        <w:numPr>
          <w:ilvl w:val="0"/>
          <w:numId w:val="74"/>
        </w:numPr>
        <w:spacing w:after="0" w:line="240" w:lineRule="auto"/>
        <w:rPr>
          <w:rFonts w:ascii="Simplified Arabic" w:hAnsi="Simplified Arabic" w:cs="Simplified Arabic"/>
          <w:b/>
          <w:bCs/>
          <w:sz w:val="28"/>
          <w:szCs w:val="28"/>
          <w:rtl/>
          <w:lang w:bidi="ar-EG"/>
        </w:rPr>
      </w:pPr>
      <w:r w:rsidRPr="003F45E8">
        <w:rPr>
          <w:rFonts w:ascii="Simplified Arabic" w:hAnsi="Simplified Arabic" w:cs="Simplified Arabic" w:hint="cs"/>
          <w:b/>
          <w:bCs/>
          <w:sz w:val="28"/>
          <w:szCs w:val="28"/>
          <w:rtl/>
          <w:lang w:bidi="ar-EG"/>
        </w:rPr>
        <w:t>المساحة:</w:t>
      </w:r>
      <w:r w:rsidR="009F4F86" w:rsidRPr="003F45E8">
        <w:rPr>
          <w:rFonts w:ascii="Simplified Arabic" w:hAnsi="Simplified Arabic" w:cs="Simplified Arabic"/>
          <w:b/>
          <w:bCs/>
          <w:sz w:val="28"/>
          <w:szCs w:val="28"/>
          <w:rtl/>
          <w:lang w:bidi="ar-EG"/>
        </w:rPr>
        <w:t xml:space="preserve"> </w:t>
      </w:r>
      <w:r w:rsidR="009F4F86" w:rsidRPr="003F45E8">
        <w:rPr>
          <w:rFonts w:ascii="Simplified Arabic" w:hAnsi="Simplified Arabic" w:cs="Simplified Arabic"/>
          <w:sz w:val="28"/>
          <w:szCs w:val="28"/>
          <w:rtl/>
          <w:lang w:bidi="ar-EG"/>
        </w:rPr>
        <w:t>تبلغ مساحة المحافظة 6068.70 كيلو متراً مربعاً.</w:t>
      </w:r>
    </w:p>
    <w:p w14:paraId="516FAE41" w14:textId="57D7E120" w:rsidR="00F727CB" w:rsidRPr="00F727CB" w:rsidRDefault="00B4715F" w:rsidP="00A1586D">
      <w:pPr>
        <w:pStyle w:val="ListParagraph"/>
        <w:numPr>
          <w:ilvl w:val="0"/>
          <w:numId w:val="74"/>
        </w:numPr>
        <w:spacing w:after="0" w:line="240" w:lineRule="auto"/>
        <w:rPr>
          <w:rFonts w:ascii="Simplified Arabic" w:hAnsi="Simplified Arabic" w:cs="Simplified Arabic"/>
          <w:sz w:val="28"/>
          <w:szCs w:val="28"/>
          <w:rtl/>
          <w:lang w:bidi="ar-EG"/>
        </w:rPr>
      </w:pPr>
      <w:r w:rsidRPr="00CC45B4">
        <w:rPr>
          <w:rFonts w:ascii="Simplified Arabic" w:hAnsi="Simplified Arabic" w:cs="Simplified Arabic" w:hint="cs"/>
          <w:b/>
          <w:bCs/>
          <w:sz w:val="28"/>
          <w:szCs w:val="28"/>
          <w:rtl/>
          <w:lang w:bidi="ar-EG"/>
        </w:rPr>
        <w:lastRenderedPageBreak/>
        <w:t>الحدود:</w:t>
      </w:r>
      <w:r w:rsidR="009F4F86" w:rsidRPr="00CC45B4">
        <w:rPr>
          <w:rFonts w:ascii="Simplified Arabic" w:hAnsi="Simplified Arabic" w:cs="Simplified Arabic"/>
          <w:b/>
          <w:bCs/>
          <w:sz w:val="28"/>
          <w:szCs w:val="28"/>
          <w:rtl/>
          <w:lang w:bidi="ar-EG"/>
        </w:rPr>
        <w:t xml:space="preserve"> </w:t>
      </w:r>
      <w:r w:rsidR="009F4F86" w:rsidRPr="00CC45B4">
        <w:rPr>
          <w:rFonts w:ascii="Simplified Arabic" w:hAnsi="Simplified Arabic" w:cs="Simplified Arabic"/>
          <w:sz w:val="28"/>
          <w:szCs w:val="28"/>
          <w:rtl/>
          <w:lang w:bidi="ar-EG"/>
        </w:rPr>
        <w:t>تحد ا</w:t>
      </w:r>
      <w:r w:rsidR="009F4F86" w:rsidRPr="00CC45B4">
        <w:rPr>
          <w:rFonts w:ascii="Simplified Arabic" w:hAnsi="Simplified Arabic" w:cs="Simplified Arabic" w:hint="cs"/>
          <w:sz w:val="28"/>
          <w:szCs w:val="28"/>
          <w:rtl/>
          <w:lang w:bidi="ar-EG"/>
        </w:rPr>
        <w:t>ل</w:t>
      </w:r>
      <w:r w:rsidR="009F4F86" w:rsidRPr="00CC45B4">
        <w:rPr>
          <w:rFonts w:ascii="Simplified Arabic" w:hAnsi="Simplified Arabic" w:cs="Simplified Arabic"/>
          <w:sz w:val="28"/>
          <w:szCs w:val="28"/>
          <w:rtl/>
          <w:lang w:bidi="ar-EG"/>
        </w:rPr>
        <w:t>صحراء محافظة الفيوم من كافة الجهات باستثناء الجنوب الشرقي، حيث تحدها محافظة بني سويف من هذه الجهة</w:t>
      </w:r>
      <w:r w:rsidR="00F727CB">
        <w:rPr>
          <w:rFonts w:ascii="Simplified Arabic" w:hAnsi="Simplified Arabic" w:cs="Simplified Arabic" w:hint="cs"/>
          <w:sz w:val="28"/>
          <w:szCs w:val="28"/>
          <w:rtl/>
          <w:lang w:bidi="ar-EG"/>
        </w:rPr>
        <w:t>.</w:t>
      </w:r>
    </w:p>
    <w:p w14:paraId="72CAB0D3" w14:textId="7C31064F" w:rsidR="009F4F86" w:rsidRPr="00F727CB" w:rsidRDefault="00B4715F" w:rsidP="00A1586D">
      <w:pPr>
        <w:pStyle w:val="ListParagraph"/>
        <w:numPr>
          <w:ilvl w:val="0"/>
          <w:numId w:val="160"/>
        </w:numPr>
        <w:spacing w:after="0" w:line="240" w:lineRule="auto"/>
        <w:rPr>
          <w:rFonts w:ascii="Simplified Arabic" w:hAnsi="Simplified Arabic" w:cs="Simplified Arabic"/>
          <w:b/>
          <w:bCs/>
          <w:sz w:val="28"/>
          <w:szCs w:val="28"/>
          <w:rtl/>
          <w:lang w:bidi="ar-EG"/>
        </w:rPr>
      </w:pPr>
      <w:r w:rsidRPr="00F727CB">
        <w:rPr>
          <w:rFonts w:ascii="Simplified Arabic" w:hAnsi="Simplified Arabic" w:cs="Simplified Arabic" w:hint="cs"/>
          <w:b/>
          <w:bCs/>
          <w:sz w:val="28"/>
          <w:szCs w:val="28"/>
          <w:rtl/>
          <w:lang w:bidi="ar-EG"/>
        </w:rPr>
        <w:t>الارتفاع</w:t>
      </w:r>
      <w:r w:rsidR="009F4F86" w:rsidRPr="00F727CB">
        <w:rPr>
          <w:rFonts w:ascii="Simplified Arabic" w:hAnsi="Simplified Arabic" w:cs="Simplified Arabic"/>
          <w:b/>
          <w:bCs/>
          <w:sz w:val="28"/>
          <w:szCs w:val="28"/>
          <w:rtl/>
          <w:lang w:bidi="ar-EG"/>
        </w:rPr>
        <w:t xml:space="preserve"> عن مستوى سطح </w:t>
      </w:r>
      <w:r w:rsidRPr="00F727CB">
        <w:rPr>
          <w:rFonts w:ascii="Simplified Arabic" w:hAnsi="Simplified Arabic" w:cs="Simplified Arabic" w:hint="cs"/>
          <w:b/>
          <w:bCs/>
          <w:sz w:val="28"/>
          <w:szCs w:val="28"/>
          <w:rtl/>
          <w:lang w:bidi="ar-EG"/>
        </w:rPr>
        <w:t>البحر:</w:t>
      </w:r>
      <w:r w:rsidR="009F4F86" w:rsidRPr="00F727CB">
        <w:rPr>
          <w:rFonts w:ascii="Simplified Arabic" w:hAnsi="Simplified Arabic" w:cs="Simplified Arabic"/>
          <w:b/>
          <w:bCs/>
          <w:sz w:val="28"/>
          <w:szCs w:val="28"/>
          <w:rtl/>
          <w:lang w:bidi="ar-EG"/>
        </w:rPr>
        <w:t xml:space="preserve"> </w:t>
      </w:r>
      <w:r w:rsidR="009F4F86" w:rsidRPr="00F727CB">
        <w:rPr>
          <w:rFonts w:ascii="Simplified Arabic" w:hAnsi="Simplified Arabic" w:cs="Simplified Arabic"/>
          <w:sz w:val="28"/>
          <w:szCs w:val="28"/>
          <w:rtl/>
          <w:lang w:bidi="ar-EG"/>
        </w:rPr>
        <w:t>يبلغ ارتفاع محافظة الفيوم 24 متراً فوق مستوى سطح البحر.</w:t>
      </w:r>
    </w:p>
    <w:p w14:paraId="64EE8E41" w14:textId="77777777" w:rsidR="009F4F86" w:rsidRPr="003F45E8" w:rsidRDefault="009F4F86" w:rsidP="00117CF6">
      <w:pPr>
        <w:spacing w:after="0" w:line="240" w:lineRule="auto"/>
        <w:jc w:val="both"/>
        <w:rPr>
          <w:rFonts w:ascii="Simplified Arabic" w:hAnsi="Simplified Arabic" w:cs="Simplified Arabic"/>
          <w:b/>
          <w:bCs/>
          <w:sz w:val="32"/>
          <w:szCs w:val="32"/>
          <w:u w:val="single"/>
          <w:rtl/>
          <w:lang w:bidi="ar-EG"/>
        </w:rPr>
      </w:pPr>
      <w:r w:rsidRPr="003F45E8">
        <w:rPr>
          <w:rFonts w:ascii="Simplified Arabic" w:hAnsi="Simplified Arabic" w:cs="Simplified Arabic"/>
          <w:b/>
          <w:bCs/>
          <w:sz w:val="32"/>
          <w:szCs w:val="32"/>
          <w:u w:val="single"/>
          <w:rtl/>
          <w:lang w:bidi="ar-EG"/>
        </w:rPr>
        <w:t>ديموغرافية محافظة الفيوم</w:t>
      </w:r>
    </w:p>
    <w:p w14:paraId="2ED43A57" w14:textId="7B0B4223" w:rsidR="009F4F86" w:rsidRPr="003F45E8" w:rsidRDefault="009F4F86" w:rsidP="00117CF6">
      <w:pPr>
        <w:spacing w:after="0" w:line="240" w:lineRule="auto"/>
        <w:jc w:val="both"/>
        <w:rPr>
          <w:rFonts w:ascii="Simplified Arabic" w:hAnsi="Simplified Arabic" w:cs="Simplified Arabic"/>
          <w:b/>
          <w:bCs/>
          <w:sz w:val="28"/>
          <w:szCs w:val="28"/>
          <w:u w:val="single"/>
          <w:rtl/>
          <w:lang w:bidi="ar-EG"/>
        </w:rPr>
      </w:pPr>
      <w:r w:rsidRPr="003F45E8">
        <w:rPr>
          <w:rFonts w:ascii="Simplified Arabic" w:hAnsi="Simplified Arabic" w:cs="Simplified Arabic"/>
          <w:b/>
          <w:bCs/>
          <w:sz w:val="28"/>
          <w:szCs w:val="28"/>
          <w:u w:val="single"/>
          <w:rtl/>
          <w:lang w:bidi="ar-EG"/>
        </w:rPr>
        <w:t>وفقاً لبيانات الجهاز المركزي للتعبئة العامة والإحصاء</w:t>
      </w:r>
      <w:r w:rsidR="007E7B5B">
        <w:rPr>
          <w:rFonts w:ascii="Simplified Arabic" w:hAnsi="Simplified Arabic" w:cs="Simplified Arabic" w:hint="cs"/>
          <w:b/>
          <w:bCs/>
          <w:sz w:val="28"/>
          <w:szCs w:val="28"/>
          <w:u w:val="single"/>
          <w:rtl/>
          <w:lang w:bidi="ar-EG"/>
        </w:rPr>
        <w:t xml:space="preserve"> للتعداد السكاني</w:t>
      </w:r>
      <w:r w:rsidR="0012015C">
        <w:rPr>
          <w:rFonts w:ascii="Simplified Arabic" w:hAnsi="Simplified Arabic" w:cs="Simplified Arabic" w:hint="cs"/>
          <w:b/>
          <w:bCs/>
          <w:sz w:val="28"/>
          <w:szCs w:val="28"/>
          <w:u w:val="single"/>
          <w:rtl/>
          <w:lang w:bidi="ar-EG"/>
        </w:rPr>
        <w:t xml:space="preserve"> عام 2024</w:t>
      </w:r>
      <w:r w:rsidRPr="003F45E8">
        <w:rPr>
          <w:rFonts w:ascii="Simplified Arabic" w:hAnsi="Simplified Arabic" w:cs="Simplified Arabic"/>
          <w:b/>
          <w:bCs/>
          <w:sz w:val="28"/>
          <w:szCs w:val="28"/>
          <w:u w:val="single"/>
          <w:rtl/>
          <w:lang w:bidi="ar-EG"/>
        </w:rPr>
        <w:t>:</w:t>
      </w:r>
    </w:p>
    <w:p w14:paraId="1ECEF692" w14:textId="4EA8DD53" w:rsidR="009F4F86" w:rsidRPr="003F45E8" w:rsidRDefault="009F4F86" w:rsidP="00A1586D">
      <w:pPr>
        <w:pStyle w:val="ListParagraph"/>
        <w:numPr>
          <w:ilvl w:val="0"/>
          <w:numId w:val="75"/>
        </w:numPr>
        <w:spacing w:after="0" w:line="240" w:lineRule="auto"/>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عدد </w:t>
      </w:r>
      <w:r w:rsidR="00B4715F" w:rsidRPr="003F45E8">
        <w:rPr>
          <w:rFonts w:ascii="Simplified Arabic" w:hAnsi="Simplified Arabic" w:cs="Simplified Arabic" w:hint="cs"/>
          <w:b/>
          <w:bCs/>
          <w:sz w:val="28"/>
          <w:szCs w:val="28"/>
          <w:rtl/>
          <w:lang w:bidi="ar-EG"/>
        </w:rPr>
        <w:t>السكان:</w:t>
      </w:r>
      <w:r w:rsidRPr="003F45E8">
        <w:rPr>
          <w:rFonts w:ascii="Simplified Arabic" w:hAnsi="Simplified Arabic" w:cs="Simplified Arabic"/>
          <w:b/>
          <w:bCs/>
          <w:sz w:val="28"/>
          <w:szCs w:val="28"/>
          <w:rtl/>
          <w:lang w:bidi="ar-EG"/>
        </w:rPr>
        <w:t xml:space="preserve"> </w:t>
      </w:r>
      <w:r w:rsidRPr="003F45E8">
        <w:rPr>
          <w:rFonts w:ascii="Simplified Arabic" w:hAnsi="Simplified Arabic" w:cs="Simplified Arabic"/>
          <w:sz w:val="28"/>
          <w:szCs w:val="28"/>
          <w:rtl/>
          <w:lang w:bidi="ar-EG"/>
        </w:rPr>
        <w:t>يبلغ عدد سكان محافظة الفيوم 3.705.708 نسمه.</w:t>
      </w:r>
    </w:p>
    <w:p w14:paraId="04D60626" w14:textId="071353A3" w:rsidR="009F4F86" w:rsidRPr="003F45E8" w:rsidRDefault="009F4F86" w:rsidP="00A1586D">
      <w:pPr>
        <w:pStyle w:val="ListParagraph"/>
        <w:numPr>
          <w:ilvl w:val="0"/>
          <w:numId w:val="75"/>
        </w:numPr>
        <w:spacing w:after="0" w:line="240" w:lineRule="auto"/>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عدد سكان المناطق </w:t>
      </w:r>
      <w:r w:rsidR="00B4715F" w:rsidRPr="003F45E8">
        <w:rPr>
          <w:rFonts w:ascii="Simplified Arabic" w:hAnsi="Simplified Arabic" w:cs="Simplified Arabic" w:hint="cs"/>
          <w:b/>
          <w:bCs/>
          <w:sz w:val="28"/>
          <w:szCs w:val="28"/>
          <w:rtl/>
          <w:lang w:bidi="ar-EG"/>
        </w:rPr>
        <w:t>الريفية:</w:t>
      </w:r>
      <w:r w:rsidRPr="003F45E8">
        <w:rPr>
          <w:rFonts w:ascii="Simplified Arabic" w:hAnsi="Simplified Arabic" w:cs="Simplified Arabic"/>
          <w:b/>
          <w:bCs/>
          <w:sz w:val="28"/>
          <w:szCs w:val="28"/>
          <w:rtl/>
          <w:lang w:bidi="ar-EG"/>
        </w:rPr>
        <w:t xml:space="preserve"> </w:t>
      </w:r>
      <w:r w:rsidRPr="003F45E8">
        <w:rPr>
          <w:rFonts w:ascii="Simplified Arabic" w:hAnsi="Simplified Arabic" w:cs="Simplified Arabic"/>
          <w:sz w:val="28"/>
          <w:szCs w:val="28"/>
          <w:rtl/>
          <w:lang w:bidi="ar-EG"/>
        </w:rPr>
        <w:t>يبلغ عدد سكان المناطق الريفية 2.853.61 نسمه.</w:t>
      </w:r>
    </w:p>
    <w:p w14:paraId="21B6A1BE" w14:textId="6ACB2AFC" w:rsidR="009F4F86" w:rsidRPr="003F45E8" w:rsidRDefault="009F4F86" w:rsidP="00A1586D">
      <w:pPr>
        <w:pStyle w:val="ListParagraph"/>
        <w:numPr>
          <w:ilvl w:val="0"/>
          <w:numId w:val="75"/>
        </w:numPr>
        <w:spacing w:after="0" w:line="240" w:lineRule="auto"/>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عدد سكان </w:t>
      </w:r>
      <w:r w:rsidR="00B4715F" w:rsidRPr="003F45E8">
        <w:rPr>
          <w:rFonts w:ascii="Simplified Arabic" w:hAnsi="Simplified Arabic" w:cs="Simplified Arabic" w:hint="cs"/>
          <w:b/>
          <w:bCs/>
          <w:sz w:val="28"/>
          <w:szCs w:val="28"/>
          <w:rtl/>
          <w:lang w:bidi="ar-EG"/>
        </w:rPr>
        <w:t>المناطق</w:t>
      </w:r>
      <w:r w:rsidRPr="003F45E8">
        <w:rPr>
          <w:rFonts w:ascii="Simplified Arabic" w:hAnsi="Simplified Arabic" w:cs="Simplified Arabic"/>
          <w:b/>
          <w:bCs/>
          <w:sz w:val="28"/>
          <w:szCs w:val="28"/>
          <w:rtl/>
          <w:lang w:bidi="ar-EG"/>
        </w:rPr>
        <w:t xml:space="preserve"> </w:t>
      </w:r>
      <w:r w:rsidR="00B4715F" w:rsidRPr="003F45E8">
        <w:rPr>
          <w:rFonts w:ascii="Simplified Arabic" w:hAnsi="Simplified Arabic" w:cs="Simplified Arabic" w:hint="cs"/>
          <w:b/>
          <w:bCs/>
          <w:sz w:val="28"/>
          <w:szCs w:val="28"/>
          <w:rtl/>
          <w:lang w:bidi="ar-EG"/>
        </w:rPr>
        <w:t>الحضرية:</w:t>
      </w:r>
      <w:r w:rsidR="00B4715F" w:rsidRPr="003F45E8">
        <w:rPr>
          <w:rFonts w:ascii="Simplified Arabic" w:hAnsi="Simplified Arabic" w:cs="Simplified Arabic" w:hint="cs"/>
          <w:sz w:val="28"/>
          <w:szCs w:val="28"/>
          <w:rtl/>
          <w:lang w:bidi="ar-EG"/>
        </w:rPr>
        <w:t xml:space="preserve"> يبل</w:t>
      </w:r>
      <w:r w:rsidR="00B4715F" w:rsidRPr="003F45E8">
        <w:rPr>
          <w:rFonts w:ascii="Simplified Arabic" w:hAnsi="Simplified Arabic" w:cs="Simplified Arabic" w:hint="eastAsia"/>
          <w:sz w:val="28"/>
          <w:szCs w:val="28"/>
          <w:rtl/>
          <w:lang w:bidi="ar-EG"/>
        </w:rPr>
        <w:t>غ</w:t>
      </w:r>
      <w:r w:rsidRPr="003F45E8">
        <w:rPr>
          <w:rFonts w:ascii="Simplified Arabic" w:hAnsi="Simplified Arabic" w:cs="Simplified Arabic"/>
          <w:sz w:val="28"/>
          <w:szCs w:val="28"/>
          <w:rtl/>
          <w:lang w:bidi="ar-EG"/>
        </w:rPr>
        <w:t xml:space="preserve"> عدد سكان المناطق الحضرية 852.547 نسمه.</w:t>
      </w:r>
    </w:p>
    <w:p w14:paraId="7667C9DD" w14:textId="75069BC8" w:rsidR="009F4F86" w:rsidRPr="003F45E8" w:rsidRDefault="009F4F86" w:rsidP="00A1586D">
      <w:pPr>
        <w:pStyle w:val="ListParagraph"/>
        <w:numPr>
          <w:ilvl w:val="0"/>
          <w:numId w:val="75"/>
        </w:numPr>
        <w:spacing w:after="0" w:line="240" w:lineRule="auto"/>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عدد السكان </w:t>
      </w:r>
      <w:r w:rsidR="00B4715F" w:rsidRPr="003F45E8">
        <w:rPr>
          <w:rFonts w:ascii="Simplified Arabic" w:hAnsi="Simplified Arabic" w:cs="Simplified Arabic" w:hint="cs"/>
          <w:b/>
          <w:bCs/>
          <w:sz w:val="28"/>
          <w:szCs w:val="28"/>
          <w:rtl/>
          <w:lang w:bidi="ar-EG"/>
        </w:rPr>
        <w:t>للذكور:</w:t>
      </w:r>
      <w:r w:rsidRPr="003F45E8">
        <w:rPr>
          <w:rFonts w:ascii="Simplified Arabic" w:hAnsi="Simplified Arabic" w:cs="Simplified Arabic"/>
          <w:b/>
          <w:bCs/>
          <w:sz w:val="28"/>
          <w:szCs w:val="28"/>
          <w:rtl/>
          <w:lang w:bidi="ar-EG"/>
        </w:rPr>
        <w:t xml:space="preserve"> </w:t>
      </w:r>
      <w:r w:rsidRPr="003F45E8">
        <w:rPr>
          <w:rFonts w:ascii="Simplified Arabic" w:hAnsi="Simplified Arabic" w:cs="Simplified Arabic"/>
          <w:sz w:val="28"/>
          <w:szCs w:val="28"/>
          <w:rtl/>
          <w:lang w:bidi="ar-EG"/>
        </w:rPr>
        <w:t>يبلغ عدد السكان من الذكور 1.908.440 نسمه.</w:t>
      </w:r>
    </w:p>
    <w:p w14:paraId="06B82D4F" w14:textId="2F9D1055" w:rsidR="009F4F86" w:rsidRPr="003F45E8" w:rsidRDefault="009F4F86" w:rsidP="00A1586D">
      <w:pPr>
        <w:pStyle w:val="ListParagraph"/>
        <w:numPr>
          <w:ilvl w:val="0"/>
          <w:numId w:val="75"/>
        </w:numPr>
        <w:spacing w:after="0" w:line="240" w:lineRule="auto"/>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عدد السكان </w:t>
      </w:r>
      <w:r w:rsidR="00B4715F" w:rsidRPr="003F45E8">
        <w:rPr>
          <w:rFonts w:ascii="Simplified Arabic" w:hAnsi="Simplified Arabic" w:cs="Simplified Arabic" w:hint="cs"/>
          <w:b/>
          <w:bCs/>
          <w:sz w:val="28"/>
          <w:szCs w:val="28"/>
          <w:rtl/>
          <w:lang w:bidi="ar-EG"/>
        </w:rPr>
        <w:t>للإناث:</w:t>
      </w:r>
      <w:r w:rsidRPr="003F45E8">
        <w:rPr>
          <w:rFonts w:ascii="Simplified Arabic" w:hAnsi="Simplified Arabic" w:cs="Simplified Arabic"/>
          <w:b/>
          <w:bCs/>
          <w:sz w:val="28"/>
          <w:szCs w:val="28"/>
          <w:rtl/>
          <w:lang w:bidi="ar-EG"/>
        </w:rPr>
        <w:t xml:space="preserve"> </w:t>
      </w:r>
      <w:r w:rsidRPr="003F45E8">
        <w:rPr>
          <w:rFonts w:ascii="Simplified Arabic" w:hAnsi="Simplified Arabic" w:cs="Simplified Arabic"/>
          <w:sz w:val="28"/>
          <w:szCs w:val="28"/>
          <w:rtl/>
          <w:lang w:bidi="ar-EG"/>
        </w:rPr>
        <w:t>يبلغ عدد السكان من الإناث 1.797.268 نسمة.</w:t>
      </w:r>
    </w:p>
    <w:p w14:paraId="62AED34A" w14:textId="77777777" w:rsidR="009F4F86" w:rsidRPr="003F45E8" w:rsidRDefault="009F4F86" w:rsidP="00117CF6">
      <w:pPr>
        <w:spacing w:after="0" w:line="240" w:lineRule="auto"/>
        <w:jc w:val="both"/>
        <w:rPr>
          <w:rFonts w:ascii="Simplified Arabic" w:hAnsi="Simplified Arabic" w:cs="Simplified Arabic"/>
          <w:b/>
          <w:bCs/>
          <w:sz w:val="32"/>
          <w:szCs w:val="32"/>
          <w:u w:val="single"/>
          <w:rtl/>
          <w:lang w:bidi="ar-EG"/>
        </w:rPr>
      </w:pPr>
      <w:r w:rsidRPr="003F45E8">
        <w:rPr>
          <w:rFonts w:ascii="Simplified Arabic" w:hAnsi="Simplified Arabic" w:cs="Simplified Arabic"/>
          <w:b/>
          <w:bCs/>
          <w:sz w:val="32"/>
          <w:szCs w:val="32"/>
          <w:u w:val="single"/>
          <w:rtl/>
          <w:lang w:bidi="ar-EG"/>
        </w:rPr>
        <w:t>التقسيمات الإدارية لمحافظة الفيوم:</w:t>
      </w:r>
    </w:p>
    <w:p w14:paraId="67ECA26F" w14:textId="5D2B9FF1" w:rsidR="009F4F86" w:rsidRPr="003F45E8" w:rsidRDefault="009F4F86" w:rsidP="00117CF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تضم محافظة الفيوم 6 مركز إدارية، وهي كما </w:t>
      </w:r>
      <w:r w:rsidR="00B4715F" w:rsidRPr="003F45E8">
        <w:rPr>
          <w:rFonts w:ascii="Simplified Arabic" w:hAnsi="Simplified Arabic" w:cs="Simplified Arabic" w:hint="cs"/>
          <w:b/>
          <w:bCs/>
          <w:sz w:val="28"/>
          <w:szCs w:val="28"/>
          <w:rtl/>
          <w:lang w:bidi="ar-EG"/>
        </w:rPr>
        <w:t>يأتي:</w:t>
      </w:r>
    </w:p>
    <w:p w14:paraId="7C207362" w14:textId="29266769" w:rsidR="009F4F86" w:rsidRPr="00B80F0A" w:rsidRDefault="00B4715F" w:rsidP="00117CF6">
      <w:pPr>
        <w:spacing w:after="0" w:line="240" w:lineRule="auto"/>
        <w:jc w:val="both"/>
        <w:rPr>
          <w:rFonts w:ascii="Simplified Arabic" w:hAnsi="Simplified Arabic" w:cs="Simplified Arabic"/>
          <w:b/>
          <w:bCs/>
          <w:sz w:val="28"/>
          <w:szCs w:val="28"/>
          <w:lang w:bidi="ar-EG"/>
        </w:rPr>
      </w:pPr>
      <w:r w:rsidRPr="003F45E8">
        <w:rPr>
          <w:rFonts w:ascii="Simplified Arabic" w:hAnsi="Simplified Arabic" w:cs="Simplified Arabic" w:hint="cs"/>
          <w:b/>
          <w:bCs/>
          <w:sz w:val="28"/>
          <w:szCs w:val="28"/>
          <w:rtl/>
          <w:lang w:bidi="ar-EG"/>
        </w:rPr>
        <w:t>(الفيوم</w:t>
      </w:r>
      <w:r w:rsidR="009F4F86" w:rsidRPr="003F45E8">
        <w:rPr>
          <w:rFonts w:ascii="Simplified Arabic" w:hAnsi="Simplified Arabic" w:cs="Simplified Arabic"/>
          <w:sz w:val="28"/>
          <w:szCs w:val="28"/>
          <w:rtl/>
          <w:lang w:bidi="ar-EG"/>
        </w:rPr>
        <w:t xml:space="preserve">، </w:t>
      </w:r>
      <w:r w:rsidRPr="003F45E8">
        <w:rPr>
          <w:rFonts w:ascii="Simplified Arabic" w:hAnsi="Simplified Arabic" w:cs="Simplified Arabic" w:hint="cs"/>
          <w:sz w:val="28"/>
          <w:szCs w:val="28"/>
          <w:rtl/>
          <w:lang w:bidi="ar-EG"/>
        </w:rPr>
        <w:t>طامية</w:t>
      </w:r>
      <w:r w:rsidR="009F4F86" w:rsidRPr="003F45E8">
        <w:rPr>
          <w:rFonts w:ascii="Simplified Arabic" w:hAnsi="Simplified Arabic" w:cs="Simplified Arabic"/>
          <w:sz w:val="28"/>
          <w:szCs w:val="28"/>
          <w:rtl/>
          <w:lang w:bidi="ar-EG"/>
        </w:rPr>
        <w:t xml:space="preserve">، يوسف الصديق، إطسا، أبشواي، </w:t>
      </w:r>
      <w:r w:rsidRPr="003F45E8">
        <w:rPr>
          <w:rFonts w:ascii="Simplified Arabic" w:hAnsi="Simplified Arabic" w:cs="Simplified Arabic" w:hint="cs"/>
          <w:sz w:val="28"/>
          <w:szCs w:val="28"/>
          <w:rtl/>
          <w:lang w:bidi="ar-EG"/>
        </w:rPr>
        <w:t>سنورس</w:t>
      </w:r>
      <w:r w:rsidRPr="003F45E8">
        <w:rPr>
          <w:rFonts w:ascii="Simplified Arabic" w:hAnsi="Simplified Arabic" w:cs="Simplified Arabic" w:hint="cs"/>
          <w:b/>
          <w:bCs/>
          <w:sz w:val="28"/>
          <w:szCs w:val="28"/>
          <w:rtl/>
          <w:lang w:bidi="ar-EG"/>
        </w:rPr>
        <w:t>)</w:t>
      </w:r>
    </w:p>
    <w:p w14:paraId="03F7687F" w14:textId="02E48436" w:rsidR="009F4F86" w:rsidRPr="003F45E8" w:rsidRDefault="009F4F86" w:rsidP="00117CF6">
      <w:pPr>
        <w:spacing w:after="0" w:line="240" w:lineRule="auto"/>
        <w:ind w:left="360"/>
        <w:jc w:val="both"/>
        <w:rPr>
          <w:rFonts w:ascii="Simplified Arabic" w:hAnsi="Simplified Arabic" w:cs="Simplified Arabic"/>
          <w:b/>
          <w:bCs/>
          <w:sz w:val="32"/>
          <w:szCs w:val="32"/>
          <w:lang w:bidi="ar-EG"/>
        </w:rPr>
      </w:pPr>
      <w:r w:rsidRPr="003F45E8">
        <w:rPr>
          <w:rFonts w:ascii="Simplified Arabic" w:hAnsi="Simplified Arabic" w:cs="Simplified Arabic"/>
          <w:b/>
          <w:bCs/>
          <w:sz w:val="32"/>
          <w:szCs w:val="32"/>
          <w:rtl/>
          <w:lang w:bidi="ar-EG"/>
        </w:rPr>
        <w:t xml:space="preserve">واقع مديرية </w:t>
      </w:r>
      <w:r w:rsidR="00DC7644">
        <w:rPr>
          <w:rFonts w:ascii="Simplified Arabic" w:hAnsi="Simplified Arabic" w:cs="Simplified Arabic"/>
          <w:b/>
          <w:bCs/>
          <w:sz w:val="32"/>
          <w:szCs w:val="32"/>
          <w:rtl/>
          <w:lang w:bidi="ar-EG"/>
        </w:rPr>
        <w:t>الصحة</w:t>
      </w:r>
      <w:r w:rsidRPr="003F45E8">
        <w:rPr>
          <w:rFonts w:ascii="Simplified Arabic" w:hAnsi="Simplified Arabic" w:cs="Simplified Arabic"/>
          <w:b/>
          <w:bCs/>
          <w:sz w:val="32"/>
          <w:szCs w:val="32"/>
          <w:rtl/>
          <w:lang w:bidi="ar-EG"/>
        </w:rPr>
        <w:t xml:space="preserve"> بمحافظة الفيوم</w:t>
      </w:r>
    </w:p>
    <w:p w14:paraId="45708736" w14:textId="2FF98DDD" w:rsidR="009F4F86" w:rsidRPr="003F45E8" w:rsidRDefault="009F4F86" w:rsidP="00117CF6">
      <w:pPr>
        <w:spacing w:after="0" w:line="240" w:lineRule="auto"/>
        <w:ind w:left="360"/>
        <w:jc w:val="both"/>
        <w:rPr>
          <w:rFonts w:ascii="Simplified Arabic" w:hAnsi="Simplified Arabic" w:cs="Simplified Arabic"/>
          <w:b/>
          <w:bCs/>
          <w:sz w:val="28"/>
          <w:szCs w:val="28"/>
          <w:u w:val="single"/>
          <w:rtl/>
          <w:lang w:bidi="ar-EG"/>
        </w:rPr>
      </w:pPr>
      <w:r w:rsidRPr="003F45E8">
        <w:rPr>
          <w:rFonts w:ascii="Simplified Arabic" w:hAnsi="Simplified Arabic" w:cs="Simplified Arabic"/>
          <w:b/>
          <w:bCs/>
          <w:sz w:val="28"/>
          <w:szCs w:val="28"/>
          <w:u w:val="single"/>
          <w:rtl/>
          <w:lang w:bidi="ar-EG"/>
        </w:rPr>
        <w:t xml:space="preserve">مديرية </w:t>
      </w:r>
      <w:r w:rsidR="00DC7644">
        <w:rPr>
          <w:rFonts w:ascii="Simplified Arabic" w:hAnsi="Simplified Arabic" w:cs="Simplified Arabic"/>
          <w:b/>
          <w:bCs/>
          <w:sz w:val="28"/>
          <w:szCs w:val="28"/>
          <w:u w:val="single"/>
          <w:rtl/>
          <w:lang w:bidi="ar-EG"/>
        </w:rPr>
        <w:t>الصحة</w:t>
      </w:r>
      <w:r w:rsidRPr="003F45E8">
        <w:rPr>
          <w:rFonts w:ascii="Simplified Arabic" w:hAnsi="Simplified Arabic" w:cs="Simplified Arabic"/>
          <w:b/>
          <w:bCs/>
          <w:sz w:val="28"/>
          <w:szCs w:val="28"/>
          <w:u w:val="single"/>
          <w:rtl/>
          <w:lang w:bidi="ar-EG"/>
        </w:rPr>
        <w:t xml:space="preserve"> بالمحافظة هي الجهة الإدارية </w:t>
      </w:r>
      <w:r w:rsidR="00B4715F" w:rsidRPr="003F45E8">
        <w:rPr>
          <w:rFonts w:ascii="Simplified Arabic" w:hAnsi="Simplified Arabic" w:cs="Simplified Arabic" w:hint="cs"/>
          <w:b/>
          <w:bCs/>
          <w:sz w:val="28"/>
          <w:szCs w:val="28"/>
          <w:u w:val="single"/>
          <w:rtl/>
          <w:lang w:bidi="ar-EG"/>
        </w:rPr>
        <w:t>المسئولة</w:t>
      </w:r>
      <w:r w:rsidRPr="003F45E8">
        <w:rPr>
          <w:rFonts w:ascii="Simplified Arabic" w:hAnsi="Simplified Arabic" w:cs="Simplified Arabic"/>
          <w:b/>
          <w:bCs/>
          <w:sz w:val="28"/>
          <w:szCs w:val="28"/>
          <w:u w:val="single"/>
          <w:rtl/>
          <w:lang w:bidi="ar-EG"/>
        </w:rPr>
        <w:t xml:space="preserve"> عن الإشراف على المستشفيات والوحدات الصحية التابعة لوزارة الصحة في المحافظة تشمل مسؤولياتها:</w:t>
      </w:r>
    </w:p>
    <w:p w14:paraId="168722D3" w14:textId="77777777" w:rsidR="0012015C" w:rsidRPr="0012015C" w:rsidRDefault="0012015C" w:rsidP="00A1586D">
      <w:pPr>
        <w:numPr>
          <w:ilvl w:val="0"/>
          <w:numId w:val="155"/>
        </w:numPr>
        <w:spacing w:after="0" w:line="240" w:lineRule="auto"/>
        <w:jc w:val="both"/>
        <w:rPr>
          <w:rFonts w:ascii="Simplified Arabic" w:hAnsi="Simplified Arabic" w:cs="Simplified Arabic"/>
          <w:sz w:val="28"/>
          <w:szCs w:val="28"/>
          <w:lang w:bidi="ar-EG"/>
        </w:rPr>
      </w:pPr>
      <w:r w:rsidRPr="0038043C">
        <w:rPr>
          <w:rFonts w:ascii="Simplified Arabic" w:hAnsi="Simplified Arabic" w:cs="Simplified Arabic"/>
          <w:b/>
          <w:bCs/>
          <w:sz w:val="28"/>
          <w:szCs w:val="28"/>
          <w:u w:val="single"/>
          <w:rtl/>
        </w:rPr>
        <w:t>الرعاية الصحية الأولية</w:t>
      </w:r>
      <w:r w:rsidRPr="0038043C">
        <w:rPr>
          <w:rFonts w:ascii="Simplified Arabic" w:hAnsi="Simplified Arabic" w:cs="Simplified Arabic"/>
          <w:b/>
          <w:bCs/>
          <w:sz w:val="28"/>
          <w:szCs w:val="28"/>
          <w:u w:val="single"/>
          <w:lang w:bidi="ar-EG"/>
        </w:rPr>
        <w:t xml:space="preserve"> (Primary Health Care):</w:t>
      </w:r>
      <w:r w:rsidRPr="0038043C">
        <w:rPr>
          <w:rFonts w:ascii="Simplified Arabic" w:hAnsi="Simplified Arabic" w:cs="Simplified Arabic"/>
          <w:sz w:val="28"/>
          <w:szCs w:val="28"/>
          <w:u w:val="single"/>
          <w:lang w:bidi="ar-EG"/>
        </w:rPr>
        <w:br/>
      </w:r>
      <w:r w:rsidRPr="0012015C">
        <w:rPr>
          <w:rFonts w:ascii="Simplified Arabic" w:hAnsi="Simplified Arabic" w:cs="Simplified Arabic"/>
          <w:sz w:val="28"/>
          <w:szCs w:val="28"/>
          <w:rtl/>
        </w:rPr>
        <w:t xml:space="preserve">تهدف إلى </w:t>
      </w:r>
      <w:r w:rsidRPr="0012015C">
        <w:rPr>
          <w:rFonts w:ascii="Simplified Arabic" w:hAnsi="Simplified Arabic" w:cs="Simplified Arabic"/>
          <w:b/>
          <w:bCs/>
          <w:sz w:val="28"/>
          <w:szCs w:val="28"/>
          <w:rtl/>
        </w:rPr>
        <w:t>توفير خدمات وقائية وعلاجية أساسية للمواطنين على مستوى المجتمع المحلي</w:t>
      </w:r>
      <w:r w:rsidRPr="0012015C">
        <w:rPr>
          <w:rFonts w:ascii="Simplified Arabic" w:hAnsi="Simplified Arabic" w:cs="Simplified Arabic"/>
          <w:sz w:val="28"/>
          <w:szCs w:val="28"/>
          <w:rtl/>
        </w:rPr>
        <w:t>، وتشمل</w:t>
      </w:r>
      <w:r w:rsidRPr="0012015C">
        <w:rPr>
          <w:rFonts w:ascii="Simplified Arabic" w:hAnsi="Simplified Arabic" w:cs="Simplified Arabic"/>
          <w:sz w:val="28"/>
          <w:szCs w:val="28"/>
          <w:lang w:bidi="ar-EG"/>
        </w:rPr>
        <w:t>:</w:t>
      </w:r>
    </w:p>
    <w:p w14:paraId="594FC71A" w14:textId="4B0B8F9D" w:rsidR="0012015C" w:rsidRPr="0012015C" w:rsidRDefault="0012015C" w:rsidP="00A1586D">
      <w:pPr>
        <w:numPr>
          <w:ilvl w:val="1"/>
          <w:numId w:val="155"/>
        </w:numPr>
        <w:spacing w:after="0" w:line="240" w:lineRule="auto"/>
        <w:jc w:val="both"/>
        <w:rPr>
          <w:rFonts w:ascii="Simplified Arabic" w:hAnsi="Simplified Arabic" w:cs="Simplified Arabic"/>
          <w:sz w:val="28"/>
          <w:szCs w:val="28"/>
          <w:lang w:bidi="ar-EG"/>
        </w:rPr>
      </w:pPr>
      <w:r w:rsidRPr="0012015C">
        <w:rPr>
          <w:rFonts w:ascii="Simplified Arabic" w:hAnsi="Simplified Arabic" w:cs="Simplified Arabic"/>
          <w:sz w:val="28"/>
          <w:szCs w:val="28"/>
          <w:rtl/>
        </w:rPr>
        <w:t xml:space="preserve">المراكز </w:t>
      </w:r>
      <w:r>
        <w:rPr>
          <w:rFonts w:ascii="Simplified Arabic" w:hAnsi="Simplified Arabic" w:cs="Simplified Arabic" w:hint="cs"/>
          <w:sz w:val="28"/>
          <w:szCs w:val="28"/>
          <w:rtl/>
        </w:rPr>
        <w:t>والوحدات الصحية</w:t>
      </w:r>
      <w:r w:rsidRPr="0012015C">
        <w:rPr>
          <w:rFonts w:ascii="Simplified Arabic" w:hAnsi="Simplified Arabic" w:cs="Simplified Arabic"/>
          <w:sz w:val="28"/>
          <w:szCs w:val="28"/>
          <w:rtl/>
        </w:rPr>
        <w:t xml:space="preserve"> المنتشرة في المدن والقرى</w:t>
      </w:r>
      <w:r w:rsidRPr="0012015C">
        <w:rPr>
          <w:rFonts w:ascii="Simplified Arabic" w:hAnsi="Simplified Arabic" w:cs="Simplified Arabic"/>
          <w:sz w:val="28"/>
          <w:szCs w:val="28"/>
          <w:lang w:bidi="ar-EG"/>
        </w:rPr>
        <w:t>.</w:t>
      </w:r>
    </w:p>
    <w:p w14:paraId="6496111A" w14:textId="77777777" w:rsidR="0012015C" w:rsidRPr="0012015C" w:rsidRDefault="0012015C" w:rsidP="00A1586D">
      <w:pPr>
        <w:numPr>
          <w:ilvl w:val="1"/>
          <w:numId w:val="155"/>
        </w:numPr>
        <w:spacing w:after="0" w:line="240" w:lineRule="auto"/>
        <w:jc w:val="both"/>
        <w:rPr>
          <w:rFonts w:ascii="Simplified Arabic" w:hAnsi="Simplified Arabic" w:cs="Simplified Arabic"/>
          <w:sz w:val="28"/>
          <w:szCs w:val="28"/>
          <w:lang w:bidi="ar-EG"/>
        </w:rPr>
      </w:pPr>
      <w:r w:rsidRPr="0012015C">
        <w:rPr>
          <w:rFonts w:ascii="Simplified Arabic" w:hAnsi="Simplified Arabic" w:cs="Simplified Arabic"/>
          <w:sz w:val="28"/>
          <w:szCs w:val="28"/>
          <w:rtl/>
        </w:rPr>
        <w:t>برامج التطعيم والوقاية من الأمراض المعدية</w:t>
      </w:r>
      <w:r w:rsidRPr="0012015C">
        <w:rPr>
          <w:rFonts w:ascii="Simplified Arabic" w:hAnsi="Simplified Arabic" w:cs="Simplified Arabic"/>
          <w:sz w:val="28"/>
          <w:szCs w:val="28"/>
          <w:lang w:bidi="ar-EG"/>
        </w:rPr>
        <w:t>.</w:t>
      </w:r>
    </w:p>
    <w:p w14:paraId="6C1AF86C" w14:textId="77777777" w:rsidR="0012015C" w:rsidRPr="0012015C" w:rsidRDefault="0012015C" w:rsidP="00A1586D">
      <w:pPr>
        <w:numPr>
          <w:ilvl w:val="1"/>
          <w:numId w:val="155"/>
        </w:numPr>
        <w:spacing w:after="0" w:line="240" w:lineRule="auto"/>
        <w:jc w:val="both"/>
        <w:rPr>
          <w:rFonts w:ascii="Simplified Arabic" w:hAnsi="Simplified Arabic" w:cs="Simplified Arabic"/>
          <w:sz w:val="28"/>
          <w:szCs w:val="28"/>
          <w:lang w:bidi="ar-EG"/>
        </w:rPr>
      </w:pPr>
      <w:r w:rsidRPr="0012015C">
        <w:rPr>
          <w:rFonts w:ascii="Simplified Arabic" w:hAnsi="Simplified Arabic" w:cs="Simplified Arabic"/>
          <w:sz w:val="28"/>
          <w:szCs w:val="28"/>
          <w:rtl/>
        </w:rPr>
        <w:t>الرعاية الصحية للأمومة والطفولة</w:t>
      </w:r>
      <w:r w:rsidRPr="0012015C">
        <w:rPr>
          <w:rFonts w:ascii="Simplified Arabic" w:hAnsi="Simplified Arabic" w:cs="Simplified Arabic"/>
          <w:sz w:val="28"/>
          <w:szCs w:val="28"/>
          <w:lang w:bidi="ar-EG"/>
        </w:rPr>
        <w:t>.</w:t>
      </w:r>
    </w:p>
    <w:p w14:paraId="61B9293D" w14:textId="77777777" w:rsidR="0012015C" w:rsidRPr="0012015C" w:rsidRDefault="0012015C" w:rsidP="00A1586D">
      <w:pPr>
        <w:numPr>
          <w:ilvl w:val="1"/>
          <w:numId w:val="155"/>
        </w:numPr>
        <w:spacing w:after="0" w:line="240" w:lineRule="auto"/>
        <w:jc w:val="both"/>
        <w:rPr>
          <w:rFonts w:ascii="Simplified Arabic" w:hAnsi="Simplified Arabic" w:cs="Simplified Arabic"/>
          <w:sz w:val="28"/>
          <w:szCs w:val="28"/>
          <w:lang w:bidi="ar-EG"/>
        </w:rPr>
      </w:pPr>
      <w:r w:rsidRPr="0012015C">
        <w:rPr>
          <w:rFonts w:ascii="Simplified Arabic" w:hAnsi="Simplified Arabic" w:cs="Simplified Arabic"/>
          <w:sz w:val="28"/>
          <w:szCs w:val="28"/>
          <w:rtl/>
        </w:rPr>
        <w:t>برامج التثقيف الصحي والتوعية العامة</w:t>
      </w:r>
      <w:r w:rsidRPr="0012015C">
        <w:rPr>
          <w:rFonts w:ascii="Simplified Arabic" w:hAnsi="Simplified Arabic" w:cs="Simplified Arabic"/>
          <w:sz w:val="28"/>
          <w:szCs w:val="28"/>
          <w:lang w:bidi="ar-EG"/>
        </w:rPr>
        <w:t>.</w:t>
      </w:r>
    </w:p>
    <w:p w14:paraId="176FF97B" w14:textId="77777777" w:rsidR="0012015C" w:rsidRPr="0012015C" w:rsidRDefault="0012015C" w:rsidP="00A1586D">
      <w:pPr>
        <w:numPr>
          <w:ilvl w:val="1"/>
          <w:numId w:val="155"/>
        </w:numPr>
        <w:spacing w:after="0" w:line="240" w:lineRule="auto"/>
        <w:jc w:val="both"/>
        <w:rPr>
          <w:rFonts w:ascii="Simplified Arabic" w:hAnsi="Simplified Arabic" w:cs="Simplified Arabic"/>
          <w:sz w:val="28"/>
          <w:szCs w:val="28"/>
          <w:lang w:bidi="ar-EG"/>
        </w:rPr>
      </w:pPr>
      <w:r w:rsidRPr="0012015C">
        <w:rPr>
          <w:rFonts w:ascii="Simplified Arabic" w:hAnsi="Simplified Arabic" w:cs="Simplified Arabic"/>
          <w:sz w:val="28"/>
          <w:szCs w:val="28"/>
          <w:rtl/>
        </w:rPr>
        <w:t>الكشف المبكر عن الأمراض المزمنة مثل السكري وارتفاع ضغط الدم</w:t>
      </w:r>
      <w:r w:rsidRPr="0012015C">
        <w:rPr>
          <w:rFonts w:ascii="Simplified Arabic" w:hAnsi="Simplified Arabic" w:cs="Simplified Arabic"/>
          <w:sz w:val="28"/>
          <w:szCs w:val="28"/>
          <w:lang w:bidi="ar-EG"/>
        </w:rPr>
        <w:t>.</w:t>
      </w:r>
    </w:p>
    <w:p w14:paraId="3DC2A1E0" w14:textId="77777777" w:rsidR="0012015C" w:rsidRPr="0012015C" w:rsidRDefault="0012015C" w:rsidP="00A1586D">
      <w:pPr>
        <w:numPr>
          <w:ilvl w:val="0"/>
          <w:numId w:val="155"/>
        </w:numPr>
        <w:spacing w:after="0" w:line="240" w:lineRule="auto"/>
        <w:jc w:val="both"/>
        <w:rPr>
          <w:rFonts w:ascii="Simplified Arabic" w:hAnsi="Simplified Arabic" w:cs="Simplified Arabic"/>
          <w:sz w:val="28"/>
          <w:szCs w:val="28"/>
          <w:lang w:bidi="ar-EG"/>
        </w:rPr>
      </w:pPr>
      <w:r w:rsidRPr="0038043C">
        <w:rPr>
          <w:rFonts w:ascii="Simplified Arabic" w:hAnsi="Simplified Arabic" w:cs="Simplified Arabic"/>
          <w:b/>
          <w:bCs/>
          <w:sz w:val="28"/>
          <w:szCs w:val="28"/>
          <w:u w:val="single"/>
          <w:rtl/>
        </w:rPr>
        <w:t>الرعاية الصحية الثانوية</w:t>
      </w:r>
      <w:r w:rsidRPr="0038043C">
        <w:rPr>
          <w:rFonts w:ascii="Simplified Arabic" w:hAnsi="Simplified Arabic" w:cs="Simplified Arabic"/>
          <w:b/>
          <w:bCs/>
          <w:sz w:val="28"/>
          <w:szCs w:val="28"/>
          <w:u w:val="single"/>
          <w:lang w:bidi="ar-EG"/>
        </w:rPr>
        <w:t xml:space="preserve"> (Secondary Health Care):</w:t>
      </w:r>
      <w:r w:rsidRPr="0012015C">
        <w:rPr>
          <w:rFonts w:ascii="Simplified Arabic" w:hAnsi="Simplified Arabic" w:cs="Simplified Arabic"/>
          <w:sz w:val="28"/>
          <w:szCs w:val="28"/>
          <w:lang w:bidi="ar-EG"/>
        </w:rPr>
        <w:br/>
      </w:r>
      <w:r w:rsidRPr="0012015C">
        <w:rPr>
          <w:rFonts w:ascii="Simplified Arabic" w:hAnsi="Simplified Arabic" w:cs="Simplified Arabic"/>
          <w:sz w:val="28"/>
          <w:szCs w:val="28"/>
          <w:rtl/>
        </w:rPr>
        <w:t xml:space="preserve">تهدف إلى </w:t>
      </w:r>
      <w:r w:rsidRPr="0012015C">
        <w:rPr>
          <w:rFonts w:ascii="Simplified Arabic" w:hAnsi="Simplified Arabic" w:cs="Simplified Arabic"/>
          <w:b/>
          <w:bCs/>
          <w:sz w:val="28"/>
          <w:szCs w:val="28"/>
          <w:rtl/>
        </w:rPr>
        <w:t>تقديم خدمات متخصصة ومتكاملة للأمراض التي لا يمكن التعامل معها على مستوى الرعاية الأولية</w:t>
      </w:r>
      <w:r w:rsidRPr="0012015C">
        <w:rPr>
          <w:rFonts w:ascii="Simplified Arabic" w:hAnsi="Simplified Arabic" w:cs="Simplified Arabic"/>
          <w:sz w:val="28"/>
          <w:szCs w:val="28"/>
          <w:rtl/>
        </w:rPr>
        <w:t>، وتشمل</w:t>
      </w:r>
      <w:r w:rsidRPr="0012015C">
        <w:rPr>
          <w:rFonts w:ascii="Simplified Arabic" w:hAnsi="Simplified Arabic" w:cs="Simplified Arabic"/>
          <w:sz w:val="28"/>
          <w:szCs w:val="28"/>
          <w:lang w:bidi="ar-EG"/>
        </w:rPr>
        <w:t>:</w:t>
      </w:r>
    </w:p>
    <w:p w14:paraId="6EC8DF12" w14:textId="77777777" w:rsidR="0012015C" w:rsidRPr="0012015C" w:rsidRDefault="0012015C" w:rsidP="00A1586D">
      <w:pPr>
        <w:numPr>
          <w:ilvl w:val="1"/>
          <w:numId w:val="155"/>
        </w:numPr>
        <w:spacing w:after="0" w:line="240" w:lineRule="auto"/>
        <w:jc w:val="both"/>
        <w:rPr>
          <w:rFonts w:ascii="Simplified Arabic" w:hAnsi="Simplified Arabic" w:cs="Simplified Arabic"/>
          <w:sz w:val="28"/>
          <w:szCs w:val="28"/>
          <w:lang w:bidi="ar-EG"/>
        </w:rPr>
      </w:pPr>
      <w:r w:rsidRPr="0012015C">
        <w:rPr>
          <w:rFonts w:ascii="Simplified Arabic" w:hAnsi="Simplified Arabic" w:cs="Simplified Arabic"/>
          <w:sz w:val="28"/>
          <w:szCs w:val="28"/>
          <w:rtl/>
        </w:rPr>
        <w:t>المستشفيات الإقليمية والمناطقية</w:t>
      </w:r>
      <w:r w:rsidRPr="0012015C">
        <w:rPr>
          <w:rFonts w:ascii="Simplified Arabic" w:hAnsi="Simplified Arabic" w:cs="Simplified Arabic"/>
          <w:sz w:val="28"/>
          <w:szCs w:val="28"/>
          <w:lang w:bidi="ar-EG"/>
        </w:rPr>
        <w:t>.</w:t>
      </w:r>
    </w:p>
    <w:p w14:paraId="2B22A76F" w14:textId="77777777" w:rsidR="0012015C" w:rsidRPr="0012015C" w:rsidRDefault="0012015C" w:rsidP="00A1586D">
      <w:pPr>
        <w:numPr>
          <w:ilvl w:val="1"/>
          <w:numId w:val="155"/>
        </w:numPr>
        <w:spacing w:after="0" w:line="240" w:lineRule="auto"/>
        <w:jc w:val="both"/>
        <w:rPr>
          <w:rFonts w:ascii="Simplified Arabic" w:hAnsi="Simplified Arabic" w:cs="Simplified Arabic"/>
          <w:sz w:val="28"/>
          <w:szCs w:val="28"/>
          <w:lang w:bidi="ar-EG"/>
        </w:rPr>
      </w:pPr>
      <w:r w:rsidRPr="0012015C">
        <w:rPr>
          <w:rFonts w:ascii="Simplified Arabic" w:hAnsi="Simplified Arabic" w:cs="Simplified Arabic"/>
          <w:sz w:val="28"/>
          <w:szCs w:val="28"/>
          <w:rtl/>
        </w:rPr>
        <w:t>العيادات التخصصية في مجالات مثل الأمراض الباطنية، الأطفال، الجراحة العامة، والنساء والتوليد</w:t>
      </w:r>
      <w:r w:rsidRPr="0012015C">
        <w:rPr>
          <w:rFonts w:ascii="Simplified Arabic" w:hAnsi="Simplified Arabic" w:cs="Simplified Arabic"/>
          <w:sz w:val="28"/>
          <w:szCs w:val="28"/>
          <w:lang w:bidi="ar-EG"/>
        </w:rPr>
        <w:t>.</w:t>
      </w:r>
    </w:p>
    <w:p w14:paraId="6B7E0465" w14:textId="77777777" w:rsidR="0012015C" w:rsidRPr="0012015C" w:rsidRDefault="0012015C" w:rsidP="00A1586D">
      <w:pPr>
        <w:numPr>
          <w:ilvl w:val="1"/>
          <w:numId w:val="155"/>
        </w:numPr>
        <w:spacing w:after="0" w:line="240" w:lineRule="auto"/>
        <w:jc w:val="both"/>
        <w:rPr>
          <w:rFonts w:ascii="Simplified Arabic" w:hAnsi="Simplified Arabic" w:cs="Simplified Arabic"/>
          <w:sz w:val="28"/>
          <w:szCs w:val="28"/>
          <w:lang w:bidi="ar-EG"/>
        </w:rPr>
      </w:pPr>
      <w:r w:rsidRPr="0012015C">
        <w:rPr>
          <w:rFonts w:ascii="Simplified Arabic" w:hAnsi="Simplified Arabic" w:cs="Simplified Arabic"/>
          <w:sz w:val="28"/>
          <w:szCs w:val="28"/>
          <w:rtl/>
        </w:rPr>
        <w:lastRenderedPageBreak/>
        <w:t>خدمات التحاليل المخبرية الأساسية والأشعة التشخيصية</w:t>
      </w:r>
      <w:r w:rsidRPr="0012015C">
        <w:rPr>
          <w:rFonts w:ascii="Simplified Arabic" w:hAnsi="Simplified Arabic" w:cs="Simplified Arabic"/>
          <w:sz w:val="28"/>
          <w:szCs w:val="28"/>
          <w:lang w:bidi="ar-EG"/>
        </w:rPr>
        <w:t>.</w:t>
      </w:r>
    </w:p>
    <w:p w14:paraId="5C7B83EF" w14:textId="77777777" w:rsidR="0012015C" w:rsidRPr="0012015C" w:rsidRDefault="0012015C" w:rsidP="00A1586D">
      <w:pPr>
        <w:numPr>
          <w:ilvl w:val="1"/>
          <w:numId w:val="155"/>
        </w:numPr>
        <w:spacing w:after="0" w:line="240" w:lineRule="auto"/>
        <w:jc w:val="both"/>
        <w:rPr>
          <w:rFonts w:ascii="Simplified Arabic" w:hAnsi="Simplified Arabic" w:cs="Simplified Arabic"/>
          <w:sz w:val="28"/>
          <w:szCs w:val="28"/>
          <w:lang w:bidi="ar-EG"/>
        </w:rPr>
      </w:pPr>
      <w:r w:rsidRPr="0012015C">
        <w:rPr>
          <w:rFonts w:ascii="Simplified Arabic" w:hAnsi="Simplified Arabic" w:cs="Simplified Arabic"/>
          <w:sz w:val="28"/>
          <w:szCs w:val="28"/>
          <w:rtl/>
        </w:rPr>
        <w:t>التدخلات العلاجية المتقدمة التي تتطلب أطباء متخصصين أو أجهزة متطورة</w:t>
      </w:r>
      <w:r w:rsidRPr="0012015C">
        <w:rPr>
          <w:rFonts w:ascii="Simplified Arabic" w:hAnsi="Simplified Arabic" w:cs="Simplified Arabic"/>
          <w:sz w:val="28"/>
          <w:szCs w:val="28"/>
          <w:lang w:bidi="ar-EG"/>
        </w:rPr>
        <w:t>.</w:t>
      </w:r>
    </w:p>
    <w:p w14:paraId="098161BC" w14:textId="77777777" w:rsidR="0012015C" w:rsidRPr="0012015C" w:rsidRDefault="0012015C" w:rsidP="00A1586D">
      <w:pPr>
        <w:numPr>
          <w:ilvl w:val="0"/>
          <w:numId w:val="155"/>
        </w:numPr>
        <w:spacing w:after="0" w:line="240" w:lineRule="auto"/>
        <w:jc w:val="both"/>
        <w:rPr>
          <w:rFonts w:ascii="Simplified Arabic" w:hAnsi="Simplified Arabic" w:cs="Simplified Arabic"/>
          <w:sz w:val="28"/>
          <w:szCs w:val="28"/>
          <w:lang w:bidi="ar-EG"/>
        </w:rPr>
      </w:pPr>
      <w:r w:rsidRPr="0038043C">
        <w:rPr>
          <w:rFonts w:ascii="Simplified Arabic" w:hAnsi="Simplified Arabic" w:cs="Simplified Arabic"/>
          <w:b/>
          <w:bCs/>
          <w:sz w:val="28"/>
          <w:szCs w:val="28"/>
          <w:u w:val="single"/>
          <w:rtl/>
        </w:rPr>
        <w:t>الرعاية الصحية الثلاثية / العليا</w:t>
      </w:r>
      <w:r w:rsidRPr="0038043C">
        <w:rPr>
          <w:rFonts w:ascii="Simplified Arabic" w:hAnsi="Simplified Arabic" w:cs="Simplified Arabic"/>
          <w:b/>
          <w:bCs/>
          <w:sz w:val="28"/>
          <w:szCs w:val="28"/>
          <w:u w:val="single"/>
          <w:lang w:bidi="ar-EG"/>
        </w:rPr>
        <w:t xml:space="preserve"> (Tertiary Health Care):</w:t>
      </w:r>
      <w:r w:rsidRPr="0012015C">
        <w:rPr>
          <w:rFonts w:ascii="Simplified Arabic" w:hAnsi="Simplified Arabic" w:cs="Simplified Arabic"/>
          <w:sz w:val="28"/>
          <w:szCs w:val="28"/>
          <w:lang w:bidi="ar-EG"/>
        </w:rPr>
        <w:br/>
      </w:r>
      <w:r w:rsidRPr="0012015C">
        <w:rPr>
          <w:rFonts w:ascii="Simplified Arabic" w:hAnsi="Simplified Arabic" w:cs="Simplified Arabic"/>
          <w:sz w:val="28"/>
          <w:szCs w:val="28"/>
          <w:rtl/>
        </w:rPr>
        <w:t xml:space="preserve">تهدف إلى </w:t>
      </w:r>
      <w:r w:rsidRPr="0012015C">
        <w:rPr>
          <w:rFonts w:ascii="Simplified Arabic" w:hAnsi="Simplified Arabic" w:cs="Simplified Arabic"/>
          <w:b/>
          <w:bCs/>
          <w:sz w:val="28"/>
          <w:szCs w:val="28"/>
          <w:rtl/>
        </w:rPr>
        <w:t>تقديم خدمات طبية متقدمة ومعقدة للأمراض المزمنة والحالات الحرجة</w:t>
      </w:r>
      <w:r w:rsidRPr="0012015C">
        <w:rPr>
          <w:rFonts w:ascii="Simplified Arabic" w:hAnsi="Simplified Arabic" w:cs="Simplified Arabic"/>
          <w:sz w:val="28"/>
          <w:szCs w:val="28"/>
          <w:rtl/>
        </w:rPr>
        <w:t>، وتشمل</w:t>
      </w:r>
      <w:r w:rsidRPr="0012015C">
        <w:rPr>
          <w:rFonts w:ascii="Simplified Arabic" w:hAnsi="Simplified Arabic" w:cs="Simplified Arabic"/>
          <w:sz w:val="28"/>
          <w:szCs w:val="28"/>
          <w:lang w:bidi="ar-EG"/>
        </w:rPr>
        <w:t>:</w:t>
      </w:r>
    </w:p>
    <w:p w14:paraId="438F3114" w14:textId="77777777" w:rsidR="0012015C" w:rsidRPr="0012015C" w:rsidRDefault="0012015C" w:rsidP="00A1586D">
      <w:pPr>
        <w:numPr>
          <w:ilvl w:val="1"/>
          <w:numId w:val="155"/>
        </w:numPr>
        <w:spacing w:after="0" w:line="240" w:lineRule="auto"/>
        <w:jc w:val="both"/>
        <w:rPr>
          <w:rFonts w:ascii="Simplified Arabic" w:hAnsi="Simplified Arabic" w:cs="Simplified Arabic"/>
          <w:sz w:val="28"/>
          <w:szCs w:val="28"/>
          <w:lang w:bidi="ar-EG"/>
        </w:rPr>
      </w:pPr>
      <w:r w:rsidRPr="0012015C">
        <w:rPr>
          <w:rFonts w:ascii="Simplified Arabic" w:hAnsi="Simplified Arabic" w:cs="Simplified Arabic"/>
          <w:sz w:val="28"/>
          <w:szCs w:val="28"/>
          <w:rtl/>
        </w:rPr>
        <w:t>المستشفيات الجامعية والمراكز المتخصصة في معالجة الأمراض الحرجة والمعقدة</w:t>
      </w:r>
      <w:r w:rsidRPr="0012015C">
        <w:rPr>
          <w:rFonts w:ascii="Simplified Arabic" w:hAnsi="Simplified Arabic" w:cs="Simplified Arabic"/>
          <w:sz w:val="28"/>
          <w:szCs w:val="28"/>
          <w:lang w:bidi="ar-EG"/>
        </w:rPr>
        <w:t>.</w:t>
      </w:r>
    </w:p>
    <w:p w14:paraId="675AA68D" w14:textId="77777777" w:rsidR="0012015C" w:rsidRPr="0012015C" w:rsidRDefault="0012015C" w:rsidP="00A1586D">
      <w:pPr>
        <w:numPr>
          <w:ilvl w:val="1"/>
          <w:numId w:val="155"/>
        </w:numPr>
        <w:spacing w:after="0" w:line="240" w:lineRule="auto"/>
        <w:jc w:val="both"/>
        <w:rPr>
          <w:rFonts w:ascii="Simplified Arabic" w:hAnsi="Simplified Arabic" w:cs="Simplified Arabic"/>
          <w:sz w:val="28"/>
          <w:szCs w:val="28"/>
          <w:lang w:bidi="ar-EG"/>
        </w:rPr>
      </w:pPr>
      <w:r w:rsidRPr="0012015C">
        <w:rPr>
          <w:rFonts w:ascii="Simplified Arabic" w:hAnsi="Simplified Arabic" w:cs="Simplified Arabic"/>
          <w:sz w:val="28"/>
          <w:szCs w:val="28"/>
          <w:rtl/>
        </w:rPr>
        <w:t>الجراحة الدقيقة والمتقدمة، مثل جراحة القلب والأعصاب</w:t>
      </w:r>
      <w:r w:rsidRPr="0012015C">
        <w:rPr>
          <w:rFonts w:ascii="Simplified Arabic" w:hAnsi="Simplified Arabic" w:cs="Simplified Arabic"/>
          <w:sz w:val="28"/>
          <w:szCs w:val="28"/>
          <w:lang w:bidi="ar-EG"/>
        </w:rPr>
        <w:t>.</w:t>
      </w:r>
    </w:p>
    <w:p w14:paraId="1BB46AB5" w14:textId="77777777" w:rsidR="0012015C" w:rsidRPr="0012015C" w:rsidRDefault="0012015C" w:rsidP="00A1586D">
      <w:pPr>
        <w:numPr>
          <w:ilvl w:val="1"/>
          <w:numId w:val="155"/>
        </w:numPr>
        <w:spacing w:after="0" w:line="240" w:lineRule="auto"/>
        <w:jc w:val="both"/>
        <w:rPr>
          <w:rFonts w:ascii="Simplified Arabic" w:hAnsi="Simplified Arabic" w:cs="Simplified Arabic"/>
          <w:sz w:val="28"/>
          <w:szCs w:val="28"/>
          <w:lang w:bidi="ar-EG"/>
        </w:rPr>
      </w:pPr>
      <w:r w:rsidRPr="0012015C">
        <w:rPr>
          <w:rFonts w:ascii="Simplified Arabic" w:hAnsi="Simplified Arabic" w:cs="Simplified Arabic"/>
          <w:sz w:val="28"/>
          <w:szCs w:val="28"/>
          <w:rtl/>
        </w:rPr>
        <w:t>وحدات العناية المركزة</w:t>
      </w:r>
      <w:r w:rsidRPr="0012015C">
        <w:rPr>
          <w:rFonts w:ascii="Simplified Arabic" w:hAnsi="Simplified Arabic" w:cs="Simplified Arabic"/>
          <w:sz w:val="28"/>
          <w:szCs w:val="28"/>
          <w:lang w:bidi="ar-EG"/>
        </w:rPr>
        <w:t xml:space="preserve"> (ICU) </w:t>
      </w:r>
      <w:r w:rsidRPr="0012015C">
        <w:rPr>
          <w:rFonts w:ascii="Simplified Arabic" w:hAnsi="Simplified Arabic" w:cs="Simplified Arabic"/>
          <w:sz w:val="28"/>
          <w:szCs w:val="28"/>
          <w:rtl/>
        </w:rPr>
        <w:t>ووحدات الطوارئ المتقدمة</w:t>
      </w:r>
      <w:r w:rsidRPr="0012015C">
        <w:rPr>
          <w:rFonts w:ascii="Simplified Arabic" w:hAnsi="Simplified Arabic" w:cs="Simplified Arabic"/>
          <w:sz w:val="28"/>
          <w:szCs w:val="28"/>
          <w:lang w:bidi="ar-EG"/>
        </w:rPr>
        <w:t>.</w:t>
      </w:r>
    </w:p>
    <w:p w14:paraId="736E626A" w14:textId="77777777" w:rsidR="0012015C" w:rsidRPr="0012015C" w:rsidRDefault="0012015C" w:rsidP="00A1586D">
      <w:pPr>
        <w:numPr>
          <w:ilvl w:val="1"/>
          <w:numId w:val="155"/>
        </w:numPr>
        <w:spacing w:after="0" w:line="240" w:lineRule="auto"/>
        <w:jc w:val="both"/>
        <w:rPr>
          <w:rFonts w:ascii="Simplified Arabic" w:hAnsi="Simplified Arabic" w:cs="Simplified Arabic"/>
          <w:sz w:val="28"/>
          <w:szCs w:val="28"/>
          <w:lang w:bidi="ar-EG"/>
        </w:rPr>
      </w:pPr>
      <w:r w:rsidRPr="0012015C">
        <w:rPr>
          <w:rFonts w:ascii="Simplified Arabic" w:hAnsi="Simplified Arabic" w:cs="Simplified Arabic"/>
          <w:sz w:val="28"/>
          <w:szCs w:val="28"/>
          <w:rtl/>
        </w:rPr>
        <w:t>برامج التعليم الطبي والتدريب المستمر للأطباء والممرضين المتخصصين</w:t>
      </w:r>
      <w:r w:rsidRPr="0012015C">
        <w:rPr>
          <w:rFonts w:ascii="Simplified Arabic" w:hAnsi="Simplified Arabic" w:cs="Simplified Arabic"/>
          <w:sz w:val="28"/>
          <w:szCs w:val="28"/>
          <w:lang w:bidi="ar-EG"/>
        </w:rPr>
        <w:t>.</w:t>
      </w:r>
    </w:p>
    <w:p w14:paraId="4E6C4E96" w14:textId="38343459" w:rsidR="009F4F86" w:rsidRPr="00747F18" w:rsidRDefault="009F4F86" w:rsidP="00117CF6">
      <w:pPr>
        <w:spacing w:after="0" w:line="240" w:lineRule="auto"/>
        <w:ind w:left="360"/>
        <w:jc w:val="both"/>
        <w:rPr>
          <w:rFonts w:ascii="Simplified Arabic" w:hAnsi="Simplified Arabic" w:cs="Simplified Arabic"/>
          <w:b/>
          <w:bCs/>
          <w:sz w:val="32"/>
          <w:szCs w:val="32"/>
          <w:u w:val="single"/>
          <w:rtl/>
          <w:lang w:bidi="ar-EG"/>
        </w:rPr>
      </w:pPr>
      <w:r w:rsidRPr="00747F18">
        <w:rPr>
          <w:rFonts w:ascii="Simplified Arabic" w:hAnsi="Simplified Arabic" w:cs="Simplified Arabic" w:hint="cs"/>
          <w:b/>
          <w:bCs/>
          <w:sz w:val="32"/>
          <w:szCs w:val="32"/>
          <w:u w:val="single"/>
          <w:rtl/>
          <w:lang w:bidi="ar-EG"/>
        </w:rPr>
        <w:t xml:space="preserve">2- </w:t>
      </w:r>
      <w:r w:rsidRPr="00747F18">
        <w:rPr>
          <w:rFonts w:ascii="Simplified Arabic" w:hAnsi="Simplified Arabic" w:cs="Simplified Arabic"/>
          <w:b/>
          <w:bCs/>
          <w:sz w:val="32"/>
          <w:szCs w:val="32"/>
          <w:u w:val="single"/>
          <w:rtl/>
          <w:lang w:bidi="ar-EG"/>
        </w:rPr>
        <w:t xml:space="preserve">الهيكل التنظيمي لمديرية </w:t>
      </w:r>
      <w:r w:rsidR="00DC7644">
        <w:rPr>
          <w:rFonts w:ascii="Simplified Arabic" w:hAnsi="Simplified Arabic" w:cs="Simplified Arabic"/>
          <w:b/>
          <w:bCs/>
          <w:sz w:val="32"/>
          <w:szCs w:val="32"/>
          <w:u w:val="single"/>
          <w:rtl/>
          <w:lang w:bidi="ar-EG"/>
        </w:rPr>
        <w:t>الصحة</w:t>
      </w:r>
      <w:r w:rsidRPr="00747F18">
        <w:rPr>
          <w:rFonts w:ascii="Simplified Arabic" w:hAnsi="Simplified Arabic" w:cs="Simplified Arabic"/>
          <w:b/>
          <w:bCs/>
          <w:sz w:val="32"/>
          <w:szCs w:val="32"/>
          <w:u w:val="single"/>
          <w:rtl/>
          <w:lang w:bidi="ar-EG"/>
        </w:rPr>
        <w:t xml:space="preserve"> بمحافظة الفيوم</w:t>
      </w:r>
    </w:p>
    <w:p w14:paraId="2C0FA4DD" w14:textId="01020A45" w:rsidR="009F4F86" w:rsidRPr="0038043C" w:rsidRDefault="00951B8A" w:rsidP="00117CF6">
      <w:pPr>
        <w:spacing w:after="0" w:line="240" w:lineRule="auto"/>
        <w:jc w:val="both"/>
        <w:rPr>
          <w:rFonts w:ascii="Simplified Arabic" w:hAnsi="Simplified Arabic" w:cs="Simplified Arabic"/>
          <w:b/>
          <w:bCs/>
          <w:sz w:val="32"/>
          <w:szCs w:val="32"/>
          <w:u w:val="single"/>
          <w:rtl/>
          <w:lang w:bidi="ar-EG"/>
        </w:rPr>
      </w:pPr>
      <w:r w:rsidRPr="0038043C">
        <w:rPr>
          <w:rFonts w:ascii="Simplified Arabic" w:hAnsi="Simplified Arabic" w:cs="Simplified Arabic" w:hint="cs"/>
          <w:b/>
          <w:bCs/>
          <w:sz w:val="32"/>
          <w:szCs w:val="32"/>
          <w:u w:val="single"/>
          <w:rtl/>
          <w:lang w:bidi="ar-EG"/>
        </w:rPr>
        <w:t>المدير العا</w:t>
      </w:r>
      <w:r w:rsidRPr="0038043C">
        <w:rPr>
          <w:rFonts w:ascii="Simplified Arabic" w:hAnsi="Simplified Arabic" w:cs="Simplified Arabic" w:hint="eastAsia"/>
          <w:b/>
          <w:bCs/>
          <w:sz w:val="32"/>
          <w:szCs w:val="32"/>
          <w:u w:val="single"/>
          <w:rtl/>
          <w:lang w:bidi="ar-EG"/>
        </w:rPr>
        <w:t>م</w:t>
      </w:r>
    </w:p>
    <w:p w14:paraId="5ABF05C7" w14:textId="77777777" w:rsidR="0038043C" w:rsidRPr="0038043C" w:rsidRDefault="0038043C" w:rsidP="00A1586D">
      <w:pPr>
        <w:pStyle w:val="ListParagraph"/>
        <w:numPr>
          <w:ilvl w:val="0"/>
          <w:numId w:val="157"/>
        </w:numPr>
        <w:spacing w:after="0" w:line="240" w:lineRule="auto"/>
        <w:rPr>
          <w:rFonts w:ascii="Simplified Arabic" w:hAnsi="Simplified Arabic" w:cs="Simplified Arabic"/>
          <w:sz w:val="28"/>
          <w:szCs w:val="28"/>
          <w:lang w:bidi="ar-EG"/>
        </w:rPr>
      </w:pPr>
      <w:r w:rsidRPr="0038043C">
        <w:rPr>
          <w:rFonts w:ascii="Simplified Arabic" w:hAnsi="Simplified Arabic" w:cs="Simplified Arabic"/>
          <w:sz w:val="28"/>
          <w:szCs w:val="28"/>
          <w:rtl/>
          <w:lang w:bidi="ar-EG"/>
        </w:rPr>
        <w:t>الإشراف على جميع الخدمات الصحية بالمحافظة</w:t>
      </w:r>
      <w:r w:rsidRPr="0038043C">
        <w:rPr>
          <w:rFonts w:ascii="Simplified Arabic" w:hAnsi="Simplified Arabic" w:cs="Simplified Arabic"/>
          <w:sz w:val="28"/>
          <w:szCs w:val="28"/>
          <w:lang w:bidi="ar-EG"/>
        </w:rPr>
        <w:t>.</w:t>
      </w:r>
    </w:p>
    <w:p w14:paraId="6D4D836C" w14:textId="77777777" w:rsidR="0038043C" w:rsidRPr="0038043C" w:rsidRDefault="0038043C" w:rsidP="00A1586D">
      <w:pPr>
        <w:pStyle w:val="ListParagraph"/>
        <w:numPr>
          <w:ilvl w:val="0"/>
          <w:numId w:val="157"/>
        </w:numPr>
        <w:spacing w:after="0" w:line="240" w:lineRule="auto"/>
        <w:rPr>
          <w:rFonts w:ascii="Simplified Arabic" w:hAnsi="Simplified Arabic" w:cs="Simplified Arabic"/>
          <w:sz w:val="28"/>
          <w:szCs w:val="28"/>
          <w:lang w:bidi="ar-EG"/>
        </w:rPr>
      </w:pPr>
      <w:r w:rsidRPr="0038043C">
        <w:rPr>
          <w:rFonts w:ascii="Simplified Arabic" w:hAnsi="Simplified Arabic" w:cs="Simplified Arabic"/>
          <w:sz w:val="28"/>
          <w:szCs w:val="28"/>
          <w:rtl/>
          <w:lang w:bidi="ar-EG"/>
        </w:rPr>
        <w:t>وضع السياسات والخطط التشغيلية للرعاية الصحية الأولية والثانوية والثالثية</w:t>
      </w:r>
      <w:r w:rsidRPr="0038043C">
        <w:rPr>
          <w:rFonts w:ascii="Simplified Arabic" w:hAnsi="Simplified Arabic" w:cs="Simplified Arabic"/>
          <w:sz w:val="28"/>
          <w:szCs w:val="28"/>
          <w:lang w:bidi="ar-EG"/>
        </w:rPr>
        <w:t>.</w:t>
      </w:r>
    </w:p>
    <w:p w14:paraId="4B38D898" w14:textId="77777777" w:rsidR="009F4F86" w:rsidRPr="0038043C" w:rsidRDefault="009F4F86" w:rsidP="00117CF6">
      <w:pPr>
        <w:spacing w:after="0" w:line="240" w:lineRule="auto"/>
        <w:jc w:val="both"/>
        <w:rPr>
          <w:rFonts w:ascii="Simplified Arabic" w:hAnsi="Simplified Arabic" w:cs="Simplified Arabic"/>
          <w:b/>
          <w:bCs/>
          <w:sz w:val="32"/>
          <w:szCs w:val="32"/>
          <w:u w:val="single"/>
          <w:rtl/>
          <w:lang w:bidi="ar-EG"/>
        </w:rPr>
      </w:pPr>
      <w:r w:rsidRPr="0038043C">
        <w:rPr>
          <w:rFonts w:ascii="Simplified Arabic" w:hAnsi="Simplified Arabic" w:cs="Simplified Arabic"/>
          <w:b/>
          <w:bCs/>
          <w:sz w:val="32"/>
          <w:szCs w:val="32"/>
          <w:u w:val="single"/>
          <w:rtl/>
          <w:lang w:bidi="ar-EG"/>
        </w:rPr>
        <w:t>وكيل المديرية</w:t>
      </w:r>
    </w:p>
    <w:p w14:paraId="5EDA1875" w14:textId="77777777" w:rsidR="009F4F86" w:rsidRPr="0038043C" w:rsidRDefault="009F4F86" w:rsidP="00A1586D">
      <w:pPr>
        <w:pStyle w:val="ListParagraph"/>
        <w:numPr>
          <w:ilvl w:val="0"/>
          <w:numId w:val="157"/>
        </w:numPr>
        <w:spacing w:after="0" w:line="240" w:lineRule="auto"/>
        <w:rPr>
          <w:rFonts w:ascii="Simplified Arabic" w:hAnsi="Simplified Arabic" w:cs="Simplified Arabic"/>
          <w:sz w:val="28"/>
          <w:szCs w:val="28"/>
          <w:rtl/>
          <w:lang w:bidi="ar-EG"/>
        </w:rPr>
      </w:pPr>
      <w:r w:rsidRPr="0038043C">
        <w:rPr>
          <w:rFonts w:ascii="Simplified Arabic" w:hAnsi="Simplified Arabic" w:cs="Simplified Arabic"/>
          <w:sz w:val="28"/>
          <w:szCs w:val="28"/>
          <w:rtl/>
          <w:lang w:bidi="ar-EG"/>
        </w:rPr>
        <w:t>دعم المدير العام في إدارة العمليات اليومية وتنسيق الأنشطة</w:t>
      </w:r>
      <w:r w:rsidRPr="0038043C">
        <w:rPr>
          <w:rFonts w:ascii="Simplified Arabic" w:hAnsi="Simplified Arabic" w:cs="Simplified Arabic" w:hint="cs"/>
          <w:sz w:val="28"/>
          <w:szCs w:val="28"/>
          <w:rtl/>
          <w:lang w:bidi="ar-EG"/>
        </w:rPr>
        <w:t>.</w:t>
      </w:r>
    </w:p>
    <w:p w14:paraId="6FE92727" w14:textId="74E9766A" w:rsidR="009F4F86" w:rsidRPr="0038043C" w:rsidRDefault="009F4F86" w:rsidP="00117CF6">
      <w:pPr>
        <w:spacing w:after="0" w:line="240" w:lineRule="auto"/>
        <w:jc w:val="both"/>
        <w:rPr>
          <w:rFonts w:ascii="Simplified Arabic" w:hAnsi="Simplified Arabic" w:cs="Simplified Arabic"/>
          <w:b/>
          <w:bCs/>
          <w:sz w:val="32"/>
          <w:szCs w:val="32"/>
          <w:u w:val="single"/>
          <w:rtl/>
          <w:lang w:bidi="ar-EG"/>
        </w:rPr>
      </w:pPr>
      <w:r w:rsidRPr="0038043C">
        <w:rPr>
          <w:rFonts w:ascii="Simplified Arabic" w:hAnsi="Simplified Arabic" w:cs="Simplified Arabic"/>
          <w:b/>
          <w:bCs/>
          <w:sz w:val="32"/>
          <w:szCs w:val="32"/>
          <w:u w:val="single"/>
          <w:rtl/>
          <w:lang w:bidi="ar-EG"/>
        </w:rPr>
        <w:t xml:space="preserve">الأقسام </w:t>
      </w:r>
      <w:r w:rsidR="00951B8A" w:rsidRPr="0038043C">
        <w:rPr>
          <w:rFonts w:ascii="Simplified Arabic" w:hAnsi="Simplified Arabic" w:cs="Simplified Arabic" w:hint="cs"/>
          <w:b/>
          <w:bCs/>
          <w:sz w:val="32"/>
          <w:szCs w:val="32"/>
          <w:u w:val="single"/>
          <w:rtl/>
          <w:lang w:bidi="ar-EG"/>
        </w:rPr>
        <w:t>الرئيسية:</w:t>
      </w:r>
    </w:p>
    <w:p w14:paraId="01CD253E" w14:textId="77777777" w:rsidR="0038043C" w:rsidRPr="0038043C" w:rsidRDefault="0038043C" w:rsidP="00A1586D">
      <w:pPr>
        <w:numPr>
          <w:ilvl w:val="0"/>
          <w:numId w:val="156"/>
        </w:numPr>
        <w:spacing w:after="0" w:line="240" w:lineRule="auto"/>
        <w:jc w:val="both"/>
        <w:rPr>
          <w:rFonts w:ascii="Simplified Arabic" w:hAnsi="Simplified Arabic" w:cs="Simplified Arabic"/>
          <w:b/>
          <w:bCs/>
          <w:sz w:val="28"/>
          <w:szCs w:val="28"/>
          <w:u w:val="single"/>
          <w:lang w:bidi="ar-EG"/>
        </w:rPr>
      </w:pPr>
      <w:r w:rsidRPr="0038043C">
        <w:rPr>
          <w:rFonts w:ascii="Simplified Arabic" w:hAnsi="Simplified Arabic" w:cs="Simplified Arabic"/>
          <w:b/>
          <w:bCs/>
          <w:sz w:val="28"/>
          <w:szCs w:val="28"/>
          <w:u w:val="single"/>
          <w:rtl/>
        </w:rPr>
        <w:t>إدارة المستشفيات والمراكز الطبية المتخصصة</w:t>
      </w:r>
      <w:r w:rsidRPr="0038043C">
        <w:rPr>
          <w:rFonts w:ascii="Simplified Arabic" w:hAnsi="Simplified Arabic" w:cs="Simplified Arabic"/>
          <w:b/>
          <w:bCs/>
          <w:sz w:val="28"/>
          <w:szCs w:val="28"/>
          <w:u w:val="single"/>
          <w:lang w:bidi="ar-EG"/>
        </w:rPr>
        <w:t>:</w:t>
      </w:r>
    </w:p>
    <w:p w14:paraId="361A5B72" w14:textId="77777777" w:rsidR="0038043C" w:rsidRPr="0038043C" w:rsidRDefault="0038043C" w:rsidP="00A1586D">
      <w:pPr>
        <w:pStyle w:val="ListParagraph"/>
        <w:numPr>
          <w:ilvl w:val="0"/>
          <w:numId w:val="157"/>
        </w:numPr>
        <w:spacing w:after="0" w:line="240" w:lineRule="auto"/>
        <w:rPr>
          <w:rFonts w:ascii="Simplified Arabic" w:hAnsi="Simplified Arabic" w:cs="Simplified Arabic"/>
          <w:sz w:val="28"/>
          <w:szCs w:val="28"/>
          <w:lang w:bidi="ar-EG"/>
        </w:rPr>
      </w:pPr>
      <w:r w:rsidRPr="0038043C">
        <w:rPr>
          <w:rFonts w:ascii="Simplified Arabic" w:hAnsi="Simplified Arabic" w:cs="Simplified Arabic"/>
          <w:sz w:val="28"/>
          <w:szCs w:val="28"/>
          <w:rtl/>
          <w:lang w:bidi="ar-EG"/>
        </w:rPr>
        <w:t>إدارة المستشفيات الإقليمية والمراكز التخصصية</w:t>
      </w:r>
      <w:r w:rsidRPr="0038043C">
        <w:rPr>
          <w:rFonts w:ascii="Simplified Arabic" w:hAnsi="Simplified Arabic" w:cs="Simplified Arabic"/>
          <w:sz w:val="28"/>
          <w:szCs w:val="28"/>
          <w:lang w:bidi="ar-EG"/>
        </w:rPr>
        <w:t>.</w:t>
      </w:r>
    </w:p>
    <w:p w14:paraId="2C32E66E" w14:textId="77777777" w:rsidR="0038043C" w:rsidRPr="0038043C" w:rsidRDefault="0038043C" w:rsidP="00A1586D">
      <w:pPr>
        <w:pStyle w:val="ListParagraph"/>
        <w:numPr>
          <w:ilvl w:val="0"/>
          <w:numId w:val="157"/>
        </w:numPr>
        <w:spacing w:after="0" w:line="240" w:lineRule="auto"/>
        <w:rPr>
          <w:rFonts w:ascii="Simplified Arabic" w:hAnsi="Simplified Arabic" w:cs="Simplified Arabic"/>
          <w:sz w:val="28"/>
          <w:szCs w:val="28"/>
          <w:lang w:bidi="ar-EG"/>
        </w:rPr>
      </w:pPr>
      <w:r w:rsidRPr="0038043C">
        <w:rPr>
          <w:rFonts w:ascii="Simplified Arabic" w:hAnsi="Simplified Arabic" w:cs="Simplified Arabic"/>
          <w:sz w:val="28"/>
          <w:szCs w:val="28"/>
          <w:rtl/>
          <w:lang w:bidi="ar-EG"/>
        </w:rPr>
        <w:t>متابعة تقديم الخدمات الطبية المتقدمة والعمليات الجراحية</w:t>
      </w:r>
      <w:r w:rsidRPr="0038043C">
        <w:rPr>
          <w:rFonts w:ascii="Simplified Arabic" w:hAnsi="Simplified Arabic" w:cs="Simplified Arabic"/>
          <w:sz w:val="28"/>
          <w:szCs w:val="28"/>
          <w:lang w:bidi="ar-EG"/>
        </w:rPr>
        <w:t>.</w:t>
      </w:r>
    </w:p>
    <w:p w14:paraId="37BED56A" w14:textId="77777777" w:rsidR="0038043C" w:rsidRPr="0038043C" w:rsidRDefault="0038043C" w:rsidP="00A1586D">
      <w:pPr>
        <w:numPr>
          <w:ilvl w:val="0"/>
          <w:numId w:val="156"/>
        </w:numPr>
        <w:spacing w:after="0" w:line="240" w:lineRule="auto"/>
        <w:jc w:val="both"/>
        <w:rPr>
          <w:rFonts w:ascii="Simplified Arabic" w:hAnsi="Simplified Arabic" w:cs="Simplified Arabic"/>
          <w:b/>
          <w:bCs/>
          <w:sz w:val="28"/>
          <w:szCs w:val="28"/>
          <w:u w:val="single"/>
          <w:lang w:bidi="ar-EG"/>
        </w:rPr>
      </w:pPr>
      <w:r w:rsidRPr="0038043C">
        <w:rPr>
          <w:rFonts w:ascii="Simplified Arabic" w:hAnsi="Simplified Arabic" w:cs="Simplified Arabic"/>
          <w:b/>
          <w:bCs/>
          <w:sz w:val="28"/>
          <w:szCs w:val="28"/>
          <w:u w:val="single"/>
          <w:rtl/>
        </w:rPr>
        <w:t>إدارة الشئون الوقائية</w:t>
      </w:r>
      <w:r w:rsidRPr="0038043C">
        <w:rPr>
          <w:rFonts w:ascii="Simplified Arabic" w:hAnsi="Simplified Arabic" w:cs="Simplified Arabic"/>
          <w:b/>
          <w:bCs/>
          <w:sz w:val="28"/>
          <w:szCs w:val="28"/>
          <w:u w:val="single"/>
          <w:lang w:bidi="ar-EG"/>
        </w:rPr>
        <w:t>:</w:t>
      </w:r>
    </w:p>
    <w:p w14:paraId="2F0E19FA" w14:textId="77777777" w:rsidR="0038043C" w:rsidRPr="0038043C" w:rsidRDefault="0038043C" w:rsidP="00A1586D">
      <w:pPr>
        <w:pStyle w:val="ListParagraph"/>
        <w:numPr>
          <w:ilvl w:val="0"/>
          <w:numId w:val="157"/>
        </w:numPr>
        <w:spacing w:after="0" w:line="240" w:lineRule="auto"/>
        <w:rPr>
          <w:rFonts w:ascii="Simplified Arabic" w:hAnsi="Simplified Arabic" w:cs="Simplified Arabic"/>
          <w:sz w:val="28"/>
          <w:szCs w:val="28"/>
          <w:lang w:bidi="ar-EG"/>
        </w:rPr>
      </w:pPr>
      <w:r w:rsidRPr="0038043C">
        <w:rPr>
          <w:rFonts w:ascii="Simplified Arabic" w:hAnsi="Simplified Arabic" w:cs="Simplified Arabic"/>
          <w:sz w:val="28"/>
          <w:szCs w:val="28"/>
          <w:rtl/>
          <w:lang w:bidi="ar-EG"/>
        </w:rPr>
        <w:t>متابعة برامج التطعيم والتثقيف الصحي</w:t>
      </w:r>
      <w:r w:rsidRPr="0038043C">
        <w:rPr>
          <w:rFonts w:ascii="Simplified Arabic" w:hAnsi="Simplified Arabic" w:cs="Simplified Arabic"/>
          <w:sz w:val="28"/>
          <w:szCs w:val="28"/>
          <w:lang w:bidi="ar-EG"/>
        </w:rPr>
        <w:t>.</w:t>
      </w:r>
    </w:p>
    <w:p w14:paraId="4B0756D3" w14:textId="77777777" w:rsidR="0038043C" w:rsidRPr="0038043C" w:rsidRDefault="0038043C" w:rsidP="00A1586D">
      <w:pPr>
        <w:pStyle w:val="ListParagraph"/>
        <w:numPr>
          <w:ilvl w:val="0"/>
          <w:numId w:val="157"/>
        </w:numPr>
        <w:spacing w:after="0" w:line="240" w:lineRule="auto"/>
        <w:rPr>
          <w:rFonts w:ascii="Simplified Arabic" w:hAnsi="Simplified Arabic" w:cs="Simplified Arabic"/>
          <w:sz w:val="28"/>
          <w:szCs w:val="28"/>
          <w:lang w:bidi="ar-EG"/>
        </w:rPr>
      </w:pPr>
      <w:r w:rsidRPr="0038043C">
        <w:rPr>
          <w:rFonts w:ascii="Simplified Arabic" w:hAnsi="Simplified Arabic" w:cs="Simplified Arabic"/>
          <w:sz w:val="28"/>
          <w:szCs w:val="28"/>
          <w:rtl/>
          <w:lang w:bidi="ar-EG"/>
        </w:rPr>
        <w:t>مراقبة الأمراض المعدية والتدخل المبكر للحد من انتشارها</w:t>
      </w:r>
      <w:r w:rsidRPr="0038043C">
        <w:rPr>
          <w:rFonts w:ascii="Simplified Arabic" w:hAnsi="Simplified Arabic" w:cs="Simplified Arabic"/>
          <w:sz w:val="28"/>
          <w:szCs w:val="28"/>
          <w:lang w:bidi="ar-EG"/>
        </w:rPr>
        <w:t>.</w:t>
      </w:r>
    </w:p>
    <w:p w14:paraId="739AAFAC" w14:textId="77777777" w:rsidR="0038043C" w:rsidRPr="0038043C" w:rsidRDefault="0038043C" w:rsidP="00A1586D">
      <w:pPr>
        <w:numPr>
          <w:ilvl w:val="0"/>
          <w:numId w:val="156"/>
        </w:numPr>
        <w:shd w:val="clear" w:color="auto" w:fill="D9D9D9" w:themeFill="background1" w:themeFillShade="D9"/>
        <w:spacing w:after="0" w:line="240" w:lineRule="auto"/>
        <w:jc w:val="both"/>
        <w:rPr>
          <w:rFonts w:ascii="Simplified Arabic" w:hAnsi="Simplified Arabic" w:cs="Simplified Arabic"/>
          <w:b/>
          <w:bCs/>
          <w:sz w:val="28"/>
          <w:szCs w:val="28"/>
          <w:u w:val="single"/>
          <w:lang w:bidi="ar-EG"/>
        </w:rPr>
      </w:pPr>
      <w:r w:rsidRPr="0038043C">
        <w:rPr>
          <w:rFonts w:ascii="Simplified Arabic" w:hAnsi="Simplified Arabic" w:cs="Simplified Arabic"/>
          <w:b/>
          <w:bCs/>
          <w:sz w:val="28"/>
          <w:szCs w:val="28"/>
          <w:u w:val="single"/>
          <w:rtl/>
        </w:rPr>
        <w:t>إدارة الموارد البشرية</w:t>
      </w:r>
      <w:r w:rsidRPr="0038043C">
        <w:rPr>
          <w:rFonts w:ascii="Simplified Arabic" w:hAnsi="Simplified Arabic" w:cs="Simplified Arabic"/>
          <w:b/>
          <w:bCs/>
          <w:sz w:val="28"/>
          <w:szCs w:val="28"/>
          <w:u w:val="single"/>
          <w:lang w:bidi="ar-EG"/>
        </w:rPr>
        <w:t>:</w:t>
      </w:r>
    </w:p>
    <w:p w14:paraId="10523D38" w14:textId="77777777" w:rsidR="0038043C" w:rsidRPr="0038043C" w:rsidRDefault="0038043C" w:rsidP="00A1586D">
      <w:pPr>
        <w:pStyle w:val="ListParagraph"/>
        <w:numPr>
          <w:ilvl w:val="0"/>
          <w:numId w:val="157"/>
        </w:numPr>
        <w:spacing w:after="0" w:line="240" w:lineRule="auto"/>
        <w:rPr>
          <w:rFonts w:ascii="Simplified Arabic" w:hAnsi="Simplified Arabic" w:cs="Simplified Arabic"/>
          <w:sz w:val="28"/>
          <w:szCs w:val="28"/>
          <w:lang w:bidi="ar-EG"/>
        </w:rPr>
      </w:pPr>
      <w:r w:rsidRPr="0038043C">
        <w:rPr>
          <w:rFonts w:ascii="Simplified Arabic" w:hAnsi="Simplified Arabic" w:cs="Simplified Arabic"/>
          <w:sz w:val="28"/>
          <w:szCs w:val="28"/>
          <w:rtl/>
          <w:lang w:bidi="ar-EG"/>
        </w:rPr>
        <w:t>التخطيط للقوى العاملة وتوزيع الموظفين على الأقسام والوحدات</w:t>
      </w:r>
      <w:r w:rsidRPr="0038043C">
        <w:rPr>
          <w:rFonts w:ascii="Simplified Arabic" w:hAnsi="Simplified Arabic" w:cs="Simplified Arabic"/>
          <w:sz w:val="28"/>
          <w:szCs w:val="28"/>
          <w:lang w:bidi="ar-EG"/>
        </w:rPr>
        <w:t>.</w:t>
      </w:r>
    </w:p>
    <w:p w14:paraId="3E0337D4" w14:textId="77777777" w:rsidR="0038043C" w:rsidRPr="0038043C" w:rsidRDefault="0038043C" w:rsidP="00A1586D">
      <w:pPr>
        <w:pStyle w:val="ListParagraph"/>
        <w:numPr>
          <w:ilvl w:val="0"/>
          <w:numId w:val="157"/>
        </w:numPr>
        <w:spacing w:after="0" w:line="240" w:lineRule="auto"/>
        <w:rPr>
          <w:rFonts w:ascii="Simplified Arabic" w:hAnsi="Simplified Arabic" w:cs="Simplified Arabic"/>
          <w:sz w:val="28"/>
          <w:szCs w:val="28"/>
          <w:lang w:bidi="ar-EG"/>
        </w:rPr>
      </w:pPr>
      <w:r w:rsidRPr="0038043C">
        <w:rPr>
          <w:rFonts w:ascii="Simplified Arabic" w:hAnsi="Simplified Arabic" w:cs="Simplified Arabic"/>
          <w:sz w:val="28"/>
          <w:szCs w:val="28"/>
          <w:rtl/>
          <w:lang w:bidi="ar-EG"/>
        </w:rPr>
        <w:t>تنظيم التدريب والتطوير المستمر للعاملين الصحيين</w:t>
      </w:r>
      <w:r w:rsidRPr="0038043C">
        <w:rPr>
          <w:rFonts w:ascii="Simplified Arabic" w:hAnsi="Simplified Arabic" w:cs="Simplified Arabic"/>
          <w:sz w:val="28"/>
          <w:szCs w:val="28"/>
          <w:lang w:bidi="ar-EG"/>
        </w:rPr>
        <w:t>.</w:t>
      </w:r>
    </w:p>
    <w:p w14:paraId="1C81997C" w14:textId="77777777" w:rsidR="0038043C" w:rsidRPr="0038043C" w:rsidRDefault="0038043C" w:rsidP="00A1586D">
      <w:pPr>
        <w:pStyle w:val="ListParagraph"/>
        <w:numPr>
          <w:ilvl w:val="0"/>
          <w:numId w:val="157"/>
        </w:numPr>
        <w:spacing w:after="0" w:line="240" w:lineRule="auto"/>
        <w:rPr>
          <w:rFonts w:ascii="Simplified Arabic" w:hAnsi="Simplified Arabic" w:cs="Simplified Arabic"/>
          <w:sz w:val="28"/>
          <w:szCs w:val="28"/>
          <w:lang w:bidi="ar-EG"/>
        </w:rPr>
      </w:pPr>
      <w:r w:rsidRPr="0038043C">
        <w:rPr>
          <w:rFonts w:ascii="Simplified Arabic" w:hAnsi="Simplified Arabic" w:cs="Simplified Arabic"/>
          <w:sz w:val="28"/>
          <w:szCs w:val="28"/>
          <w:rtl/>
          <w:lang w:bidi="ar-EG"/>
        </w:rPr>
        <w:t>متابعة تقييم الأداء وتحفيز الموظفين</w:t>
      </w:r>
      <w:r w:rsidRPr="0038043C">
        <w:rPr>
          <w:rFonts w:ascii="Simplified Arabic" w:hAnsi="Simplified Arabic" w:cs="Simplified Arabic"/>
          <w:sz w:val="28"/>
          <w:szCs w:val="28"/>
          <w:lang w:bidi="ar-EG"/>
        </w:rPr>
        <w:t>.</w:t>
      </w:r>
    </w:p>
    <w:p w14:paraId="32E9D8E1" w14:textId="77777777" w:rsidR="0038043C" w:rsidRPr="0038043C" w:rsidRDefault="0038043C" w:rsidP="00A1586D">
      <w:pPr>
        <w:numPr>
          <w:ilvl w:val="0"/>
          <w:numId w:val="156"/>
        </w:numPr>
        <w:spacing w:after="0" w:line="240" w:lineRule="auto"/>
        <w:jc w:val="both"/>
        <w:rPr>
          <w:rFonts w:ascii="Simplified Arabic" w:hAnsi="Simplified Arabic" w:cs="Simplified Arabic"/>
          <w:b/>
          <w:bCs/>
          <w:sz w:val="28"/>
          <w:szCs w:val="28"/>
          <w:u w:val="single"/>
          <w:lang w:bidi="ar-EG"/>
        </w:rPr>
      </w:pPr>
      <w:r w:rsidRPr="0038043C">
        <w:rPr>
          <w:rFonts w:ascii="Simplified Arabic" w:hAnsi="Simplified Arabic" w:cs="Simplified Arabic"/>
          <w:b/>
          <w:bCs/>
          <w:sz w:val="28"/>
          <w:szCs w:val="28"/>
          <w:u w:val="single"/>
          <w:rtl/>
        </w:rPr>
        <w:t>إدارة الشئون الإدارية والمالية</w:t>
      </w:r>
      <w:r w:rsidRPr="0038043C">
        <w:rPr>
          <w:rFonts w:ascii="Simplified Arabic" w:hAnsi="Simplified Arabic" w:cs="Simplified Arabic"/>
          <w:b/>
          <w:bCs/>
          <w:sz w:val="28"/>
          <w:szCs w:val="28"/>
          <w:u w:val="single"/>
          <w:lang w:bidi="ar-EG"/>
        </w:rPr>
        <w:t>:</w:t>
      </w:r>
    </w:p>
    <w:p w14:paraId="5031F75E" w14:textId="77777777" w:rsidR="0038043C" w:rsidRPr="0038043C" w:rsidRDefault="0038043C" w:rsidP="00A1586D">
      <w:pPr>
        <w:pStyle w:val="ListParagraph"/>
        <w:numPr>
          <w:ilvl w:val="0"/>
          <w:numId w:val="157"/>
        </w:numPr>
        <w:spacing w:after="0" w:line="240" w:lineRule="auto"/>
        <w:rPr>
          <w:rFonts w:ascii="Simplified Arabic" w:hAnsi="Simplified Arabic" w:cs="Simplified Arabic"/>
          <w:sz w:val="28"/>
          <w:szCs w:val="28"/>
          <w:lang w:bidi="ar-EG"/>
        </w:rPr>
      </w:pPr>
      <w:r w:rsidRPr="0038043C">
        <w:rPr>
          <w:rFonts w:ascii="Simplified Arabic" w:hAnsi="Simplified Arabic" w:cs="Simplified Arabic"/>
          <w:sz w:val="28"/>
          <w:szCs w:val="28"/>
          <w:rtl/>
          <w:lang w:bidi="ar-EG"/>
        </w:rPr>
        <w:t>متابعة العمليات المالية والمشتريات للمستشفيات والمراكز الصحية</w:t>
      </w:r>
      <w:r w:rsidRPr="0038043C">
        <w:rPr>
          <w:rFonts w:ascii="Simplified Arabic" w:hAnsi="Simplified Arabic" w:cs="Simplified Arabic"/>
          <w:sz w:val="28"/>
          <w:szCs w:val="28"/>
          <w:lang w:bidi="ar-EG"/>
        </w:rPr>
        <w:t>.</w:t>
      </w:r>
    </w:p>
    <w:p w14:paraId="27EBC3DE" w14:textId="77777777" w:rsidR="0038043C" w:rsidRPr="0038043C" w:rsidRDefault="0038043C" w:rsidP="00A1586D">
      <w:pPr>
        <w:pStyle w:val="ListParagraph"/>
        <w:numPr>
          <w:ilvl w:val="0"/>
          <w:numId w:val="157"/>
        </w:numPr>
        <w:spacing w:after="0" w:line="240" w:lineRule="auto"/>
        <w:rPr>
          <w:rFonts w:ascii="Simplified Arabic" w:hAnsi="Simplified Arabic" w:cs="Simplified Arabic"/>
          <w:sz w:val="28"/>
          <w:szCs w:val="28"/>
          <w:lang w:bidi="ar-EG"/>
        </w:rPr>
      </w:pPr>
      <w:r w:rsidRPr="0038043C">
        <w:rPr>
          <w:rFonts w:ascii="Simplified Arabic" w:hAnsi="Simplified Arabic" w:cs="Simplified Arabic"/>
          <w:sz w:val="28"/>
          <w:szCs w:val="28"/>
          <w:rtl/>
          <w:lang w:bidi="ar-EG"/>
        </w:rPr>
        <w:t>تنظيم المستندات والتقارير الإدارية لضمان سير العمل</w:t>
      </w:r>
      <w:r w:rsidRPr="0038043C">
        <w:rPr>
          <w:rFonts w:ascii="Simplified Arabic" w:hAnsi="Simplified Arabic" w:cs="Simplified Arabic"/>
          <w:sz w:val="28"/>
          <w:szCs w:val="28"/>
          <w:lang w:bidi="ar-EG"/>
        </w:rPr>
        <w:t>.</w:t>
      </w:r>
    </w:p>
    <w:p w14:paraId="1AC5D2A6" w14:textId="77777777" w:rsidR="0038043C" w:rsidRPr="0038043C" w:rsidRDefault="0038043C" w:rsidP="00A1586D">
      <w:pPr>
        <w:numPr>
          <w:ilvl w:val="0"/>
          <w:numId w:val="156"/>
        </w:numPr>
        <w:spacing w:after="0" w:line="240" w:lineRule="auto"/>
        <w:jc w:val="both"/>
        <w:rPr>
          <w:rFonts w:ascii="Simplified Arabic" w:hAnsi="Simplified Arabic" w:cs="Simplified Arabic"/>
          <w:b/>
          <w:bCs/>
          <w:sz w:val="28"/>
          <w:szCs w:val="28"/>
          <w:u w:val="single"/>
          <w:lang w:bidi="ar-EG"/>
        </w:rPr>
      </w:pPr>
      <w:r w:rsidRPr="0038043C">
        <w:rPr>
          <w:rFonts w:ascii="Simplified Arabic" w:hAnsi="Simplified Arabic" w:cs="Simplified Arabic"/>
          <w:b/>
          <w:bCs/>
          <w:sz w:val="28"/>
          <w:szCs w:val="28"/>
          <w:u w:val="single"/>
          <w:rtl/>
        </w:rPr>
        <w:t>إدارة التخطيط والمتابعة</w:t>
      </w:r>
      <w:r w:rsidRPr="0038043C">
        <w:rPr>
          <w:rFonts w:ascii="Simplified Arabic" w:hAnsi="Simplified Arabic" w:cs="Simplified Arabic"/>
          <w:b/>
          <w:bCs/>
          <w:sz w:val="28"/>
          <w:szCs w:val="28"/>
          <w:u w:val="single"/>
          <w:lang w:bidi="ar-EG"/>
        </w:rPr>
        <w:t>:</w:t>
      </w:r>
    </w:p>
    <w:p w14:paraId="322EEA38" w14:textId="77777777" w:rsidR="0038043C" w:rsidRPr="0038043C" w:rsidRDefault="0038043C" w:rsidP="00A1586D">
      <w:pPr>
        <w:pStyle w:val="ListParagraph"/>
        <w:numPr>
          <w:ilvl w:val="0"/>
          <w:numId w:val="157"/>
        </w:numPr>
        <w:spacing w:after="0" w:line="240" w:lineRule="auto"/>
        <w:rPr>
          <w:rFonts w:ascii="Simplified Arabic" w:hAnsi="Simplified Arabic" w:cs="Simplified Arabic"/>
          <w:sz w:val="28"/>
          <w:szCs w:val="28"/>
          <w:lang w:bidi="ar-EG"/>
        </w:rPr>
      </w:pPr>
      <w:r w:rsidRPr="0038043C">
        <w:rPr>
          <w:rFonts w:ascii="Simplified Arabic" w:hAnsi="Simplified Arabic" w:cs="Simplified Arabic"/>
          <w:sz w:val="28"/>
          <w:szCs w:val="28"/>
          <w:rtl/>
          <w:lang w:bidi="ar-EG"/>
        </w:rPr>
        <w:t>متابعة تنفيذ البرامج الصحية والتأكد من تحقيق أهداف الجودة</w:t>
      </w:r>
      <w:r w:rsidRPr="0038043C">
        <w:rPr>
          <w:rFonts w:ascii="Simplified Arabic" w:hAnsi="Simplified Arabic" w:cs="Simplified Arabic"/>
          <w:sz w:val="28"/>
          <w:szCs w:val="28"/>
          <w:lang w:bidi="ar-EG"/>
        </w:rPr>
        <w:t>.</w:t>
      </w:r>
    </w:p>
    <w:p w14:paraId="4CDC3DDC" w14:textId="77777777" w:rsidR="0038043C" w:rsidRPr="0038043C" w:rsidRDefault="0038043C" w:rsidP="00A1586D">
      <w:pPr>
        <w:pStyle w:val="ListParagraph"/>
        <w:numPr>
          <w:ilvl w:val="0"/>
          <w:numId w:val="157"/>
        </w:numPr>
        <w:spacing w:after="0" w:line="240" w:lineRule="auto"/>
        <w:rPr>
          <w:rFonts w:ascii="Simplified Arabic" w:hAnsi="Simplified Arabic" w:cs="Simplified Arabic"/>
          <w:sz w:val="28"/>
          <w:szCs w:val="28"/>
          <w:lang w:bidi="ar-EG"/>
        </w:rPr>
      </w:pPr>
      <w:r w:rsidRPr="0038043C">
        <w:rPr>
          <w:rFonts w:ascii="Simplified Arabic" w:hAnsi="Simplified Arabic" w:cs="Simplified Arabic"/>
          <w:sz w:val="28"/>
          <w:szCs w:val="28"/>
          <w:rtl/>
          <w:lang w:bidi="ar-EG"/>
        </w:rPr>
        <w:lastRenderedPageBreak/>
        <w:t>جمع البيانات والإحصاءات الصحية لدعم اتخاذ القرار</w:t>
      </w:r>
      <w:r w:rsidRPr="0038043C">
        <w:rPr>
          <w:rFonts w:ascii="Simplified Arabic" w:hAnsi="Simplified Arabic" w:cs="Simplified Arabic"/>
          <w:sz w:val="28"/>
          <w:szCs w:val="28"/>
          <w:lang w:bidi="ar-EG"/>
        </w:rPr>
        <w:t>.</w:t>
      </w:r>
    </w:p>
    <w:p w14:paraId="383E00C2" w14:textId="77777777" w:rsidR="0038043C" w:rsidRPr="0038043C" w:rsidRDefault="0038043C" w:rsidP="00A1586D">
      <w:pPr>
        <w:numPr>
          <w:ilvl w:val="0"/>
          <w:numId w:val="156"/>
        </w:numPr>
        <w:spacing w:after="0" w:line="240" w:lineRule="auto"/>
        <w:jc w:val="both"/>
        <w:rPr>
          <w:rFonts w:ascii="Simplified Arabic" w:hAnsi="Simplified Arabic" w:cs="Simplified Arabic"/>
          <w:b/>
          <w:bCs/>
          <w:sz w:val="28"/>
          <w:szCs w:val="28"/>
          <w:u w:val="single"/>
          <w:lang w:bidi="ar-EG"/>
        </w:rPr>
      </w:pPr>
      <w:r w:rsidRPr="0038043C">
        <w:rPr>
          <w:rFonts w:ascii="Simplified Arabic" w:hAnsi="Simplified Arabic" w:cs="Simplified Arabic"/>
          <w:b/>
          <w:bCs/>
          <w:sz w:val="28"/>
          <w:szCs w:val="28"/>
          <w:u w:val="single"/>
          <w:rtl/>
        </w:rPr>
        <w:t>إدارة تكنولوجيا المعلومات والصحة الرقمية</w:t>
      </w:r>
      <w:r w:rsidRPr="0038043C">
        <w:rPr>
          <w:rFonts w:ascii="Simplified Arabic" w:hAnsi="Simplified Arabic" w:cs="Simplified Arabic"/>
          <w:b/>
          <w:bCs/>
          <w:sz w:val="28"/>
          <w:szCs w:val="28"/>
          <w:u w:val="single"/>
          <w:lang w:bidi="ar-EG"/>
        </w:rPr>
        <w:t>:</w:t>
      </w:r>
    </w:p>
    <w:p w14:paraId="3DAFD22B" w14:textId="77777777" w:rsidR="0038043C" w:rsidRPr="0038043C" w:rsidRDefault="0038043C" w:rsidP="00A1586D">
      <w:pPr>
        <w:pStyle w:val="ListParagraph"/>
        <w:numPr>
          <w:ilvl w:val="0"/>
          <w:numId w:val="157"/>
        </w:numPr>
        <w:spacing w:after="0" w:line="240" w:lineRule="auto"/>
        <w:rPr>
          <w:rFonts w:ascii="Simplified Arabic" w:hAnsi="Simplified Arabic" w:cs="Simplified Arabic"/>
          <w:sz w:val="28"/>
          <w:szCs w:val="28"/>
          <w:lang w:bidi="ar-EG"/>
        </w:rPr>
      </w:pPr>
      <w:r w:rsidRPr="0038043C">
        <w:rPr>
          <w:rFonts w:ascii="Simplified Arabic" w:hAnsi="Simplified Arabic" w:cs="Simplified Arabic"/>
          <w:sz w:val="28"/>
          <w:szCs w:val="28"/>
          <w:rtl/>
          <w:lang w:bidi="ar-EG"/>
        </w:rPr>
        <w:t>تطوير البنية التحتية الرقمية للمديرية</w:t>
      </w:r>
      <w:r w:rsidRPr="0038043C">
        <w:rPr>
          <w:rFonts w:ascii="Simplified Arabic" w:hAnsi="Simplified Arabic" w:cs="Simplified Arabic"/>
          <w:sz w:val="28"/>
          <w:szCs w:val="28"/>
          <w:lang w:bidi="ar-EG"/>
        </w:rPr>
        <w:t>.</w:t>
      </w:r>
    </w:p>
    <w:p w14:paraId="1D1E7E3C" w14:textId="77777777" w:rsidR="0038043C" w:rsidRPr="0038043C" w:rsidRDefault="0038043C" w:rsidP="00A1586D">
      <w:pPr>
        <w:pStyle w:val="ListParagraph"/>
        <w:numPr>
          <w:ilvl w:val="0"/>
          <w:numId w:val="157"/>
        </w:numPr>
        <w:spacing w:after="0" w:line="240" w:lineRule="auto"/>
        <w:rPr>
          <w:rFonts w:ascii="Simplified Arabic" w:hAnsi="Simplified Arabic" w:cs="Simplified Arabic"/>
          <w:sz w:val="28"/>
          <w:szCs w:val="28"/>
          <w:lang w:bidi="ar-EG"/>
        </w:rPr>
      </w:pPr>
      <w:r w:rsidRPr="0038043C">
        <w:rPr>
          <w:rFonts w:ascii="Simplified Arabic" w:hAnsi="Simplified Arabic" w:cs="Simplified Arabic"/>
          <w:sz w:val="28"/>
          <w:szCs w:val="28"/>
          <w:rtl/>
          <w:lang w:bidi="ar-EG"/>
        </w:rPr>
        <w:t>إدارة نظم المعلومات الصحية والملفات الطبية الإلكترونية</w:t>
      </w:r>
      <w:r w:rsidRPr="0038043C">
        <w:rPr>
          <w:rFonts w:ascii="Simplified Arabic" w:hAnsi="Simplified Arabic" w:cs="Simplified Arabic"/>
          <w:sz w:val="28"/>
          <w:szCs w:val="28"/>
          <w:lang w:bidi="ar-EG"/>
        </w:rPr>
        <w:t>.</w:t>
      </w:r>
    </w:p>
    <w:p w14:paraId="35DD89A2" w14:textId="77777777" w:rsidR="0038043C" w:rsidRPr="0038043C" w:rsidRDefault="0038043C" w:rsidP="00A1586D">
      <w:pPr>
        <w:pStyle w:val="ListParagraph"/>
        <w:numPr>
          <w:ilvl w:val="0"/>
          <w:numId w:val="157"/>
        </w:numPr>
        <w:spacing w:after="0" w:line="240" w:lineRule="auto"/>
        <w:rPr>
          <w:rFonts w:ascii="Simplified Arabic" w:hAnsi="Simplified Arabic" w:cs="Simplified Arabic"/>
          <w:sz w:val="28"/>
          <w:szCs w:val="28"/>
          <w:lang w:bidi="ar-EG"/>
        </w:rPr>
      </w:pPr>
      <w:r w:rsidRPr="0038043C">
        <w:rPr>
          <w:rFonts w:ascii="Simplified Arabic" w:hAnsi="Simplified Arabic" w:cs="Simplified Arabic"/>
          <w:sz w:val="28"/>
          <w:szCs w:val="28"/>
          <w:rtl/>
          <w:lang w:bidi="ar-EG"/>
        </w:rPr>
        <w:t>دعم التحول الرقمي وتحليل البيانات لاتخاذ القرارات</w:t>
      </w:r>
      <w:r w:rsidRPr="0038043C">
        <w:rPr>
          <w:rFonts w:ascii="Simplified Arabic" w:hAnsi="Simplified Arabic" w:cs="Simplified Arabic"/>
          <w:sz w:val="28"/>
          <w:szCs w:val="28"/>
          <w:lang w:bidi="ar-EG"/>
        </w:rPr>
        <w:t>.</w:t>
      </w:r>
    </w:p>
    <w:p w14:paraId="0EF5CA6C" w14:textId="77777777" w:rsidR="0038043C" w:rsidRPr="0038043C" w:rsidRDefault="0038043C" w:rsidP="00A1586D">
      <w:pPr>
        <w:numPr>
          <w:ilvl w:val="0"/>
          <w:numId w:val="156"/>
        </w:numPr>
        <w:spacing w:after="0" w:line="240" w:lineRule="auto"/>
        <w:jc w:val="both"/>
        <w:rPr>
          <w:rFonts w:ascii="Simplified Arabic" w:hAnsi="Simplified Arabic" w:cs="Simplified Arabic"/>
          <w:b/>
          <w:bCs/>
          <w:sz w:val="28"/>
          <w:szCs w:val="28"/>
          <w:u w:val="single"/>
          <w:lang w:bidi="ar-EG"/>
        </w:rPr>
      </w:pPr>
      <w:r w:rsidRPr="0038043C">
        <w:rPr>
          <w:rFonts w:ascii="Simplified Arabic" w:hAnsi="Simplified Arabic" w:cs="Simplified Arabic"/>
          <w:b/>
          <w:bCs/>
          <w:sz w:val="28"/>
          <w:szCs w:val="28"/>
          <w:u w:val="single"/>
          <w:rtl/>
        </w:rPr>
        <w:t>إدارة التفتيش والرقابة</w:t>
      </w:r>
      <w:r w:rsidRPr="0038043C">
        <w:rPr>
          <w:rFonts w:ascii="Simplified Arabic" w:hAnsi="Simplified Arabic" w:cs="Simplified Arabic"/>
          <w:b/>
          <w:bCs/>
          <w:sz w:val="28"/>
          <w:szCs w:val="28"/>
          <w:u w:val="single"/>
          <w:lang w:bidi="ar-EG"/>
        </w:rPr>
        <w:t>:</w:t>
      </w:r>
    </w:p>
    <w:p w14:paraId="0663380D" w14:textId="77777777" w:rsidR="0038043C" w:rsidRPr="0038043C" w:rsidRDefault="0038043C" w:rsidP="00A1586D">
      <w:pPr>
        <w:pStyle w:val="ListParagraph"/>
        <w:numPr>
          <w:ilvl w:val="0"/>
          <w:numId w:val="157"/>
        </w:numPr>
        <w:spacing w:after="0" w:line="240" w:lineRule="auto"/>
        <w:rPr>
          <w:rFonts w:ascii="Simplified Arabic" w:hAnsi="Simplified Arabic" w:cs="Simplified Arabic"/>
          <w:sz w:val="28"/>
          <w:szCs w:val="28"/>
          <w:lang w:bidi="ar-EG"/>
        </w:rPr>
      </w:pPr>
      <w:r w:rsidRPr="0038043C">
        <w:rPr>
          <w:rFonts w:ascii="Simplified Arabic" w:hAnsi="Simplified Arabic" w:cs="Simplified Arabic"/>
          <w:sz w:val="28"/>
          <w:szCs w:val="28"/>
          <w:rtl/>
          <w:lang w:bidi="ar-EG"/>
        </w:rPr>
        <w:t>مراقبة الالتزام بالمعايير الصحية والإدارية</w:t>
      </w:r>
      <w:r w:rsidRPr="0038043C">
        <w:rPr>
          <w:rFonts w:ascii="Simplified Arabic" w:hAnsi="Simplified Arabic" w:cs="Simplified Arabic"/>
          <w:sz w:val="28"/>
          <w:szCs w:val="28"/>
          <w:lang w:bidi="ar-EG"/>
        </w:rPr>
        <w:t>.</w:t>
      </w:r>
    </w:p>
    <w:p w14:paraId="276A01A6" w14:textId="77777777" w:rsidR="0038043C" w:rsidRPr="0038043C" w:rsidRDefault="0038043C" w:rsidP="00A1586D">
      <w:pPr>
        <w:pStyle w:val="ListParagraph"/>
        <w:numPr>
          <w:ilvl w:val="0"/>
          <w:numId w:val="157"/>
        </w:numPr>
        <w:spacing w:after="0" w:line="240" w:lineRule="auto"/>
        <w:rPr>
          <w:rFonts w:ascii="Simplified Arabic" w:hAnsi="Simplified Arabic" w:cs="Simplified Arabic"/>
          <w:sz w:val="28"/>
          <w:szCs w:val="28"/>
          <w:lang w:bidi="ar-EG"/>
        </w:rPr>
      </w:pPr>
      <w:r w:rsidRPr="0038043C">
        <w:rPr>
          <w:rFonts w:ascii="Simplified Arabic" w:hAnsi="Simplified Arabic" w:cs="Simplified Arabic"/>
          <w:sz w:val="28"/>
          <w:szCs w:val="28"/>
          <w:rtl/>
          <w:lang w:bidi="ar-EG"/>
        </w:rPr>
        <w:t>تقييم أداء الوحدات والمستشفيات وضمان الجودة</w:t>
      </w:r>
      <w:r w:rsidRPr="0038043C">
        <w:rPr>
          <w:rFonts w:ascii="Simplified Arabic" w:hAnsi="Simplified Arabic" w:cs="Simplified Arabic"/>
          <w:sz w:val="28"/>
          <w:szCs w:val="28"/>
          <w:lang w:bidi="ar-EG"/>
        </w:rPr>
        <w:t>.</w:t>
      </w:r>
    </w:p>
    <w:p w14:paraId="080B79AE" w14:textId="7FA55256" w:rsidR="009F4F86" w:rsidRPr="0038043C" w:rsidRDefault="009F4F86" w:rsidP="00A1586D">
      <w:pPr>
        <w:pStyle w:val="ListParagraph"/>
        <w:numPr>
          <w:ilvl w:val="0"/>
          <w:numId w:val="156"/>
        </w:numPr>
        <w:spacing w:after="0" w:line="240" w:lineRule="auto"/>
        <w:rPr>
          <w:rFonts w:ascii="Simplified Arabic" w:hAnsi="Simplified Arabic" w:cs="Simplified Arabic"/>
          <w:b/>
          <w:bCs/>
          <w:sz w:val="28"/>
          <w:szCs w:val="28"/>
          <w:u w:val="single"/>
          <w:rtl/>
          <w:lang w:bidi="ar-EG"/>
        </w:rPr>
      </w:pPr>
      <w:r w:rsidRPr="0038043C">
        <w:rPr>
          <w:rFonts w:ascii="Simplified Arabic" w:hAnsi="Simplified Arabic" w:cs="Simplified Arabic"/>
          <w:b/>
          <w:bCs/>
          <w:sz w:val="28"/>
          <w:szCs w:val="28"/>
          <w:u w:val="single"/>
          <w:rtl/>
          <w:lang w:bidi="ar-EG"/>
        </w:rPr>
        <w:t>إدارة العلاقات العامة</w:t>
      </w:r>
    </w:p>
    <w:p w14:paraId="3B47B0D3" w14:textId="77777777" w:rsidR="009F4F86" w:rsidRPr="003F45E8" w:rsidRDefault="009F4F86" w:rsidP="00A1586D">
      <w:pPr>
        <w:pStyle w:val="ListParagraph"/>
        <w:numPr>
          <w:ilvl w:val="0"/>
          <w:numId w:val="157"/>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التواصل مع المجتمع والإعلام</w:t>
      </w:r>
      <w:r>
        <w:rPr>
          <w:rFonts w:ascii="Simplified Arabic" w:hAnsi="Simplified Arabic" w:cs="Simplified Arabic" w:hint="cs"/>
          <w:sz w:val="28"/>
          <w:szCs w:val="28"/>
          <w:rtl/>
          <w:lang w:bidi="ar-EG"/>
        </w:rPr>
        <w:t>.</w:t>
      </w:r>
    </w:p>
    <w:p w14:paraId="4857535D" w14:textId="77777777" w:rsidR="009F4F86" w:rsidRPr="003F45E8" w:rsidRDefault="009F4F86" w:rsidP="00A1586D">
      <w:pPr>
        <w:pStyle w:val="ListParagraph"/>
        <w:numPr>
          <w:ilvl w:val="0"/>
          <w:numId w:val="157"/>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تنظيم حملات التوعية</w:t>
      </w:r>
      <w:r>
        <w:rPr>
          <w:rFonts w:ascii="Simplified Arabic" w:hAnsi="Simplified Arabic" w:cs="Simplified Arabic" w:hint="cs"/>
          <w:sz w:val="28"/>
          <w:szCs w:val="28"/>
          <w:rtl/>
          <w:lang w:bidi="ar-EG"/>
        </w:rPr>
        <w:t>.</w:t>
      </w:r>
    </w:p>
    <w:p w14:paraId="5925DFEA" w14:textId="77777777" w:rsidR="009F4F86" w:rsidRPr="003F45E8" w:rsidRDefault="009F4F86" w:rsidP="00117CF6">
      <w:pPr>
        <w:spacing w:after="0" w:line="240" w:lineRule="auto"/>
        <w:jc w:val="both"/>
        <w:rPr>
          <w:rFonts w:ascii="Simplified Arabic" w:hAnsi="Simplified Arabic" w:cs="Simplified Arabic"/>
          <w:b/>
          <w:bCs/>
          <w:sz w:val="28"/>
          <w:szCs w:val="28"/>
          <w:u w:val="single"/>
          <w:rtl/>
          <w:lang w:bidi="ar-EG"/>
        </w:rPr>
      </w:pPr>
      <w:r w:rsidRPr="003F45E8">
        <w:rPr>
          <w:rFonts w:ascii="Simplified Arabic" w:hAnsi="Simplified Arabic" w:cs="Simplified Arabic"/>
          <w:b/>
          <w:bCs/>
          <w:sz w:val="28"/>
          <w:szCs w:val="28"/>
          <w:u w:val="single"/>
          <w:rtl/>
          <w:lang w:bidi="ar-EG"/>
        </w:rPr>
        <w:t>اللجان المتخصصة:</w:t>
      </w:r>
    </w:p>
    <w:p w14:paraId="1D0BF8A4" w14:textId="77777777" w:rsidR="009F4F86" w:rsidRPr="003F45E8" w:rsidRDefault="009F4F86" w:rsidP="00A1586D">
      <w:pPr>
        <w:pStyle w:val="ListParagraph"/>
        <w:numPr>
          <w:ilvl w:val="0"/>
          <w:numId w:val="76"/>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لجنة مكافحة الأمراض السارية</w:t>
      </w:r>
      <w:r>
        <w:rPr>
          <w:rFonts w:ascii="Simplified Arabic" w:hAnsi="Simplified Arabic" w:cs="Simplified Arabic" w:hint="cs"/>
          <w:sz w:val="28"/>
          <w:szCs w:val="28"/>
          <w:rtl/>
          <w:lang w:bidi="ar-EG"/>
        </w:rPr>
        <w:t>.</w:t>
      </w:r>
    </w:p>
    <w:p w14:paraId="6F4E5CE1" w14:textId="77777777" w:rsidR="009F4F86" w:rsidRPr="003F45E8" w:rsidRDefault="009F4F86" w:rsidP="00A1586D">
      <w:pPr>
        <w:pStyle w:val="ListParagraph"/>
        <w:numPr>
          <w:ilvl w:val="0"/>
          <w:numId w:val="76"/>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متابعة وتنسيق جهود مكافحة الأمراض</w:t>
      </w:r>
      <w:r>
        <w:rPr>
          <w:rFonts w:ascii="Simplified Arabic" w:hAnsi="Simplified Arabic" w:cs="Simplified Arabic" w:hint="cs"/>
          <w:sz w:val="28"/>
          <w:szCs w:val="28"/>
          <w:rtl/>
          <w:lang w:bidi="ar-EG"/>
        </w:rPr>
        <w:t>.</w:t>
      </w:r>
    </w:p>
    <w:p w14:paraId="2C4E1182" w14:textId="1C848DB7" w:rsidR="009F4F86" w:rsidRPr="00601E97" w:rsidRDefault="009F4F86" w:rsidP="00117CF6">
      <w:pPr>
        <w:spacing w:after="0" w:line="240" w:lineRule="auto"/>
        <w:jc w:val="both"/>
        <w:rPr>
          <w:rFonts w:ascii="Simplified Arabic" w:hAnsi="Simplified Arabic" w:cs="Simplified Arabic"/>
          <w:b/>
          <w:bCs/>
          <w:sz w:val="28"/>
          <w:szCs w:val="28"/>
          <w:u w:val="single"/>
          <w:rtl/>
          <w:lang w:bidi="ar-EG"/>
        </w:rPr>
      </w:pPr>
      <w:r w:rsidRPr="003F45E8">
        <w:rPr>
          <w:rFonts w:ascii="Simplified Arabic" w:hAnsi="Simplified Arabic" w:cs="Simplified Arabic"/>
          <w:b/>
          <w:bCs/>
          <w:sz w:val="28"/>
          <w:szCs w:val="28"/>
          <w:u w:val="single"/>
          <w:rtl/>
          <w:lang w:bidi="ar-EG"/>
        </w:rPr>
        <w:t xml:space="preserve">لجنة </w:t>
      </w:r>
      <w:r w:rsidR="00951B8A" w:rsidRPr="003F45E8">
        <w:rPr>
          <w:rFonts w:ascii="Simplified Arabic" w:hAnsi="Simplified Arabic" w:cs="Simplified Arabic" w:hint="cs"/>
          <w:b/>
          <w:bCs/>
          <w:sz w:val="28"/>
          <w:szCs w:val="28"/>
          <w:u w:val="single"/>
          <w:rtl/>
          <w:lang w:bidi="ar-EG"/>
        </w:rPr>
        <w:t>الجودة</w:t>
      </w:r>
      <w:r w:rsidR="00951B8A">
        <w:rPr>
          <w:rFonts w:ascii="Simplified Arabic" w:hAnsi="Simplified Arabic" w:cs="Simplified Arabic" w:hint="cs"/>
          <w:b/>
          <w:bCs/>
          <w:sz w:val="28"/>
          <w:szCs w:val="28"/>
          <w:u w:val="single"/>
          <w:rtl/>
          <w:lang w:bidi="ar-EG"/>
        </w:rPr>
        <w:t>:</w:t>
      </w:r>
      <w:r w:rsidR="00951B8A" w:rsidRPr="00FC451A">
        <w:rPr>
          <w:rFonts w:ascii="Simplified Arabic" w:hAnsi="Simplified Arabic" w:cs="Simplified Arabic" w:hint="cs"/>
          <w:b/>
          <w:bCs/>
          <w:sz w:val="28"/>
          <w:szCs w:val="28"/>
          <w:rtl/>
          <w:lang w:bidi="ar-EG"/>
        </w:rPr>
        <w:t xml:space="preserve"> ضمان</w:t>
      </w:r>
      <w:r w:rsidRPr="003F45E8">
        <w:rPr>
          <w:rFonts w:ascii="Simplified Arabic" w:hAnsi="Simplified Arabic" w:cs="Simplified Arabic"/>
          <w:sz w:val="28"/>
          <w:szCs w:val="28"/>
          <w:rtl/>
          <w:lang w:bidi="ar-EG"/>
        </w:rPr>
        <w:t xml:space="preserve"> جودة الخدمات الصحية المقدمة</w:t>
      </w:r>
      <w:r w:rsidRPr="0038043C">
        <w:rPr>
          <w:rFonts w:ascii="Simplified Arabic" w:hAnsi="Simplified Arabic" w:cs="Simplified Arabic" w:hint="cs"/>
          <w:b/>
          <w:bCs/>
          <w:sz w:val="28"/>
          <w:szCs w:val="28"/>
          <w:rtl/>
          <w:lang w:bidi="ar-EG"/>
        </w:rPr>
        <w:t>.</w:t>
      </w:r>
    </w:p>
    <w:p w14:paraId="4A02861D" w14:textId="77777777" w:rsidR="009F4F86" w:rsidRPr="00747F18" w:rsidRDefault="009F4F86" w:rsidP="00A1586D">
      <w:pPr>
        <w:pStyle w:val="ListParagraph"/>
        <w:numPr>
          <w:ilvl w:val="0"/>
          <w:numId w:val="105"/>
        </w:numPr>
        <w:shd w:val="clear" w:color="auto" w:fill="FFFFFF" w:themeFill="background1"/>
        <w:spacing w:after="0" w:line="240" w:lineRule="auto"/>
        <w:rPr>
          <w:rFonts w:ascii="Simplified Arabic" w:hAnsi="Simplified Arabic" w:cs="Simplified Arabic"/>
          <w:b/>
          <w:bCs/>
          <w:sz w:val="32"/>
          <w:szCs w:val="32"/>
          <w:u w:val="single"/>
          <w:rtl/>
          <w:lang w:bidi="ar-EG"/>
        </w:rPr>
      </w:pPr>
      <w:r w:rsidRPr="00747F18">
        <w:rPr>
          <w:rFonts w:ascii="Simplified Arabic" w:hAnsi="Simplified Arabic" w:cs="Simplified Arabic"/>
          <w:b/>
          <w:bCs/>
          <w:sz w:val="32"/>
          <w:szCs w:val="32"/>
          <w:u w:val="single"/>
          <w:rtl/>
          <w:lang w:bidi="ar-EG"/>
        </w:rPr>
        <w:t>الهيكل التنظيمي لإدارة الموارد البشرية</w:t>
      </w:r>
    </w:p>
    <w:p w14:paraId="5DDFD0DD" w14:textId="4A2C7ACA" w:rsidR="009F4F86" w:rsidRPr="00020906" w:rsidRDefault="009F4F86" w:rsidP="00117CF6">
      <w:pPr>
        <w:shd w:val="clear" w:color="auto" w:fill="FFFFFF" w:themeFill="background1"/>
        <w:spacing w:after="0" w:line="240" w:lineRule="auto"/>
        <w:jc w:val="both"/>
        <w:rPr>
          <w:rFonts w:ascii="Simplified Arabic" w:hAnsi="Simplified Arabic" w:cs="Simplified Arabic"/>
          <w:b/>
          <w:bCs/>
          <w:sz w:val="28"/>
          <w:szCs w:val="28"/>
          <w:rtl/>
          <w:lang w:bidi="ar-EG"/>
        </w:rPr>
      </w:pPr>
      <w:r w:rsidRPr="00020906">
        <w:rPr>
          <w:rFonts w:ascii="Simplified Arabic" w:hAnsi="Simplified Arabic" w:cs="Simplified Arabic"/>
          <w:b/>
          <w:bCs/>
          <w:sz w:val="28"/>
          <w:szCs w:val="28"/>
          <w:rtl/>
          <w:lang w:bidi="ar-EG"/>
        </w:rPr>
        <w:t xml:space="preserve">إدارة الموارد البشرية في الهيكل التنظيمي لمديرية </w:t>
      </w:r>
      <w:r w:rsidR="00DC7644">
        <w:rPr>
          <w:rFonts w:ascii="Simplified Arabic" w:hAnsi="Simplified Arabic" w:cs="Simplified Arabic"/>
          <w:b/>
          <w:bCs/>
          <w:sz w:val="28"/>
          <w:szCs w:val="28"/>
          <w:rtl/>
          <w:lang w:bidi="ar-EG"/>
        </w:rPr>
        <w:t>الصحة</w:t>
      </w:r>
      <w:r w:rsidRPr="00020906">
        <w:rPr>
          <w:rFonts w:ascii="Simplified Arabic" w:hAnsi="Simplified Arabic" w:cs="Simplified Arabic"/>
          <w:b/>
          <w:bCs/>
          <w:sz w:val="28"/>
          <w:szCs w:val="28"/>
          <w:rtl/>
          <w:lang w:bidi="ar-EG"/>
        </w:rPr>
        <w:t xml:space="preserve"> بالفيوم تلعب دوراً محورياً في تعزيز</w:t>
      </w:r>
      <w:r>
        <w:rPr>
          <w:rFonts w:ascii="Simplified Arabic" w:hAnsi="Simplified Arabic" w:cs="Simplified Arabic" w:hint="cs"/>
          <w:b/>
          <w:bCs/>
          <w:sz w:val="28"/>
          <w:szCs w:val="28"/>
          <w:rtl/>
          <w:lang w:bidi="ar-EG"/>
        </w:rPr>
        <w:t xml:space="preserve"> </w:t>
      </w:r>
      <w:r w:rsidRPr="00020906">
        <w:rPr>
          <w:rFonts w:ascii="Simplified Arabic" w:hAnsi="Simplified Arabic" w:cs="Simplified Arabic"/>
          <w:b/>
          <w:bCs/>
          <w:sz w:val="28"/>
          <w:szCs w:val="28"/>
          <w:rtl/>
          <w:lang w:bidi="ar-EG"/>
        </w:rPr>
        <w:t>الأداء العام وتحقيق الأهداف الصحية، مما يستدعي دعماً مستمراً من الإدارة العليا وتعاوناً فعالاً مع جميع الأقسام.</w:t>
      </w:r>
    </w:p>
    <w:p w14:paraId="6E5C8F51" w14:textId="2EC0A803" w:rsidR="009F4F86" w:rsidRPr="00020906" w:rsidRDefault="009F4F86" w:rsidP="00117CF6">
      <w:pPr>
        <w:shd w:val="clear" w:color="auto" w:fill="FFFFFF" w:themeFill="background1"/>
        <w:spacing w:after="0" w:line="240" w:lineRule="auto"/>
        <w:jc w:val="both"/>
        <w:rPr>
          <w:rFonts w:ascii="Simplified Arabic" w:hAnsi="Simplified Arabic" w:cs="Simplified Arabic"/>
          <w:sz w:val="28"/>
          <w:szCs w:val="28"/>
          <w:rtl/>
          <w:lang w:bidi="ar-EG"/>
        </w:rPr>
      </w:pPr>
      <w:r w:rsidRPr="00020906">
        <w:rPr>
          <w:rFonts w:ascii="Simplified Arabic" w:hAnsi="Simplified Arabic" w:cs="Simplified Arabic"/>
          <w:sz w:val="28"/>
          <w:szCs w:val="28"/>
          <w:rtl/>
          <w:lang w:bidi="ar-EG"/>
        </w:rPr>
        <w:t xml:space="preserve">كما تلعب دوراً حيوياً في تعزيز الكفاءة والجودة </w:t>
      </w:r>
      <w:r w:rsidR="00951B8A" w:rsidRPr="00020906">
        <w:rPr>
          <w:rFonts w:ascii="Simplified Arabic" w:hAnsi="Simplified Arabic" w:cs="Simplified Arabic" w:hint="cs"/>
          <w:sz w:val="28"/>
          <w:szCs w:val="28"/>
          <w:rtl/>
          <w:lang w:bidi="ar-EG"/>
        </w:rPr>
        <w:t>والاستدامة</w:t>
      </w:r>
      <w:r w:rsidRPr="00020906">
        <w:rPr>
          <w:rFonts w:ascii="Simplified Arabic" w:hAnsi="Simplified Arabic" w:cs="Simplified Arabic"/>
          <w:sz w:val="28"/>
          <w:szCs w:val="28"/>
          <w:rtl/>
          <w:lang w:bidi="ar-EG"/>
        </w:rPr>
        <w:t xml:space="preserve"> في أنظمة الرعاية الصحية، إذ تسهم ممارسات إدارة الموارد البشرية الفعالة في تحسين أداء </w:t>
      </w:r>
      <w:r w:rsidR="00951B8A" w:rsidRPr="00020906">
        <w:rPr>
          <w:rFonts w:ascii="Simplified Arabic" w:hAnsi="Simplified Arabic" w:cs="Simplified Arabic" w:hint="cs"/>
          <w:sz w:val="28"/>
          <w:szCs w:val="28"/>
          <w:rtl/>
          <w:lang w:bidi="ar-EG"/>
        </w:rPr>
        <w:t>الموظفين،</w:t>
      </w:r>
      <w:r w:rsidRPr="00020906">
        <w:rPr>
          <w:rFonts w:ascii="Simplified Arabic" w:hAnsi="Simplified Arabic" w:cs="Simplified Arabic"/>
          <w:sz w:val="28"/>
          <w:szCs w:val="28"/>
          <w:rtl/>
          <w:lang w:bidi="ar-EG"/>
        </w:rPr>
        <w:t xml:space="preserve"> وتقليل معدلات </w:t>
      </w:r>
      <w:r w:rsidR="00951B8A" w:rsidRPr="00020906">
        <w:rPr>
          <w:rFonts w:ascii="Simplified Arabic" w:hAnsi="Simplified Arabic" w:cs="Simplified Arabic" w:hint="cs"/>
          <w:sz w:val="28"/>
          <w:szCs w:val="28"/>
          <w:rtl/>
          <w:lang w:bidi="ar-EG"/>
        </w:rPr>
        <w:t>الدوران،</w:t>
      </w:r>
      <w:r w:rsidRPr="00020906">
        <w:rPr>
          <w:rFonts w:ascii="Simplified Arabic" w:hAnsi="Simplified Arabic" w:cs="Simplified Arabic"/>
          <w:sz w:val="28"/>
          <w:szCs w:val="28"/>
          <w:rtl/>
          <w:lang w:bidi="ar-EG"/>
        </w:rPr>
        <w:t xml:space="preserve"> وتحقيق نتائج أفضل </w:t>
      </w:r>
      <w:r w:rsidR="00951B8A" w:rsidRPr="00020906">
        <w:rPr>
          <w:rFonts w:ascii="Simplified Arabic" w:hAnsi="Simplified Arabic" w:cs="Simplified Arabic" w:hint="cs"/>
          <w:sz w:val="28"/>
          <w:szCs w:val="28"/>
          <w:rtl/>
          <w:lang w:bidi="ar-EG"/>
        </w:rPr>
        <w:t>للمرضى،</w:t>
      </w:r>
      <w:r w:rsidRPr="00020906">
        <w:rPr>
          <w:rFonts w:ascii="Simplified Arabic" w:hAnsi="Simplified Arabic" w:cs="Simplified Arabic"/>
          <w:sz w:val="28"/>
          <w:szCs w:val="28"/>
          <w:rtl/>
          <w:lang w:bidi="ar-EG"/>
        </w:rPr>
        <w:t xml:space="preserve"> وزيادة فعالية المؤسسات الصحية بشكل عام وفي قطاع </w:t>
      </w:r>
      <w:r w:rsidR="00951B8A" w:rsidRPr="00020906">
        <w:rPr>
          <w:rFonts w:ascii="Simplified Arabic" w:hAnsi="Simplified Arabic" w:cs="Simplified Arabic" w:hint="cs"/>
          <w:sz w:val="28"/>
          <w:szCs w:val="28"/>
          <w:rtl/>
          <w:lang w:bidi="ar-EG"/>
        </w:rPr>
        <w:t>الصحة الذي</w:t>
      </w:r>
      <w:r w:rsidRPr="00020906">
        <w:rPr>
          <w:rFonts w:ascii="Simplified Arabic" w:hAnsi="Simplified Arabic" w:cs="Simplified Arabic"/>
          <w:sz w:val="28"/>
          <w:szCs w:val="28"/>
          <w:rtl/>
          <w:lang w:bidi="ar-EG"/>
        </w:rPr>
        <w:t xml:space="preserve"> يتميز بالتعقيد الشديد وكثافة العمالة </w:t>
      </w:r>
      <w:r w:rsidR="00951B8A" w:rsidRPr="00020906">
        <w:rPr>
          <w:rFonts w:ascii="Simplified Arabic" w:hAnsi="Simplified Arabic" w:cs="Simplified Arabic" w:hint="cs"/>
          <w:sz w:val="28"/>
          <w:szCs w:val="28"/>
          <w:rtl/>
          <w:lang w:bidi="ar-EG"/>
        </w:rPr>
        <w:t>والضغوط</w:t>
      </w:r>
      <w:r w:rsidRPr="00020906">
        <w:rPr>
          <w:rFonts w:ascii="Simplified Arabic" w:hAnsi="Simplified Arabic" w:cs="Simplified Arabic"/>
          <w:sz w:val="28"/>
          <w:szCs w:val="28"/>
          <w:rtl/>
          <w:lang w:bidi="ar-EG"/>
        </w:rPr>
        <w:t xml:space="preserve"> النفسية</w:t>
      </w:r>
      <w:r w:rsidRPr="00020906">
        <w:rPr>
          <w:rFonts w:ascii="Simplified Arabic" w:hAnsi="Simplified Arabic" w:cs="Simplified Arabic" w:hint="cs"/>
          <w:sz w:val="28"/>
          <w:szCs w:val="28"/>
          <w:rtl/>
          <w:lang w:bidi="ar-EG"/>
        </w:rPr>
        <w:t>.</w:t>
      </w:r>
    </w:p>
    <w:p w14:paraId="6FF2F8E1" w14:textId="7C17A9B1" w:rsidR="009F4F86" w:rsidRPr="00325280" w:rsidRDefault="009F4F86" w:rsidP="00117CF6">
      <w:pPr>
        <w:spacing w:after="0" w:line="240" w:lineRule="auto"/>
        <w:jc w:val="both"/>
        <w:rPr>
          <w:rFonts w:ascii="Simplified Arabic" w:hAnsi="Simplified Arabic" w:cs="Simplified Arabic"/>
          <w:sz w:val="28"/>
          <w:szCs w:val="28"/>
          <w:rtl/>
        </w:rPr>
      </w:pPr>
      <w:r w:rsidRPr="00325280">
        <w:rPr>
          <w:rFonts w:ascii="Simplified Arabic" w:hAnsi="Simplified Arabic" w:cs="Simplified Arabic" w:hint="cs"/>
          <w:sz w:val="28"/>
          <w:szCs w:val="28"/>
          <w:rtl/>
        </w:rPr>
        <w:t>يُعد</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الهيكل</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التنظيمي</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لإدارة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الموارد</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البشرية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أحد</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الركائز</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الأساسية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التي</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تعكس</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الإطار</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الذي</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تُمارس</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من</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خلاله</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مهام</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وأنشطة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الموارد</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البشرية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داخل</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مديرية</w:t>
      </w:r>
      <w:r w:rsidRPr="00325280">
        <w:rPr>
          <w:rFonts w:ascii="Simplified Arabic" w:hAnsi="Simplified Arabic" w:cs="Simplified Arabic"/>
          <w:sz w:val="28"/>
          <w:szCs w:val="28"/>
          <w:rtl/>
        </w:rPr>
        <w:t xml:space="preserve"> </w:t>
      </w:r>
      <w:r w:rsidR="00DC7644">
        <w:rPr>
          <w:rFonts w:ascii="Simplified Arabic" w:hAnsi="Simplified Arabic" w:cs="Simplified Arabic" w:hint="cs"/>
          <w:sz w:val="28"/>
          <w:szCs w:val="28"/>
          <w:rtl/>
        </w:rPr>
        <w:t>الصحة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فهو</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يُحدد</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خطوط</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السلطة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والمسؤولية،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ويوضح</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العلاقات</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التنظيمية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بين</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الإدارات</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والأقسام</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المختلفة،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كما</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يبرز</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موقع</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إدارة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الموارد</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البشرية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ودورها</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في</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دعم</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تحقيق</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الأهداف</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الاستراتيجية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للمديرية،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ولا</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سيما</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في</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مجال</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التحول</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الرقمي</w:t>
      </w:r>
      <w:r w:rsidRPr="00325280">
        <w:rPr>
          <w:rFonts w:ascii="Simplified Arabic" w:hAnsi="Simplified Arabic" w:cs="Simplified Arabic"/>
          <w:sz w:val="28"/>
          <w:szCs w:val="28"/>
          <w:rtl/>
        </w:rPr>
        <w:t>.</w:t>
      </w:r>
    </w:p>
    <w:p w14:paraId="5742C3A7" w14:textId="4A8D54CB" w:rsidR="009F4F86" w:rsidRPr="00325280" w:rsidRDefault="009F4F86" w:rsidP="00117CF6">
      <w:pPr>
        <w:spacing w:after="0" w:line="240" w:lineRule="auto"/>
        <w:jc w:val="both"/>
        <w:rPr>
          <w:rFonts w:ascii="Simplified Arabic" w:hAnsi="Simplified Arabic" w:cs="Simplified Arabic"/>
          <w:sz w:val="28"/>
          <w:szCs w:val="28"/>
          <w:rtl/>
        </w:rPr>
      </w:pPr>
      <w:r w:rsidRPr="00325280">
        <w:rPr>
          <w:rFonts w:ascii="Simplified Arabic" w:hAnsi="Simplified Arabic" w:cs="Simplified Arabic" w:hint="cs"/>
          <w:sz w:val="28"/>
          <w:szCs w:val="28"/>
          <w:rtl/>
        </w:rPr>
        <w:t>ويكتسب</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هذا</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الجزء</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من</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الدراسة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أهمية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خاصة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نظرًا</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لأن</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وضوح</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الهيكل</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التنظيمي</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وتكامله</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يُعد</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من</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العوامل</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الحاسمة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في</w:t>
      </w:r>
      <w:r w:rsidRPr="00325280">
        <w:rPr>
          <w:rFonts w:ascii="Simplified Arabic" w:hAnsi="Simplified Arabic" w:cs="Simplified Arabic"/>
          <w:sz w:val="28"/>
          <w:szCs w:val="28"/>
          <w:rtl/>
        </w:rPr>
        <w:t xml:space="preserve"> </w:t>
      </w:r>
      <w:r w:rsidR="0077786C">
        <w:rPr>
          <w:rFonts w:ascii="Simplified Arabic" w:hAnsi="Simplified Arabic" w:cs="Simplified Arabic" w:hint="cs"/>
          <w:sz w:val="28"/>
          <w:szCs w:val="28"/>
          <w:rtl/>
        </w:rPr>
        <w:t>فعالية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الأداء</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المؤسسي،</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حيث</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يساعد</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على</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توزيع</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المهام</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والمسؤوليات</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بشكل</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دقيق،</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ويُسهم</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في</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تحقيق</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الانسجام</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بين</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الإدارات</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المختلفة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كما</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يتيح</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فهماً</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أعمق</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لمدى</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استقلال</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إدارة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الموارد</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البشرية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أو</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تبعيتها،</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lastRenderedPageBreak/>
        <w:t>ومدى</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اتساع</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اختصاصاتها</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في</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مجالات</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التعيين،</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والتدريب،</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والتطوير،</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وتقييم</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الأداء،</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وإدارة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نظم</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المعلومات</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الخاصة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بالموارد</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البشرية</w:t>
      </w:r>
      <w:r w:rsidRPr="00325280">
        <w:rPr>
          <w:rFonts w:ascii="Simplified Arabic" w:hAnsi="Simplified Arabic" w:cs="Simplified Arabic"/>
          <w:sz w:val="28"/>
          <w:szCs w:val="28"/>
          <w:rtl/>
        </w:rPr>
        <w:t>.</w:t>
      </w:r>
    </w:p>
    <w:p w14:paraId="3758B782" w14:textId="51D2BB8A" w:rsidR="009F4F86" w:rsidRPr="008A1801" w:rsidRDefault="009F4F86" w:rsidP="00117CF6">
      <w:pPr>
        <w:spacing w:after="0" w:line="240" w:lineRule="auto"/>
        <w:jc w:val="both"/>
        <w:rPr>
          <w:rFonts w:ascii="Simplified Arabic" w:hAnsi="Simplified Arabic" w:cs="Simplified Arabic"/>
          <w:sz w:val="28"/>
          <w:szCs w:val="28"/>
          <w:rtl/>
        </w:rPr>
      </w:pPr>
      <w:r w:rsidRPr="00325280">
        <w:rPr>
          <w:rFonts w:ascii="Simplified Arabic" w:hAnsi="Simplified Arabic" w:cs="Simplified Arabic" w:hint="cs"/>
          <w:sz w:val="28"/>
          <w:szCs w:val="28"/>
          <w:rtl/>
        </w:rPr>
        <w:t>وفي</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ضوء</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ذلك،</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سيتم</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استعراض</w:t>
      </w:r>
      <w:r>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الهيكل</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التنظيمي</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لإدارة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الموارد</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البشرية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بمديرية</w:t>
      </w:r>
      <w:r w:rsidRPr="00325280">
        <w:rPr>
          <w:rFonts w:ascii="Simplified Arabic" w:hAnsi="Simplified Arabic" w:cs="Simplified Arabic"/>
          <w:sz w:val="28"/>
          <w:szCs w:val="28"/>
          <w:rtl/>
        </w:rPr>
        <w:t xml:space="preserve"> </w:t>
      </w:r>
      <w:r w:rsidR="00DC7644">
        <w:rPr>
          <w:rFonts w:ascii="Simplified Arabic" w:hAnsi="Simplified Arabic" w:cs="Simplified Arabic" w:hint="cs"/>
          <w:sz w:val="28"/>
          <w:szCs w:val="28"/>
          <w:rtl/>
        </w:rPr>
        <w:t>الصحة</w:t>
      </w:r>
      <w:r>
        <w:rPr>
          <w:rFonts w:ascii="Simplified Arabic" w:hAnsi="Simplified Arabic" w:cs="Simplified Arabic" w:hint="cs"/>
          <w:sz w:val="28"/>
          <w:szCs w:val="28"/>
          <w:rtl/>
        </w:rPr>
        <w:t xml:space="preserve"> بمحافظة الفيوم</w:t>
      </w:r>
      <w:r w:rsidRPr="00325280">
        <w:rPr>
          <w:rFonts w:ascii="Simplified Arabic" w:hAnsi="Simplified Arabic" w:cs="Simplified Arabic" w:hint="cs"/>
          <w:sz w:val="28"/>
          <w:szCs w:val="28"/>
          <w:rtl/>
        </w:rPr>
        <w:t>،</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مع</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توضيح</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أهم</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الأقسام</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والوحدات</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التابعة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لها،</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ومهام</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كل</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منها،</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والعلاقات</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الوظيفية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التي</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تربطها</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ببقية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الإدارات،</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بما</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يُظهر</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مدى</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جاهزيتها</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التنظيمية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للمساهمة</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في</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تعزيز</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جهود</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التحول</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الرقمي</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داخل</w:t>
      </w:r>
      <w:r w:rsidRPr="00325280">
        <w:rPr>
          <w:rFonts w:ascii="Simplified Arabic" w:hAnsi="Simplified Arabic" w:cs="Simplified Arabic"/>
          <w:sz w:val="28"/>
          <w:szCs w:val="28"/>
          <w:rtl/>
        </w:rPr>
        <w:t xml:space="preserve"> </w:t>
      </w:r>
      <w:r w:rsidRPr="00325280">
        <w:rPr>
          <w:rFonts w:ascii="Simplified Arabic" w:hAnsi="Simplified Arabic" w:cs="Simplified Arabic" w:hint="cs"/>
          <w:sz w:val="28"/>
          <w:szCs w:val="28"/>
          <w:rtl/>
        </w:rPr>
        <w:t>المديرية</w:t>
      </w:r>
      <w:r w:rsidRPr="00325280">
        <w:rPr>
          <w:rFonts w:ascii="Simplified Arabic" w:hAnsi="Simplified Arabic" w:cs="Simplified Arabic"/>
          <w:sz w:val="28"/>
          <w:szCs w:val="28"/>
          <w:rtl/>
        </w:rPr>
        <w:t>.</w:t>
      </w:r>
    </w:p>
    <w:p w14:paraId="6184C7E6" w14:textId="4AD67EA2" w:rsidR="009F4F86" w:rsidRPr="008A1801" w:rsidRDefault="009F4F86" w:rsidP="00117CF6">
      <w:pPr>
        <w:spacing w:after="0" w:line="240" w:lineRule="auto"/>
        <w:jc w:val="both"/>
        <w:rPr>
          <w:rFonts w:ascii="Simplified Arabic" w:hAnsi="Simplified Arabic" w:cs="Simplified Arabic"/>
          <w:b/>
          <w:bCs/>
          <w:sz w:val="28"/>
          <w:szCs w:val="28"/>
          <w:rtl/>
          <w:lang w:bidi="ar-EG"/>
        </w:rPr>
      </w:pPr>
      <w:r w:rsidRPr="008A1801">
        <w:rPr>
          <w:rFonts w:ascii="Simplified Arabic" w:hAnsi="Simplified Arabic" w:cs="Simplified Arabic"/>
          <w:b/>
          <w:bCs/>
          <w:sz w:val="28"/>
          <w:szCs w:val="28"/>
          <w:rtl/>
          <w:lang w:bidi="ar-EG"/>
        </w:rPr>
        <w:t xml:space="preserve">مستوى إدارة الموارد البشرية في الهيكل التنظيمي لمديرية </w:t>
      </w:r>
      <w:r w:rsidR="00DC7644">
        <w:rPr>
          <w:rFonts w:ascii="Simplified Arabic" w:hAnsi="Simplified Arabic" w:cs="Simplified Arabic"/>
          <w:b/>
          <w:bCs/>
          <w:sz w:val="28"/>
          <w:szCs w:val="28"/>
          <w:rtl/>
          <w:lang w:bidi="ar-EG"/>
        </w:rPr>
        <w:t>الصحة</w:t>
      </w:r>
      <w:r w:rsidRPr="008A1801">
        <w:rPr>
          <w:rFonts w:ascii="Simplified Arabic" w:hAnsi="Simplified Arabic" w:cs="Simplified Arabic"/>
          <w:b/>
          <w:bCs/>
          <w:sz w:val="28"/>
          <w:szCs w:val="28"/>
          <w:rtl/>
          <w:lang w:bidi="ar-EG"/>
        </w:rPr>
        <w:t xml:space="preserve"> يعتبر من العناصر الأساسية لضمان فعالية الأداء وسير العمليات، ومن ممارسات إدارة الموارد البشرية:</w:t>
      </w:r>
    </w:p>
    <w:p w14:paraId="3DF59BF2" w14:textId="7C334CE4" w:rsidR="009F4F86" w:rsidRPr="003F45E8" w:rsidRDefault="009F4F86" w:rsidP="00117CF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(التوظيف </w:t>
      </w:r>
      <w:r w:rsidR="00951B8A" w:rsidRPr="003F45E8">
        <w:rPr>
          <w:rFonts w:ascii="Simplified Arabic" w:hAnsi="Simplified Arabic" w:cs="Simplified Arabic" w:hint="cs"/>
          <w:sz w:val="28"/>
          <w:szCs w:val="28"/>
          <w:rtl/>
          <w:lang w:bidi="ar-EG"/>
        </w:rPr>
        <w:t>والاختيار</w:t>
      </w:r>
      <w:r w:rsidRPr="003F45E8">
        <w:rPr>
          <w:rFonts w:ascii="Simplified Arabic" w:hAnsi="Simplified Arabic" w:cs="Simplified Arabic"/>
          <w:sz w:val="28"/>
          <w:szCs w:val="28"/>
          <w:rtl/>
          <w:lang w:bidi="ar-EG"/>
        </w:rPr>
        <w:t xml:space="preserve"> – التدريب والتطوير – تقييم الأداء – التحفيز والمشاركة الوظيفية – التعويضات والمكافآت – أسلوب القيادة والإدارة – بيئة وسلامة </w:t>
      </w:r>
      <w:r w:rsidR="00951B8A" w:rsidRPr="003F45E8">
        <w:rPr>
          <w:rFonts w:ascii="Simplified Arabic" w:hAnsi="Simplified Arabic" w:cs="Simplified Arabic" w:hint="cs"/>
          <w:sz w:val="28"/>
          <w:szCs w:val="28"/>
          <w:rtl/>
          <w:lang w:bidi="ar-EG"/>
        </w:rPr>
        <w:t>العمل)</w:t>
      </w:r>
      <w:r>
        <w:rPr>
          <w:rFonts w:ascii="Simplified Arabic" w:hAnsi="Simplified Arabic" w:cs="Simplified Arabic" w:hint="cs"/>
          <w:sz w:val="28"/>
          <w:szCs w:val="28"/>
          <w:rtl/>
          <w:lang w:bidi="ar-EG"/>
        </w:rPr>
        <w:t>.</w:t>
      </w:r>
    </w:p>
    <w:p w14:paraId="126C6124" w14:textId="77777777" w:rsidR="009F4F86" w:rsidRPr="003F45E8" w:rsidRDefault="009F4F86" w:rsidP="00117CF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الموقع في الهيكل التنظيمي</w:t>
      </w:r>
    </w:p>
    <w:p w14:paraId="62D76DD4" w14:textId="77777777" w:rsidR="009F4F86" w:rsidRPr="003F45E8" w:rsidRDefault="009F4F86" w:rsidP="00117CF6">
      <w:pPr>
        <w:spacing w:after="0" w:line="240" w:lineRule="auto"/>
        <w:jc w:val="both"/>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يقع تحت إشراف المدير العام أو وكيل المديرية، مما يعكس أهمية</w:t>
      </w:r>
      <w:r>
        <w:rPr>
          <w:rFonts w:ascii="Simplified Arabic" w:hAnsi="Simplified Arabic" w:cs="Simplified Arabic" w:hint="cs"/>
          <w:sz w:val="28"/>
          <w:szCs w:val="28"/>
          <w:rtl/>
          <w:lang w:bidi="ar-EG"/>
        </w:rPr>
        <w:t xml:space="preserve"> </w:t>
      </w:r>
      <w:r w:rsidRPr="003F45E8">
        <w:rPr>
          <w:rFonts w:ascii="Simplified Arabic" w:hAnsi="Simplified Arabic" w:cs="Simplified Arabic"/>
          <w:sz w:val="28"/>
          <w:szCs w:val="28"/>
          <w:rtl/>
          <w:lang w:bidi="ar-EG"/>
        </w:rPr>
        <w:t>هذا القسم في تحقيق الأهداف الإستراتيجية للمديرية.</w:t>
      </w:r>
    </w:p>
    <w:p w14:paraId="7D9D505A" w14:textId="645DBDD6" w:rsidR="009F4F86" w:rsidRPr="003F45E8" w:rsidRDefault="009F4F86" w:rsidP="00117CF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التنسيق مع الأقسام الأخرى: </w:t>
      </w:r>
      <w:r w:rsidRPr="003F45E8">
        <w:rPr>
          <w:rFonts w:ascii="Simplified Arabic" w:hAnsi="Simplified Arabic" w:cs="Simplified Arabic"/>
          <w:sz w:val="28"/>
          <w:szCs w:val="28"/>
          <w:rtl/>
          <w:lang w:bidi="ar-EG"/>
        </w:rPr>
        <w:t xml:space="preserve">يتعاون قسم الموارد البشرية مع الأقسام المختلفة مثل </w:t>
      </w:r>
      <w:r w:rsidR="00951B8A" w:rsidRPr="003F45E8">
        <w:rPr>
          <w:rFonts w:ascii="Simplified Arabic" w:hAnsi="Simplified Arabic" w:cs="Simplified Arabic" w:hint="cs"/>
          <w:sz w:val="28"/>
          <w:szCs w:val="28"/>
          <w:rtl/>
          <w:lang w:bidi="ar-EG"/>
        </w:rPr>
        <w:t>(الطب</w:t>
      </w:r>
      <w:r w:rsidRPr="003F45E8">
        <w:rPr>
          <w:rFonts w:ascii="Simplified Arabic" w:hAnsi="Simplified Arabic" w:cs="Simplified Arabic"/>
          <w:sz w:val="28"/>
          <w:szCs w:val="28"/>
          <w:rtl/>
          <w:lang w:bidi="ar-EG"/>
        </w:rPr>
        <w:t xml:space="preserve"> الوقائي، الرعاية الأولية، والطب </w:t>
      </w:r>
      <w:r w:rsidR="00951B8A" w:rsidRPr="003F45E8">
        <w:rPr>
          <w:rFonts w:ascii="Simplified Arabic" w:hAnsi="Simplified Arabic" w:cs="Simplified Arabic" w:hint="cs"/>
          <w:sz w:val="28"/>
          <w:szCs w:val="28"/>
          <w:rtl/>
          <w:lang w:bidi="ar-EG"/>
        </w:rPr>
        <w:t>العلاجي</w:t>
      </w:r>
      <w:r w:rsidR="00951B8A">
        <w:rPr>
          <w:rFonts w:ascii="Simplified Arabic" w:hAnsi="Simplified Arabic" w:cs="Simplified Arabic" w:hint="cs"/>
          <w:sz w:val="28"/>
          <w:szCs w:val="28"/>
          <w:rtl/>
          <w:lang w:bidi="ar-EG"/>
        </w:rPr>
        <w:t xml:space="preserve">) </w:t>
      </w:r>
      <w:r w:rsidR="00951B8A" w:rsidRPr="003F45E8">
        <w:rPr>
          <w:rFonts w:ascii="Simplified Arabic" w:hAnsi="Simplified Arabic" w:cs="Simplified Arabic" w:hint="cs"/>
          <w:sz w:val="28"/>
          <w:szCs w:val="28"/>
          <w:rtl/>
          <w:lang w:bidi="ar-EG"/>
        </w:rPr>
        <w:t>لضمان</w:t>
      </w:r>
      <w:r w:rsidRPr="003F45E8">
        <w:rPr>
          <w:rFonts w:ascii="Simplified Arabic" w:hAnsi="Simplified Arabic" w:cs="Simplified Arabic"/>
          <w:sz w:val="28"/>
          <w:szCs w:val="28"/>
          <w:rtl/>
          <w:lang w:bidi="ar-EG"/>
        </w:rPr>
        <w:t xml:space="preserve"> تلبية احتياجات الكوادر البشرية.</w:t>
      </w:r>
    </w:p>
    <w:p w14:paraId="172093F2" w14:textId="441E1C1E" w:rsidR="009F4F86" w:rsidRPr="003F45E8" w:rsidRDefault="009F4F86" w:rsidP="00117CF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الأهمية </w:t>
      </w:r>
      <w:r w:rsidR="00951B8A" w:rsidRPr="003F45E8">
        <w:rPr>
          <w:rFonts w:ascii="Simplified Arabic" w:hAnsi="Simplified Arabic" w:cs="Simplified Arabic" w:hint="cs"/>
          <w:b/>
          <w:bCs/>
          <w:sz w:val="28"/>
          <w:szCs w:val="28"/>
          <w:rtl/>
          <w:lang w:bidi="ar-EG"/>
        </w:rPr>
        <w:t>الإستراتيجي</w:t>
      </w:r>
      <w:r w:rsidR="00951B8A" w:rsidRPr="003F45E8">
        <w:rPr>
          <w:rFonts w:ascii="Simplified Arabic" w:hAnsi="Simplified Arabic" w:cs="Simplified Arabic" w:hint="eastAsia"/>
          <w:b/>
          <w:bCs/>
          <w:sz w:val="28"/>
          <w:szCs w:val="28"/>
          <w:rtl/>
          <w:lang w:bidi="ar-EG"/>
        </w:rPr>
        <w:t>ة</w:t>
      </w:r>
    </w:p>
    <w:p w14:paraId="57D85925" w14:textId="77777777" w:rsidR="009F4F86" w:rsidRPr="003F45E8" w:rsidRDefault="009F4F86" w:rsidP="00117CF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تحقيق الأهداف الصحية: </w:t>
      </w:r>
      <w:r w:rsidRPr="003F45E8">
        <w:rPr>
          <w:rFonts w:ascii="Simplified Arabic" w:hAnsi="Simplified Arabic" w:cs="Simplified Arabic"/>
          <w:sz w:val="28"/>
          <w:szCs w:val="28"/>
          <w:rtl/>
          <w:lang w:bidi="ar-EG"/>
        </w:rPr>
        <w:t>إدارة الموارد البشرية تلعب دوراً حيوياً في تحقيق الأهداف الصحية العامة من خلال ضمان وجود الكوادر المدربة والمناسبة.</w:t>
      </w:r>
    </w:p>
    <w:p w14:paraId="21E0BD0E" w14:textId="77777777" w:rsidR="009F4F86" w:rsidRPr="003F45E8" w:rsidRDefault="009F4F86" w:rsidP="00117CF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 xml:space="preserve">تعزيز الثقافة التنظيمية: </w:t>
      </w:r>
      <w:r w:rsidRPr="003F45E8">
        <w:rPr>
          <w:rFonts w:ascii="Simplified Arabic" w:hAnsi="Simplified Arabic" w:cs="Simplified Arabic"/>
          <w:sz w:val="28"/>
          <w:szCs w:val="28"/>
          <w:rtl/>
          <w:lang w:bidi="ar-EG"/>
        </w:rPr>
        <w:t>تسهم في بناء بيئة عمل إيجابية تعزز من التعاون والابتكار.</w:t>
      </w:r>
    </w:p>
    <w:p w14:paraId="45C1890B" w14:textId="77777777" w:rsidR="009F4F86" w:rsidRPr="00E52A1C" w:rsidRDefault="009F4F86" w:rsidP="00117CF6">
      <w:pPr>
        <w:spacing w:after="0" w:line="240" w:lineRule="auto"/>
        <w:jc w:val="both"/>
        <w:rPr>
          <w:rFonts w:ascii="Simplified Arabic" w:hAnsi="Simplified Arabic" w:cs="Simplified Arabic"/>
          <w:b/>
          <w:bCs/>
          <w:sz w:val="32"/>
          <w:szCs w:val="32"/>
          <w:u w:val="single"/>
          <w:rtl/>
          <w:lang w:bidi="ar-EG"/>
        </w:rPr>
      </w:pPr>
      <w:r w:rsidRPr="00E52A1C">
        <w:rPr>
          <w:rFonts w:ascii="Simplified Arabic" w:hAnsi="Simplified Arabic" w:cs="Simplified Arabic"/>
          <w:b/>
          <w:bCs/>
          <w:sz w:val="32"/>
          <w:szCs w:val="32"/>
          <w:u w:val="single"/>
          <w:rtl/>
          <w:lang w:bidi="ar-EG"/>
        </w:rPr>
        <w:t>المسؤوليات الرئيسية</w:t>
      </w:r>
    </w:p>
    <w:p w14:paraId="2CB3455C" w14:textId="77777777" w:rsidR="009F4F86" w:rsidRPr="003F45E8" w:rsidRDefault="009F4F86" w:rsidP="00117CF6">
      <w:pPr>
        <w:spacing w:after="0" w:line="240" w:lineRule="auto"/>
        <w:jc w:val="both"/>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مدير إدارة الموارد البشرية</w:t>
      </w:r>
    </w:p>
    <w:p w14:paraId="7478B682" w14:textId="7C4F7264" w:rsidR="009F4F86" w:rsidRPr="003F45E8" w:rsidRDefault="00951B8A" w:rsidP="00A1586D">
      <w:pPr>
        <w:pStyle w:val="ListParagraph"/>
        <w:numPr>
          <w:ilvl w:val="0"/>
          <w:numId w:val="77"/>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hint="cs"/>
          <w:sz w:val="28"/>
          <w:szCs w:val="28"/>
          <w:rtl/>
          <w:lang w:bidi="ar-EG"/>
        </w:rPr>
        <w:t>المسؤول</w:t>
      </w:r>
      <w:r w:rsidR="009F4F86" w:rsidRPr="003F45E8">
        <w:rPr>
          <w:rFonts w:ascii="Simplified Arabic" w:hAnsi="Simplified Arabic" w:cs="Simplified Arabic"/>
          <w:sz w:val="28"/>
          <w:szCs w:val="28"/>
          <w:rtl/>
          <w:lang w:bidi="ar-EG"/>
        </w:rPr>
        <w:t xml:space="preserve"> عن إدارة جميع أنشطة الموارد البشرية والتخطيط الإستراتيجي للقسم.</w:t>
      </w:r>
    </w:p>
    <w:p w14:paraId="03877EFF" w14:textId="26153C9E" w:rsidR="009F4F86" w:rsidRPr="00117CF6" w:rsidRDefault="009F4F86" w:rsidP="00A1586D">
      <w:pPr>
        <w:pStyle w:val="ListParagraph"/>
        <w:numPr>
          <w:ilvl w:val="0"/>
          <w:numId w:val="77"/>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دعم فريق العمل في إدارة العمليات اليومية.</w:t>
      </w:r>
    </w:p>
    <w:p w14:paraId="001FAB79" w14:textId="77777777" w:rsidR="009F4F86" w:rsidRPr="00E52A1C" w:rsidRDefault="009F4F86" w:rsidP="00117CF6">
      <w:pPr>
        <w:spacing w:after="0" w:line="240" w:lineRule="auto"/>
        <w:jc w:val="both"/>
        <w:rPr>
          <w:rFonts w:ascii="Simplified Arabic" w:hAnsi="Simplified Arabic" w:cs="Simplified Arabic"/>
          <w:b/>
          <w:bCs/>
          <w:sz w:val="32"/>
          <w:szCs w:val="32"/>
          <w:u w:val="single"/>
          <w:rtl/>
          <w:lang w:bidi="ar-EG"/>
        </w:rPr>
      </w:pPr>
      <w:r w:rsidRPr="00E52A1C">
        <w:rPr>
          <w:rFonts w:ascii="Simplified Arabic" w:hAnsi="Simplified Arabic" w:cs="Simplified Arabic"/>
          <w:b/>
          <w:bCs/>
          <w:sz w:val="32"/>
          <w:szCs w:val="32"/>
          <w:u w:val="single"/>
          <w:rtl/>
          <w:lang w:bidi="ar-EG"/>
        </w:rPr>
        <w:t>الأقسام الفرعية</w:t>
      </w:r>
    </w:p>
    <w:p w14:paraId="5A01E239" w14:textId="1B1E95FB" w:rsidR="009F4F86" w:rsidRPr="0077786C" w:rsidRDefault="009F4F86" w:rsidP="00A1586D">
      <w:pPr>
        <w:pStyle w:val="ListParagraph"/>
        <w:numPr>
          <w:ilvl w:val="0"/>
          <w:numId w:val="158"/>
        </w:numPr>
        <w:spacing w:after="0" w:line="240" w:lineRule="auto"/>
        <w:rPr>
          <w:rFonts w:ascii="Simplified Arabic" w:hAnsi="Simplified Arabic" w:cs="Simplified Arabic"/>
          <w:b/>
          <w:bCs/>
          <w:sz w:val="28"/>
          <w:szCs w:val="28"/>
          <w:rtl/>
          <w:lang w:bidi="ar-EG"/>
        </w:rPr>
      </w:pPr>
      <w:r w:rsidRPr="0077786C">
        <w:rPr>
          <w:rFonts w:ascii="Simplified Arabic" w:hAnsi="Simplified Arabic" w:cs="Simplified Arabic"/>
          <w:b/>
          <w:bCs/>
          <w:sz w:val="28"/>
          <w:szCs w:val="28"/>
          <w:rtl/>
          <w:lang w:bidi="ar-EG"/>
        </w:rPr>
        <w:t xml:space="preserve">قسم التوظيف </w:t>
      </w:r>
      <w:r w:rsidR="00E52A1C">
        <w:rPr>
          <w:rFonts w:ascii="Simplified Arabic" w:hAnsi="Simplified Arabic" w:cs="Simplified Arabic" w:hint="cs"/>
          <w:b/>
          <w:bCs/>
          <w:sz w:val="28"/>
          <w:szCs w:val="28"/>
          <w:rtl/>
          <w:lang w:bidi="ar-EG"/>
        </w:rPr>
        <w:t>والتعيينات</w:t>
      </w:r>
    </w:p>
    <w:p w14:paraId="1550976D" w14:textId="68CE7D4A" w:rsidR="009F4F86" w:rsidRPr="003F45E8" w:rsidRDefault="00951B8A" w:rsidP="00A1586D">
      <w:pPr>
        <w:pStyle w:val="ListParagraph"/>
        <w:numPr>
          <w:ilvl w:val="0"/>
          <w:numId w:val="78"/>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hint="cs"/>
          <w:sz w:val="28"/>
          <w:szCs w:val="28"/>
          <w:rtl/>
          <w:lang w:bidi="ar-EG"/>
        </w:rPr>
        <w:t>مسؤول</w:t>
      </w:r>
      <w:r w:rsidR="009F4F86" w:rsidRPr="003F45E8">
        <w:rPr>
          <w:rFonts w:ascii="Simplified Arabic" w:hAnsi="Simplified Arabic" w:cs="Simplified Arabic"/>
          <w:sz w:val="28"/>
          <w:szCs w:val="28"/>
          <w:rtl/>
          <w:lang w:bidi="ar-EG"/>
        </w:rPr>
        <w:t xml:space="preserve"> عن إعداد استراتيجيات التوظيف</w:t>
      </w:r>
      <w:r w:rsidR="009F4F86">
        <w:rPr>
          <w:rFonts w:ascii="Simplified Arabic" w:hAnsi="Simplified Arabic" w:cs="Simplified Arabic" w:hint="cs"/>
          <w:sz w:val="28"/>
          <w:szCs w:val="28"/>
          <w:rtl/>
          <w:lang w:bidi="ar-EG"/>
        </w:rPr>
        <w:t>.</w:t>
      </w:r>
    </w:p>
    <w:p w14:paraId="4FCDF5FB" w14:textId="77777777" w:rsidR="009F4F86" w:rsidRPr="003F45E8" w:rsidRDefault="009F4F86" w:rsidP="00A1586D">
      <w:pPr>
        <w:pStyle w:val="ListParagraph"/>
        <w:numPr>
          <w:ilvl w:val="0"/>
          <w:numId w:val="78"/>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إجراء المقابلات واختيار المرشحين</w:t>
      </w:r>
      <w:r>
        <w:rPr>
          <w:rFonts w:ascii="Simplified Arabic" w:hAnsi="Simplified Arabic" w:cs="Simplified Arabic" w:hint="cs"/>
          <w:sz w:val="28"/>
          <w:szCs w:val="28"/>
          <w:rtl/>
          <w:lang w:bidi="ar-EG"/>
        </w:rPr>
        <w:t>.</w:t>
      </w:r>
    </w:p>
    <w:p w14:paraId="2B627FAB" w14:textId="77777777" w:rsidR="009F4F86" w:rsidRPr="003F45E8" w:rsidRDefault="009F4F86" w:rsidP="00A1586D">
      <w:pPr>
        <w:pStyle w:val="ListParagraph"/>
        <w:numPr>
          <w:ilvl w:val="0"/>
          <w:numId w:val="78"/>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إدارة عمليات التوظيف</w:t>
      </w:r>
      <w:r>
        <w:rPr>
          <w:rFonts w:ascii="Simplified Arabic" w:hAnsi="Simplified Arabic" w:cs="Simplified Arabic" w:hint="cs"/>
          <w:sz w:val="28"/>
          <w:szCs w:val="28"/>
          <w:rtl/>
          <w:lang w:bidi="ar-EG"/>
        </w:rPr>
        <w:t>.</w:t>
      </w:r>
    </w:p>
    <w:p w14:paraId="7CC882A8" w14:textId="77777777" w:rsidR="009F4F86" w:rsidRPr="003F45E8" w:rsidRDefault="009F4F86" w:rsidP="00A1586D">
      <w:pPr>
        <w:pStyle w:val="ListParagraph"/>
        <w:numPr>
          <w:ilvl w:val="0"/>
          <w:numId w:val="158"/>
        </w:numPr>
        <w:spacing w:after="0" w:line="240" w:lineRule="auto"/>
        <w:rPr>
          <w:rFonts w:ascii="Simplified Arabic" w:hAnsi="Simplified Arabic" w:cs="Simplified Arabic"/>
          <w:b/>
          <w:bCs/>
          <w:sz w:val="28"/>
          <w:szCs w:val="28"/>
          <w:rtl/>
          <w:lang w:bidi="ar-EG"/>
        </w:rPr>
      </w:pPr>
      <w:r w:rsidRPr="003F45E8">
        <w:rPr>
          <w:rFonts w:ascii="Simplified Arabic" w:hAnsi="Simplified Arabic" w:cs="Simplified Arabic"/>
          <w:b/>
          <w:bCs/>
          <w:sz w:val="28"/>
          <w:szCs w:val="28"/>
          <w:rtl/>
          <w:lang w:bidi="ar-EG"/>
        </w:rPr>
        <w:t>قسم التدريب والتطوير</w:t>
      </w:r>
    </w:p>
    <w:p w14:paraId="3349686F" w14:textId="491DB8F3" w:rsidR="009F4F86" w:rsidRPr="003F45E8" w:rsidRDefault="00951B8A" w:rsidP="00A1586D">
      <w:pPr>
        <w:pStyle w:val="ListParagraph"/>
        <w:numPr>
          <w:ilvl w:val="0"/>
          <w:numId w:val="79"/>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hint="cs"/>
          <w:sz w:val="28"/>
          <w:szCs w:val="28"/>
          <w:rtl/>
          <w:lang w:bidi="ar-EG"/>
        </w:rPr>
        <w:t>مسؤول</w:t>
      </w:r>
      <w:r w:rsidR="009F4F86" w:rsidRPr="003F45E8">
        <w:rPr>
          <w:rFonts w:ascii="Simplified Arabic" w:hAnsi="Simplified Arabic" w:cs="Simplified Arabic"/>
          <w:sz w:val="28"/>
          <w:szCs w:val="28"/>
          <w:rtl/>
          <w:lang w:bidi="ar-EG"/>
        </w:rPr>
        <w:t xml:space="preserve"> عن تصميم وتنظيم البرامج</w:t>
      </w:r>
      <w:r w:rsidR="009F4F86">
        <w:rPr>
          <w:rFonts w:ascii="Simplified Arabic" w:hAnsi="Simplified Arabic" w:cs="Simplified Arabic" w:hint="cs"/>
          <w:sz w:val="28"/>
          <w:szCs w:val="28"/>
          <w:rtl/>
          <w:lang w:bidi="ar-EG"/>
        </w:rPr>
        <w:t>.</w:t>
      </w:r>
      <w:r w:rsidR="009F4F86" w:rsidRPr="003F45E8">
        <w:rPr>
          <w:rFonts w:ascii="Simplified Arabic" w:hAnsi="Simplified Arabic" w:cs="Simplified Arabic"/>
          <w:sz w:val="28"/>
          <w:szCs w:val="28"/>
          <w:rtl/>
          <w:lang w:bidi="ar-EG"/>
        </w:rPr>
        <w:t xml:space="preserve"> </w:t>
      </w:r>
    </w:p>
    <w:p w14:paraId="2238387A" w14:textId="77777777" w:rsidR="009F4F86" w:rsidRPr="003F45E8" w:rsidRDefault="009F4F86" w:rsidP="00A1586D">
      <w:pPr>
        <w:pStyle w:val="ListParagraph"/>
        <w:numPr>
          <w:ilvl w:val="0"/>
          <w:numId w:val="79"/>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تقييم احتياجات التدريب للموظفين</w:t>
      </w:r>
      <w:r>
        <w:rPr>
          <w:rFonts w:ascii="Simplified Arabic" w:hAnsi="Simplified Arabic" w:cs="Simplified Arabic" w:hint="cs"/>
          <w:sz w:val="28"/>
          <w:szCs w:val="28"/>
          <w:rtl/>
          <w:lang w:bidi="ar-EG"/>
        </w:rPr>
        <w:t>.</w:t>
      </w:r>
    </w:p>
    <w:p w14:paraId="2C2EC9C7" w14:textId="1EBFC4AF" w:rsidR="0077786C" w:rsidRPr="00051FFB" w:rsidRDefault="009F4F86" w:rsidP="00051FFB">
      <w:pPr>
        <w:pStyle w:val="ListParagraph"/>
        <w:numPr>
          <w:ilvl w:val="0"/>
          <w:numId w:val="79"/>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lastRenderedPageBreak/>
        <w:t>متابعة أداء البرامج التدريبية</w:t>
      </w:r>
      <w:r>
        <w:rPr>
          <w:rFonts w:ascii="Simplified Arabic" w:hAnsi="Simplified Arabic" w:cs="Simplified Arabic" w:hint="cs"/>
          <w:sz w:val="28"/>
          <w:szCs w:val="28"/>
          <w:rtl/>
          <w:lang w:bidi="ar-EG"/>
        </w:rPr>
        <w:t>.</w:t>
      </w:r>
    </w:p>
    <w:p w14:paraId="38C28CE8" w14:textId="4D98C4F2" w:rsidR="009F4F86" w:rsidRPr="0077786C" w:rsidRDefault="009F4F86" w:rsidP="00A1586D">
      <w:pPr>
        <w:pStyle w:val="ListParagraph"/>
        <w:numPr>
          <w:ilvl w:val="0"/>
          <w:numId w:val="158"/>
        </w:numPr>
        <w:spacing w:after="0" w:line="240" w:lineRule="auto"/>
        <w:rPr>
          <w:rFonts w:ascii="Simplified Arabic" w:hAnsi="Simplified Arabic" w:cs="Simplified Arabic"/>
          <w:b/>
          <w:bCs/>
          <w:sz w:val="28"/>
          <w:szCs w:val="28"/>
          <w:rtl/>
          <w:lang w:bidi="ar-EG"/>
        </w:rPr>
      </w:pPr>
      <w:r w:rsidRPr="0077786C">
        <w:rPr>
          <w:rFonts w:ascii="Simplified Arabic" w:hAnsi="Simplified Arabic" w:cs="Simplified Arabic"/>
          <w:b/>
          <w:bCs/>
          <w:sz w:val="28"/>
          <w:szCs w:val="28"/>
          <w:rtl/>
          <w:lang w:bidi="ar-EG"/>
        </w:rPr>
        <w:t>قسم تقييم الأداء</w:t>
      </w:r>
    </w:p>
    <w:p w14:paraId="1AA480CB" w14:textId="7512EDCA" w:rsidR="009F4F86" w:rsidRPr="003F45E8" w:rsidRDefault="00951B8A" w:rsidP="00A1586D">
      <w:pPr>
        <w:pStyle w:val="ListParagraph"/>
        <w:numPr>
          <w:ilvl w:val="0"/>
          <w:numId w:val="80"/>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hint="cs"/>
          <w:sz w:val="28"/>
          <w:szCs w:val="28"/>
          <w:rtl/>
          <w:lang w:bidi="ar-EG"/>
        </w:rPr>
        <w:t>مسؤول</w:t>
      </w:r>
      <w:r w:rsidR="009F4F86" w:rsidRPr="003F45E8">
        <w:rPr>
          <w:rFonts w:ascii="Simplified Arabic" w:hAnsi="Simplified Arabic" w:cs="Simplified Arabic"/>
          <w:sz w:val="28"/>
          <w:szCs w:val="28"/>
          <w:rtl/>
          <w:lang w:bidi="ar-EG"/>
        </w:rPr>
        <w:t xml:space="preserve"> عن تطوير نظام تقييم الأداء</w:t>
      </w:r>
      <w:r w:rsidR="009F4F86">
        <w:rPr>
          <w:rFonts w:ascii="Simplified Arabic" w:hAnsi="Simplified Arabic" w:cs="Simplified Arabic" w:hint="cs"/>
          <w:sz w:val="28"/>
          <w:szCs w:val="28"/>
          <w:rtl/>
          <w:lang w:bidi="ar-EG"/>
        </w:rPr>
        <w:t>.</w:t>
      </w:r>
    </w:p>
    <w:p w14:paraId="33ED9D6D" w14:textId="77777777" w:rsidR="009F4F86" w:rsidRPr="003F45E8" w:rsidRDefault="009F4F86" w:rsidP="00A1586D">
      <w:pPr>
        <w:pStyle w:val="ListParagraph"/>
        <w:numPr>
          <w:ilvl w:val="0"/>
          <w:numId w:val="80"/>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اجراء تقييمات دورية للموظفين</w:t>
      </w:r>
      <w:r>
        <w:rPr>
          <w:rFonts w:ascii="Simplified Arabic" w:hAnsi="Simplified Arabic" w:cs="Simplified Arabic" w:hint="cs"/>
          <w:sz w:val="28"/>
          <w:szCs w:val="28"/>
          <w:rtl/>
          <w:lang w:bidi="ar-EG"/>
        </w:rPr>
        <w:t>.</w:t>
      </w:r>
    </w:p>
    <w:p w14:paraId="3DBD227C" w14:textId="1B874DEB" w:rsidR="009F4F86" w:rsidRPr="005857E0" w:rsidRDefault="009F4F86" w:rsidP="00A1586D">
      <w:pPr>
        <w:pStyle w:val="ListParagraph"/>
        <w:numPr>
          <w:ilvl w:val="0"/>
          <w:numId w:val="80"/>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 xml:space="preserve">تقديم </w:t>
      </w:r>
      <w:r w:rsidR="00951B8A" w:rsidRPr="003F45E8">
        <w:rPr>
          <w:rFonts w:ascii="Simplified Arabic" w:hAnsi="Simplified Arabic" w:cs="Simplified Arabic" w:hint="cs"/>
          <w:sz w:val="28"/>
          <w:szCs w:val="28"/>
          <w:rtl/>
          <w:lang w:bidi="ar-EG"/>
        </w:rPr>
        <w:t>ملاحظات</w:t>
      </w:r>
      <w:r w:rsidRPr="003F45E8">
        <w:rPr>
          <w:rFonts w:ascii="Simplified Arabic" w:hAnsi="Simplified Arabic" w:cs="Simplified Arabic"/>
          <w:sz w:val="28"/>
          <w:szCs w:val="28"/>
          <w:rtl/>
          <w:lang w:bidi="ar-EG"/>
        </w:rPr>
        <w:t xml:space="preserve"> بناءة ومساعدة في تطوير الأداء</w:t>
      </w:r>
      <w:r>
        <w:rPr>
          <w:rFonts w:ascii="Simplified Arabic" w:hAnsi="Simplified Arabic" w:cs="Simplified Arabic" w:hint="cs"/>
          <w:sz w:val="28"/>
          <w:szCs w:val="28"/>
          <w:rtl/>
          <w:lang w:bidi="ar-EG"/>
        </w:rPr>
        <w:t>.</w:t>
      </w:r>
    </w:p>
    <w:p w14:paraId="1BE0B841" w14:textId="77777777" w:rsidR="009F4F86" w:rsidRPr="0077786C" w:rsidRDefault="009F4F86" w:rsidP="00A1586D">
      <w:pPr>
        <w:pStyle w:val="ListParagraph"/>
        <w:numPr>
          <w:ilvl w:val="0"/>
          <w:numId w:val="158"/>
        </w:numPr>
        <w:spacing w:after="0" w:line="240" w:lineRule="auto"/>
        <w:rPr>
          <w:rFonts w:ascii="Simplified Arabic" w:hAnsi="Simplified Arabic" w:cs="Simplified Arabic"/>
          <w:b/>
          <w:bCs/>
          <w:sz w:val="28"/>
          <w:szCs w:val="28"/>
          <w:rtl/>
          <w:lang w:bidi="ar-EG"/>
        </w:rPr>
      </w:pPr>
      <w:r w:rsidRPr="0077786C">
        <w:rPr>
          <w:rFonts w:ascii="Simplified Arabic" w:hAnsi="Simplified Arabic" w:cs="Simplified Arabic"/>
          <w:b/>
          <w:bCs/>
          <w:sz w:val="28"/>
          <w:szCs w:val="28"/>
          <w:rtl/>
          <w:lang w:bidi="ar-EG"/>
        </w:rPr>
        <w:t>قسم إدارة الرواتب والمكافأت</w:t>
      </w:r>
    </w:p>
    <w:p w14:paraId="17095ADA" w14:textId="5A375505" w:rsidR="009F4F86" w:rsidRPr="003F45E8" w:rsidRDefault="00951B8A" w:rsidP="00A1586D">
      <w:pPr>
        <w:pStyle w:val="ListParagraph"/>
        <w:numPr>
          <w:ilvl w:val="0"/>
          <w:numId w:val="81"/>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hint="cs"/>
          <w:sz w:val="28"/>
          <w:szCs w:val="28"/>
          <w:rtl/>
          <w:lang w:bidi="ar-EG"/>
        </w:rPr>
        <w:t>مسؤول</w:t>
      </w:r>
      <w:r w:rsidR="009F4F86" w:rsidRPr="003F45E8">
        <w:rPr>
          <w:rFonts w:ascii="Simplified Arabic" w:hAnsi="Simplified Arabic" w:cs="Simplified Arabic"/>
          <w:sz w:val="28"/>
          <w:szCs w:val="28"/>
          <w:rtl/>
          <w:lang w:bidi="ar-EG"/>
        </w:rPr>
        <w:t xml:space="preserve"> عن إعداد الرواتب والمكافأت</w:t>
      </w:r>
      <w:r w:rsidR="009F4F86">
        <w:rPr>
          <w:rFonts w:ascii="Simplified Arabic" w:hAnsi="Simplified Arabic" w:cs="Simplified Arabic" w:hint="cs"/>
          <w:sz w:val="28"/>
          <w:szCs w:val="28"/>
          <w:rtl/>
          <w:lang w:bidi="ar-EG"/>
        </w:rPr>
        <w:t>.</w:t>
      </w:r>
    </w:p>
    <w:p w14:paraId="5CEF0A60" w14:textId="77777777" w:rsidR="009F4F86" w:rsidRPr="003F45E8" w:rsidRDefault="009F4F86" w:rsidP="00A1586D">
      <w:pPr>
        <w:pStyle w:val="ListParagraph"/>
        <w:numPr>
          <w:ilvl w:val="0"/>
          <w:numId w:val="81"/>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إدارة نظام الحوافز والمكافأت</w:t>
      </w:r>
      <w:r>
        <w:rPr>
          <w:rFonts w:ascii="Simplified Arabic" w:hAnsi="Simplified Arabic" w:cs="Simplified Arabic" w:hint="cs"/>
          <w:sz w:val="28"/>
          <w:szCs w:val="28"/>
          <w:rtl/>
          <w:lang w:bidi="ar-EG"/>
        </w:rPr>
        <w:t>.</w:t>
      </w:r>
    </w:p>
    <w:p w14:paraId="280692EA" w14:textId="1B7C7AD1" w:rsidR="00E52A1C" w:rsidRPr="00E52A1C" w:rsidRDefault="009F4F86" w:rsidP="00A1586D">
      <w:pPr>
        <w:pStyle w:val="ListParagraph"/>
        <w:numPr>
          <w:ilvl w:val="0"/>
          <w:numId w:val="81"/>
        </w:numPr>
        <w:spacing w:after="0" w:line="240" w:lineRule="auto"/>
        <w:rPr>
          <w:rFonts w:ascii="Simplified Arabic" w:hAnsi="Simplified Arabic" w:cs="Simplified Arabic"/>
          <w:sz w:val="28"/>
          <w:szCs w:val="28"/>
          <w:rtl/>
          <w:lang w:bidi="ar-EG"/>
        </w:rPr>
      </w:pPr>
      <w:r w:rsidRPr="003F45E8">
        <w:rPr>
          <w:rFonts w:ascii="Simplified Arabic" w:hAnsi="Simplified Arabic" w:cs="Simplified Arabic"/>
          <w:sz w:val="28"/>
          <w:szCs w:val="28"/>
          <w:rtl/>
          <w:lang w:bidi="ar-EG"/>
        </w:rPr>
        <w:t>متابعة السجلات المالية المتعلقة بالموظفين</w:t>
      </w:r>
      <w:r>
        <w:rPr>
          <w:rFonts w:ascii="Simplified Arabic" w:hAnsi="Simplified Arabic" w:cs="Simplified Arabic" w:hint="cs"/>
          <w:sz w:val="28"/>
          <w:szCs w:val="28"/>
          <w:rtl/>
          <w:lang w:bidi="ar-EG"/>
        </w:rPr>
        <w:t>.</w:t>
      </w:r>
    </w:p>
    <w:p w14:paraId="6A10E11A" w14:textId="6B7AC8D2" w:rsidR="009F4F86" w:rsidRPr="0077786C" w:rsidRDefault="009F4F86" w:rsidP="00A1586D">
      <w:pPr>
        <w:pStyle w:val="ListParagraph"/>
        <w:numPr>
          <w:ilvl w:val="0"/>
          <w:numId w:val="158"/>
        </w:numPr>
        <w:spacing w:after="0" w:line="240" w:lineRule="auto"/>
        <w:rPr>
          <w:rFonts w:ascii="Simplified Arabic" w:hAnsi="Simplified Arabic" w:cs="Simplified Arabic"/>
          <w:b/>
          <w:bCs/>
          <w:sz w:val="28"/>
          <w:szCs w:val="28"/>
          <w:rtl/>
          <w:lang w:bidi="ar-EG"/>
        </w:rPr>
      </w:pPr>
      <w:r w:rsidRPr="0077786C">
        <w:rPr>
          <w:rFonts w:ascii="Simplified Arabic" w:hAnsi="Simplified Arabic" w:cs="Simplified Arabic"/>
          <w:b/>
          <w:bCs/>
          <w:sz w:val="28"/>
          <w:szCs w:val="28"/>
          <w:rtl/>
          <w:lang w:bidi="ar-EG"/>
        </w:rPr>
        <w:t>قسم العلاقات بين العامل</w:t>
      </w:r>
      <w:r w:rsidRPr="0077786C">
        <w:rPr>
          <w:rFonts w:ascii="Simplified Arabic" w:hAnsi="Simplified Arabic" w:cs="Simplified Arabic" w:hint="cs"/>
          <w:b/>
          <w:bCs/>
          <w:sz w:val="28"/>
          <w:szCs w:val="28"/>
          <w:rtl/>
          <w:lang w:bidi="ar-EG"/>
        </w:rPr>
        <w:t>ي</w:t>
      </w:r>
      <w:r w:rsidRPr="0077786C">
        <w:rPr>
          <w:rFonts w:ascii="Simplified Arabic" w:hAnsi="Simplified Arabic" w:cs="Simplified Arabic"/>
          <w:b/>
          <w:bCs/>
          <w:sz w:val="28"/>
          <w:szCs w:val="28"/>
          <w:rtl/>
          <w:lang w:bidi="ar-EG"/>
        </w:rPr>
        <w:t>ن</w:t>
      </w:r>
    </w:p>
    <w:p w14:paraId="1576AD9F" w14:textId="0DB83502" w:rsidR="00BF26E6" w:rsidRPr="00BF26E6" w:rsidRDefault="00051FFB" w:rsidP="00A1586D">
      <w:pPr>
        <w:pStyle w:val="ListParagraph"/>
        <w:numPr>
          <w:ilvl w:val="0"/>
          <w:numId w:val="159"/>
        </w:numPr>
        <w:spacing w:after="0" w:line="240" w:lineRule="auto"/>
        <w:rPr>
          <w:rFonts w:ascii="Simplified Arabic" w:hAnsi="Simplified Arabic" w:cs="Simplified Arabic"/>
          <w:sz w:val="28"/>
          <w:szCs w:val="28"/>
          <w:rtl/>
          <w:lang w:bidi="ar-EG"/>
        </w:rPr>
      </w:pPr>
      <w:r>
        <w:rPr>
          <w:noProof/>
        </w:rPr>
        <w:drawing>
          <wp:anchor distT="0" distB="0" distL="114300" distR="114300" simplePos="0" relativeHeight="251754496" behindDoc="1" locked="0" layoutInCell="1" allowOverlap="1" wp14:anchorId="4E7845E6" wp14:editId="12E6D963">
            <wp:simplePos x="0" y="0"/>
            <wp:positionH relativeFrom="margin">
              <wp:posOffset>6985</wp:posOffset>
            </wp:positionH>
            <wp:positionV relativeFrom="page">
              <wp:posOffset>4200525</wp:posOffset>
            </wp:positionV>
            <wp:extent cx="5715000" cy="1057275"/>
            <wp:effectExtent l="19050" t="0" r="19050" b="28575"/>
            <wp:wrapTight wrapText="bothSides">
              <wp:wrapPolygon edited="0">
                <wp:start x="-72" y="0"/>
                <wp:lineTo x="-72" y="21795"/>
                <wp:lineTo x="21600" y="21795"/>
                <wp:lineTo x="21600" y="0"/>
                <wp:lineTo x="-72" y="0"/>
              </wp:wrapPolygon>
            </wp:wrapTight>
            <wp:docPr id="600881441" name="Diagram 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r w:rsidR="00A5595A">
        <w:rPr>
          <w:noProof/>
        </w:rPr>
        <mc:AlternateContent>
          <mc:Choice Requires="wps">
            <w:drawing>
              <wp:anchor distT="0" distB="0" distL="114300" distR="114300" simplePos="0" relativeHeight="251762688" behindDoc="0" locked="0" layoutInCell="1" allowOverlap="1" wp14:anchorId="0722EDDC" wp14:editId="6F3C3A50">
                <wp:simplePos x="0" y="0"/>
                <wp:positionH relativeFrom="column">
                  <wp:posOffset>3194685</wp:posOffset>
                </wp:positionH>
                <wp:positionV relativeFrom="paragraph">
                  <wp:posOffset>996315</wp:posOffset>
                </wp:positionV>
                <wp:extent cx="0" cy="76200"/>
                <wp:effectExtent l="0" t="0" r="38100" b="19050"/>
                <wp:wrapNone/>
                <wp:docPr id="897617586" name="Straight Connector 65"/>
                <wp:cNvGraphicFramePr/>
                <a:graphic xmlns:a="http://schemas.openxmlformats.org/drawingml/2006/main">
                  <a:graphicData uri="http://schemas.microsoft.com/office/word/2010/wordprocessingShape">
                    <wps:wsp>
                      <wps:cNvCnPr/>
                      <wps:spPr>
                        <a:xfrm>
                          <a:off x="0" y="0"/>
                          <a:ext cx="0" cy="76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C8C6B4" id="Straight Connector 65"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251.55pt,78.45pt" to="251.55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" strokecolor="#4579b8 [3044]"/>
            </w:pict>
          </mc:Fallback>
        </mc:AlternateContent>
      </w:r>
      <w:r w:rsidR="00A5595A">
        <w:rPr>
          <w:noProof/>
        </w:rPr>
        <mc:AlternateContent>
          <mc:Choice Requires="wps">
            <w:drawing>
              <wp:anchor distT="0" distB="0" distL="114300" distR="114300" simplePos="0" relativeHeight="251756544" behindDoc="0" locked="0" layoutInCell="1" allowOverlap="1" wp14:anchorId="192F8537" wp14:editId="38837F43">
                <wp:simplePos x="0" y="0"/>
                <wp:positionH relativeFrom="margin">
                  <wp:posOffset>203834</wp:posOffset>
                </wp:positionH>
                <wp:positionV relativeFrom="paragraph">
                  <wp:posOffset>1043940</wp:posOffset>
                </wp:positionV>
                <wp:extent cx="5229225" cy="0"/>
                <wp:effectExtent l="0" t="0" r="0" b="0"/>
                <wp:wrapNone/>
                <wp:docPr id="21852806" name="Straight Connector 59"/>
                <wp:cNvGraphicFramePr/>
                <a:graphic xmlns:a="http://schemas.openxmlformats.org/drawingml/2006/main">
                  <a:graphicData uri="http://schemas.microsoft.com/office/word/2010/wordprocessingShape">
                    <wps:wsp>
                      <wps:cNvCnPr/>
                      <wps:spPr>
                        <a:xfrm flipV="1">
                          <a:off x="0" y="0"/>
                          <a:ext cx="5229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853CF5" id="Straight Connector 59" o:spid="_x0000_s1026" style="position:absolute;flip:y;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05pt,82.2pt" to="427.8pt,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" strokecolor="#4579b8 [3044]">
                <w10:wrap anchorx="margin"/>
              </v:line>
            </w:pict>
          </mc:Fallback>
        </mc:AlternateContent>
      </w:r>
      <w:r w:rsidR="00A5595A">
        <w:rPr>
          <w:noProof/>
        </w:rPr>
        <mc:AlternateContent>
          <mc:Choice Requires="wps">
            <w:drawing>
              <wp:anchor distT="0" distB="0" distL="114300" distR="114300" simplePos="0" relativeHeight="251761664" behindDoc="0" locked="0" layoutInCell="1" allowOverlap="1" wp14:anchorId="05FB15AB" wp14:editId="4C9A6A76">
                <wp:simplePos x="0" y="0"/>
                <wp:positionH relativeFrom="column">
                  <wp:posOffset>5194935</wp:posOffset>
                </wp:positionH>
                <wp:positionV relativeFrom="paragraph">
                  <wp:posOffset>1053465</wp:posOffset>
                </wp:positionV>
                <wp:extent cx="0" cy="57150"/>
                <wp:effectExtent l="0" t="0" r="38100" b="19050"/>
                <wp:wrapNone/>
                <wp:docPr id="513026279" name="Straight Connector 64"/>
                <wp:cNvGraphicFramePr/>
                <a:graphic xmlns:a="http://schemas.openxmlformats.org/drawingml/2006/main">
                  <a:graphicData uri="http://schemas.microsoft.com/office/word/2010/wordprocessingShape">
                    <wps:wsp>
                      <wps:cNvCnPr/>
                      <wps:spPr>
                        <a:xfrm>
                          <a:off x="0" y="0"/>
                          <a:ext cx="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E00738" id="Straight Connector 64"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409.05pt,82.95pt" to="409.05pt,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" strokecolor="#4579b8 [3044]"/>
            </w:pict>
          </mc:Fallback>
        </mc:AlternateContent>
      </w:r>
      <w:r w:rsidR="00A5595A">
        <w:rPr>
          <w:noProof/>
        </w:rPr>
        <mc:AlternateContent>
          <mc:Choice Requires="wps">
            <w:drawing>
              <wp:anchor distT="0" distB="0" distL="114300" distR="114300" simplePos="0" relativeHeight="251760640" behindDoc="0" locked="0" layoutInCell="1" allowOverlap="1" wp14:anchorId="65C36D92" wp14:editId="1C31E497">
                <wp:simplePos x="0" y="0"/>
                <wp:positionH relativeFrom="column">
                  <wp:posOffset>4042410</wp:posOffset>
                </wp:positionH>
                <wp:positionV relativeFrom="paragraph">
                  <wp:posOffset>1053465</wp:posOffset>
                </wp:positionV>
                <wp:extent cx="0" cy="66675"/>
                <wp:effectExtent l="0" t="0" r="38100" b="28575"/>
                <wp:wrapNone/>
                <wp:docPr id="1412777183" name="Straight Connector 63"/>
                <wp:cNvGraphicFramePr/>
                <a:graphic xmlns:a="http://schemas.openxmlformats.org/drawingml/2006/main">
                  <a:graphicData uri="http://schemas.microsoft.com/office/word/2010/wordprocessingShape">
                    <wps:wsp>
                      <wps:cNvCnPr/>
                      <wps:spPr>
                        <a:xfrm>
                          <a:off x="0" y="0"/>
                          <a:ext cx="0" cy="666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80F852" id="Straight Connector 63" o:spid="_x0000_s1026" style="position:absolute;z-index:251760640;visibility:visible;mso-wrap-style:square;mso-wrap-distance-left:9pt;mso-wrap-distance-top:0;mso-wrap-distance-right:9pt;mso-wrap-distance-bottom:0;mso-position-horizontal:absolute;mso-position-horizontal-relative:text;mso-position-vertical:absolute;mso-position-vertical-relative:text" from="318.3pt,82.95pt" to="318.3pt,8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" strokecolor="#4579b8 [3044]"/>
            </w:pict>
          </mc:Fallback>
        </mc:AlternateContent>
      </w:r>
      <w:r w:rsidR="00A5595A">
        <w:rPr>
          <w:noProof/>
        </w:rPr>
        <mc:AlternateContent>
          <mc:Choice Requires="wps">
            <w:drawing>
              <wp:anchor distT="0" distB="0" distL="114300" distR="114300" simplePos="0" relativeHeight="251759616" behindDoc="0" locked="0" layoutInCell="1" allowOverlap="1" wp14:anchorId="0814185B" wp14:editId="7DCBE6E3">
                <wp:simplePos x="0" y="0"/>
                <wp:positionH relativeFrom="column">
                  <wp:posOffset>2880360</wp:posOffset>
                </wp:positionH>
                <wp:positionV relativeFrom="paragraph">
                  <wp:posOffset>1053465</wp:posOffset>
                </wp:positionV>
                <wp:extent cx="0" cy="76200"/>
                <wp:effectExtent l="0" t="0" r="38100" b="19050"/>
                <wp:wrapNone/>
                <wp:docPr id="1576487288" name="Straight Connector 62"/>
                <wp:cNvGraphicFramePr/>
                <a:graphic xmlns:a="http://schemas.openxmlformats.org/drawingml/2006/main">
                  <a:graphicData uri="http://schemas.microsoft.com/office/word/2010/wordprocessingShape">
                    <wps:wsp>
                      <wps:cNvCnPr/>
                      <wps:spPr>
                        <a:xfrm>
                          <a:off x="0" y="0"/>
                          <a:ext cx="0" cy="76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6F098C" id="Straight Connector 62" o:spid="_x0000_s1026" style="position:absolute;z-index:251759616;visibility:visible;mso-wrap-style:square;mso-wrap-distance-left:9pt;mso-wrap-distance-top:0;mso-wrap-distance-right:9pt;mso-wrap-distance-bottom:0;mso-position-horizontal:absolute;mso-position-horizontal-relative:text;mso-position-vertical:absolute;mso-position-vertical-relative:text" from="226.8pt,82.95pt" to="226.8pt,8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" strokecolor="#4579b8 [3044]"/>
            </w:pict>
          </mc:Fallback>
        </mc:AlternateContent>
      </w:r>
      <w:r w:rsidR="00A5595A">
        <w:rPr>
          <w:noProof/>
        </w:rPr>
        <mc:AlternateContent>
          <mc:Choice Requires="wps">
            <w:drawing>
              <wp:anchor distT="0" distB="0" distL="114300" distR="114300" simplePos="0" relativeHeight="251758592" behindDoc="0" locked="0" layoutInCell="1" allowOverlap="1" wp14:anchorId="177F0FDF" wp14:editId="615DB3CF">
                <wp:simplePos x="0" y="0"/>
                <wp:positionH relativeFrom="column">
                  <wp:posOffset>1699260</wp:posOffset>
                </wp:positionH>
                <wp:positionV relativeFrom="paragraph">
                  <wp:posOffset>1053465</wp:posOffset>
                </wp:positionV>
                <wp:extent cx="0" cy="95250"/>
                <wp:effectExtent l="0" t="0" r="38100" b="19050"/>
                <wp:wrapNone/>
                <wp:docPr id="195316067" name="Straight Connector 61"/>
                <wp:cNvGraphicFramePr/>
                <a:graphic xmlns:a="http://schemas.openxmlformats.org/drawingml/2006/main">
                  <a:graphicData uri="http://schemas.microsoft.com/office/word/2010/wordprocessingShape">
                    <wps:wsp>
                      <wps:cNvCnPr/>
                      <wps:spPr>
                        <a:xfrm>
                          <a:off x="0" y="0"/>
                          <a:ext cx="0" cy="95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E11DD6" id="Straight Connector 61" o:spid="_x0000_s1026" style="position:absolute;z-index:251758592;visibility:visible;mso-wrap-style:square;mso-wrap-distance-left:9pt;mso-wrap-distance-top:0;mso-wrap-distance-right:9pt;mso-wrap-distance-bottom:0;mso-position-horizontal:absolute;mso-position-horizontal-relative:text;mso-position-vertical:absolute;mso-position-vertical-relative:text" from="133.8pt,82.95pt" to="133.8pt,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" strokecolor="#4579b8 [3044]"/>
            </w:pict>
          </mc:Fallback>
        </mc:AlternateContent>
      </w:r>
      <w:r w:rsidR="00A5595A">
        <w:rPr>
          <w:noProof/>
        </w:rPr>
        <mc:AlternateContent>
          <mc:Choice Requires="wps">
            <w:drawing>
              <wp:anchor distT="0" distB="0" distL="114300" distR="114300" simplePos="0" relativeHeight="251757568" behindDoc="0" locked="0" layoutInCell="1" allowOverlap="1" wp14:anchorId="3C0995EB" wp14:editId="07EF76C3">
                <wp:simplePos x="0" y="0"/>
                <wp:positionH relativeFrom="column">
                  <wp:posOffset>470535</wp:posOffset>
                </wp:positionH>
                <wp:positionV relativeFrom="paragraph">
                  <wp:posOffset>1034415</wp:posOffset>
                </wp:positionV>
                <wp:extent cx="0" cy="76200"/>
                <wp:effectExtent l="0" t="0" r="38100" b="19050"/>
                <wp:wrapNone/>
                <wp:docPr id="700145135" name="Straight Connector 60"/>
                <wp:cNvGraphicFramePr/>
                <a:graphic xmlns:a="http://schemas.openxmlformats.org/drawingml/2006/main">
                  <a:graphicData uri="http://schemas.microsoft.com/office/word/2010/wordprocessingShape">
                    <wps:wsp>
                      <wps:cNvCnPr/>
                      <wps:spPr>
                        <a:xfrm>
                          <a:off x="0" y="0"/>
                          <a:ext cx="0" cy="76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4A7BBD" id="Straight Connector 60"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37.05pt,81.45pt" to="37.05pt,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" strokecolor="#4579b8 [3044]"/>
            </w:pict>
          </mc:Fallback>
        </mc:AlternateContent>
      </w:r>
      <w:r w:rsidR="009F4F86" w:rsidRPr="00BF26E6">
        <w:rPr>
          <w:rFonts w:ascii="Simplified Arabic" w:hAnsi="Simplified Arabic" w:cs="Simplified Arabic"/>
          <w:sz w:val="28"/>
          <w:szCs w:val="28"/>
          <w:rtl/>
          <w:lang w:bidi="ar-EG"/>
        </w:rPr>
        <w:t xml:space="preserve">تنظيم الفعاليات والبرامج لتعزيز الروح المعنوية وتقديم الدعم النفسي </w:t>
      </w:r>
      <w:r w:rsidR="00951B8A" w:rsidRPr="00BF26E6">
        <w:rPr>
          <w:rFonts w:ascii="Simplified Arabic" w:hAnsi="Simplified Arabic" w:cs="Simplified Arabic" w:hint="cs"/>
          <w:sz w:val="28"/>
          <w:szCs w:val="28"/>
          <w:rtl/>
          <w:lang w:bidi="ar-EG"/>
        </w:rPr>
        <w:t>والاجتماعي</w:t>
      </w:r>
      <w:r w:rsidR="009F4F86" w:rsidRPr="00BF26E6">
        <w:rPr>
          <w:rFonts w:ascii="Simplified Arabic" w:hAnsi="Simplified Arabic" w:cs="Simplified Arabic"/>
          <w:sz w:val="28"/>
          <w:szCs w:val="28"/>
          <w:rtl/>
          <w:lang w:bidi="ar-EG"/>
        </w:rPr>
        <w:t xml:space="preserve"> للموظفين.</w:t>
      </w:r>
    </w:p>
    <w:p w14:paraId="6D93DE1B" w14:textId="0E1233D8" w:rsidR="00BF26E6" w:rsidRPr="00BF26E6" w:rsidRDefault="00BF26E6" w:rsidP="00117CF6">
      <w:pPr>
        <w:spacing w:after="0" w:line="240" w:lineRule="auto"/>
        <w:jc w:val="both"/>
        <w:rPr>
          <w:rFonts w:ascii="Simplified Arabic" w:hAnsi="Simplified Arabic" w:cs="Simplified Arabic"/>
          <w:b/>
          <w:bCs/>
          <w:sz w:val="28"/>
          <w:szCs w:val="28"/>
          <w:rtl/>
        </w:rPr>
      </w:pPr>
      <w:r w:rsidRPr="00BF26E6">
        <w:rPr>
          <w:rFonts w:ascii="Simplified Arabic" w:hAnsi="Simplified Arabic" w:cs="Simplified Arabic" w:hint="cs"/>
          <w:b/>
          <w:bCs/>
          <w:sz w:val="28"/>
          <w:szCs w:val="28"/>
          <w:rtl/>
        </w:rPr>
        <w:t>استنادًا</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إلى</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ما</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سبق</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عرضه</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من</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الإطار</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العام</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والوصف</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الميداني</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والتنظيمي</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لمديرية</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الصحة</w:t>
      </w:r>
      <w:r>
        <w:rPr>
          <w:rFonts w:ascii="Simplified Arabic" w:hAnsi="Simplified Arabic" w:cs="Simplified Arabic" w:hint="cs"/>
          <w:b/>
          <w:bCs/>
          <w:sz w:val="28"/>
          <w:szCs w:val="28"/>
          <w:rtl/>
        </w:rPr>
        <w:t xml:space="preserve"> بمحافظة الفيوم</w:t>
      </w:r>
      <w:r w:rsidRPr="00BF26E6">
        <w:rPr>
          <w:rFonts w:ascii="Simplified Arabic" w:hAnsi="Simplified Arabic" w:cs="Simplified Arabic" w:hint="cs"/>
          <w:b/>
          <w:bCs/>
          <w:sz w:val="28"/>
          <w:szCs w:val="28"/>
          <w:rtl/>
        </w:rPr>
        <w:t>،</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تم</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تصميم</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الدراسة</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الميدانية</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لتكون</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الأداة</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العلمية</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التي</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تُمكِّن</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الباحثة</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من</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اختبار</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الفروض</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والتحقق</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من</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مدى</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تحقق</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أهداف</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الدراسة</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على</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أرض</w:t>
      </w:r>
      <w:r w:rsidRPr="00BF26E6">
        <w:rPr>
          <w:rFonts w:ascii="Simplified Arabic" w:hAnsi="Simplified Arabic" w:cs="Simplified Arabic"/>
          <w:b/>
          <w:bCs/>
          <w:sz w:val="28"/>
          <w:szCs w:val="28"/>
          <w:rtl/>
        </w:rPr>
        <w:t xml:space="preserve"> </w:t>
      </w:r>
      <w:r w:rsidRPr="00BF26E6">
        <w:rPr>
          <w:rFonts w:ascii="Simplified Arabic" w:hAnsi="Simplified Arabic" w:cs="Simplified Arabic" w:hint="cs"/>
          <w:b/>
          <w:bCs/>
          <w:sz w:val="28"/>
          <w:szCs w:val="28"/>
          <w:rtl/>
        </w:rPr>
        <w:t>الواقع</w:t>
      </w:r>
    </w:p>
    <w:p w14:paraId="3646C019" w14:textId="04EF5B72" w:rsidR="009F4F86" w:rsidRPr="0077786C" w:rsidRDefault="009F4F86" w:rsidP="00117CF6">
      <w:pPr>
        <w:spacing w:after="0" w:line="240" w:lineRule="auto"/>
        <w:jc w:val="both"/>
        <w:rPr>
          <w:rFonts w:ascii="Simplified Arabic" w:hAnsi="Simplified Arabic" w:cs="Simplified Arabic"/>
          <w:b/>
          <w:bCs/>
          <w:sz w:val="28"/>
          <w:szCs w:val="28"/>
          <w:rtl/>
        </w:rPr>
      </w:pPr>
      <w:r w:rsidRPr="0077786C">
        <w:rPr>
          <w:rFonts w:ascii="Simplified Arabic" w:hAnsi="Simplified Arabic" w:cs="Simplified Arabic" w:hint="cs"/>
          <w:b/>
          <w:bCs/>
          <w:sz w:val="28"/>
          <w:szCs w:val="28"/>
          <w:rtl/>
        </w:rPr>
        <w:t>وقد</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اعتمدت</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هذه</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الدراسة</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على</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منهج</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علمي</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يجمع</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بين</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المنهج</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الوصفي</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التحليلي</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في</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رصد</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الظواهر</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والاتجاهات</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ذات</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الصلة</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بإدارة</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الموارد</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البشرية</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والتحول</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الرقمي،</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والمنهج</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الميداني</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الذي</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يعتمد</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على</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جمع</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البيانات</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المباشرة</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من</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الميدان</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باستخدام</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أدوات</w:t>
      </w:r>
      <w:r w:rsidRPr="0077786C">
        <w:rPr>
          <w:rFonts w:ascii="Simplified Arabic" w:hAnsi="Simplified Arabic" w:cs="Simplified Arabic"/>
          <w:b/>
          <w:bCs/>
          <w:sz w:val="28"/>
          <w:szCs w:val="28"/>
          <w:rtl/>
        </w:rPr>
        <w:t xml:space="preserve"> </w:t>
      </w:r>
      <w:r w:rsidR="006B1743" w:rsidRPr="0077786C">
        <w:rPr>
          <w:rFonts w:ascii="Simplified Arabic" w:hAnsi="Simplified Arabic" w:cs="Simplified Arabic" w:hint="cs"/>
          <w:b/>
          <w:bCs/>
          <w:sz w:val="28"/>
          <w:szCs w:val="28"/>
          <w:rtl/>
        </w:rPr>
        <w:t>الدراسة</w:t>
      </w:r>
      <w:r w:rsidRPr="0077786C">
        <w:rPr>
          <w:rFonts w:ascii="Simplified Arabic" w:hAnsi="Simplified Arabic" w:cs="Simplified Arabic"/>
          <w:b/>
          <w:bCs/>
          <w:sz w:val="28"/>
          <w:szCs w:val="28"/>
          <w:rtl/>
        </w:rPr>
        <w:t xml:space="preserve"> </w:t>
      </w:r>
      <w:r w:rsidRPr="0077786C">
        <w:rPr>
          <w:rFonts w:ascii="Simplified Arabic" w:hAnsi="Simplified Arabic" w:cs="Simplified Arabic" w:hint="cs"/>
          <w:b/>
          <w:bCs/>
          <w:sz w:val="28"/>
          <w:szCs w:val="28"/>
          <w:rtl/>
        </w:rPr>
        <w:t>المناسبة</w:t>
      </w:r>
      <w:r w:rsidRPr="0077786C">
        <w:rPr>
          <w:rFonts w:ascii="Simplified Arabic" w:hAnsi="Simplified Arabic" w:cs="Simplified Arabic"/>
          <w:b/>
          <w:bCs/>
          <w:sz w:val="28"/>
          <w:szCs w:val="28"/>
          <w:rtl/>
        </w:rPr>
        <w:t>.</w:t>
      </w:r>
    </w:p>
    <w:p w14:paraId="53445C11" w14:textId="77777777" w:rsidR="009F4F86" w:rsidRPr="00737264" w:rsidRDefault="009F4F86" w:rsidP="00117CF6">
      <w:pPr>
        <w:spacing w:after="0" w:line="240" w:lineRule="auto"/>
        <w:jc w:val="both"/>
        <w:rPr>
          <w:rFonts w:ascii="Simplified Arabic" w:hAnsi="Simplified Arabic" w:cs="Simplified Arabic"/>
          <w:sz w:val="28"/>
          <w:szCs w:val="28"/>
          <w:rtl/>
        </w:rPr>
      </w:pPr>
      <w:r w:rsidRPr="00737264">
        <w:rPr>
          <w:rFonts w:ascii="Simplified Arabic" w:hAnsi="Simplified Arabic" w:cs="Simplified Arabic" w:hint="cs"/>
          <w:sz w:val="28"/>
          <w:szCs w:val="28"/>
          <w:rtl/>
        </w:rPr>
        <w:t>وقد</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تم</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تحديد</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مجتمع</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الدراسة</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وعينتها</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وفق</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معايير</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علمية</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تراعي</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طبيعة</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الهيكل</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الإداري</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للمديرية</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وتوزيع</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العاملين</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فيها</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على</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المستويات</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المختلفة،</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كما</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تم</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تصميم</w:t>
      </w:r>
      <w:r>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استبانة</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لقياس</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اتجاهات</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وآراء</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العاملين</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حول</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ممارسات</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إدارة</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الموارد</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البشرية</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في</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دعم</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التحول</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الرقمي،</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ومدى</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توافر</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مقومات</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هذا</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التحول</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من</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بنية</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تحتية</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تقنية</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وكفاءات</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بشرية</w:t>
      </w:r>
      <w:r w:rsidRPr="00737264">
        <w:rPr>
          <w:rFonts w:ascii="Simplified Arabic" w:hAnsi="Simplified Arabic" w:cs="Simplified Arabic"/>
          <w:sz w:val="28"/>
          <w:szCs w:val="28"/>
          <w:rtl/>
        </w:rPr>
        <w:t>.</w:t>
      </w:r>
    </w:p>
    <w:p w14:paraId="728D7EA8" w14:textId="71C7012B" w:rsidR="00A945DF" w:rsidRDefault="009F4F86" w:rsidP="00BF26E6">
      <w:pPr>
        <w:spacing w:after="0" w:line="240" w:lineRule="auto"/>
        <w:jc w:val="both"/>
        <w:rPr>
          <w:rFonts w:ascii="Simplified Arabic" w:hAnsi="Simplified Arabic" w:cs="Simplified Arabic"/>
          <w:sz w:val="28"/>
          <w:szCs w:val="28"/>
        </w:rPr>
      </w:pPr>
      <w:r w:rsidRPr="00737264">
        <w:rPr>
          <w:rFonts w:ascii="Simplified Arabic" w:hAnsi="Simplified Arabic" w:cs="Simplified Arabic" w:hint="cs"/>
          <w:sz w:val="28"/>
          <w:szCs w:val="28"/>
          <w:rtl/>
        </w:rPr>
        <w:t>كما</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تم</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تحليل</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البيانات</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باستخدام</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الأساليب</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الإحصائية</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الملائمة</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لاستخلاص</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النتائج</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وتفسيرها</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بما</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يخدم</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أهداف</w:t>
      </w:r>
      <w:r w:rsidRPr="00737264">
        <w:rPr>
          <w:rFonts w:ascii="Simplified Arabic" w:hAnsi="Simplified Arabic" w:cs="Simplified Arabic"/>
          <w:sz w:val="28"/>
          <w:szCs w:val="28"/>
          <w:rtl/>
        </w:rPr>
        <w:t xml:space="preserve"> </w:t>
      </w:r>
      <w:r w:rsidR="006B1743">
        <w:rPr>
          <w:rFonts w:ascii="Simplified Arabic" w:hAnsi="Simplified Arabic" w:cs="Simplified Arabic" w:hint="cs"/>
          <w:sz w:val="28"/>
          <w:szCs w:val="28"/>
          <w:rtl/>
        </w:rPr>
        <w:t>الدراسة</w:t>
      </w:r>
      <w:r w:rsidRPr="00737264">
        <w:rPr>
          <w:rFonts w:ascii="Simplified Arabic" w:hAnsi="Simplified Arabic" w:cs="Simplified Arabic" w:hint="cs"/>
          <w:sz w:val="28"/>
          <w:szCs w:val="28"/>
          <w:rtl/>
        </w:rPr>
        <w:t>،</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وصولاً</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إلى</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صياغة</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التوصيات</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التي</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في</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تطوير</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سياسات</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الموارد</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البشرية</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وتعزيز</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كفاءتها</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في</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دعم</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التحول</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الرقمي</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داخل</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القطاع</w:t>
      </w:r>
      <w:r w:rsidRPr="00737264">
        <w:rPr>
          <w:rFonts w:ascii="Simplified Arabic" w:hAnsi="Simplified Arabic" w:cs="Simplified Arabic"/>
          <w:sz w:val="28"/>
          <w:szCs w:val="28"/>
          <w:rtl/>
        </w:rPr>
        <w:t xml:space="preserve"> </w:t>
      </w:r>
      <w:r w:rsidRPr="00737264">
        <w:rPr>
          <w:rFonts w:ascii="Simplified Arabic" w:hAnsi="Simplified Arabic" w:cs="Simplified Arabic" w:hint="cs"/>
          <w:sz w:val="28"/>
          <w:szCs w:val="28"/>
          <w:rtl/>
        </w:rPr>
        <w:t>الصحي</w:t>
      </w:r>
      <w:r w:rsidRPr="00737264">
        <w:rPr>
          <w:rFonts w:ascii="Simplified Arabic" w:hAnsi="Simplified Arabic" w:cs="Simplified Arabic"/>
          <w:sz w:val="28"/>
          <w:szCs w:val="28"/>
          <w:rtl/>
        </w:rPr>
        <w:t>.</w:t>
      </w:r>
    </w:p>
    <w:p w14:paraId="53726CCF" w14:textId="77777777" w:rsidR="00BF26E6" w:rsidRDefault="00BF26E6" w:rsidP="009B714C">
      <w:pPr>
        <w:spacing w:after="0" w:line="240" w:lineRule="auto"/>
        <w:jc w:val="both"/>
        <w:rPr>
          <w:rFonts w:ascii="Simplified Arabic" w:hAnsi="Simplified Arabic" w:cs="Simplified Arabic"/>
          <w:sz w:val="28"/>
          <w:szCs w:val="28"/>
          <w:rtl/>
        </w:rPr>
      </w:pPr>
    </w:p>
    <w:p w14:paraId="37C5F994" w14:textId="77777777" w:rsidR="009F4F86" w:rsidRPr="009B714C" w:rsidRDefault="009F4F86" w:rsidP="00A1586D">
      <w:pPr>
        <w:pStyle w:val="ListParagraph"/>
        <w:numPr>
          <w:ilvl w:val="0"/>
          <w:numId w:val="105"/>
        </w:numPr>
        <w:spacing w:after="0" w:line="240" w:lineRule="auto"/>
        <w:rPr>
          <w:rFonts w:ascii="Simplified Arabic" w:hAnsi="Simplified Arabic" w:cs="Simplified Arabic"/>
          <w:b/>
          <w:bCs/>
          <w:sz w:val="32"/>
          <w:szCs w:val="32"/>
        </w:rPr>
      </w:pPr>
      <w:r w:rsidRPr="009B714C">
        <w:rPr>
          <w:rFonts w:ascii="Simplified Arabic" w:hAnsi="Simplified Arabic" w:cs="Simplified Arabic"/>
          <w:b/>
          <w:bCs/>
          <w:sz w:val="32"/>
          <w:szCs w:val="32"/>
          <w:rtl/>
        </w:rPr>
        <w:lastRenderedPageBreak/>
        <w:t>الدراسة الميدانية</w:t>
      </w:r>
    </w:p>
    <w:p w14:paraId="410480BA" w14:textId="61D75E26" w:rsidR="009F4F86" w:rsidRPr="009B714C" w:rsidRDefault="009F4F86" w:rsidP="00117CF6">
      <w:pPr>
        <w:spacing w:after="0" w:line="240" w:lineRule="auto"/>
        <w:jc w:val="both"/>
        <w:rPr>
          <w:rFonts w:ascii="Simplified Arabic" w:hAnsi="Simplified Arabic" w:cs="Simplified Arabic"/>
          <w:sz w:val="28"/>
          <w:szCs w:val="28"/>
          <w:rtl/>
        </w:rPr>
      </w:pPr>
      <w:r w:rsidRPr="009B714C">
        <w:rPr>
          <w:rFonts w:ascii="Simplified Arabic" w:hAnsi="Simplified Arabic" w:cs="Simplified Arabic"/>
          <w:sz w:val="28"/>
          <w:szCs w:val="28"/>
          <w:rtl/>
        </w:rPr>
        <w:t xml:space="preserve">تم إجراء دراسة ميدانية على عينة من العاملين في مديرية </w:t>
      </w:r>
      <w:r w:rsidR="00DC7644" w:rsidRPr="009B714C">
        <w:rPr>
          <w:rFonts w:ascii="Simplified Arabic" w:hAnsi="Simplified Arabic" w:cs="Simplified Arabic"/>
          <w:sz w:val="28"/>
          <w:szCs w:val="28"/>
          <w:rtl/>
        </w:rPr>
        <w:t>الصحة</w:t>
      </w:r>
      <w:r w:rsidRPr="009B714C">
        <w:rPr>
          <w:rFonts w:ascii="Simplified Arabic" w:hAnsi="Simplified Arabic" w:cs="Simplified Arabic"/>
          <w:sz w:val="28"/>
          <w:szCs w:val="28"/>
          <w:rtl/>
        </w:rPr>
        <w:t xml:space="preserve"> بمحافظة الفيوم، للعاملين خلال </w:t>
      </w:r>
      <w:r w:rsidR="009B714C" w:rsidRPr="009B714C">
        <w:rPr>
          <w:rFonts w:ascii="Simplified Arabic" w:hAnsi="Simplified Arabic" w:cs="Simplified Arabic"/>
          <w:sz w:val="28"/>
          <w:szCs w:val="28"/>
          <w:rtl/>
        </w:rPr>
        <w:t>عام</w:t>
      </w:r>
      <w:r w:rsidR="009B714C" w:rsidRPr="009B714C">
        <w:rPr>
          <w:rFonts w:ascii="Simplified Arabic" w:hAnsi="Simplified Arabic" w:cs="Simplified Arabic"/>
          <w:sz w:val="28"/>
          <w:szCs w:val="28"/>
        </w:rPr>
        <w:t xml:space="preserve"> 2025</w:t>
      </w:r>
      <w:r w:rsidRPr="009B714C">
        <w:rPr>
          <w:rFonts w:ascii="Simplified Arabic" w:hAnsi="Simplified Arabic" w:cs="Simplified Arabic"/>
          <w:sz w:val="28"/>
          <w:szCs w:val="28"/>
        </w:rPr>
        <w:t xml:space="preserve">. </w:t>
      </w:r>
      <w:r w:rsidR="00B6607B" w:rsidRPr="009B714C">
        <w:rPr>
          <w:rFonts w:ascii="Simplified Arabic" w:hAnsi="Simplified Arabic" w:cs="Simplified Arabic"/>
          <w:sz w:val="28"/>
          <w:szCs w:val="28"/>
          <w:rtl/>
        </w:rPr>
        <w:t xml:space="preserve"> باستخدام</w:t>
      </w:r>
      <w:r w:rsidRPr="009B714C">
        <w:rPr>
          <w:rFonts w:ascii="Simplified Arabic" w:hAnsi="Simplified Arabic" w:cs="Simplified Arabic"/>
          <w:sz w:val="28"/>
          <w:szCs w:val="28"/>
          <w:rtl/>
        </w:rPr>
        <w:t xml:space="preserve"> استبيانات ومقابلات شخصية لتقييم: </w:t>
      </w:r>
    </w:p>
    <w:p w14:paraId="64CB3C54" w14:textId="77777777" w:rsidR="009F4F86" w:rsidRPr="009B714C" w:rsidRDefault="009F4F86" w:rsidP="00A1586D">
      <w:pPr>
        <w:pStyle w:val="ListParagraph"/>
        <w:numPr>
          <w:ilvl w:val="0"/>
          <w:numId w:val="94"/>
        </w:numPr>
        <w:spacing w:after="0"/>
        <w:rPr>
          <w:rFonts w:ascii="Simplified Arabic" w:hAnsi="Simplified Arabic" w:cs="Simplified Arabic"/>
          <w:sz w:val="28"/>
          <w:szCs w:val="28"/>
        </w:rPr>
      </w:pPr>
      <w:r w:rsidRPr="009B714C">
        <w:rPr>
          <w:rFonts w:ascii="Simplified Arabic" w:hAnsi="Simplified Arabic" w:cs="Simplified Arabic"/>
          <w:sz w:val="28"/>
          <w:szCs w:val="28"/>
          <w:rtl/>
        </w:rPr>
        <w:t>مستوى الوعي بالتقنيات الرقمية المستخدمة في العمل</w:t>
      </w:r>
      <w:r w:rsidRPr="009B714C">
        <w:rPr>
          <w:rFonts w:ascii="Simplified Arabic" w:hAnsi="Simplified Arabic" w:cs="Simplified Arabic"/>
          <w:sz w:val="28"/>
          <w:szCs w:val="28"/>
        </w:rPr>
        <w:t>.</w:t>
      </w:r>
    </w:p>
    <w:p w14:paraId="63D65DC5" w14:textId="77777777" w:rsidR="009F4F86" w:rsidRPr="009B714C" w:rsidRDefault="009F4F86" w:rsidP="00A1586D">
      <w:pPr>
        <w:pStyle w:val="ListParagraph"/>
        <w:numPr>
          <w:ilvl w:val="0"/>
          <w:numId w:val="94"/>
        </w:numPr>
        <w:spacing w:after="0"/>
        <w:rPr>
          <w:rFonts w:ascii="Simplified Arabic" w:hAnsi="Simplified Arabic" w:cs="Simplified Arabic"/>
          <w:sz w:val="28"/>
          <w:szCs w:val="28"/>
        </w:rPr>
      </w:pPr>
      <w:r w:rsidRPr="009B714C">
        <w:rPr>
          <w:rFonts w:ascii="Simplified Arabic" w:hAnsi="Simplified Arabic" w:cs="Simplified Arabic"/>
          <w:sz w:val="28"/>
          <w:szCs w:val="28"/>
          <w:rtl/>
        </w:rPr>
        <w:t>فعالية التدريب الذي تلقوه من إدارة الموارد البشرية.</w:t>
      </w:r>
    </w:p>
    <w:p w14:paraId="31D8470D" w14:textId="77777777" w:rsidR="009F4F86" w:rsidRPr="009B714C" w:rsidRDefault="009F4F86" w:rsidP="00A1586D">
      <w:pPr>
        <w:pStyle w:val="ListParagraph"/>
        <w:numPr>
          <w:ilvl w:val="0"/>
          <w:numId w:val="94"/>
        </w:numPr>
        <w:spacing w:after="0"/>
        <w:rPr>
          <w:rFonts w:ascii="Simplified Arabic" w:hAnsi="Simplified Arabic" w:cs="Simplified Arabic"/>
          <w:sz w:val="28"/>
          <w:szCs w:val="28"/>
          <w:rtl/>
        </w:rPr>
      </w:pPr>
      <w:r w:rsidRPr="009B714C">
        <w:rPr>
          <w:rFonts w:ascii="Simplified Arabic" w:hAnsi="Simplified Arabic" w:cs="Simplified Arabic"/>
          <w:sz w:val="28"/>
          <w:szCs w:val="28"/>
          <w:rtl/>
        </w:rPr>
        <w:t>مدى تأثير التحول الرقمي على أدائهم وسرعة إنجازهم للمهام</w:t>
      </w:r>
      <w:r w:rsidRPr="009B714C">
        <w:rPr>
          <w:rFonts w:ascii="Simplified Arabic" w:hAnsi="Simplified Arabic" w:cs="Simplified Arabic"/>
          <w:sz w:val="28"/>
          <w:szCs w:val="28"/>
        </w:rPr>
        <w:t>.</w:t>
      </w:r>
    </w:p>
    <w:p w14:paraId="512A9A8F" w14:textId="77777777" w:rsidR="009F4F86" w:rsidRPr="00AA4A8E" w:rsidRDefault="009F4F86" w:rsidP="00117CF6">
      <w:pPr>
        <w:spacing w:after="0" w:line="240" w:lineRule="auto"/>
        <w:jc w:val="both"/>
        <w:rPr>
          <w:rFonts w:ascii="Simplified Arabic" w:hAnsi="Simplified Arabic" w:cs="Simplified Arabic"/>
          <w:b/>
          <w:bCs/>
          <w:color w:val="000000" w:themeColor="text1"/>
          <w:sz w:val="32"/>
          <w:szCs w:val="32"/>
          <w:u w:val="single"/>
          <w:rtl/>
        </w:rPr>
      </w:pPr>
      <w:r w:rsidRPr="00AA4A8E">
        <w:rPr>
          <w:rFonts w:ascii="Simplified Arabic" w:hAnsi="Simplified Arabic" w:cs="Simplified Arabic" w:hint="cs"/>
          <w:b/>
          <w:bCs/>
          <w:color w:val="000000" w:themeColor="text1"/>
          <w:sz w:val="32"/>
          <w:szCs w:val="32"/>
          <w:u w:val="single"/>
          <w:rtl/>
        </w:rPr>
        <w:t>مجتمع الدراسة والعينة</w:t>
      </w:r>
      <w:r w:rsidRPr="00AA4A8E">
        <w:rPr>
          <w:rFonts w:ascii="Simplified Arabic" w:hAnsi="Simplified Arabic" w:cs="Simplified Arabic"/>
          <w:b/>
          <w:bCs/>
          <w:color w:val="000000" w:themeColor="text1"/>
          <w:sz w:val="32"/>
          <w:szCs w:val="32"/>
          <w:u w:val="single"/>
        </w:rPr>
        <w:t>:</w:t>
      </w:r>
    </w:p>
    <w:p w14:paraId="6A783BCF" w14:textId="0AA0E23E" w:rsidR="009F4F86" w:rsidRPr="00B14EF8" w:rsidRDefault="009F4F86" w:rsidP="00117CF6">
      <w:pPr>
        <w:spacing w:after="0" w:line="240" w:lineRule="auto"/>
        <w:jc w:val="both"/>
        <w:rPr>
          <w:rFonts w:ascii="Simplified Arabic" w:hAnsi="Simplified Arabic" w:cs="Simplified Arabic"/>
          <w:color w:val="000000" w:themeColor="text1"/>
          <w:sz w:val="28"/>
          <w:szCs w:val="28"/>
          <w:lang w:bidi="ar-EG"/>
        </w:rPr>
      </w:pPr>
      <w:r w:rsidRPr="00B14EF8">
        <w:rPr>
          <w:rFonts w:ascii="Simplified Arabic" w:hAnsi="Simplified Arabic" w:cs="Simplified Arabic" w:hint="cs"/>
          <w:color w:val="000000" w:themeColor="text1"/>
          <w:sz w:val="28"/>
          <w:szCs w:val="28"/>
          <w:rtl/>
        </w:rPr>
        <w:t xml:space="preserve">يتكوّن مجتمع الدراسة من جميع العاملين في مديرية </w:t>
      </w:r>
      <w:r w:rsidR="00DC7644">
        <w:rPr>
          <w:rFonts w:ascii="Simplified Arabic" w:hAnsi="Simplified Arabic" w:cs="Simplified Arabic" w:hint="cs"/>
          <w:color w:val="000000" w:themeColor="text1"/>
          <w:sz w:val="28"/>
          <w:szCs w:val="28"/>
          <w:rtl/>
        </w:rPr>
        <w:t>الصحة</w:t>
      </w:r>
      <w:r w:rsidRPr="00B14EF8">
        <w:rPr>
          <w:rFonts w:ascii="Simplified Arabic" w:hAnsi="Simplified Arabic" w:cs="Simplified Arabic" w:hint="cs"/>
          <w:color w:val="000000" w:themeColor="text1"/>
          <w:sz w:val="28"/>
          <w:szCs w:val="28"/>
          <w:rtl/>
        </w:rPr>
        <w:t xml:space="preserve"> بمحافظة الفيوم، والبالغ عددهم نحو </w:t>
      </w:r>
      <w:r w:rsidRPr="00B14EF8">
        <w:rPr>
          <w:rFonts w:ascii="Simplified Arabic" w:hAnsi="Simplified Arabic" w:cs="Simplified Arabic" w:hint="cs"/>
          <w:color w:val="000000" w:themeColor="text1"/>
          <w:sz w:val="28"/>
          <w:szCs w:val="28"/>
          <w:lang w:bidi="ar-EG"/>
        </w:rPr>
        <w:t>(780</w:t>
      </w:r>
      <w:r w:rsidR="009B714C" w:rsidRPr="00B14EF8">
        <w:rPr>
          <w:rFonts w:ascii="Simplified Arabic" w:hAnsi="Simplified Arabic" w:cs="Simplified Arabic"/>
          <w:color w:val="000000" w:themeColor="text1"/>
          <w:sz w:val="28"/>
          <w:szCs w:val="28"/>
          <w:lang w:bidi="ar-EG"/>
        </w:rPr>
        <w:t xml:space="preserve">) </w:t>
      </w:r>
      <w:r w:rsidR="009B714C">
        <w:rPr>
          <w:rFonts w:ascii="Simplified Arabic" w:hAnsi="Simplified Arabic" w:cs="Simplified Arabic" w:hint="cs"/>
          <w:color w:val="000000" w:themeColor="text1"/>
          <w:sz w:val="28"/>
          <w:szCs w:val="28"/>
          <w:rtl/>
          <w:lang w:bidi="ar-EG"/>
        </w:rPr>
        <w:t>فرداً</w:t>
      </w:r>
      <w:r w:rsidRPr="00B14EF8">
        <w:rPr>
          <w:rFonts w:ascii="Simplified Arabic" w:hAnsi="Simplified Arabic" w:cs="Simplified Arabic" w:hint="cs"/>
          <w:color w:val="000000" w:themeColor="text1"/>
          <w:sz w:val="28"/>
          <w:szCs w:val="28"/>
          <w:rtl/>
        </w:rPr>
        <w:t xml:space="preserve"> من فئات وظيفية </w:t>
      </w:r>
      <w:r w:rsidR="009B714C" w:rsidRPr="00B14EF8">
        <w:rPr>
          <w:rFonts w:ascii="Simplified Arabic" w:hAnsi="Simplified Arabic" w:cs="Simplified Arabic" w:hint="cs"/>
          <w:color w:val="000000" w:themeColor="text1"/>
          <w:sz w:val="28"/>
          <w:szCs w:val="28"/>
          <w:rtl/>
        </w:rPr>
        <w:t>مختلفة</w:t>
      </w:r>
      <w:r w:rsidR="009B714C" w:rsidRPr="00B14EF8">
        <w:rPr>
          <w:rFonts w:ascii="Simplified Arabic" w:hAnsi="Simplified Arabic" w:cs="Simplified Arabic"/>
          <w:color w:val="000000" w:themeColor="text1"/>
          <w:sz w:val="28"/>
          <w:szCs w:val="28"/>
          <w:lang w:bidi="ar-EG"/>
        </w:rPr>
        <w:t>.</w:t>
      </w:r>
      <w:r w:rsidR="009B714C" w:rsidRPr="00B14EF8">
        <w:rPr>
          <w:rFonts w:ascii="Simplified Arabic" w:hAnsi="Simplified Arabic" w:cs="Simplified Arabic" w:hint="cs"/>
          <w:color w:val="000000" w:themeColor="text1"/>
          <w:sz w:val="28"/>
          <w:szCs w:val="28"/>
          <w:rtl/>
        </w:rPr>
        <w:t xml:space="preserve"> ونظرا</w:t>
      </w:r>
      <w:r w:rsidR="009B714C" w:rsidRPr="00B14EF8">
        <w:rPr>
          <w:rFonts w:ascii="Simplified Arabic" w:hAnsi="Simplified Arabic" w:cs="Simplified Arabic" w:hint="eastAsia"/>
          <w:color w:val="000000" w:themeColor="text1"/>
          <w:sz w:val="28"/>
          <w:szCs w:val="28"/>
          <w:rtl/>
        </w:rPr>
        <w:t>ً</w:t>
      </w:r>
      <w:r w:rsidRPr="00B14EF8">
        <w:rPr>
          <w:rFonts w:ascii="Simplified Arabic" w:hAnsi="Simplified Arabic" w:cs="Simplified Arabic" w:hint="cs"/>
          <w:color w:val="000000" w:themeColor="text1"/>
          <w:sz w:val="28"/>
          <w:szCs w:val="28"/>
          <w:rtl/>
        </w:rPr>
        <w:t xml:space="preserve"> لصعوبة دراسة المجتمع بالكامل، فقد تمّ الاعتماد على عينة ممثلة بلغ </w:t>
      </w:r>
      <w:r w:rsidR="009B714C" w:rsidRPr="00B14EF8">
        <w:rPr>
          <w:rFonts w:ascii="Simplified Arabic" w:hAnsi="Simplified Arabic" w:cs="Simplified Arabic" w:hint="cs"/>
          <w:color w:val="000000" w:themeColor="text1"/>
          <w:sz w:val="28"/>
          <w:szCs w:val="28"/>
          <w:rtl/>
        </w:rPr>
        <w:t xml:space="preserve">حجمها </w:t>
      </w:r>
      <w:r w:rsidR="009B714C">
        <w:rPr>
          <w:rFonts w:ascii="Simplified Arabic" w:hAnsi="Simplified Arabic" w:cs="Simplified Arabic"/>
          <w:color w:val="000000" w:themeColor="text1"/>
          <w:sz w:val="28"/>
          <w:szCs w:val="28"/>
          <w:lang w:bidi="ar-EG"/>
        </w:rPr>
        <w:t>(</w:t>
      </w:r>
      <w:r w:rsidRPr="00B14EF8">
        <w:rPr>
          <w:rFonts w:ascii="Simplified Arabic" w:hAnsi="Simplified Arabic" w:cs="Simplified Arabic" w:hint="cs"/>
          <w:color w:val="000000" w:themeColor="text1"/>
          <w:sz w:val="28"/>
          <w:szCs w:val="28"/>
          <w:lang w:bidi="ar-EG"/>
        </w:rPr>
        <w:t xml:space="preserve">265) </w:t>
      </w:r>
      <w:r w:rsidR="009B714C">
        <w:rPr>
          <w:rFonts w:ascii="Simplified Arabic" w:hAnsi="Simplified Arabic" w:cs="Simplified Arabic" w:hint="cs"/>
          <w:color w:val="000000" w:themeColor="text1"/>
          <w:sz w:val="28"/>
          <w:szCs w:val="28"/>
          <w:rtl/>
          <w:lang w:bidi="ar-EG"/>
        </w:rPr>
        <w:t xml:space="preserve"> </w:t>
      </w:r>
      <w:r w:rsidRPr="00B14EF8">
        <w:rPr>
          <w:rFonts w:ascii="Simplified Arabic" w:hAnsi="Simplified Arabic" w:cs="Simplified Arabic" w:hint="cs"/>
          <w:color w:val="000000" w:themeColor="text1"/>
          <w:sz w:val="28"/>
          <w:szCs w:val="28"/>
          <w:rtl/>
        </w:rPr>
        <w:t>مفردة، تم اختيارها بطريقة عشوائية</w:t>
      </w:r>
      <w:r>
        <w:rPr>
          <w:rFonts w:ascii="Simplified Arabic" w:hAnsi="Simplified Arabic" w:cs="Simplified Arabic" w:hint="cs"/>
          <w:color w:val="000000" w:themeColor="text1"/>
          <w:sz w:val="28"/>
          <w:szCs w:val="28"/>
          <w:rtl/>
        </w:rPr>
        <w:t xml:space="preserve"> طبقية</w:t>
      </w:r>
      <w:r w:rsidRPr="00B14EF8">
        <w:rPr>
          <w:rFonts w:ascii="Simplified Arabic" w:hAnsi="Simplified Arabic" w:cs="Simplified Arabic" w:hint="cs"/>
          <w:color w:val="000000" w:themeColor="text1"/>
          <w:sz w:val="28"/>
          <w:szCs w:val="28"/>
          <w:rtl/>
        </w:rPr>
        <w:t>، بما يحقق تمثيلاً مناسباً لمختلف المستويات الوظيفية والإدارية داخل المديرية، ويعكس آراء العاملين حول واقع إدارة الموارد البشرية وأثرها على التحول الرقمي في المديرية</w:t>
      </w:r>
      <w:r w:rsidRPr="00B14EF8">
        <w:rPr>
          <w:rFonts w:ascii="Simplified Arabic" w:hAnsi="Simplified Arabic" w:cs="Simplified Arabic" w:hint="cs"/>
          <w:color w:val="000000" w:themeColor="text1"/>
          <w:sz w:val="28"/>
          <w:szCs w:val="28"/>
          <w:lang w:bidi="ar-EG"/>
        </w:rPr>
        <w:t>.</w:t>
      </w:r>
    </w:p>
    <w:p w14:paraId="219B6891" w14:textId="77777777" w:rsidR="009F4F86" w:rsidRPr="00D77F69" w:rsidRDefault="009F4F86" w:rsidP="00117CF6">
      <w:pPr>
        <w:spacing w:after="0" w:line="240" w:lineRule="auto"/>
        <w:jc w:val="both"/>
        <w:rPr>
          <w:rFonts w:ascii="Simplified Arabic" w:hAnsi="Simplified Arabic" w:cs="Simplified Arabic"/>
          <w:b/>
          <w:bCs/>
          <w:color w:val="000000" w:themeColor="text1"/>
          <w:sz w:val="32"/>
          <w:szCs w:val="32"/>
          <w:lang w:bidi="ar-EG"/>
        </w:rPr>
      </w:pPr>
      <w:r w:rsidRPr="00D77F69">
        <w:rPr>
          <w:rFonts w:ascii="Simplified Arabic" w:hAnsi="Simplified Arabic" w:cs="Simplified Arabic" w:hint="cs"/>
          <w:b/>
          <w:bCs/>
          <w:color w:val="000000" w:themeColor="text1"/>
          <w:sz w:val="32"/>
          <w:szCs w:val="32"/>
          <w:rtl/>
        </w:rPr>
        <w:t>أداة الدراسة وصدقها وثباتها:</w:t>
      </w:r>
    </w:p>
    <w:p w14:paraId="62073986" w14:textId="77777777" w:rsidR="009F4F86" w:rsidRPr="00A13D0F" w:rsidRDefault="009F4F86" w:rsidP="00A1586D">
      <w:pPr>
        <w:pStyle w:val="ListParagraph"/>
        <w:numPr>
          <w:ilvl w:val="0"/>
          <w:numId w:val="87"/>
        </w:numPr>
        <w:spacing w:after="0" w:line="240" w:lineRule="auto"/>
        <w:rPr>
          <w:rFonts w:ascii="Simplified Arabic" w:hAnsi="Simplified Arabic" w:cs="Simplified Arabic"/>
          <w:b/>
          <w:bCs/>
          <w:color w:val="000000" w:themeColor="text1"/>
          <w:sz w:val="28"/>
          <w:szCs w:val="28"/>
          <w:lang w:bidi="ar-EG"/>
        </w:rPr>
      </w:pPr>
      <w:r w:rsidRPr="00A13D0F">
        <w:rPr>
          <w:rFonts w:ascii="Simplified Arabic" w:hAnsi="Simplified Arabic" w:cs="Simplified Arabic" w:hint="cs"/>
          <w:b/>
          <w:bCs/>
          <w:color w:val="000000" w:themeColor="text1"/>
          <w:sz w:val="28"/>
          <w:szCs w:val="28"/>
          <w:rtl/>
        </w:rPr>
        <w:t>أداة الدراسة</w:t>
      </w:r>
    </w:p>
    <w:p w14:paraId="4A36A205" w14:textId="77777777" w:rsidR="009F4F86" w:rsidRPr="008B2B64" w:rsidRDefault="009F4F86" w:rsidP="00117CF6">
      <w:pPr>
        <w:spacing w:after="0" w:line="240" w:lineRule="auto"/>
        <w:jc w:val="both"/>
        <w:rPr>
          <w:rFonts w:ascii="Simplified Arabic" w:hAnsi="Simplified Arabic" w:cs="Simplified Arabic"/>
          <w:b/>
          <w:bCs/>
          <w:color w:val="000000" w:themeColor="text1"/>
          <w:sz w:val="32"/>
          <w:szCs w:val="32"/>
          <w:lang w:bidi="ar-EG"/>
        </w:rPr>
      </w:pPr>
      <w:r w:rsidRPr="008B2B64">
        <w:rPr>
          <w:rFonts w:ascii="Simplified Arabic" w:hAnsi="Simplified Arabic" w:cs="Simplified Arabic" w:hint="cs"/>
          <w:b/>
          <w:bCs/>
          <w:color w:val="000000" w:themeColor="text1"/>
          <w:sz w:val="32"/>
          <w:szCs w:val="32"/>
          <w:rtl/>
        </w:rPr>
        <w:t>اعتمدت الدراسة على استبانة تم إعدادها خصيصاً لهذا الغرض، تضمنت جزأين رئيسيين</w:t>
      </w:r>
      <w:r w:rsidRPr="008B2B64">
        <w:rPr>
          <w:rFonts w:ascii="Simplified Arabic" w:hAnsi="Simplified Arabic" w:cs="Simplified Arabic" w:hint="cs"/>
          <w:b/>
          <w:bCs/>
          <w:color w:val="000000" w:themeColor="text1"/>
          <w:sz w:val="32"/>
          <w:szCs w:val="32"/>
          <w:lang w:bidi="ar-EG"/>
        </w:rPr>
        <w:t>:</w:t>
      </w:r>
    </w:p>
    <w:p w14:paraId="2CF27994" w14:textId="77777777" w:rsidR="009F4F86" w:rsidRPr="00A13D0F" w:rsidRDefault="009F4F86" w:rsidP="00A1586D">
      <w:pPr>
        <w:numPr>
          <w:ilvl w:val="0"/>
          <w:numId w:val="84"/>
        </w:numPr>
        <w:spacing w:after="0" w:line="240" w:lineRule="auto"/>
        <w:jc w:val="both"/>
        <w:rPr>
          <w:rFonts w:ascii="Simplified Arabic" w:hAnsi="Simplified Arabic" w:cs="Simplified Arabic"/>
          <w:color w:val="000000" w:themeColor="text1"/>
          <w:sz w:val="28"/>
          <w:szCs w:val="28"/>
          <w:lang w:bidi="ar-EG"/>
        </w:rPr>
      </w:pPr>
      <w:r w:rsidRPr="002F793A">
        <w:rPr>
          <w:rFonts w:ascii="Simplified Arabic" w:hAnsi="Simplified Arabic" w:cs="Simplified Arabic" w:hint="cs"/>
          <w:b/>
          <w:bCs/>
          <w:color w:val="000000" w:themeColor="text1"/>
          <w:sz w:val="28"/>
          <w:szCs w:val="28"/>
          <w:rtl/>
        </w:rPr>
        <w:t>الجزء الأول:</w:t>
      </w:r>
      <w:r w:rsidRPr="00A13D0F">
        <w:rPr>
          <w:rFonts w:ascii="Simplified Arabic" w:hAnsi="Simplified Arabic" w:cs="Simplified Arabic" w:hint="cs"/>
          <w:color w:val="000000" w:themeColor="text1"/>
          <w:sz w:val="28"/>
          <w:szCs w:val="28"/>
          <w:rtl/>
        </w:rPr>
        <w:t xml:space="preserve"> البيانات الديموغرافية للمبحوثين (</w:t>
      </w:r>
      <w:r w:rsidRPr="00F6293C">
        <w:rPr>
          <w:rFonts w:ascii="Simplified Arabic" w:hAnsi="Simplified Arabic" w:cs="Simplified Arabic" w:hint="cs"/>
          <w:color w:val="000000" w:themeColor="text1"/>
          <w:sz w:val="24"/>
          <w:szCs w:val="24"/>
          <w:rtl/>
        </w:rPr>
        <w:t>السن – المؤهل الدراسي – الوظيفة – سنوات الخبرة</w:t>
      </w:r>
      <w:r w:rsidRPr="00A13D0F">
        <w:rPr>
          <w:rFonts w:ascii="Simplified Arabic" w:hAnsi="Simplified Arabic" w:cs="Simplified Arabic" w:hint="cs"/>
          <w:color w:val="000000" w:themeColor="text1"/>
          <w:sz w:val="28"/>
          <w:szCs w:val="28"/>
          <w:rtl/>
        </w:rPr>
        <w:t>)</w:t>
      </w:r>
      <w:r w:rsidRPr="00A13D0F">
        <w:rPr>
          <w:rFonts w:ascii="Simplified Arabic" w:hAnsi="Simplified Arabic" w:cs="Simplified Arabic" w:hint="cs"/>
          <w:color w:val="000000" w:themeColor="text1"/>
          <w:sz w:val="28"/>
          <w:szCs w:val="28"/>
          <w:lang w:bidi="ar-EG"/>
        </w:rPr>
        <w:t>.</w:t>
      </w:r>
    </w:p>
    <w:p w14:paraId="6D2EDB7C" w14:textId="77777777" w:rsidR="009F4F86" w:rsidRPr="00DD1322" w:rsidRDefault="009F4F86" w:rsidP="00A1586D">
      <w:pPr>
        <w:numPr>
          <w:ilvl w:val="0"/>
          <w:numId w:val="84"/>
        </w:numPr>
        <w:spacing w:after="0" w:line="240" w:lineRule="auto"/>
        <w:jc w:val="both"/>
        <w:rPr>
          <w:rFonts w:ascii="Simplified Arabic" w:hAnsi="Simplified Arabic" w:cs="Simplified Arabic"/>
          <w:color w:val="000000" w:themeColor="text1"/>
          <w:sz w:val="32"/>
          <w:szCs w:val="32"/>
          <w:u w:val="single"/>
          <w:lang w:bidi="ar-EG"/>
        </w:rPr>
      </w:pPr>
      <w:r w:rsidRPr="008B2B64">
        <w:rPr>
          <w:rFonts w:ascii="Simplified Arabic" w:hAnsi="Simplified Arabic" w:cs="Simplified Arabic" w:hint="cs"/>
          <w:b/>
          <w:bCs/>
          <w:color w:val="000000" w:themeColor="text1"/>
          <w:sz w:val="32"/>
          <w:szCs w:val="32"/>
          <w:rtl/>
        </w:rPr>
        <w:t>الجزء الثاني:</w:t>
      </w:r>
      <w:r w:rsidRPr="008B2B64">
        <w:rPr>
          <w:rFonts w:ascii="Simplified Arabic" w:hAnsi="Simplified Arabic" w:cs="Simplified Arabic" w:hint="cs"/>
          <w:color w:val="000000" w:themeColor="text1"/>
          <w:sz w:val="32"/>
          <w:szCs w:val="32"/>
          <w:rtl/>
        </w:rPr>
        <w:t xml:space="preserve"> </w:t>
      </w:r>
      <w:r w:rsidRPr="00DD1322">
        <w:rPr>
          <w:rFonts w:ascii="Simplified Arabic" w:hAnsi="Simplified Arabic" w:cs="Simplified Arabic" w:hint="cs"/>
          <w:b/>
          <w:bCs/>
          <w:color w:val="000000" w:themeColor="text1"/>
          <w:sz w:val="32"/>
          <w:szCs w:val="32"/>
          <w:u w:val="single"/>
          <w:rtl/>
        </w:rPr>
        <w:t>عبارات مقاييس الدراسة، وتشمل</w:t>
      </w:r>
      <w:r w:rsidRPr="00DD1322">
        <w:rPr>
          <w:rFonts w:ascii="Simplified Arabic" w:hAnsi="Simplified Arabic" w:cs="Simplified Arabic" w:hint="cs"/>
          <w:b/>
          <w:bCs/>
          <w:color w:val="000000" w:themeColor="text1"/>
          <w:sz w:val="32"/>
          <w:szCs w:val="32"/>
          <w:u w:val="single"/>
          <w:lang w:bidi="ar-EG"/>
        </w:rPr>
        <w:t>:</w:t>
      </w:r>
    </w:p>
    <w:p w14:paraId="39A71125" w14:textId="19778403" w:rsidR="009F4F86" w:rsidRPr="00A13D0F" w:rsidRDefault="009F4F86" w:rsidP="00A1586D">
      <w:pPr>
        <w:numPr>
          <w:ilvl w:val="0"/>
          <w:numId w:val="104"/>
        </w:numPr>
        <w:spacing w:after="0" w:line="240" w:lineRule="auto"/>
        <w:jc w:val="both"/>
        <w:rPr>
          <w:rFonts w:ascii="Simplified Arabic" w:hAnsi="Simplified Arabic" w:cs="Simplified Arabic"/>
          <w:color w:val="000000" w:themeColor="text1"/>
          <w:sz w:val="28"/>
          <w:szCs w:val="28"/>
          <w:lang w:bidi="ar-EG"/>
        </w:rPr>
      </w:pPr>
      <w:r w:rsidRPr="00DD1322">
        <w:rPr>
          <w:rFonts w:ascii="Simplified Arabic" w:hAnsi="Simplified Arabic" w:cs="Simplified Arabic" w:hint="cs"/>
          <w:b/>
          <w:bCs/>
          <w:color w:val="000000" w:themeColor="text1"/>
          <w:sz w:val="28"/>
          <w:szCs w:val="28"/>
          <w:u w:val="single"/>
          <w:rtl/>
        </w:rPr>
        <w:t>مقياس التحول الرقمي</w:t>
      </w:r>
      <w:r w:rsidRPr="00A13D0F">
        <w:rPr>
          <w:rFonts w:ascii="Simplified Arabic" w:hAnsi="Simplified Arabic" w:cs="Simplified Arabic" w:hint="cs"/>
          <w:color w:val="000000" w:themeColor="text1"/>
          <w:sz w:val="28"/>
          <w:szCs w:val="28"/>
          <w:rtl/>
        </w:rPr>
        <w:t xml:space="preserve">، ويتكون من </w:t>
      </w:r>
      <w:r w:rsidRPr="001D5CCD">
        <w:rPr>
          <w:rFonts w:ascii="Simplified Arabic" w:hAnsi="Simplified Arabic" w:cs="Simplified Arabic" w:hint="cs"/>
          <w:b/>
          <w:bCs/>
          <w:color w:val="000000" w:themeColor="text1"/>
          <w:sz w:val="28"/>
          <w:szCs w:val="28"/>
          <w:rtl/>
        </w:rPr>
        <w:t>ثلاثة محاور رئيسية هي</w:t>
      </w:r>
      <w:r w:rsidRPr="00A13D0F">
        <w:rPr>
          <w:rFonts w:ascii="Simplified Arabic" w:hAnsi="Simplified Arabic" w:cs="Simplified Arabic" w:hint="cs"/>
          <w:color w:val="000000" w:themeColor="text1"/>
          <w:sz w:val="28"/>
          <w:szCs w:val="28"/>
          <w:rtl/>
        </w:rPr>
        <w:t xml:space="preserve">: (إدارة التحول الرقمي كأحد أبعاد التحول الرقمي، </w:t>
      </w:r>
      <w:r w:rsidR="00E52A1C">
        <w:rPr>
          <w:rFonts w:ascii="Simplified Arabic" w:hAnsi="Simplified Arabic" w:cs="Simplified Arabic" w:hint="cs"/>
          <w:color w:val="000000" w:themeColor="text1"/>
          <w:sz w:val="28"/>
          <w:szCs w:val="28"/>
          <w:rtl/>
        </w:rPr>
        <w:t>المتطلبات</w:t>
      </w:r>
      <w:r w:rsidRPr="00A13D0F">
        <w:rPr>
          <w:rFonts w:ascii="Simplified Arabic" w:hAnsi="Simplified Arabic" w:cs="Simplified Arabic" w:hint="cs"/>
          <w:color w:val="000000" w:themeColor="text1"/>
          <w:sz w:val="28"/>
          <w:szCs w:val="28"/>
          <w:rtl/>
        </w:rPr>
        <w:t xml:space="preserve"> البشرية كأحد أبعاد التحول الرقمي، بالمتطلبات التقنية كأحد أبعاد التحول الرقمي)</w:t>
      </w:r>
      <w:r w:rsidRPr="00A13D0F">
        <w:rPr>
          <w:rFonts w:ascii="Simplified Arabic" w:hAnsi="Simplified Arabic" w:cs="Simplified Arabic" w:hint="cs"/>
          <w:color w:val="000000" w:themeColor="text1"/>
          <w:sz w:val="28"/>
          <w:szCs w:val="28"/>
          <w:lang w:bidi="ar-EG"/>
        </w:rPr>
        <w:t>.</w:t>
      </w:r>
    </w:p>
    <w:p w14:paraId="59497DE6" w14:textId="5693748E" w:rsidR="009F4F86" w:rsidRPr="00A13D0F" w:rsidRDefault="009F4F86" w:rsidP="00A1586D">
      <w:pPr>
        <w:numPr>
          <w:ilvl w:val="0"/>
          <w:numId w:val="104"/>
        </w:numPr>
        <w:spacing w:after="0" w:line="240" w:lineRule="auto"/>
        <w:jc w:val="both"/>
        <w:rPr>
          <w:rFonts w:ascii="Simplified Arabic" w:hAnsi="Simplified Arabic" w:cs="Simplified Arabic"/>
          <w:color w:val="000000" w:themeColor="text1"/>
          <w:sz w:val="28"/>
          <w:szCs w:val="28"/>
          <w:lang w:bidi="ar-EG"/>
        </w:rPr>
      </w:pPr>
      <w:r w:rsidRPr="00DD1322">
        <w:rPr>
          <w:rFonts w:ascii="Simplified Arabic" w:hAnsi="Simplified Arabic" w:cs="Simplified Arabic" w:hint="cs"/>
          <w:b/>
          <w:bCs/>
          <w:color w:val="000000" w:themeColor="text1"/>
          <w:sz w:val="28"/>
          <w:szCs w:val="28"/>
          <w:u w:val="single"/>
          <w:rtl/>
        </w:rPr>
        <w:t>مقياس إدارة الموارد البشرية</w:t>
      </w:r>
      <w:r w:rsidRPr="00DD1322">
        <w:rPr>
          <w:rFonts w:ascii="Simplified Arabic" w:hAnsi="Simplified Arabic" w:cs="Simplified Arabic" w:hint="cs"/>
          <w:color w:val="000000" w:themeColor="text1"/>
          <w:sz w:val="28"/>
          <w:szCs w:val="28"/>
          <w:u w:val="single"/>
          <w:rtl/>
        </w:rPr>
        <w:t>،</w:t>
      </w:r>
      <w:r>
        <w:rPr>
          <w:rFonts w:ascii="Simplified Arabic" w:hAnsi="Simplified Arabic" w:cs="Simplified Arabic" w:hint="cs"/>
          <w:color w:val="000000" w:themeColor="text1"/>
          <w:sz w:val="28"/>
          <w:szCs w:val="28"/>
          <w:rtl/>
        </w:rPr>
        <w:t xml:space="preserve"> ويتكون من </w:t>
      </w:r>
      <w:r w:rsidRPr="001D5CCD">
        <w:rPr>
          <w:rFonts w:ascii="Simplified Arabic" w:hAnsi="Simplified Arabic" w:cs="Simplified Arabic" w:hint="cs"/>
          <w:b/>
          <w:bCs/>
          <w:color w:val="000000" w:themeColor="text1"/>
          <w:sz w:val="28"/>
          <w:szCs w:val="28"/>
          <w:rtl/>
        </w:rPr>
        <w:t>أربعة محاور رئيسية هي</w:t>
      </w:r>
      <w:r>
        <w:rPr>
          <w:rFonts w:ascii="Simplified Arabic" w:hAnsi="Simplified Arabic" w:cs="Simplified Arabic" w:hint="cs"/>
          <w:color w:val="000000" w:themeColor="text1"/>
          <w:sz w:val="28"/>
          <w:szCs w:val="28"/>
          <w:rtl/>
        </w:rPr>
        <w:t>: (</w:t>
      </w:r>
      <w:r w:rsidR="009B714C">
        <w:rPr>
          <w:rFonts w:ascii="Simplified Arabic" w:hAnsi="Simplified Arabic" w:cs="Simplified Arabic" w:hint="cs"/>
          <w:color w:val="000000" w:themeColor="text1"/>
          <w:sz w:val="28"/>
          <w:szCs w:val="28"/>
          <w:rtl/>
        </w:rPr>
        <w:t>الا</w:t>
      </w:r>
      <w:r w:rsidR="009B714C" w:rsidRPr="00A13D0F">
        <w:rPr>
          <w:rFonts w:ascii="Simplified Arabic" w:hAnsi="Simplified Arabic" w:cs="Simplified Arabic" w:hint="cs"/>
          <w:color w:val="000000" w:themeColor="text1"/>
          <w:sz w:val="28"/>
          <w:szCs w:val="28"/>
          <w:rtl/>
        </w:rPr>
        <w:t>ختيار</w:t>
      </w:r>
      <w:r w:rsidRPr="00A13D0F">
        <w:rPr>
          <w:rFonts w:ascii="Simplified Arabic" w:hAnsi="Simplified Arabic" w:cs="Simplified Arabic" w:hint="cs"/>
          <w:color w:val="000000" w:themeColor="text1"/>
          <w:sz w:val="28"/>
          <w:szCs w:val="28"/>
          <w:rtl/>
        </w:rPr>
        <w:t xml:space="preserve"> والتعيين كأحد أبعاد إدارة الموارد البشرية، التدريب والتطوير في إدارة الموارد البشرية، التحفيز كأحد أبعاد إدارة الموارد البشرية، إدارة التغيير في إدارة الموارد البشرية)</w:t>
      </w:r>
      <w:r w:rsidRPr="00A13D0F">
        <w:rPr>
          <w:rFonts w:ascii="Simplified Arabic" w:hAnsi="Simplified Arabic" w:cs="Simplified Arabic" w:hint="cs"/>
          <w:color w:val="000000" w:themeColor="text1"/>
          <w:sz w:val="28"/>
          <w:szCs w:val="28"/>
          <w:lang w:bidi="ar-EG"/>
        </w:rPr>
        <w:t>.</w:t>
      </w:r>
    </w:p>
    <w:p w14:paraId="736FC900" w14:textId="77777777" w:rsidR="009F4F86" w:rsidRPr="008B2B64" w:rsidRDefault="009F4F86" w:rsidP="00A1586D">
      <w:pPr>
        <w:numPr>
          <w:ilvl w:val="0"/>
          <w:numId w:val="87"/>
        </w:numPr>
        <w:spacing w:after="0" w:line="240" w:lineRule="auto"/>
        <w:jc w:val="both"/>
        <w:rPr>
          <w:rFonts w:ascii="Simplified Arabic" w:hAnsi="Simplified Arabic" w:cs="Simplified Arabic"/>
          <w:b/>
          <w:bCs/>
          <w:color w:val="000000" w:themeColor="text1"/>
          <w:sz w:val="32"/>
          <w:szCs w:val="32"/>
          <w:lang w:bidi="ar-EG"/>
        </w:rPr>
      </w:pPr>
      <w:r w:rsidRPr="008B2B64">
        <w:rPr>
          <w:rFonts w:ascii="Simplified Arabic" w:hAnsi="Simplified Arabic" w:cs="Simplified Arabic" w:hint="cs"/>
          <w:b/>
          <w:bCs/>
          <w:color w:val="000000" w:themeColor="text1"/>
          <w:sz w:val="32"/>
          <w:szCs w:val="32"/>
          <w:rtl/>
        </w:rPr>
        <w:t>صدق أداة الدراسة</w:t>
      </w:r>
    </w:p>
    <w:p w14:paraId="227F0D26" w14:textId="54EC7DFE" w:rsidR="009F4F86" w:rsidRPr="002F793A" w:rsidRDefault="009F4F86" w:rsidP="00117CF6">
      <w:pPr>
        <w:spacing w:after="0" w:line="240" w:lineRule="auto"/>
        <w:jc w:val="both"/>
        <w:rPr>
          <w:rFonts w:ascii="Simplified Arabic" w:hAnsi="Simplified Arabic" w:cs="Simplified Arabic"/>
          <w:b/>
          <w:bCs/>
          <w:color w:val="000000" w:themeColor="text1"/>
          <w:sz w:val="28"/>
          <w:szCs w:val="28"/>
          <w:lang w:bidi="ar-EG"/>
        </w:rPr>
      </w:pPr>
      <w:r>
        <w:rPr>
          <w:rFonts w:ascii="Simplified Arabic" w:hAnsi="Simplified Arabic" w:cs="Simplified Arabic" w:hint="cs"/>
          <w:b/>
          <w:bCs/>
          <w:color w:val="000000" w:themeColor="text1"/>
          <w:sz w:val="28"/>
          <w:szCs w:val="28"/>
          <w:rtl/>
        </w:rPr>
        <w:t xml:space="preserve">تم التحقق من صدق </w:t>
      </w:r>
      <w:r w:rsidR="009B714C">
        <w:rPr>
          <w:rFonts w:ascii="Simplified Arabic" w:hAnsi="Simplified Arabic" w:cs="Simplified Arabic" w:hint="cs"/>
          <w:b/>
          <w:bCs/>
          <w:color w:val="000000" w:themeColor="text1"/>
          <w:sz w:val="28"/>
          <w:szCs w:val="28"/>
          <w:rtl/>
        </w:rPr>
        <w:t>الا</w:t>
      </w:r>
      <w:r w:rsidR="009B714C" w:rsidRPr="002F793A">
        <w:rPr>
          <w:rFonts w:ascii="Simplified Arabic" w:hAnsi="Simplified Arabic" w:cs="Simplified Arabic" w:hint="cs"/>
          <w:b/>
          <w:bCs/>
          <w:color w:val="000000" w:themeColor="text1"/>
          <w:sz w:val="28"/>
          <w:szCs w:val="28"/>
          <w:rtl/>
        </w:rPr>
        <w:t>ستبانة</w:t>
      </w:r>
      <w:r w:rsidRPr="002F793A">
        <w:rPr>
          <w:rFonts w:ascii="Simplified Arabic" w:hAnsi="Simplified Arabic" w:cs="Simplified Arabic" w:hint="cs"/>
          <w:b/>
          <w:bCs/>
          <w:color w:val="000000" w:themeColor="text1"/>
          <w:sz w:val="28"/>
          <w:szCs w:val="28"/>
          <w:rtl/>
        </w:rPr>
        <w:t xml:space="preserve"> بعدة طرق</w:t>
      </w:r>
      <w:r w:rsidRPr="002F793A">
        <w:rPr>
          <w:rFonts w:ascii="Simplified Arabic" w:hAnsi="Simplified Arabic" w:cs="Simplified Arabic" w:hint="cs"/>
          <w:b/>
          <w:bCs/>
          <w:color w:val="000000" w:themeColor="text1"/>
          <w:sz w:val="28"/>
          <w:szCs w:val="28"/>
          <w:lang w:bidi="ar-EG"/>
        </w:rPr>
        <w:t>:</w:t>
      </w:r>
    </w:p>
    <w:p w14:paraId="7F281FED" w14:textId="3A123797" w:rsidR="009F4F86" w:rsidRPr="00A13D0F" w:rsidRDefault="009F4F86" w:rsidP="00A1586D">
      <w:pPr>
        <w:numPr>
          <w:ilvl w:val="0"/>
          <w:numId w:val="85"/>
        </w:numPr>
        <w:spacing w:after="0" w:line="240" w:lineRule="auto"/>
        <w:jc w:val="both"/>
        <w:rPr>
          <w:rFonts w:ascii="Simplified Arabic" w:hAnsi="Simplified Arabic" w:cs="Simplified Arabic"/>
          <w:color w:val="000000" w:themeColor="text1"/>
          <w:sz w:val="28"/>
          <w:szCs w:val="28"/>
          <w:lang w:bidi="ar-EG"/>
        </w:rPr>
      </w:pPr>
      <w:r w:rsidRPr="002F793A">
        <w:rPr>
          <w:rFonts w:ascii="Simplified Arabic" w:hAnsi="Simplified Arabic" w:cs="Simplified Arabic" w:hint="cs"/>
          <w:bCs/>
          <w:color w:val="000000" w:themeColor="text1"/>
          <w:sz w:val="28"/>
          <w:szCs w:val="28"/>
          <w:rtl/>
        </w:rPr>
        <w:t>الصدق الظاهري</w:t>
      </w:r>
      <w:r w:rsidRPr="002F793A">
        <w:rPr>
          <w:rFonts w:ascii="Simplified Arabic" w:hAnsi="Simplified Arabic" w:cs="Simplified Arabic" w:hint="cs"/>
          <w:bCs/>
          <w:color w:val="000000" w:themeColor="text1"/>
          <w:sz w:val="28"/>
          <w:szCs w:val="28"/>
          <w:lang w:bidi="ar-EG"/>
        </w:rPr>
        <w:t xml:space="preserve">: </w:t>
      </w:r>
      <w:r>
        <w:rPr>
          <w:rFonts w:ascii="Simplified Arabic" w:hAnsi="Simplified Arabic" w:cs="Simplified Arabic" w:hint="cs"/>
          <w:color w:val="000000" w:themeColor="text1"/>
          <w:sz w:val="28"/>
          <w:szCs w:val="28"/>
          <w:rtl/>
        </w:rPr>
        <w:t xml:space="preserve">حيث تم عرض </w:t>
      </w:r>
      <w:r w:rsidR="009B714C">
        <w:rPr>
          <w:rFonts w:ascii="Simplified Arabic" w:hAnsi="Simplified Arabic" w:cs="Simplified Arabic" w:hint="cs"/>
          <w:color w:val="000000" w:themeColor="text1"/>
          <w:sz w:val="28"/>
          <w:szCs w:val="28"/>
          <w:rtl/>
        </w:rPr>
        <w:t>الا</w:t>
      </w:r>
      <w:r w:rsidR="009B714C" w:rsidRPr="00A13D0F">
        <w:rPr>
          <w:rFonts w:ascii="Simplified Arabic" w:hAnsi="Simplified Arabic" w:cs="Simplified Arabic" w:hint="cs"/>
          <w:color w:val="000000" w:themeColor="text1"/>
          <w:sz w:val="28"/>
          <w:szCs w:val="28"/>
          <w:rtl/>
        </w:rPr>
        <w:t>ستبانة</w:t>
      </w:r>
      <w:r w:rsidRPr="00A13D0F">
        <w:rPr>
          <w:rFonts w:ascii="Simplified Arabic" w:hAnsi="Simplified Arabic" w:cs="Simplified Arabic" w:hint="cs"/>
          <w:color w:val="000000" w:themeColor="text1"/>
          <w:sz w:val="28"/>
          <w:szCs w:val="28"/>
          <w:rtl/>
        </w:rPr>
        <w:t xml:space="preserve"> على مجموعة من الخبراء والمتخصصين في مجال</w:t>
      </w:r>
      <w:r>
        <w:rPr>
          <w:rFonts w:ascii="Simplified Arabic" w:hAnsi="Simplified Arabic" w:cs="Simplified Arabic" w:hint="cs"/>
          <w:color w:val="000000" w:themeColor="text1"/>
          <w:sz w:val="28"/>
          <w:szCs w:val="28"/>
          <w:rtl/>
        </w:rPr>
        <w:t xml:space="preserve"> الإدارة والإحصاء للتحقق من ملائ</w:t>
      </w:r>
      <w:r w:rsidRPr="00A13D0F">
        <w:rPr>
          <w:rFonts w:ascii="Simplified Arabic" w:hAnsi="Simplified Arabic" w:cs="Simplified Arabic" w:hint="cs"/>
          <w:color w:val="000000" w:themeColor="text1"/>
          <w:sz w:val="28"/>
          <w:szCs w:val="28"/>
          <w:rtl/>
        </w:rPr>
        <w:t>مة العبارات لأهداف الدراسة وسلامة الصياغة</w:t>
      </w:r>
      <w:r w:rsidRPr="00A13D0F">
        <w:rPr>
          <w:rFonts w:ascii="Simplified Arabic" w:hAnsi="Simplified Arabic" w:cs="Simplified Arabic" w:hint="cs"/>
          <w:color w:val="000000" w:themeColor="text1"/>
          <w:sz w:val="28"/>
          <w:szCs w:val="28"/>
          <w:lang w:bidi="ar-EG"/>
        </w:rPr>
        <w:t>.</w:t>
      </w:r>
    </w:p>
    <w:p w14:paraId="415DBEFC" w14:textId="77777777" w:rsidR="009F4F86" w:rsidRPr="00A13D0F" w:rsidRDefault="009F4F86" w:rsidP="00A1586D">
      <w:pPr>
        <w:numPr>
          <w:ilvl w:val="0"/>
          <w:numId w:val="85"/>
        </w:numPr>
        <w:spacing w:after="0" w:line="240" w:lineRule="auto"/>
        <w:jc w:val="both"/>
        <w:rPr>
          <w:rFonts w:ascii="Simplified Arabic" w:hAnsi="Simplified Arabic" w:cs="Simplified Arabic"/>
          <w:color w:val="000000" w:themeColor="text1"/>
          <w:sz w:val="28"/>
          <w:szCs w:val="28"/>
          <w:lang w:bidi="ar-EG"/>
        </w:rPr>
      </w:pPr>
      <w:r w:rsidRPr="00DC1F41">
        <w:rPr>
          <w:rFonts w:ascii="Simplified Arabic" w:hAnsi="Simplified Arabic" w:cs="Simplified Arabic" w:hint="cs"/>
          <w:bCs/>
          <w:color w:val="000000" w:themeColor="text1"/>
          <w:sz w:val="28"/>
          <w:szCs w:val="28"/>
          <w:rtl/>
        </w:rPr>
        <w:t>صدق المحتوى</w:t>
      </w:r>
      <w:r w:rsidRPr="00DC1F41">
        <w:rPr>
          <w:rFonts w:ascii="Simplified Arabic" w:hAnsi="Simplified Arabic" w:cs="Simplified Arabic" w:hint="cs"/>
          <w:bCs/>
          <w:color w:val="000000" w:themeColor="text1"/>
          <w:sz w:val="28"/>
          <w:szCs w:val="28"/>
          <w:lang w:bidi="ar-EG"/>
        </w:rPr>
        <w:t>:</w:t>
      </w:r>
      <w:r>
        <w:rPr>
          <w:rFonts w:ascii="Simplified Arabic" w:hAnsi="Simplified Arabic" w:cs="Simplified Arabic" w:hint="cs"/>
          <w:color w:val="000000" w:themeColor="text1"/>
          <w:sz w:val="28"/>
          <w:szCs w:val="28"/>
          <w:rtl/>
        </w:rPr>
        <w:t xml:space="preserve"> </w:t>
      </w:r>
      <w:r w:rsidRPr="00A13D0F">
        <w:rPr>
          <w:rFonts w:ascii="Simplified Arabic" w:hAnsi="Simplified Arabic" w:cs="Simplified Arabic" w:hint="cs"/>
          <w:color w:val="000000" w:themeColor="text1"/>
          <w:sz w:val="28"/>
          <w:szCs w:val="28"/>
          <w:rtl/>
        </w:rPr>
        <w:t>بمراجعة الأدبيات والدراسات السابقة ذات الصلة للتأكد من شمول العبارات لكافة أبعاد المتغيرات محل الدراسة</w:t>
      </w:r>
      <w:r w:rsidRPr="00A13D0F">
        <w:rPr>
          <w:rFonts w:ascii="Simplified Arabic" w:hAnsi="Simplified Arabic" w:cs="Simplified Arabic" w:hint="cs"/>
          <w:color w:val="000000" w:themeColor="text1"/>
          <w:sz w:val="28"/>
          <w:szCs w:val="28"/>
          <w:lang w:bidi="ar-EG"/>
        </w:rPr>
        <w:t>.</w:t>
      </w:r>
    </w:p>
    <w:p w14:paraId="44749500" w14:textId="77777777" w:rsidR="009F4F86" w:rsidRPr="00A13D0F" w:rsidRDefault="009F4F86" w:rsidP="00A1586D">
      <w:pPr>
        <w:numPr>
          <w:ilvl w:val="0"/>
          <w:numId w:val="85"/>
        </w:numPr>
        <w:spacing w:after="0" w:line="240" w:lineRule="auto"/>
        <w:jc w:val="both"/>
        <w:rPr>
          <w:rFonts w:ascii="Simplified Arabic" w:hAnsi="Simplified Arabic" w:cs="Simplified Arabic"/>
          <w:color w:val="000000" w:themeColor="text1"/>
          <w:sz w:val="28"/>
          <w:szCs w:val="28"/>
          <w:lang w:bidi="ar-EG"/>
        </w:rPr>
      </w:pPr>
      <w:r w:rsidRPr="00DC1F41">
        <w:rPr>
          <w:rFonts w:ascii="Simplified Arabic" w:hAnsi="Simplified Arabic" w:cs="Simplified Arabic" w:hint="cs"/>
          <w:b/>
          <w:bCs/>
          <w:color w:val="000000" w:themeColor="text1"/>
          <w:sz w:val="28"/>
          <w:szCs w:val="28"/>
          <w:rtl/>
        </w:rPr>
        <w:lastRenderedPageBreak/>
        <w:t>الصدق البنائي</w:t>
      </w:r>
      <w:r w:rsidRPr="00DC1F41">
        <w:rPr>
          <w:rFonts w:ascii="Simplified Arabic" w:hAnsi="Simplified Arabic" w:cs="Simplified Arabic" w:hint="cs"/>
          <w:b/>
          <w:bCs/>
          <w:color w:val="000000" w:themeColor="text1"/>
          <w:sz w:val="28"/>
          <w:szCs w:val="28"/>
          <w:lang w:bidi="ar-EG"/>
        </w:rPr>
        <w:t xml:space="preserve">: </w:t>
      </w:r>
      <w:r w:rsidRPr="00DC1F41">
        <w:rPr>
          <w:rFonts w:ascii="Simplified Arabic" w:hAnsi="Simplified Arabic" w:cs="Simplified Arabic" w:hint="cs"/>
          <w:color w:val="000000" w:themeColor="text1"/>
          <w:sz w:val="28"/>
          <w:szCs w:val="28"/>
          <w:rtl/>
          <w:lang w:val="en-GB" w:bidi="ar-EG"/>
        </w:rPr>
        <w:t>تم</w:t>
      </w:r>
      <w:r>
        <w:rPr>
          <w:rFonts w:ascii="Simplified Arabic" w:hAnsi="Simplified Arabic" w:cs="Simplified Arabic" w:hint="cs"/>
          <w:color w:val="000000" w:themeColor="text1"/>
          <w:sz w:val="28"/>
          <w:szCs w:val="28"/>
          <w:rtl/>
          <w:lang w:val="en-GB" w:bidi="ar-EG"/>
        </w:rPr>
        <w:t xml:space="preserve"> </w:t>
      </w:r>
      <w:r w:rsidRPr="00A13D0F">
        <w:rPr>
          <w:rFonts w:ascii="Simplified Arabic" w:hAnsi="Simplified Arabic" w:cs="Simplified Arabic" w:hint="cs"/>
          <w:color w:val="000000" w:themeColor="text1"/>
          <w:sz w:val="28"/>
          <w:szCs w:val="28"/>
          <w:rtl/>
        </w:rPr>
        <w:t>التحقق منه إحصائياً من خلال حساب معاملات الارتباط بين العبارات والمحاور الفرعية، وجاءت جميع القيم دالة إحصائياً، مما يعزز من صحة البناء الداخلي للمقياس</w:t>
      </w:r>
      <w:r w:rsidRPr="00A13D0F">
        <w:rPr>
          <w:rFonts w:ascii="Simplified Arabic" w:hAnsi="Simplified Arabic" w:cs="Simplified Arabic" w:hint="cs"/>
          <w:color w:val="000000" w:themeColor="text1"/>
          <w:sz w:val="28"/>
          <w:szCs w:val="28"/>
          <w:lang w:bidi="ar-EG"/>
        </w:rPr>
        <w:t>.</w:t>
      </w:r>
    </w:p>
    <w:p w14:paraId="4784F778" w14:textId="77777777" w:rsidR="009F4F86" w:rsidRPr="00471250" w:rsidRDefault="009F4F86" w:rsidP="00A1586D">
      <w:pPr>
        <w:pStyle w:val="ListParagraph"/>
        <w:numPr>
          <w:ilvl w:val="0"/>
          <w:numId w:val="87"/>
        </w:numPr>
        <w:spacing w:after="0" w:line="240" w:lineRule="auto"/>
        <w:rPr>
          <w:rFonts w:ascii="Simplified Arabic" w:hAnsi="Simplified Arabic" w:cs="Simplified Arabic"/>
          <w:b/>
          <w:bCs/>
          <w:color w:val="000000" w:themeColor="text1"/>
          <w:sz w:val="32"/>
          <w:szCs w:val="32"/>
          <w:lang w:bidi="ar-EG"/>
        </w:rPr>
      </w:pPr>
      <w:r w:rsidRPr="00471250">
        <w:rPr>
          <w:rFonts w:ascii="Simplified Arabic" w:hAnsi="Simplified Arabic" w:cs="Simplified Arabic" w:hint="cs"/>
          <w:b/>
          <w:bCs/>
          <w:color w:val="000000" w:themeColor="text1"/>
          <w:sz w:val="32"/>
          <w:szCs w:val="32"/>
          <w:rtl/>
        </w:rPr>
        <w:t>ثبات أداة الدراسة</w:t>
      </w:r>
    </w:p>
    <w:p w14:paraId="53168199" w14:textId="2B9E24DA" w:rsidR="009F4F86" w:rsidRPr="00A13D0F" w:rsidRDefault="009F4F86" w:rsidP="00117CF6">
      <w:pPr>
        <w:spacing w:after="0" w:line="240" w:lineRule="auto"/>
        <w:jc w:val="both"/>
        <w:rPr>
          <w:rFonts w:ascii="Simplified Arabic" w:hAnsi="Simplified Arabic" w:cs="Simplified Arabic"/>
          <w:color w:val="000000" w:themeColor="text1"/>
          <w:sz w:val="28"/>
          <w:szCs w:val="28"/>
          <w:lang w:bidi="ar-EG"/>
        </w:rPr>
      </w:pPr>
      <w:r w:rsidRPr="00A13D0F">
        <w:rPr>
          <w:rFonts w:ascii="Simplified Arabic" w:hAnsi="Simplified Arabic" w:cs="Simplified Arabic" w:hint="cs"/>
          <w:color w:val="000000" w:themeColor="text1"/>
          <w:sz w:val="28"/>
          <w:szCs w:val="28"/>
          <w:rtl/>
        </w:rPr>
        <w:t>لقياس الثبات الداخلي لمقاييس الدراسة، تم حساب معامل ألفا كرونباخ</w:t>
      </w:r>
      <w:r w:rsidRPr="00A13D0F">
        <w:rPr>
          <w:rFonts w:ascii="Simplified Arabic" w:hAnsi="Simplified Arabic" w:cs="Simplified Arabic" w:hint="cs"/>
          <w:color w:val="000000" w:themeColor="text1"/>
          <w:sz w:val="28"/>
          <w:szCs w:val="28"/>
          <w:lang w:bidi="ar-EG"/>
        </w:rPr>
        <w:t xml:space="preserve"> (</w:t>
      </w:r>
      <w:r w:rsidRPr="00471250">
        <w:rPr>
          <w:rFonts w:asciiTheme="majorBidi" w:hAnsiTheme="majorBidi" w:cstheme="majorBidi"/>
          <w:color w:val="000000" w:themeColor="text1"/>
          <w:sz w:val="28"/>
          <w:szCs w:val="28"/>
          <w:lang w:bidi="ar-EG"/>
        </w:rPr>
        <w:t>Cronbach’s Alpha</w:t>
      </w:r>
      <w:r w:rsidRPr="00A13D0F">
        <w:rPr>
          <w:rFonts w:ascii="Simplified Arabic" w:hAnsi="Simplified Arabic" w:cs="Simplified Arabic" w:hint="cs"/>
          <w:color w:val="000000" w:themeColor="text1"/>
          <w:sz w:val="28"/>
          <w:szCs w:val="28"/>
          <w:lang w:bidi="ar-EG"/>
        </w:rPr>
        <w:t xml:space="preserve">) </w:t>
      </w:r>
      <w:r w:rsidRPr="00A13D0F">
        <w:rPr>
          <w:rFonts w:ascii="Simplified Arabic" w:hAnsi="Simplified Arabic" w:cs="Simplified Arabic" w:hint="cs"/>
          <w:color w:val="000000" w:themeColor="text1"/>
          <w:sz w:val="28"/>
          <w:szCs w:val="28"/>
          <w:rtl/>
        </w:rPr>
        <w:t xml:space="preserve">لكل بعد من أبعاد </w:t>
      </w:r>
      <w:r>
        <w:rPr>
          <w:rFonts w:ascii="Simplified Arabic" w:hAnsi="Simplified Arabic" w:cs="Simplified Arabic" w:hint="cs"/>
          <w:color w:val="000000" w:themeColor="text1"/>
          <w:sz w:val="28"/>
          <w:szCs w:val="28"/>
          <w:rtl/>
        </w:rPr>
        <w:t>إدارة الموارد البشرية</w:t>
      </w:r>
      <w:r w:rsidR="005D04DB">
        <w:rPr>
          <w:rFonts w:ascii="Simplified Arabic" w:hAnsi="Simplified Arabic" w:cs="Simplified Arabic" w:hint="cs"/>
          <w:color w:val="000000" w:themeColor="text1"/>
          <w:sz w:val="28"/>
          <w:szCs w:val="28"/>
          <w:rtl/>
        </w:rPr>
        <w:t xml:space="preserve"> والتحول الرقمي</w:t>
      </w:r>
      <w:r w:rsidRPr="00A13D0F">
        <w:rPr>
          <w:rFonts w:ascii="Simplified Arabic" w:hAnsi="Simplified Arabic" w:cs="Simplified Arabic" w:hint="cs"/>
          <w:color w:val="000000" w:themeColor="text1"/>
          <w:sz w:val="28"/>
          <w:szCs w:val="28"/>
          <w:rtl/>
        </w:rPr>
        <w:t>. وقد أظهرت النتائج أن جميع القيم أعلى من (</w:t>
      </w:r>
      <w:r>
        <w:rPr>
          <w:rFonts w:ascii="Simplified Arabic" w:hAnsi="Simplified Arabic" w:cs="Simplified Arabic"/>
          <w:color w:val="000000" w:themeColor="text1"/>
          <w:sz w:val="28"/>
          <w:szCs w:val="28"/>
        </w:rPr>
        <w:t>0.70</w:t>
      </w:r>
      <w:r w:rsidRPr="00A13D0F">
        <w:rPr>
          <w:rFonts w:ascii="Simplified Arabic" w:hAnsi="Simplified Arabic" w:cs="Simplified Arabic" w:hint="cs"/>
          <w:color w:val="000000" w:themeColor="text1"/>
          <w:sz w:val="28"/>
          <w:szCs w:val="28"/>
          <w:rtl/>
        </w:rPr>
        <w:t>)، مما يدل على ارتفاع مستوى الثبات الداخلي للأداة وموثوقية النتائج</w:t>
      </w:r>
      <w:r w:rsidRPr="00A13D0F">
        <w:rPr>
          <w:rFonts w:ascii="Simplified Arabic" w:hAnsi="Simplified Arabic" w:cs="Simplified Arabic" w:hint="cs"/>
          <w:color w:val="000000" w:themeColor="text1"/>
          <w:sz w:val="28"/>
          <w:szCs w:val="28"/>
          <w:lang w:bidi="ar-EG"/>
        </w:rPr>
        <w:t>.</w:t>
      </w:r>
    </w:p>
    <w:p w14:paraId="21769D9B" w14:textId="77777777" w:rsidR="009F4F86" w:rsidRPr="00471250" w:rsidRDefault="009F4F86" w:rsidP="00A1586D">
      <w:pPr>
        <w:pStyle w:val="ListParagraph"/>
        <w:numPr>
          <w:ilvl w:val="0"/>
          <w:numId w:val="87"/>
        </w:numPr>
        <w:spacing w:after="0" w:line="240" w:lineRule="auto"/>
        <w:rPr>
          <w:rFonts w:ascii="Simplified Arabic" w:hAnsi="Simplified Arabic" w:cs="Simplified Arabic"/>
          <w:b/>
          <w:bCs/>
          <w:color w:val="000000" w:themeColor="text1"/>
          <w:sz w:val="32"/>
          <w:szCs w:val="32"/>
          <w:lang w:bidi="ar-EG"/>
        </w:rPr>
      </w:pPr>
      <w:r w:rsidRPr="00471250">
        <w:rPr>
          <w:rFonts w:ascii="Simplified Arabic" w:hAnsi="Simplified Arabic" w:cs="Simplified Arabic" w:hint="cs"/>
          <w:b/>
          <w:bCs/>
          <w:color w:val="000000" w:themeColor="text1"/>
          <w:sz w:val="32"/>
          <w:szCs w:val="32"/>
          <w:rtl/>
        </w:rPr>
        <w:t>الأساليب الإحصائية المستخدمة</w:t>
      </w:r>
    </w:p>
    <w:p w14:paraId="5E8900AC" w14:textId="05ABB246" w:rsidR="009F4F86" w:rsidRPr="00A13D0F" w:rsidRDefault="009F4F86" w:rsidP="00117CF6">
      <w:pPr>
        <w:spacing w:after="0" w:line="240" w:lineRule="auto"/>
        <w:jc w:val="both"/>
        <w:rPr>
          <w:rFonts w:ascii="Simplified Arabic" w:hAnsi="Simplified Arabic" w:cs="Simplified Arabic"/>
          <w:color w:val="000000" w:themeColor="text1"/>
          <w:sz w:val="28"/>
          <w:szCs w:val="28"/>
          <w:rtl/>
          <w:lang w:bidi="ar-EG"/>
        </w:rPr>
      </w:pPr>
      <w:r w:rsidRPr="00A13D0F">
        <w:rPr>
          <w:rFonts w:ascii="Simplified Arabic" w:hAnsi="Simplified Arabic" w:cs="Simplified Arabic" w:hint="cs"/>
          <w:color w:val="000000" w:themeColor="text1"/>
          <w:sz w:val="28"/>
          <w:szCs w:val="28"/>
          <w:rtl/>
        </w:rPr>
        <w:t>تم اس</w:t>
      </w:r>
      <w:r>
        <w:rPr>
          <w:rFonts w:ascii="Simplified Arabic" w:hAnsi="Simplified Arabic" w:cs="Simplified Arabic" w:hint="cs"/>
          <w:color w:val="000000" w:themeColor="text1"/>
          <w:sz w:val="28"/>
          <w:szCs w:val="28"/>
          <w:rtl/>
        </w:rPr>
        <w:t xml:space="preserve">تخدام الحزم الإحصائية للعلوم </w:t>
      </w:r>
      <w:r w:rsidR="009B714C">
        <w:rPr>
          <w:rFonts w:ascii="Simplified Arabic" w:hAnsi="Simplified Arabic" w:cs="Simplified Arabic" w:hint="cs"/>
          <w:color w:val="000000" w:themeColor="text1"/>
          <w:sz w:val="28"/>
          <w:szCs w:val="28"/>
          <w:rtl/>
        </w:rPr>
        <w:t>الا</w:t>
      </w:r>
      <w:r w:rsidR="009B714C" w:rsidRPr="00A13D0F">
        <w:rPr>
          <w:rFonts w:ascii="Simplified Arabic" w:hAnsi="Simplified Arabic" w:cs="Simplified Arabic" w:hint="cs"/>
          <w:color w:val="000000" w:themeColor="text1"/>
          <w:sz w:val="28"/>
          <w:szCs w:val="28"/>
          <w:rtl/>
        </w:rPr>
        <w:t>جتماعية</w:t>
      </w:r>
      <w:r w:rsidRPr="00A13D0F">
        <w:rPr>
          <w:rFonts w:ascii="Simplified Arabic" w:hAnsi="Simplified Arabic" w:cs="Simplified Arabic" w:hint="cs"/>
          <w:color w:val="000000" w:themeColor="text1"/>
          <w:sz w:val="28"/>
          <w:szCs w:val="28"/>
          <w:rtl/>
        </w:rPr>
        <w:t>،</w:t>
      </w:r>
      <w:r w:rsidRPr="00A13D0F">
        <w:rPr>
          <w:rFonts w:ascii="Simplified Arabic" w:hAnsi="Simplified Arabic" w:cs="Simplified Arabic" w:hint="cs"/>
          <w:color w:val="000000" w:themeColor="text1"/>
          <w:sz w:val="28"/>
          <w:szCs w:val="28"/>
          <w:lang w:bidi="ar-EG"/>
        </w:rPr>
        <w:t xml:space="preserve"> (</w:t>
      </w:r>
      <w:r w:rsidRPr="00F34409">
        <w:rPr>
          <w:rFonts w:asciiTheme="majorBidi" w:hAnsiTheme="majorBidi" w:cstheme="majorBidi"/>
          <w:color w:val="000000" w:themeColor="text1"/>
          <w:sz w:val="28"/>
          <w:szCs w:val="28"/>
          <w:lang w:bidi="ar-EG"/>
        </w:rPr>
        <w:t>SPSS.26</w:t>
      </w:r>
      <w:r w:rsidRPr="00A13D0F">
        <w:rPr>
          <w:rFonts w:ascii="Simplified Arabic" w:hAnsi="Simplified Arabic" w:cs="Simplified Arabic" w:hint="cs"/>
          <w:color w:val="000000" w:themeColor="text1"/>
          <w:sz w:val="28"/>
          <w:szCs w:val="28"/>
          <w:lang w:bidi="ar-EG"/>
        </w:rPr>
        <w:t xml:space="preserve">) </w:t>
      </w:r>
      <w:r w:rsidRPr="00A13D0F">
        <w:rPr>
          <w:rFonts w:ascii="Simplified Arabic" w:hAnsi="Simplified Arabic" w:cs="Simplified Arabic" w:hint="cs"/>
          <w:color w:val="000000" w:themeColor="text1"/>
          <w:sz w:val="28"/>
          <w:szCs w:val="28"/>
          <w:rtl/>
        </w:rPr>
        <w:t xml:space="preserve">لتحليل البيانات الميدانية، وشملت الأساليب الإحصائية </w:t>
      </w:r>
      <w:r w:rsidRPr="008B1BF2">
        <w:rPr>
          <w:rFonts w:ascii="Simplified Arabic" w:hAnsi="Simplified Arabic" w:cs="Simplified Arabic" w:hint="cs"/>
          <w:b/>
          <w:bCs/>
          <w:color w:val="000000" w:themeColor="text1"/>
          <w:sz w:val="28"/>
          <w:szCs w:val="28"/>
          <w:rtl/>
        </w:rPr>
        <w:t>ما يلي</w:t>
      </w:r>
      <w:r w:rsidRPr="008B1BF2">
        <w:rPr>
          <w:rFonts w:ascii="Simplified Arabic" w:hAnsi="Simplified Arabic" w:cs="Simplified Arabic" w:hint="cs"/>
          <w:b/>
          <w:bCs/>
          <w:color w:val="000000" w:themeColor="text1"/>
          <w:sz w:val="28"/>
          <w:szCs w:val="28"/>
          <w:lang w:bidi="ar-EG"/>
        </w:rPr>
        <w:t>:</w:t>
      </w:r>
    </w:p>
    <w:p w14:paraId="48EBBD9F" w14:textId="67FDC3A2" w:rsidR="009F4F86" w:rsidRPr="00A13D0F" w:rsidRDefault="009F4F86" w:rsidP="00A1586D">
      <w:pPr>
        <w:pStyle w:val="ListParagraph"/>
        <w:numPr>
          <w:ilvl w:val="0"/>
          <w:numId w:val="83"/>
        </w:numPr>
        <w:tabs>
          <w:tab w:val="decimal" w:pos="107"/>
        </w:tabs>
        <w:spacing w:after="0" w:line="240" w:lineRule="auto"/>
        <w:rPr>
          <w:rFonts w:ascii="Simplified Arabic" w:hAnsi="Simplified Arabic" w:cs="Simplified Arabic"/>
          <w:color w:val="000000" w:themeColor="text1"/>
          <w:sz w:val="28"/>
          <w:szCs w:val="28"/>
        </w:rPr>
      </w:pPr>
      <w:r w:rsidRPr="00DC1F41">
        <w:rPr>
          <w:rFonts w:ascii="Simplified Arabic" w:hAnsi="Simplified Arabic" w:cs="Simplified Arabic" w:hint="cs"/>
          <w:b/>
          <w:bCs/>
          <w:color w:val="000000" w:themeColor="text1"/>
          <w:sz w:val="28"/>
          <w:szCs w:val="28"/>
          <w:rtl/>
        </w:rPr>
        <w:t xml:space="preserve">الإحصاءات </w:t>
      </w:r>
      <w:r w:rsidR="009B714C" w:rsidRPr="009B714C">
        <w:rPr>
          <w:rFonts w:ascii="Simplified Arabic" w:hAnsi="Simplified Arabic" w:cs="Simplified Arabic" w:hint="cs"/>
          <w:b/>
          <w:bCs/>
          <w:color w:val="000000" w:themeColor="text1"/>
          <w:sz w:val="28"/>
          <w:szCs w:val="28"/>
          <w:rtl/>
        </w:rPr>
        <w:t>الوصفية</w:t>
      </w:r>
      <w:r w:rsidR="009B714C">
        <w:rPr>
          <w:rFonts w:ascii="Simplified Arabic" w:hAnsi="Simplified Arabic" w:cs="Simplified Arabic" w:hint="cs"/>
          <w:color w:val="000000" w:themeColor="text1"/>
          <w:sz w:val="28"/>
          <w:szCs w:val="28"/>
          <w:rtl/>
        </w:rPr>
        <w:t>:</w:t>
      </w:r>
      <w:r w:rsidR="009B714C" w:rsidRPr="009B714C">
        <w:rPr>
          <w:rFonts w:ascii="Simplified Arabic" w:hAnsi="Simplified Arabic" w:cs="Simplified Arabic"/>
          <w:color w:val="000000" w:themeColor="text1"/>
          <w:sz w:val="28"/>
          <w:szCs w:val="28"/>
          <w:lang w:bidi="ar-EG"/>
        </w:rPr>
        <w:t xml:space="preserve"> </w:t>
      </w:r>
      <w:r w:rsidR="009B714C" w:rsidRPr="009B714C">
        <w:rPr>
          <w:rFonts w:ascii="Simplified Arabic" w:hAnsi="Simplified Arabic" w:cs="Simplified Arabic" w:hint="cs"/>
          <w:color w:val="000000" w:themeColor="text1"/>
          <w:sz w:val="28"/>
          <w:szCs w:val="28"/>
          <w:rtl/>
          <w:lang w:bidi="ar-EG"/>
        </w:rPr>
        <w:t>مثل</w:t>
      </w:r>
      <w:r w:rsidRPr="00A13D0F">
        <w:rPr>
          <w:rFonts w:ascii="Simplified Arabic" w:hAnsi="Simplified Arabic" w:cs="Simplified Arabic" w:hint="cs"/>
          <w:color w:val="000000" w:themeColor="text1"/>
          <w:sz w:val="28"/>
          <w:szCs w:val="28"/>
          <w:rtl/>
        </w:rPr>
        <w:t xml:space="preserve"> التكرارات، النسب ا</w:t>
      </w:r>
      <w:r>
        <w:rPr>
          <w:rFonts w:ascii="Simplified Arabic" w:hAnsi="Simplified Arabic" w:cs="Simplified Arabic" w:hint="cs"/>
          <w:color w:val="000000" w:themeColor="text1"/>
          <w:sz w:val="28"/>
          <w:szCs w:val="28"/>
          <w:rtl/>
        </w:rPr>
        <w:t xml:space="preserve">لمئوية، المتوسطات الحسابية، </w:t>
      </w:r>
      <w:r w:rsidR="009B714C">
        <w:rPr>
          <w:rFonts w:ascii="Simplified Arabic" w:hAnsi="Simplified Arabic" w:cs="Simplified Arabic" w:hint="cs"/>
          <w:color w:val="000000" w:themeColor="text1"/>
          <w:sz w:val="28"/>
          <w:szCs w:val="28"/>
          <w:rtl/>
        </w:rPr>
        <w:t>والا</w:t>
      </w:r>
      <w:r w:rsidR="009B714C" w:rsidRPr="00A13D0F">
        <w:rPr>
          <w:rFonts w:ascii="Simplified Arabic" w:hAnsi="Simplified Arabic" w:cs="Simplified Arabic" w:hint="cs"/>
          <w:color w:val="000000" w:themeColor="text1"/>
          <w:sz w:val="28"/>
          <w:szCs w:val="28"/>
          <w:rtl/>
        </w:rPr>
        <w:t>نحرافات</w:t>
      </w:r>
      <w:r w:rsidRPr="00A13D0F">
        <w:rPr>
          <w:rFonts w:ascii="Simplified Arabic" w:hAnsi="Simplified Arabic" w:cs="Simplified Arabic" w:hint="cs"/>
          <w:color w:val="000000" w:themeColor="text1"/>
          <w:sz w:val="28"/>
          <w:szCs w:val="28"/>
          <w:rtl/>
        </w:rPr>
        <w:t xml:space="preserve"> المعيارية لوصف خصائص عينة الدراسة</w:t>
      </w:r>
      <w:r w:rsidRPr="00A13D0F">
        <w:rPr>
          <w:rFonts w:ascii="Simplified Arabic" w:hAnsi="Simplified Arabic" w:cs="Simplified Arabic" w:hint="cs"/>
          <w:color w:val="000000" w:themeColor="text1"/>
          <w:sz w:val="28"/>
          <w:szCs w:val="28"/>
          <w:rtl/>
          <w:lang w:bidi="ar-EG"/>
        </w:rPr>
        <w:t>،</w:t>
      </w:r>
      <w:r>
        <w:rPr>
          <w:rFonts w:ascii="Simplified Arabic" w:hAnsi="Simplified Arabic" w:cs="Simplified Arabic" w:hint="cs"/>
          <w:color w:val="000000" w:themeColor="text1"/>
          <w:sz w:val="28"/>
          <w:szCs w:val="28"/>
          <w:rtl/>
        </w:rPr>
        <w:t xml:space="preserve"> </w:t>
      </w:r>
      <w:r w:rsidRPr="00A13D0F">
        <w:rPr>
          <w:rFonts w:ascii="Simplified Arabic" w:hAnsi="Simplified Arabic" w:cs="Simplified Arabic" w:hint="cs"/>
          <w:color w:val="000000" w:themeColor="text1"/>
          <w:sz w:val="28"/>
          <w:szCs w:val="28"/>
          <w:rtl/>
        </w:rPr>
        <w:t>تم حسا</w:t>
      </w:r>
      <w:r>
        <w:rPr>
          <w:rFonts w:ascii="Simplified Arabic" w:hAnsi="Simplified Arabic" w:cs="Simplified Arabic" w:hint="cs"/>
          <w:color w:val="000000" w:themeColor="text1"/>
          <w:sz w:val="28"/>
          <w:szCs w:val="28"/>
          <w:rtl/>
        </w:rPr>
        <w:t>ب الأ</w:t>
      </w:r>
      <w:r w:rsidRPr="00A13D0F">
        <w:rPr>
          <w:rFonts w:ascii="Simplified Arabic" w:hAnsi="Simplified Arabic" w:cs="Simplified Arabic" w:hint="cs"/>
          <w:color w:val="000000" w:themeColor="text1"/>
          <w:sz w:val="28"/>
          <w:szCs w:val="28"/>
          <w:rtl/>
        </w:rPr>
        <w:t>همية النسبية لكل</w:t>
      </w:r>
      <w:r>
        <w:rPr>
          <w:rFonts w:ascii="Simplified Arabic" w:hAnsi="Simplified Arabic" w:cs="Simplified Arabic" w:hint="cs"/>
          <w:color w:val="000000" w:themeColor="text1"/>
          <w:sz w:val="28"/>
          <w:szCs w:val="28"/>
          <w:rtl/>
        </w:rPr>
        <w:t xml:space="preserve"> عبارة في كل محور لمعرفة ترتيب أ</w:t>
      </w:r>
      <w:r w:rsidRPr="00A13D0F">
        <w:rPr>
          <w:rFonts w:ascii="Simplified Arabic" w:hAnsi="Simplified Arabic" w:cs="Simplified Arabic" w:hint="cs"/>
          <w:color w:val="000000" w:themeColor="text1"/>
          <w:sz w:val="28"/>
          <w:szCs w:val="28"/>
          <w:rtl/>
        </w:rPr>
        <w:t>همية كل عبارة داخل المحور.</w:t>
      </w:r>
    </w:p>
    <w:p w14:paraId="16D64F43" w14:textId="77777777" w:rsidR="009F4F86" w:rsidRPr="00A13D0F" w:rsidRDefault="009F4F86" w:rsidP="00A1586D">
      <w:pPr>
        <w:pStyle w:val="ListParagraph"/>
        <w:numPr>
          <w:ilvl w:val="0"/>
          <w:numId w:val="83"/>
        </w:numPr>
        <w:tabs>
          <w:tab w:val="decimal" w:pos="107"/>
        </w:tabs>
        <w:spacing w:after="0" w:line="240" w:lineRule="auto"/>
        <w:rPr>
          <w:rFonts w:ascii="Simplified Arabic" w:hAnsi="Simplified Arabic" w:cs="Simplified Arabic"/>
          <w:color w:val="000000" w:themeColor="text1"/>
          <w:sz w:val="28"/>
          <w:szCs w:val="28"/>
        </w:rPr>
      </w:pPr>
      <w:r w:rsidRPr="00A13D0F">
        <w:rPr>
          <w:rFonts w:ascii="Simplified Arabic" w:hAnsi="Simplified Arabic" w:cs="Simplified Arabic" w:hint="cs"/>
          <w:color w:val="000000" w:themeColor="text1"/>
          <w:sz w:val="28"/>
          <w:szCs w:val="28"/>
          <w:rtl/>
        </w:rPr>
        <w:t>اختبار صدق وثبات المقياس باستخدام معامل ارتباط بيرسون (</w:t>
      </w:r>
      <w:r w:rsidRPr="00DC1F41">
        <w:rPr>
          <w:rFonts w:asciiTheme="majorBidi" w:hAnsiTheme="majorBidi" w:cstheme="majorBidi"/>
          <w:color w:val="000000" w:themeColor="text1"/>
          <w:sz w:val="28"/>
          <w:szCs w:val="28"/>
        </w:rPr>
        <w:t>Pearson</w:t>
      </w:r>
      <w:r>
        <w:rPr>
          <w:rFonts w:asciiTheme="majorBidi" w:hAnsiTheme="majorBidi" w:cstheme="majorBidi"/>
          <w:color w:val="000000" w:themeColor="text1"/>
          <w:sz w:val="28"/>
          <w:szCs w:val="28"/>
        </w:rPr>
        <w:t xml:space="preserve"> </w:t>
      </w:r>
      <w:r w:rsidRPr="00DC1F41">
        <w:rPr>
          <w:rFonts w:asciiTheme="majorBidi" w:hAnsiTheme="majorBidi" w:cstheme="majorBidi"/>
          <w:color w:val="000000" w:themeColor="text1"/>
          <w:sz w:val="28"/>
          <w:szCs w:val="28"/>
        </w:rPr>
        <w:t>Correlation</w:t>
      </w:r>
      <w:r>
        <w:rPr>
          <w:rFonts w:asciiTheme="majorBidi" w:hAnsiTheme="majorBidi" w:cstheme="majorBidi"/>
          <w:color w:val="000000" w:themeColor="text1"/>
          <w:sz w:val="28"/>
          <w:szCs w:val="28"/>
        </w:rPr>
        <w:t xml:space="preserve"> </w:t>
      </w:r>
      <w:r w:rsidRPr="00DC1F41">
        <w:rPr>
          <w:rFonts w:asciiTheme="majorBidi" w:hAnsiTheme="majorBidi" w:cstheme="majorBidi"/>
          <w:color w:val="000000" w:themeColor="text1"/>
          <w:sz w:val="28"/>
          <w:szCs w:val="28"/>
        </w:rPr>
        <w:t>Coefficient</w:t>
      </w:r>
      <w:r w:rsidRPr="00A13D0F">
        <w:rPr>
          <w:rFonts w:ascii="Simplified Arabic" w:hAnsi="Simplified Arabic" w:cs="Simplified Arabic" w:hint="cs"/>
          <w:color w:val="000000" w:themeColor="text1"/>
          <w:sz w:val="28"/>
          <w:szCs w:val="28"/>
          <w:rtl/>
        </w:rPr>
        <w:t>): لحساب الاتساق الداخلي لأداة الدراسة معامل ألفا كرونباخ (</w:t>
      </w:r>
      <w:r w:rsidRPr="00DC1F41">
        <w:rPr>
          <w:rFonts w:asciiTheme="majorBidi" w:hAnsiTheme="majorBidi" w:cstheme="majorBidi"/>
          <w:color w:val="000000" w:themeColor="text1"/>
          <w:sz w:val="28"/>
          <w:szCs w:val="28"/>
        </w:rPr>
        <w:t>Cronbach's</w:t>
      </w:r>
      <w:r>
        <w:rPr>
          <w:rFonts w:asciiTheme="majorBidi" w:hAnsiTheme="majorBidi" w:cstheme="majorBidi"/>
          <w:color w:val="000000" w:themeColor="text1"/>
          <w:sz w:val="28"/>
          <w:szCs w:val="28"/>
        </w:rPr>
        <w:t xml:space="preserve"> </w:t>
      </w:r>
      <w:r w:rsidRPr="00DC1F41">
        <w:rPr>
          <w:rFonts w:asciiTheme="majorBidi" w:hAnsiTheme="majorBidi" w:cstheme="majorBidi"/>
          <w:color w:val="000000" w:themeColor="text1"/>
          <w:sz w:val="28"/>
          <w:szCs w:val="28"/>
        </w:rPr>
        <w:t>Alpha</w:t>
      </w:r>
      <w:r w:rsidRPr="00A13D0F">
        <w:rPr>
          <w:rFonts w:ascii="Simplified Arabic" w:hAnsi="Simplified Arabic" w:cs="Simplified Arabic" w:hint="cs"/>
          <w:color w:val="000000" w:themeColor="text1"/>
          <w:sz w:val="28"/>
          <w:szCs w:val="28"/>
          <w:rtl/>
        </w:rPr>
        <w:t>): لحساب ثبات أدا</w:t>
      </w:r>
      <w:r w:rsidRPr="00A13D0F">
        <w:rPr>
          <w:rFonts w:ascii="Simplified Arabic" w:hAnsi="Simplified Arabic" w:cs="Simplified Arabic" w:hint="cs"/>
          <w:color w:val="000000" w:themeColor="text1"/>
          <w:sz w:val="28"/>
          <w:szCs w:val="28"/>
          <w:rtl/>
          <w:lang w:bidi="ar-EG"/>
        </w:rPr>
        <w:t>ة ال</w:t>
      </w:r>
      <w:r w:rsidRPr="00A13D0F">
        <w:rPr>
          <w:rFonts w:ascii="Simplified Arabic" w:hAnsi="Simplified Arabic" w:cs="Simplified Arabic" w:hint="cs"/>
          <w:color w:val="000000" w:themeColor="text1"/>
          <w:sz w:val="28"/>
          <w:szCs w:val="28"/>
          <w:rtl/>
        </w:rPr>
        <w:t>دراسة.</w:t>
      </w:r>
    </w:p>
    <w:p w14:paraId="36AB704B" w14:textId="68A50F57" w:rsidR="009F4F86" w:rsidRPr="00A13D0F" w:rsidRDefault="009F4F86" w:rsidP="00A1586D">
      <w:pPr>
        <w:numPr>
          <w:ilvl w:val="0"/>
          <w:numId w:val="86"/>
        </w:numPr>
        <w:spacing w:after="0" w:line="240" w:lineRule="auto"/>
        <w:jc w:val="both"/>
        <w:rPr>
          <w:rFonts w:ascii="Simplified Arabic" w:hAnsi="Simplified Arabic" w:cs="Simplified Arabic"/>
          <w:color w:val="000000" w:themeColor="text1"/>
          <w:sz w:val="28"/>
          <w:szCs w:val="28"/>
          <w:lang w:bidi="ar-EG"/>
        </w:rPr>
      </w:pPr>
      <w:r>
        <w:rPr>
          <w:rFonts w:ascii="Simplified Arabic" w:hAnsi="Simplified Arabic" w:cs="Simplified Arabic" w:hint="cs"/>
          <w:color w:val="000000" w:themeColor="text1"/>
          <w:sz w:val="28"/>
          <w:szCs w:val="28"/>
          <w:rtl/>
        </w:rPr>
        <w:t xml:space="preserve">تحليل </w:t>
      </w:r>
      <w:r w:rsidR="009B714C">
        <w:rPr>
          <w:rFonts w:ascii="Simplified Arabic" w:hAnsi="Simplified Arabic" w:cs="Simplified Arabic" w:hint="cs"/>
          <w:color w:val="000000" w:themeColor="text1"/>
          <w:sz w:val="28"/>
          <w:szCs w:val="28"/>
          <w:rtl/>
        </w:rPr>
        <w:t>الا</w:t>
      </w:r>
      <w:r w:rsidR="009B714C" w:rsidRPr="00A13D0F">
        <w:rPr>
          <w:rFonts w:ascii="Simplified Arabic" w:hAnsi="Simplified Arabic" w:cs="Simplified Arabic" w:hint="cs"/>
          <w:color w:val="000000" w:themeColor="text1"/>
          <w:sz w:val="28"/>
          <w:szCs w:val="28"/>
          <w:rtl/>
        </w:rPr>
        <w:t>نحدار</w:t>
      </w:r>
      <w:r w:rsidRPr="00A13D0F">
        <w:rPr>
          <w:rFonts w:ascii="Simplified Arabic" w:hAnsi="Simplified Arabic" w:cs="Simplified Arabic" w:hint="cs"/>
          <w:color w:val="000000" w:themeColor="text1"/>
          <w:sz w:val="28"/>
          <w:szCs w:val="28"/>
          <w:rtl/>
        </w:rPr>
        <w:t xml:space="preserve"> المتعدد</w:t>
      </w:r>
      <w:r>
        <w:rPr>
          <w:rFonts w:ascii="Simplified Arabic" w:hAnsi="Simplified Arabic" w:cs="Simplified Arabic" w:hint="cs"/>
          <w:color w:val="000000" w:themeColor="text1"/>
          <w:sz w:val="28"/>
          <w:szCs w:val="28"/>
          <w:rtl/>
          <w:lang w:bidi="ar-EG"/>
        </w:rPr>
        <w:t xml:space="preserve"> </w:t>
      </w:r>
      <w:r w:rsidRPr="00A13D0F">
        <w:rPr>
          <w:rFonts w:ascii="Simplified Arabic" w:hAnsi="Simplified Arabic" w:cs="Simplified Arabic" w:hint="cs"/>
          <w:color w:val="000000" w:themeColor="text1"/>
          <w:sz w:val="28"/>
          <w:szCs w:val="28"/>
          <w:rtl/>
          <w:lang w:bidi="ar-EG"/>
        </w:rPr>
        <w:t>لقياس</w:t>
      </w:r>
      <w:r w:rsidRPr="00A13D0F">
        <w:rPr>
          <w:rFonts w:ascii="Simplified Arabic" w:hAnsi="Simplified Arabic" w:cs="Simplified Arabic" w:hint="cs"/>
          <w:color w:val="000000" w:themeColor="text1"/>
          <w:sz w:val="28"/>
          <w:szCs w:val="28"/>
          <w:rtl/>
        </w:rPr>
        <w:t xml:space="preserve"> أثر </w:t>
      </w:r>
      <w:r>
        <w:rPr>
          <w:rFonts w:ascii="Simplified Arabic" w:hAnsi="Simplified Arabic" w:cs="Simplified Arabic" w:hint="cs"/>
          <w:color w:val="000000" w:themeColor="text1"/>
          <w:sz w:val="28"/>
          <w:szCs w:val="28"/>
          <w:rtl/>
          <w:lang w:bidi="ar-DZ"/>
        </w:rPr>
        <w:t>استراتيجيات إ</w:t>
      </w:r>
      <w:r w:rsidRPr="00A13D0F">
        <w:rPr>
          <w:rFonts w:ascii="Simplified Arabic" w:hAnsi="Simplified Arabic" w:cs="Simplified Arabic" w:hint="cs"/>
          <w:color w:val="000000" w:themeColor="text1"/>
          <w:sz w:val="28"/>
          <w:szCs w:val="28"/>
          <w:rtl/>
          <w:lang w:bidi="ar-DZ"/>
        </w:rPr>
        <w:t xml:space="preserve">دارة الموارد البشرية على التحول الرقمي في مديرية </w:t>
      </w:r>
      <w:r w:rsidR="00DC7644">
        <w:rPr>
          <w:rFonts w:ascii="Simplified Arabic" w:hAnsi="Simplified Arabic" w:cs="Simplified Arabic" w:hint="cs"/>
          <w:color w:val="000000" w:themeColor="text1"/>
          <w:sz w:val="28"/>
          <w:szCs w:val="28"/>
          <w:rtl/>
          <w:lang w:bidi="ar-DZ"/>
        </w:rPr>
        <w:t>الصحة</w:t>
      </w:r>
      <w:r w:rsidRPr="00A13D0F">
        <w:rPr>
          <w:rFonts w:ascii="Simplified Arabic" w:hAnsi="Simplified Arabic" w:cs="Simplified Arabic" w:hint="cs"/>
          <w:color w:val="000000" w:themeColor="text1"/>
          <w:sz w:val="28"/>
          <w:szCs w:val="28"/>
          <w:rtl/>
          <w:lang w:bidi="ar-DZ"/>
        </w:rPr>
        <w:t xml:space="preserve"> بالفيوم</w:t>
      </w:r>
      <w:r w:rsidRPr="00A13D0F">
        <w:rPr>
          <w:rFonts w:ascii="Simplified Arabic" w:hAnsi="Simplified Arabic" w:cs="Simplified Arabic" w:hint="cs"/>
          <w:color w:val="000000" w:themeColor="text1"/>
          <w:sz w:val="28"/>
          <w:szCs w:val="28"/>
          <w:rtl/>
        </w:rPr>
        <w:t xml:space="preserve"> والتحقق من التساؤلات البحثية</w:t>
      </w:r>
      <w:r w:rsidRPr="00A13D0F">
        <w:rPr>
          <w:rFonts w:ascii="Simplified Arabic" w:hAnsi="Simplified Arabic" w:cs="Simplified Arabic" w:hint="cs"/>
          <w:color w:val="000000" w:themeColor="text1"/>
          <w:sz w:val="28"/>
          <w:szCs w:val="28"/>
          <w:lang w:bidi="ar-EG"/>
        </w:rPr>
        <w:t>.</w:t>
      </w:r>
    </w:p>
    <w:p w14:paraId="69FFB480" w14:textId="77777777" w:rsidR="009F4F86" w:rsidRPr="009C73F9" w:rsidRDefault="009F4F86" w:rsidP="00A1586D">
      <w:pPr>
        <w:numPr>
          <w:ilvl w:val="0"/>
          <w:numId w:val="86"/>
        </w:numPr>
        <w:spacing w:after="0" w:line="240" w:lineRule="auto"/>
        <w:jc w:val="both"/>
        <w:rPr>
          <w:rFonts w:ascii="Simplified Arabic" w:hAnsi="Simplified Arabic" w:cs="Simplified Arabic"/>
          <w:color w:val="000000" w:themeColor="text1"/>
          <w:sz w:val="28"/>
          <w:szCs w:val="28"/>
          <w:lang w:bidi="ar-EG"/>
        </w:rPr>
      </w:pPr>
      <w:r>
        <w:rPr>
          <w:rFonts w:ascii="Simplified Arabic" w:hAnsi="Simplified Arabic" w:cs="Simplified Arabic" w:hint="cs"/>
          <w:color w:val="000000" w:themeColor="text1"/>
          <w:sz w:val="28"/>
          <w:szCs w:val="28"/>
          <w:rtl/>
        </w:rPr>
        <w:t>مؤشرات جودة الملائ</w:t>
      </w:r>
      <w:r w:rsidRPr="00A13D0F">
        <w:rPr>
          <w:rFonts w:ascii="Simplified Arabic" w:hAnsi="Simplified Arabic" w:cs="Simplified Arabic" w:hint="cs"/>
          <w:color w:val="000000" w:themeColor="text1"/>
          <w:sz w:val="28"/>
          <w:szCs w:val="28"/>
          <w:rtl/>
        </w:rPr>
        <w:t>مة</w:t>
      </w:r>
      <w:r w:rsidRPr="00A13D0F">
        <w:rPr>
          <w:rFonts w:ascii="Simplified Arabic" w:hAnsi="Simplified Arabic" w:cs="Simplified Arabic" w:hint="cs"/>
          <w:color w:val="000000" w:themeColor="text1"/>
          <w:sz w:val="28"/>
          <w:szCs w:val="28"/>
          <w:lang w:bidi="ar-EG"/>
        </w:rPr>
        <w:t xml:space="preserve"> (</w:t>
      </w:r>
      <w:r w:rsidRPr="00ED0971">
        <w:rPr>
          <w:rFonts w:asciiTheme="majorBidi" w:hAnsiTheme="majorBidi" w:cstheme="majorBidi"/>
          <w:color w:val="000000" w:themeColor="text1"/>
          <w:sz w:val="28"/>
          <w:szCs w:val="28"/>
          <w:lang w:bidi="ar-EG"/>
        </w:rPr>
        <w:t>Goodness of Fit Indices</w:t>
      </w:r>
      <w:r w:rsidRPr="00A13D0F">
        <w:rPr>
          <w:rFonts w:ascii="Simplified Arabic" w:hAnsi="Simplified Arabic" w:cs="Simplified Arabic" w:hint="cs"/>
          <w:color w:val="000000" w:themeColor="text1"/>
          <w:sz w:val="28"/>
          <w:szCs w:val="28"/>
          <w:lang w:bidi="ar-EG"/>
        </w:rPr>
        <w:t xml:space="preserve">) </w:t>
      </w:r>
      <w:r w:rsidRPr="00A13D0F">
        <w:rPr>
          <w:rFonts w:ascii="Simplified Arabic" w:hAnsi="Simplified Arabic" w:cs="Simplified Arabic" w:hint="cs"/>
          <w:color w:val="000000" w:themeColor="text1"/>
          <w:sz w:val="28"/>
          <w:szCs w:val="28"/>
          <w:rtl/>
        </w:rPr>
        <w:t>للتحقق من صلاحية نموذج تحليل المسار</w:t>
      </w:r>
      <w:r w:rsidRPr="00A13D0F">
        <w:rPr>
          <w:rFonts w:ascii="Simplified Arabic" w:hAnsi="Simplified Arabic" w:cs="Simplified Arabic" w:hint="cs"/>
          <w:color w:val="000000" w:themeColor="text1"/>
          <w:sz w:val="28"/>
          <w:szCs w:val="28"/>
          <w:lang w:bidi="ar-EG"/>
        </w:rPr>
        <w:t>.</w:t>
      </w:r>
    </w:p>
    <w:p w14:paraId="11BC88BD" w14:textId="77777777" w:rsidR="009F4F86" w:rsidRPr="00B407CA" w:rsidRDefault="009F4F86" w:rsidP="00A1586D">
      <w:pPr>
        <w:pStyle w:val="ListParagraph"/>
        <w:numPr>
          <w:ilvl w:val="0"/>
          <w:numId w:val="87"/>
        </w:numPr>
        <w:spacing w:after="0" w:line="240" w:lineRule="auto"/>
        <w:rPr>
          <w:rFonts w:ascii="Simplified Arabic" w:hAnsi="Simplified Arabic" w:cs="Simplified Arabic"/>
          <w:b/>
          <w:bCs/>
          <w:color w:val="000000" w:themeColor="text1"/>
          <w:sz w:val="32"/>
          <w:szCs w:val="32"/>
          <w:u w:val="single"/>
          <w:rtl/>
        </w:rPr>
      </w:pPr>
      <w:r w:rsidRPr="00B407CA">
        <w:rPr>
          <w:rFonts w:ascii="Simplified Arabic" w:hAnsi="Simplified Arabic" w:cs="Simplified Arabic" w:hint="cs"/>
          <w:b/>
          <w:bCs/>
          <w:color w:val="000000" w:themeColor="text1"/>
          <w:sz w:val="32"/>
          <w:szCs w:val="32"/>
          <w:u w:val="single"/>
          <w:rtl/>
        </w:rPr>
        <w:t>الصدق البنائي لمقياسي الدراسة الحالية:</w:t>
      </w:r>
    </w:p>
    <w:p w14:paraId="542BC748" w14:textId="033E3054" w:rsidR="009F4F86" w:rsidRPr="00A13D0F" w:rsidRDefault="009F4F86" w:rsidP="00117CF6">
      <w:pPr>
        <w:spacing w:after="0" w:line="240" w:lineRule="auto"/>
        <w:jc w:val="both"/>
        <w:rPr>
          <w:rFonts w:ascii="Simplified Arabic" w:hAnsi="Simplified Arabic" w:cs="Simplified Arabic"/>
          <w:color w:val="000000" w:themeColor="text1"/>
          <w:sz w:val="28"/>
          <w:szCs w:val="28"/>
          <w:rtl/>
        </w:rPr>
      </w:pPr>
      <w:r w:rsidRPr="00A13D0F">
        <w:rPr>
          <w:rFonts w:ascii="Simplified Arabic" w:hAnsi="Simplified Arabic" w:cs="Simplified Arabic" w:hint="cs"/>
          <w:color w:val="000000" w:themeColor="text1"/>
          <w:sz w:val="28"/>
          <w:szCs w:val="28"/>
          <w:rtl/>
        </w:rPr>
        <w:t>قامت الباحثة بقياس العلاقة بين العبارات والدرجة الكلية للبع</w:t>
      </w:r>
      <w:r>
        <w:rPr>
          <w:rFonts w:ascii="Simplified Arabic" w:hAnsi="Simplified Arabic" w:cs="Simplified Arabic" w:hint="cs"/>
          <w:color w:val="000000" w:themeColor="text1"/>
          <w:sz w:val="28"/>
          <w:szCs w:val="28"/>
          <w:rtl/>
        </w:rPr>
        <w:t>د المنتمية إليه والعلاقة بين الأ</w:t>
      </w:r>
      <w:r w:rsidRPr="00A13D0F">
        <w:rPr>
          <w:rFonts w:ascii="Simplified Arabic" w:hAnsi="Simplified Arabic" w:cs="Simplified Arabic" w:hint="cs"/>
          <w:color w:val="000000" w:themeColor="text1"/>
          <w:sz w:val="28"/>
          <w:szCs w:val="28"/>
          <w:rtl/>
        </w:rPr>
        <w:t>بعاد والمقياس المنتمية له.</w:t>
      </w:r>
    </w:p>
    <w:p w14:paraId="2E88EB66" w14:textId="77777777" w:rsidR="009F4F86" w:rsidRPr="00A13D0F" w:rsidRDefault="009F4F86" w:rsidP="00117CF6">
      <w:pPr>
        <w:spacing w:after="0" w:line="240" w:lineRule="auto"/>
        <w:jc w:val="both"/>
        <w:rPr>
          <w:rFonts w:ascii="Simplified Arabic" w:hAnsi="Simplified Arabic" w:cs="Simplified Arabic"/>
          <w:b/>
          <w:bCs/>
          <w:color w:val="000000" w:themeColor="text1"/>
          <w:sz w:val="28"/>
          <w:szCs w:val="28"/>
          <w:rtl/>
        </w:rPr>
      </w:pPr>
      <w:r w:rsidRPr="00A13D0F">
        <w:rPr>
          <w:rFonts w:ascii="Simplified Arabic" w:hAnsi="Simplified Arabic" w:cs="Simplified Arabic" w:hint="cs"/>
          <w:b/>
          <w:bCs/>
          <w:color w:val="000000" w:themeColor="text1"/>
          <w:sz w:val="28"/>
          <w:szCs w:val="28"/>
          <w:rtl/>
        </w:rPr>
        <w:t>صدق مقياس: التحول الرقمي</w:t>
      </w:r>
    </w:p>
    <w:p w14:paraId="55BB8484" w14:textId="2A232005" w:rsidR="009F4F86" w:rsidRPr="00B33AAA" w:rsidRDefault="009F4F86" w:rsidP="00E72BD0">
      <w:pPr>
        <w:pStyle w:val="Caption"/>
        <w:spacing w:after="0"/>
        <w:rPr>
          <w:rFonts w:ascii="Simplified Arabic" w:hAnsi="Simplified Arabic" w:cs="Simplified Arabic"/>
          <w:b w:val="0"/>
          <w:bCs w:val="0"/>
          <w:color w:val="000000" w:themeColor="text1"/>
          <w:sz w:val="22"/>
          <w:szCs w:val="22"/>
          <w:rtl/>
        </w:rPr>
      </w:pPr>
      <w:r>
        <w:rPr>
          <w:rFonts w:ascii="Simplified Arabic" w:hAnsi="Simplified Arabic" w:cs="Simplified Arabic" w:hint="cs"/>
          <w:b w:val="0"/>
          <w:bCs w:val="0"/>
          <w:color w:val="000000" w:themeColor="text1"/>
          <w:rtl/>
        </w:rPr>
        <w:t xml:space="preserve">     </w:t>
      </w:r>
      <w:r w:rsidRPr="00B33AAA">
        <w:rPr>
          <w:rFonts w:ascii="Simplified Arabic" w:hAnsi="Simplified Arabic" w:cs="Simplified Arabic" w:hint="cs"/>
          <w:b w:val="0"/>
          <w:bCs w:val="0"/>
          <w:color w:val="000000" w:themeColor="text1"/>
          <w:sz w:val="22"/>
          <w:szCs w:val="22"/>
          <w:rtl/>
        </w:rPr>
        <w:t xml:space="preserve">جدول (4-1): معاملات ارتباط محاور الدراسة بالدرجة الكلية للمقياس (التحول </w:t>
      </w:r>
      <w:r w:rsidR="00511E06" w:rsidRPr="00B33AAA">
        <w:rPr>
          <w:rFonts w:ascii="Simplified Arabic" w:hAnsi="Simplified Arabic" w:cs="Simplified Arabic" w:hint="cs"/>
          <w:b w:val="0"/>
          <w:bCs w:val="0"/>
          <w:color w:val="000000" w:themeColor="text1"/>
          <w:sz w:val="22"/>
          <w:szCs w:val="22"/>
          <w:rtl/>
        </w:rPr>
        <w:t>الرقمي) ككل</w:t>
      </w:r>
      <w:r w:rsidRPr="00B33AAA">
        <w:rPr>
          <w:rFonts w:ascii="Simplified Arabic" w:hAnsi="Simplified Arabic" w:cs="Simplified Arabic" w:hint="cs"/>
          <w:b w:val="0"/>
          <w:bCs w:val="0"/>
          <w:color w:val="000000" w:themeColor="text1"/>
          <w:sz w:val="22"/>
          <w:szCs w:val="22"/>
          <w:rtl/>
        </w:rPr>
        <w:t xml:space="preserve"> كمؤشر للصدق البنائي</w:t>
      </w:r>
    </w:p>
    <w:tbl>
      <w:tblPr>
        <w:bidiVisual/>
        <w:tblW w:w="7893" w:type="dxa"/>
        <w:jc w:val="center"/>
        <w:tblCellMar>
          <w:left w:w="0" w:type="dxa"/>
          <w:right w:w="0" w:type="dxa"/>
        </w:tblCellMar>
        <w:tblLook w:val="04A0" w:firstRow="1" w:lastRow="0" w:firstColumn="1" w:lastColumn="0" w:noHBand="0" w:noVBand="1"/>
      </w:tblPr>
      <w:tblGrid>
        <w:gridCol w:w="6408"/>
        <w:gridCol w:w="1485"/>
      </w:tblGrid>
      <w:tr w:rsidR="005D04DB" w:rsidRPr="00A13D0F" w14:paraId="3F7FA42C" w14:textId="77777777" w:rsidTr="004A1591">
        <w:trPr>
          <w:trHeight w:val="795"/>
          <w:jc w:val="center"/>
        </w:trPr>
        <w:tc>
          <w:tcPr>
            <w:tcW w:w="6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center"/>
            <w:hideMark/>
          </w:tcPr>
          <w:p w14:paraId="15D79B57" w14:textId="65677B22" w:rsidR="005D04DB" w:rsidRPr="00DC1F41" w:rsidRDefault="005D04DB" w:rsidP="00E72BD0">
            <w:pPr>
              <w:spacing w:after="0" w:line="240" w:lineRule="auto"/>
              <w:jc w:val="center"/>
              <w:rPr>
                <w:rFonts w:ascii="Simplified Arabic" w:hAnsi="Simplified Arabic" w:cs="Simplified Arabic"/>
                <w:b/>
                <w:bCs/>
                <w:color w:val="000000" w:themeColor="text1"/>
                <w:sz w:val="28"/>
                <w:szCs w:val="28"/>
              </w:rPr>
            </w:pPr>
            <w:r w:rsidRPr="00DC1F41">
              <w:rPr>
                <w:rFonts w:ascii="Simplified Arabic" w:hAnsi="Simplified Arabic" w:cs="Simplified Arabic" w:hint="cs"/>
                <w:b/>
                <w:bCs/>
                <w:color w:val="000000" w:themeColor="text1"/>
                <w:sz w:val="28"/>
                <w:szCs w:val="28"/>
                <w:rtl/>
              </w:rPr>
              <w:t>المحور</w:t>
            </w:r>
          </w:p>
        </w:tc>
        <w:tc>
          <w:tcPr>
            <w:tcW w:w="1485" w:type="dxa"/>
            <w:vMerge w:val="restart"/>
            <w:tcBorders>
              <w:top w:val="single" w:sz="4" w:space="0" w:color="auto"/>
              <w:left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center"/>
            <w:hideMark/>
          </w:tcPr>
          <w:p w14:paraId="0B6F14DA" w14:textId="57AA7795" w:rsidR="005D04DB" w:rsidRPr="00117CF6" w:rsidRDefault="005D04DB" w:rsidP="00E72BD0">
            <w:pPr>
              <w:spacing w:after="0" w:line="240" w:lineRule="auto"/>
              <w:jc w:val="center"/>
              <w:rPr>
                <w:rFonts w:ascii="Simplified Arabic" w:hAnsi="Simplified Arabic" w:cs="Simplified Arabic"/>
                <w:b/>
                <w:bCs/>
                <w:color w:val="000000" w:themeColor="text1"/>
                <w:sz w:val="24"/>
                <w:szCs w:val="24"/>
                <w:rtl/>
              </w:rPr>
            </w:pPr>
            <w:r w:rsidRPr="00117CF6">
              <w:rPr>
                <w:rFonts w:ascii="Simplified Arabic" w:hAnsi="Simplified Arabic" w:cs="Simplified Arabic" w:hint="cs"/>
                <w:b/>
                <w:bCs/>
                <w:color w:val="000000" w:themeColor="text1"/>
                <w:sz w:val="24"/>
                <w:szCs w:val="24"/>
                <w:rtl/>
              </w:rPr>
              <w:t>معامل الارتباط بالمقياس التحول الرقمي</w:t>
            </w:r>
          </w:p>
        </w:tc>
      </w:tr>
      <w:tr w:rsidR="005D04DB" w:rsidRPr="00A13D0F" w14:paraId="5324CEF5" w14:textId="77777777" w:rsidTr="004A1591">
        <w:trPr>
          <w:trHeight w:val="390"/>
          <w:jc w:val="center"/>
        </w:trPr>
        <w:tc>
          <w:tcPr>
            <w:tcW w:w="6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center"/>
          </w:tcPr>
          <w:p w14:paraId="7DA796A3" w14:textId="3E767DB6" w:rsidR="005D04DB" w:rsidRPr="00DC1F41" w:rsidRDefault="005D04DB" w:rsidP="00E72BD0">
            <w:pPr>
              <w:spacing w:after="0" w:line="240"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التحول الرقمي</w:t>
            </w:r>
          </w:p>
        </w:tc>
        <w:tc>
          <w:tcPr>
            <w:tcW w:w="1485" w:type="dxa"/>
            <w:vMerge/>
            <w:tcBorders>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center"/>
          </w:tcPr>
          <w:p w14:paraId="214AF1A3" w14:textId="77777777" w:rsidR="005D04DB" w:rsidRPr="00117CF6" w:rsidRDefault="005D04DB" w:rsidP="00E72BD0">
            <w:pPr>
              <w:spacing w:after="0" w:line="240" w:lineRule="auto"/>
              <w:jc w:val="center"/>
              <w:rPr>
                <w:rFonts w:ascii="Simplified Arabic" w:hAnsi="Simplified Arabic" w:cs="Simplified Arabic"/>
                <w:b/>
                <w:bCs/>
                <w:color w:val="000000" w:themeColor="text1"/>
                <w:sz w:val="24"/>
                <w:szCs w:val="24"/>
                <w:rtl/>
              </w:rPr>
            </w:pPr>
          </w:p>
        </w:tc>
      </w:tr>
      <w:tr w:rsidR="009F4F86" w:rsidRPr="00A13D0F" w14:paraId="307C0D04" w14:textId="77777777" w:rsidTr="002628D4">
        <w:trPr>
          <w:trHeight w:val="185"/>
          <w:jc w:val="center"/>
        </w:trPr>
        <w:tc>
          <w:tcPr>
            <w:tcW w:w="6408"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EC9EF92" w14:textId="77777777" w:rsidR="009F4F86" w:rsidRPr="00A76A04" w:rsidRDefault="009F4F86" w:rsidP="00E72BD0">
            <w:pPr>
              <w:spacing w:after="0" w:line="240" w:lineRule="auto"/>
              <w:jc w:val="center"/>
              <w:rPr>
                <w:rFonts w:ascii="Simplified Arabic" w:hAnsi="Simplified Arabic" w:cs="Simplified Arabic"/>
                <w:b/>
                <w:bCs/>
                <w:color w:val="000000" w:themeColor="text1"/>
                <w:sz w:val="24"/>
                <w:szCs w:val="24"/>
                <w:rtl/>
              </w:rPr>
            </w:pPr>
            <w:r w:rsidRPr="00A76A04">
              <w:rPr>
                <w:rFonts w:ascii="Simplified Arabic" w:hAnsi="Simplified Arabic" w:cs="Simplified Arabic" w:hint="cs"/>
                <w:b/>
                <w:bCs/>
                <w:color w:val="000000" w:themeColor="text1"/>
                <w:sz w:val="24"/>
                <w:szCs w:val="24"/>
                <w:rtl/>
              </w:rPr>
              <w:t>إدارة التحول الرقمي كأحد أبعاد إدارة التحول الرقمي</w:t>
            </w:r>
          </w:p>
        </w:tc>
        <w:tc>
          <w:tcPr>
            <w:tcW w:w="14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3F887BC" w14:textId="77777777" w:rsidR="009F4F86" w:rsidRPr="00A76A04" w:rsidRDefault="009F4F86" w:rsidP="00E72BD0">
            <w:pPr>
              <w:spacing w:after="0" w:line="240" w:lineRule="auto"/>
              <w:jc w:val="center"/>
              <w:rPr>
                <w:rFonts w:ascii="Simplified Arabic" w:hAnsi="Simplified Arabic" w:cs="Simplified Arabic"/>
                <w:b/>
                <w:bCs/>
                <w:color w:val="000000" w:themeColor="text1"/>
                <w:sz w:val="24"/>
                <w:szCs w:val="24"/>
                <w:rtl/>
              </w:rPr>
            </w:pPr>
            <w:r w:rsidRPr="00A76A04">
              <w:rPr>
                <w:rFonts w:ascii="Simplified Arabic" w:hAnsi="Simplified Arabic" w:cs="Simplified Arabic" w:hint="cs"/>
                <w:b/>
                <w:bCs/>
                <w:color w:val="000000" w:themeColor="text1"/>
                <w:sz w:val="24"/>
                <w:szCs w:val="24"/>
              </w:rPr>
              <w:t>.926</w:t>
            </w:r>
            <w:r w:rsidRPr="00A76A04">
              <w:rPr>
                <w:rFonts w:ascii="Simplified Arabic" w:hAnsi="Simplified Arabic" w:cs="Simplified Arabic" w:hint="cs"/>
                <w:b/>
                <w:bCs/>
                <w:color w:val="000000" w:themeColor="text1"/>
                <w:sz w:val="24"/>
                <w:szCs w:val="24"/>
                <w:vertAlign w:val="superscript"/>
              </w:rPr>
              <w:t>**</w:t>
            </w:r>
          </w:p>
        </w:tc>
      </w:tr>
      <w:tr w:rsidR="009F4F86" w:rsidRPr="00A13D0F" w14:paraId="4470AE22" w14:textId="77777777" w:rsidTr="002628D4">
        <w:trPr>
          <w:trHeight w:val="185"/>
          <w:jc w:val="center"/>
        </w:trPr>
        <w:tc>
          <w:tcPr>
            <w:tcW w:w="6408"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0C2480" w14:textId="77777777" w:rsidR="009F4F86" w:rsidRPr="00A76A04" w:rsidRDefault="009F4F86" w:rsidP="00E72BD0">
            <w:pPr>
              <w:spacing w:after="0" w:line="240" w:lineRule="auto"/>
              <w:jc w:val="center"/>
              <w:rPr>
                <w:rFonts w:ascii="Simplified Arabic" w:hAnsi="Simplified Arabic" w:cs="Simplified Arabic"/>
                <w:b/>
                <w:bCs/>
                <w:color w:val="000000" w:themeColor="text1"/>
                <w:sz w:val="24"/>
                <w:szCs w:val="24"/>
              </w:rPr>
            </w:pPr>
            <w:r w:rsidRPr="00A76A04">
              <w:rPr>
                <w:rFonts w:ascii="Simplified Arabic" w:hAnsi="Simplified Arabic" w:cs="Simplified Arabic" w:hint="cs"/>
                <w:b/>
                <w:bCs/>
                <w:color w:val="000000" w:themeColor="text1"/>
                <w:sz w:val="24"/>
                <w:szCs w:val="24"/>
                <w:rtl/>
              </w:rPr>
              <w:t>المتطلبات البشرية كأحد أبعاد إدارة الموارد البشرية</w:t>
            </w:r>
          </w:p>
        </w:tc>
        <w:tc>
          <w:tcPr>
            <w:tcW w:w="14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E1185E" w14:textId="77777777" w:rsidR="009F4F86" w:rsidRPr="00A76A04" w:rsidRDefault="009F4F86" w:rsidP="00E72BD0">
            <w:pPr>
              <w:spacing w:after="0" w:line="240" w:lineRule="auto"/>
              <w:jc w:val="center"/>
              <w:rPr>
                <w:rFonts w:ascii="Simplified Arabic" w:hAnsi="Simplified Arabic" w:cs="Simplified Arabic"/>
                <w:b/>
                <w:bCs/>
                <w:color w:val="000000" w:themeColor="text1"/>
                <w:sz w:val="24"/>
                <w:szCs w:val="24"/>
                <w:rtl/>
              </w:rPr>
            </w:pPr>
            <w:r w:rsidRPr="00A76A04">
              <w:rPr>
                <w:rFonts w:ascii="Simplified Arabic" w:hAnsi="Simplified Arabic" w:cs="Simplified Arabic" w:hint="cs"/>
                <w:b/>
                <w:bCs/>
                <w:color w:val="000000" w:themeColor="text1"/>
                <w:sz w:val="24"/>
                <w:szCs w:val="24"/>
              </w:rPr>
              <w:t>.924</w:t>
            </w:r>
            <w:r w:rsidRPr="00A76A04">
              <w:rPr>
                <w:rFonts w:ascii="Simplified Arabic" w:hAnsi="Simplified Arabic" w:cs="Simplified Arabic" w:hint="cs"/>
                <w:b/>
                <w:bCs/>
                <w:color w:val="000000" w:themeColor="text1"/>
                <w:sz w:val="24"/>
                <w:szCs w:val="24"/>
                <w:vertAlign w:val="superscript"/>
              </w:rPr>
              <w:t>**</w:t>
            </w:r>
          </w:p>
        </w:tc>
      </w:tr>
      <w:tr w:rsidR="009F4F86" w:rsidRPr="00A13D0F" w14:paraId="0F96DC2C" w14:textId="77777777" w:rsidTr="002628D4">
        <w:trPr>
          <w:trHeight w:val="477"/>
          <w:jc w:val="center"/>
        </w:trPr>
        <w:tc>
          <w:tcPr>
            <w:tcW w:w="6408"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D51BFA" w14:textId="77777777" w:rsidR="009F4F86" w:rsidRPr="00A76A04" w:rsidRDefault="009F4F86" w:rsidP="00E72BD0">
            <w:pPr>
              <w:spacing w:after="0" w:line="240" w:lineRule="auto"/>
              <w:jc w:val="center"/>
              <w:rPr>
                <w:rFonts w:ascii="Simplified Arabic" w:hAnsi="Simplified Arabic" w:cs="Simplified Arabic"/>
                <w:b/>
                <w:bCs/>
                <w:color w:val="000000" w:themeColor="text1"/>
                <w:sz w:val="24"/>
                <w:szCs w:val="24"/>
              </w:rPr>
            </w:pPr>
            <w:r w:rsidRPr="00A76A04">
              <w:rPr>
                <w:rFonts w:ascii="Simplified Arabic" w:hAnsi="Simplified Arabic" w:cs="Simplified Arabic" w:hint="cs"/>
                <w:b/>
                <w:bCs/>
                <w:color w:val="000000" w:themeColor="text1"/>
                <w:sz w:val="24"/>
                <w:szCs w:val="24"/>
                <w:rtl/>
              </w:rPr>
              <w:t>المتطلبات التقنية كأحد أبعاد التحول الرقمي</w:t>
            </w:r>
          </w:p>
        </w:tc>
        <w:tc>
          <w:tcPr>
            <w:tcW w:w="14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79F268D" w14:textId="77777777" w:rsidR="009F4F86" w:rsidRPr="00A76A04" w:rsidRDefault="009F4F86" w:rsidP="00E72BD0">
            <w:pPr>
              <w:spacing w:after="0" w:line="240" w:lineRule="auto"/>
              <w:jc w:val="center"/>
              <w:rPr>
                <w:rFonts w:ascii="Simplified Arabic" w:hAnsi="Simplified Arabic" w:cs="Simplified Arabic"/>
                <w:b/>
                <w:bCs/>
                <w:color w:val="000000" w:themeColor="text1"/>
                <w:sz w:val="24"/>
                <w:szCs w:val="24"/>
                <w:rtl/>
              </w:rPr>
            </w:pPr>
            <w:r w:rsidRPr="00A76A04">
              <w:rPr>
                <w:rFonts w:ascii="Simplified Arabic" w:hAnsi="Simplified Arabic" w:cs="Simplified Arabic" w:hint="cs"/>
                <w:b/>
                <w:bCs/>
                <w:color w:val="000000" w:themeColor="text1"/>
                <w:sz w:val="24"/>
                <w:szCs w:val="24"/>
              </w:rPr>
              <w:t>.918</w:t>
            </w:r>
            <w:r w:rsidRPr="00A76A04">
              <w:rPr>
                <w:rFonts w:ascii="Simplified Arabic" w:hAnsi="Simplified Arabic" w:cs="Simplified Arabic" w:hint="cs"/>
                <w:b/>
                <w:bCs/>
                <w:color w:val="000000" w:themeColor="text1"/>
                <w:sz w:val="24"/>
                <w:szCs w:val="24"/>
                <w:vertAlign w:val="superscript"/>
              </w:rPr>
              <w:t>**</w:t>
            </w:r>
          </w:p>
        </w:tc>
      </w:tr>
    </w:tbl>
    <w:p w14:paraId="29893B82" w14:textId="77777777" w:rsidR="009F4F86" w:rsidRPr="005162EE" w:rsidRDefault="009F4F86" w:rsidP="00A1586D">
      <w:pPr>
        <w:pStyle w:val="ListParagraph"/>
        <w:numPr>
          <w:ilvl w:val="0"/>
          <w:numId w:val="98"/>
        </w:numPr>
        <w:spacing w:after="0" w:line="240" w:lineRule="auto"/>
        <w:rPr>
          <w:rFonts w:ascii="Simplified Arabic" w:hAnsi="Simplified Arabic" w:cs="Simplified Arabic"/>
          <w:color w:val="000000" w:themeColor="text1"/>
          <w:sz w:val="28"/>
          <w:szCs w:val="28"/>
          <w:rtl/>
          <w:lang w:bidi="ar-EG"/>
        </w:rPr>
      </w:pPr>
      <w:r w:rsidRPr="005162EE">
        <w:rPr>
          <w:rFonts w:ascii="Simplified Arabic" w:hAnsi="Simplified Arabic" w:cs="Simplified Arabic" w:hint="cs"/>
          <w:color w:val="000000" w:themeColor="text1"/>
          <w:sz w:val="28"/>
          <w:szCs w:val="28"/>
          <w:rtl/>
        </w:rPr>
        <w:t>دالة عند مستوى دلالة (</w:t>
      </w:r>
      <w:r w:rsidRPr="005162EE">
        <w:rPr>
          <w:rFonts w:ascii="Simplified Arabic" w:hAnsi="Simplified Arabic" w:cs="Simplified Arabic"/>
          <w:color w:val="000000" w:themeColor="text1"/>
          <w:sz w:val="28"/>
          <w:szCs w:val="28"/>
        </w:rPr>
        <w:t>0.01</w:t>
      </w:r>
      <w:r w:rsidRPr="005162EE">
        <w:rPr>
          <w:rFonts w:ascii="Simplified Arabic" w:hAnsi="Simplified Arabic" w:cs="Simplified Arabic" w:hint="cs"/>
          <w:color w:val="000000" w:themeColor="text1"/>
          <w:sz w:val="28"/>
          <w:szCs w:val="28"/>
          <w:rtl/>
        </w:rPr>
        <w:t>)</w:t>
      </w:r>
    </w:p>
    <w:p w14:paraId="10BCB48F" w14:textId="77777777" w:rsidR="009F4F86" w:rsidRPr="005162EE" w:rsidRDefault="009F4F86" w:rsidP="00A1586D">
      <w:pPr>
        <w:pStyle w:val="ListParagraph"/>
        <w:numPr>
          <w:ilvl w:val="0"/>
          <w:numId w:val="98"/>
        </w:numPr>
        <w:spacing w:after="0" w:line="240" w:lineRule="auto"/>
        <w:rPr>
          <w:rFonts w:ascii="Simplified Arabic" w:hAnsi="Simplified Arabic" w:cs="Simplified Arabic"/>
          <w:color w:val="000000" w:themeColor="text1"/>
          <w:sz w:val="28"/>
          <w:szCs w:val="28"/>
          <w:rtl/>
        </w:rPr>
      </w:pPr>
      <w:r w:rsidRPr="005162EE">
        <w:rPr>
          <w:rFonts w:ascii="Simplified Arabic" w:hAnsi="Simplified Arabic" w:cs="Simplified Arabic" w:hint="cs"/>
          <w:color w:val="000000" w:themeColor="text1"/>
          <w:sz w:val="28"/>
          <w:szCs w:val="28"/>
          <w:rtl/>
        </w:rPr>
        <w:lastRenderedPageBreak/>
        <w:t>دالة عند مستوى دلالة (</w:t>
      </w:r>
      <w:r w:rsidRPr="005162EE">
        <w:rPr>
          <w:rFonts w:ascii="Simplified Arabic" w:hAnsi="Simplified Arabic" w:cs="Simplified Arabic"/>
          <w:color w:val="000000" w:themeColor="text1"/>
          <w:sz w:val="28"/>
          <w:szCs w:val="28"/>
        </w:rPr>
        <w:t>0.05</w:t>
      </w:r>
      <w:r w:rsidRPr="005162EE">
        <w:rPr>
          <w:rFonts w:ascii="Simplified Arabic" w:hAnsi="Simplified Arabic" w:cs="Simplified Arabic" w:hint="cs"/>
          <w:color w:val="000000" w:themeColor="text1"/>
          <w:sz w:val="28"/>
          <w:szCs w:val="28"/>
          <w:rtl/>
        </w:rPr>
        <w:t>)</w:t>
      </w:r>
    </w:p>
    <w:p w14:paraId="36D0AE36" w14:textId="147C9785" w:rsidR="00511E06" w:rsidRDefault="002F71BE" w:rsidP="00511E06">
      <w:pPr>
        <w:spacing w:after="0" w:line="240" w:lineRule="auto"/>
        <w:jc w:val="both"/>
        <w:rPr>
          <w:rFonts w:ascii="Simplified Arabic" w:hAnsi="Simplified Arabic" w:cs="Simplified Arabic"/>
          <w:color w:val="000000" w:themeColor="text1"/>
          <w:sz w:val="28"/>
          <w:szCs w:val="28"/>
          <w:rtl/>
        </w:rPr>
      </w:pPr>
      <w:r>
        <w:rPr>
          <w:rFonts w:ascii="Simplified Arabic" w:hAnsi="Simplified Arabic" w:cs="Simplified Arabic" w:hint="cs"/>
          <w:noProof/>
          <w:color w:val="000000" w:themeColor="text1"/>
          <w:sz w:val="28"/>
          <w:szCs w:val="28"/>
          <w:rtl/>
          <w:lang w:val="ar-SA"/>
        </w:rPr>
        <mc:AlternateContent>
          <mc:Choice Requires="aink">
            <w:drawing>
              <wp:anchor distT="0" distB="0" distL="114300" distR="114300" simplePos="0" relativeHeight="251755520" behindDoc="0" locked="0" layoutInCell="1" allowOverlap="1" wp14:anchorId="0ACD954C" wp14:editId="2B7AB5DF">
                <wp:simplePos x="0" y="0"/>
                <wp:positionH relativeFrom="column">
                  <wp:posOffset>-34365</wp:posOffset>
                </wp:positionH>
                <wp:positionV relativeFrom="paragraph">
                  <wp:posOffset>1042550</wp:posOffset>
                </wp:positionV>
                <wp:extent cx="360" cy="360"/>
                <wp:effectExtent l="0" t="0" r="0" b="0"/>
                <wp:wrapNone/>
                <wp:docPr id="571700951" name="Ink 58"/>
                <wp:cNvGraphicFramePr/>
                <a:graphic xmlns:a="http://schemas.openxmlformats.org/drawingml/2006/main">
                  <a:graphicData uri="http://schemas.microsoft.com/office/word/2010/wordprocessingInk">
                    <w14:contentPart bwMode="auto" r:id="rId35">
                      <w14:nvContentPartPr>
                        <w14:cNvContentPartPr/>
                      </w14:nvContentPartPr>
                      <w14:xfrm>
                        <a:off x="0" y="0"/>
                        <a:ext cx="360" cy="360"/>
                      </w14:xfrm>
                    </w14:contentPart>
                  </a:graphicData>
                </a:graphic>
              </wp:anchor>
            </w:drawing>
          </mc:Choice>
          <mc:Fallback>
            <w:drawing>
              <wp:anchor distT="0" distB="0" distL="114300" distR="114300" simplePos="0" relativeHeight="251755520" behindDoc="0" locked="0" layoutInCell="1" allowOverlap="1" wp14:anchorId="0ACD954C" wp14:editId="2B7AB5DF">
                <wp:simplePos x="0" y="0"/>
                <wp:positionH relativeFrom="column">
                  <wp:posOffset>-34365</wp:posOffset>
                </wp:positionH>
                <wp:positionV relativeFrom="paragraph">
                  <wp:posOffset>1042550</wp:posOffset>
                </wp:positionV>
                <wp:extent cx="360" cy="360"/>
                <wp:effectExtent l="0" t="0" r="0" b="0"/>
                <wp:wrapNone/>
                <wp:docPr id="571700951" name="Ink 58"/>
                <wp:cNvGraphicFramePr/>
                <a:graphic xmlns:a="http://schemas.openxmlformats.org/drawingml/2006/main">
                  <a:graphicData uri="http://schemas.openxmlformats.org/drawingml/2006/picture">
                    <pic:pic xmlns:pic="http://schemas.openxmlformats.org/drawingml/2006/picture">
                      <pic:nvPicPr>
                        <pic:cNvPr id="571700951" name="Ink 58"/>
                        <pic:cNvPicPr/>
                      </pic:nvPicPr>
                      <pic:blipFill>
                        <a:blip r:embed="rId37"/>
                        <a:stretch>
                          <a:fillRect/>
                        </a:stretch>
                      </pic:blipFill>
                      <pic:spPr>
                        <a:xfrm>
                          <a:off x="0" y="0"/>
                          <a:ext cx="18000" cy="108000"/>
                        </a:xfrm>
                        <a:prstGeom prst="rect">
                          <a:avLst/>
                        </a:prstGeom>
                      </pic:spPr>
                    </pic:pic>
                  </a:graphicData>
                </a:graphic>
              </wp:anchor>
            </w:drawing>
          </mc:Fallback>
        </mc:AlternateContent>
      </w:r>
      <w:r w:rsidR="009F4F86" w:rsidRPr="00C569DA">
        <w:rPr>
          <w:rFonts w:ascii="Simplified Arabic" w:hAnsi="Simplified Arabic" w:cs="Simplified Arabic" w:hint="cs"/>
          <w:color w:val="000000" w:themeColor="text1"/>
          <w:sz w:val="28"/>
          <w:szCs w:val="28"/>
          <w:rtl/>
        </w:rPr>
        <w:t>يتضح من الجدول (4-1) أن جميع أبعاد مقياس التحول الرقمي ترتبط ارتباطًا موجبًا قويًا ودالًا إحصائيًا بالدرجة الكلية للمقياس، حيث تجاوزت جميع معاملات الارتباط قيمة (</w:t>
      </w:r>
      <w:r w:rsidR="009F4F86">
        <w:rPr>
          <w:rFonts w:ascii="Simplified Arabic" w:hAnsi="Simplified Arabic" w:cs="Simplified Arabic"/>
          <w:color w:val="000000" w:themeColor="text1"/>
          <w:sz w:val="28"/>
          <w:szCs w:val="28"/>
        </w:rPr>
        <w:t>0.4</w:t>
      </w:r>
      <w:r w:rsidR="009F4F86" w:rsidRPr="00C569DA">
        <w:rPr>
          <w:rFonts w:ascii="Simplified Arabic" w:hAnsi="Simplified Arabic" w:cs="Simplified Arabic" w:hint="cs"/>
          <w:color w:val="000000" w:themeColor="text1"/>
          <w:sz w:val="28"/>
          <w:szCs w:val="28"/>
          <w:rtl/>
        </w:rPr>
        <w:t>)، وكانت جميعها دالة عند مستوى معنوية أقل من</w:t>
      </w:r>
      <w:r w:rsidR="009F4F86" w:rsidRPr="00C569DA">
        <w:rPr>
          <w:rFonts w:ascii="Simplified Arabic" w:hAnsi="Simplified Arabic" w:cs="Simplified Arabic" w:hint="cs"/>
          <w:color w:val="000000" w:themeColor="text1"/>
          <w:sz w:val="28"/>
          <w:szCs w:val="28"/>
        </w:rPr>
        <w:t xml:space="preserve"> (</w:t>
      </w:r>
      <w:r w:rsidR="00511E06" w:rsidRPr="00C569DA">
        <w:rPr>
          <w:rFonts w:ascii="Simplified Arabic" w:hAnsi="Simplified Arabic" w:cs="Simplified Arabic"/>
          <w:color w:val="000000" w:themeColor="text1"/>
          <w:sz w:val="28"/>
          <w:szCs w:val="28"/>
        </w:rPr>
        <w:t>0.05)</w:t>
      </w:r>
      <w:r w:rsidR="00511E06" w:rsidRPr="00C569DA">
        <w:rPr>
          <w:rFonts w:ascii="Simplified Arabic" w:hAnsi="Simplified Arabic" w:cs="Simplified Arabic" w:hint="cs"/>
          <w:color w:val="000000" w:themeColor="text1"/>
          <w:sz w:val="28"/>
          <w:szCs w:val="28"/>
          <w:rtl/>
        </w:rPr>
        <w:t xml:space="preserve"> ويُشي</w:t>
      </w:r>
      <w:r w:rsidR="00511E06" w:rsidRPr="00C569DA">
        <w:rPr>
          <w:rFonts w:ascii="Simplified Arabic" w:hAnsi="Simplified Arabic" w:cs="Simplified Arabic" w:hint="eastAsia"/>
          <w:color w:val="000000" w:themeColor="text1"/>
          <w:sz w:val="28"/>
          <w:szCs w:val="28"/>
          <w:rtl/>
        </w:rPr>
        <w:t>ر</w:t>
      </w:r>
      <w:r w:rsidR="009F4F86" w:rsidRPr="00C569DA">
        <w:rPr>
          <w:rFonts w:ascii="Simplified Arabic" w:hAnsi="Simplified Arabic" w:cs="Simplified Arabic" w:hint="cs"/>
          <w:color w:val="000000" w:themeColor="text1"/>
          <w:sz w:val="28"/>
          <w:szCs w:val="28"/>
          <w:rtl/>
        </w:rPr>
        <w:t xml:space="preserve"> ذلك إلى أن مقياس التحول الرقمي يتمتع بدرجة مرتفعة من الصدق البنائي، مما يعكس ترابط أبعاده واتساقها في قياس مفهوم التحول الرقمي بصورة شاملة ودقيقة</w:t>
      </w:r>
      <w:r w:rsidR="009F4F86" w:rsidRPr="00C569DA">
        <w:rPr>
          <w:rFonts w:ascii="Simplified Arabic" w:hAnsi="Simplified Arabic" w:cs="Simplified Arabic" w:hint="cs"/>
          <w:color w:val="000000" w:themeColor="text1"/>
          <w:sz w:val="28"/>
          <w:szCs w:val="28"/>
        </w:rPr>
        <w:t>.</w:t>
      </w:r>
    </w:p>
    <w:p w14:paraId="5E587DF5" w14:textId="5418E187" w:rsidR="009F4F86" w:rsidRPr="001549C9" w:rsidRDefault="009F4F86" w:rsidP="00E72BD0">
      <w:pPr>
        <w:pStyle w:val="Caption"/>
        <w:spacing w:after="0"/>
        <w:jc w:val="center"/>
        <w:rPr>
          <w:rFonts w:ascii="Simplified Arabic" w:hAnsi="Simplified Arabic" w:cs="Simplified Arabic"/>
          <w:color w:val="000000" w:themeColor="text1"/>
          <w:sz w:val="22"/>
          <w:szCs w:val="22"/>
          <w:rtl/>
        </w:rPr>
      </w:pPr>
      <w:r w:rsidRPr="001549C9">
        <w:rPr>
          <w:rFonts w:ascii="Simplified Arabic" w:hAnsi="Simplified Arabic" w:cs="Simplified Arabic" w:hint="cs"/>
          <w:color w:val="000000" w:themeColor="text1"/>
          <w:sz w:val="22"/>
          <w:szCs w:val="22"/>
          <w:rtl/>
        </w:rPr>
        <w:t xml:space="preserve">جدول (4-2): معاملات ارتباط العبارات بالدرجة الكلية للمحور </w:t>
      </w:r>
      <w:r w:rsidRPr="001549C9">
        <w:rPr>
          <w:rFonts w:ascii="Simplified Arabic" w:eastAsia="Times New Roman" w:hAnsi="Simplified Arabic" w:cs="Simplified Arabic" w:hint="cs"/>
          <w:color w:val="000000" w:themeColor="text1"/>
          <w:sz w:val="22"/>
          <w:szCs w:val="22"/>
          <w:rtl/>
        </w:rPr>
        <w:t>إدارة التحول الرقمي كأحد أبعاد إدارة التحول الرقمي</w:t>
      </w:r>
      <w:r w:rsidRPr="001549C9">
        <w:rPr>
          <w:rFonts w:ascii="Simplified Arabic" w:hAnsi="Simplified Arabic" w:cs="Simplified Arabic" w:hint="cs"/>
          <w:color w:val="000000" w:themeColor="text1"/>
          <w:sz w:val="22"/>
          <w:szCs w:val="22"/>
          <w:rtl/>
        </w:rPr>
        <w:t xml:space="preserve"> كمؤشر للصدق البنائي</w:t>
      </w:r>
    </w:p>
    <w:tbl>
      <w:tblPr>
        <w:bidiVisual/>
        <w:tblW w:w="8926" w:type="dxa"/>
        <w:tblLook w:val="04A0" w:firstRow="1" w:lastRow="0" w:firstColumn="1" w:lastColumn="0" w:noHBand="0" w:noVBand="1"/>
      </w:tblPr>
      <w:tblGrid>
        <w:gridCol w:w="6234"/>
        <w:gridCol w:w="2692"/>
      </w:tblGrid>
      <w:tr w:rsidR="002F71BE" w:rsidRPr="00A13D0F" w14:paraId="109D9DF0" w14:textId="77777777" w:rsidTr="00C70772">
        <w:trPr>
          <w:trHeight w:val="720"/>
          <w:tblHeader/>
        </w:trPr>
        <w:tc>
          <w:tcPr>
            <w:tcW w:w="62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E51233" w14:textId="06FF9B22" w:rsidR="002F71BE" w:rsidRPr="00DC1F41" w:rsidRDefault="002F71BE" w:rsidP="002F71BE">
            <w:pPr>
              <w:spacing w:after="0" w:line="240" w:lineRule="auto"/>
              <w:jc w:val="center"/>
              <w:rPr>
                <w:rFonts w:ascii="Simplified Arabic" w:eastAsia="Times New Roman" w:hAnsi="Simplified Arabic" w:cs="Simplified Arabic"/>
                <w:b/>
                <w:bCs/>
                <w:color w:val="000000" w:themeColor="text1"/>
                <w:sz w:val="28"/>
                <w:szCs w:val="28"/>
              </w:rPr>
            </w:pPr>
            <w:r>
              <w:rPr>
                <w:rFonts w:ascii="Simplified Arabic" w:eastAsia="Times New Roman" w:hAnsi="Simplified Arabic" w:cs="Simplified Arabic" w:hint="cs"/>
                <w:b/>
                <w:bCs/>
                <w:color w:val="000000" w:themeColor="text1"/>
                <w:sz w:val="28"/>
                <w:szCs w:val="28"/>
                <w:rtl/>
              </w:rPr>
              <w:t>العبارة</w:t>
            </w:r>
          </w:p>
        </w:tc>
        <w:tc>
          <w:tcPr>
            <w:tcW w:w="2692"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5F7DB1D" w14:textId="21E9D94C" w:rsidR="002F71BE" w:rsidRPr="00DC1F41" w:rsidRDefault="002F71BE" w:rsidP="00E72BD0">
            <w:pPr>
              <w:spacing w:after="0" w:line="240" w:lineRule="auto"/>
              <w:jc w:val="center"/>
              <w:rPr>
                <w:rFonts w:ascii="Simplified Arabic" w:eastAsia="Times New Roman" w:hAnsi="Simplified Arabic" w:cs="Simplified Arabic"/>
                <w:b/>
                <w:bCs/>
                <w:color w:val="000000" w:themeColor="text1"/>
                <w:sz w:val="28"/>
                <w:szCs w:val="28"/>
                <w:rtl/>
              </w:rPr>
            </w:pPr>
            <w:r>
              <w:rPr>
                <w:rFonts w:ascii="Simplified Arabic" w:eastAsia="Times New Roman" w:hAnsi="Simplified Arabic" w:cs="Simplified Arabic" w:hint="cs"/>
                <w:b/>
                <w:bCs/>
                <w:color w:val="000000" w:themeColor="text1"/>
                <w:sz w:val="28"/>
                <w:szCs w:val="28"/>
                <w:rtl/>
              </w:rPr>
              <w:t>معامل الا</w:t>
            </w:r>
            <w:r w:rsidRPr="00DC1F41">
              <w:rPr>
                <w:rFonts w:ascii="Simplified Arabic" w:eastAsia="Times New Roman" w:hAnsi="Simplified Arabic" w:cs="Simplified Arabic" w:hint="cs"/>
                <w:b/>
                <w:bCs/>
                <w:color w:val="000000" w:themeColor="text1"/>
                <w:sz w:val="28"/>
                <w:szCs w:val="28"/>
                <w:rtl/>
              </w:rPr>
              <w:t>رتباط بالمحور إدارة التحول الرقمي كأحد أبعاد إدارة التحول الرقمي</w:t>
            </w:r>
          </w:p>
        </w:tc>
      </w:tr>
      <w:tr w:rsidR="002F71BE" w:rsidRPr="00A13D0F" w14:paraId="0F8CF1A2" w14:textId="77777777" w:rsidTr="00C70772">
        <w:trPr>
          <w:trHeight w:val="662"/>
          <w:tblHeader/>
        </w:trPr>
        <w:tc>
          <w:tcPr>
            <w:tcW w:w="62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5C4065" w14:textId="00C53C13" w:rsidR="002F71BE" w:rsidRPr="00DC1F41" w:rsidRDefault="002F71BE" w:rsidP="002F71BE">
            <w:pPr>
              <w:spacing w:after="0" w:line="240" w:lineRule="auto"/>
              <w:jc w:val="center"/>
              <w:rPr>
                <w:rFonts w:ascii="Simplified Arabic" w:eastAsia="Times New Roman" w:hAnsi="Simplified Arabic" w:cs="Simplified Arabic"/>
                <w:b/>
                <w:bCs/>
                <w:color w:val="000000" w:themeColor="text1"/>
                <w:sz w:val="28"/>
                <w:szCs w:val="28"/>
              </w:rPr>
            </w:pPr>
            <w:r>
              <w:rPr>
                <w:rFonts w:ascii="Simplified Arabic" w:eastAsia="Times New Roman" w:hAnsi="Simplified Arabic" w:cs="Simplified Arabic" w:hint="cs"/>
                <w:b/>
                <w:bCs/>
                <w:color w:val="000000" w:themeColor="text1"/>
                <w:sz w:val="28"/>
                <w:szCs w:val="28"/>
                <w:rtl/>
              </w:rPr>
              <w:t>إدارة التحول الرقمي</w:t>
            </w:r>
          </w:p>
        </w:tc>
        <w:tc>
          <w:tcPr>
            <w:tcW w:w="2692"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091F4454" w14:textId="77777777" w:rsidR="002F71BE" w:rsidRDefault="002F71BE" w:rsidP="00E72BD0">
            <w:pPr>
              <w:spacing w:after="0" w:line="240" w:lineRule="auto"/>
              <w:jc w:val="center"/>
              <w:rPr>
                <w:rFonts w:ascii="Simplified Arabic" w:eastAsia="Times New Roman" w:hAnsi="Simplified Arabic" w:cs="Simplified Arabic"/>
                <w:b/>
                <w:bCs/>
                <w:color w:val="000000" w:themeColor="text1"/>
                <w:sz w:val="28"/>
                <w:szCs w:val="28"/>
                <w:rtl/>
              </w:rPr>
            </w:pPr>
          </w:p>
        </w:tc>
      </w:tr>
      <w:tr w:rsidR="009F4F86" w:rsidRPr="00A13D0F" w14:paraId="3274D291" w14:textId="77777777" w:rsidTr="00153A09">
        <w:trPr>
          <w:trHeight w:val="721"/>
        </w:trPr>
        <w:tc>
          <w:tcPr>
            <w:tcW w:w="6234" w:type="dxa"/>
            <w:tcBorders>
              <w:top w:val="nil"/>
              <w:left w:val="single" w:sz="4" w:space="0" w:color="auto"/>
              <w:bottom w:val="single" w:sz="4" w:space="0" w:color="auto"/>
              <w:right w:val="single" w:sz="4" w:space="0" w:color="auto"/>
            </w:tcBorders>
            <w:shd w:val="clear" w:color="000000" w:fill="FFFFFF"/>
            <w:vAlign w:val="center"/>
            <w:hideMark/>
          </w:tcPr>
          <w:p w14:paraId="09C0AEB9" w14:textId="77777777" w:rsidR="009F4F86" w:rsidRPr="00A76A04"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A76A04">
              <w:rPr>
                <w:rFonts w:ascii="Simplified Arabic" w:eastAsia="Times New Roman" w:hAnsi="Simplified Arabic" w:cs="Simplified Arabic" w:hint="cs"/>
                <w:b/>
                <w:bCs/>
                <w:color w:val="000000" w:themeColor="text1"/>
                <w:sz w:val="24"/>
                <w:szCs w:val="24"/>
                <w:rtl/>
              </w:rPr>
              <w:t>يتطلب العمل بمديرية الصحة استراتيجية واضحة للتحول الرقمي.</w:t>
            </w:r>
          </w:p>
        </w:tc>
        <w:tc>
          <w:tcPr>
            <w:tcW w:w="2692" w:type="dxa"/>
            <w:tcBorders>
              <w:top w:val="nil"/>
              <w:left w:val="single" w:sz="4" w:space="0" w:color="auto"/>
              <w:bottom w:val="single" w:sz="4" w:space="0" w:color="auto"/>
              <w:right w:val="single" w:sz="4" w:space="0" w:color="auto"/>
            </w:tcBorders>
            <w:shd w:val="clear" w:color="000000" w:fill="FFFFFF"/>
            <w:noWrap/>
            <w:vAlign w:val="center"/>
            <w:hideMark/>
          </w:tcPr>
          <w:p w14:paraId="3FFB9AF7" w14:textId="77777777" w:rsidR="009F4F86" w:rsidRPr="00A76A04"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A76A04">
              <w:rPr>
                <w:rFonts w:ascii="Simplified Arabic" w:eastAsia="Times New Roman" w:hAnsi="Simplified Arabic" w:cs="Simplified Arabic" w:hint="cs"/>
                <w:b/>
                <w:bCs/>
                <w:color w:val="000000" w:themeColor="text1"/>
                <w:sz w:val="24"/>
                <w:szCs w:val="24"/>
              </w:rPr>
              <w:t>.540</w:t>
            </w:r>
            <w:r w:rsidRPr="00A76A04">
              <w:rPr>
                <w:rFonts w:ascii="Simplified Arabic" w:eastAsia="Times New Roman" w:hAnsi="Simplified Arabic" w:cs="Simplified Arabic" w:hint="cs"/>
                <w:b/>
                <w:bCs/>
                <w:color w:val="000000" w:themeColor="text1"/>
                <w:sz w:val="24"/>
                <w:szCs w:val="24"/>
                <w:vertAlign w:val="superscript"/>
              </w:rPr>
              <w:t>**</w:t>
            </w:r>
          </w:p>
        </w:tc>
      </w:tr>
      <w:tr w:rsidR="009F4F86" w:rsidRPr="00A13D0F" w14:paraId="05E1E191" w14:textId="77777777" w:rsidTr="00153A09">
        <w:trPr>
          <w:trHeight w:val="689"/>
        </w:trPr>
        <w:tc>
          <w:tcPr>
            <w:tcW w:w="6234" w:type="dxa"/>
            <w:tcBorders>
              <w:top w:val="nil"/>
              <w:left w:val="single" w:sz="4" w:space="0" w:color="auto"/>
              <w:bottom w:val="single" w:sz="4" w:space="0" w:color="auto"/>
              <w:right w:val="single" w:sz="4" w:space="0" w:color="auto"/>
            </w:tcBorders>
            <w:shd w:val="clear" w:color="000000" w:fill="FFFFFF"/>
            <w:vAlign w:val="center"/>
            <w:hideMark/>
          </w:tcPr>
          <w:p w14:paraId="46BEE08A" w14:textId="77777777" w:rsidR="009F4F86" w:rsidRPr="00A76A04"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6A04">
              <w:rPr>
                <w:rFonts w:ascii="Simplified Arabic" w:eastAsia="Times New Roman" w:hAnsi="Simplified Arabic" w:cs="Simplified Arabic" w:hint="cs"/>
                <w:b/>
                <w:bCs/>
                <w:color w:val="000000" w:themeColor="text1"/>
                <w:sz w:val="24"/>
                <w:szCs w:val="24"/>
                <w:rtl/>
              </w:rPr>
              <w:t>تحظى جهود التحول الرقمي بدعم الإدارة العليا في المديرية.</w:t>
            </w:r>
          </w:p>
        </w:tc>
        <w:tc>
          <w:tcPr>
            <w:tcW w:w="2692" w:type="dxa"/>
            <w:tcBorders>
              <w:top w:val="nil"/>
              <w:left w:val="single" w:sz="4" w:space="0" w:color="auto"/>
              <w:bottom w:val="single" w:sz="4" w:space="0" w:color="auto"/>
              <w:right w:val="single" w:sz="4" w:space="0" w:color="auto"/>
            </w:tcBorders>
            <w:shd w:val="clear" w:color="000000" w:fill="FFFFFF"/>
            <w:noWrap/>
            <w:vAlign w:val="center"/>
            <w:hideMark/>
          </w:tcPr>
          <w:p w14:paraId="23B8DC23" w14:textId="77777777" w:rsidR="009F4F86" w:rsidRPr="00A76A04"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A76A04">
              <w:rPr>
                <w:rFonts w:ascii="Simplified Arabic" w:eastAsia="Times New Roman" w:hAnsi="Simplified Arabic" w:cs="Simplified Arabic" w:hint="cs"/>
                <w:b/>
                <w:bCs/>
                <w:color w:val="000000" w:themeColor="text1"/>
                <w:sz w:val="24"/>
                <w:szCs w:val="24"/>
              </w:rPr>
              <w:t>.698</w:t>
            </w:r>
            <w:r w:rsidRPr="00A76A04">
              <w:rPr>
                <w:rFonts w:ascii="Simplified Arabic" w:eastAsia="Times New Roman" w:hAnsi="Simplified Arabic" w:cs="Simplified Arabic" w:hint="cs"/>
                <w:b/>
                <w:bCs/>
                <w:color w:val="000000" w:themeColor="text1"/>
                <w:sz w:val="24"/>
                <w:szCs w:val="24"/>
                <w:vertAlign w:val="superscript"/>
              </w:rPr>
              <w:t>**</w:t>
            </w:r>
          </w:p>
        </w:tc>
      </w:tr>
      <w:tr w:rsidR="009F4F86" w:rsidRPr="00A13D0F" w14:paraId="6BF9F3AE" w14:textId="77777777" w:rsidTr="00153A09">
        <w:trPr>
          <w:trHeight w:val="713"/>
        </w:trPr>
        <w:tc>
          <w:tcPr>
            <w:tcW w:w="6234" w:type="dxa"/>
            <w:tcBorders>
              <w:top w:val="nil"/>
              <w:left w:val="single" w:sz="4" w:space="0" w:color="auto"/>
              <w:bottom w:val="single" w:sz="4" w:space="0" w:color="auto"/>
              <w:right w:val="single" w:sz="4" w:space="0" w:color="auto"/>
            </w:tcBorders>
            <w:shd w:val="clear" w:color="000000" w:fill="FFFFFF"/>
            <w:vAlign w:val="center"/>
            <w:hideMark/>
          </w:tcPr>
          <w:p w14:paraId="459729A7" w14:textId="77777777" w:rsidR="009F4F86" w:rsidRPr="00A76A04"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6A04">
              <w:rPr>
                <w:rFonts w:ascii="Simplified Arabic" w:eastAsia="Times New Roman" w:hAnsi="Simplified Arabic" w:cs="Simplified Arabic" w:hint="cs"/>
                <w:b/>
                <w:bCs/>
                <w:color w:val="000000" w:themeColor="text1"/>
                <w:sz w:val="24"/>
                <w:szCs w:val="24"/>
                <w:rtl/>
              </w:rPr>
              <w:t>تمتلك المديرية المهارات اللازمة لتنفيذ التحول الرقمي بنجاح.</w:t>
            </w:r>
          </w:p>
        </w:tc>
        <w:tc>
          <w:tcPr>
            <w:tcW w:w="2692" w:type="dxa"/>
            <w:tcBorders>
              <w:top w:val="nil"/>
              <w:left w:val="single" w:sz="4" w:space="0" w:color="auto"/>
              <w:bottom w:val="single" w:sz="4" w:space="0" w:color="auto"/>
              <w:right w:val="single" w:sz="4" w:space="0" w:color="auto"/>
            </w:tcBorders>
            <w:shd w:val="clear" w:color="000000" w:fill="FFFFFF"/>
            <w:noWrap/>
            <w:vAlign w:val="center"/>
            <w:hideMark/>
          </w:tcPr>
          <w:p w14:paraId="5325CB6D" w14:textId="77777777" w:rsidR="009F4F86" w:rsidRPr="00A76A04"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A76A04">
              <w:rPr>
                <w:rFonts w:ascii="Simplified Arabic" w:eastAsia="Times New Roman" w:hAnsi="Simplified Arabic" w:cs="Simplified Arabic" w:hint="cs"/>
                <w:b/>
                <w:bCs/>
                <w:color w:val="000000" w:themeColor="text1"/>
                <w:sz w:val="24"/>
                <w:szCs w:val="24"/>
              </w:rPr>
              <w:t>.738</w:t>
            </w:r>
            <w:r w:rsidRPr="00A76A04">
              <w:rPr>
                <w:rFonts w:ascii="Simplified Arabic" w:eastAsia="Times New Roman" w:hAnsi="Simplified Arabic" w:cs="Simplified Arabic" w:hint="cs"/>
                <w:b/>
                <w:bCs/>
                <w:color w:val="000000" w:themeColor="text1"/>
                <w:sz w:val="24"/>
                <w:szCs w:val="24"/>
                <w:vertAlign w:val="superscript"/>
              </w:rPr>
              <w:t>**</w:t>
            </w:r>
          </w:p>
        </w:tc>
      </w:tr>
      <w:tr w:rsidR="009F4F86" w:rsidRPr="00A13D0F" w14:paraId="6184520E" w14:textId="77777777" w:rsidTr="001D35FB">
        <w:trPr>
          <w:trHeight w:val="681"/>
        </w:trPr>
        <w:tc>
          <w:tcPr>
            <w:tcW w:w="6234" w:type="dxa"/>
            <w:tcBorders>
              <w:top w:val="nil"/>
              <w:left w:val="single" w:sz="4" w:space="0" w:color="auto"/>
              <w:bottom w:val="single" w:sz="4" w:space="0" w:color="auto"/>
              <w:right w:val="single" w:sz="4" w:space="0" w:color="auto"/>
            </w:tcBorders>
            <w:shd w:val="clear" w:color="000000" w:fill="FFFFFF"/>
            <w:vAlign w:val="center"/>
            <w:hideMark/>
          </w:tcPr>
          <w:p w14:paraId="6F06474E" w14:textId="77777777" w:rsidR="009F4F86" w:rsidRPr="00A76A04"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6A04">
              <w:rPr>
                <w:rFonts w:ascii="Simplified Arabic" w:eastAsia="Times New Roman" w:hAnsi="Simplified Arabic" w:cs="Simplified Arabic" w:hint="cs"/>
                <w:b/>
                <w:bCs/>
                <w:color w:val="000000" w:themeColor="text1"/>
                <w:sz w:val="24"/>
                <w:szCs w:val="24"/>
                <w:rtl/>
              </w:rPr>
              <w:t>تعتبر التقنيات الرقمية المستخدمة فعالة في تحسين الكفاءة التشغيلية.</w:t>
            </w:r>
          </w:p>
        </w:tc>
        <w:tc>
          <w:tcPr>
            <w:tcW w:w="2692" w:type="dxa"/>
            <w:tcBorders>
              <w:top w:val="nil"/>
              <w:left w:val="single" w:sz="4" w:space="0" w:color="auto"/>
              <w:bottom w:val="single" w:sz="4" w:space="0" w:color="auto"/>
              <w:right w:val="single" w:sz="4" w:space="0" w:color="auto"/>
            </w:tcBorders>
            <w:shd w:val="clear" w:color="000000" w:fill="FFFFFF"/>
            <w:noWrap/>
            <w:vAlign w:val="center"/>
            <w:hideMark/>
          </w:tcPr>
          <w:p w14:paraId="5EEA6728" w14:textId="77777777" w:rsidR="009F4F86" w:rsidRPr="00A76A04"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A76A04">
              <w:rPr>
                <w:rFonts w:ascii="Simplified Arabic" w:eastAsia="Times New Roman" w:hAnsi="Simplified Arabic" w:cs="Simplified Arabic" w:hint="cs"/>
                <w:b/>
                <w:bCs/>
                <w:color w:val="000000" w:themeColor="text1"/>
                <w:sz w:val="24"/>
                <w:szCs w:val="24"/>
              </w:rPr>
              <w:t>.789</w:t>
            </w:r>
            <w:r w:rsidRPr="00A76A04">
              <w:rPr>
                <w:rFonts w:ascii="Simplified Arabic" w:eastAsia="Times New Roman" w:hAnsi="Simplified Arabic" w:cs="Simplified Arabic" w:hint="cs"/>
                <w:b/>
                <w:bCs/>
                <w:color w:val="000000" w:themeColor="text1"/>
                <w:sz w:val="24"/>
                <w:szCs w:val="24"/>
                <w:vertAlign w:val="superscript"/>
              </w:rPr>
              <w:t>**</w:t>
            </w:r>
          </w:p>
        </w:tc>
      </w:tr>
      <w:tr w:rsidR="009F4F86" w:rsidRPr="00A13D0F" w14:paraId="141F2C33" w14:textId="77777777" w:rsidTr="001D35FB">
        <w:trPr>
          <w:trHeight w:val="704"/>
        </w:trPr>
        <w:tc>
          <w:tcPr>
            <w:tcW w:w="6234" w:type="dxa"/>
            <w:tcBorders>
              <w:top w:val="nil"/>
              <w:left w:val="single" w:sz="4" w:space="0" w:color="auto"/>
              <w:bottom w:val="single" w:sz="4" w:space="0" w:color="auto"/>
              <w:right w:val="single" w:sz="4" w:space="0" w:color="auto"/>
            </w:tcBorders>
            <w:shd w:val="clear" w:color="000000" w:fill="FFFFFF"/>
            <w:vAlign w:val="center"/>
            <w:hideMark/>
          </w:tcPr>
          <w:p w14:paraId="2C4CCBD6" w14:textId="77777777" w:rsidR="009F4F86" w:rsidRPr="00A76A04"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6A04">
              <w:rPr>
                <w:rFonts w:ascii="Simplified Arabic" w:eastAsia="Times New Roman" w:hAnsi="Simplified Arabic" w:cs="Simplified Arabic" w:hint="cs"/>
                <w:b/>
                <w:bCs/>
                <w:color w:val="000000" w:themeColor="text1"/>
                <w:sz w:val="24"/>
                <w:szCs w:val="24"/>
                <w:rtl/>
              </w:rPr>
              <w:t>تساهم جهود التحول الرقمي في تحسين أداء مقدمي الخدمة.</w:t>
            </w:r>
          </w:p>
        </w:tc>
        <w:tc>
          <w:tcPr>
            <w:tcW w:w="2692" w:type="dxa"/>
            <w:tcBorders>
              <w:top w:val="nil"/>
              <w:left w:val="single" w:sz="4" w:space="0" w:color="auto"/>
              <w:bottom w:val="single" w:sz="4" w:space="0" w:color="auto"/>
              <w:right w:val="single" w:sz="4" w:space="0" w:color="auto"/>
            </w:tcBorders>
            <w:shd w:val="clear" w:color="000000" w:fill="FFFFFF"/>
            <w:noWrap/>
            <w:vAlign w:val="center"/>
            <w:hideMark/>
          </w:tcPr>
          <w:p w14:paraId="1934A809" w14:textId="77777777" w:rsidR="009F4F86" w:rsidRPr="00A76A04"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A76A04">
              <w:rPr>
                <w:rFonts w:ascii="Simplified Arabic" w:eastAsia="Times New Roman" w:hAnsi="Simplified Arabic" w:cs="Simplified Arabic" w:hint="cs"/>
                <w:b/>
                <w:bCs/>
                <w:color w:val="000000" w:themeColor="text1"/>
                <w:sz w:val="24"/>
                <w:szCs w:val="24"/>
              </w:rPr>
              <w:t>.710</w:t>
            </w:r>
            <w:r w:rsidRPr="00A76A04">
              <w:rPr>
                <w:rFonts w:ascii="Simplified Arabic" w:eastAsia="Times New Roman" w:hAnsi="Simplified Arabic" w:cs="Simplified Arabic" w:hint="cs"/>
                <w:b/>
                <w:bCs/>
                <w:color w:val="000000" w:themeColor="text1"/>
                <w:sz w:val="24"/>
                <w:szCs w:val="24"/>
                <w:vertAlign w:val="superscript"/>
              </w:rPr>
              <w:t>**</w:t>
            </w:r>
          </w:p>
        </w:tc>
      </w:tr>
      <w:tr w:rsidR="009F4F86" w:rsidRPr="00A13D0F" w14:paraId="18B8EACD" w14:textId="77777777" w:rsidTr="001D35FB">
        <w:trPr>
          <w:trHeight w:val="700"/>
        </w:trPr>
        <w:tc>
          <w:tcPr>
            <w:tcW w:w="6234" w:type="dxa"/>
            <w:tcBorders>
              <w:top w:val="nil"/>
              <w:left w:val="single" w:sz="4" w:space="0" w:color="auto"/>
              <w:bottom w:val="single" w:sz="4" w:space="0" w:color="auto"/>
              <w:right w:val="single" w:sz="4" w:space="0" w:color="auto"/>
            </w:tcBorders>
            <w:shd w:val="clear" w:color="000000" w:fill="FFFFFF"/>
            <w:vAlign w:val="center"/>
            <w:hideMark/>
          </w:tcPr>
          <w:p w14:paraId="0AEF6C95" w14:textId="77777777" w:rsidR="009F4F86" w:rsidRPr="00A76A04"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6A04">
              <w:rPr>
                <w:rFonts w:ascii="Simplified Arabic" w:eastAsia="Times New Roman" w:hAnsi="Simplified Arabic" w:cs="Simplified Arabic" w:hint="cs"/>
                <w:b/>
                <w:bCs/>
                <w:color w:val="000000" w:themeColor="text1"/>
                <w:sz w:val="24"/>
                <w:szCs w:val="24"/>
                <w:rtl/>
              </w:rPr>
              <w:t>تساهم جهود التحول الرقمي في تحسين تجربة متلقي الخدمة.</w:t>
            </w:r>
          </w:p>
        </w:tc>
        <w:tc>
          <w:tcPr>
            <w:tcW w:w="2692" w:type="dxa"/>
            <w:tcBorders>
              <w:top w:val="nil"/>
              <w:left w:val="single" w:sz="4" w:space="0" w:color="auto"/>
              <w:bottom w:val="single" w:sz="4" w:space="0" w:color="auto"/>
              <w:right w:val="single" w:sz="4" w:space="0" w:color="auto"/>
            </w:tcBorders>
            <w:shd w:val="clear" w:color="000000" w:fill="FFFFFF"/>
            <w:noWrap/>
            <w:vAlign w:val="center"/>
            <w:hideMark/>
          </w:tcPr>
          <w:p w14:paraId="1E25519E" w14:textId="77777777" w:rsidR="009F4F86" w:rsidRPr="00A76A04"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A76A04">
              <w:rPr>
                <w:rFonts w:ascii="Simplified Arabic" w:eastAsia="Times New Roman" w:hAnsi="Simplified Arabic" w:cs="Simplified Arabic" w:hint="cs"/>
                <w:b/>
                <w:bCs/>
                <w:color w:val="000000" w:themeColor="text1"/>
                <w:sz w:val="24"/>
                <w:szCs w:val="24"/>
              </w:rPr>
              <w:t>.757</w:t>
            </w:r>
            <w:r w:rsidRPr="00A76A04">
              <w:rPr>
                <w:rFonts w:ascii="Simplified Arabic" w:eastAsia="Times New Roman" w:hAnsi="Simplified Arabic" w:cs="Simplified Arabic" w:hint="cs"/>
                <w:b/>
                <w:bCs/>
                <w:color w:val="000000" w:themeColor="text1"/>
                <w:sz w:val="24"/>
                <w:szCs w:val="24"/>
                <w:vertAlign w:val="superscript"/>
              </w:rPr>
              <w:t>**</w:t>
            </w:r>
          </w:p>
        </w:tc>
      </w:tr>
      <w:tr w:rsidR="009F4F86" w:rsidRPr="00A13D0F" w14:paraId="5B512F3E" w14:textId="77777777" w:rsidTr="001D35FB">
        <w:trPr>
          <w:trHeight w:val="697"/>
        </w:trPr>
        <w:tc>
          <w:tcPr>
            <w:tcW w:w="6234" w:type="dxa"/>
            <w:tcBorders>
              <w:top w:val="nil"/>
              <w:left w:val="single" w:sz="4" w:space="0" w:color="auto"/>
              <w:bottom w:val="single" w:sz="4" w:space="0" w:color="auto"/>
              <w:right w:val="single" w:sz="4" w:space="0" w:color="auto"/>
            </w:tcBorders>
            <w:shd w:val="clear" w:color="000000" w:fill="FFFFFF"/>
            <w:vAlign w:val="center"/>
            <w:hideMark/>
          </w:tcPr>
          <w:p w14:paraId="09146A21" w14:textId="77777777" w:rsidR="009F4F86" w:rsidRPr="00A76A04"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6A04">
              <w:rPr>
                <w:rFonts w:ascii="Simplified Arabic" w:eastAsia="Times New Roman" w:hAnsi="Simplified Arabic" w:cs="Simplified Arabic" w:hint="cs"/>
                <w:b/>
                <w:bCs/>
                <w:color w:val="000000" w:themeColor="text1"/>
                <w:sz w:val="24"/>
                <w:szCs w:val="24"/>
                <w:rtl/>
              </w:rPr>
              <w:t>هناك مقاومة من الموظفين تجاه التغييرات المرتبطة بالتحول الرقمي.</w:t>
            </w:r>
          </w:p>
        </w:tc>
        <w:tc>
          <w:tcPr>
            <w:tcW w:w="2692" w:type="dxa"/>
            <w:tcBorders>
              <w:top w:val="nil"/>
              <w:left w:val="single" w:sz="4" w:space="0" w:color="auto"/>
              <w:bottom w:val="single" w:sz="4" w:space="0" w:color="auto"/>
              <w:right w:val="single" w:sz="4" w:space="0" w:color="auto"/>
            </w:tcBorders>
            <w:shd w:val="clear" w:color="000000" w:fill="FFFFFF"/>
            <w:noWrap/>
            <w:vAlign w:val="center"/>
            <w:hideMark/>
          </w:tcPr>
          <w:p w14:paraId="6F383B8B" w14:textId="77777777" w:rsidR="009F4F86" w:rsidRPr="00A76A04"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A76A04">
              <w:rPr>
                <w:rFonts w:ascii="Simplified Arabic" w:eastAsia="Times New Roman" w:hAnsi="Simplified Arabic" w:cs="Simplified Arabic" w:hint="cs"/>
                <w:b/>
                <w:bCs/>
                <w:color w:val="000000" w:themeColor="text1"/>
                <w:sz w:val="24"/>
                <w:szCs w:val="24"/>
              </w:rPr>
              <w:t>.741</w:t>
            </w:r>
            <w:r w:rsidRPr="00A76A04">
              <w:rPr>
                <w:rFonts w:ascii="Simplified Arabic" w:eastAsia="Times New Roman" w:hAnsi="Simplified Arabic" w:cs="Simplified Arabic" w:hint="cs"/>
                <w:b/>
                <w:bCs/>
                <w:color w:val="000000" w:themeColor="text1"/>
                <w:sz w:val="24"/>
                <w:szCs w:val="24"/>
                <w:vertAlign w:val="superscript"/>
              </w:rPr>
              <w:t>**</w:t>
            </w:r>
          </w:p>
        </w:tc>
      </w:tr>
      <w:tr w:rsidR="009F4F86" w:rsidRPr="00A13D0F" w14:paraId="245BB286" w14:textId="77777777" w:rsidTr="001D35FB">
        <w:trPr>
          <w:trHeight w:val="693"/>
        </w:trPr>
        <w:tc>
          <w:tcPr>
            <w:tcW w:w="6234" w:type="dxa"/>
            <w:tcBorders>
              <w:top w:val="nil"/>
              <w:left w:val="single" w:sz="4" w:space="0" w:color="auto"/>
              <w:bottom w:val="single" w:sz="4" w:space="0" w:color="auto"/>
              <w:right w:val="single" w:sz="4" w:space="0" w:color="auto"/>
            </w:tcBorders>
            <w:shd w:val="clear" w:color="000000" w:fill="FFFFFF"/>
            <w:vAlign w:val="center"/>
            <w:hideMark/>
          </w:tcPr>
          <w:p w14:paraId="548E3F27" w14:textId="77777777" w:rsidR="009F4F86" w:rsidRPr="00A76A04"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6A04">
              <w:rPr>
                <w:rFonts w:ascii="Simplified Arabic" w:eastAsia="Times New Roman" w:hAnsi="Simplified Arabic" w:cs="Simplified Arabic" w:hint="cs"/>
                <w:b/>
                <w:bCs/>
                <w:color w:val="000000" w:themeColor="text1"/>
                <w:sz w:val="24"/>
                <w:szCs w:val="24"/>
                <w:rtl/>
              </w:rPr>
              <w:t>تتم متابعة وتقييم نتائج التحول الرقمي بانتظام.</w:t>
            </w:r>
          </w:p>
        </w:tc>
        <w:tc>
          <w:tcPr>
            <w:tcW w:w="2692" w:type="dxa"/>
            <w:tcBorders>
              <w:top w:val="nil"/>
              <w:left w:val="single" w:sz="4" w:space="0" w:color="auto"/>
              <w:bottom w:val="single" w:sz="4" w:space="0" w:color="auto"/>
              <w:right w:val="single" w:sz="4" w:space="0" w:color="auto"/>
            </w:tcBorders>
            <w:shd w:val="clear" w:color="000000" w:fill="FFFFFF"/>
            <w:noWrap/>
            <w:vAlign w:val="center"/>
            <w:hideMark/>
          </w:tcPr>
          <w:p w14:paraId="7019AF01" w14:textId="77777777" w:rsidR="009F4F86" w:rsidRPr="00A76A04"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A76A04">
              <w:rPr>
                <w:rFonts w:ascii="Simplified Arabic" w:eastAsia="Times New Roman" w:hAnsi="Simplified Arabic" w:cs="Simplified Arabic" w:hint="cs"/>
                <w:b/>
                <w:bCs/>
                <w:color w:val="000000" w:themeColor="text1"/>
                <w:sz w:val="24"/>
                <w:szCs w:val="24"/>
              </w:rPr>
              <w:t>.838</w:t>
            </w:r>
            <w:r w:rsidRPr="00A76A04">
              <w:rPr>
                <w:rFonts w:ascii="Simplified Arabic" w:eastAsia="Times New Roman" w:hAnsi="Simplified Arabic" w:cs="Simplified Arabic" w:hint="cs"/>
                <w:b/>
                <w:bCs/>
                <w:color w:val="000000" w:themeColor="text1"/>
                <w:sz w:val="24"/>
                <w:szCs w:val="24"/>
                <w:vertAlign w:val="superscript"/>
              </w:rPr>
              <w:t>**</w:t>
            </w:r>
          </w:p>
        </w:tc>
      </w:tr>
      <w:tr w:rsidR="009F4F86" w:rsidRPr="00A13D0F" w14:paraId="2BB51A44" w14:textId="77777777" w:rsidTr="00153A09">
        <w:trPr>
          <w:trHeight w:val="653"/>
        </w:trPr>
        <w:tc>
          <w:tcPr>
            <w:tcW w:w="6234" w:type="dxa"/>
            <w:tcBorders>
              <w:top w:val="nil"/>
              <w:left w:val="single" w:sz="4" w:space="0" w:color="auto"/>
              <w:bottom w:val="single" w:sz="4" w:space="0" w:color="auto"/>
              <w:right w:val="single" w:sz="4" w:space="0" w:color="auto"/>
            </w:tcBorders>
            <w:shd w:val="clear" w:color="000000" w:fill="FFFFFF"/>
            <w:vAlign w:val="center"/>
            <w:hideMark/>
          </w:tcPr>
          <w:p w14:paraId="6CDC8D94" w14:textId="77777777" w:rsidR="009F4F86" w:rsidRPr="00A76A04"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6A04">
              <w:rPr>
                <w:rFonts w:ascii="Simplified Arabic" w:eastAsia="Times New Roman" w:hAnsi="Simplified Arabic" w:cs="Simplified Arabic" w:hint="cs"/>
                <w:b/>
                <w:bCs/>
                <w:color w:val="000000" w:themeColor="text1"/>
                <w:sz w:val="24"/>
                <w:szCs w:val="24"/>
                <w:rtl/>
              </w:rPr>
              <w:t>تساعد البيانات والتحليلات في اتخاذ قرارات استراتيجية أفضل.</w:t>
            </w:r>
          </w:p>
        </w:tc>
        <w:tc>
          <w:tcPr>
            <w:tcW w:w="2692" w:type="dxa"/>
            <w:tcBorders>
              <w:top w:val="nil"/>
              <w:left w:val="single" w:sz="4" w:space="0" w:color="auto"/>
              <w:bottom w:val="single" w:sz="4" w:space="0" w:color="auto"/>
              <w:right w:val="single" w:sz="4" w:space="0" w:color="auto"/>
            </w:tcBorders>
            <w:shd w:val="clear" w:color="000000" w:fill="FFFFFF"/>
            <w:noWrap/>
            <w:vAlign w:val="center"/>
            <w:hideMark/>
          </w:tcPr>
          <w:p w14:paraId="64304ADE" w14:textId="77777777" w:rsidR="009F4F86" w:rsidRPr="00A76A04"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A76A04">
              <w:rPr>
                <w:rFonts w:ascii="Simplified Arabic" w:eastAsia="Times New Roman" w:hAnsi="Simplified Arabic" w:cs="Simplified Arabic" w:hint="cs"/>
                <w:b/>
                <w:bCs/>
                <w:color w:val="000000" w:themeColor="text1"/>
                <w:sz w:val="24"/>
                <w:szCs w:val="24"/>
              </w:rPr>
              <w:t>.715</w:t>
            </w:r>
            <w:r w:rsidRPr="00A76A04">
              <w:rPr>
                <w:rFonts w:ascii="Simplified Arabic" w:eastAsia="Times New Roman" w:hAnsi="Simplified Arabic" w:cs="Simplified Arabic" w:hint="cs"/>
                <w:b/>
                <w:bCs/>
                <w:color w:val="000000" w:themeColor="text1"/>
                <w:sz w:val="24"/>
                <w:szCs w:val="24"/>
                <w:vertAlign w:val="superscript"/>
              </w:rPr>
              <w:t>**</w:t>
            </w:r>
          </w:p>
        </w:tc>
      </w:tr>
    </w:tbl>
    <w:p w14:paraId="5DBD6098" w14:textId="77777777" w:rsidR="009F4F86" w:rsidRPr="000632E1" w:rsidRDefault="009F4F86" w:rsidP="00A1586D">
      <w:pPr>
        <w:pStyle w:val="ListParagraph"/>
        <w:numPr>
          <w:ilvl w:val="0"/>
          <w:numId w:val="99"/>
        </w:numPr>
        <w:spacing w:after="0" w:line="240" w:lineRule="auto"/>
        <w:rPr>
          <w:rFonts w:ascii="Simplified Arabic" w:hAnsi="Simplified Arabic" w:cs="Simplified Arabic"/>
          <w:color w:val="000000" w:themeColor="text1"/>
          <w:sz w:val="28"/>
          <w:szCs w:val="28"/>
          <w:rtl/>
        </w:rPr>
      </w:pPr>
      <w:r w:rsidRPr="000632E1">
        <w:rPr>
          <w:rFonts w:ascii="Simplified Arabic" w:hAnsi="Simplified Arabic" w:cs="Simplified Arabic" w:hint="cs"/>
          <w:color w:val="000000" w:themeColor="text1"/>
          <w:sz w:val="28"/>
          <w:szCs w:val="28"/>
          <w:rtl/>
        </w:rPr>
        <w:t>دالة عند مستوى دلالة (</w:t>
      </w:r>
      <w:r w:rsidRPr="000632E1">
        <w:rPr>
          <w:rFonts w:ascii="Simplified Arabic" w:hAnsi="Simplified Arabic" w:cs="Simplified Arabic"/>
          <w:color w:val="000000" w:themeColor="text1"/>
          <w:sz w:val="28"/>
          <w:szCs w:val="28"/>
        </w:rPr>
        <w:t>0.01</w:t>
      </w:r>
      <w:r w:rsidRPr="000632E1">
        <w:rPr>
          <w:rFonts w:ascii="Simplified Arabic" w:hAnsi="Simplified Arabic" w:cs="Simplified Arabic" w:hint="cs"/>
          <w:color w:val="000000" w:themeColor="text1"/>
          <w:sz w:val="28"/>
          <w:szCs w:val="28"/>
          <w:rtl/>
        </w:rPr>
        <w:t>)</w:t>
      </w:r>
    </w:p>
    <w:p w14:paraId="452F8268" w14:textId="77777777" w:rsidR="009F4F86" w:rsidRPr="000632E1" w:rsidRDefault="009F4F86" w:rsidP="00A1586D">
      <w:pPr>
        <w:pStyle w:val="ListParagraph"/>
        <w:numPr>
          <w:ilvl w:val="0"/>
          <w:numId w:val="99"/>
        </w:numPr>
        <w:spacing w:after="0" w:line="240" w:lineRule="auto"/>
        <w:rPr>
          <w:rFonts w:ascii="Simplified Arabic" w:hAnsi="Simplified Arabic" w:cs="Simplified Arabic"/>
          <w:color w:val="000000" w:themeColor="text1"/>
          <w:sz w:val="28"/>
          <w:szCs w:val="28"/>
          <w:rtl/>
        </w:rPr>
      </w:pPr>
      <w:r w:rsidRPr="000632E1">
        <w:rPr>
          <w:rFonts w:ascii="Simplified Arabic" w:hAnsi="Simplified Arabic" w:cs="Simplified Arabic" w:hint="cs"/>
          <w:color w:val="000000" w:themeColor="text1"/>
          <w:sz w:val="28"/>
          <w:szCs w:val="28"/>
          <w:rtl/>
        </w:rPr>
        <w:t>دالة عند مستوى دلالة (</w:t>
      </w:r>
      <w:r w:rsidRPr="000632E1">
        <w:rPr>
          <w:rFonts w:ascii="Simplified Arabic" w:hAnsi="Simplified Arabic" w:cs="Simplified Arabic"/>
          <w:color w:val="000000" w:themeColor="text1"/>
          <w:sz w:val="28"/>
          <w:szCs w:val="28"/>
        </w:rPr>
        <w:t>0.05</w:t>
      </w:r>
      <w:r w:rsidRPr="000632E1">
        <w:rPr>
          <w:rFonts w:ascii="Simplified Arabic" w:hAnsi="Simplified Arabic" w:cs="Simplified Arabic" w:hint="cs"/>
          <w:color w:val="000000" w:themeColor="text1"/>
          <w:sz w:val="28"/>
          <w:szCs w:val="28"/>
          <w:rtl/>
        </w:rPr>
        <w:t>)</w:t>
      </w:r>
    </w:p>
    <w:p w14:paraId="7842E00D" w14:textId="23D86983" w:rsidR="00354B1C" w:rsidRDefault="009F4F86" w:rsidP="008A3541">
      <w:pPr>
        <w:spacing w:after="0" w:line="240" w:lineRule="auto"/>
        <w:ind w:left="141" w:right="-142"/>
        <w:jc w:val="both"/>
        <w:rPr>
          <w:rFonts w:ascii="Simplified Arabic" w:hAnsi="Simplified Arabic" w:cs="Simplified Arabic"/>
          <w:color w:val="000000" w:themeColor="text1"/>
          <w:sz w:val="28"/>
          <w:szCs w:val="28"/>
          <w:rtl/>
        </w:rPr>
      </w:pPr>
      <w:r w:rsidRPr="00A13D0F">
        <w:rPr>
          <w:rFonts w:ascii="Simplified Arabic" w:hAnsi="Simplified Arabic" w:cs="Simplified Arabic" w:hint="cs"/>
          <w:color w:val="000000" w:themeColor="text1"/>
          <w:sz w:val="28"/>
          <w:szCs w:val="28"/>
          <w:rtl/>
        </w:rPr>
        <w:t>يتضح من الجدول (4-2) أن معاملات الارتباط بين عبارات محور إدارة التحول الرقمي وا</w:t>
      </w:r>
      <w:r>
        <w:rPr>
          <w:rFonts w:ascii="Simplified Arabic" w:hAnsi="Simplified Arabic" w:cs="Simplified Arabic" w:hint="cs"/>
          <w:color w:val="000000" w:themeColor="text1"/>
          <w:sz w:val="28"/>
          <w:szCs w:val="28"/>
          <w:rtl/>
        </w:rPr>
        <w:t>لدرجة الكلية للمحور تراوحت بين (</w:t>
      </w:r>
      <w:r>
        <w:rPr>
          <w:rFonts w:ascii="Simplified Arabic" w:hAnsi="Simplified Arabic" w:cs="Simplified Arabic"/>
          <w:color w:val="000000" w:themeColor="text1"/>
          <w:sz w:val="28"/>
          <w:szCs w:val="28"/>
        </w:rPr>
        <w:t>0.540</w:t>
      </w:r>
      <w:r w:rsidRPr="00A13D0F">
        <w:rPr>
          <w:rFonts w:ascii="Simplified Arabic" w:hAnsi="Simplified Arabic" w:cs="Simplified Arabic" w:hint="cs"/>
          <w:color w:val="000000" w:themeColor="text1"/>
          <w:sz w:val="28"/>
          <w:szCs w:val="28"/>
          <w:rtl/>
        </w:rPr>
        <w:t>) و(</w:t>
      </w:r>
      <w:r>
        <w:rPr>
          <w:rFonts w:ascii="Simplified Arabic" w:hAnsi="Simplified Arabic" w:cs="Simplified Arabic"/>
          <w:color w:val="000000" w:themeColor="text1"/>
          <w:sz w:val="28"/>
          <w:szCs w:val="28"/>
        </w:rPr>
        <w:t>0.838</w:t>
      </w:r>
      <w:r w:rsidRPr="00A13D0F">
        <w:rPr>
          <w:rFonts w:ascii="Simplified Arabic" w:hAnsi="Simplified Arabic" w:cs="Simplified Arabic" w:hint="cs"/>
          <w:color w:val="000000" w:themeColor="text1"/>
          <w:sz w:val="28"/>
          <w:szCs w:val="28"/>
          <w:rtl/>
        </w:rPr>
        <w:t>)، وجميعها دالة إحصائيًا عند مستوى معنوية أقل من</w:t>
      </w:r>
      <w:r w:rsidRPr="00A13D0F">
        <w:rPr>
          <w:rFonts w:ascii="Simplified Arabic" w:hAnsi="Simplified Arabic" w:cs="Simplified Arabic" w:hint="cs"/>
          <w:color w:val="000000" w:themeColor="text1"/>
          <w:sz w:val="28"/>
          <w:szCs w:val="28"/>
        </w:rPr>
        <w:t xml:space="preserve"> (0.01) </w:t>
      </w:r>
      <w:r w:rsidRPr="00A13D0F">
        <w:rPr>
          <w:rFonts w:ascii="Simplified Arabic" w:hAnsi="Simplified Arabic" w:cs="Simplified Arabic" w:hint="cs"/>
          <w:color w:val="000000" w:themeColor="text1"/>
          <w:sz w:val="28"/>
          <w:szCs w:val="28"/>
          <w:rtl/>
        </w:rPr>
        <w:t>ويدل ذلك على أن جميع العبارات ترتبط بدرجة عالية بالمحور الذي تنتمي إليه، مما يعكس اتساقها في قياس مفهوم إدارة التحول الرقمي، ويؤكد تمتع المحور بدرجة مرتفعة من الصدق البنائي، أي أن العبارات تقيس فعلاً ما وُضعت لقياسه ضمن هذا البعد</w:t>
      </w:r>
      <w:r w:rsidRPr="00A13D0F">
        <w:rPr>
          <w:rFonts w:ascii="Simplified Arabic" w:hAnsi="Simplified Arabic" w:cs="Simplified Arabic" w:hint="cs"/>
          <w:color w:val="000000" w:themeColor="text1"/>
          <w:sz w:val="28"/>
          <w:szCs w:val="28"/>
        </w:rPr>
        <w:t>.</w:t>
      </w:r>
    </w:p>
    <w:p w14:paraId="1BA91C8C" w14:textId="23915F9F" w:rsidR="009F4F86" w:rsidRPr="00CD7BF9" w:rsidRDefault="009F4F86" w:rsidP="00E72BD0">
      <w:pPr>
        <w:spacing w:after="0" w:line="240" w:lineRule="auto"/>
        <w:ind w:left="141" w:right="-142"/>
        <w:jc w:val="center"/>
        <w:rPr>
          <w:rFonts w:ascii="Simplified Arabic" w:hAnsi="Simplified Arabic" w:cs="Simplified Arabic"/>
          <w:b/>
          <w:bCs/>
          <w:color w:val="000000" w:themeColor="text1"/>
          <w:rtl/>
        </w:rPr>
      </w:pPr>
      <w:r w:rsidRPr="00CD7BF9">
        <w:rPr>
          <w:rFonts w:ascii="Simplified Arabic" w:hAnsi="Simplified Arabic" w:cs="Simplified Arabic" w:hint="cs"/>
          <w:b/>
          <w:bCs/>
          <w:color w:val="000000" w:themeColor="text1"/>
          <w:rtl/>
        </w:rPr>
        <w:lastRenderedPageBreak/>
        <w:t xml:space="preserve">جدول (4-3): معاملات ارتباط العبارات بالدرجة الكلية للمحور </w:t>
      </w:r>
      <w:r w:rsidRPr="00CD7BF9">
        <w:rPr>
          <w:rFonts w:ascii="Simplified Arabic" w:eastAsia="Times New Roman" w:hAnsi="Simplified Arabic" w:cs="Simplified Arabic" w:hint="cs"/>
          <w:b/>
          <w:bCs/>
          <w:color w:val="000000" w:themeColor="text1"/>
          <w:rtl/>
        </w:rPr>
        <w:t>المتطلبات البشرية كأحد أبعاد إدارة الموارد البشرية</w:t>
      </w:r>
      <w:r w:rsidRPr="00CD7BF9">
        <w:rPr>
          <w:rFonts w:ascii="Simplified Arabic" w:hAnsi="Simplified Arabic" w:cs="Simplified Arabic" w:hint="cs"/>
          <w:b/>
          <w:bCs/>
          <w:color w:val="000000" w:themeColor="text1"/>
          <w:rtl/>
        </w:rPr>
        <w:t xml:space="preserve"> كمؤشر للصدق البنائي</w:t>
      </w:r>
    </w:p>
    <w:tbl>
      <w:tblPr>
        <w:bidiVisual/>
        <w:tblW w:w="9375" w:type="dxa"/>
        <w:jc w:val="center"/>
        <w:tblLook w:val="04A0" w:firstRow="1" w:lastRow="0" w:firstColumn="1" w:lastColumn="0" w:noHBand="0" w:noVBand="1"/>
      </w:tblPr>
      <w:tblGrid>
        <w:gridCol w:w="6252"/>
        <w:gridCol w:w="3123"/>
      </w:tblGrid>
      <w:tr w:rsidR="002F71BE" w:rsidRPr="00A13D0F" w14:paraId="2E93557E" w14:textId="77777777" w:rsidTr="00107C83">
        <w:trPr>
          <w:trHeight w:val="810"/>
          <w:jc w:val="center"/>
        </w:trPr>
        <w:tc>
          <w:tcPr>
            <w:tcW w:w="6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B8D996" w14:textId="77777777" w:rsidR="002F71BE" w:rsidRPr="003D04E5" w:rsidRDefault="002F71BE" w:rsidP="00E72BD0">
            <w:pPr>
              <w:spacing w:after="0" w:line="240" w:lineRule="auto"/>
              <w:jc w:val="center"/>
              <w:rPr>
                <w:rFonts w:ascii="Simplified Arabic" w:eastAsia="Times New Roman" w:hAnsi="Simplified Arabic" w:cs="Simplified Arabic"/>
                <w:b/>
                <w:bCs/>
                <w:color w:val="000000" w:themeColor="text1"/>
                <w:sz w:val="28"/>
                <w:szCs w:val="28"/>
              </w:rPr>
            </w:pPr>
            <w:r w:rsidRPr="003D04E5">
              <w:rPr>
                <w:rFonts w:ascii="Simplified Arabic" w:eastAsia="Times New Roman" w:hAnsi="Simplified Arabic" w:cs="Simplified Arabic" w:hint="cs"/>
                <w:b/>
                <w:bCs/>
                <w:color w:val="000000" w:themeColor="text1"/>
                <w:sz w:val="28"/>
                <w:szCs w:val="28"/>
                <w:rtl/>
              </w:rPr>
              <w:t>العبارة</w:t>
            </w:r>
          </w:p>
        </w:tc>
        <w:tc>
          <w:tcPr>
            <w:tcW w:w="3123"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B802834" w14:textId="7DEF7E02" w:rsidR="002F71BE" w:rsidRPr="003D04E5" w:rsidRDefault="002F71BE" w:rsidP="00E72BD0">
            <w:pPr>
              <w:spacing w:after="0" w:line="240" w:lineRule="auto"/>
              <w:jc w:val="center"/>
              <w:rPr>
                <w:rFonts w:ascii="Simplified Arabic" w:eastAsia="Times New Roman" w:hAnsi="Simplified Arabic" w:cs="Simplified Arabic"/>
                <w:b/>
                <w:bCs/>
                <w:color w:val="000000" w:themeColor="text1"/>
                <w:sz w:val="28"/>
                <w:szCs w:val="28"/>
                <w:rtl/>
              </w:rPr>
            </w:pPr>
            <w:r>
              <w:rPr>
                <w:rFonts w:ascii="Simplified Arabic" w:eastAsia="Times New Roman" w:hAnsi="Simplified Arabic" w:cs="Simplified Arabic" w:hint="cs"/>
                <w:b/>
                <w:bCs/>
                <w:color w:val="000000" w:themeColor="text1"/>
                <w:sz w:val="28"/>
                <w:szCs w:val="28"/>
                <w:rtl/>
              </w:rPr>
              <w:t>معامل الا</w:t>
            </w:r>
            <w:r w:rsidRPr="003D04E5">
              <w:rPr>
                <w:rFonts w:ascii="Simplified Arabic" w:eastAsia="Times New Roman" w:hAnsi="Simplified Arabic" w:cs="Simplified Arabic" w:hint="cs"/>
                <w:b/>
                <w:bCs/>
                <w:color w:val="000000" w:themeColor="text1"/>
                <w:sz w:val="28"/>
                <w:szCs w:val="28"/>
                <w:rtl/>
              </w:rPr>
              <w:t>رتباط بالمحور المتطلبات البشرية كأحد أبعاد إدارة الموارد البشرية</w:t>
            </w:r>
          </w:p>
        </w:tc>
      </w:tr>
      <w:tr w:rsidR="002F71BE" w:rsidRPr="00A13D0F" w14:paraId="3EB21602" w14:textId="77777777" w:rsidTr="00107C83">
        <w:trPr>
          <w:trHeight w:val="572"/>
          <w:jc w:val="center"/>
        </w:trPr>
        <w:tc>
          <w:tcPr>
            <w:tcW w:w="6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5C289F" w14:textId="0DA5330A" w:rsidR="002F71BE" w:rsidRPr="003D04E5" w:rsidRDefault="002F71BE" w:rsidP="00E72BD0">
            <w:pPr>
              <w:spacing w:after="0" w:line="240" w:lineRule="auto"/>
              <w:jc w:val="center"/>
              <w:rPr>
                <w:rFonts w:ascii="Simplified Arabic" w:eastAsia="Times New Roman" w:hAnsi="Simplified Arabic" w:cs="Simplified Arabic"/>
                <w:b/>
                <w:bCs/>
                <w:color w:val="000000" w:themeColor="text1"/>
                <w:sz w:val="28"/>
                <w:szCs w:val="28"/>
                <w:rtl/>
              </w:rPr>
            </w:pPr>
            <w:r>
              <w:rPr>
                <w:rFonts w:ascii="Simplified Arabic" w:eastAsia="Times New Roman" w:hAnsi="Simplified Arabic" w:cs="Simplified Arabic" w:hint="cs"/>
                <w:b/>
                <w:bCs/>
                <w:color w:val="000000" w:themeColor="text1"/>
                <w:sz w:val="28"/>
                <w:szCs w:val="28"/>
                <w:rtl/>
              </w:rPr>
              <w:t>المتطلبات البشرية</w:t>
            </w:r>
          </w:p>
        </w:tc>
        <w:tc>
          <w:tcPr>
            <w:tcW w:w="3123"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7B8F2CAE" w14:textId="77777777" w:rsidR="002F71BE" w:rsidRDefault="002F71BE" w:rsidP="00E72BD0">
            <w:pPr>
              <w:spacing w:after="0" w:line="240" w:lineRule="auto"/>
              <w:jc w:val="center"/>
              <w:rPr>
                <w:rFonts w:ascii="Simplified Arabic" w:eastAsia="Times New Roman" w:hAnsi="Simplified Arabic" w:cs="Simplified Arabic"/>
                <w:b/>
                <w:bCs/>
                <w:color w:val="000000" w:themeColor="text1"/>
                <w:sz w:val="28"/>
                <w:szCs w:val="28"/>
                <w:rtl/>
              </w:rPr>
            </w:pPr>
          </w:p>
        </w:tc>
      </w:tr>
      <w:tr w:rsidR="009F4F86" w:rsidRPr="00A13D0F" w14:paraId="4C910B73" w14:textId="77777777" w:rsidTr="00F6293C">
        <w:trPr>
          <w:trHeight w:val="365"/>
          <w:jc w:val="center"/>
        </w:trPr>
        <w:tc>
          <w:tcPr>
            <w:tcW w:w="6252" w:type="dxa"/>
            <w:tcBorders>
              <w:top w:val="nil"/>
              <w:left w:val="single" w:sz="4" w:space="0" w:color="auto"/>
              <w:bottom w:val="single" w:sz="4" w:space="0" w:color="auto"/>
              <w:right w:val="single" w:sz="4" w:space="0" w:color="auto"/>
            </w:tcBorders>
            <w:shd w:val="clear" w:color="000000" w:fill="FFFFFF"/>
            <w:vAlign w:val="center"/>
            <w:hideMark/>
          </w:tcPr>
          <w:p w14:paraId="65438D53" w14:textId="77777777" w:rsidR="009F4F86" w:rsidRPr="00DD0356" w:rsidRDefault="009F4F86" w:rsidP="00E72BD0">
            <w:pPr>
              <w:spacing w:after="0" w:line="240" w:lineRule="auto"/>
              <w:jc w:val="center"/>
              <w:rPr>
                <w:rFonts w:ascii="Simplified Arabic" w:eastAsia="Times New Roman" w:hAnsi="Simplified Arabic" w:cs="Simplified Arabic"/>
                <w:color w:val="000000" w:themeColor="text1"/>
                <w:sz w:val="24"/>
                <w:szCs w:val="24"/>
                <w:rtl/>
              </w:rPr>
            </w:pPr>
            <w:r w:rsidRPr="00DD0356">
              <w:rPr>
                <w:rFonts w:ascii="Simplified Arabic" w:eastAsia="Times New Roman" w:hAnsi="Simplified Arabic" w:cs="Simplified Arabic" w:hint="cs"/>
                <w:color w:val="000000" w:themeColor="text1"/>
                <w:sz w:val="24"/>
                <w:szCs w:val="24"/>
                <w:rtl/>
              </w:rPr>
              <w:t>تحتاج عملية التحول الرقمي إلى تحسين مهارات الموظفين في استخدام التكنولوجيا الحديثة.</w:t>
            </w:r>
          </w:p>
        </w:tc>
        <w:tc>
          <w:tcPr>
            <w:tcW w:w="3123" w:type="dxa"/>
            <w:tcBorders>
              <w:top w:val="nil"/>
              <w:left w:val="single" w:sz="4" w:space="0" w:color="auto"/>
              <w:bottom w:val="single" w:sz="4" w:space="0" w:color="auto"/>
              <w:right w:val="single" w:sz="4" w:space="0" w:color="auto"/>
            </w:tcBorders>
            <w:shd w:val="clear" w:color="000000" w:fill="FFFFFF"/>
            <w:noWrap/>
            <w:vAlign w:val="center"/>
            <w:hideMark/>
          </w:tcPr>
          <w:p w14:paraId="6B919F16" w14:textId="77777777" w:rsidR="009F4F86" w:rsidRPr="00DD0356" w:rsidRDefault="009F4F86" w:rsidP="00E72BD0">
            <w:pPr>
              <w:spacing w:after="0" w:line="240" w:lineRule="auto"/>
              <w:jc w:val="center"/>
              <w:rPr>
                <w:rFonts w:ascii="Simplified Arabic" w:eastAsia="Times New Roman" w:hAnsi="Simplified Arabic" w:cs="Simplified Arabic"/>
                <w:color w:val="000000" w:themeColor="text1"/>
                <w:sz w:val="24"/>
                <w:szCs w:val="24"/>
                <w:rtl/>
              </w:rPr>
            </w:pPr>
            <w:r w:rsidRPr="00DD0356">
              <w:rPr>
                <w:rFonts w:ascii="Simplified Arabic" w:eastAsia="Times New Roman" w:hAnsi="Simplified Arabic" w:cs="Simplified Arabic" w:hint="cs"/>
                <w:color w:val="000000" w:themeColor="text1"/>
                <w:sz w:val="24"/>
                <w:szCs w:val="24"/>
              </w:rPr>
              <w:t>.813</w:t>
            </w:r>
            <w:r w:rsidRPr="00DD0356">
              <w:rPr>
                <w:rFonts w:ascii="Simplified Arabic" w:eastAsia="Times New Roman" w:hAnsi="Simplified Arabic" w:cs="Simplified Arabic" w:hint="cs"/>
                <w:color w:val="000000" w:themeColor="text1"/>
                <w:sz w:val="24"/>
                <w:szCs w:val="24"/>
                <w:vertAlign w:val="superscript"/>
              </w:rPr>
              <w:t>**</w:t>
            </w:r>
          </w:p>
        </w:tc>
      </w:tr>
      <w:tr w:rsidR="009F4F86" w:rsidRPr="00A13D0F" w14:paraId="50765754" w14:textId="77777777" w:rsidTr="00F6293C">
        <w:trPr>
          <w:trHeight w:val="365"/>
          <w:jc w:val="center"/>
        </w:trPr>
        <w:tc>
          <w:tcPr>
            <w:tcW w:w="6252" w:type="dxa"/>
            <w:tcBorders>
              <w:top w:val="nil"/>
              <w:left w:val="single" w:sz="4" w:space="0" w:color="auto"/>
              <w:bottom w:val="single" w:sz="4" w:space="0" w:color="auto"/>
              <w:right w:val="single" w:sz="4" w:space="0" w:color="auto"/>
            </w:tcBorders>
            <w:shd w:val="clear" w:color="000000" w:fill="FFFFFF"/>
            <w:vAlign w:val="center"/>
            <w:hideMark/>
          </w:tcPr>
          <w:p w14:paraId="73710960" w14:textId="77777777" w:rsidR="009F4F86" w:rsidRPr="00DD0356" w:rsidRDefault="009F4F86" w:rsidP="00E72BD0">
            <w:pPr>
              <w:spacing w:after="0" w:line="240" w:lineRule="auto"/>
              <w:jc w:val="center"/>
              <w:rPr>
                <w:rFonts w:ascii="Simplified Arabic" w:eastAsia="Times New Roman" w:hAnsi="Simplified Arabic" w:cs="Simplified Arabic"/>
                <w:color w:val="000000" w:themeColor="text1"/>
                <w:sz w:val="24"/>
                <w:szCs w:val="24"/>
              </w:rPr>
            </w:pPr>
            <w:r w:rsidRPr="00DD0356">
              <w:rPr>
                <w:rFonts w:ascii="Simplified Arabic" w:eastAsia="Times New Roman" w:hAnsi="Simplified Arabic" w:cs="Simplified Arabic" w:hint="cs"/>
                <w:color w:val="000000" w:themeColor="text1"/>
                <w:sz w:val="24"/>
                <w:szCs w:val="24"/>
                <w:rtl/>
              </w:rPr>
              <w:t>يجب على الموظفين أن يكونوا على دراية بأدوات التحليل البياني لتحسين الأداء.</w:t>
            </w:r>
          </w:p>
        </w:tc>
        <w:tc>
          <w:tcPr>
            <w:tcW w:w="3123" w:type="dxa"/>
            <w:tcBorders>
              <w:top w:val="nil"/>
              <w:left w:val="single" w:sz="4" w:space="0" w:color="auto"/>
              <w:bottom w:val="single" w:sz="4" w:space="0" w:color="auto"/>
              <w:right w:val="single" w:sz="4" w:space="0" w:color="auto"/>
            </w:tcBorders>
            <w:shd w:val="clear" w:color="000000" w:fill="FFFFFF"/>
            <w:noWrap/>
            <w:vAlign w:val="center"/>
            <w:hideMark/>
          </w:tcPr>
          <w:p w14:paraId="52819678" w14:textId="77777777" w:rsidR="009F4F86" w:rsidRPr="00DD0356" w:rsidRDefault="009F4F86" w:rsidP="00E72BD0">
            <w:pPr>
              <w:spacing w:after="0" w:line="240" w:lineRule="auto"/>
              <w:jc w:val="center"/>
              <w:rPr>
                <w:rFonts w:ascii="Simplified Arabic" w:eastAsia="Times New Roman" w:hAnsi="Simplified Arabic" w:cs="Simplified Arabic"/>
                <w:color w:val="000000" w:themeColor="text1"/>
                <w:sz w:val="24"/>
                <w:szCs w:val="24"/>
                <w:rtl/>
              </w:rPr>
            </w:pPr>
            <w:r w:rsidRPr="00DD0356">
              <w:rPr>
                <w:rFonts w:ascii="Simplified Arabic" w:eastAsia="Times New Roman" w:hAnsi="Simplified Arabic" w:cs="Simplified Arabic" w:hint="cs"/>
                <w:color w:val="000000" w:themeColor="text1"/>
                <w:sz w:val="24"/>
                <w:szCs w:val="24"/>
              </w:rPr>
              <w:t>.836</w:t>
            </w:r>
            <w:r w:rsidRPr="00DD0356">
              <w:rPr>
                <w:rFonts w:ascii="Simplified Arabic" w:eastAsia="Times New Roman" w:hAnsi="Simplified Arabic" w:cs="Simplified Arabic" w:hint="cs"/>
                <w:color w:val="000000" w:themeColor="text1"/>
                <w:sz w:val="24"/>
                <w:szCs w:val="24"/>
                <w:vertAlign w:val="superscript"/>
              </w:rPr>
              <w:t>**</w:t>
            </w:r>
          </w:p>
        </w:tc>
      </w:tr>
      <w:tr w:rsidR="009F4F86" w:rsidRPr="00A13D0F" w14:paraId="7DA8DF4F" w14:textId="77777777" w:rsidTr="00F6293C">
        <w:trPr>
          <w:trHeight w:val="365"/>
          <w:jc w:val="center"/>
        </w:trPr>
        <w:tc>
          <w:tcPr>
            <w:tcW w:w="6252" w:type="dxa"/>
            <w:tcBorders>
              <w:top w:val="nil"/>
              <w:left w:val="single" w:sz="4" w:space="0" w:color="auto"/>
              <w:bottom w:val="single" w:sz="4" w:space="0" w:color="auto"/>
              <w:right w:val="single" w:sz="4" w:space="0" w:color="auto"/>
            </w:tcBorders>
            <w:shd w:val="clear" w:color="000000" w:fill="FFFFFF"/>
            <w:vAlign w:val="center"/>
            <w:hideMark/>
          </w:tcPr>
          <w:p w14:paraId="67011445" w14:textId="77777777" w:rsidR="009F4F86" w:rsidRPr="00DD0356" w:rsidRDefault="009F4F86" w:rsidP="00E72BD0">
            <w:pPr>
              <w:spacing w:after="0" w:line="240" w:lineRule="auto"/>
              <w:jc w:val="center"/>
              <w:rPr>
                <w:rFonts w:ascii="Simplified Arabic" w:eastAsia="Times New Roman" w:hAnsi="Simplified Arabic" w:cs="Simplified Arabic"/>
                <w:color w:val="000000" w:themeColor="text1"/>
                <w:sz w:val="24"/>
                <w:szCs w:val="24"/>
              </w:rPr>
            </w:pPr>
            <w:r w:rsidRPr="00DD0356">
              <w:rPr>
                <w:rFonts w:ascii="Simplified Arabic" w:eastAsia="Times New Roman" w:hAnsi="Simplified Arabic" w:cs="Simplified Arabic" w:hint="cs"/>
                <w:color w:val="000000" w:themeColor="text1"/>
                <w:sz w:val="24"/>
                <w:szCs w:val="24"/>
                <w:rtl/>
              </w:rPr>
              <w:t>يتطلب التحول الرقمي وجود قادة يمتلكون رؤية واضحة للتغيير الرقمي.</w:t>
            </w:r>
          </w:p>
        </w:tc>
        <w:tc>
          <w:tcPr>
            <w:tcW w:w="3123" w:type="dxa"/>
            <w:tcBorders>
              <w:top w:val="nil"/>
              <w:left w:val="single" w:sz="4" w:space="0" w:color="auto"/>
              <w:bottom w:val="single" w:sz="4" w:space="0" w:color="auto"/>
              <w:right w:val="single" w:sz="4" w:space="0" w:color="auto"/>
            </w:tcBorders>
            <w:shd w:val="clear" w:color="000000" w:fill="FFFFFF"/>
            <w:noWrap/>
            <w:vAlign w:val="center"/>
            <w:hideMark/>
          </w:tcPr>
          <w:p w14:paraId="2F738458" w14:textId="77777777" w:rsidR="009F4F86" w:rsidRPr="00DD0356" w:rsidRDefault="009F4F86" w:rsidP="00E72BD0">
            <w:pPr>
              <w:spacing w:after="0" w:line="240" w:lineRule="auto"/>
              <w:jc w:val="center"/>
              <w:rPr>
                <w:rFonts w:ascii="Simplified Arabic" w:eastAsia="Times New Roman" w:hAnsi="Simplified Arabic" w:cs="Simplified Arabic"/>
                <w:color w:val="000000" w:themeColor="text1"/>
                <w:sz w:val="24"/>
                <w:szCs w:val="24"/>
                <w:rtl/>
              </w:rPr>
            </w:pPr>
            <w:r w:rsidRPr="00DD0356">
              <w:rPr>
                <w:rFonts w:ascii="Simplified Arabic" w:eastAsia="Times New Roman" w:hAnsi="Simplified Arabic" w:cs="Simplified Arabic" w:hint="cs"/>
                <w:color w:val="000000" w:themeColor="text1"/>
                <w:sz w:val="24"/>
                <w:szCs w:val="24"/>
              </w:rPr>
              <w:t>.771</w:t>
            </w:r>
            <w:r w:rsidRPr="00DD0356">
              <w:rPr>
                <w:rFonts w:ascii="Simplified Arabic" w:eastAsia="Times New Roman" w:hAnsi="Simplified Arabic" w:cs="Simplified Arabic" w:hint="cs"/>
                <w:color w:val="000000" w:themeColor="text1"/>
                <w:sz w:val="24"/>
                <w:szCs w:val="24"/>
                <w:vertAlign w:val="superscript"/>
              </w:rPr>
              <w:t>**</w:t>
            </w:r>
          </w:p>
        </w:tc>
      </w:tr>
      <w:tr w:rsidR="009F4F86" w:rsidRPr="00A13D0F" w14:paraId="781045FC" w14:textId="77777777" w:rsidTr="00F6293C">
        <w:trPr>
          <w:trHeight w:val="365"/>
          <w:jc w:val="center"/>
        </w:trPr>
        <w:tc>
          <w:tcPr>
            <w:tcW w:w="6252" w:type="dxa"/>
            <w:tcBorders>
              <w:top w:val="nil"/>
              <w:left w:val="single" w:sz="4" w:space="0" w:color="auto"/>
              <w:bottom w:val="single" w:sz="4" w:space="0" w:color="auto"/>
              <w:right w:val="single" w:sz="4" w:space="0" w:color="auto"/>
            </w:tcBorders>
            <w:shd w:val="clear" w:color="000000" w:fill="FFFFFF"/>
            <w:vAlign w:val="center"/>
            <w:hideMark/>
          </w:tcPr>
          <w:p w14:paraId="528BD482" w14:textId="77777777" w:rsidR="009F4F86" w:rsidRPr="00DD0356" w:rsidRDefault="009F4F86" w:rsidP="00E72BD0">
            <w:pPr>
              <w:spacing w:after="0" w:line="240" w:lineRule="auto"/>
              <w:jc w:val="center"/>
              <w:rPr>
                <w:rFonts w:ascii="Simplified Arabic" w:eastAsia="Times New Roman" w:hAnsi="Simplified Arabic" w:cs="Simplified Arabic"/>
                <w:color w:val="000000" w:themeColor="text1"/>
                <w:sz w:val="24"/>
                <w:szCs w:val="24"/>
              </w:rPr>
            </w:pPr>
            <w:r w:rsidRPr="00DD0356">
              <w:rPr>
                <w:rFonts w:ascii="Simplified Arabic" w:eastAsia="Times New Roman" w:hAnsi="Simplified Arabic" w:cs="Simplified Arabic" w:hint="cs"/>
                <w:color w:val="000000" w:themeColor="text1"/>
                <w:sz w:val="24"/>
                <w:szCs w:val="24"/>
                <w:rtl/>
              </w:rPr>
              <w:t>تعتبر المرونة في التكيف مع التغييرات التكنولوجية مطلباً أساسياً للموظفين.</w:t>
            </w:r>
          </w:p>
        </w:tc>
        <w:tc>
          <w:tcPr>
            <w:tcW w:w="3123" w:type="dxa"/>
            <w:tcBorders>
              <w:top w:val="nil"/>
              <w:left w:val="single" w:sz="4" w:space="0" w:color="auto"/>
              <w:bottom w:val="single" w:sz="4" w:space="0" w:color="auto"/>
              <w:right w:val="single" w:sz="4" w:space="0" w:color="auto"/>
            </w:tcBorders>
            <w:shd w:val="clear" w:color="000000" w:fill="FFFFFF"/>
            <w:noWrap/>
            <w:vAlign w:val="center"/>
            <w:hideMark/>
          </w:tcPr>
          <w:p w14:paraId="59644DFA" w14:textId="77777777" w:rsidR="009F4F86" w:rsidRPr="00DD0356" w:rsidRDefault="009F4F86" w:rsidP="00E72BD0">
            <w:pPr>
              <w:spacing w:after="0" w:line="240" w:lineRule="auto"/>
              <w:jc w:val="center"/>
              <w:rPr>
                <w:rFonts w:ascii="Simplified Arabic" w:eastAsia="Times New Roman" w:hAnsi="Simplified Arabic" w:cs="Simplified Arabic"/>
                <w:color w:val="000000" w:themeColor="text1"/>
                <w:sz w:val="24"/>
                <w:szCs w:val="24"/>
                <w:rtl/>
              </w:rPr>
            </w:pPr>
            <w:r w:rsidRPr="00DD0356">
              <w:rPr>
                <w:rFonts w:ascii="Simplified Arabic" w:eastAsia="Times New Roman" w:hAnsi="Simplified Arabic" w:cs="Simplified Arabic" w:hint="cs"/>
                <w:color w:val="000000" w:themeColor="text1"/>
                <w:sz w:val="24"/>
                <w:szCs w:val="24"/>
              </w:rPr>
              <w:t>.771</w:t>
            </w:r>
            <w:r w:rsidRPr="00DD0356">
              <w:rPr>
                <w:rFonts w:ascii="Simplified Arabic" w:eastAsia="Times New Roman" w:hAnsi="Simplified Arabic" w:cs="Simplified Arabic" w:hint="cs"/>
                <w:color w:val="000000" w:themeColor="text1"/>
                <w:sz w:val="24"/>
                <w:szCs w:val="24"/>
                <w:vertAlign w:val="superscript"/>
              </w:rPr>
              <w:t>**</w:t>
            </w:r>
          </w:p>
        </w:tc>
      </w:tr>
      <w:tr w:rsidR="009F4F86" w:rsidRPr="00A13D0F" w14:paraId="68BD39D5" w14:textId="77777777" w:rsidTr="00F6293C">
        <w:trPr>
          <w:trHeight w:val="365"/>
          <w:jc w:val="center"/>
        </w:trPr>
        <w:tc>
          <w:tcPr>
            <w:tcW w:w="6252" w:type="dxa"/>
            <w:tcBorders>
              <w:top w:val="nil"/>
              <w:left w:val="single" w:sz="4" w:space="0" w:color="auto"/>
              <w:bottom w:val="single" w:sz="4" w:space="0" w:color="auto"/>
              <w:right w:val="single" w:sz="4" w:space="0" w:color="auto"/>
            </w:tcBorders>
            <w:shd w:val="clear" w:color="000000" w:fill="FFFFFF"/>
            <w:vAlign w:val="center"/>
            <w:hideMark/>
          </w:tcPr>
          <w:p w14:paraId="2359D068" w14:textId="77777777" w:rsidR="009F4F86" w:rsidRPr="00DD0356" w:rsidRDefault="009F4F86" w:rsidP="00E72BD0">
            <w:pPr>
              <w:spacing w:after="0" w:line="240" w:lineRule="auto"/>
              <w:jc w:val="center"/>
              <w:rPr>
                <w:rFonts w:ascii="Simplified Arabic" w:eastAsia="Times New Roman" w:hAnsi="Simplified Arabic" w:cs="Simplified Arabic"/>
                <w:color w:val="000000" w:themeColor="text1"/>
                <w:sz w:val="24"/>
                <w:szCs w:val="24"/>
              </w:rPr>
            </w:pPr>
            <w:r w:rsidRPr="00DD0356">
              <w:rPr>
                <w:rFonts w:ascii="Simplified Arabic" w:eastAsia="Times New Roman" w:hAnsi="Simplified Arabic" w:cs="Simplified Arabic" w:hint="cs"/>
                <w:color w:val="000000" w:themeColor="text1"/>
                <w:sz w:val="24"/>
                <w:szCs w:val="24"/>
                <w:rtl/>
              </w:rPr>
              <w:t>تحتاج فرق العمل إلى تعزيز التعاون بين الأفراد لتحقيق أهداف التحول الرقمي.</w:t>
            </w:r>
          </w:p>
        </w:tc>
        <w:tc>
          <w:tcPr>
            <w:tcW w:w="3123" w:type="dxa"/>
            <w:tcBorders>
              <w:top w:val="nil"/>
              <w:left w:val="single" w:sz="4" w:space="0" w:color="auto"/>
              <w:bottom w:val="single" w:sz="4" w:space="0" w:color="auto"/>
              <w:right w:val="single" w:sz="4" w:space="0" w:color="auto"/>
            </w:tcBorders>
            <w:shd w:val="clear" w:color="000000" w:fill="FFFFFF"/>
            <w:noWrap/>
            <w:vAlign w:val="center"/>
            <w:hideMark/>
          </w:tcPr>
          <w:p w14:paraId="479CE2FF" w14:textId="77777777" w:rsidR="009F4F86" w:rsidRPr="00DD0356" w:rsidRDefault="009F4F86" w:rsidP="00E72BD0">
            <w:pPr>
              <w:spacing w:after="0" w:line="240" w:lineRule="auto"/>
              <w:jc w:val="center"/>
              <w:rPr>
                <w:rFonts w:ascii="Simplified Arabic" w:eastAsia="Times New Roman" w:hAnsi="Simplified Arabic" w:cs="Simplified Arabic"/>
                <w:color w:val="000000" w:themeColor="text1"/>
                <w:sz w:val="24"/>
                <w:szCs w:val="24"/>
                <w:rtl/>
              </w:rPr>
            </w:pPr>
            <w:r w:rsidRPr="00DD0356">
              <w:rPr>
                <w:rFonts w:ascii="Simplified Arabic" w:eastAsia="Times New Roman" w:hAnsi="Simplified Arabic" w:cs="Simplified Arabic" w:hint="cs"/>
                <w:color w:val="000000" w:themeColor="text1"/>
                <w:sz w:val="24"/>
                <w:szCs w:val="24"/>
              </w:rPr>
              <w:t>.733</w:t>
            </w:r>
            <w:r w:rsidRPr="00DD0356">
              <w:rPr>
                <w:rFonts w:ascii="Simplified Arabic" w:eastAsia="Times New Roman" w:hAnsi="Simplified Arabic" w:cs="Simplified Arabic" w:hint="cs"/>
                <w:color w:val="000000" w:themeColor="text1"/>
                <w:sz w:val="24"/>
                <w:szCs w:val="24"/>
                <w:vertAlign w:val="superscript"/>
              </w:rPr>
              <w:t>**</w:t>
            </w:r>
          </w:p>
        </w:tc>
      </w:tr>
      <w:tr w:rsidR="009F4F86" w:rsidRPr="00A13D0F" w14:paraId="09B8998E" w14:textId="77777777" w:rsidTr="00F6293C">
        <w:trPr>
          <w:trHeight w:val="365"/>
          <w:jc w:val="center"/>
        </w:trPr>
        <w:tc>
          <w:tcPr>
            <w:tcW w:w="6252" w:type="dxa"/>
            <w:tcBorders>
              <w:top w:val="nil"/>
              <w:left w:val="single" w:sz="4" w:space="0" w:color="auto"/>
              <w:bottom w:val="single" w:sz="4" w:space="0" w:color="auto"/>
              <w:right w:val="single" w:sz="4" w:space="0" w:color="auto"/>
            </w:tcBorders>
            <w:shd w:val="clear" w:color="000000" w:fill="FFFFFF"/>
            <w:vAlign w:val="center"/>
            <w:hideMark/>
          </w:tcPr>
          <w:p w14:paraId="3E60A17B" w14:textId="77777777" w:rsidR="009F4F86" w:rsidRPr="00DD0356" w:rsidRDefault="009F4F86" w:rsidP="00E72BD0">
            <w:pPr>
              <w:spacing w:after="0" w:line="240" w:lineRule="auto"/>
              <w:jc w:val="center"/>
              <w:rPr>
                <w:rFonts w:ascii="Simplified Arabic" w:eastAsia="Times New Roman" w:hAnsi="Simplified Arabic" w:cs="Simplified Arabic"/>
                <w:color w:val="000000" w:themeColor="text1"/>
                <w:sz w:val="24"/>
                <w:szCs w:val="24"/>
              </w:rPr>
            </w:pPr>
            <w:r w:rsidRPr="00DD0356">
              <w:rPr>
                <w:rFonts w:ascii="Simplified Arabic" w:eastAsia="Times New Roman" w:hAnsi="Simplified Arabic" w:cs="Simplified Arabic" w:hint="cs"/>
                <w:color w:val="000000" w:themeColor="text1"/>
                <w:sz w:val="24"/>
                <w:szCs w:val="24"/>
                <w:rtl/>
              </w:rPr>
              <w:t>يجب على الموظفين أن يكونوا مستعدين لتقبل الفشل كجزء من عملية الابتكار الرقمي.</w:t>
            </w:r>
          </w:p>
        </w:tc>
        <w:tc>
          <w:tcPr>
            <w:tcW w:w="3123" w:type="dxa"/>
            <w:tcBorders>
              <w:top w:val="nil"/>
              <w:left w:val="single" w:sz="4" w:space="0" w:color="auto"/>
              <w:bottom w:val="single" w:sz="4" w:space="0" w:color="auto"/>
              <w:right w:val="single" w:sz="4" w:space="0" w:color="auto"/>
            </w:tcBorders>
            <w:shd w:val="clear" w:color="000000" w:fill="FFFFFF"/>
            <w:noWrap/>
            <w:vAlign w:val="center"/>
            <w:hideMark/>
          </w:tcPr>
          <w:p w14:paraId="1C1FC440" w14:textId="77777777" w:rsidR="009F4F86" w:rsidRPr="00DD0356" w:rsidRDefault="009F4F86" w:rsidP="00E72BD0">
            <w:pPr>
              <w:spacing w:after="0" w:line="240" w:lineRule="auto"/>
              <w:jc w:val="center"/>
              <w:rPr>
                <w:rFonts w:ascii="Simplified Arabic" w:eastAsia="Times New Roman" w:hAnsi="Simplified Arabic" w:cs="Simplified Arabic"/>
                <w:color w:val="000000" w:themeColor="text1"/>
                <w:sz w:val="24"/>
                <w:szCs w:val="24"/>
                <w:rtl/>
              </w:rPr>
            </w:pPr>
            <w:r w:rsidRPr="00DD0356">
              <w:rPr>
                <w:rFonts w:ascii="Simplified Arabic" w:eastAsia="Times New Roman" w:hAnsi="Simplified Arabic" w:cs="Simplified Arabic" w:hint="cs"/>
                <w:color w:val="000000" w:themeColor="text1"/>
                <w:sz w:val="24"/>
                <w:szCs w:val="24"/>
              </w:rPr>
              <w:t>.733</w:t>
            </w:r>
            <w:r w:rsidRPr="00DD0356">
              <w:rPr>
                <w:rFonts w:ascii="Simplified Arabic" w:eastAsia="Times New Roman" w:hAnsi="Simplified Arabic" w:cs="Simplified Arabic" w:hint="cs"/>
                <w:color w:val="000000" w:themeColor="text1"/>
                <w:sz w:val="24"/>
                <w:szCs w:val="24"/>
                <w:vertAlign w:val="superscript"/>
              </w:rPr>
              <w:t>**</w:t>
            </w:r>
          </w:p>
        </w:tc>
      </w:tr>
      <w:tr w:rsidR="009F4F86" w:rsidRPr="00A13D0F" w14:paraId="71CF2DD2" w14:textId="77777777" w:rsidTr="00F6293C">
        <w:trPr>
          <w:trHeight w:val="365"/>
          <w:jc w:val="center"/>
        </w:trPr>
        <w:tc>
          <w:tcPr>
            <w:tcW w:w="6252" w:type="dxa"/>
            <w:tcBorders>
              <w:top w:val="nil"/>
              <w:left w:val="single" w:sz="4" w:space="0" w:color="auto"/>
              <w:bottom w:val="single" w:sz="4" w:space="0" w:color="auto"/>
              <w:right w:val="single" w:sz="4" w:space="0" w:color="auto"/>
            </w:tcBorders>
            <w:shd w:val="clear" w:color="000000" w:fill="FFFFFF"/>
            <w:vAlign w:val="center"/>
            <w:hideMark/>
          </w:tcPr>
          <w:p w14:paraId="09E788F2" w14:textId="77777777" w:rsidR="009F4F86" w:rsidRPr="00DD0356" w:rsidRDefault="009F4F86" w:rsidP="00E72BD0">
            <w:pPr>
              <w:spacing w:after="0" w:line="240" w:lineRule="auto"/>
              <w:jc w:val="center"/>
              <w:rPr>
                <w:rFonts w:ascii="Simplified Arabic" w:eastAsia="Times New Roman" w:hAnsi="Simplified Arabic" w:cs="Simplified Arabic"/>
                <w:color w:val="000000" w:themeColor="text1"/>
                <w:sz w:val="24"/>
                <w:szCs w:val="24"/>
              </w:rPr>
            </w:pPr>
            <w:r w:rsidRPr="00DD0356">
              <w:rPr>
                <w:rFonts w:ascii="Simplified Arabic" w:eastAsia="Times New Roman" w:hAnsi="Simplified Arabic" w:cs="Simplified Arabic" w:hint="cs"/>
                <w:color w:val="000000" w:themeColor="text1"/>
                <w:sz w:val="24"/>
                <w:szCs w:val="24"/>
                <w:rtl/>
              </w:rPr>
              <w:t>تعتبر المهارات الاجتماعية والتواصل الفعال من المتطلبات الأساسية للنجاح في التحول الرقمي.</w:t>
            </w:r>
          </w:p>
        </w:tc>
        <w:tc>
          <w:tcPr>
            <w:tcW w:w="3123" w:type="dxa"/>
            <w:tcBorders>
              <w:top w:val="nil"/>
              <w:left w:val="single" w:sz="4" w:space="0" w:color="auto"/>
              <w:bottom w:val="single" w:sz="4" w:space="0" w:color="auto"/>
              <w:right w:val="single" w:sz="4" w:space="0" w:color="auto"/>
            </w:tcBorders>
            <w:shd w:val="clear" w:color="000000" w:fill="FFFFFF"/>
            <w:noWrap/>
            <w:vAlign w:val="center"/>
            <w:hideMark/>
          </w:tcPr>
          <w:p w14:paraId="127D73C6" w14:textId="77777777" w:rsidR="009F4F86" w:rsidRPr="00DD0356" w:rsidRDefault="009F4F86" w:rsidP="00E72BD0">
            <w:pPr>
              <w:spacing w:after="0" w:line="240" w:lineRule="auto"/>
              <w:jc w:val="center"/>
              <w:rPr>
                <w:rFonts w:ascii="Simplified Arabic" w:eastAsia="Times New Roman" w:hAnsi="Simplified Arabic" w:cs="Simplified Arabic"/>
                <w:color w:val="000000" w:themeColor="text1"/>
                <w:sz w:val="24"/>
                <w:szCs w:val="24"/>
                <w:rtl/>
              </w:rPr>
            </w:pPr>
            <w:r w:rsidRPr="00DD0356">
              <w:rPr>
                <w:rFonts w:ascii="Simplified Arabic" w:eastAsia="Times New Roman" w:hAnsi="Simplified Arabic" w:cs="Simplified Arabic" w:hint="cs"/>
                <w:color w:val="000000" w:themeColor="text1"/>
                <w:sz w:val="24"/>
                <w:szCs w:val="24"/>
              </w:rPr>
              <w:t>.804</w:t>
            </w:r>
            <w:r w:rsidRPr="00DD0356">
              <w:rPr>
                <w:rFonts w:ascii="Simplified Arabic" w:eastAsia="Times New Roman" w:hAnsi="Simplified Arabic" w:cs="Simplified Arabic" w:hint="cs"/>
                <w:color w:val="000000" w:themeColor="text1"/>
                <w:sz w:val="24"/>
                <w:szCs w:val="24"/>
                <w:vertAlign w:val="superscript"/>
              </w:rPr>
              <w:t>**</w:t>
            </w:r>
          </w:p>
        </w:tc>
      </w:tr>
      <w:tr w:rsidR="009F4F86" w:rsidRPr="00A13D0F" w14:paraId="33781F94" w14:textId="77777777" w:rsidTr="00F6293C">
        <w:trPr>
          <w:trHeight w:val="365"/>
          <w:jc w:val="center"/>
        </w:trPr>
        <w:tc>
          <w:tcPr>
            <w:tcW w:w="6252" w:type="dxa"/>
            <w:tcBorders>
              <w:top w:val="nil"/>
              <w:left w:val="single" w:sz="4" w:space="0" w:color="auto"/>
              <w:bottom w:val="single" w:sz="4" w:space="0" w:color="auto"/>
              <w:right w:val="single" w:sz="4" w:space="0" w:color="auto"/>
            </w:tcBorders>
            <w:shd w:val="clear" w:color="000000" w:fill="FFFFFF"/>
            <w:vAlign w:val="center"/>
            <w:hideMark/>
          </w:tcPr>
          <w:p w14:paraId="341DC8A7" w14:textId="77777777" w:rsidR="009F4F86" w:rsidRPr="00DD0356" w:rsidRDefault="009F4F86" w:rsidP="00E72BD0">
            <w:pPr>
              <w:spacing w:after="0" w:line="240" w:lineRule="auto"/>
              <w:jc w:val="center"/>
              <w:rPr>
                <w:rFonts w:ascii="Simplified Arabic" w:eastAsia="Times New Roman" w:hAnsi="Simplified Arabic" w:cs="Simplified Arabic"/>
                <w:color w:val="000000" w:themeColor="text1"/>
                <w:sz w:val="24"/>
                <w:szCs w:val="24"/>
              </w:rPr>
            </w:pPr>
            <w:r w:rsidRPr="00DD0356">
              <w:rPr>
                <w:rFonts w:ascii="Simplified Arabic" w:eastAsia="Times New Roman" w:hAnsi="Simplified Arabic" w:cs="Simplified Arabic" w:hint="cs"/>
                <w:color w:val="000000" w:themeColor="text1"/>
                <w:sz w:val="24"/>
                <w:szCs w:val="24"/>
                <w:rtl/>
              </w:rPr>
              <w:t>يتطلب التحول الرقمي وجود ثقافة تنظيمية تدعم التعلم المستمر.</w:t>
            </w:r>
          </w:p>
        </w:tc>
        <w:tc>
          <w:tcPr>
            <w:tcW w:w="3123" w:type="dxa"/>
            <w:tcBorders>
              <w:top w:val="nil"/>
              <w:left w:val="single" w:sz="4" w:space="0" w:color="auto"/>
              <w:bottom w:val="single" w:sz="4" w:space="0" w:color="auto"/>
              <w:right w:val="single" w:sz="4" w:space="0" w:color="auto"/>
            </w:tcBorders>
            <w:shd w:val="clear" w:color="000000" w:fill="FFFFFF"/>
            <w:noWrap/>
            <w:vAlign w:val="center"/>
            <w:hideMark/>
          </w:tcPr>
          <w:p w14:paraId="75A76FC7" w14:textId="77777777" w:rsidR="009F4F86" w:rsidRPr="00DD0356" w:rsidRDefault="009F4F86" w:rsidP="00E72BD0">
            <w:pPr>
              <w:spacing w:after="0" w:line="240" w:lineRule="auto"/>
              <w:jc w:val="center"/>
              <w:rPr>
                <w:rFonts w:ascii="Simplified Arabic" w:eastAsia="Times New Roman" w:hAnsi="Simplified Arabic" w:cs="Simplified Arabic"/>
                <w:color w:val="000000" w:themeColor="text1"/>
                <w:sz w:val="24"/>
                <w:szCs w:val="24"/>
                <w:rtl/>
              </w:rPr>
            </w:pPr>
            <w:r w:rsidRPr="00DD0356">
              <w:rPr>
                <w:rFonts w:ascii="Simplified Arabic" w:eastAsia="Times New Roman" w:hAnsi="Simplified Arabic" w:cs="Simplified Arabic" w:hint="cs"/>
                <w:color w:val="000000" w:themeColor="text1"/>
                <w:sz w:val="24"/>
                <w:szCs w:val="24"/>
              </w:rPr>
              <w:t>.787</w:t>
            </w:r>
            <w:r w:rsidRPr="00DD0356">
              <w:rPr>
                <w:rFonts w:ascii="Simplified Arabic" w:eastAsia="Times New Roman" w:hAnsi="Simplified Arabic" w:cs="Simplified Arabic" w:hint="cs"/>
                <w:color w:val="000000" w:themeColor="text1"/>
                <w:sz w:val="24"/>
                <w:szCs w:val="24"/>
                <w:vertAlign w:val="superscript"/>
              </w:rPr>
              <w:t>**</w:t>
            </w:r>
          </w:p>
        </w:tc>
      </w:tr>
      <w:tr w:rsidR="009F4F86" w:rsidRPr="00A13D0F" w14:paraId="0BF16F11" w14:textId="77777777" w:rsidTr="00F6293C">
        <w:trPr>
          <w:trHeight w:val="365"/>
          <w:jc w:val="center"/>
        </w:trPr>
        <w:tc>
          <w:tcPr>
            <w:tcW w:w="6252" w:type="dxa"/>
            <w:tcBorders>
              <w:top w:val="nil"/>
              <w:left w:val="single" w:sz="4" w:space="0" w:color="auto"/>
              <w:bottom w:val="single" w:sz="4" w:space="0" w:color="auto"/>
              <w:right w:val="single" w:sz="4" w:space="0" w:color="auto"/>
            </w:tcBorders>
            <w:shd w:val="clear" w:color="000000" w:fill="FFFFFF"/>
            <w:vAlign w:val="center"/>
            <w:hideMark/>
          </w:tcPr>
          <w:p w14:paraId="22603507" w14:textId="77777777" w:rsidR="009F4F86" w:rsidRPr="00DD0356" w:rsidRDefault="009F4F86" w:rsidP="00E72BD0">
            <w:pPr>
              <w:spacing w:after="0" w:line="240" w:lineRule="auto"/>
              <w:jc w:val="center"/>
              <w:rPr>
                <w:rFonts w:ascii="Simplified Arabic" w:eastAsia="Times New Roman" w:hAnsi="Simplified Arabic" w:cs="Simplified Arabic"/>
                <w:color w:val="000000" w:themeColor="text1"/>
                <w:sz w:val="24"/>
                <w:szCs w:val="24"/>
              </w:rPr>
            </w:pPr>
            <w:r w:rsidRPr="00DD0356">
              <w:rPr>
                <w:rFonts w:ascii="Simplified Arabic" w:eastAsia="Times New Roman" w:hAnsi="Simplified Arabic" w:cs="Simplified Arabic" w:hint="cs"/>
                <w:color w:val="000000" w:themeColor="text1"/>
                <w:sz w:val="24"/>
                <w:szCs w:val="24"/>
                <w:rtl/>
              </w:rPr>
              <w:t>يجب توفير برامج تدريبية مستمرة لتعزيز الكفاءات الرقمية لدى الموظفين.</w:t>
            </w:r>
          </w:p>
        </w:tc>
        <w:tc>
          <w:tcPr>
            <w:tcW w:w="3123" w:type="dxa"/>
            <w:tcBorders>
              <w:top w:val="nil"/>
              <w:left w:val="single" w:sz="4" w:space="0" w:color="auto"/>
              <w:bottom w:val="single" w:sz="4" w:space="0" w:color="auto"/>
              <w:right w:val="single" w:sz="4" w:space="0" w:color="auto"/>
            </w:tcBorders>
            <w:shd w:val="clear" w:color="000000" w:fill="FFFFFF"/>
            <w:noWrap/>
            <w:vAlign w:val="center"/>
            <w:hideMark/>
          </w:tcPr>
          <w:p w14:paraId="5FDF133A" w14:textId="77777777" w:rsidR="009F4F86" w:rsidRPr="00DD0356" w:rsidRDefault="009F4F86" w:rsidP="00E72BD0">
            <w:pPr>
              <w:spacing w:after="0" w:line="240" w:lineRule="auto"/>
              <w:jc w:val="center"/>
              <w:rPr>
                <w:rFonts w:ascii="Simplified Arabic" w:eastAsia="Times New Roman" w:hAnsi="Simplified Arabic" w:cs="Simplified Arabic"/>
                <w:color w:val="000000" w:themeColor="text1"/>
                <w:sz w:val="24"/>
                <w:szCs w:val="24"/>
                <w:rtl/>
              </w:rPr>
            </w:pPr>
            <w:r w:rsidRPr="00DD0356">
              <w:rPr>
                <w:rFonts w:ascii="Simplified Arabic" w:eastAsia="Times New Roman" w:hAnsi="Simplified Arabic" w:cs="Simplified Arabic" w:hint="cs"/>
                <w:color w:val="000000" w:themeColor="text1"/>
                <w:sz w:val="24"/>
                <w:szCs w:val="24"/>
              </w:rPr>
              <w:t>.810</w:t>
            </w:r>
            <w:r w:rsidRPr="00DD0356">
              <w:rPr>
                <w:rFonts w:ascii="Simplified Arabic" w:eastAsia="Times New Roman" w:hAnsi="Simplified Arabic" w:cs="Simplified Arabic" w:hint="cs"/>
                <w:color w:val="000000" w:themeColor="text1"/>
                <w:sz w:val="24"/>
                <w:szCs w:val="24"/>
                <w:vertAlign w:val="superscript"/>
              </w:rPr>
              <w:t>**</w:t>
            </w:r>
          </w:p>
        </w:tc>
      </w:tr>
      <w:tr w:rsidR="009F4F86" w:rsidRPr="00A13D0F" w14:paraId="04999573" w14:textId="77777777" w:rsidTr="00F6293C">
        <w:trPr>
          <w:trHeight w:val="365"/>
          <w:jc w:val="center"/>
        </w:trPr>
        <w:tc>
          <w:tcPr>
            <w:tcW w:w="6252" w:type="dxa"/>
            <w:tcBorders>
              <w:top w:val="nil"/>
              <w:left w:val="single" w:sz="4" w:space="0" w:color="auto"/>
              <w:bottom w:val="single" w:sz="4" w:space="0" w:color="auto"/>
              <w:right w:val="single" w:sz="4" w:space="0" w:color="auto"/>
            </w:tcBorders>
            <w:shd w:val="clear" w:color="000000" w:fill="FFFFFF"/>
            <w:vAlign w:val="center"/>
            <w:hideMark/>
          </w:tcPr>
          <w:p w14:paraId="483E8E3B" w14:textId="77777777" w:rsidR="009F4F86" w:rsidRPr="00DD0356" w:rsidRDefault="009F4F86" w:rsidP="00E72BD0">
            <w:pPr>
              <w:spacing w:after="0" w:line="240" w:lineRule="auto"/>
              <w:jc w:val="center"/>
              <w:rPr>
                <w:rFonts w:ascii="Simplified Arabic" w:eastAsia="Times New Roman" w:hAnsi="Simplified Arabic" w:cs="Simplified Arabic"/>
                <w:color w:val="000000" w:themeColor="text1"/>
                <w:sz w:val="24"/>
                <w:szCs w:val="24"/>
              </w:rPr>
            </w:pPr>
            <w:r w:rsidRPr="00DD0356">
              <w:rPr>
                <w:rFonts w:ascii="Simplified Arabic" w:eastAsia="Times New Roman" w:hAnsi="Simplified Arabic" w:cs="Simplified Arabic" w:hint="cs"/>
                <w:color w:val="000000" w:themeColor="text1"/>
                <w:sz w:val="24"/>
                <w:szCs w:val="24"/>
                <w:rtl/>
              </w:rPr>
              <w:t>يعد التوجيه والدعم من قبل إدارة الموارد البشرية عاملاً مهماً في نجاح التحول الرقمي.</w:t>
            </w:r>
          </w:p>
        </w:tc>
        <w:tc>
          <w:tcPr>
            <w:tcW w:w="3123" w:type="dxa"/>
            <w:tcBorders>
              <w:top w:val="nil"/>
              <w:left w:val="single" w:sz="4" w:space="0" w:color="auto"/>
              <w:bottom w:val="single" w:sz="4" w:space="0" w:color="auto"/>
              <w:right w:val="single" w:sz="4" w:space="0" w:color="auto"/>
            </w:tcBorders>
            <w:shd w:val="clear" w:color="000000" w:fill="FFFFFF"/>
            <w:noWrap/>
            <w:vAlign w:val="center"/>
            <w:hideMark/>
          </w:tcPr>
          <w:p w14:paraId="22E349F9" w14:textId="77777777" w:rsidR="009F4F86" w:rsidRPr="00DD0356" w:rsidRDefault="009F4F86" w:rsidP="00E72BD0">
            <w:pPr>
              <w:spacing w:after="0" w:line="240" w:lineRule="auto"/>
              <w:jc w:val="center"/>
              <w:rPr>
                <w:rFonts w:ascii="Simplified Arabic" w:eastAsia="Times New Roman" w:hAnsi="Simplified Arabic" w:cs="Simplified Arabic"/>
                <w:color w:val="000000" w:themeColor="text1"/>
                <w:sz w:val="24"/>
                <w:szCs w:val="24"/>
                <w:rtl/>
              </w:rPr>
            </w:pPr>
            <w:r w:rsidRPr="00DD0356">
              <w:rPr>
                <w:rFonts w:ascii="Simplified Arabic" w:eastAsia="Times New Roman" w:hAnsi="Simplified Arabic" w:cs="Simplified Arabic" w:hint="cs"/>
                <w:color w:val="000000" w:themeColor="text1"/>
                <w:sz w:val="24"/>
                <w:szCs w:val="24"/>
              </w:rPr>
              <w:t>.810</w:t>
            </w:r>
            <w:r w:rsidRPr="00DD0356">
              <w:rPr>
                <w:rFonts w:ascii="Simplified Arabic" w:eastAsia="Times New Roman" w:hAnsi="Simplified Arabic" w:cs="Simplified Arabic" w:hint="cs"/>
                <w:color w:val="000000" w:themeColor="text1"/>
                <w:sz w:val="24"/>
                <w:szCs w:val="24"/>
                <w:vertAlign w:val="superscript"/>
              </w:rPr>
              <w:t>**</w:t>
            </w:r>
          </w:p>
        </w:tc>
      </w:tr>
    </w:tbl>
    <w:p w14:paraId="11B99745" w14:textId="77777777" w:rsidR="009F4F86" w:rsidRPr="001D35FB" w:rsidRDefault="009F4F86" w:rsidP="00A1586D">
      <w:pPr>
        <w:pStyle w:val="ListParagraph"/>
        <w:numPr>
          <w:ilvl w:val="0"/>
          <w:numId w:val="100"/>
        </w:numPr>
        <w:spacing w:after="0" w:line="240" w:lineRule="auto"/>
        <w:rPr>
          <w:rFonts w:ascii="Simplified Arabic" w:hAnsi="Simplified Arabic" w:cs="Simplified Arabic"/>
          <w:color w:val="000000" w:themeColor="text1"/>
          <w:sz w:val="28"/>
          <w:szCs w:val="28"/>
          <w:rtl/>
        </w:rPr>
      </w:pPr>
      <w:r w:rsidRPr="001D35FB">
        <w:rPr>
          <w:rFonts w:ascii="Simplified Arabic" w:hAnsi="Simplified Arabic" w:cs="Simplified Arabic" w:hint="cs"/>
          <w:color w:val="000000" w:themeColor="text1"/>
          <w:sz w:val="28"/>
          <w:szCs w:val="28"/>
          <w:rtl/>
        </w:rPr>
        <w:t>دالة عند مستوى دلالة (</w:t>
      </w:r>
      <w:r w:rsidRPr="001D35FB">
        <w:rPr>
          <w:rFonts w:ascii="Simplified Arabic" w:hAnsi="Simplified Arabic" w:cs="Simplified Arabic"/>
          <w:color w:val="000000" w:themeColor="text1"/>
          <w:sz w:val="28"/>
          <w:szCs w:val="28"/>
        </w:rPr>
        <w:t>0.01</w:t>
      </w:r>
      <w:r w:rsidRPr="001D35FB">
        <w:rPr>
          <w:rFonts w:ascii="Simplified Arabic" w:hAnsi="Simplified Arabic" w:cs="Simplified Arabic" w:hint="cs"/>
          <w:color w:val="000000" w:themeColor="text1"/>
          <w:sz w:val="28"/>
          <w:szCs w:val="28"/>
          <w:rtl/>
        </w:rPr>
        <w:t>)</w:t>
      </w:r>
    </w:p>
    <w:p w14:paraId="17ECF222" w14:textId="77777777" w:rsidR="009F4F86" w:rsidRPr="001D35FB" w:rsidRDefault="009F4F86" w:rsidP="00A1586D">
      <w:pPr>
        <w:pStyle w:val="ListParagraph"/>
        <w:numPr>
          <w:ilvl w:val="0"/>
          <w:numId w:val="100"/>
        </w:numPr>
        <w:spacing w:after="0" w:line="240" w:lineRule="auto"/>
        <w:rPr>
          <w:rFonts w:ascii="Simplified Arabic" w:hAnsi="Simplified Arabic" w:cs="Simplified Arabic"/>
          <w:color w:val="000000" w:themeColor="text1"/>
          <w:sz w:val="28"/>
          <w:szCs w:val="28"/>
          <w:rtl/>
          <w:lang w:bidi="ar-EG"/>
        </w:rPr>
      </w:pPr>
      <w:r w:rsidRPr="001D35FB">
        <w:rPr>
          <w:rFonts w:ascii="Simplified Arabic" w:hAnsi="Simplified Arabic" w:cs="Simplified Arabic" w:hint="cs"/>
          <w:color w:val="000000" w:themeColor="text1"/>
          <w:sz w:val="28"/>
          <w:szCs w:val="28"/>
          <w:rtl/>
        </w:rPr>
        <w:t>دالة عند مستوى دلالة (</w:t>
      </w:r>
      <w:r w:rsidRPr="001D35FB">
        <w:rPr>
          <w:rFonts w:ascii="Simplified Arabic" w:hAnsi="Simplified Arabic" w:cs="Simplified Arabic"/>
          <w:color w:val="000000" w:themeColor="text1"/>
          <w:sz w:val="28"/>
          <w:szCs w:val="28"/>
        </w:rPr>
        <w:t>0.05</w:t>
      </w:r>
      <w:r w:rsidRPr="001D35FB">
        <w:rPr>
          <w:rFonts w:ascii="Simplified Arabic" w:hAnsi="Simplified Arabic" w:cs="Simplified Arabic" w:hint="cs"/>
          <w:color w:val="000000" w:themeColor="text1"/>
          <w:sz w:val="28"/>
          <w:szCs w:val="28"/>
          <w:rtl/>
        </w:rPr>
        <w:t>)</w:t>
      </w:r>
    </w:p>
    <w:p w14:paraId="2420A3EB" w14:textId="1897B64F" w:rsidR="00062B44" w:rsidRDefault="009F4F86" w:rsidP="00062B44">
      <w:pPr>
        <w:spacing w:after="0" w:line="240" w:lineRule="auto"/>
        <w:jc w:val="both"/>
        <w:rPr>
          <w:rFonts w:ascii="Simplified Arabic" w:hAnsi="Simplified Arabic" w:cs="Simplified Arabic"/>
          <w:color w:val="000000" w:themeColor="text1"/>
          <w:sz w:val="28"/>
          <w:szCs w:val="28"/>
        </w:rPr>
      </w:pPr>
      <w:r w:rsidRPr="00FE043A">
        <w:rPr>
          <w:rFonts w:ascii="Simplified Arabic" w:hAnsi="Simplified Arabic" w:cs="Simplified Arabic" w:hint="cs"/>
          <w:color w:val="000000" w:themeColor="text1"/>
          <w:sz w:val="28"/>
          <w:szCs w:val="28"/>
          <w:rtl/>
        </w:rPr>
        <w:t>يتضح من الجدول (4-3) أن معاملات الارتباط بين عبارات محور المتطلبات البشرية والدرجة الكلية للمحور تراوحت بين (</w:t>
      </w:r>
      <w:r>
        <w:rPr>
          <w:rFonts w:ascii="Simplified Arabic" w:hAnsi="Simplified Arabic" w:cs="Simplified Arabic"/>
          <w:color w:val="000000" w:themeColor="text1"/>
          <w:sz w:val="28"/>
          <w:szCs w:val="28"/>
        </w:rPr>
        <w:t>0.733</w:t>
      </w:r>
      <w:r w:rsidRPr="00FE043A">
        <w:rPr>
          <w:rFonts w:ascii="Simplified Arabic" w:hAnsi="Simplified Arabic" w:cs="Simplified Arabic" w:hint="cs"/>
          <w:color w:val="000000" w:themeColor="text1"/>
          <w:sz w:val="28"/>
          <w:szCs w:val="28"/>
          <w:rtl/>
        </w:rPr>
        <w:t>) و(</w:t>
      </w:r>
      <w:r>
        <w:rPr>
          <w:rFonts w:ascii="Simplified Arabic" w:hAnsi="Simplified Arabic" w:cs="Simplified Arabic"/>
          <w:color w:val="000000" w:themeColor="text1"/>
          <w:sz w:val="28"/>
          <w:szCs w:val="28"/>
        </w:rPr>
        <w:t>0.836</w:t>
      </w:r>
      <w:r w:rsidRPr="00FE043A">
        <w:rPr>
          <w:rFonts w:ascii="Simplified Arabic" w:hAnsi="Simplified Arabic" w:cs="Simplified Arabic" w:hint="cs"/>
          <w:color w:val="000000" w:themeColor="text1"/>
          <w:sz w:val="28"/>
          <w:szCs w:val="28"/>
          <w:rtl/>
        </w:rPr>
        <w:t xml:space="preserve">)، وجميعها دالة إحصائيًا عند مستوى معنوية أقل </w:t>
      </w:r>
      <w:r w:rsidR="00511E06" w:rsidRPr="00FE043A">
        <w:rPr>
          <w:rFonts w:ascii="Simplified Arabic" w:hAnsi="Simplified Arabic" w:cs="Simplified Arabic" w:hint="cs"/>
          <w:color w:val="000000" w:themeColor="text1"/>
          <w:sz w:val="28"/>
          <w:szCs w:val="28"/>
          <w:rtl/>
        </w:rPr>
        <w:t>من</w:t>
      </w:r>
      <w:r w:rsidR="00511E06" w:rsidRPr="00FE043A">
        <w:rPr>
          <w:rFonts w:ascii="Simplified Arabic" w:hAnsi="Simplified Arabic" w:cs="Simplified Arabic"/>
          <w:color w:val="000000" w:themeColor="text1"/>
          <w:sz w:val="28"/>
          <w:szCs w:val="28"/>
        </w:rPr>
        <w:t xml:space="preserve"> </w:t>
      </w:r>
      <w:r w:rsidR="00511E06">
        <w:rPr>
          <w:rFonts w:ascii="Simplified Arabic" w:hAnsi="Simplified Arabic" w:cs="Simplified Arabic"/>
          <w:color w:val="000000" w:themeColor="text1"/>
          <w:sz w:val="28"/>
          <w:szCs w:val="28"/>
        </w:rPr>
        <w:t>(</w:t>
      </w:r>
      <w:r w:rsidRPr="00FE043A">
        <w:rPr>
          <w:rFonts w:ascii="Simplified Arabic" w:hAnsi="Simplified Arabic" w:cs="Simplified Arabic" w:hint="cs"/>
          <w:color w:val="000000" w:themeColor="text1"/>
          <w:sz w:val="28"/>
          <w:szCs w:val="28"/>
        </w:rPr>
        <w:t>0.01)</w:t>
      </w:r>
      <w:r>
        <w:rPr>
          <w:rFonts w:ascii="Simplified Arabic" w:hAnsi="Simplified Arabic" w:cs="Simplified Arabic" w:hint="cs"/>
          <w:color w:val="000000" w:themeColor="text1"/>
          <w:sz w:val="28"/>
          <w:szCs w:val="28"/>
          <w:rtl/>
        </w:rPr>
        <w:t xml:space="preserve"> ويُشير</w:t>
      </w:r>
      <w:r w:rsidRPr="00FE043A">
        <w:rPr>
          <w:rFonts w:ascii="Simplified Arabic" w:hAnsi="Simplified Arabic" w:cs="Simplified Arabic" w:hint="cs"/>
          <w:color w:val="000000" w:themeColor="text1"/>
          <w:sz w:val="28"/>
          <w:szCs w:val="28"/>
          <w:rtl/>
        </w:rPr>
        <w:t xml:space="preserve"> ذلك إلى أن جميع العبارات ترتبط بدرجة قوية بالمحور الذي تنتمي إليه، مما يعكس اتساقها في قياس مفهوم المتطلبات البشرية اللازمة لدعم التحول الرقمي، ويؤكد تمتع هذا البعد بدرجة مرتفعة من الصدق البنائي، أي أن العبارات تقيس بدقة المتطلبات البشرية التي تسهم في نجاح التحول الرقمي داخل مديرية </w:t>
      </w:r>
      <w:r w:rsidR="00DC7644">
        <w:rPr>
          <w:rFonts w:ascii="Simplified Arabic" w:hAnsi="Simplified Arabic" w:cs="Simplified Arabic" w:hint="cs"/>
          <w:color w:val="000000" w:themeColor="text1"/>
          <w:sz w:val="28"/>
          <w:szCs w:val="28"/>
          <w:rtl/>
        </w:rPr>
        <w:t>الصحة</w:t>
      </w:r>
      <w:r w:rsidRPr="00FE043A">
        <w:rPr>
          <w:rFonts w:ascii="Simplified Arabic" w:hAnsi="Simplified Arabic" w:cs="Simplified Arabic" w:hint="cs"/>
          <w:color w:val="000000" w:themeColor="text1"/>
          <w:sz w:val="28"/>
          <w:szCs w:val="28"/>
          <w:rtl/>
        </w:rPr>
        <w:t xml:space="preserve"> بالفيوم</w:t>
      </w:r>
      <w:r w:rsidRPr="00FE043A">
        <w:rPr>
          <w:rFonts w:ascii="Simplified Arabic" w:hAnsi="Simplified Arabic" w:cs="Simplified Arabic" w:hint="cs"/>
          <w:color w:val="000000" w:themeColor="text1"/>
          <w:sz w:val="28"/>
          <w:szCs w:val="28"/>
        </w:rPr>
        <w:t>.</w:t>
      </w:r>
    </w:p>
    <w:p w14:paraId="71BA0ECE" w14:textId="4CD2DCC4" w:rsidR="00354B1C" w:rsidRPr="00062B44" w:rsidRDefault="00062B44" w:rsidP="00062B44">
      <w:pPr>
        <w:bidi w:val="0"/>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Pr>
        <w:br w:type="page"/>
      </w:r>
    </w:p>
    <w:p w14:paraId="40C7F174" w14:textId="4F1AF51B" w:rsidR="009F4F86" w:rsidRPr="00291D7B" w:rsidRDefault="009F4F86" w:rsidP="00F6293C">
      <w:pPr>
        <w:spacing w:after="0" w:line="240" w:lineRule="auto"/>
        <w:ind w:left="141" w:right="-142"/>
        <w:jc w:val="center"/>
        <w:rPr>
          <w:rFonts w:ascii="Simplified Arabic" w:hAnsi="Simplified Arabic" w:cs="Simplified Arabic"/>
          <w:b/>
          <w:bCs/>
          <w:color w:val="000000" w:themeColor="text1"/>
          <w:rtl/>
        </w:rPr>
      </w:pPr>
      <w:r w:rsidRPr="00291D7B">
        <w:rPr>
          <w:rFonts w:ascii="Simplified Arabic" w:hAnsi="Simplified Arabic" w:cs="Simplified Arabic" w:hint="cs"/>
          <w:b/>
          <w:bCs/>
          <w:color w:val="000000" w:themeColor="text1"/>
          <w:rtl/>
        </w:rPr>
        <w:lastRenderedPageBreak/>
        <w:t xml:space="preserve">جدول (4-4): معاملات ارتباط العبارات بالدرجة الكلية للمحور </w:t>
      </w:r>
      <w:r w:rsidRPr="00291D7B">
        <w:rPr>
          <w:rFonts w:ascii="Simplified Arabic" w:eastAsia="Times New Roman" w:hAnsi="Simplified Arabic" w:cs="Simplified Arabic" w:hint="cs"/>
          <w:b/>
          <w:bCs/>
          <w:color w:val="000000" w:themeColor="text1"/>
          <w:rtl/>
        </w:rPr>
        <w:t xml:space="preserve">المتطلبات </w:t>
      </w:r>
      <w:r w:rsidR="002F71BE">
        <w:rPr>
          <w:rFonts w:ascii="Simplified Arabic" w:eastAsia="Times New Roman" w:hAnsi="Simplified Arabic" w:cs="Simplified Arabic" w:hint="cs"/>
          <w:b/>
          <w:bCs/>
          <w:color w:val="000000" w:themeColor="text1"/>
          <w:rtl/>
        </w:rPr>
        <w:t>التقنية</w:t>
      </w:r>
      <w:r w:rsidRPr="00291D7B">
        <w:rPr>
          <w:rFonts w:ascii="Simplified Arabic" w:eastAsia="Times New Roman" w:hAnsi="Simplified Arabic" w:cs="Simplified Arabic" w:hint="cs"/>
          <w:b/>
          <w:bCs/>
          <w:color w:val="000000" w:themeColor="text1"/>
          <w:rtl/>
        </w:rPr>
        <w:t xml:space="preserve"> كأحد أبعاد إدارة الموارد التقنية</w:t>
      </w:r>
      <w:r w:rsidRPr="00291D7B">
        <w:rPr>
          <w:rFonts w:ascii="Simplified Arabic" w:hAnsi="Simplified Arabic" w:cs="Simplified Arabic" w:hint="cs"/>
          <w:b/>
          <w:bCs/>
          <w:color w:val="000000" w:themeColor="text1"/>
          <w:rtl/>
        </w:rPr>
        <w:t xml:space="preserve"> كمؤشر للصدق البنائي</w:t>
      </w:r>
    </w:p>
    <w:tbl>
      <w:tblPr>
        <w:bidiVisual/>
        <w:tblW w:w="8646" w:type="dxa"/>
        <w:jc w:val="center"/>
        <w:tblLook w:val="04A0" w:firstRow="1" w:lastRow="0" w:firstColumn="1" w:lastColumn="0" w:noHBand="0" w:noVBand="1"/>
      </w:tblPr>
      <w:tblGrid>
        <w:gridCol w:w="6852"/>
        <w:gridCol w:w="1794"/>
      </w:tblGrid>
      <w:tr w:rsidR="002F71BE" w:rsidRPr="00A13D0F" w14:paraId="4A97CCF9" w14:textId="77777777" w:rsidTr="00FD744E">
        <w:trPr>
          <w:trHeight w:val="1395"/>
          <w:jc w:val="center"/>
        </w:trPr>
        <w:tc>
          <w:tcPr>
            <w:tcW w:w="6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86D80A" w14:textId="77777777" w:rsidR="002F71BE" w:rsidRPr="003D04E5" w:rsidRDefault="002F71BE" w:rsidP="00E72BD0">
            <w:pPr>
              <w:spacing w:after="0" w:line="240" w:lineRule="auto"/>
              <w:jc w:val="center"/>
              <w:rPr>
                <w:rFonts w:ascii="Simplified Arabic" w:eastAsia="Times New Roman" w:hAnsi="Simplified Arabic" w:cs="Simplified Arabic"/>
                <w:b/>
                <w:bCs/>
                <w:color w:val="000000" w:themeColor="text1"/>
                <w:sz w:val="28"/>
                <w:szCs w:val="28"/>
              </w:rPr>
            </w:pPr>
            <w:r w:rsidRPr="003D04E5">
              <w:rPr>
                <w:rFonts w:ascii="Simplified Arabic" w:eastAsia="Times New Roman" w:hAnsi="Simplified Arabic" w:cs="Simplified Arabic" w:hint="cs"/>
                <w:b/>
                <w:bCs/>
                <w:color w:val="000000" w:themeColor="text1"/>
                <w:sz w:val="28"/>
                <w:szCs w:val="28"/>
                <w:rtl/>
              </w:rPr>
              <w:t>العبارة</w:t>
            </w:r>
          </w:p>
        </w:tc>
        <w:tc>
          <w:tcPr>
            <w:tcW w:w="1794"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3D1ADCDD" w14:textId="39655F1F" w:rsidR="002F71BE" w:rsidRPr="003D04E5" w:rsidRDefault="002F71BE" w:rsidP="00E72BD0">
            <w:pPr>
              <w:spacing w:after="0" w:line="240" w:lineRule="auto"/>
              <w:jc w:val="center"/>
              <w:rPr>
                <w:rFonts w:ascii="Simplified Arabic" w:eastAsia="Times New Roman" w:hAnsi="Simplified Arabic" w:cs="Simplified Arabic"/>
                <w:b/>
                <w:bCs/>
                <w:color w:val="000000" w:themeColor="text1"/>
                <w:sz w:val="28"/>
                <w:szCs w:val="28"/>
                <w:rtl/>
              </w:rPr>
            </w:pPr>
            <w:r>
              <w:rPr>
                <w:rFonts w:ascii="Simplified Arabic" w:eastAsia="Times New Roman" w:hAnsi="Simplified Arabic" w:cs="Simplified Arabic" w:hint="cs"/>
                <w:b/>
                <w:bCs/>
                <w:color w:val="000000" w:themeColor="text1"/>
                <w:sz w:val="28"/>
                <w:szCs w:val="28"/>
                <w:rtl/>
              </w:rPr>
              <w:t>معامل الا</w:t>
            </w:r>
            <w:r w:rsidRPr="003D04E5">
              <w:rPr>
                <w:rFonts w:ascii="Simplified Arabic" w:eastAsia="Times New Roman" w:hAnsi="Simplified Arabic" w:cs="Simplified Arabic" w:hint="cs"/>
                <w:b/>
                <w:bCs/>
                <w:color w:val="000000" w:themeColor="text1"/>
                <w:sz w:val="28"/>
                <w:szCs w:val="28"/>
                <w:rtl/>
              </w:rPr>
              <w:t>رتباط بالمحور المتطلبات التقنية كأحد أبعاد التحول الرقمي</w:t>
            </w:r>
          </w:p>
        </w:tc>
      </w:tr>
      <w:tr w:rsidR="002F71BE" w:rsidRPr="00A13D0F" w14:paraId="5C210154" w14:textId="77777777" w:rsidTr="00FD744E">
        <w:trPr>
          <w:trHeight w:val="918"/>
          <w:jc w:val="center"/>
        </w:trPr>
        <w:tc>
          <w:tcPr>
            <w:tcW w:w="6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2921A3" w14:textId="276DBFAA" w:rsidR="002F71BE" w:rsidRPr="003D04E5" w:rsidRDefault="002F71BE" w:rsidP="00E72BD0">
            <w:pPr>
              <w:spacing w:after="0" w:line="240" w:lineRule="auto"/>
              <w:jc w:val="center"/>
              <w:rPr>
                <w:rFonts w:ascii="Simplified Arabic" w:eastAsia="Times New Roman" w:hAnsi="Simplified Arabic" w:cs="Simplified Arabic"/>
                <w:b/>
                <w:bCs/>
                <w:color w:val="000000" w:themeColor="text1"/>
                <w:sz w:val="28"/>
                <w:szCs w:val="28"/>
                <w:rtl/>
              </w:rPr>
            </w:pPr>
            <w:r>
              <w:rPr>
                <w:rFonts w:ascii="Simplified Arabic" w:eastAsia="Times New Roman" w:hAnsi="Simplified Arabic" w:cs="Simplified Arabic" w:hint="cs"/>
                <w:b/>
                <w:bCs/>
                <w:color w:val="000000" w:themeColor="text1"/>
                <w:sz w:val="28"/>
                <w:szCs w:val="28"/>
                <w:rtl/>
              </w:rPr>
              <w:t>المتطلبات التقنية</w:t>
            </w:r>
          </w:p>
        </w:tc>
        <w:tc>
          <w:tcPr>
            <w:tcW w:w="1794"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46FC67A5" w14:textId="77777777" w:rsidR="002F71BE" w:rsidRDefault="002F71BE" w:rsidP="00E72BD0">
            <w:pPr>
              <w:spacing w:after="0" w:line="240" w:lineRule="auto"/>
              <w:jc w:val="center"/>
              <w:rPr>
                <w:rFonts w:ascii="Simplified Arabic" w:eastAsia="Times New Roman" w:hAnsi="Simplified Arabic" w:cs="Simplified Arabic"/>
                <w:b/>
                <w:bCs/>
                <w:color w:val="000000" w:themeColor="text1"/>
                <w:sz w:val="28"/>
                <w:szCs w:val="28"/>
                <w:rtl/>
              </w:rPr>
            </w:pPr>
          </w:p>
        </w:tc>
      </w:tr>
      <w:tr w:rsidR="009F4F86" w:rsidRPr="00A13D0F" w14:paraId="00A0E193" w14:textId="77777777" w:rsidTr="00F6293C">
        <w:trPr>
          <w:trHeight w:val="363"/>
          <w:jc w:val="center"/>
        </w:trPr>
        <w:tc>
          <w:tcPr>
            <w:tcW w:w="6852" w:type="dxa"/>
            <w:tcBorders>
              <w:top w:val="nil"/>
              <w:left w:val="single" w:sz="4" w:space="0" w:color="auto"/>
              <w:bottom w:val="single" w:sz="4" w:space="0" w:color="auto"/>
              <w:right w:val="single" w:sz="4" w:space="0" w:color="auto"/>
            </w:tcBorders>
            <w:shd w:val="clear" w:color="000000" w:fill="FFFFFF"/>
            <w:vAlign w:val="center"/>
            <w:hideMark/>
          </w:tcPr>
          <w:p w14:paraId="3C9F3942" w14:textId="77777777" w:rsidR="009F4F86" w:rsidRPr="0070742D"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70742D">
              <w:rPr>
                <w:rFonts w:ascii="Simplified Arabic" w:eastAsia="Times New Roman" w:hAnsi="Simplified Arabic" w:cs="Simplified Arabic" w:hint="cs"/>
                <w:b/>
                <w:bCs/>
                <w:color w:val="000000" w:themeColor="text1"/>
                <w:sz w:val="24"/>
                <w:szCs w:val="24"/>
                <w:rtl/>
              </w:rPr>
              <w:t>تعتبر الأنظمة الرقمية الحديثة ضرورية لتحسين كفاءة إدارة الموارد البشرية.</w:t>
            </w:r>
          </w:p>
        </w:tc>
        <w:tc>
          <w:tcPr>
            <w:tcW w:w="1794" w:type="dxa"/>
            <w:tcBorders>
              <w:top w:val="nil"/>
              <w:left w:val="single" w:sz="4" w:space="0" w:color="auto"/>
              <w:bottom w:val="single" w:sz="4" w:space="0" w:color="auto"/>
              <w:right w:val="single" w:sz="4" w:space="0" w:color="auto"/>
            </w:tcBorders>
            <w:shd w:val="clear" w:color="000000" w:fill="FFFFFF"/>
            <w:noWrap/>
            <w:vAlign w:val="center"/>
            <w:hideMark/>
          </w:tcPr>
          <w:p w14:paraId="436479C9" w14:textId="77777777" w:rsidR="009F4F86" w:rsidRPr="00FE043A"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FE043A">
              <w:rPr>
                <w:rFonts w:ascii="Simplified Arabic" w:eastAsia="Times New Roman" w:hAnsi="Simplified Arabic" w:cs="Simplified Arabic" w:hint="cs"/>
                <w:color w:val="000000" w:themeColor="text1"/>
                <w:sz w:val="28"/>
                <w:szCs w:val="28"/>
              </w:rPr>
              <w:t>.772</w:t>
            </w:r>
            <w:r w:rsidRPr="00FE043A">
              <w:rPr>
                <w:rFonts w:ascii="Simplified Arabic" w:eastAsia="Times New Roman" w:hAnsi="Simplified Arabic" w:cs="Simplified Arabic" w:hint="cs"/>
                <w:color w:val="000000" w:themeColor="text1"/>
                <w:sz w:val="28"/>
                <w:szCs w:val="28"/>
                <w:vertAlign w:val="superscript"/>
              </w:rPr>
              <w:t>**</w:t>
            </w:r>
          </w:p>
        </w:tc>
      </w:tr>
      <w:tr w:rsidR="009F4F86" w:rsidRPr="00A13D0F" w14:paraId="52966B1B" w14:textId="77777777" w:rsidTr="00F6293C">
        <w:trPr>
          <w:trHeight w:val="363"/>
          <w:jc w:val="center"/>
        </w:trPr>
        <w:tc>
          <w:tcPr>
            <w:tcW w:w="6852" w:type="dxa"/>
            <w:tcBorders>
              <w:top w:val="nil"/>
              <w:left w:val="single" w:sz="4" w:space="0" w:color="auto"/>
              <w:bottom w:val="single" w:sz="4" w:space="0" w:color="auto"/>
              <w:right w:val="single" w:sz="4" w:space="0" w:color="auto"/>
            </w:tcBorders>
            <w:shd w:val="clear" w:color="000000" w:fill="FFFFFF"/>
            <w:vAlign w:val="center"/>
            <w:hideMark/>
          </w:tcPr>
          <w:p w14:paraId="36FA77CE" w14:textId="77777777" w:rsidR="009F4F86" w:rsidRPr="0070742D"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70742D">
              <w:rPr>
                <w:rFonts w:ascii="Simplified Arabic" w:eastAsia="Times New Roman" w:hAnsi="Simplified Arabic" w:cs="Simplified Arabic" w:hint="cs"/>
                <w:b/>
                <w:bCs/>
                <w:color w:val="000000" w:themeColor="text1"/>
                <w:sz w:val="24"/>
                <w:szCs w:val="24"/>
                <w:rtl/>
              </w:rPr>
              <w:t>يجب على إدارة الموارد البشرية استخدام أدوات التحليل البياني لتحليل بيانات الموظفين.</w:t>
            </w:r>
          </w:p>
        </w:tc>
        <w:tc>
          <w:tcPr>
            <w:tcW w:w="1794" w:type="dxa"/>
            <w:tcBorders>
              <w:top w:val="nil"/>
              <w:left w:val="single" w:sz="4" w:space="0" w:color="auto"/>
              <w:bottom w:val="single" w:sz="4" w:space="0" w:color="auto"/>
              <w:right w:val="single" w:sz="4" w:space="0" w:color="auto"/>
            </w:tcBorders>
            <w:shd w:val="clear" w:color="000000" w:fill="FFFFFF"/>
            <w:noWrap/>
            <w:vAlign w:val="center"/>
            <w:hideMark/>
          </w:tcPr>
          <w:p w14:paraId="41D2E48A" w14:textId="77777777" w:rsidR="009F4F86" w:rsidRPr="00FE043A"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FE043A">
              <w:rPr>
                <w:rFonts w:ascii="Simplified Arabic" w:eastAsia="Times New Roman" w:hAnsi="Simplified Arabic" w:cs="Simplified Arabic" w:hint="cs"/>
                <w:color w:val="000000" w:themeColor="text1"/>
                <w:sz w:val="28"/>
                <w:szCs w:val="28"/>
              </w:rPr>
              <w:t>.761</w:t>
            </w:r>
            <w:r w:rsidRPr="00FE043A">
              <w:rPr>
                <w:rFonts w:ascii="Simplified Arabic" w:eastAsia="Times New Roman" w:hAnsi="Simplified Arabic" w:cs="Simplified Arabic" w:hint="cs"/>
                <w:color w:val="000000" w:themeColor="text1"/>
                <w:sz w:val="28"/>
                <w:szCs w:val="28"/>
                <w:vertAlign w:val="superscript"/>
              </w:rPr>
              <w:t>**</w:t>
            </w:r>
          </w:p>
        </w:tc>
      </w:tr>
      <w:tr w:rsidR="009F4F86" w:rsidRPr="00A13D0F" w14:paraId="7F69D87E" w14:textId="77777777" w:rsidTr="00F6293C">
        <w:trPr>
          <w:trHeight w:val="363"/>
          <w:jc w:val="center"/>
        </w:trPr>
        <w:tc>
          <w:tcPr>
            <w:tcW w:w="6852" w:type="dxa"/>
            <w:tcBorders>
              <w:top w:val="nil"/>
              <w:left w:val="single" w:sz="4" w:space="0" w:color="auto"/>
              <w:bottom w:val="single" w:sz="4" w:space="0" w:color="auto"/>
              <w:right w:val="single" w:sz="4" w:space="0" w:color="auto"/>
            </w:tcBorders>
            <w:shd w:val="clear" w:color="000000" w:fill="FFFFFF"/>
            <w:vAlign w:val="center"/>
            <w:hideMark/>
          </w:tcPr>
          <w:p w14:paraId="6F97D701" w14:textId="77777777" w:rsidR="009F4F86" w:rsidRPr="0070742D"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70742D">
              <w:rPr>
                <w:rFonts w:ascii="Simplified Arabic" w:eastAsia="Times New Roman" w:hAnsi="Simplified Arabic" w:cs="Simplified Arabic" w:hint="cs"/>
                <w:b/>
                <w:bCs/>
                <w:color w:val="000000" w:themeColor="text1"/>
                <w:sz w:val="24"/>
                <w:szCs w:val="24"/>
                <w:rtl/>
              </w:rPr>
              <w:t>تتطلب إدارة الموارد البشرية وجود منصات تكنولوجية متكاملة لإدارة الأداء.</w:t>
            </w:r>
          </w:p>
        </w:tc>
        <w:tc>
          <w:tcPr>
            <w:tcW w:w="1794" w:type="dxa"/>
            <w:tcBorders>
              <w:top w:val="nil"/>
              <w:left w:val="single" w:sz="4" w:space="0" w:color="auto"/>
              <w:bottom w:val="single" w:sz="4" w:space="0" w:color="auto"/>
              <w:right w:val="single" w:sz="4" w:space="0" w:color="auto"/>
            </w:tcBorders>
            <w:shd w:val="clear" w:color="000000" w:fill="FFFFFF"/>
            <w:noWrap/>
            <w:vAlign w:val="center"/>
            <w:hideMark/>
          </w:tcPr>
          <w:p w14:paraId="2F20264B" w14:textId="77777777" w:rsidR="009F4F86" w:rsidRPr="00FE043A"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FE043A">
              <w:rPr>
                <w:rFonts w:ascii="Simplified Arabic" w:eastAsia="Times New Roman" w:hAnsi="Simplified Arabic" w:cs="Simplified Arabic" w:hint="cs"/>
                <w:color w:val="000000" w:themeColor="text1"/>
                <w:sz w:val="28"/>
                <w:szCs w:val="28"/>
              </w:rPr>
              <w:t>.761</w:t>
            </w:r>
            <w:r w:rsidRPr="00FE043A">
              <w:rPr>
                <w:rFonts w:ascii="Simplified Arabic" w:eastAsia="Times New Roman" w:hAnsi="Simplified Arabic" w:cs="Simplified Arabic" w:hint="cs"/>
                <w:color w:val="000000" w:themeColor="text1"/>
                <w:sz w:val="28"/>
                <w:szCs w:val="28"/>
                <w:vertAlign w:val="superscript"/>
              </w:rPr>
              <w:t>**</w:t>
            </w:r>
          </w:p>
        </w:tc>
      </w:tr>
      <w:tr w:rsidR="009F4F86" w:rsidRPr="00A13D0F" w14:paraId="3D4B02B5" w14:textId="77777777" w:rsidTr="00F6293C">
        <w:trPr>
          <w:trHeight w:val="363"/>
          <w:jc w:val="center"/>
        </w:trPr>
        <w:tc>
          <w:tcPr>
            <w:tcW w:w="6852" w:type="dxa"/>
            <w:tcBorders>
              <w:top w:val="nil"/>
              <w:left w:val="single" w:sz="4" w:space="0" w:color="auto"/>
              <w:bottom w:val="single" w:sz="4" w:space="0" w:color="auto"/>
              <w:right w:val="single" w:sz="4" w:space="0" w:color="auto"/>
            </w:tcBorders>
            <w:shd w:val="clear" w:color="000000" w:fill="FFFFFF"/>
            <w:vAlign w:val="center"/>
            <w:hideMark/>
          </w:tcPr>
          <w:p w14:paraId="1AA36465" w14:textId="77777777" w:rsidR="009F4F86" w:rsidRPr="0070742D"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70742D">
              <w:rPr>
                <w:rFonts w:ascii="Simplified Arabic" w:eastAsia="Times New Roman" w:hAnsi="Simplified Arabic" w:cs="Simplified Arabic" w:hint="cs"/>
                <w:b/>
                <w:bCs/>
                <w:color w:val="000000" w:themeColor="text1"/>
                <w:sz w:val="24"/>
                <w:szCs w:val="24"/>
                <w:rtl/>
              </w:rPr>
              <w:t>تساعد الأنظمة الرقمية في تسهيل عمليات التوظيف والتدريب.</w:t>
            </w:r>
          </w:p>
        </w:tc>
        <w:tc>
          <w:tcPr>
            <w:tcW w:w="1794" w:type="dxa"/>
            <w:tcBorders>
              <w:top w:val="nil"/>
              <w:left w:val="single" w:sz="4" w:space="0" w:color="auto"/>
              <w:bottom w:val="single" w:sz="4" w:space="0" w:color="auto"/>
              <w:right w:val="single" w:sz="4" w:space="0" w:color="auto"/>
            </w:tcBorders>
            <w:shd w:val="clear" w:color="000000" w:fill="FFFFFF"/>
            <w:noWrap/>
            <w:vAlign w:val="center"/>
            <w:hideMark/>
          </w:tcPr>
          <w:p w14:paraId="094F2BAB" w14:textId="77777777" w:rsidR="009F4F86" w:rsidRPr="00FE043A"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FE043A">
              <w:rPr>
                <w:rFonts w:ascii="Simplified Arabic" w:eastAsia="Times New Roman" w:hAnsi="Simplified Arabic" w:cs="Simplified Arabic" w:hint="cs"/>
                <w:color w:val="000000" w:themeColor="text1"/>
                <w:sz w:val="28"/>
                <w:szCs w:val="28"/>
              </w:rPr>
              <w:t>.846</w:t>
            </w:r>
            <w:r w:rsidRPr="00FE043A">
              <w:rPr>
                <w:rFonts w:ascii="Simplified Arabic" w:eastAsia="Times New Roman" w:hAnsi="Simplified Arabic" w:cs="Simplified Arabic" w:hint="cs"/>
                <w:color w:val="000000" w:themeColor="text1"/>
                <w:sz w:val="28"/>
                <w:szCs w:val="28"/>
                <w:vertAlign w:val="superscript"/>
              </w:rPr>
              <w:t>**</w:t>
            </w:r>
          </w:p>
        </w:tc>
      </w:tr>
      <w:tr w:rsidR="009F4F86" w:rsidRPr="00A13D0F" w14:paraId="7B5DDC2F" w14:textId="77777777" w:rsidTr="00F6293C">
        <w:trPr>
          <w:trHeight w:val="363"/>
          <w:jc w:val="center"/>
        </w:trPr>
        <w:tc>
          <w:tcPr>
            <w:tcW w:w="6852" w:type="dxa"/>
            <w:tcBorders>
              <w:top w:val="nil"/>
              <w:left w:val="single" w:sz="4" w:space="0" w:color="auto"/>
              <w:bottom w:val="single" w:sz="4" w:space="0" w:color="auto"/>
              <w:right w:val="single" w:sz="4" w:space="0" w:color="auto"/>
            </w:tcBorders>
            <w:shd w:val="clear" w:color="000000" w:fill="FFFFFF"/>
            <w:vAlign w:val="center"/>
            <w:hideMark/>
          </w:tcPr>
          <w:p w14:paraId="01B3AD74" w14:textId="77777777" w:rsidR="009F4F86" w:rsidRPr="0070742D"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70742D">
              <w:rPr>
                <w:rFonts w:ascii="Simplified Arabic" w:eastAsia="Times New Roman" w:hAnsi="Simplified Arabic" w:cs="Simplified Arabic" w:hint="cs"/>
                <w:b/>
                <w:bCs/>
                <w:color w:val="000000" w:themeColor="text1"/>
                <w:sz w:val="24"/>
                <w:szCs w:val="24"/>
                <w:rtl/>
              </w:rPr>
              <w:t>يعتبر الأمن السيبراني جزءاً أساسياً من استراتيجية إدارة الموارد البشرية الرقمية.</w:t>
            </w:r>
          </w:p>
        </w:tc>
        <w:tc>
          <w:tcPr>
            <w:tcW w:w="1794" w:type="dxa"/>
            <w:tcBorders>
              <w:top w:val="nil"/>
              <w:left w:val="single" w:sz="4" w:space="0" w:color="auto"/>
              <w:bottom w:val="single" w:sz="4" w:space="0" w:color="auto"/>
              <w:right w:val="single" w:sz="4" w:space="0" w:color="auto"/>
            </w:tcBorders>
            <w:shd w:val="clear" w:color="000000" w:fill="FFFFFF"/>
            <w:noWrap/>
            <w:vAlign w:val="center"/>
            <w:hideMark/>
          </w:tcPr>
          <w:p w14:paraId="6511EA7E" w14:textId="77777777" w:rsidR="009F4F86" w:rsidRPr="00FE043A"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FE043A">
              <w:rPr>
                <w:rFonts w:ascii="Simplified Arabic" w:eastAsia="Times New Roman" w:hAnsi="Simplified Arabic" w:cs="Simplified Arabic" w:hint="cs"/>
                <w:color w:val="000000" w:themeColor="text1"/>
                <w:sz w:val="28"/>
                <w:szCs w:val="28"/>
              </w:rPr>
              <w:t>.724</w:t>
            </w:r>
            <w:r w:rsidRPr="00FE043A">
              <w:rPr>
                <w:rFonts w:ascii="Simplified Arabic" w:eastAsia="Times New Roman" w:hAnsi="Simplified Arabic" w:cs="Simplified Arabic" w:hint="cs"/>
                <w:color w:val="000000" w:themeColor="text1"/>
                <w:sz w:val="28"/>
                <w:szCs w:val="28"/>
                <w:vertAlign w:val="superscript"/>
              </w:rPr>
              <w:t>**</w:t>
            </w:r>
          </w:p>
        </w:tc>
      </w:tr>
      <w:tr w:rsidR="009F4F86" w:rsidRPr="00A13D0F" w14:paraId="1F9F46B4" w14:textId="77777777" w:rsidTr="00F6293C">
        <w:trPr>
          <w:trHeight w:val="363"/>
          <w:jc w:val="center"/>
        </w:trPr>
        <w:tc>
          <w:tcPr>
            <w:tcW w:w="6852" w:type="dxa"/>
            <w:tcBorders>
              <w:top w:val="nil"/>
              <w:left w:val="single" w:sz="4" w:space="0" w:color="auto"/>
              <w:bottom w:val="single" w:sz="4" w:space="0" w:color="auto"/>
              <w:right w:val="single" w:sz="4" w:space="0" w:color="auto"/>
            </w:tcBorders>
            <w:shd w:val="clear" w:color="000000" w:fill="FFFFFF"/>
            <w:vAlign w:val="center"/>
            <w:hideMark/>
          </w:tcPr>
          <w:p w14:paraId="5AD4E3F2" w14:textId="77777777" w:rsidR="009F4F86" w:rsidRPr="0070742D"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70742D">
              <w:rPr>
                <w:rFonts w:ascii="Simplified Arabic" w:eastAsia="Times New Roman" w:hAnsi="Simplified Arabic" w:cs="Simplified Arabic" w:hint="cs"/>
                <w:b/>
                <w:bCs/>
                <w:color w:val="000000" w:themeColor="text1"/>
                <w:sz w:val="24"/>
                <w:szCs w:val="24"/>
                <w:rtl/>
              </w:rPr>
              <w:t>يجب على إدارة الموارد البشرية اعتماد تقنيات مثل الذكاء الاصطناعي لتحسين عمليات التوظيف.</w:t>
            </w:r>
          </w:p>
        </w:tc>
        <w:tc>
          <w:tcPr>
            <w:tcW w:w="1794" w:type="dxa"/>
            <w:tcBorders>
              <w:top w:val="nil"/>
              <w:left w:val="single" w:sz="4" w:space="0" w:color="auto"/>
              <w:bottom w:val="single" w:sz="4" w:space="0" w:color="auto"/>
              <w:right w:val="single" w:sz="4" w:space="0" w:color="auto"/>
            </w:tcBorders>
            <w:shd w:val="clear" w:color="000000" w:fill="FFFFFF"/>
            <w:noWrap/>
            <w:vAlign w:val="center"/>
            <w:hideMark/>
          </w:tcPr>
          <w:p w14:paraId="343991E8" w14:textId="77777777" w:rsidR="009F4F86" w:rsidRPr="00FE043A"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FE043A">
              <w:rPr>
                <w:rFonts w:ascii="Simplified Arabic" w:eastAsia="Times New Roman" w:hAnsi="Simplified Arabic" w:cs="Simplified Arabic" w:hint="cs"/>
                <w:color w:val="000000" w:themeColor="text1"/>
                <w:sz w:val="28"/>
                <w:szCs w:val="28"/>
              </w:rPr>
              <w:t>.844</w:t>
            </w:r>
            <w:r w:rsidRPr="00FE043A">
              <w:rPr>
                <w:rFonts w:ascii="Simplified Arabic" w:eastAsia="Times New Roman" w:hAnsi="Simplified Arabic" w:cs="Simplified Arabic" w:hint="cs"/>
                <w:color w:val="000000" w:themeColor="text1"/>
                <w:sz w:val="28"/>
                <w:szCs w:val="28"/>
                <w:vertAlign w:val="superscript"/>
              </w:rPr>
              <w:t>**</w:t>
            </w:r>
          </w:p>
        </w:tc>
      </w:tr>
      <w:tr w:rsidR="009F4F86" w:rsidRPr="00A13D0F" w14:paraId="02F06F3F" w14:textId="77777777" w:rsidTr="00F6293C">
        <w:trPr>
          <w:trHeight w:val="363"/>
          <w:jc w:val="center"/>
        </w:trPr>
        <w:tc>
          <w:tcPr>
            <w:tcW w:w="6852" w:type="dxa"/>
            <w:tcBorders>
              <w:top w:val="nil"/>
              <w:left w:val="single" w:sz="4" w:space="0" w:color="auto"/>
              <w:bottom w:val="single" w:sz="4" w:space="0" w:color="auto"/>
              <w:right w:val="single" w:sz="4" w:space="0" w:color="auto"/>
            </w:tcBorders>
            <w:shd w:val="clear" w:color="000000" w:fill="FFFFFF"/>
            <w:vAlign w:val="center"/>
            <w:hideMark/>
          </w:tcPr>
          <w:p w14:paraId="3C681D90" w14:textId="77777777" w:rsidR="009F4F86" w:rsidRPr="0070742D"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70742D">
              <w:rPr>
                <w:rFonts w:ascii="Simplified Arabic" w:eastAsia="Times New Roman" w:hAnsi="Simplified Arabic" w:cs="Simplified Arabic" w:hint="cs"/>
                <w:b/>
                <w:bCs/>
                <w:color w:val="000000" w:themeColor="text1"/>
                <w:sz w:val="24"/>
                <w:szCs w:val="24"/>
                <w:rtl/>
              </w:rPr>
              <w:t>تحتاج إدارة الموارد البشرية إلى أنظمة إدارة معلومات متكاملة لتتبع بيانات الموظفين.</w:t>
            </w:r>
          </w:p>
        </w:tc>
        <w:tc>
          <w:tcPr>
            <w:tcW w:w="1794" w:type="dxa"/>
            <w:tcBorders>
              <w:top w:val="nil"/>
              <w:left w:val="single" w:sz="4" w:space="0" w:color="auto"/>
              <w:bottom w:val="single" w:sz="4" w:space="0" w:color="auto"/>
              <w:right w:val="single" w:sz="4" w:space="0" w:color="auto"/>
            </w:tcBorders>
            <w:shd w:val="clear" w:color="000000" w:fill="FFFFFF"/>
            <w:noWrap/>
            <w:vAlign w:val="center"/>
            <w:hideMark/>
          </w:tcPr>
          <w:p w14:paraId="014303AB" w14:textId="77777777" w:rsidR="009F4F86" w:rsidRPr="00FE043A"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FE043A">
              <w:rPr>
                <w:rFonts w:ascii="Simplified Arabic" w:eastAsia="Times New Roman" w:hAnsi="Simplified Arabic" w:cs="Simplified Arabic" w:hint="cs"/>
                <w:color w:val="000000" w:themeColor="text1"/>
                <w:sz w:val="28"/>
                <w:szCs w:val="28"/>
              </w:rPr>
              <w:t>.809</w:t>
            </w:r>
            <w:r w:rsidRPr="00FE043A">
              <w:rPr>
                <w:rFonts w:ascii="Simplified Arabic" w:eastAsia="Times New Roman" w:hAnsi="Simplified Arabic" w:cs="Simplified Arabic" w:hint="cs"/>
                <w:color w:val="000000" w:themeColor="text1"/>
                <w:sz w:val="28"/>
                <w:szCs w:val="28"/>
                <w:vertAlign w:val="superscript"/>
              </w:rPr>
              <w:t>**</w:t>
            </w:r>
          </w:p>
        </w:tc>
      </w:tr>
      <w:tr w:rsidR="009F4F86" w:rsidRPr="00A13D0F" w14:paraId="0E766A59" w14:textId="77777777" w:rsidTr="00F6293C">
        <w:trPr>
          <w:trHeight w:val="363"/>
          <w:jc w:val="center"/>
        </w:trPr>
        <w:tc>
          <w:tcPr>
            <w:tcW w:w="6852" w:type="dxa"/>
            <w:tcBorders>
              <w:top w:val="nil"/>
              <w:left w:val="single" w:sz="4" w:space="0" w:color="auto"/>
              <w:bottom w:val="single" w:sz="4" w:space="0" w:color="auto"/>
              <w:right w:val="single" w:sz="4" w:space="0" w:color="auto"/>
            </w:tcBorders>
            <w:shd w:val="clear" w:color="000000" w:fill="FFFFFF"/>
            <w:vAlign w:val="center"/>
            <w:hideMark/>
          </w:tcPr>
          <w:p w14:paraId="5CE8793C" w14:textId="77777777" w:rsidR="009F4F86" w:rsidRPr="0070742D"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70742D">
              <w:rPr>
                <w:rFonts w:ascii="Simplified Arabic" w:eastAsia="Times New Roman" w:hAnsi="Simplified Arabic" w:cs="Simplified Arabic" w:hint="cs"/>
                <w:b/>
                <w:bCs/>
                <w:color w:val="000000" w:themeColor="text1"/>
                <w:sz w:val="24"/>
                <w:szCs w:val="24"/>
                <w:rtl/>
              </w:rPr>
              <w:t>يعد التدريب على استخدام التكنولوجيا الحديثة أمراً ضرورياً للموظفين في إدارة الموارد البشرية.</w:t>
            </w:r>
          </w:p>
        </w:tc>
        <w:tc>
          <w:tcPr>
            <w:tcW w:w="1794" w:type="dxa"/>
            <w:tcBorders>
              <w:top w:val="nil"/>
              <w:left w:val="single" w:sz="4" w:space="0" w:color="auto"/>
              <w:bottom w:val="single" w:sz="4" w:space="0" w:color="auto"/>
              <w:right w:val="single" w:sz="4" w:space="0" w:color="auto"/>
            </w:tcBorders>
            <w:shd w:val="clear" w:color="000000" w:fill="FFFFFF"/>
            <w:noWrap/>
            <w:vAlign w:val="center"/>
            <w:hideMark/>
          </w:tcPr>
          <w:p w14:paraId="5D7FE4B9" w14:textId="77777777" w:rsidR="009F4F86" w:rsidRPr="00FE043A"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FE043A">
              <w:rPr>
                <w:rFonts w:ascii="Simplified Arabic" w:eastAsia="Times New Roman" w:hAnsi="Simplified Arabic" w:cs="Simplified Arabic" w:hint="cs"/>
                <w:color w:val="000000" w:themeColor="text1"/>
                <w:sz w:val="28"/>
                <w:szCs w:val="28"/>
              </w:rPr>
              <w:t>.844</w:t>
            </w:r>
            <w:r w:rsidRPr="00FE043A">
              <w:rPr>
                <w:rFonts w:ascii="Simplified Arabic" w:eastAsia="Times New Roman" w:hAnsi="Simplified Arabic" w:cs="Simplified Arabic" w:hint="cs"/>
                <w:color w:val="000000" w:themeColor="text1"/>
                <w:sz w:val="28"/>
                <w:szCs w:val="28"/>
                <w:vertAlign w:val="superscript"/>
              </w:rPr>
              <w:t>**</w:t>
            </w:r>
          </w:p>
        </w:tc>
      </w:tr>
      <w:tr w:rsidR="009F4F86" w:rsidRPr="00A13D0F" w14:paraId="2F0067D5" w14:textId="77777777" w:rsidTr="00F6293C">
        <w:trPr>
          <w:trHeight w:val="363"/>
          <w:jc w:val="center"/>
        </w:trPr>
        <w:tc>
          <w:tcPr>
            <w:tcW w:w="6852" w:type="dxa"/>
            <w:tcBorders>
              <w:top w:val="nil"/>
              <w:left w:val="single" w:sz="4" w:space="0" w:color="auto"/>
              <w:bottom w:val="single" w:sz="4" w:space="0" w:color="auto"/>
              <w:right w:val="single" w:sz="4" w:space="0" w:color="auto"/>
            </w:tcBorders>
            <w:shd w:val="clear" w:color="000000" w:fill="FFFFFF"/>
            <w:vAlign w:val="center"/>
            <w:hideMark/>
          </w:tcPr>
          <w:p w14:paraId="6FDA8357" w14:textId="705BD8E7" w:rsidR="009F4F86" w:rsidRPr="0070742D"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70742D">
              <w:rPr>
                <w:rFonts w:ascii="Simplified Arabic" w:eastAsia="Times New Roman" w:hAnsi="Simplified Arabic" w:cs="Simplified Arabic" w:hint="cs"/>
                <w:b/>
                <w:bCs/>
                <w:color w:val="000000" w:themeColor="text1"/>
                <w:sz w:val="24"/>
                <w:szCs w:val="24"/>
                <w:rtl/>
              </w:rPr>
              <w:t>تسهم الأدوات التقنية في تعزيز الشفافية في عمليات إدارة الموارد البشرية.</w:t>
            </w:r>
          </w:p>
        </w:tc>
        <w:tc>
          <w:tcPr>
            <w:tcW w:w="1794" w:type="dxa"/>
            <w:tcBorders>
              <w:top w:val="nil"/>
              <w:left w:val="single" w:sz="4" w:space="0" w:color="auto"/>
              <w:bottom w:val="single" w:sz="4" w:space="0" w:color="auto"/>
              <w:right w:val="single" w:sz="4" w:space="0" w:color="auto"/>
            </w:tcBorders>
            <w:shd w:val="clear" w:color="000000" w:fill="FFFFFF"/>
            <w:noWrap/>
            <w:vAlign w:val="center"/>
            <w:hideMark/>
          </w:tcPr>
          <w:p w14:paraId="2CED847D" w14:textId="77777777" w:rsidR="009F4F86" w:rsidRPr="00FE043A"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FE043A">
              <w:rPr>
                <w:rFonts w:ascii="Simplified Arabic" w:eastAsia="Times New Roman" w:hAnsi="Simplified Arabic" w:cs="Simplified Arabic" w:hint="cs"/>
                <w:color w:val="000000" w:themeColor="text1"/>
                <w:sz w:val="28"/>
                <w:szCs w:val="28"/>
              </w:rPr>
              <w:t>.844</w:t>
            </w:r>
            <w:r w:rsidRPr="00FE043A">
              <w:rPr>
                <w:rFonts w:ascii="Simplified Arabic" w:eastAsia="Times New Roman" w:hAnsi="Simplified Arabic" w:cs="Simplified Arabic" w:hint="cs"/>
                <w:color w:val="000000" w:themeColor="text1"/>
                <w:sz w:val="28"/>
                <w:szCs w:val="28"/>
                <w:vertAlign w:val="superscript"/>
              </w:rPr>
              <w:t>**</w:t>
            </w:r>
          </w:p>
        </w:tc>
      </w:tr>
      <w:tr w:rsidR="009F4F86" w:rsidRPr="00A13D0F" w14:paraId="0D362F6B" w14:textId="77777777" w:rsidTr="00F6293C">
        <w:trPr>
          <w:trHeight w:val="363"/>
          <w:jc w:val="center"/>
        </w:trPr>
        <w:tc>
          <w:tcPr>
            <w:tcW w:w="6852" w:type="dxa"/>
            <w:tcBorders>
              <w:top w:val="nil"/>
              <w:left w:val="single" w:sz="4" w:space="0" w:color="auto"/>
              <w:bottom w:val="single" w:sz="4" w:space="0" w:color="auto"/>
              <w:right w:val="single" w:sz="4" w:space="0" w:color="auto"/>
            </w:tcBorders>
            <w:shd w:val="clear" w:color="000000" w:fill="FFFFFF"/>
            <w:vAlign w:val="center"/>
            <w:hideMark/>
          </w:tcPr>
          <w:p w14:paraId="3D9C279A" w14:textId="77777777" w:rsidR="009F4F86" w:rsidRPr="0070742D"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70742D">
              <w:rPr>
                <w:rFonts w:ascii="Simplified Arabic" w:eastAsia="Times New Roman" w:hAnsi="Simplified Arabic" w:cs="Simplified Arabic" w:hint="cs"/>
                <w:b/>
                <w:bCs/>
                <w:color w:val="000000" w:themeColor="text1"/>
                <w:sz w:val="24"/>
                <w:szCs w:val="24"/>
                <w:rtl/>
              </w:rPr>
              <w:t>تعتبر واجهات المستخدم سهلة الاستخدام أحد المتطلبات الأساسية للأنظمة التقنية في إدارة الموارد البشرية.</w:t>
            </w:r>
          </w:p>
        </w:tc>
        <w:tc>
          <w:tcPr>
            <w:tcW w:w="1794" w:type="dxa"/>
            <w:tcBorders>
              <w:top w:val="nil"/>
              <w:left w:val="single" w:sz="4" w:space="0" w:color="auto"/>
              <w:bottom w:val="single" w:sz="4" w:space="0" w:color="auto"/>
              <w:right w:val="single" w:sz="4" w:space="0" w:color="auto"/>
            </w:tcBorders>
            <w:shd w:val="clear" w:color="000000" w:fill="FFFFFF"/>
            <w:noWrap/>
            <w:vAlign w:val="center"/>
            <w:hideMark/>
          </w:tcPr>
          <w:p w14:paraId="2AA814E4" w14:textId="77777777" w:rsidR="009F4F86" w:rsidRPr="00FE043A"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FE043A">
              <w:rPr>
                <w:rFonts w:ascii="Simplified Arabic" w:eastAsia="Times New Roman" w:hAnsi="Simplified Arabic" w:cs="Simplified Arabic" w:hint="cs"/>
                <w:color w:val="000000" w:themeColor="text1"/>
                <w:sz w:val="28"/>
                <w:szCs w:val="28"/>
              </w:rPr>
              <w:t>.819</w:t>
            </w:r>
            <w:r w:rsidRPr="00FE043A">
              <w:rPr>
                <w:rFonts w:ascii="Simplified Arabic" w:eastAsia="Times New Roman" w:hAnsi="Simplified Arabic" w:cs="Simplified Arabic" w:hint="cs"/>
                <w:color w:val="000000" w:themeColor="text1"/>
                <w:sz w:val="28"/>
                <w:szCs w:val="28"/>
                <w:vertAlign w:val="superscript"/>
              </w:rPr>
              <w:t>**</w:t>
            </w:r>
          </w:p>
        </w:tc>
      </w:tr>
    </w:tbl>
    <w:p w14:paraId="72C5E55F" w14:textId="77777777" w:rsidR="009F4F86" w:rsidRPr="00CB7904" w:rsidRDefault="009F4F86" w:rsidP="00A1586D">
      <w:pPr>
        <w:pStyle w:val="ListParagraph"/>
        <w:numPr>
          <w:ilvl w:val="0"/>
          <w:numId w:val="101"/>
        </w:numPr>
        <w:spacing w:after="0" w:line="240" w:lineRule="auto"/>
        <w:rPr>
          <w:rFonts w:ascii="Simplified Arabic" w:hAnsi="Simplified Arabic" w:cs="Simplified Arabic"/>
          <w:color w:val="000000" w:themeColor="text1"/>
          <w:sz w:val="28"/>
          <w:szCs w:val="28"/>
          <w:rtl/>
          <w:lang w:bidi="ar-EG"/>
        </w:rPr>
      </w:pPr>
      <w:r w:rsidRPr="00CB7904">
        <w:rPr>
          <w:rFonts w:ascii="Simplified Arabic" w:hAnsi="Simplified Arabic" w:cs="Simplified Arabic" w:hint="cs"/>
          <w:color w:val="000000" w:themeColor="text1"/>
          <w:sz w:val="28"/>
          <w:szCs w:val="28"/>
          <w:rtl/>
        </w:rPr>
        <w:t>دالة عند مستوى دلالة (</w:t>
      </w:r>
      <w:r w:rsidRPr="00CB7904">
        <w:rPr>
          <w:rFonts w:ascii="Simplified Arabic" w:hAnsi="Simplified Arabic" w:cs="Simplified Arabic"/>
          <w:color w:val="000000" w:themeColor="text1"/>
          <w:sz w:val="28"/>
          <w:szCs w:val="28"/>
        </w:rPr>
        <w:t>0.01</w:t>
      </w:r>
      <w:r w:rsidRPr="00CB7904">
        <w:rPr>
          <w:rFonts w:ascii="Simplified Arabic" w:hAnsi="Simplified Arabic" w:cs="Simplified Arabic" w:hint="cs"/>
          <w:color w:val="000000" w:themeColor="text1"/>
          <w:sz w:val="28"/>
          <w:szCs w:val="28"/>
          <w:rtl/>
        </w:rPr>
        <w:t>)</w:t>
      </w:r>
    </w:p>
    <w:p w14:paraId="2CFD74FC" w14:textId="77777777" w:rsidR="009F4F86" w:rsidRPr="00CB7904" w:rsidRDefault="009F4F86" w:rsidP="00A1586D">
      <w:pPr>
        <w:pStyle w:val="ListParagraph"/>
        <w:numPr>
          <w:ilvl w:val="0"/>
          <w:numId w:val="101"/>
        </w:numPr>
        <w:spacing w:after="0" w:line="240" w:lineRule="auto"/>
        <w:rPr>
          <w:rFonts w:ascii="Simplified Arabic" w:hAnsi="Simplified Arabic" w:cs="Simplified Arabic"/>
          <w:color w:val="000000" w:themeColor="text1"/>
          <w:sz w:val="28"/>
          <w:szCs w:val="28"/>
          <w:rtl/>
          <w:lang w:bidi="ar-EG"/>
        </w:rPr>
      </w:pPr>
      <w:r w:rsidRPr="00CB7904">
        <w:rPr>
          <w:rFonts w:ascii="Simplified Arabic" w:hAnsi="Simplified Arabic" w:cs="Simplified Arabic" w:hint="cs"/>
          <w:color w:val="000000" w:themeColor="text1"/>
          <w:sz w:val="28"/>
          <w:szCs w:val="28"/>
          <w:rtl/>
        </w:rPr>
        <w:t>دالة عند مستوى دلالة (</w:t>
      </w:r>
      <w:r w:rsidRPr="00CB7904">
        <w:rPr>
          <w:rFonts w:ascii="Simplified Arabic" w:hAnsi="Simplified Arabic" w:cs="Simplified Arabic"/>
          <w:color w:val="000000" w:themeColor="text1"/>
          <w:sz w:val="28"/>
          <w:szCs w:val="28"/>
        </w:rPr>
        <w:t>0.05</w:t>
      </w:r>
      <w:r w:rsidRPr="00CB7904">
        <w:rPr>
          <w:rFonts w:ascii="Simplified Arabic" w:hAnsi="Simplified Arabic" w:cs="Simplified Arabic" w:hint="cs"/>
          <w:color w:val="000000" w:themeColor="text1"/>
          <w:sz w:val="28"/>
          <w:szCs w:val="28"/>
          <w:rtl/>
        </w:rPr>
        <w:t>)</w:t>
      </w:r>
    </w:p>
    <w:p w14:paraId="7A06EBF3" w14:textId="404EAEBB" w:rsidR="00062B44" w:rsidRDefault="009F4F86" w:rsidP="002628D4">
      <w:pPr>
        <w:spacing w:after="0" w:line="240" w:lineRule="auto"/>
        <w:jc w:val="both"/>
        <w:rPr>
          <w:rFonts w:ascii="Simplified Arabic" w:hAnsi="Simplified Arabic" w:cs="Simplified Arabic"/>
          <w:color w:val="000000" w:themeColor="text1"/>
          <w:sz w:val="28"/>
          <w:szCs w:val="28"/>
        </w:rPr>
      </w:pPr>
      <w:r w:rsidRPr="00FE043A">
        <w:rPr>
          <w:rFonts w:ascii="Simplified Arabic" w:hAnsi="Simplified Arabic" w:cs="Simplified Arabic" w:hint="cs"/>
          <w:color w:val="000000" w:themeColor="text1"/>
          <w:sz w:val="28"/>
          <w:szCs w:val="28"/>
          <w:rtl/>
        </w:rPr>
        <w:t>يتض</w:t>
      </w:r>
      <w:r>
        <w:rPr>
          <w:rFonts w:ascii="Simplified Arabic" w:hAnsi="Simplified Arabic" w:cs="Simplified Arabic" w:hint="cs"/>
          <w:color w:val="000000" w:themeColor="text1"/>
          <w:sz w:val="28"/>
          <w:szCs w:val="28"/>
          <w:rtl/>
        </w:rPr>
        <w:t xml:space="preserve">ح من الجدول (4-4) أن معاملات </w:t>
      </w:r>
      <w:r w:rsidR="00511E06">
        <w:rPr>
          <w:rFonts w:ascii="Simplified Arabic" w:hAnsi="Simplified Arabic" w:cs="Simplified Arabic" w:hint="cs"/>
          <w:color w:val="000000" w:themeColor="text1"/>
          <w:sz w:val="28"/>
          <w:szCs w:val="28"/>
          <w:rtl/>
        </w:rPr>
        <w:t>الا</w:t>
      </w:r>
      <w:r w:rsidR="00511E06" w:rsidRPr="00FE043A">
        <w:rPr>
          <w:rFonts w:ascii="Simplified Arabic" w:hAnsi="Simplified Arabic" w:cs="Simplified Arabic" w:hint="cs"/>
          <w:color w:val="000000" w:themeColor="text1"/>
          <w:sz w:val="28"/>
          <w:szCs w:val="28"/>
          <w:rtl/>
        </w:rPr>
        <w:t>رتباط</w:t>
      </w:r>
      <w:r w:rsidRPr="00FE043A">
        <w:rPr>
          <w:rFonts w:ascii="Simplified Arabic" w:hAnsi="Simplified Arabic" w:cs="Simplified Arabic" w:hint="cs"/>
          <w:color w:val="000000" w:themeColor="text1"/>
          <w:sz w:val="28"/>
          <w:szCs w:val="28"/>
          <w:rtl/>
        </w:rPr>
        <w:t xml:space="preserve"> بين عبارات محور المتطلبات التقنية والدرجة الكلية للمحور تراوحت بين (</w:t>
      </w:r>
      <w:r>
        <w:rPr>
          <w:rFonts w:ascii="Simplified Arabic" w:hAnsi="Simplified Arabic" w:cs="Simplified Arabic"/>
          <w:color w:val="000000" w:themeColor="text1"/>
          <w:sz w:val="28"/>
          <w:szCs w:val="28"/>
        </w:rPr>
        <w:t>0.724</w:t>
      </w:r>
      <w:r w:rsidRPr="00FE043A">
        <w:rPr>
          <w:rFonts w:ascii="Simplified Arabic" w:hAnsi="Simplified Arabic" w:cs="Simplified Arabic" w:hint="cs"/>
          <w:color w:val="000000" w:themeColor="text1"/>
          <w:sz w:val="28"/>
          <w:szCs w:val="28"/>
          <w:rtl/>
        </w:rPr>
        <w:t>) و(</w:t>
      </w:r>
      <w:r>
        <w:rPr>
          <w:rFonts w:ascii="Simplified Arabic" w:hAnsi="Simplified Arabic" w:cs="Simplified Arabic"/>
          <w:color w:val="000000" w:themeColor="text1"/>
          <w:sz w:val="28"/>
          <w:szCs w:val="28"/>
        </w:rPr>
        <w:t>0.846</w:t>
      </w:r>
      <w:r w:rsidRPr="00FE043A">
        <w:rPr>
          <w:rFonts w:ascii="Simplified Arabic" w:hAnsi="Simplified Arabic" w:cs="Simplified Arabic" w:hint="cs"/>
          <w:color w:val="000000" w:themeColor="text1"/>
          <w:sz w:val="28"/>
          <w:szCs w:val="28"/>
          <w:rtl/>
        </w:rPr>
        <w:t>)، وجميعها دالة إحصائيًا عند مستوى معنوية أقل من</w:t>
      </w:r>
      <w:r w:rsidRPr="00FE043A">
        <w:rPr>
          <w:rFonts w:ascii="Simplified Arabic" w:hAnsi="Simplified Arabic" w:cs="Simplified Arabic" w:hint="cs"/>
          <w:color w:val="000000" w:themeColor="text1"/>
          <w:sz w:val="28"/>
          <w:szCs w:val="28"/>
        </w:rPr>
        <w:t xml:space="preserve"> (0.01</w:t>
      </w:r>
      <w:r w:rsidRPr="00A13D0F">
        <w:rPr>
          <w:rFonts w:ascii="Simplified Arabic" w:hAnsi="Simplified Arabic" w:cs="Simplified Arabic" w:hint="cs"/>
          <w:color w:val="000000" w:themeColor="text1"/>
          <w:sz w:val="28"/>
          <w:szCs w:val="28"/>
        </w:rPr>
        <w:t xml:space="preserve">) </w:t>
      </w:r>
      <w:r w:rsidRPr="00A13D0F">
        <w:rPr>
          <w:rFonts w:ascii="Simplified Arabic" w:hAnsi="Simplified Arabic" w:cs="Simplified Arabic" w:hint="cs"/>
          <w:color w:val="000000" w:themeColor="text1"/>
          <w:sz w:val="28"/>
          <w:szCs w:val="28"/>
          <w:rtl/>
        </w:rPr>
        <w:t>ويشير</w:t>
      </w:r>
      <w:r w:rsidRPr="00FE043A">
        <w:rPr>
          <w:rFonts w:ascii="Simplified Arabic" w:hAnsi="Simplified Arabic" w:cs="Simplified Arabic" w:hint="cs"/>
          <w:color w:val="000000" w:themeColor="text1"/>
          <w:sz w:val="28"/>
          <w:szCs w:val="28"/>
          <w:rtl/>
        </w:rPr>
        <w:t xml:space="preserve"> ذلك إلى أن جميع العبارات ترتبط بدرجة قوية بالمحور الذي تنتمي إليه، مما يعكس اتساقها في قياس مفهوم المتطلبات التقنية اللازمة لدعم التحول </w:t>
      </w:r>
      <w:r w:rsidR="00511E06" w:rsidRPr="00FE043A">
        <w:rPr>
          <w:rFonts w:ascii="Simplified Arabic" w:hAnsi="Simplified Arabic" w:cs="Simplified Arabic" w:hint="cs"/>
          <w:color w:val="000000" w:themeColor="text1"/>
          <w:sz w:val="28"/>
          <w:szCs w:val="28"/>
          <w:rtl/>
        </w:rPr>
        <w:t>الرقمي</w:t>
      </w:r>
      <w:r w:rsidR="00511E06" w:rsidRPr="00FE043A">
        <w:rPr>
          <w:rFonts w:ascii="Simplified Arabic" w:hAnsi="Simplified Arabic" w:cs="Simplified Arabic"/>
          <w:color w:val="000000" w:themeColor="text1"/>
          <w:sz w:val="28"/>
          <w:szCs w:val="28"/>
        </w:rPr>
        <w:t>.</w:t>
      </w:r>
      <w:r w:rsidR="00511E06" w:rsidRPr="00FE043A">
        <w:rPr>
          <w:rFonts w:ascii="Simplified Arabic" w:hAnsi="Simplified Arabic" w:cs="Simplified Arabic" w:hint="cs"/>
          <w:color w:val="000000" w:themeColor="text1"/>
          <w:sz w:val="28"/>
          <w:szCs w:val="28"/>
          <w:rtl/>
        </w:rPr>
        <w:t xml:space="preserve"> وبذل</w:t>
      </w:r>
      <w:r w:rsidR="00511E06" w:rsidRPr="00FE043A">
        <w:rPr>
          <w:rFonts w:ascii="Simplified Arabic" w:hAnsi="Simplified Arabic" w:cs="Simplified Arabic" w:hint="eastAsia"/>
          <w:color w:val="000000" w:themeColor="text1"/>
          <w:sz w:val="28"/>
          <w:szCs w:val="28"/>
          <w:rtl/>
        </w:rPr>
        <w:t>ك</w:t>
      </w:r>
      <w:r w:rsidRPr="00FE043A">
        <w:rPr>
          <w:rFonts w:ascii="Simplified Arabic" w:hAnsi="Simplified Arabic" w:cs="Simplified Arabic" w:hint="cs"/>
          <w:color w:val="000000" w:themeColor="text1"/>
          <w:sz w:val="28"/>
          <w:szCs w:val="28"/>
          <w:rtl/>
        </w:rPr>
        <w:t xml:space="preserve"> يمكن القول إن ال</w:t>
      </w:r>
      <w:r w:rsidRPr="00A13D0F">
        <w:rPr>
          <w:rFonts w:ascii="Simplified Arabic" w:hAnsi="Simplified Arabic" w:cs="Simplified Arabic" w:hint="cs"/>
          <w:color w:val="000000" w:themeColor="text1"/>
          <w:sz w:val="28"/>
          <w:szCs w:val="28"/>
          <w:rtl/>
        </w:rPr>
        <w:t>محور</w:t>
      </w:r>
      <w:r w:rsidRPr="00FE043A">
        <w:rPr>
          <w:rFonts w:ascii="Simplified Arabic" w:hAnsi="Simplified Arabic" w:cs="Simplified Arabic" w:hint="cs"/>
          <w:color w:val="000000" w:themeColor="text1"/>
          <w:sz w:val="28"/>
          <w:szCs w:val="28"/>
          <w:rtl/>
        </w:rPr>
        <w:t xml:space="preserve"> يتمتع بدرجة مرتفعة من الصدق البنائي، حيث تعبّر العبارات بدقة عن المتطلبات التقنية التي تسهم في تفعيل التحول الرقمي داخل مديرية </w:t>
      </w:r>
      <w:r w:rsidR="00DC7644">
        <w:rPr>
          <w:rFonts w:ascii="Simplified Arabic" w:hAnsi="Simplified Arabic" w:cs="Simplified Arabic" w:hint="cs"/>
          <w:color w:val="000000" w:themeColor="text1"/>
          <w:sz w:val="28"/>
          <w:szCs w:val="28"/>
          <w:rtl/>
        </w:rPr>
        <w:t>الصحة</w:t>
      </w:r>
      <w:r w:rsidRPr="00FE043A">
        <w:rPr>
          <w:rFonts w:ascii="Simplified Arabic" w:hAnsi="Simplified Arabic" w:cs="Simplified Arabic" w:hint="cs"/>
          <w:color w:val="000000" w:themeColor="text1"/>
          <w:sz w:val="28"/>
          <w:szCs w:val="28"/>
          <w:rtl/>
        </w:rPr>
        <w:t xml:space="preserve"> بالفيوم</w:t>
      </w:r>
      <w:r w:rsidRPr="00FE043A">
        <w:rPr>
          <w:rFonts w:ascii="Simplified Arabic" w:hAnsi="Simplified Arabic" w:cs="Simplified Arabic" w:hint="cs"/>
          <w:color w:val="000000" w:themeColor="text1"/>
          <w:sz w:val="28"/>
          <w:szCs w:val="28"/>
        </w:rPr>
        <w:t>.</w:t>
      </w:r>
    </w:p>
    <w:p w14:paraId="228B12FB" w14:textId="112F42DF" w:rsidR="009F4F86" w:rsidRPr="0070742D" w:rsidRDefault="00062B44" w:rsidP="00062B44">
      <w:pPr>
        <w:bidi w:val="0"/>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Pr>
        <w:br w:type="page"/>
      </w:r>
    </w:p>
    <w:p w14:paraId="7696BBD7" w14:textId="77777777" w:rsidR="009F4F86" w:rsidRPr="00A13D0F" w:rsidRDefault="009F4F86" w:rsidP="00E72BD0">
      <w:pPr>
        <w:spacing w:after="0" w:line="240" w:lineRule="auto"/>
        <w:rPr>
          <w:rFonts w:ascii="Simplified Arabic" w:hAnsi="Simplified Arabic" w:cs="Simplified Arabic"/>
          <w:b/>
          <w:bCs/>
          <w:color w:val="000000" w:themeColor="text1"/>
          <w:sz w:val="28"/>
          <w:szCs w:val="28"/>
          <w:rtl/>
        </w:rPr>
      </w:pPr>
      <w:r w:rsidRPr="00A13D0F">
        <w:rPr>
          <w:rFonts w:ascii="Simplified Arabic" w:hAnsi="Simplified Arabic" w:cs="Simplified Arabic" w:hint="cs"/>
          <w:b/>
          <w:bCs/>
          <w:color w:val="000000" w:themeColor="text1"/>
          <w:sz w:val="28"/>
          <w:szCs w:val="28"/>
          <w:rtl/>
        </w:rPr>
        <w:lastRenderedPageBreak/>
        <w:t>صدق مقياس: إدارة الموارد البشرية</w:t>
      </w:r>
    </w:p>
    <w:p w14:paraId="0FB11CF9" w14:textId="77777777" w:rsidR="009F4F86" w:rsidRPr="00291D7B" w:rsidRDefault="009F4F86" w:rsidP="00E72BD0">
      <w:pPr>
        <w:spacing w:after="0" w:line="240" w:lineRule="auto"/>
        <w:ind w:right="-142" w:firstLine="579"/>
        <w:jc w:val="center"/>
        <w:rPr>
          <w:rFonts w:ascii="Simplified Arabic" w:hAnsi="Simplified Arabic" w:cs="Simplified Arabic"/>
          <w:b/>
          <w:bCs/>
          <w:color w:val="000000" w:themeColor="text1"/>
          <w:rtl/>
        </w:rPr>
      </w:pPr>
      <w:r w:rsidRPr="00291D7B">
        <w:rPr>
          <w:rFonts w:ascii="Simplified Arabic" w:hAnsi="Simplified Arabic" w:cs="Simplified Arabic" w:hint="cs"/>
          <w:b/>
          <w:bCs/>
          <w:color w:val="000000" w:themeColor="text1"/>
          <w:rtl/>
        </w:rPr>
        <w:t xml:space="preserve">جدول (4-5): معاملات ارتباط محاور الدراسة بالدرجة الكلية للمقياس </w:t>
      </w:r>
      <w:r w:rsidRPr="00291D7B">
        <w:rPr>
          <w:rFonts w:ascii="Simplified Arabic" w:eastAsia="Times New Roman" w:hAnsi="Simplified Arabic" w:cs="Simplified Arabic" w:hint="cs"/>
          <w:b/>
          <w:bCs/>
          <w:color w:val="000000" w:themeColor="text1"/>
          <w:rtl/>
        </w:rPr>
        <w:t>إدارة الموارد البشرية</w:t>
      </w:r>
      <w:r w:rsidRPr="00291D7B">
        <w:rPr>
          <w:rFonts w:ascii="Simplified Arabic" w:hAnsi="Simplified Arabic" w:cs="Simplified Arabic" w:hint="cs"/>
          <w:b/>
          <w:bCs/>
          <w:color w:val="000000" w:themeColor="text1"/>
          <w:rtl/>
        </w:rPr>
        <w:t xml:space="preserve"> ككل كمؤشر للصدق البنائي</w:t>
      </w:r>
    </w:p>
    <w:tbl>
      <w:tblPr>
        <w:bidiVisual/>
        <w:tblW w:w="8020" w:type="dxa"/>
        <w:jc w:val="center"/>
        <w:tblLook w:val="04A0" w:firstRow="1" w:lastRow="0" w:firstColumn="1" w:lastColumn="0" w:noHBand="0" w:noVBand="1"/>
      </w:tblPr>
      <w:tblGrid>
        <w:gridCol w:w="5079"/>
        <w:gridCol w:w="2941"/>
      </w:tblGrid>
      <w:tr w:rsidR="009F4F86" w:rsidRPr="00A13D0F" w14:paraId="4C98E60D" w14:textId="77777777" w:rsidTr="00F6293C">
        <w:trPr>
          <w:trHeight w:val="492"/>
          <w:tblHeader/>
          <w:jc w:val="center"/>
        </w:trPr>
        <w:tc>
          <w:tcPr>
            <w:tcW w:w="5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B1254C" w14:textId="77777777" w:rsidR="009F4F86" w:rsidRPr="003D04E5" w:rsidRDefault="009F4F86" w:rsidP="00E72BD0">
            <w:pPr>
              <w:spacing w:after="0" w:line="240" w:lineRule="auto"/>
              <w:jc w:val="center"/>
              <w:rPr>
                <w:rFonts w:ascii="Simplified Arabic" w:eastAsia="Times New Roman" w:hAnsi="Simplified Arabic" w:cs="Simplified Arabic"/>
                <w:b/>
                <w:bCs/>
                <w:color w:val="000000" w:themeColor="text1"/>
                <w:sz w:val="28"/>
                <w:szCs w:val="28"/>
              </w:rPr>
            </w:pPr>
            <w:r w:rsidRPr="003D04E5">
              <w:rPr>
                <w:rFonts w:ascii="Simplified Arabic" w:eastAsia="Times New Roman" w:hAnsi="Simplified Arabic" w:cs="Simplified Arabic" w:hint="cs"/>
                <w:b/>
                <w:bCs/>
                <w:color w:val="000000" w:themeColor="text1"/>
                <w:sz w:val="28"/>
                <w:szCs w:val="28"/>
                <w:rtl/>
              </w:rPr>
              <w:t>المحور</w:t>
            </w:r>
          </w:p>
        </w:tc>
        <w:tc>
          <w:tcPr>
            <w:tcW w:w="2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EF087DC" w14:textId="0EF0EF38" w:rsidR="009F4F86" w:rsidRPr="003D04E5" w:rsidRDefault="009F4F86" w:rsidP="00E72BD0">
            <w:pPr>
              <w:spacing w:after="0" w:line="240" w:lineRule="auto"/>
              <w:jc w:val="center"/>
              <w:rPr>
                <w:rFonts w:ascii="Simplified Arabic" w:eastAsia="Times New Roman" w:hAnsi="Simplified Arabic" w:cs="Simplified Arabic"/>
                <w:b/>
                <w:bCs/>
                <w:color w:val="000000" w:themeColor="text1"/>
                <w:sz w:val="28"/>
                <w:szCs w:val="28"/>
                <w:rtl/>
              </w:rPr>
            </w:pPr>
            <w:r>
              <w:rPr>
                <w:rFonts w:ascii="Simplified Arabic" w:eastAsia="Times New Roman" w:hAnsi="Simplified Arabic" w:cs="Simplified Arabic" w:hint="cs"/>
                <w:b/>
                <w:bCs/>
                <w:color w:val="000000" w:themeColor="text1"/>
                <w:sz w:val="28"/>
                <w:szCs w:val="28"/>
                <w:rtl/>
              </w:rPr>
              <w:t xml:space="preserve">معامل </w:t>
            </w:r>
            <w:r w:rsidR="00511E06">
              <w:rPr>
                <w:rFonts w:ascii="Simplified Arabic" w:eastAsia="Times New Roman" w:hAnsi="Simplified Arabic" w:cs="Simplified Arabic" w:hint="cs"/>
                <w:b/>
                <w:bCs/>
                <w:color w:val="000000" w:themeColor="text1"/>
                <w:sz w:val="28"/>
                <w:szCs w:val="28"/>
                <w:rtl/>
              </w:rPr>
              <w:t>الا</w:t>
            </w:r>
            <w:r w:rsidR="00511E06" w:rsidRPr="003D04E5">
              <w:rPr>
                <w:rFonts w:ascii="Simplified Arabic" w:eastAsia="Times New Roman" w:hAnsi="Simplified Arabic" w:cs="Simplified Arabic" w:hint="cs"/>
                <w:b/>
                <w:bCs/>
                <w:color w:val="000000" w:themeColor="text1"/>
                <w:sz w:val="28"/>
                <w:szCs w:val="28"/>
                <w:rtl/>
              </w:rPr>
              <w:t>رتباط</w:t>
            </w:r>
            <w:r w:rsidRPr="003D04E5">
              <w:rPr>
                <w:rFonts w:ascii="Simplified Arabic" w:eastAsia="Times New Roman" w:hAnsi="Simplified Arabic" w:cs="Simplified Arabic" w:hint="cs"/>
                <w:b/>
                <w:bCs/>
                <w:color w:val="000000" w:themeColor="text1"/>
                <w:sz w:val="28"/>
                <w:szCs w:val="28"/>
                <w:rtl/>
              </w:rPr>
              <w:t xml:space="preserve"> بالمقياس إدارة الموارد البشرية</w:t>
            </w:r>
          </w:p>
        </w:tc>
      </w:tr>
      <w:tr w:rsidR="009F4F86" w:rsidRPr="00A13D0F" w14:paraId="7351BC8D" w14:textId="77777777" w:rsidTr="00F6293C">
        <w:trPr>
          <w:trHeight w:val="492"/>
          <w:jc w:val="center"/>
        </w:trPr>
        <w:tc>
          <w:tcPr>
            <w:tcW w:w="5079" w:type="dxa"/>
            <w:tcBorders>
              <w:top w:val="nil"/>
              <w:left w:val="single" w:sz="4" w:space="0" w:color="auto"/>
              <w:bottom w:val="single" w:sz="4" w:space="0" w:color="auto"/>
              <w:right w:val="single" w:sz="4" w:space="0" w:color="auto"/>
            </w:tcBorders>
            <w:shd w:val="clear" w:color="000000" w:fill="FFFFFF"/>
            <w:vAlign w:val="center"/>
            <w:hideMark/>
          </w:tcPr>
          <w:p w14:paraId="20BE667A" w14:textId="77F205FB" w:rsidR="009F4F86" w:rsidRPr="00FE043A" w:rsidRDefault="00511E06" w:rsidP="00E72BD0">
            <w:pPr>
              <w:spacing w:after="0" w:line="240" w:lineRule="auto"/>
              <w:jc w:val="center"/>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hint="cs"/>
                <w:color w:val="000000" w:themeColor="text1"/>
                <w:sz w:val="28"/>
                <w:szCs w:val="28"/>
                <w:rtl/>
              </w:rPr>
              <w:t>الا</w:t>
            </w:r>
            <w:r w:rsidRPr="00FE043A">
              <w:rPr>
                <w:rFonts w:ascii="Simplified Arabic" w:eastAsia="Times New Roman" w:hAnsi="Simplified Arabic" w:cs="Simplified Arabic" w:hint="cs"/>
                <w:color w:val="000000" w:themeColor="text1"/>
                <w:sz w:val="28"/>
                <w:szCs w:val="28"/>
                <w:rtl/>
              </w:rPr>
              <w:t>ختيار</w:t>
            </w:r>
            <w:r w:rsidR="009F4F86" w:rsidRPr="00FE043A">
              <w:rPr>
                <w:rFonts w:ascii="Simplified Arabic" w:eastAsia="Times New Roman" w:hAnsi="Simplified Arabic" w:cs="Simplified Arabic" w:hint="cs"/>
                <w:color w:val="000000" w:themeColor="text1"/>
                <w:sz w:val="28"/>
                <w:szCs w:val="28"/>
                <w:rtl/>
              </w:rPr>
              <w:t xml:space="preserve"> والتعيين كأحد أبعاد إدارة الموارد البشرية</w:t>
            </w:r>
          </w:p>
        </w:tc>
        <w:tc>
          <w:tcPr>
            <w:tcW w:w="2941" w:type="dxa"/>
            <w:tcBorders>
              <w:top w:val="nil"/>
              <w:left w:val="single" w:sz="4" w:space="0" w:color="auto"/>
              <w:bottom w:val="single" w:sz="4" w:space="0" w:color="auto"/>
              <w:right w:val="single" w:sz="4" w:space="0" w:color="auto"/>
            </w:tcBorders>
            <w:shd w:val="clear" w:color="000000" w:fill="FFFFFF"/>
            <w:noWrap/>
            <w:vAlign w:val="center"/>
            <w:hideMark/>
          </w:tcPr>
          <w:p w14:paraId="436E236C" w14:textId="77777777" w:rsidR="009F4F86" w:rsidRPr="00FE043A"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FE043A">
              <w:rPr>
                <w:rFonts w:ascii="Simplified Arabic" w:eastAsia="Times New Roman" w:hAnsi="Simplified Arabic" w:cs="Simplified Arabic" w:hint="cs"/>
                <w:color w:val="000000" w:themeColor="text1"/>
                <w:sz w:val="28"/>
                <w:szCs w:val="28"/>
              </w:rPr>
              <w:t>.933</w:t>
            </w:r>
            <w:r w:rsidRPr="00FE043A">
              <w:rPr>
                <w:rFonts w:ascii="Simplified Arabic" w:eastAsia="Times New Roman" w:hAnsi="Simplified Arabic" w:cs="Simplified Arabic" w:hint="cs"/>
                <w:color w:val="000000" w:themeColor="text1"/>
                <w:sz w:val="28"/>
                <w:szCs w:val="28"/>
                <w:vertAlign w:val="superscript"/>
              </w:rPr>
              <w:t>**</w:t>
            </w:r>
          </w:p>
        </w:tc>
      </w:tr>
      <w:tr w:rsidR="009F4F86" w:rsidRPr="00A13D0F" w14:paraId="0D7DFA51" w14:textId="77777777" w:rsidTr="00F6293C">
        <w:trPr>
          <w:trHeight w:val="492"/>
          <w:jc w:val="center"/>
        </w:trPr>
        <w:tc>
          <w:tcPr>
            <w:tcW w:w="5079" w:type="dxa"/>
            <w:tcBorders>
              <w:top w:val="nil"/>
              <w:left w:val="single" w:sz="4" w:space="0" w:color="auto"/>
              <w:bottom w:val="single" w:sz="4" w:space="0" w:color="auto"/>
              <w:right w:val="single" w:sz="4" w:space="0" w:color="auto"/>
            </w:tcBorders>
            <w:shd w:val="clear" w:color="000000" w:fill="FFFFFF"/>
            <w:vAlign w:val="center"/>
            <w:hideMark/>
          </w:tcPr>
          <w:p w14:paraId="21BB50A8" w14:textId="77777777" w:rsidR="009F4F86" w:rsidRPr="00FE043A"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FE043A">
              <w:rPr>
                <w:rFonts w:ascii="Simplified Arabic" w:eastAsia="Times New Roman" w:hAnsi="Simplified Arabic" w:cs="Simplified Arabic" w:hint="cs"/>
                <w:color w:val="000000" w:themeColor="text1"/>
                <w:sz w:val="28"/>
                <w:szCs w:val="28"/>
                <w:rtl/>
              </w:rPr>
              <w:t>التدريب والتطوير في إدارة الموارد البشرية</w:t>
            </w:r>
          </w:p>
        </w:tc>
        <w:tc>
          <w:tcPr>
            <w:tcW w:w="2941" w:type="dxa"/>
            <w:tcBorders>
              <w:top w:val="nil"/>
              <w:left w:val="single" w:sz="4" w:space="0" w:color="auto"/>
              <w:bottom w:val="single" w:sz="4" w:space="0" w:color="auto"/>
              <w:right w:val="single" w:sz="4" w:space="0" w:color="auto"/>
            </w:tcBorders>
            <w:shd w:val="clear" w:color="000000" w:fill="FFFFFF"/>
            <w:noWrap/>
            <w:vAlign w:val="center"/>
            <w:hideMark/>
          </w:tcPr>
          <w:p w14:paraId="2A11F202" w14:textId="77777777" w:rsidR="009F4F86" w:rsidRPr="00FE043A"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FE043A">
              <w:rPr>
                <w:rFonts w:ascii="Simplified Arabic" w:eastAsia="Times New Roman" w:hAnsi="Simplified Arabic" w:cs="Simplified Arabic" w:hint="cs"/>
                <w:color w:val="000000" w:themeColor="text1"/>
                <w:sz w:val="28"/>
                <w:szCs w:val="28"/>
              </w:rPr>
              <w:t>.960</w:t>
            </w:r>
            <w:r w:rsidRPr="00FE043A">
              <w:rPr>
                <w:rFonts w:ascii="Simplified Arabic" w:eastAsia="Times New Roman" w:hAnsi="Simplified Arabic" w:cs="Simplified Arabic" w:hint="cs"/>
                <w:color w:val="000000" w:themeColor="text1"/>
                <w:sz w:val="28"/>
                <w:szCs w:val="28"/>
                <w:vertAlign w:val="superscript"/>
              </w:rPr>
              <w:t>**</w:t>
            </w:r>
          </w:p>
        </w:tc>
      </w:tr>
      <w:tr w:rsidR="009F4F86" w:rsidRPr="00A13D0F" w14:paraId="368ECA36" w14:textId="77777777" w:rsidTr="00F6293C">
        <w:trPr>
          <w:trHeight w:val="492"/>
          <w:jc w:val="center"/>
        </w:trPr>
        <w:tc>
          <w:tcPr>
            <w:tcW w:w="5079" w:type="dxa"/>
            <w:tcBorders>
              <w:top w:val="nil"/>
              <w:left w:val="single" w:sz="4" w:space="0" w:color="auto"/>
              <w:bottom w:val="single" w:sz="4" w:space="0" w:color="auto"/>
              <w:right w:val="single" w:sz="4" w:space="0" w:color="auto"/>
            </w:tcBorders>
            <w:shd w:val="clear" w:color="000000" w:fill="FFFFFF"/>
            <w:vAlign w:val="center"/>
            <w:hideMark/>
          </w:tcPr>
          <w:p w14:paraId="34F8A2C2" w14:textId="77777777" w:rsidR="009F4F86" w:rsidRPr="00FE043A"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FE043A">
              <w:rPr>
                <w:rFonts w:ascii="Simplified Arabic" w:eastAsia="Times New Roman" w:hAnsi="Simplified Arabic" w:cs="Simplified Arabic" w:hint="cs"/>
                <w:color w:val="000000" w:themeColor="text1"/>
                <w:sz w:val="28"/>
                <w:szCs w:val="28"/>
                <w:rtl/>
              </w:rPr>
              <w:t>التحفيز كأحد أبعاد إدارة الموارد البشرية</w:t>
            </w:r>
          </w:p>
        </w:tc>
        <w:tc>
          <w:tcPr>
            <w:tcW w:w="2941" w:type="dxa"/>
            <w:tcBorders>
              <w:top w:val="nil"/>
              <w:left w:val="single" w:sz="4" w:space="0" w:color="auto"/>
              <w:bottom w:val="single" w:sz="4" w:space="0" w:color="auto"/>
              <w:right w:val="single" w:sz="4" w:space="0" w:color="auto"/>
            </w:tcBorders>
            <w:shd w:val="clear" w:color="000000" w:fill="FFFFFF"/>
            <w:noWrap/>
            <w:vAlign w:val="center"/>
            <w:hideMark/>
          </w:tcPr>
          <w:p w14:paraId="4188C232" w14:textId="77777777" w:rsidR="009F4F86" w:rsidRPr="00FE043A"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FE043A">
              <w:rPr>
                <w:rFonts w:ascii="Simplified Arabic" w:eastAsia="Times New Roman" w:hAnsi="Simplified Arabic" w:cs="Simplified Arabic" w:hint="cs"/>
                <w:color w:val="000000" w:themeColor="text1"/>
                <w:sz w:val="28"/>
                <w:szCs w:val="28"/>
              </w:rPr>
              <w:t>.953</w:t>
            </w:r>
            <w:r w:rsidRPr="00FE043A">
              <w:rPr>
                <w:rFonts w:ascii="Simplified Arabic" w:eastAsia="Times New Roman" w:hAnsi="Simplified Arabic" w:cs="Simplified Arabic" w:hint="cs"/>
                <w:color w:val="000000" w:themeColor="text1"/>
                <w:sz w:val="28"/>
                <w:szCs w:val="28"/>
                <w:vertAlign w:val="superscript"/>
              </w:rPr>
              <w:t>**</w:t>
            </w:r>
          </w:p>
        </w:tc>
      </w:tr>
      <w:tr w:rsidR="009F4F86" w:rsidRPr="00A13D0F" w14:paraId="46DA8888" w14:textId="77777777" w:rsidTr="00F6293C">
        <w:trPr>
          <w:trHeight w:val="492"/>
          <w:jc w:val="center"/>
        </w:trPr>
        <w:tc>
          <w:tcPr>
            <w:tcW w:w="5079" w:type="dxa"/>
            <w:tcBorders>
              <w:top w:val="nil"/>
              <w:left w:val="single" w:sz="4" w:space="0" w:color="auto"/>
              <w:bottom w:val="single" w:sz="4" w:space="0" w:color="auto"/>
              <w:right w:val="single" w:sz="4" w:space="0" w:color="auto"/>
            </w:tcBorders>
            <w:shd w:val="clear" w:color="000000" w:fill="FFFFFF"/>
            <w:vAlign w:val="center"/>
            <w:hideMark/>
          </w:tcPr>
          <w:p w14:paraId="1EF04F7D" w14:textId="77777777" w:rsidR="009F4F86" w:rsidRPr="00FE043A"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FE043A">
              <w:rPr>
                <w:rFonts w:ascii="Simplified Arabic" w:eastAsia="Times New Roman" w:hAnsi="Simplified Arabic" w:cs="Simplified Arabic" w:hint="cs"/>
                <w:color w:val="000000" w:themeColor="text1"/>
                <w:sz w:val="28"/>
                <w:szCs w:val="28"/>
                <w:rtl/>
              </w:rPr>
              <w:t>إدارة التغيير في إدارة الموارد البشرية</w:t>
            </w:r>
          </w:p>
        </w:tc>
        <w:tc>
          <w:tcPr>
            <w:tcW w:w="2941" w:type="dxa"/>
            <w:tcBorders>
              <w:top w:val="nil"/>
              <w:left w:val="single" w:sz="4" w:space="0" w:color="auto"/>
              <w:bottom w:val="single" w:sz="4" w:space="0" w:color="auto"/>
              <w:right w:val="single" w:sz="4" w:space="0" w:color="auto"/>
            </w:tcBorders>
            <w:shd w:val="clear" w:color="000000" w:fill="FFFFFF"/>
            <w:noWrap/>
            <w:vAlign w:val="center"/>
            <w:hideMark/>
          </w:tcPr>
          <w:p w14:paraId="04262809" w14:textId="77777777" w:rsidR="009F4F86" w:rsidRPr="00FE043A"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FE043A">
              <w:rPr>
                <w:rFonts w:ascii="Simplified Arabic" w:eastAsia="Times New Roman" w:hAnsi="Simplified Arabic" w:cs="Simplified Arabic" w:hint="cs"/>
                <w:color w:val="000000" w:themeColor="text1"/>
                <w:sz w:val="28"/>
                <w:szCs w:val="28"/>
              </w:rPr>
              <w:t>.938</w:t>
            </w:r>
            <w:r w:rsidRPr="00FE043A">
              <w:rPr>
                <w:rFonts w:ascii="Simplified Arabic" w:eastAsia="Times New Roman" w:hAnsi="Simplified Arabic" w:cs="Simplified Arabic" w:hint="cs"/>
                <w:color w:val="000000" w:themeColor="text1"/>
                <w:sz w:val="28"/>
                <w:szCs w:val="28"/>
                <w:vertAlign w:val="superscript"/>
              </w:rPr>
              <w:t>**</w:t>
            </w:r>
          </w:p>
        </w:tc>
      </w:tr>
    </w:tbl>
    <w:p w14:paraId="48B4AA23" w14:textId="77777777" w:rsidR="009F4F86" w:rsidRPr="008F566B" w:rsidRDefault="009F4F86" w:rsidP="00A1586D">
      <w:pPr>
        <w:pStyle w:val="ListParagraph"/>
        <w:numPr>
          <w:ilvl w:val="0"/>
          <w:numId w:val="102"/>
        </w:numPr>
        <w:spacing w:after="0" w:line="240" w:lineRule="auto"/>
        <w:rPr>
          <w:rFonts w:ascii="Simplified Arabic" w:hAnsi="Simplified Arabic" w:cs="Simplified Arabic"/>
          <w:color w:val="000000" w:themeColor="text1"/>
          <w:sz w:val="28"/>
          <w:szCs w:val="28"/>
          <w:rtl/>
          <w:lang w:bidi="ar-EG"/>
        </w:rPr>
      </w:pPr>
      <w:r w:rsidRPr="008F566B">
        <w:rPr>
          <w:rFonts w:ascii="Simplified Arabic" w:hAnsi="Simplified Arabic" w:cs="Simplified Arabic" w:hint="cs"/>
          <w:color w:val="000000" w:themeColor="text1"/>
          <w:sz w:val="28"/>
          <w:szCs w:val="28"/>
          <w:rtl/>
        </w:rPr>
        <w:t>دالة عند مستوى دلالة (</w:t>
      </w:r>
      <w:r w:rsidRPr="008F566B">
        <w:rPr>
          <w:rFonts w:ascii="Simplified Arabic" w:hAnsi="Simplified Arabic" w:cs="Simplified Arabic"/>
          <w:color w:val="000000" w:themeColor="text1"/>
          <w:sz w:val="28"/>
          <w:szCs w:val="28"/>
        </w:rPr>
        <w:t>0.01</w:t>
      </w:r>
      <w:r w:rsidRPr="008F566B">
        <w:rPr>
          <w:rFonts w:ascii="Simplified Arabic" w:hAnsi="Simplified Arabic" w:cs="Simplified Arabic" w:hint="cs"/>
          <w:color w:val="000000" w:themeColor="text1"/>
          <w:sz w:val="28"/>
          <w:szCs w:val="28"/>
          <w:rtl/>
        </w:rPr>
        <w:t>)</w:t>
      </w:r>
    </w:p>
    <w:p w14:paraId="55EFEDA9" w14:textId="77777777" w:rsidR="009F4F86" w:rsidRPr="008F566B" w:rsidRDefault="009F4F86" w:rsidP="00A1586D">
      <w:pPr>
        <w:pStyle w:val="ListParagraph"/>
        <w:numPr>
          <w:ilvl w:val="0"/>
          <w:numId w:val="102"/>
        </w:numPr>
        <w:spacing w:after="0" w:line="240" w:lineRule="auto"/>
        <w:rPr>
          <w:rFonts w:ascii="Simplified Arabic" w:hAnsi="Simplified Arabic" w:cs="Simplified Arabic"/>
          <w:color w:val="000000" w:themeColor="text1"/>
          <w:sz w:val="28"/>
          <w:szCs w:val="28"/>
          <w:rtl/>
        </w:rPr>
      </w:pPr>
      <w:r w:rsidRPr="008F566B">
        <w:rPr>
          <w:rFonts w:ascii="Simplified Arabic" w:hAnsi="Simplified Arabic" w:cs="Simplified Arabic" w:hint="cs"/>
          <w:color w:val="000000" w:themeColor="text1"/>
          <w:sz w:val="28"/>
          <w:szCs w:val="28"/>
          <w:rtl/>
        </w:rPr>
        <w:t>دالة عند مستوى دلالة (</w:t>
      </w:r>
      <w:r w:rsidRPr="008F566B">
        <w:rPr>
          <w:rFonts w:ascii="Simplified Arabic" w:hAnsi="Simplified Arabic" w:cs="Simplified Arabic"/>
          <w:color w:val="000000" w:themeColor="text1"/>
          <w:sz w:val="28"/>
          <w:szCs w:val="28"/>
        </w:rPr>
        <w:t>0.05</w:t>
      </w:r>
      <w:r w:rsidRPr="008F566B">
        <w:rPr>
          <w:rFonts w:ascii="Simplified Arabic" w:hAnsi="Simplified Arabic" w:cs="Simplified Arabic" w:hint="cs"/>
          <w:color w:val="000000" w:themeColor="text1"/>
          <w:sz w:val="28"/>
          <w:szCs w:val="28"/>
          <w:rtl/>
        </w:rPr>
        <w:t>)</w:t>
      </w:r>
    </w:p>
    <w:p w14:paraId="30CE93E0" w14:textId="7CA5C0CA" w:rsidR="00354B1C" w:rsidRDefault="009F4F86" w:rsidP="002628D4">
      <w:pPr>
        <w:spacing w:after="0" w:line="240" w:lineRule="auto"/>
        <w:jc w:val="both"/>
        <w:rPr>
          <w:rFonts w:ascii="Simplified Arabic" w:hAnsi="Simplified Arabic" w:cs="Simplified Arabic"/>
          <w:color w:val="000000" w:themeColor="text1"/>
          <w:sz w:val="28"/>
          <w:szCs w:val="28"/>
          <w:rtl/>
        </w:rPr>
      </w:pPr>
      <w:r w:rsidRPr="00A13D0F">
        <w:rPr>
          <w:rFonts w:ascii="Simplified Arabic" w:hAnsi="Simplified Arabic" w:cs="Simplified Arabic" w:hint="cs"/>
          <w:color w:val="000000" w:themeColor="text1"/>
          <w:sz w:val="28"/>
          <w:szCs w:val="28"/>
          <w:rtl/>
        </w:rPr>
        <w:t>يتض</w:t>
      </w:r>
      <w:r>
        <w:rPr>
          <w:rFonts w:ascii="Simplified Arabic" w:hAnsi="Simplified Arabic" w:cs="Simplified Arabic" w:hint="cs"/>
          <w:color w:val="000000" w:themeColor="text1"/>
          <w:sz w:val="28"/>
          <w:szCs w:val="28"/>
          <w:rtl/>
        </w:rPr>
        <w:t xml:space="preserve">ح من الجدول (4-5) أن معاملات </w:t>
      </w:r>
      <w:r w:rsidR="00511E06">
        <w:rPr>
          <w:rFonts w:ascii="Simplified Arabic" w:hAnsi="Simplified Arabic" w:cs="Simplified Arabic" w:hint="cs"/>
          <w:color w:val="000000" w:themeColor="text1"/>
          <w:sz w:val="28"/>
          <w:szCs w:val="28"/>
          <w:rtl/>
        </w:rPr>
        <w:t>الا</w:t>
      </w:r>
      <w:r w:rsidR="00511E06" w:rsidRPr="00A13D0F">
        <w:rPr>
          <w:rFonts w:ascii="Simplified Arabic" w:hAnsi="Simplified Arabic" w:cs="Simplified Arabic" w:hint="cs"/>
          <w:color w:val="000000" w:themeColor="text1"/>
          <w:sz w:val="28"/>
          <w:szCs w:val="28"/>
          <w:rtl/>
        </w:rPr>
        <w:t>رتباط</w:t>
      </w:r>
      <w:r w:rsidRPr="00A13D0F">
        <w:rPr>
          <w:rFonts w:ascii="Simplified Arabic" w:hAnsi="Simplified Arabic" w:cs="Simplified Arabic" w:hint="cs"/>
          <w:color w:val="000000" w:themeColor="text1"/>
          <w:sz w:val="28"/>
          <w:szCs w:val="28"/>
          <w:rtl/>
        </w:rPr>
        <w:t xml:space="preserve"> بين محاور مقياس إدارة الموارد البشرية والدرجة الكلية للمقياس تراوحت بين (</w:t>
      </w:r>
      <w:r>
        <w:rPr>
          <w:rFonts w:ascii="Simplified Arabic" w:hAnsi="Simplified Arabic" w:cs="Simplified Arabic"/>
          <w:color w:val="000000" w:themeColor="text1"/>
          <w:sz w:val="28"/>
          <w:szCs w:val="28"/>
        </w:rPr>
        <w:t>0.933</w:t>
      </w:r>
      <w:r w:rsidRPr="00A13D0F">
        <w:rPr>
          <w:rFonts w:ascii="Simplified Arabic" w:hAnsi="Simplified Arabic" w:cs="Simplified Arabic" w:hint="cs"/>
          <w:color w:val="000000" w:themeColor="text1"/>
          <w:sz w:val="28"/>
          <w:szCs w:val="28"/>
          <w:rtl/>
        </w:rPr>
        <w:t>) و(</w:t>
      </w:r>
      <w:r>
        <w:rPr>
          <w:rFonts w:ascii="Simplified Arabic" w:hAnsi="Simplified Arabic" w:cs="Simplified Arabic"/>
          <w:color w:val="000000" w:themeColor="text1"/>
          <w:sz w:val="28"/>
          <w:szCs w:val="28"/>
        </w:rPr>
        <w:t>0.960</w:t>
      </w:r>
      <w:r w:rsidRPr="00A13D0F">
        <w:rPr>
          <w:rFonts w:ascii="Simplified Arabic" w:hAnsi="Simplified Arabic" w:cs="Simplified Arabic" w:hint="cs"/>
          <w:color w:val="000000" w:themeColor="text1"/>
          <w:sz w:val="28"/>
          <w:szCs w:val="28"/>
          <w:rtl/>
        </w:rPr>
        <w:t>)، وجميعها دالة إحصائيًا عند مستوى معنوية أقل من</w:t>
      </w:r>
      <w:r w:rsidRPr="00A13D0F">
        <w:rPr>
          <w:rFonts w:ascii="Simplified Arabic" w:hAnsi="Simplified Arabic" w:cs="Simplified Arabic" w:hint="cs"/>
          <w:color w:val="000000" w:themeColor="text1"/>
          <w:sz w:val="28"/>
          <w:szCs w:val="28"/>
        </w:rPr>
        <w:t xml:space="preserve"> (0.01</w:t>
      </w:r>
      <w:r w:rsidR="00511E06" w:rsidRPr="00A13D0F">
        <w:rPr>
          <w:rFonts w:ascii="Simplified Arabic" w:hAnsi="Simplified Arabic" w:cs="Simplified Arabic"/>
          <w:color w:val="000000" w:themeColor="text1"/>
          <w:sz w:val="28"/>
          <w:szCs w:val="28"/>
        </w:rPr>
        <w:t xml:space="preserve">) </w:t>
      </w:r>
      <w:r w:rsidR="00511E06">
        <w:rPr>
          <w:rFonts w:ascii="Simplified Arabic" w:hAnsi="Simplified Arabic" w:cs="Simplified Arabic" w:hint="cs"/>
          <w:color w:val="000000" w:themeColor="text1"/>
          <w:sz w:val="28"/>
          <w:szCs w:val="28"/>
          <w:rtl/>
        </w:rPr>
        <w:t>ويُشير</w:t>
      </w:r>
      <w:r w:rsidRPr="00A13D0F">
        <w:rPr>
          <w:rFonts w:ascii="Simplified Arabic" w:hAnsi="Simplified Arabic" w:cs="Simplified Arabic" w:hint="cs"/>
          <w:color w:val="000000" w:themeColor="text1"/>
          <w:sz w:val="28"/>
          <w:szCs w:val="28"/>
          <w:rtl/>
        </w:rPr>
        <w:t xml:space="preserve"> ذلك إلى وجود ارتباطات قوية بين المحاور والدرجة الكلية للمقياس، مما يدل على اتساق الأبعاد المكونة له في قياس مفهوم إدارة الموارد البشرية</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 xml:space="preserve"> مقياس إدارة الموارد البشرية يتمتع بدرجة مرتفعة من الصدق البنائي، بما يعكس قدرته على قياس استراتيجيات إدارة الموارد البشرية في مديرية </w:t>
      </w:r>
      <w:r w:rsidR="00DC7644">
        <w:rPr>
          <w:rFonts w:ascii="Simplified Arabic" w:hAnsi="Simplified Arabic" w:cs="Simplified Arabic" w:hint="cs"/>
          <w:color w:val="000000" w:themeColor="text1"/>
          <w:sz w:val="28"/>
          <w:szCs w:val="28"/>
          <w:rtl/>
        </w:rPr>
        <w:t>الصحة</w:t>
      </w:r>
      <w:r w:rsidRPr="00A13D0F">
        <w:rPr>
          <w:rFonts w:ascii="Simplified Arabic" w:hAnsi="Simplified Arabic" w:cs="Simplified Arabic" w:hint="cs"/>
          <w:color w:val="000000" w:themeColor="text1"/>
          <w:sz w:val="28"/>
          <w:szCs w:val="28"/>
          <w:rtl/>
        </w:rPr>
        <w:t xml:space="preserve"> بالفيوم بصورة دقيقة ومتكاملة</w:t>
      </w:r>
      <w:r w:rsidRPr="00A13D0F">
        <w:rPr>
          <w:rFonts w:ascii="Simplified Arabic" w:hAnsi="Simplified Arabic" w:cs="Simplified Arabic" w:hint="cs"/>
          <w:color w:val="000000" w:themeColor="text1"/>
          <w:sz w:val="28"/>
          <w:szCs w:val="28"/>
        </w:rPr>
        <w:t>.</w:t>
      </w:r>
    </w:p>
    <w:p w14:paraId="7AA95413" w14:textId="641F701A" w:rsidR="009F4F86" w:rsidRPr="0033575F" w:rsidRDefault="009F4F86" w:rsidP="00E72BD0">
      <w:pPr>
        <w:spacing w:after="0" w:line="240" w:lineRule="auto"/>
        <w:jc w:val="center"/>
        <w:rPr>
          <w:rFonts w:ascii="Simplified Arabic" w:hAnsi="Simplified Arabic" w:cs="Simplified Arabic"/>
          <w:color w:val="000000" w:themeColor="text1"/>
          <w:sz w:val="28"/>
          <w:szCs w:val="28"/>
          <w:rtl/>
        </w:rPr>
      </w:pPr>
      <w:r w:rsidRPr="00291D7B">
        <w:rPr>
          <w:rFonts w:ascii="Simplified Arabic" w:hAnsi="Simplified Arabic" w:cs="Simplified Arabic" w:hint="cs"/>
          <w:b/>
          <w:bCs/>
          <w:color w:val="000000" w:themeColor="text1"/>
          <w:rtl/>
        </w:rPr>
        <w:t>جدول (4-6): معاملات ارتباط العبارات بالدرجة الكلية للمحور</w:t>
      </w:r>
      <w:r w:rsidRPr="00291D7B">
        <w:rPr>
          <w:rFonts w:ascii="Simplified Arabic" w:eastAsia="Times New Roman" w:hAnsi="Simplified Arabic" w:cs="Simplified Arabic" w:hint="cs"/>
          <w:b/>
          <w:bCs/>
          <w:color w:val="000000" w:themeColor="text1"/>
          <w:rtl/>
        </w:rPr>
        <w:t xml:space="preserve"> </w:t>
      </w:r>
      <w:r w:rsidR="00511E06" w:rsidRPr="00291D7B">
        <w:rPr>
          <w:rFonts w:ascii="Simplified Arabic" w:eastAsia="Times New Roman" w:hAnsi="Simplified Arabic" w:cs="Simplified Arabic" w:hint="cs"/>
          <w:b/>
          <w:bCs/>
          <w:color w:val="000000" w:themeColor="text1"/>
          <w:rtl/>
        </w:rPr>
        <w:t>الاختيار</w:t>
      </w:r>
      <w:r w:rsidRPr="00291D7B">
        <w:rPr>
          <w:rFonts w:ascii="Simplified Arabic" w:eastAsia="Times New Roman" w:hAnsi="Simplified Arabic" w:cs="Simplified Arabic" w:hint="cs"/>
          <w:b/>
          <w:bCs/>
          <w:color w:val="000000" w:themeColor="text1"/>
          <w:rtl/>
        </w:rPr>
        <w:t xml:space="preserve"> والتعيين كأحد أبعاد إدارة الموارد البشرية</w:t>
      </w:r>
      <w:r w:rsidRPr="00291D7B">
        <w:rPr>
          <w:rFonts w:ascii="Simplified Arabic" w:hAnsi="Simplified Arabic" w:cs="Simplified Arabic" w:hint="cs"/>
          <w:b/>
          <w:bCs/>
          <w:color w:val="000000" w:themeColor="text1"/>
          <w:rtl/>
        </w:rPr>
        <w:t xml:space="preserve"> كمؤشر للصدق البنائي</w:t>
      </w:r>
    </w:p>
    <w:tbl>
      <w:tblPr>
        <w:bidiVisual/>
        <w:tblW w:w="8626" w:type="dxa"/>
        <w:jc w:val="center"/>
        <w:tblLook w:val="04A0" w:firstRow="1" w:lastRow="0" w:firstColumn="1" w:lastColumn="0" w:noHBand="0" w:noVBand="1"/>
      </w:tblPr>
      <w:tblGrid>
        <w:gridCol w:w="6292"/>
        <w:gridCol w:w="2334"/>
      </w:tblGrid>
      <w:tr w:rsidR="002F71BE" w:rsidRPr="00A13D0F" w14:paraId="3F49E73E" w14:textId="77777777" w:rsidTr="0011774B">
        <w:trPr>
          <w:trHeight w:val="1080"/>
          <w:tblHeader/>
          <w:jc w:val="center"/>
        </w:trPr>
        <w:tc>
          <w:tcPr>
            <w:tcW w:w="62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0B65B9" w14:textId="77777777" w:rsidR="002F71BE" w:rsidRPr="003D04E5" w:rsidRDefault="002F71BE" w:rsidP="00E72BD0">
            <w:pPr>
              <w:spacing w:after="0" w:line="240" w:lineRule="auto"/>
              <w:jc w:val="center"/>
              <w:rPr>
                <w:rFonts w:ascii="Simplified Arabic" w:eastAsia="Times New Roman" w:hAnsi="Simplified Arabic" w:cs="Simplified Arabic"/>
                <w:b/>
                <w:bCs/>
                <w:color w:val="000000" w:themeColor="text1"/>
                <w:sz w:val="28"/>
                <w:szCs w:val="28"/>
              </w:rPr>
            </w:pPr>
            <w:r w:rsidRPr="003D04E5">
              <w:rPr>
                <w:rFonts w:ascii="Simplified Arabic" w:eastAsia="Times New Roman" w:hAnsi="Simplified Arabic" w:cs="Simplified Arabic" w:hint="cs"/>
                <w:b/>
                <w:bCs/>
                <w:color w:val="000000" w:themeColor="text1"/>
                <w:sz w:val="28"/>
                <w:szCs w:val="28"/>
                <w:rtl/>
              </w:rPr>
              <w:t>العبارة</w:t>
            </w:r>
          </w:p>
        </w:tc>
        <w:tc>
          <w:tcPr>
            <w:tcW w:w="2334"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494A37C2" w14:textId="202E1ADE" w:rsidR="002F71BE" w:rsidRPr="003D04E5" w:rsidRDefault="002F71BE" w:rsidP="00E72BD0">
            <w:pPr>
              <w:spacing w:after="0" w:line="240" w:lineRule="auto"/>
              <w:jc w:val="center"/>
              <w:rPr>
                <w:rFonts w:ascii="Simplified Arabic" w:eastAsia="Times New Roman" w:hAnsi="Simplified Arabic" w:cs="Simplified Arabic"/>
                <w:b/>
                <w:bCs/>
                <w:color w:val="000000" w:themeColor="text1"/>
                <w:sz w:val="28"/>
                <w:szCs w:val="28"/>
                <w:rtl/>
              </w:rPr>
            </w:pPr>
            <w:r>
              <w:rPr>
                <w:rFonts w:ascii="Simplified Arabic" w:eastAsia="Times New Roman" w:hAnsi="Simplified Arabic" w:cs="Simplified Arabic" w:hint="cs"/>
                <w:b/>
                <w:bCs/>
                <w:color w:val="000000" w:themeColor="text1"/>
                <w:sz w:val="28"/>
                <w:szCs w:val="28"/>
                <w:rtl/>
              </w:rPr>
              <w:t>معامل الارتباط بالمحور الا</w:t>
            </w:r>
            <w:r w:rsidRPr="003D04E5">
              <w:rPr>
                <w:rFonts w:ascii="Simplified Arabic" w:eastAsia="Times New Roman" w:hAnsi="Simplified Arabic" w:cs="Simplified Arabic" w:hint="cs"/>
                <w:b/>
                <w:bCs/>
                <w:color w:val="000000" w:themeColor="text1"/>
                <w:sz w:val="28"/>
                <w:szCs w:val="28"/>
                <w:rtl/>
              </w:rPr>
              <w:t>ختيار والتعيين كأحد أبعاد إدارة الموارد البشرية</w:t>
            </w:r>
          </w:p>
        </w:tc>
      </w:tr>
      <w:tr w:rsidR="002F71BE" w:rsidRPr="00A13D0F" w14:paraId="48AF2C89" w14:textId="77777777" w:rsidTr="0011774B">
        <w:trPr>
          <w:trHeight w:val="767"/>
          <w:tblHeader/>
          <w:jc w:val="center"/>
        </w:trPr>
        <w:tc>
          <w:tcPr>
            <w:tcW w:w="62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92AE20" w14:textId="2D1EF86C" w:rsidR="002F71BE" w:rsidRPr="003D04E5" w:rsidRDefault="002F71BE" w:rsidP="00E72BD0">
            <w:pPr>
              <w:spacing w:after="0" w:line="240" w:lineRule="auto"/>
              <w:jc w:val="center"/>
              <w:rPr>
                <w:rFonts w:ascii="Simplified Arabic" w:eastAsia="Times New Roman" w:hAnsi="Simplified Arabic" w:cs="Simplified Arabic"/>
                <w:b/>
                <w:bCs/>
                <w:color w:val="000000" w:themeColor="text1"/>
                <w:sz w:val="28"/>
                <w:szCs w:val="28"/>
                <w:rtl/>
              </w:rPr>
            </w:pPr>
            <w:r>
              <w:rPr>
                <w:rFonts w:ascii="Simplified Arabic" w:eastAsia="Times New Roman" w:hAnsi="Simplified Arabic" w:cs="Simplified Arabic" w:hint="cs"/>
                <w:b/>
                <w:bCs/>
                <w:color w:val="000000" w:themeColor="text1"/>
                <w:sz w:val="28"/>
                <w:szCs w:val="28"/>
                <w:rtl/>
              </w:rPr>
              <w:t>الاختيار والتعيين</w:t>
            </w:r>
          </w:p>
        </w:tc>
        <w:tc>
          <w:tcPr>
            <w:tcW w:w="2334"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322ECE5A" w14:textId="77777777" w:rsidR="002F71BE" w:rsidRDefault="002F71BE" w:rsidP="00E72BD0">
            <w:pPr>
              <w:spacing w:after="0" w:line="240" w:lineRule="auto"/>
              <w:jc w:val="center"/>
              <w:rPr>
                <w:rFonts w:ascii="Simplified Arabic" w:eastAsia="Times New Roman" w:hAnsi="Simplified Arabic" w:cs="Simplified Arabic"/>
                <w:b/>
                <w:bCs/>
                <w:color w:val="000000" w:themeColor="text1"/>
                <w:sz w:val="28"/>
                <w:szCs w:val="28"/>
                <w:rtl/>
              </w:rPr>
            </w:pPr>
          </w:p>
        </w:tc>
      </w:tr>
      <w:tr w:rsidR="009F4F86" w:rsidRPr="00A13D0F" w14:paraId="3FCCB7FB" w14:textId="77777777" w:rsidTr="00F6293C">
        <w:trPr>
          <w:trHeight w:val="372"/>
          <w:jc w:val="center"/>
        </w:trPr>
        <w:tc>
          <w:tcPr>
            <w:tcW w:w="6292" w:type="dxa"/>
            <w:tcBorders>
              <w:top w:val="nil"/>
              <w:left w:val="single" w:sz="4" w:space="0" w:color="auto"/>
              <w:bottom w:val="single" w:sz="4" w:space="0" w:color="auto"/>
              <w:right w:val="single" w:sz="4" w:space="0" w:color="auto"/>
            </w:tcBorders>
            <w:shd w:val="clear" w:color="000000" w:fill="FFFFFF"/>
            <w:vAlign w:val="center"/>
            <w:hideMark/>
          </w:tcPr>
          <w:p w14:paraId="1139003B" w14:textId="77777777" w:rsidR="009F4F86" w:rsidRPr="00003C5C"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003C5C">
              <w:rPr>
                <w:rFonts w:ascii="Simplified Arabic" w:eastAsia="Times New Roman" w:hAnsi="Simplified Arabic" w:cs="Simplified Arabic" w:hint="cs"/>
                <w:b/>
                <w:bCs/>
                <w:color w:val="000000" w:themeColor="text1"/>
                <w:sz w:val="24"/>
                <w:szCs w:val="24"/>
                <w:rtl/>
              </w:rPr>
              <w:t>تتبع إدارة الموارد البشرية إجراءات واضحة ومحددة لاختيار المرشحين.</w:t>
            </w:r>
          </w:p>
        </w:tc>
        <w:tc>
          <w:tcPr>
            <w:tcW w:w="2334" w:type="dxa"/>
            <w:tcBorders>
              <w:top w:val="nil"/>
              <w:left w:val="single" w:sz="4" w:space="0" w:color="auto"/>
              <w:bottom w:val="single" w:sz="4" w:space="0" w:color="auto"/>
              <w:right w:val="single" w:sz="4" w:space="0" w:color="auto"/>
            </w:tcBorders>
            <w:shd w:val="clear" w:color="000000" w:fill="FFFFFF"/>
            <w:noWrap/>
            <w:vAlign w:val="center"/>
            <w:hideMark/>
          </w:tcPr>
          <w:p w14:paraId="52CA8E94"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E5166C">
              <w:rPr>
                <w:rFonts w:ascii="Simplified Arabic" w:eastAsia="Times New Roman" w:hAnsi="Simplified Arabic" w:cs="Simplified Arabic" w:hint="cs"/>
                <w:color w:val="000000" w:themeColor="text1"/>
                <w:sz w:val="28"/>
                <w:szCs w:val="28"/>
              </w:rPr>
              <w:t>.877</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23FCAF01" w14:textId="77777777" w:rsidTr="00F6293C">
        <w:trPr>
          <w:trHeight w:val="372"/>
          <w:jc w:val="center"/>
        </w:trPr>
        <w:tc>
          <w:tcPr>
            <w:tcW w:w="6292" w:type="dxa"/>
            <w:tcBorders>
              <w:top w:val="nil"/>
              <w:left w:val="single" w:sz="4" w:space="0" w:color="auto"/>
              <w:bottom w:val="single" w:sz="4" w:space="0" w:color="auto"/>
              <w:right w:val="single" w:sz="4" w:space="0" w:color="auto"/>
            </w:tcBorders>
            <w:shd w:val="clear" w:color="000000" w:fill="FFFFFF"/>
            <w:vAlign w:val="center"/>
            <w:hideMark/>
          </w:tcPr>
          <w:p w14:paraId="2BBAE776" w14:textId="77777777" w:rsidR="009F4F86" w:rsidRPr="00003C5C"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003C5C">
              <w:rPr>
                <w:rFonts w:ascii="Simplified Arabic" w:eastAsia="Times New Roman" w:hAnsi="Simplified Arabic" w:cs="Simplified Arabic" w:hint="cs"/>
                <w:b/>
                <w:bCs/>
                <w:color w:val="000000" w:themeColor="text1"/>
                <w:sz w:val="24"/>
                <w:szCs w:val="24"/>
                <w:rtl/>
              </w:rPr>
              <w:t>تستخدم إدارة الموارد البشرية تقنيات حديثة مثل الذكاء الاصطناعي لتحسين عمليات التوظيف.</w:t>
            </w:r>
          </w:p>
        </w:tc>
        <w:tc>
          <w:tcPr>
            <w:tcW w:w="2334" w:type="dxa"/>
            <w:tcBorders>
              <w:top w:val="nil"/>
              <w:left w:val="single" w:sz="4" w:space="0" w:color="auto"/>
              <w:bottom w:val="single" w:sz="4" w:space="0" w:color="auto"/>
              <w:right w:val="single" w:sz="4" w:space="0" w:color="auto"/>
            </w:tcBorders>
            <w:shd w:val="clear" w:color="000000" w:fill="FFFFFF"/>
            <w:noWrap/>
            <w:vAlign w:val="center"/>
            <w:hideMark/>
          </w:tcPr>
          <w:p w14:paraId="3C4E5416"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.817</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48EB92C0" w14:textId="77777777" w:rsidTr="00F6293C">
        <w:trPr>
          <w:trHeight w:val="372"/>
          <w:jc w:val="center"/>
        </w:trPr>
        <w:tc>
          <w:tcPr>
            <w:tcW w:w="6292" w:type="dxa"/>
            <w:tcBorders>
              <w:top w:val="nil"/>
              <w:left w:val="single" w:sz="4" w:space="0" w:color="auto"/>
              <w:bottom w:val="single" w:sz="4" w:space="0" w:color="auto"/>
              <w:right w:val="single" w:sz="4" w:space="0" w:color="auto"/>
            </w:tcBorders>
            <w:shd w:val="clear" w:color="000000" w:fill="FFFFFF"/>
            <w:vAlign w:val="center"/>
            <w:hideMark/>
          </w:tcPr>
          <w:p w14:paraId="2FD27921" w14:textId="77777777" w:rsidR="009F4F86" w:rsidRPr="00003C5C"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003C5C">
              <w:rPr>
                <w:rFonts w:ascii="Simplified Arabic" w:eastAsia="Times New Roman" w:hAnsi="Simplified Arabic" w:cs="Simplified Arabic" w:hint="cs"/>
                <w:b/>
                <w:bCs/>
                <w:color w:val="000000" w:themeColor="text1"/>
                <w:sz w:val="24"/>
                <w:szCs w:val="24"/>
                <w:rtl/>
              </w:rPr>
              <w:t>تعتبر معايير الاختيار المحددة مسبقاً ضرورية لضمان اختيار المرشحين المناسبين.</w:t>
            </w:r>
          </w:p>
        </w:tc>
        <w:tc>
          <w:tcPr>
            <w:tcW w:w="2334" w:type="dxa"/>
            <w:tcBorders>
              <w:top w:val="nil"/>
              <w:left w:val="single" w:sz="4" w:space="0" w:color="auto"/>
              <w:bottom w:val="single" w:sz="4" w:space="0" w:color="auto"/>
              <w:right w:val="single" w:sz="4" w:space="0" w:color="auto"/>
            </w:tcBorders>
            <w:shd w:val="clear" w:color="000000" w:fill="FFFFFF"/>
            <w:noWrap/>
            <w:vAlign w:val="center"/>
            <w:hideMark/>
          </w:tcPr>
          <w:p w14:paraId="387DB092"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.739</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1DBD78B5" w14:textId="77777777" w:rsidTr="00F6293C">
        <w:trPr>
          <w:trHeight w:val="372"/>
          <w:jc w:val="center"/>
        </w:trPr>
        <w:tc>
          <w:tcPr>
            <w:tcW w:w="6292" w:type="dxa"/>
            <w:tcBorders>
              <w:top w:val="nil"/>
              <w:left w:val="single" w:sz="4" w:space="0" w:color="auto"/>
              <w:bottom w:val="single" w:sz="4" w:space="0" w:color="auto"/>
              <w:right w:val="single" w:sz="4" w:space="0" w:color="auto"/>
            </w:tcBorders>
            <w:shd w:val="clear" w:color="000000" w:fill="FFFFFF"/>
            <w:vAlign w:val="center"/>
            <w:hideMark/>
          </w:tcPr>
          <w:p w14:paraId="1069B50E" w14:textId="77777777" w:rsidR="009F4F86" w:rsidRPr="00003C5C"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003C5C">
              <w:rPr>
                <w:rFonts w:ascii="Simplified Arabic" w:eastAsia="Times New Roman" w:hAnsi="Simplified Arabic" w:cs="Simplified Arabic" w:hint="cs"/>
                <w:b/>
                <w:bCs/>
                <w:color w:val="000000" w:themeColor="text1"/>
                <w:sz w:val="24"/>
                <w:szCs w:val="24"/>
                <w:rtl/>
              </w:rPr>
              <w:t>تعمل إدارة الموارد البشرية على تقييم المهارات التقنية والقدرات الذاتية للمرشحين بشكل متوازن.</w:t>
            </w:r>
          </w:p>
        </w:tc>
        <w:tc>
          <w:tcPr>
            <w:tcW w:w="2334" w:type="dxa"/>
            <w:tcBorders>
              <w:top w:val="nil"/>
              <w:left w:val="single" w:sz="4" w:space="0" w:color="auto"/>
              <w:bottom w:val="single" w:sz="4" w:space="0" w:color="auto"/>
              <w:right w:val="single" w:sz="4" w:space="0" w:color="auto"/>
            </w:tcBorders>
            <w:shd w:val="clear" w:color="000000" w:fill="FFFFFF"/>
            <w:noWrap/>
            <w:vAlign w:val="center"/>
            <w:hideMark/>
          </w:tcPr>
          <w:p w14:paraId="4253A3BE"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.902</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0878D67D" w14:textId="77777777" w:rsidTr="00F6293C">
        <w:trPr>
          <w:trHeight w:val="372"/>
          <w:jc w:val="center"/>
        </w:trPr>
        <w:tc>
          <w:tcPr>
            <w:tcW w:w="6292" w:type="dxa"/>
            <w:tcBorders>
              <w:top w:val="nil"/>
              <w:left w:val="single" w:sz="4" w:space="0" w:color="auto"/>
              <w:bottom w:val="single" w:sz="4" w:space="0" w:color="auto"/>
              <w:right w:val="single" w:sz="4" w:space="0" w:color="auto"/>
            </w:tcBorders>
            <w:shd w:val="clear" w:color="000000" w:fill="FFFFFF"/>
            <w:vAlign w:val="center"/>
            <w:hideMark/>
          </w:tcPr>
          <w:p w14:paraId="08CC7294" w14:textId="00C84180" w:rsidR="009F4F86" w:rsidRPr="00003C5C"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003C5C">
              <w:rPr>
                <w:rFonts w:ascii="Simplified Arabic" w:eastAsia="Times New Roman" w:hAnsi="Simplified Arabic" w:cs="Simplified Arabic" w:hint="cs"/>
                <w:b/>
                <w:bCs/>
                <w:color w:val="000000" w:themeColor="text1"/>
                <w:sz w:val="24"/>
                <w:szCs w:val="24"/>
                <w:rtl/>
              </w:rPr>
              <w:t xml:space="preserve">تساهم المقابلات المهيكلة في تحسين جودة عملية </w:t>
            </w:r>
            <w:r w:rsidR="00511E06" w:rsidRPr="00003C5C">
              <w:rPr>
                <w:rFonts w:ascii="Simplified Arabic" w:eastAsia="Times New Roman" w:hAnsi="Simplified Arabic" w:cs="Simplified Arabic" w:hint="cs"/>
                <w:b/>
                <w:bCs/>
                <w:color w:val="000000" w:themeColor="text1"/>
                <w:sz w:val="24"/>
                <w:szCs w:val="24"/>
                <w:rtl/>
              </w:rPr>
              <w:t>الاختيار</w:t>
            </w:r>
            <w:r w:rsidRPr="00003C5C">
              <w:rPr>
                <w:rFonts w:ascii="Simplified Arabic" w:eastAsia="Times New Roman" w:hAnsi="Simplified Arabic" w:cs="Simplified Arabic" w:hint="cs"/>
                <w:b/>
                <w:bCs/>
                <w:color w:val="000000" w:themeColor="text1"/>
                <w:sz w:val="24"/>
                <w:szCs w:val="24"/>
                <w:rtl/>
              </w:rPr>
              <w:t>.</w:t>
            </w:r>
          </w:p>
        </w:tc>
        <w:tc>
          <w:tcPr>
            <w:tcW w:w="2334" w:type="dxa"/>
            <w:tcBorders>
              <w:top w:val="nil"/>
              <w:left w:val="single" w:sz="4" w:space="0" w:color="auto"/>
              <w:bottom w:val="single" w:sz="4" w:space="0" w:color="auto"/>
              <w:right w:val="single" w:sz="4" w:space="0" w:color="auto"/>
            </w:tcBorders>
            <w:shd w:val="clear" w:color="000000" w:fill="FFFFFF"/>
            <w:noWrap/>
            <w:vAlign w:val="center"/>
            <w:hideMark/>
          </w:tcPr>
          <w:p w14:paraId="26543B6F"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.836</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359A2B75" w14:textId="77777777" w:rsidTr="00F6293C">
        <w:trPr>
          <w:trHeight w:val="372"/>
          <w:jc w:val="center"/>
        </w:trPr>
        <w:tc>
          <w:tcPr>
            <w:tcW w:w="6292" w:type="dxa"/>
            <w:tcBorders>
              <w:top w:val="nil"/>
              <w:left w:val="single" w:sz="4" w:space="0" w:color="auto"/>
              <w:bottom w:val="single" w:sz="4" w:space="0" w:color="auto"/>
              <w:right w:val="single" w:sz="4" w:space="0" w:color="auto"/>
            </w:tcBorders>
            <w:shd w:val="clear" w:color="000000" w:fill="FFFFFF"/>
            <w:vAlign w:val="center"/>
            <w:hideMark/>
          </w:tcPr>
          <w:p w14:paraId="1EC91FA0" w14:textId="77777777" w:rsidR="009F4F86" w:rsidRPr="00003C5C"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003C5C">
              <w:rPr>
                <w:rFonts w:ascii="Simplified Arabic" w:eastAsia="Times New Roman" w:hAnsi="Simplified Arabic" w:cs="Simplified Arabic" w:hint="cs"/>
                <w:b/>
                <w:bCs/>
                <w:color w:val="000000" w:themeColor="text1"/>
                <w:sz w:val="24"/>
                <w:szCs w:val="24"/>
                <w:rtl/>
              </w:rPr>
              <w:t>يتم إشراك فرق العمل في عملية اختيار المرشحين لضمان توافقهم مع الثقافة التنظيمية.</w:t>
            </w:r>
          </w:p>
        </w:tc>
        <w:tc>
          <w:tcPr>
            <w:tcW w:w="2334" w:type="dxa"/>
            <w:tcBorders>
              <w:top w:val="nil"/>
              <w:left w:val="single" w:sz="4" w:space="0" w:color="auto"/>
              <w:bottom w:val="single" w:sz="4" w:space="0" w:color="auto"/>
              <w:right w:val="single" w:sz="4" w:space="0" w:color="auto"/>
            </w:tcBorders>
            <w:shd w:val="clear" w:color="000000" w:fill="FFFFFF"/>
            <w:noWrap/>
            <w:vAlign w:val="center"/>
            <w:hideMark/>
          </w:tcPr>
          <w:p w14:paraId="24CF0908"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.906</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3126F4DE" w14:textId="77777777" w:rsidTr="00F6293C">
        <w:trPr>
          <w:trHeight w:val="372"/>
          <w:jc w:val="center"/>
        </w:trPr>
        <w:tc>
          <w:tcPr>
            <w:tcW w:w="6292" w:type="dxa"/>
            <w:tcBorders>
              <w:top w:val="nil"/>
              <w:left w:val="single" w:sz="4" w:space="0" w:color="auto"/>
              <w:bottom w:val="single" w:sz="4" w:space="0" w:color="auto"/>
              <w:right w:val="single" w:sz="4" w:space="0" w:color="auto"/>
            </w:tcBorders>
            <w:shd w:val="clear" w:color="000000" w:fill="FFFFFF"/>
            <w:vAlign w:val="center"/>
            <w:hideMark/>
          </w:tcPr>
          <w:p w14:paraId="76820024" w14:textId="2453FAC8" w:rsidR="009F4F86" w:rsidRPr="00003C5C"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003C5C">
              <w:rPr>
                <w:rFonts w:ascii="Simplified Arabic" w:eastAsia="Times New Roman" w:hAnsi="Simplified Arabic" w:cs="Simplified Arabic" w:hint="cs"/>
                <w:b/>
                <w:bCs/>
                <w:color w:val="000000" w:themeColor="text1"/>
                <w:sz w:val="24"/>
                <w:szCs w:val="24"/>
                <w:rtl/>
              </w:rPr>
              <w:lastRenderedPageBreak/>
              <w:t xml:space="preserve">تعتبر التقييمات النفسية جزءاً مهماً من عملية </w:t>
            </w:r>
            <w:r w:rsidR="00511E06" w:rsidRPr="00003C5C">
              <w:rPr>
                <w:rFonts w:ascii="Simplified Arabic" w:eastAsia="Times New Roman" w:hAnsi="Simplified Arabic" w:cs="Simplified Arabic" w:hint="cs"/>
                <w:b/>
                <w:bCs/>
                <w:color w:val="000000" w:themeColor="text1"/>
                <w:sz w:val="24"/>
                <w:szCs w:val="24"/>
                <w:rtl/>
              </w:rPr>
              <w:t>الاختيار</w:t>
            </w:r>
            <w:r w:rsidRPr="00003C5C">
              <w:rPr>
                <w:rFonts w:ascii="Simplified Arabic" w:eastAsia="Times New Roman" w:hAnsi="Simplified Arabic" w:cs="Simplified Arabic" w:hint="cs"/>
                <w:b/>
                <w:bCs/>
                <w:color w:val="000000" w:themeColor="text1"/>
                <w:sz w:val="24"/>
                <w:szCs w:val="24"/>
                <w:rtl/>
              </w:rPr>
              <w:t xml:space="preserve"> والتعيين.</w:t>
            </w:r>
          </w:p>
        </w:tc>
        <w:tc>
          <w:tcPr>
            <w:tcW w:w="2334" w:type="dxa"/>
            <w:tcBorders>
              <w:top w:val="nil"/>
              <w:left w:val="single" w:sz="4" w:space="0" w:color="auto"/>
              <w:bottom w:val="single" w:sz="4" w:space="0" w:color="auto"/>
              <w:right w:val="single" w:sz="4" w:space="0" w:color="auto"/>
            </w:tcBorders>
            <w:shd w:val="clear" w:color="000000" w:fill="FFFFFF"/>
            <w:noWrap/>
            <w:vAlign w:val="center"/>
            <w:hideMark/>
          </w:tcPr>
          <w:p w14:paraId="744C60B5"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.660</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3CFEAF44" w14:textId="77777777" w:rsidTr="00F6293C">
        <w:trPr>
          <w:trHeight w:val="372"/>
          <w:jc w:val="center"/>
        </w:trPr>
        <w:tc>
          <w:tcPr>
            <w:tcW w:w="6292" w:type="dxa"/>
            <w:tcBorders>
              <w:top w:val="nil"/>
              <w:left w:val="single" w:sz="4" w:space="0" w:color="auto"/>
              <w:bottom w:val="single" w:sz="4" w:space="0" w:color="auto"/>
              <w:right w:val="single" w:sz="4" w:space="0" w:color="auto"/>
            </w:tcBorders>
            <w:shd w:val="clear" w:color="000000" w:fill="FFFFFF"/>
            <w:vAlign w:val="center"/>
            <w:hideMark/>
          </w:tcPr>
          <w:p w14:paraId="3E8CBEE4" w14:textId="5D717F5E" w:rsidR="009F4F86" w:rsidRPr="00003C5C"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003C5C">
              <w:rPr>
                <w:rFonts w:ascii="Simplified Arabic" w:eastAsia="Times New Roman" w:hAnsi="Simplified Arabic" w:cs="Simplified Arabic" w:hint="cs"/>
                <w:b/>
                <w:bCs/>
                <w:color w:val="000000" w:themeColor="text1"/>
                <w:sz w:val="24"/>
                <w:szCs w:val="24"/>
                <w:rtl/>
              </w:rPr>
              <w:t xml:space="preserve">تساعد المراجعات الدورية لعمليات التوظيف في تحسين استراتيجيات </w:t>
            </w:r>
            <w:r w:rsidR="00511E06" w:rsidRPr="00003C5C">
              <w:rPr>
                <w:rFonts w:ascii="Simplified Arabic" w:eastAsia="Times New Roman" w:hAnsi="Simplified Arabic" w:cs="Simplified Arabic" w:hint="cs"/>
                <w:b/>
                <w:bCs/>
                <w:color w:val="000000" w:themeColor="text1"/>
                <w:sz w:val="24"/>
                <w:szCs w:val="24"/>
                <w:rtl/>
              </w:rPr>
              <w:t>الاختيار</w:t>
            </w:r>
            <w:r w:rsidRPr="00003C5C">
              <w:rPr>
                <w:rFonts w:ascii="Simplified Arabic" w:eastAsia="Times New Roman" w:hAnsi="Simplified Arabic" w:cs="Simplified Arabic" w:hint="cs"/>
                <w:b/>
                <w:bCs/>
                <w:color w:val="000000" w:themeColor="text1"/>
                <w:sz w:val="24"/>
                <w:szCs w:val="24"/>
                <w:rtl/>
              </w:rPr>
              <w:t>.</w:t>
            </w:r>
          </w:p>
        </w:tc>
        <w:tc>
          <w:tcPr>
            <w:tcW w:w="2334" w:type="dxa"/>
            <w:tcBorders>
              <w:top w:val="nil"/>
              <w:left w:val="single" w:sz="4" w:space="0" w:color="auto"/>
              <w:bottom w:val="single" w:sz="4" w:space="0" w:color="auto"/>
              <w:right w:val="single" w:sz="4" w:space="0" w:color="auto"/>
            </w:tcBorders>
            <w:shd w:val="clear" w:color="000000" w:fill="FFFFFF"/>
            <w:noWrap/>
            <w:vAlign w:val="center"/>
            <w:hideMark/>
          </w:tcPr>
          <w:p w14:paraId="38840D4A"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.597</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7F494337" w14:textId="77777777" w:rsidTr="00F6293C">
        <w:trPr>
          <w:trHeight w:val="372"/>
          <w:jc w:val="center"/>
        </w:trPr>
        <w:tc>
          <w:tcPr>
            <w:tcW w:w="6292" w:type="dxa"/>
            <w:tcBorders>
              <w:top w:val="nil"/>
              <w:left w:val="single" w:sz="4" w:space="0" w:color="auto"/>
              <w:bottom w:val="single" w:sz="4" w:space="0" w:color="auto"/>
              <w:right w:val="single" w:sz="4" w:space="0" w:color="auto"/>
            </w:tcBorders>
            <w:shd w:val="clear" w:color="000000" w:fill="FFFFFF"/>
            <w:vAlign w:val="center"/>
            <w:hideMark/>
          </w:tcPr>
          <w:p w14:paraId="1196A650" w14:textId="5F6ECD65" w:rsidR="009F4F86" w:rsidRPr="00003C5C"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003C5C">
              <w:rPr>
                <w:rFonts w:ascii="Simplified Arabic" w:eastAsia="Times New Roman" w:hAnsi="Simplified Arabic" w:cs="Simplified Arabic" w:hint="cs"/>
                <w:b/>
                <w:bCs/>
                <w:color w:val="000000" w:themeColor="text1"/>
                <w:sz w:val="24"/>
                <w:szCs w:val="24"/>
                <w:rtl/>
              </w:rPr>
              <w:t xml:space="preserve">تعتبر الشفافية في عملية </w:t>
            </w:r>
            <w:r w:rsidR="00511E06" w:rsidRPr="00003C5C">
              <w:rPr>
                <w:rFonts w:ascii="Simplified Arabic" w:eastAsia="Times New Roman" w:hAnsi="Simplified Arabic" w:cs="Simplified Arabic" w:hint="cs"/>
                <w:b/>
                <w:bCs/>
                <w:color w:val="000000" w:themeColor="text1"/>
                <w:sz w:val="24"/>
                <w:szCs w:val="24"/>
                <w:rtl/>
              </w:rPr>
              <w:t>الاختيار</w:t>
            </w:r>
            <w:r w:rsidRPr="00003C5C">
              <w:rPr>
                <w:rFonts w:ascii="Simplified Arabic" w:eastAsia="Times New Roman" w:hAnsi="Simplified Arabic" w:cs="Simplified Arabic" w:hint="cs"/>
                <w:b/>
                <w:bCs/>
                <w:color w:val="000000" w:themeColor="text1"/>
                <w:sz w:val="24"/>
                <w:szCs w:val="24"/>
                <w:rtl/>
              </w:rPr>
              <w:t xml:space="preserve"> عاملاً مهماً لبناء الثقة مع المرشحين.</w:t>
            </w:r>
          </w:p>
        </w:tc>
        <w:tc>
          <w:tcPr>
            <w:tcW w:w="2334" w:type="dxa"/>
            <w:tcBorders>
              <w:top w:val="nil"/>
              <w:left w:val="single" w:sz="4" w:space="0" w:color="auto"/>
              <w:bottom w:val="single" w:sz="4" w:space="0" w:color="auto"/>
              <w:right w:val="single" w:sz="4" w:space="0" w:color="auto"/>
            </w:tcBorders>
            <w:shd w:val="clear" w:color="000000" w:fill="FFFFFF"/>
            <w:noWrap/>
            <w:vAlign w:val="center"/>
            <w:hideMark/>
          </w:tcPr>
          <w:p w14:paraId="5B770009"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.588</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37B7569D" w14:textId="77777777" w:rsidTr="00F6293C">
        <w:trPr>
          <w:trHeight w:val="372"/>
          <w:jc w:val="center"/>
        </w:trPr>
        <w:tc>
          <w:tcPr>
            <w:tcW w:w="6292" w:type="dxa"/>
            <w:tcBorders>
              <w:top w:val="nil"/>
              <w:left w:val="single" w:sz="4" w:space="0" w:color="auto"/>
              <w:bottom w:val="single" w:sz="4" w:space="0" w:color="auto"/>
              <w:right w:val="single" w:sz="4" w:space="0" w:color="auto"/>
            </w:tcBorders>
            <w:shd w:val="clear" w:color="000000" w:fill="FFFFFF"/>
            <w:vAlign w:val="center"/>
            <w:hideMark/>
          </w:tcPr>
          <w:p w14:paraId="38A48F0A" w14:textId="77777777" w:rsidR="009F4F86" w:rsidRPr="00003C5C"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003C5C">
              <w:rPr>
                <w:rFonts w:ascii="Simplified Arabic" w:eastAsia="Times New Roman" w:hAnsi="Simplified Arabic" w:cs="Simplified Arabic" w:hint="cs"/>
                <w:b/>
                <w:bCs/>
                <w:color w:val="000000" w:themeColor="text1"/>
                <w:sz w:val="24"/>
                <w:szCs w:val="24"/>
                <w:rtl/>
              </w:rPr>
              <w:t>تقوم إدارة الموارد البشرية بتقديم تغذية راجعة فعالة للمرشحين غير المقبولين.</w:t>
            </w:r>
          </w:p>
        </w:tc>
        <w:tc>
          <w:tcPr>
            <w:tcW w:w="2334" w:type="dxa"/>
            <w:tcBorders>
              <w:top w:val="nil"/>
              <w:left w:val="single" w:sz="4" w:space="0" w:color="auto"/>
              <w:bottom w:val="single" w:sz="4" w:space="0" w:color="auto"/>
              <w:right w:val="single" w:sz="4" w:space="0" w:color="auto"/>
            </w:tcBorders>
            <w:shd w:val="clear" w:color="000000" w:fill="FFFFFF"/>
            <w:noWrap/>
            <w:vAlign w:val="center"/>
            <w:hideMark/>
          </w:tcPr>
          <w:p w14:paraId="1C10486E"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.827</w:t>
            </w:r>
            <w:r w:rsidRPr="00E5166C">
              <w:rPr>
                <w:rFonts w:ascii="Simplified Arabic" w:eastAsia="Times New Roman" w:hAnsi="Simplified Arabic" w:cs="Simplified Arabic" w:hint="cs"/>
                <w:color w:val="000000" w:themeColor="text1"/>
                <w:sz w:val="28"/>
                <w:szCs w:val="28"/>
                <w:vertAlign w:val="superscript"/>
              </w:rPr>
              <w:t>**</w:t>
            </w:r>
          </w:p>
        </w:tc>
      </w:tr>
    </w:tbl>
    <w:p w14:paraId="0F8296C9" w14:textId="2EB34777" w:rsidR="009F4F86" w:rsidRPr="00356586" w:rsidRDefault="009F4F86" w:rsidP="00A1586D">
      <w:pPr>
        <w:pStyle w:val="ListParagraph"/>
        <w:numPr>
          <w:ilvl w:val="0"/>
          <w:numId w:val="97"/>
        </w:numPr>
        <w:spacing w:after="0" w:line="240" w:lineRule="auto"/>
        <w:rPr>
          <w:rFonts w:ascii="Simplified Arabic" w:hAnsi="Simplified Arabic" w:cs="Simplified Arabic"/>
          <w:color w:val="000000" w:themeColor="text1"/>
          <w:sz w:val="28"/>
          <w:szCs w:val="28"/>
          <w:rtl/>
          <w:lang w:bidi="ar-EG"/>
        </w:rPr>
      </w:pPr>
      <w:r w:rsidRPr="00356586">
        <w:rPr>
          <w:rFonts w:ascii="Simplified Arabic" w:hAnsi="Simplified Arabic" w:cs="Simplified Arabic" w:hint="cs"/>
          <w:color w:val="000000" w:themeColor="text1"/>
          <w:sz w:val="28"/>
          <w:szCs w:val="28"/>
          <w:rtl/>
        </w:rPr>
        <w:t>دالة عند مستوى دلالة (</w:t>
      </w:r>
      <w:r w:rsidRPr="00356586">
        <w:rPr>
          <w:rFonts w:ascii="Simplified Arabic" w:hAnsi="Simplified Arabic" w:cs="Simplified Arabic"/>
          <w:color w:val="000000" w:themeColor="text1"/>
          <w:sz w:val="28"/>
          <w:szCs w:val="28"/>
        </w:rPr>
        <w:t>0.01</w:t>
      </w:r>
      <w:r w:rsidRPr="00356586">
        <w:rPr>
          <w:rFonts w:ascii="Simplified Arabic" w:hAnsi="Simplified Arabic" w:cs="Simplified Arabic" w:hint="cs"/>
          <w:color w:val="000000" w:themeColor="text1"/>
          <w:sz w:val="28"/>
          <w:szCs w:val="28"/>
          <w:rtl/>
        </w:rPr>
        <w:t>)</w:t>
      </w:r>
    </w:p>
    <w:p w14:paraId="1FDF5704" w14:textId="77777777" w:rsidR="009F4F86" w:rsidRPr="00356586" w:rsidRDefault="009F4F86" w:rsidP="00A1586D">
      <w:pPr>
        <w:pStyle w:val="ListParagraph"/>
        <w:numPr>
          <w:ilvl w:val="0"/>
          <w:numId w:val="97"/>
        </w:numPr>
        <w:spacing w:after="0" w:line="240" w:lineRule="auto"/>
        <w:rPr>
          <w:rFonts w:ascii="Simplified Arabic" w:hAnsi="Simplified Arabic" w:cs="Simplified Arabic"/>
          <w:color w:val="000000" w:themeColor="text1"/>
          <w:sz w:val="28"/>
          <w:szCs w:val="28"/>
          <w:rtl/>
        </w:rPr>
      </w:pPr>
      <w:r w:rsidRPr="00356586">
        <w:rPr>
          <w:rFonts w:ascii="Simplified Arabic" w:hAnsi="Simplified Arabic" w:cs="Simplified Arabic" w:hint="cs"/>
          <w:color w:val="000000" w:themeColor="text1"/>
          <w:sz w:val="28"/>
          <w:szCs w:val="28"/>
          <w:rtl/>
        </w:rPr>
        <w:t>دالة عند مستوى دلالة (</w:t>
      </w:r>
      <w:r w:rsidRPr="00356586">
        <w:rPr>
          <w:rFonts w:ascii="Simplified Arabic" w:hAnsi="Simplified Arabic" w:cs="Simplified Arabic"/>
          <w:color w:val="000000" w:themeColor="text1"/>
          <w:sz w:val="28"/>
          <w:szCs w:val="28"/>
        </w:rPr>
        <w:t>0.05</w:t>
      </w:r>
      <w:r w:rsidRPr="00356586">
        <w:rPr>
          <w:rFonts w:ascii="Simplified Arabic" w:hAnsi="Simplified Arabic" w:cs="Simplified Arabic" w:hint="cs"/>
          <w:color w:val="000000" w:themeColor="text1"/>
          <w:sz w:val="28"/>
          <w:szCs w:val="28"/>
          <w:rtl/>
        </w:rPr>
        <w:t>)</w:t>
      </w:r>
    </w:p>
    <w:p w14:paraId="61559099" w14:textId="6D74DF72" w:rsidR="00354B1C" w:rsidRDefault="009F4F86" w:rsidP="002628D4">
      <w:pPr>
        <w:spacing w:after="0" w:line="240" w:lineRule="auto"/>
        <w:jc w:val="both"/>
        <w:rPr>
          <w:rFonts w:ascii="Simplified Arabic" w:hAnsi="Simplified Arabic" w:cs="Simplified Arabic"/>
          <w:color w:val="000000" w:themeColor="text1"/>
          <w:sz w:val="28"/>
          <w:szCs w:val="28"/>
          <w:rtl/>
        </w:rPr>
      </w:pPr>
      <w:r w:rsidRPr="00A13D0F">
        <w:rPr>
          <w:rFonts w:ascii="Simplified Arabic" w:hAnsi="Simplified Arabic" w:cs="Simplified Arabic" w:hint="cs"/>
          <w:color w:val="000000" w:themeColor="text1"/>
          <w:sz w:val="28"/>
          <w:szCs w:val="28"/>
          <w:rtl/>
        </w:rPr>
        <w:t>يتض</w:t>
      </w:r>
      <w:r>
        <w:rPr>
          <w:rFonts w:ascii="Simplified Arabic" w:hAnsi="Simplified Arabic" w:cs="Simplified Arabic" w:hint="cs"/>
          <w:color w:val="000000" w:themeColor="text1"/>
          <w:sz w:val="28"/>
          <w:szCs w:val="28"/>
          <w:rtl/>
        </w:rPr>
        <w:t xml:space="preserve">ح من الجدول (4-6) أن معاملات </w:t>
      </w:r>
      <w:r w:rsidR="00511E06">
        <w:rPr>
          <w:rFonts w:ascii="Simplified Arabic" w:hAnsi="Simplified Arabic" w:cs="Simplified Arabic" w:hint="cs"/>
          <w:color w:val="000000" w:themeColor="text1"/>
          <w:sz w:val="28"/>
          <w:szCs w:val="28"/>
          <w:rtl/>
        </w:rPr>
        <w:t>الارتباط</w:t>
      </w:r>
      <w:r>
        <w:rPr>
          <w:rFonts w:ascii="Simplified Arabic" w:hAnsi="Simplified Arabic" w:cs="Simplified Arabic" w:hint="cs"/>
          <w:color w:val="000000" w:themeColor="text1"/>
          <w:sz w:val="28"/>
          <w:szCs w:val="28"/>
          <w:rtl/>
        </w:rPr>
        <w:t xml:space="preserve"> بين عبارات محور </w:t>
      </w:r>
      <w:r w:rsidR="00511E06">
        <w:rPr>
          <w:rFonts w:ascii="Simplified Arabic" w:hAnsi="Simplified Arabic" w:cs="Simplified Arabic" w:hint="cs"/>
          <w:color w:val="000000" w:themeColor="text1"/>
          <w:sz w:val="28"/>
          <w:szCs w:val="28"/>
          <w:rtl/>
        </w:rPr>
        <w:t>الا</w:t>
      </w:r>
      <w:r w:rsidR="00511E06" w:rsidRPr="00A13D0F">
        <w:rPr>
          <w:rFonts w:ascii="Simplified Arabic" w:hAnsi="Simplified Arabic" w:cs="Simplified Arabic" w:hint="cs"/>
          <w:color w:val="000000" w:themeColor="text1"/>
          <w:sz w:val="28"/>
          <w:szCs w:val="28"/>
          <w:rtl/>
        </w:rPr>
        <w:t>ختيار</w:t>
      </w:r>
      <w:r w:rsidRPr="00A13D0F">
        <w:rPr>
          <w:rFonts w:ascii="Simplified Arabic" w:hAnsi="Simplified Arabic" w:cs="Simplified Arabic" w:hint="cs"/>
          <w:color w:val="000000" w:themeColor="text1"/>
          <w:sz w:val="28"/>
          <w:szCs w:val="28"/>
          <w:rtl/>
        </w:rPr>
        <w:t xml:space="preserve"> والتعيين والدرجة الكلية للمحور تراوحت بين (</w:t>
      </w:r>
      <w:r>
        <w:rPr>
          <w:rFonts w:ascii="Simplified Arabic" w:hAnsi="Simplified Arabic" w:cs="Simplified Arabic"/>
          <w:color w:val="000000" w:themeColor="text1"/>
          <w:sz w:val="28"/>
          <w:szCs w:val="28"/>
        </w:rPr>
        <w:t>0.588</w:t>
      </w:r>
      <w:r w:rsidRPr="00A13D0F">
        <w:rPr>
          <w:rFonts w:ascii="Simplified Arabic" w:hAnsi="Simplified Arabic" w:cs="Simplified Arabic" w:hint="cs"/>
          <w:color w:val="000000" w:themeColor="text1"/>
          <w:sz w:val="28"/>
          <w:szCs w:val="28"/>
          <w:rtl/>
        </w:rPr>
        <w:t>) و(</w:t>
      </w:r>
      <w:r>
        <w:rPr>
          <w:rFonts w:ascii="Simplified Arabic" w:hAnsi="Simplified Arabic" w:cs="Simplified Arabic"/>
          <w:color w:val="000000" w:themeColor="text1"/>
          <w:sz w:val="28"/>
          <w:szCs w:val="28"/>
        </w:rPr>
        <w:t>0.906</w:t>
      </w:r>
      <w:r w:rsidRPr="00A13D0F">
        <w:rPr>
          <w:rFonts w:ascii="Simplified Arabic" w:hAnsi="Simplified Arabic" w:cs="Simplified Arabic" w:hint="cs"/>
          <w:color w:val="000000" w:themeColor="text1"/>
          <w:sz w:val="28"/>
          <w:szCs w:val="28"/>
          <w:rtl/>
        </w:rPr>
        <w:t>)، وجميعها دالة إحصائيًا عند مستوى معنوية أقل من</w:t>
      </w:r>
      <w:r w:rsidRPr="00A13D0F">
        <w:rPr>
          <w:rFonts w:ascii="Simplified Arabic" w:hAnsi="Simplified Arabic" w:cs="Simplified Arabic" w:hint="cs"/>
          <w:color w:val="000000" w:themeColor="text1"/>
          <w:sz w:val="28"/>
          <w:szCs w:val="28"/>
        </w:rPr>
        <w:t xml:space="preserve"> (0.01) </w:t>
      </w:r>
      <w:r w:rsidRPr="00A13D0F">
        <w:rPr>
          <w:rFonts w:ascii="Simplified Arabic" w:hAnsi="Simplified Arabic" w:cs="Simplified Arabic" w:hint="cs"/>
          <w:color w:val="000000" w:themeColor="text1"/>
          <w:sz w:val="28"/>
          <w:szCs w:val="28"/>
          <w:rtl/>
        </w:rPr>
        <w:t>وتُظهر هذه النتائج أن جميع العبارات ترتبط بدرجة قوية بالمحور الذي تنتمي إليه، مم</w:t>
      </w:r>
      <w:r>
        <w:rPr>
          <w:rFonts w:ascii="Simplified Arabic" w:hAnsi="Simplified Arabic" w:cs="Simplified Arabic" w:hint="cs"/>
          <w:color w:val="000000" w:themeColor="text1"/>
          <w:sz w:val="28"/>
          <w:szCs w:val="28"/>
          <w:rtl/>
        </w:rPr>
        <w:t xml:space="preserve">ا يعكس اتساقها في قياس مفهوم </w:t>
      </w:r>
      <w:r w:rsidR="00511E06">
        <w:rPr>
          <w:rFonts w:ascii="Simplified Arabic" w:hAnsi="Simplified Arabic" w:cs="Simplified Arabic" w:hint="cs"/>
          <w:color w:val="000000" w:themeColor="text1"/>
          <w:sz w:val="28"/>
          <w:szCs w:val="28"/>
          <w:rtl/>
        </w:rPr>
        <w:t>الا</w:t>
      </w:r>
      <w:r w:rsidR="00511E06" w:rsidRPr="00A13D0F">
        <w:rPr>
          <w:rFonts w:ascii="Simplified Arabic" w:hAnsi="Simplified Arabic" w:cs="Simplified Arabic" w:hint="cs"/>
          <w:color w:val="000000" w:themeColor="text1"/>
          <w:sz w:val="28"/>
          <w:szCs w:val="28"/>
          <w:rtl/>
        </w:rPr>
        <w:t>ختيار</w:t>
      </w:r>
      <w:r w:rsidRPr="00A13D0F">
        <w:rPr>
          <w:rFonts w:ascii="Simplified Arabic" w:hAnsi="Simplified Arabic" w:cs="Simplified Arabic" w:hint="cs"/>
          <w:color w:val="000000" w:themeColor="text1"/>
          <w:sz w:val="28"/>
          <w:szCs w:val="28"/>
          <w:rtl/>
        </w:rPr>
        <w:t xml:space="preserve"> والتعيين كأحد أبعاد إدارة الموارد البشرية، ويؤكد تمتع هذا المحور بدرجة مرتفعة من الصدق البنائي، حيث تعبّر العبا</w:t>
      </w:r>
      <w:r>
        <w:rPr>
          <w:rFonts w:ascii="Simplified Arabic" w:hAnsi="Simplified Arabic" w:cs="Simplified Arabic" w:hint="cs"/>
          <w:color w:val="000000" w:themeColor="text1"/>
          <w:sz w:val="28"/>
          <w:szCs w:val="28"/>
          <w:rtl/>
        </w:rPr>
        <w:t xml:space="preserve">رات بدقة عن ممارسات وإجراءات </w:t>
      </w:r>
      <w:r w:rsidR="00511E06">
        <w:rPr>
          <w:rFonts w:ascii="Simplified Arabic" w:hAnsi="Simplified Arabic" w:cs="Simplified Arabic" w:hint="cs"/>
          <w:color w:val="000000" w:themeColor="text1"/>
          <w:sz w:val="28"/>
          <w:szCs w:val="28"/>
          <w:rtl/>
        </w:rPr>
        <w:t>الا</w:t>
      </w:r>
      <w:r w:rsidR="00511E06" w:rsidRPr="00A13D0F">
        <w:rPr>
          <w:rFonts w:ascii="Simplified Arabic" w:hAnsi="Simplified Arabic" w:cs="Simplified Arabic" w:hint="cs"/>
          <w:color w:val="000000" w:themeColor="text1"/>
          <w:sz w:val="28"/>
          <w:szCs w:val="28"/>
          <w:rtl/>
        </w:rPr>
        <w:t>ختيار</w:t>
      </w:r>
      <w:r w:rsidRPr="00A13D0F">
        <w:rPr>
          <w:rFonts w:ascii="Simplified Arabic" w:hAnsi="Simplified Arabic" w:cs="Simplified Arabic" w:hint="cs"/>
          <w:color w:val="000000" w:themeColor="text1"/>
          <w:sz w:val="28"/>
          <w:szCs w:val="28"/>
          <w:rtl/>
        </w:rPr>
        <w:t xml:space="preserve"> والتعيين المتبعة في مديرية </w:t>
      </w:r>
      <w:r w:rsidR="00DC7644">
        <w:rPr>
          <w:rFonts w:ascii="Simplified Arabic" w:hAnsi="Simplified Arabic" w:cs="Simplified Arabic" w:hint="cs"/>
          <w:color w:val="000000" w:themeColor="text1"/>
          <w:sz w:val="28"/>
          <w:szCs w:val="28"/>
          <w:rtl/>
        </w:rPr>
        <w:t>الصحة</w:t>
      </w:r>
      <w:r w:rsidRPr="00A13D0F">
        <w:rPr>
          <w:rFonts w:ascii="Simplified Arabic" w:hAnsi="Simplified Arabic" w:cs="Simplified Arabic" w:hint="cs"/>
          <w:color w:val="000000" w:themeColor="text1"/>
          <w:sz w:val="28"/>
          <w:szCs w:val="28"/>
          <w:rtl/>
        </w:rPr>
        <w:t xml:space="preserve"> بالفيوم</w:t>
      </w:r>
      <w:r w:rsidRPr="00A13D0F">
        <w:rPr>
          <w:rFonts w:ascii="Simplified Arabic" w:hAnsi="Simplified Arabic" w:cs="Simplified Arabic" w:hint="cs"/>
          <w:color w:val="000000" w:themeColor="text1"/>
          <w:sz w:val="28"/>
          <w:szCs w:val="28"/>
        </w:rPr>
        <w:t>.</w:t>
      </w:r>
    </w:p>
    <w:p w14:paraId="580947B8" w14:textId="000BD777" w:rsidR="009F4F86" w:rsidRPr="0033575F" w:rsidRDefault="009F4F86" w:rsidP="00E72BD0">
      <w:pPr>
        <w:spacing w:after="0" w:line="240" w:lineRule="auto"/>
        <w:ind w:left="141" w:right="-142"/>
        <w:jc w:val="center"/>
        <w:rPr>
          <w:rFonts w:ascii="Simplified Arabic" w:hAnsi="Simplified Arabic" w:cs="Simplified Arabic"/>
          <w:b/>
          <w:bCs/>
          <w:color w:val="000000" w:themeColor="text1"/>
          <w:rtl/>
        </w:rPr>
      </w:pPr>
      <w:r w:rsidRPr="0033575F">
        <w:rPr>
          <w:rFonts w:ascii="Simplified Arabic" w:hAnsi="Simplified Arabic" w:cs="Simplified Arabic" w:hint="cs"/>
          <w:b/>
          <w:bCs/>
          <w:color w:val="000000" w:themeColor="text1"/>
          <w:rtl/>
        </w:rPr>
        <w:t>جدول (4-7): معاملات ارتباط العبارات بالدرجة الكلية للمحور</w:t>
      </w:r>
      <w:r w:rsidRPr="0033575F">
        <w:rPr>
          <w:rFonts w:ascii="Simplified Arabic" w:eastAsia="Times New Roman" w:hAnsi="Simplified Arabic" w:cs="Simplified Arabic" w:hint="cs"/>
          <w:b/>
          <w:bCs/>
          <w:color w:val="000000" w:themeColor="text1"/>
          <w:rtl/>
        </w:rPr>
        <w:t xml:space="preserve"> التدريب والتطوير في إدارة الموارد البشرية</w:t>
      </w:r>
      <w:r w:rsidRPr="0033575F">
        <w:rPr>
          <w:rFonts w:ascii="Simplified Arabic" w:hAnsi="Simplified Arabic" w:cs="Simplified Arabic" w:hint="cs"/>
          <w:b/>
          <w:bCs/>
          <w:color w:val="000000" w:themeColor="text1"/>
          <w:rtl/>
        </w:rPr>
        <w:t xml:space="preserve"> كمؤشر للصدق البنائي</w:t>
      </w:r>
    </w:p>
    <w:tbl>
      <w:tblPr>
        <w:bidiVisual/>
        <w:tblW w:w="7754" w:type="dxa"/>
        <w:jc w:val="center"/>
        <w:tblLook w:val="04A0" w:firstRow="1" w:lastRow="0" w:firstColumn="1" w:lastColumn="0" w:noHBand="0" w:noVBand="1"/>
      </w:tblPr>
      <w:tblGrid>
        <w:gridCol w:w="6110"/>
        <w:gridCol w:w="1644"/>
      </w:tblGrid>
      <w:tr w:rsidR="002F71BE" w:rsidRPr="00A13D0F" w14:paraId="1411622A" w14:textId="77777777" w:rsidTr="004665CB">
        <w:trPr>
          <w:trHeight w:val="1560"/>
          <w:tblHeader/>
          <w:jc w:val="center"/>
        </w:trPr>
        <w:tc>
          <w:tcPr>
            <w:tcW w:w="6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11507B" w14:textId="77777777" w:rsidR="002F71BE" w:rsidRPr="007B789A" w:rsidRDefault="002F71BE" w:rsidP="00E72BD0">
            <w:pPr>
              <w:spacing w:after="0" w:line="240" w:lineRule="auto"/>
              <w:jc w:val="center"/>
              <w:rPr>
                <w:rFonts w:ascii="Simplified Arabic" w:eastAsia="Times New Roman" w:hAnsi="Simplified Arabic" w:cs="Simplified Arabic"/>
                <w:b/>
                <w:bCs/>
                <w:color w:val="000000" w:themeColor="text1"/>
                <w:sz w:val="28"/>
                <w:szCs w:val="28"/>
              </w:rPr>
            </w:pPr>
            <w:r w:rsidRPr="007B789A">
              <w:rPr>
                <w:rFonts w:ascii="Simplified Arabic" w:eastAsia="Times New Roman" w:hAnsi="Simplified Arabic" w:cs="Simplified Arabic" w:hint="cs"/>
                <w:b/>
                <w:bCs/>
                <w:color w:val="000000" w:themeColor="text1"/>
                <w:sz w:val="28"/>
                <w:szCs w:val="28"/>
                <w:rtl/>
              </w:rPr>
              <w:t>العبارة</w:t>
            </w:r>
          </w:p>
        </w:tc>
        <w:tc>
          <w:tcPr>
            <w:tcW w:w="1644"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E497B70" w14:textId="0ADAF4C5" w:rsidR="002F71BE" w:rsidRPr="007B789A" w:rsidRDefault="002F71BE" w:rsidP="00E72BD0">
            <w:pPr>
              <w:spacing w:after="0" w:line="240" w:lineRule="auto"/>
              <w:jc w:val="center"/>
              <w:rPr>
                <w:rFonts w:ascii="Simplified Arabic" w:eastAsia="Times New Roman" w:hAnsi="Simplified Arabic" w:cs="Simplified Arabic"/>
                <w:b/>
                <w:bCs/>
                <w:color w:val="000000" w:themeColor="text1"/>
                <w:sz w:val="28"/>
                <w:szCs w:val="28"/>
                <w:rtl/>
              </w:rPr>
            </w:pPr>
            <w:r>
              <w:rPr>
                <w:rFonts w:ascii="Simplified Arabic" w:eastAsia="Times New Roman" w:hAnsi="Simplified Arabic" w:cs="Simplified Arabic" w:hint="cs"/>
                <w:b/>
                <w:bCs/>
                <w:color w:val="000000" w:themeColor="text1"/>
                <w:sz w:val="28"/>
                <w:szCs w:val="28"/>
                <w:rtl/>
              </w:rPr>
              <w:t>معامل الا</w:t>
            </w:r>
            <w:r w:rsidRPr="007B789A">
              <w:rPr>
                <w:rFonts w:ascii="Simplified Arabic" w:eastAsia="Times New Roman" w:hAnsi="Simplified Arabic" w:cs="Simplified Arabic" w:hint="cs"/>
                <w:b/>
                <w:bCs/>
                <w:color w:val="000000" w:themeColor="text1"/>
                <w:sz w:val="28"/>
                <w:szCs w:val="28"/>
                <w:rtl/>
              </w:rPr>
              <w:t>رتباط بالمحور التدريب والتطوير في إدارة الموارد البشرية</w:t>
            </w:r>
          </w:p>
        </w:tc>
      </w:tr>
      <w:tr w:rsidR="002F71BE" w:rsidRPr="00A13D0F" w14:paraId="653A10B0" w14:textId="77777777" w:rsidTr="004665CB">
        <w:trPr>
          <w:trHeight w:val="1218"/>
          <w:tblHeader/>
          <w:jc w:val="center"/>
        </w:trPr>
        <w:tc>
          <w:tcPr>
            <w:tcW w:w="6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73A551" w14:textId="66BBDF97" w:rsidR="002F71BE" w:rsidRPr="007B789A" w:rsidRDefault="002F71BE" w:rsidP="00E72BD0">
            <w:pPr>
              <w:spacing w:after="0" w:line="240" w:lineRule="auto"/>
              <w:jc w:val="center"/>
              <w:rPr>
                <w:rFonts w:ascii="Simplified Arabic" w:eastAsia="Times New Roman" w:hAnsi="Simplified Arabic" w:cs="Simplified Arabic"/>
                <w:b/>
                <w:bCs/>
                <w:color w:val="000000" w:themeColor="text1"/>
                <w:sz w:val="28"/>
                <w:szCs w:val="28"/>
                <w:rtl/>
              </w:rPr>
            </w:pPr>
            <w:r>
              <w:rPr>
                <w:rFonts w:ascii="Simplified Arabic" w:eastAsia="Times New Roman" w:hAnsi="Simplified Arabic" w:cs="Simplified Arabic" w:hint="cs"/>
                <w:b/>
                <w:bCs/>
                <w:color w:val="000000" w:themeColor="text1"/>
                <w:sz w:val="28"/>
                <w:szCs w:val="28"/>
                <w:rtl/>
              </w:rPr>
              <w:t>التدريب والتطوير</w:t>
            </w:r>
          </w:p>
        </w:tc>
        <w:tc>
          <w:tcPr>
            <w:tcW w:w="1644"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7799E02D" w14:textId="77777777" w:rsidR="002F71BE" w:rsidRDefault="002F71BE" w:rsidP="00E72BD0">
            <w:pPr>
              <w:spacing w:after="0" w:line="240" w:lineRule="auto"/>
              <w:jc w:val="center"/>
              <w:rPr>
                <w:rFonts w:ascii="Simplified Arabic" w:eastAsia="Times New Roman" w:hAnsi="Simplified Arabic" w:cs="Simplified Arabic"/>
                <w:b/>
                <w:bCs/>
                <w:color w:val="000000" w:themeColor="text1"/>
                <w:sz w:val="28"/>
                <w:szCs w:val="28"/>
                <w:rtl/>
              </w:rPr>
            </w:pPr>
          </w:p>
        </w:tc>
      </w:tr>
      <w:tr w:rsidR="009F4F86" w:rsidRPr="00A13D0F" w14:paraId="12EE4225" w14:textId="77777777" w:rsidTr="001C1E79">
        <w:trPr>
          <w:trHeight w:val="378"/>
          <w:jc w:val="center"/>
        </w:trPr>
        <w:tc>
          <w:tcPr>
            <w:tcW w:w="6110" w:type="dxa"/>
            <w:tcBorders>
              <w:top w:val="nil"/>
              <w:left w:val="single" w:sz="4" w:space="0" w:color="auto"/>
              <w:bottom w:val="single" w:sz="4" w:space="0" w:color="auto"/>
              <w:right w:val="single" w:sz="4" w:space="0" w:color="auto"/>
            </w:tcBorders>
            <w:shd w:val="clear" w:color="000000" w:fill="FFFFFF"/>
            <w:vAlign w:val="center"/>
            <w:hideMark/>
          </w:tcPr>
          <w:p w14:paraId="79EF9D14" w14:textId="77777777" w:rsidR="009F4F86" w:rsidRPr="005572C7"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5572C7">
              <w:rPr>
                <w:rFonts w:ascii="Simplified Arabic" w:eastAsia="Times New Roman" w:hAnsi="Simplified Arabic" w:cs="Simplified Arabic" w:hint="cs"/>
                <w:b/>
                <w:bCs/>
                <w:color w:val="000000" w:themeColor="text1"/>
                <w:sz w:val="24"/>
                <w:szCs w:val="24"/>
                <w:rtl/>
              </w:rPr>
              <w:t>تقدم إدارة الموارد البشرية برامج تدريبية منتظمة لتطوير مهارات الموظفين.</w:t>
            </w:r>
          </w:p>
        </w:tc>
        <w:tc>
          <w:tcPr>
            <w:tcW w:w="1644" w:type="dxa"/>
            <w:tcBorders>
              <w:top w:val="nil"/>
              <w:left w:val="single" w:sz="4" w:space="0" w:color="auto"/>
              <w:bottom w:val="single" w:sz="4" w:space="0" w:color="auto"/>
              <w:right w:val="single" w:sz="4" w:space="0" w:color="auto"/>
            </w:tcBorders>
            <w:shd w:val="clear" w:color="000000" w:fill="FFFFFF"/>
            <w:noWrap/>
            <w:vAlign w:val="center"/>
            <w:hideMark/>
          </w:tcPr>
          <w:p w14:paraId="7869EE77"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E5166C">
              <w:rPr>
                <w:rFonts w:ascii="Simplified Arabic" w:eastAsia="Times New Roman" w:hAnsi="Simplified Arabic" w:cs="Simplified Arabic" w:hint="cs"/>
                <w:color w:val="000000" w:themeColor="text1"/>
                <w:sz w:val="28"/>
                <w:szCs w:val="28"/>
              </w:rPr>
              <w:t>.882</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158FFD85" w14:textId="77777777" w:rsidTr="001C1E79">
        <w:trPr>
          <w:trHeight w:val="378"/>
          <w:jc w:val="center"/>
        </w:trPr>
        <w:tc>
          <w:tcPr>
            <w:tcW w:w="6110" w:type="dxa"/>
            <w:tcBorders>
              <w:top w:val="nil"/>
              <w:left w:val="single" w:sz="4" w:space="0" w:color="auto"/>
              <w:bottom w:val="single" w:sz="4" w:space="0" w:color="auto"/>
              <w:right w:val="single" w:sz="4" w:space="0" w:color="auto"/>
            </w:tcBorders>
            <w:shd w:val="clear" w:color="000000" w:fill="FFFFFF"/>
            <w:vAlign w:val="center"/>
            <w:hideMark/>
          </w:tcPr>
          <w:p w14:paraId="596C431B" w14:textId="77777777" w:rsidR="009F4F86" w:rsidRPr="005572C7"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5572C7">
              <w:rPr>
                <w:rFonts w:ascii="Simplified Arabic" w:eastAsia="Times New Roman" w:hAnsi="Simplified Arabic" w:cs="Simplified Arabic" w:hint="cs"/>
                <w:b/>
                <w:bCs/>
                <w:color w:val="000000" w:themeColor="text1"/>
                <w:sz w:val="24"/>
                <w:szCs w:val="24"/>
                <w:rtl/>
              </w:rPr>
              <w:t>تعتبر خطط التطوير الفردي جزءاً أساسياً من استراتيجيات إدارة الموارد البشرية.</w:t>
            </w:r>
          </w:p>
        </w:tc>
        <w:tc>
          <w:tcPr>
            <w:tcW w:w="1644" w:type="dxa"/>
            <w:tcBorders>
              <w:top w:val="nil"/>
              <w:left w:val="single" w:sz="4" w:space="0" w:color="auto"/>
              <w:bottom w:val="single" w:sz="4" w:space="0" w:color="auto"/>
              <w:right w:val="single" w:sz="4" w:space="0" w:color="auto"/>
            </w:tcBorders>
            <w:shd w:val="clear" w:color="000000" w:fill="FFFFFF"/>
            <w:noWrap/>
            <w:vAlign w:val="center"/>
            <w:hideMark/>
          </w:tcPr>
          <w:p w14:paraId="29574F75"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.762</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7166C5D6" w14:textId="77777777" w:rsidTr="001C1E79">
        <w:trPr>
          <w:trHeight w:val="378"/>
          <w:jc w:val="center"/>
        </w:trPr>
        <w:tc>
          <w:tcPr>
            <w:tcW w:w="6110" w:type="dxa"/>
            <w:tcBorders>
              <w:top w:val="nil"/>
              <w:left w:val="single" w:sz="4" w:space="0" w:color="auto"/>
              <w:bottom w:val="single" w:sz="4" w:space="0" w:color="auto"/>
              <w:right w:val="single" w:sz="4" w:space="0" w:color="auto"/>
            </w:tcBorders>
            <w:shd w:val="clear" w:color="000000" w:fill="FFFFFF"/>
            <w:vAlign w:val="center"/>
            <w:hideMark/>
          </w:tcPr>
          <w:p w14:paraId="4FFD8BC4" w14:textId="77777777" w:rsidR="009F4F86" w:rsidRPr="005572C7"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5572C7">
              <w:rPr>
                <w:rFonts w:ascii="Simplified Arabic" w:eastAsia="Times New Roman" w:hAnsi="Simplified Arabic" w:cs="Simplified Arabic" w:hint="cs"/>
                <w:b/>
                <w:bCs/>
                <w:color w:val="000000" w:themeColor="text1"/>
                <w:sz w:val="24"/>
                <w:szCs w:val="24"/>
                <w:rtl/>
              </w:rPr>
              <w:t>تستخدم إدارة الموارد البشرية تقنيات التعلم الإلكتروني لتعزيز التدريب.</w:t>
            </w:r>
          </w:p>
        </w:tc>
        <w:tc>
          <w:tcPr>
            <w:tcW w:w="1644" w:type="dxa"/>
            <w:tcBorders>
              <w:top w:val="nil"/>
              <w:left w:val="single" w:sz="4" w:space="0" w:color="auto"/>
              <w:bottom w:val="single" w:sz="4" w:space="0" w:color="auto"/>
              <w:right w:val="single" w:sz="4" w:space="0" w:color="auto"/>
            </w:tcBorders>
            <w:shd w:val="clear" w:color="000000" w:fill="FFFFFF"/>
            <w:noWrap/>
            <w:vAlign w:val="center"/>
            <w:hideMark/>
          </w:tcPr>
          <w:p w14:paraId="4CE7BDBC"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.912</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2B30CC98" w14:textId="77777777" w:rsidTr="001C1E79">
        <w:trPr>
          <w:trHeight w:val="378"/>
          <w:jc w:val="center"/>
        </w:trPr>
        <w:tc>
          <w:tcPr>
            <w:tcW w:w="6110" w:type="dxa"/>
            <w:tcBorders>
              <w:top w:val="nil"/>
              <w:left w:val="single" w:sz="4" w:space="0" w:color="auto"/>
              <w:bottom w:val="single" w:sz="4" w:space="0" w:color="auto"/>
              <w:right w:val="single" w:sz="4" w:space="0" w:color="auto"/>
            </w:tcBorders>
            <w:shd w:val="clear" w:color="000000" w:fill="FFFFFF"/>
            <w:vAlign w:val="center"/>
            <w:hideMark/>
          </w:tcPr>
          <w:p w14:paraId="0EC09C34" w14:textId="77777777" w:rsidR="009F4F86" w:rsidRPr="005572C7"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5572C7">
              <w:rPr>
                <w:rFonts w:ascii="Simplified Arabic" w:eastAsia="Times New Roman" w:hAnsi="Simplified Arabic" w:cs="Simplified Arabic" w:hint="cs"/>
                <w:b/>
                <w:bCs/>
                <w:color w:val="000000" w:themeColor="text1"/>
                <w:sz w:val="24"/>
                <w:szCs w:val="24"/>
                <w:rtl/>
              </w:rPr>
              <w:t>تقوم إدارة الموارد البشرية بتقييم فعالية برامج التدريب بشكل دوري.</w:t>
            </w:r>
          </w:p>
        </w:tc>
        <w:tc>
          <w:tcPr>
            <w:tcW w:w="1644" w:type="dxa"/>
            <w:tcBorders>
              <w:top w:val="nil"/>
              <w:left w:val="single" w:sz="4" w:space="0" w:color="auto"/>
              <w:bottom w:val="single" w:sz="4" w:space="0" w:color="auto"/>
              <w:right w:val="single" w:sz="4" w:space="0" w:color="auto"/>
            </w:tcBorders>
            <w:shd w:val="clear" w:color="000000" w:fill="FFFFFF"/>
            <w:noWrap/>
            <w:vAlign w:val="center"/>
            <w:hideMark/>
          </w:tcPr>
          <w:p w14:paraId="0E353B4E"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.912</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4285D8D5" w14:textId="77777777" w:rsidTr="001C1E79">
        <w:trPr>
          <w:trHeight w:val="378"/>
          <w:jc w:val="center"/>
        </w:trPr>
        <w:tc>
          <w:tcPr>
            <w:tcW w:w="6110" w:type="dxa"/>
            <w:tcBorders>
              <w:top w:val="nil"/>
              <w:left w:val="single" w:sz="4" w:space="0" w:color="auto"/>
              <w:bottom w:val="single" w:sz="4" w:space="0" w:color="auto"/>
              <w:right w:val="single" w:sz="4" w:space="0" w:color="auto"/>
            </w:tcBorders>
            <w:shd w:val="clear" w:color="000000" w:fill="FFFFFF"/>
            <w:vAlign w:val="center"/>
            <w:hideMark/>
          </w:tcPr>
          <w:p w14:paraId="0A25B1F9" w14:textId="77777777" w:rsidR="009F4F86" w:rsidRPr="005572C7"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5572C7">
              <w:rPr>
                <w:rFonts w:ascii="Simplified Arabic" w:eastAsia="Times New Roman" w:hAnsi="Simplified Arabic" w:cs="Simplified Arabic" w:hint="cs"/>
                <w:b/>
                <w:bCs/>
                <w:color w:val="000000" w:themeColor="text1"/>
                <w:sz w:val="24"/>
                <w:szCs w:val="24"/>
                <w:rtl/>
              </w:rPr>
              <w:t>تعمل إدارة الموارد البشرية على توفير فرص للتدريب المستمر للعاملين في جميع المستويات.</w:t>
            </w:r>
          </w:p>
        </w:tc>
        <w:tc>
          <w:tcPr>
            <w:tcW w:w="1644" w:type="dxa"/>
            <w:tcBorders>
              <w:top w:val="nil"/>
              <w:left w:val="single" w:sz="4" w:space="0" w:color="auto"/>
              <w:bottom w:val="single" w:sz="4" w:space="0" w:color="auto"/>
              <w:right w:val="single" w:sz="4" w:space="0" w:color="auto"/>
            </w:tcBorders>
            <w:shd w:val="clear" w:color="000000" w:fill="FFFFFF"/>
            <w:noWrap/>
            <w:vAlign w:val="center"/>
            <w:hideMark/>
          </w:tcPr>
          <w:p w14:paraId="63294D42"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.888</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6D3651BC" w14:textId="77777777" w:rsidTr="001C1E79">
        <w:trPr>
          <w:trHeight w:val="378"/>
          <w:jc w:val="center"/>
        </w:trPr>
        <w:tc>
          <w:tcPr>
            <w:tcW w:w="6110" w:type="dxa"/>
            <w:tcBorders>
              <w:top w:val="nil"/>
              <w:left w:val="single" w:sz="4" w:space="0" w:color="auto"/>
              <w:bottom w:val="single" w:sz="4" w:space="0" w:color="auto"/>
              <w:right w:val="single" w:sz="4" w:space="0" w:color="auto"/>
            </w:tcBorders>
            <w:shd w:val="clear" w:color="000000" w:fill="FFFFFF"/>
            <w:vAlign w:val="center"/>
            <w:hideMark/>
          </w:tcPr>
          <w:p w14:paraId="23DC46E3" w14:textId="77777777" w:rsidR="009F4F86" w:rsidRPr="005572C7"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5572C7">
              <w:rPr>
                <w:rFonts w:ascii="Simplified Arabic" w:eastAsia="Times New Roman" w:hAnsi="Simplified Arabic" w:cs="Simplified Arabic" w:hint="cs"/>
                <w:b/>
                <w:bCs/>
                <w:color w:val="000000" w:themeColor="text1"/>
                <w:sz w:val="24"/>
                <w:szCs w:val="24"/>
                <w:rtl/>
              </w:rPr>
              <w:lastRenderedPageBreak/>
              <w:t>تعتبر المهارات القيادية جزءاً مهماً من برامج التطوير التي تقدمها إدارة الموارد البشرية.</w:t>
            </w:r>
          </w:p>
        </w:tc>
        <w:tc>
          <w:tcPr>
            <w:tcW w:w="1644" w:type="dxa"/>
            <w:tcBorders>
              <w:top w:val="nil"/>
              <w:left w:val="single" w:sz="4" w:space="0" w:color="auto"/>
              <w:bottom w:val="single" w:sz="4" w:space="0" w:color="auto"/>
              <w:right w:val="single" w:sz="4" w:space="0" w:color="auto"/>
            </w:tcBorders>
            <w:shd w:val="clear" w:color="000000" w:fill="FFFFFF"/>
            <w:noWrap/>
            <w:vAlign w:val="center"/>
            <w:hideMark/>
          </w:tcPr>
          <w:p w14:paraId="54982E55"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lang w:bidi="ar-EG"/>
              </w:rPr>
            </w:pPr>
            <w:r w:rsidRPr="00E5166C">
              <w:rPr>
                <w:rFonts w:ascii="Simplified Arabic" w:eastAsia="Times New Roman" w:hAnsi="Simplified Arabic" w:cs="Simplified Arabic" w:hint="cs"/>
                <w:color w:val="000000" w:themeColor="text1"/>
                <w:sz w:val="28"/>
                <w:szCs w:val="28"/>
              </w:rPr>
              <w:t>.759</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1CD058A7" w14:textId="77777777" w:rsidTr="001C1E79">
        <w:trPr>
          <w:trHeight w:val="378"/>
          <w:jc w:val="center"/>
        </w:trPr>
        <w:tc>
          <w:tcPr>
            <w:tcW w:w="6110" w:type="dxa"/>
            <w:tcBorders>
              <w:top w:val="nil"/>
              <w:left w:val="single" w:sz="4" w:space="0" w:color="auto"/>
              <w:bottom w:val="single" w:sz="4" w:space="0" w:color="auto"/>
              <w:right w:val="single" w:sz="4" w:space="0" w:color="auto"/>
            </w:tcBorders>
            <w:shd w:val="clear" w:color="000000" w:fill="FFFFFF"/>
            <w:vAlign w:val="center"/>
            <w:hideMark/>
          </w:tcPr>
          <w:p w14:paraId="57EA97DA" w14:textId="77777777" w:rsidR="009F4F86" w:rsidRPr="005572C7"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5572C7">
              <w:rPr>
                <w:rFonts w:ascii="Simplified Arabic" w:eastAsia="Times New Roman" w:hAnsi="Simplified Arabic" w:cs="Simplified Arabic" w:hint="cs"/>
                <w:b/>
                <w:bCs/>
                <w:color w:val="000000" w:themeColor="text1"/>
                <w:sz w:val="24"/>
                <w:szCs w:val="24"/>
                <w:rtl/>
              </w:rPr>
              <w:t>تقوم إدارة الموارد البشرية بتخصيص ميزانية كافية لبرامج التدريب والتطوير.</w:t>
            </w:r>
          </w:p>
        </w:tc>
        <w:tc>
          <w:tcPr>
            <w:tcW w:w="1644" w:type="dxa"/>
            <w:tcBorders>
              <w:top w:val="nil"/>
              <w:left w:val="single" w:sz="4" w:space="0" w:color="auto"/>
              <w:bottom w:val="single" w:sz="4" w:space="0" w:color="auto"/>
              <w:right w:val="single" w:sz="4" w:space="0" w:color="auto"/>
            </w:tcBorders>
            <w:shd w:val="clear" w:color="000000" w:fill="FFFFFF"/>
            <w:noWrap/>
            <w:vAlign w:val="center"/>
            <w:hideMark/>
          </w:tcPr>
          <w:p w14:paraId="5DD05817"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.888</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2D1D2815" w14:textId="77777777" w:rsidTr="001C1E79">
        <w:trPr>
          <w:trHeight w:val="378"/>
          <w:jc w:val="center"/>
        </w:trPr>
        <w:tc>
          <w:tcPr>
            <w:tcW w:w="6110" w:type="dxa"/>
            <w:tcBorders>
              <w:top w:val="nil"/>
              <w:left w:val="single" w:sz="4" w:space="0" w:color="auto"/>
              <w:bottom w:val="single" w:sz="4" w:space="0" w:color="auto"/>
              <w:right w:val="single" w:sz="4" w:space="0" w:color="auto"/>
            </w:tcBorders>
            <w:shd w:val="clear" w:color="000000" w:fill="FFFFFF"/>
            <w:vAlign w:val="center"/>
            <w:hideMark/>
          </w:tcPr>
          <w:p w14:paraId="7FE5C087" w14:textId="77777777" w:rsidR="009F4F86" w:rsidRPr="005572C7"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5572C7">
              <w:rPr>
                <w:rFonts w:ascii="Simplified Arabic" w:eastAsia="Times New Roman" w:hAnsi="Simplified Arabic" w:cs="Simplified Arabic" w:hint="cs"/>
                <w:b/>
                <w:bCs/>
                <w:color w:val="000000" w:themeColor="text1"/>
                <w:sz w:val="24"/>
                <w:szCs w:val="24"/>
                <w:rtl/>
              </w:rPr>
              <w:t>تساعد برامج التدريب في تعزيز الولاء والاحتفاظ بالموظفين.</w:t>
            </w:r>
          </w:p>
        </w:tc>
        <w:tc>
          <w:tcPr>
            <w:tcW w:w="1644" w:type="dxa"/>
            <w:tcBorders>
              <w:top w:val="nil"/>
              <w:left w:val="single" w:sz="4" w:space="0" w:color="auto"/>
              <w:bottom w:val="single" w:sz="4" w:space="0" w:color="auto"/>
              <w:right w:val="single" w:sz="4" w:space="0" w:color="auto"/>
            </w:tcBorders>
            <w:shd w:val="clear" w:color="000000" w:fill="FFFFFF"/>
            <w:noWrap/>
            <w:vAlign w:val="center"/>
            <w:hideMark/>
          </w:tcPr>
          <w:p w14:paraId="2C17EE49"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.757</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4145DBB3" w14:textId="77777777" w:rsidTr="001C1E79">
        <w:trPr>
          <w:trHeight w:val="378"/>
          <w:jc w:val="center"/>
        </w:trPr>
        <w:tc>
          <w:tcPr>
            <w:tcW w:w="6110" w:type="dxa"/>
            <w:tcBorders>
              <w:top w:val="nil"/>
              <w:left w:val="single" w:sz="4" w:space="0" w:color="auto"/>
              <w:bottom w:val="single" w:sz="4" w:space="0" w:color="auto"/>
              <w:right w:val="single" w:sz="4" w:space="0" w:color="auto"/>
            </w:tcBorders>
            <w:shd w:val="clear" w:color="000000" w:fill="FFFFFF"/>
            <w:vAlign w:val="center"/>
            <w:hideMark/>
          </w:tcPr>
          <w:p w14:paraId="529784FF" w14:textId="77777777" w:rsidR="009F4F86" w:rsidRPr="005572C7"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5572C7">
              <w:rPr>
                <w:rFonts w:ascii="Simplified Arabic" w:eastAsia="Times New Roman" w:hAnsi="Simplified Arabic" w:cs="Simplified Arabic" w:hint="cs"/>
                <w:b/>
                <w:bCs/>
                <w:color w:val="000000" w:themeColor="text1"/>
                <w:sz w:val="24"/>
                <w:szCs w:val="24"/>
                <w:rtl/>
              </w:rPr>
              <w:t>تعتبر التغذية الراجعة من الموظفين عن برامج التدريب مهمة لتحسينها.</w:t>
            </w:r>
          </w:p>
        </w:tc>
        <w:tc>
          <w:tcPr>
            <w:tcW w:w="1644" w:type="dxa"/>
            <w:tcBorders>
              <w:top w:val="nil"/>
              <w:left w:val="single" w:sz="4" w:space="0" w:color="auto"/>
              <w:bottom w:val="single" w:sz="4" w:space="0" w:color="auto"/>
              <w:right w:val="single" w:sz="4" w:space="0" w:color="auto"/>
            </w:tcBorders>
            <w:shd w:val="clear" w:color="000000" w:fill="FFFFFF"/>
            <w:noWrap/>
            <w:vAlign w:val="center"/>
            <w:hideMark/>
          </w:tcPr>
          <w:p w14:paraId="19D5FC89"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.774</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5181DF2F" w14:textId="77777777" w:rsidTr="001C1E79">
        <w:trPr>
          <w:trHeight w:val="378"/>
          <w:jc w:val="center"/>
        </w:trPr>
        <w:tc>
          <w:tcPr>
            <w:tcW w:w="6110" w:type="dxa"/>
            <w:tcBorders>
              <w:top w:val="nil"/>
              <w:left w:val="single" w:sz="4" w:space="0" w:color="auto"/>
              <w:bottom w:val="single" w:sz="4" w:space="0" w:color="auto"/>
              <w:right w:val="single" w:sz="4" w:space="0" w:color="auto"/>
            </w:tcBorders>
            <w:shd w:val="clear" w:color="000000" w:fill="FFFFFF"/>
            <w:vAlign w:val="center"/>
            <w:hideMark/>
          </w:tcPr>
          <w:p w14:paraId="300A4A41" w14:textId="77777777" w:rsidR="009F4F86" w:rsidRPr="005572C7"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5572C7">
              <w:rPr>
                <w:rFonts w:ascii="Simplified Arabic" w:eastAsia="Times New Roman" w:hAnsi="Simplified Arabic" w:cs="Simplified Arabic" w:hint="cs"/>
                <w:b/>
                <w:bCs/>
                <w:color w:val="000000" w:themeColor="text1"/>
                <w:sz w:val="24"/>
                <w:szCs w:val="24"/>
                <w:rtl/>
              </w:rPr>
              <w:t>تعتبر الشراكات مع مؤسسات تعليمية لتوفير التدريب خطوة استراتيجية مهمة.</w:t>
            </w:r>
          </w:p>
        </w:tc>
        <w:tc>
          <w:tcPr>
            <w:tcW w:w="1644" w:type="dxa"/>
            <w:tcBorders>
              <w:top w:val="nil"/>
              <w:left w:val="single" w:sz="4" w:space="0" w:color="auto"/>
              <w:bottom w:val="single" w:sz="4" w:space="0" w:color="auto"/>
              <w:right w:val="single" w:sz="4" w:space="0" w:color="auto"/>
            </w:tcBorders>
            <w:shd w:val="clear" w:color="000000" w:fill="FFFFFF"/>
            <w:noWrap/>
            <w:vAlign w:val="center"/>
            <w:hideMark/>
          </w:tcPr>
          <w:p w14:paraId="15CF6C7E"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.781</w:t>
            </w:r>
            <w:r w:rsidRPr="00E5166C">
              <w:rPr>
                <w:rFonts w:ascii="Simplified Arabic" w:eastAsia="Times New Roman" w:hAnsi="Simplified Arabic" w:cs="Simplified Arabic" w:hint="cs"/>
                <w:color w:val="000000" w:themeColor="text1"/>
                <w:sz w:val="28"/>
                <w:szCs w:val="28"/>
                <w:vertAlign w:val="superscript"/>
              </w:rPr>
              <w:t>**</w:t>
            </w:r>
          </w:p>
        </w:tc>
      </w:tr>
    </w:tbl>
    <w:p w14:paraId="7E5BFDDD" w14:textId="77777777" w:rsidR="009F4F86" w:rsidRPr="00356586" w:rsidRDefault="009F4F86" w:rsidP="00A1586D">
      <w:pPr>
        <w:pStyle w:val="ListParagraph"/>
        <w:numPr>
          <w:ilvl w:val="0"/>
          <w:numId w:val="96"/>
        </w:numPr>
        <w:spacing w:after="0" w:line="240" w:lineRule="auto"/>
        <w:rPr>
          <w:rFonts w:ascii="Simplified Arabic" w:hAnsi="Simplified Arabic" w:cs="Simplified Arabic"/>
          <w:color w:val="000000" w:themeColor="text1"/>
          <w:sz w:val="28"/>
          <w:szCs w:val="28"/>
          <w:rtl/>
          <w:lang w:bidi="ar-EG"/>
        </w:rPr>
      </w:pPr>
      <w:r w:rsidRPr="00356586">
        <w:rPr>
          <w:rFonts w:ascii="Simplified Arabic" w:hAnsi="Simplified Arabic" w:cs="Simplified Arabic" w:hint="cs"/>
          <w:color w:val="000000" w:themeColor="text1"/>
          <w:sz w:val="28"/>
          <w:szCs w:val="28"/>
          <w:rtl/>
        </w:rPr>
        <w:t>دالة عند مستوى دلالة (</w:t>
      </w:r>
      <w:r w:rsidRPr="00356586">
        <w:rPr>
          <w:rFonts w:ascii="Simplified Arabic" w:hAnsi="Simplified Arabic" w:cs="Simplified Arabic"/>
          <w:color w:val="000000" w:themeColor="text1"/>
          <w:sz w:val="28"/>
          <w:szCs w:val="28"/>
        </w:rPr>
        <w:t>0.01</w:t>
      </w:r>
      <w:r w:rsidRPr="00356586">
        <w:rPr>
          <w:rFonts w:ascii="Simplified Arabic" w:hAnsi="Simplified Arabic" w:cs="Simplified Arabic" w:hint="cs"/>
          <w:color w:val="000000" w:themeColor="text1"/>
          <w:sz w:val="28"/>
          <w:szCs w:val="28"/>
          <w:rtl/>
        </w:rPr>
        <w:t>)</w:t>
      </w:r>
    </w:p>
    <w:p w14:paraId="2A2707CA" w14:textId="77777777" w:rsidR="009F4F86" w:rsidRPr="00356586" w:rsidRDefault="009F4F86" w:rsidP="00A1586D">
      <w:pPr>
        <w:pStyle w:val="ListParagraph"/>
        <w:numPr>
          <w:ilvl w:val="0"/>
          <w:numId w:val="96"/>
        </w:numPr>
        <w:spacing w:after="0" w:line="240" w:lineRule="auto"/>
        <w:rPr>
          <w:rFonts w:ascii="Simplified Arabic" w:hAnsi="Simplified Arabic" w:cs="Simplified Arabic"/>
          <w:color w:val="000000" w:themeColor="text1"/>
          <w:sz w:val="28"/>
          <w:szCs w:val="28"/>
          <w:rtl/>
        </w:rPr>
      </w:pPr>
      <w:r w:rsidRPr="00356586">
        <w:rPr>
          <w:rFonts w:ascii="Simplified Arabic" w:hAnsi="Simplified Arabic" w:cs="Simplified Arabic" w:hint="cs"/>
          <w:color w:val="000000" w:themeColor="text1"/>
          <w:sz w:val="28"/>
          <w:szCs w:val="28"/>
          <w:rtl/>
        </w:rPr>
        <w:t>دالة عند مستوى دلالة (</w:t>
      </w:r>
      <w:r w:rsidRPr="00356586">
        <w:rPr>
          <w:rFonts w:ascii="Simplified Arabic" w:hAnsi="Simplified Arabic" w:cs="Simplified Arabic"/>
          <w:color w:val="000000" w:themeColor="text1"/>
          <w:sz w:val="28"/>
          <w:szCs w:val="28"/>
        </w:rPr>
        <w:t>0.05</w:t>
      </w:r>
      <w:r w:rsidRPr="00356586">
        <w:rPr>
          <w:rFonts w:ascii="Simplified Arabic" w:hAnsi="Simplified Arabic" w:cs="Simplified Arabic" w:hint="cs"/>
          <w:color w:val="000000" w:themeColor="text1"/>
          <w:sz w:val="28"/>
          <w:szCs w:val="28"/>
          <w:rtl/>
        </w:rPr>
        <w:t>)</w:t>
      </w:r>
    </w:p>
    <w:p w14:paraId="366297A4" w14:textId="4F83EA55" w:rsidR="009F4F86" w:rsidRPr="00A13D0F" w:rsidRDefault="009F4F86" w:rsidP="002628D4">
      <w:pPr>
        <w:spacing w:after="0" w:line="240" w:lineRule="auto"/>
        <w:jc w:val="both"/>
        <w:rPr>
          <w:rFonts w:ascii="Simplified Arabic" w:hAnsi="Simplified Arabic" w:cs="Simplified Arabic"/>
          <w:color w:val="000000" w:themeColor="text1"/>
          <w:sz w:val="28"/>
          <w:szCs w:val="28"/>
          <w:rtl/>
        </w:rPr>
      </w:pPr>
      <w:r w:rsidRPr="00A13D0F">
        <w:rPr>
          <w:rFonts w:ascii="Simplified Arabic" w:hAnsi="Simplified Arabic" w:cs="Simplified Arabic" w:hint="cs"/>
          <w:color w:val="000000" w:themeColor="text1"/>
          <w:sz w:val="28"/>
          <w:szCs w:val="28"/>
          <w:rtl/>
        </w:rPr>
        <w:t>يتض</w:t>
      </w:r>
      <w:r>
        <w:rPr>
          <w:rFonts w:ascii="Simplified Arabic" w:hAnsi="Simplified Arabic" w:cs="Simplified Arabic" w:hint="cs"/>
          <w:color w:val="000000" w:themeColor="text1"/>
          <w:sz w:val="28"/>
          <w:szCs w:val="28"/>
          <w:rtl/>
        </w:rPr>
        <w:t xml:space="preserve">ح من الجدول (4-7) أن معاملات </w:t>
      </w:r>
      <w:r w:rsidR="00511E06">
        <w:rPr>
          <w:rFonts w:ascii="Simplified Arabic" w:hAnsi="Simplified Arabic" w:cs="Simplified Arabic" w:hint="cs"/>
          <w:color w:val="000000" w:themeColor="text1"/>
          <w:sz w:val="28"/>
          <w:szCs w:val="28"/>
          <w:rtl/>
        </w:rPr>
        <w:t>الا</w:t>
      </w:r>
      <w:r w:rsidR="00511E06" w:rsidRPr="00A13D0F">
        <w:rPr>
          <w:rFonts w:ascii="Simplified Arabic" w:hAnsi="Simplified Arabic" w:cs="Simplified Arabic" w:hint="cs"/>
          <w:color w:val="000000" w:themeColor="text1"/>
          <w:sz w:val="28"/>
          <w:szCs w:val="28"/>
          <w:rtl/>
        </w:rPr>
        <w:t>رتباط</w:t>
      </w:r>
      <w:r w:rsidRPr="00A13D0F">
        <w:rPr>
          <w:rFonts w:ascii="Simplified Arabic" w:hAnsi="Simplified Arabic" w:cs="Simplified Arabic" w:hint="cs"/>
          <w:color w:val="000000" w:themeColor="text1"/>
          <w:sz w:val="28"/>
          <w:szCs w:val="28"/>
          <w:rtl/>
        </w:rPr>
        <w:t xml:space="preserve"> بين عبارات محور التدريب والتطوير والدرجة الكلية للمحور تراوحت بين (</w:t>
      </w:r>
      <w:r>
        <w:rPr>
          <w:rFonts w:ascii="Simplified Arabic" w:hAnsi="Simplified Arabic" w:cs="Simplified Arabic"/>
          <w:color w:val="000000" w:themeColor="text1"/>
          <w:sz w:val="28"/>
          <w:szCs w:val="28"/>
        </w:rPr>
        <w:t>0.757</w:t>
      </w:r>
      <w:r w:rsidRPr="00A13D0F">
        <w:rPr>
          <w:rFonts w:ascii="Simplified Arabic" w:hAnsi="Simplified Arabic" w:cs="Simplified Arabic" w:hint="cs"/>
          <w:color w:val="000000" w:themeColor="text1"/>
          <w:sz w:val="28"/>
          <w:szCs w:val="28"/>
          <w:rtl/>
        </w:rPr>
        <w:t>) و(</w:t>
      </w:r>
      <w:r>
        <w:rPr>
          <w:rFonts w:ascii="Simplified Arabic" w:hAnsi="Simplified Arabic" w:cs="Simplified Arabic"/>
          <w:color w:val="000000" w:themeColor="text1"/>
          <w:sz w:val="28"/>
          <w:szCs w:val="28"/>
        </w:rPr>
        <w:t>0.912</w:t>
      </w:r>
      <w:r w:rsidRPr="00A13D0F">
        <w:rPr>
          <w:rFonts w:ascii="Simplified Arabic" w:hAnsi="Simplified Arabic" w:cs="Simplified Arabic" w:hint="cs"/>
          <w:color w:val="000000" w:themeColor="text1"/>
          <w:sz w:val="28"/>
          <w:szCs w:val="28"/>
          <w:rtl/>
        </w:rPr>
        <w:t>)، وجميعها دالة إحصائيًا عند مستوى معنوية أقل من</w:t>
      </w:r>
      <w:r w:rsidRPr="00A13D0F">
        <w:rPr>
          <w:rFonts w:ascii="Simplified Arabic" w:hAnsi="Simplified Arabic" w:cs="Simplified Arabic" w:hint="cs"/>
          <w:color w:val="000000" w:themeColor="text1"/>
          <w:sz w:val="28"/>
          <w:szCs w:val="28"/>
        </w:rPr>
        <w:t xml:space="preserve"> (0.01) </w:t>
      </w:r>
      <w:r w:rsidRPr="00A13D0F">
        <w:rPr>
          <w:rFonts w:ascii="Simplified Arabic" w:hAnsi="Simplified Arabic" w:cs="Simplified Arabic" w:hint="cs"/>
          <w:color w:val="000000" w:themeColor="text1"/>
          <w:sz w:val="28"/>
          <w:szCs w:val="28"/>
          <w:rtl/>
        </w:rPr>
        <w:t>وتوضح هذه النتائج أن جميع العبارات ترتبط بدرجة قوية بالمحور الذي تنتمي إليه، مما يعكس اتساقها في قياس مفهوم التدريب والتطوير كأحد أبعاد إدارة الموارد البشرية</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 xml:space="preserve"> كما تشير إلى أن العبارات تقيس بدقة الممارسات المتعلقة بتخطيط وتنفيذ وتقييم برامج التدريب والتطوير في مديرية </w:t>
      </w:r>
      <w:r w:rsidR="00DC7644">
        <w:rPr>
          <w:rFonts w:ascii="Simplified Arabic" w:hAnsi="Simplified Arabic" w:cs="Simplified Arabic" w:hint="cs"/>
          <w:color w:val="000000" w:themeColor="text1"/>
          <w:sz w:val="28"/>
          <w:szCs w:val="28"/>
          <w:rtl/>
        </w:rPr>
        <w:t>الصحة</w:t>
      </w:r>
      <w:r w:rsidRPr="00A13D0F">
        <w:rPr>
          <w:rFonts w:ascii="Simplified Arabic" w:hAnsi="Simplified Arabic" w:cs="Simplified Arabic" w:hint="cs"/>
          <w:color w:val="000000" w:themeColor="text1"/>
          <w:sz w:val="28"/>
          <w:szCs w:val="28"/>
          <w:rtl/>
        </w:rPr>
        <w:t xml:space="preserve"> بالفيوم، بما يعزز من فاعلية إدارة الموارد البشرية في دعم التحول الرقمي</w:t>
      </w:r>
      <w:r w:rsidRPr="00A13D0F">
        <w:rPr>
          <w:rFonts w:ascii="Simplified Arabic" w:hAnsi="Simplified Arabic" w:cs="Simplified Arabic" w:hint="cs"/>
          <w:color w:val="000000" w:themeColor="text1"/>
          <w:sz w:val="28"/>
          <w:szCs w:val="28"/>
        </w:rPr>
        <w:t>.</w:t>
      </w:r>
    </w:p>
    <w:p w14:paraId="7F603E73" w14:textId="77777777" w:rsidR="009F4F86" w:rsidRPr="00AF6EE6" w:rsidRDefault="009F4F86" w:rsidP="00E72BD0">
      <w:pPr>
        <w:spacing w:after="0" w:line="240" w:lineRule="auto"/>
        <w:ind w:left="141" w:right="-142"/>
        <w:jc w:val="center"/>
        <w:rPr>
          <w:rFonts w:ascii="Simplified Arabic" w:hAnsi="Simplified Arabic" w:cs="Simplified Arabic"/>
          <w:b/>
          <w:bCs/>
          <w:color w:val="000000" w:themeColor="text1"/>
          <w:rtl/>
        </w:rPr>
      </w:pPr>
      <w:r w:rsidRPr="00AF6EE6">
        <w:rPr>
          <w:rFonts w:ascii="Simplified Arabic" w:hAnsi="Simplified Arabic" w:cs="Simplified Arabic" w:hint="cs"/>
          <w:b/>
          <w:bCs/>
          <w:color w:val="000000" w:themeColor="text1"/>
          <w:rtl/>
        </w:rPr>
        <w:t>جدول (4-8): معاملات ارتباط العبارات بالدرجة الكلية للمحور</w:t>
      </w:r>
      <w:r w:rsidRPr="00AF6EE6">
        <w:rPr>
          <w:rFonts w:ascii="Simplified Arabic" w:eastAsia="Times New Roman" w:hAnsi="Simplified Arabic" w:cs="Simplified Arabic" w:hint="cs"/>
          <w:b/>
          <w:bCs/>
          <w:color w:val="000000" w:themeColor="text1"/>
          <w:rtl/>
        </w:rPr>
        <w:t xml:space="preserve"> التحفيز كأحد أبعاد إدارة الموارد البشرية</w:t>
      </w:r>
      <w:r w:rsidRPr="00AF6EE6">
        <w:rPr>
          <w:rFonts w:ascii="Simplified Arabic" w:hAnsi="Simplified Arabic" w:cs="Simplified Arabic" w:hint="cs"/>
          <w:b/>
          <w:bCs/>
          <w:color w:val="000000" w:themeColor="text1"/>
          <w:rtl/>
        </w:rPr>
        <w:t xml:space="preserve"> كمؤشر للصدق البنائي</w:t>
      </w:r>
    </w:p>
    <w:tbl>
      <w:tblPr>
        <w:bidiVisual/>
        <w:tblW w:w="8252" w:type="dxa"/>
        <w:jc w:val="center"/>
        <w:tblLook w:val="04A0" w:firstRow="1" w:lastRow="0" w:firstColumn="1" w:lastColumn="0" w:noHBand="0" w:noVBand="1"/>
      </w:tblPr>
      <w:tblGrid>
        <w:gridCol w:w="6248"/>
        <w:gridCol w:w="2004"/>
      </w:tblGrid>
      <w:tr w:rsidR="002F71BE" w:rsidRPr="00A13D0F" w14:paraId="09307299" w14:textId="77777777" w:rsidTr="009948FF">
        <w:trPr>
          <w:trHeight w:val="1020"/>
          <w:tblHeader/>
          <w:jc w:val="center"/>
        </w:trPr>
        <w:tc>
          <w:tcPr>
            <w:tcW w:w="6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48B3BF" w14:textId="77777777" w:rsidR="002F71BE" w:rsidRPr="007B789A" w:rsidRDefault="002F71BE" w:rsidP="00E72BD0">
            <w:pPr>
              <w:spacing w:after="0" w:line="240" w:lineRule="auto"/>
              <w:jc w:val="center"/>
              <w:rPr>
                <w:rFonts w:ascii="Simplified Arabic" w:eastAsia="Times New Roman" w:hAnsi="Simplified Arabic" w:cs="Simplified Arabic"/>
                <w:b/>
                <w:bCs/>
                <w:color w:val="000000" w:themeColor="text1"/>
                <w:sz w:val="28"/>
                <w:szCs w:val="28"/>
              </w:rPr>
            </w:pPr>
            <w:r w:rsidRPr="007B789A">
              <w:rPr>
                <w:rFonts w:ascii="Simplified Arabic" w:eastAsia="Times New Roman" w:hAnsi="Simplified Arabic" w:cs="Simplified Arabic" w:hint="cs"/>
                <w:b/>
                <w:bCs/>
                <w:color w:val="000000" w:themeColor="text1"/>
                <w:sz w:val="28"/>
                <w:szCs w:val="28"/>
                <w:rtl/>
              </w:rPr>
              <w:t>العبارة</w:t>
            </w:r>
          </w:p>
        </w:tc>
        <w:tc>
          <w:tcPr>
            <w:tcW w:w="2004"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42246481" w14:textId="32687E3F" w:rsidR="002F71BE" w:rsidRPr="007B789A" w:rsidRDefault="002F71BE" w:rsidP="00E72BD0">
            <w:pPr>
              <w:spacing w:after="0" w:line="240" w:lineRule="auto"/>
              <w:jc w:val="center"/>
              <w:rPr>
                <w:rFonts w:ascii="Simplified Arabic" w:eastAsia="Times New Roman" w:hAnsi="Simplified Arabic" w:cs="Simplified Arabic"/>
                <w:b/>
                <w:bCs/>
                <w:color w:val="000000" w:themeColor="text1"/>
                <w:sz w:val="28"/>
                <w:szCs w:val="28"/>
                <w:rtl/>
              </w:rPr>
            </w:pPr>
            <w:r>
              <w:rPr>
                <w:rFonts w:ascii="Simplified Arabic" w:eastAsia="Times New Roman" w:hAnsi="Simplified Arabic" w:cs="Simplified Arabic" w:hint="cs"/>
                <w:b/>
                <w:bCs/>
                <w:color w:val="000000" w:themeColor="text1"/>
                <w:sz w:val="28"/>
                <w:szCs w:val="28"/>
                <w:rtl/>
              </w:rPr>
              <w:t>معامل الا</w:t>
            </w:r>
            <w:r w:rsidRPr="007B789A">
              <w:rPr>
                <w:rFonts w:ascii="Simplified Arabic" w:eastAsia="Times New Roman" w:hAnsi="Simplified Arabic" w:cs="Simplified Arabic" w:hint="cs"/>
                <w:b/>
                <w:bCs/>
                <w:color w:val="000000" w:themeColor="text1"/>
                <w:sz w:val="28"/>
                <w:szCs w:val="28"/>
                <w:rtl/>
              </w:rPr>
              <w:t>رتباط بالمحور التحفيز كأحد أبعاد إدارة الموارد البشرية</w:t>
            </w:r>
          </w:p>
        </w:tc>
      </w:tr>
      <w:tr w:rsidR="002F71BE" w:rsidRPr="00A13D0F" w14:paraId="17C83CE9" w14:textId="77777777" w:rsidTr="009948FF">
        <w:trPr>
          <w:trHeight w:val="827"/>
          <w:tblHeader/>
          <w:jc w:val="center"/>
        </w:trPr>
        <w:tc>
          <w:tcPr>
            <w:tcW w:w="6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0C4136" w14:textId="589880B2" w:rsidR="002F71BE" w:rsidRPr="007B789A" w:rsidRDefault="002F71BE" w:rsidP="00E72BD0">
            <w:pPr>
              <w:spacing w:after="0" w:line="240" w:lineRule="auto"/>
              <w:jc w:val="center"/>
              <w:rPr>
                <w:rFonts w:ascii="Simplified Arabic" w:eastAsia="Times New Roman" w:hAnsi="Simplified Arabic" w:cs="Simplified Arabic"/>
                <w:b/>
                <w:bCs/>
                <w:color w:val="000000" w:themeColor="text1"/>
                <w:sz w:val="28"/>
                <w:szCs w:val="28"/>
                <w:rtl/>
              </w:rPr>
            </w:pPr>
            <w:r>
              <w:rPr>
                <w:rFonts w:ascii="Simplified Arabic" w:eastAsia="Times New Roman" w:hAnsi="Simplified Arabic" w:cs="Simplified Arabic" w:hint="cs"/>
                <w:b/>
                <w:bCs/>
                <w:color w:val="000000" w:themeColor="text1"/>
                <w:sz w:val="28"/>
                <w:szCs w:val="28"/>
                <w:rtl/>
              </w:rPr>
              <w:t>التحفيز</w:t>
            </w:r>
          </w:p>
        </w:tc>
        <w:tc>
          <w:tcPr>
            <w:tcW w:w="2004"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752E999E" w14:textId="77777777" w:rsidR="002F71BE" w:rsidRDefault="002F71BE" w:rsidP="00E72BD0">
            <w:pPr>
              <w:spacing w:after="0" w:line="240" w:lineRule="auto"/>
              <w:jc w:val="center"/>
              <w:rPr>
                <w:rFonts w:ascii="Simplified Arabic" w:eastAsia="Times New Roman" w:hAnsi="Simplified Arabic" w:cs="Simplified Arabic"/>
                <w:b/>
                <w:bCs/>
                <w:color w:val="000000" w:themeColor="text1"/>
                <w:sz w:val="28"/>
                <w:szCs w:val="28"/>
                <w:rtl/>
              </w:rPr>
            </w:pPr>
          </w:p>
        </w:tc>
      </w:tr>
      <w:tr w:rsidR="009F4F86" w:rsidRPr="00A13D0F" w14:paraId="4F810D85" w14:textId="77777777" w:rsidTr="001C1E79">
        <w:trPr>
          <w:trHeight w:val="387"/>
          <w:jc w:val="center"/>
        </w:trPr>
        <w:tc>
          <w:tcPr>
            <w:tcW w:w="6248" w:type="dxa"/>
            <w:tcBorders>
              <w:top w:val="nil"/>
              <w:left w:val="single" w:sz="4" w:space="0" w:color="auto"/>
              <w:bottom w:val="single" w:sz="4" w:space="0" w:color="auto"/>
              <w:right w:val="single" w:sz="4" w:space="0" w:color="auto"/>
            </w:tcBorders>
            <w:shd w:val="clear" w:color="000000" w:fill="FFFFFF"/>
            <w:vAlign w:val="center"/>
            <w:hideMark/>
          </w:tcPr>
          <w:p w14:paraId="22A900DF" w14:textId="77777777" w:rsidR="009F4F86" w:rsidRPr="005572C7"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5572C7">
              <w:rPr>
                <w:rFonts w:ascii="Simplified Arabic" w:eastAsia="Times New Roman" w:hAnsi="Simplified Arabic" w:cs="Simplified Arabic" w:hint="cs"/>
                <w:b/>
                <w:bCs/>
                <w:color w:val="000000" w:themeColor="text1"/>
                <w:sz w:val="24"/>
                <w:szCs w:val="24"/>
                <w:rtl/>
              </w:rPr>
              <w:t>تقدم إدارة الموارد البشرية حوافز مادية للموظفين لتعزيز أدائهم.</w:t>
            </w:r>
          </w:p>
        </w:tc>
        <w:tc>
          <w:tcPr>
            <w:tcW w:w="2004" w:type="dxa"/>
            <w:tcBorders>
              <w:top w:val="nil"/>
              <w:left w:val="single" w:sz="4" w:space="0" w:color="auto"/>
              <w:bottom w:val="single" w:sz="4" w:space="0" w:color="auto"/>
              <w:right w:val="single" w:sz="4" w:space="0" w:color="auto"/>
            </w:tcBorders>
            <w:shd w:val="clear" w:color="000000" w:fill="FFFFFF"/>
            <w:noWrap/>
            <w:vAlign w:val="center"/>
            <w:hideMark/>
          </w:tcPr>
          <w:p w14:paraId="489321B6"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.829</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74D8AA9D" w14:textId="77777777" w:rsidTr="001C1E79">
        <w:trPr>
          <w:trHeight w:val="387"/>
          <w:jc w:val="center"/>
        </w:trPr>
        <w:tc>
          <w:tcPr>
            <w:tcW w:w="6248" w:type="dxa"/>
            <w:tcBorders>
              <w:top w:val="nil"/>
              <w:left w:val="single" w:sz="4" w:space="0" w:color="auto"/>
              <w:bottom w:val="single" w:sz="4" w:space="0" w:color="auto"/>
              <w:right w:val="single" w:sz="4" w:space="0" w:color="auto"/>
            </w:tcBorders>
            <w:shd w:val="clear" w:color="000000" w:fill="FFFFFF"/>
            <w:vAlign w:val="center"/>
            <w:hideMark/>
          </w:tcPr>
          <w:p w14:paraId="24F08F52" w14:textId="77777777" w:rsidR="009F4F86" w:rsidRPr="005572C7"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5572C7">
              <w:rPr>
                <w:rFonts w:ascii="Simplified Arabic" w:eastAsia="Times New Roman" w:hAnsi="Simplified Arabic" w:cs="Simplified Arabic" w:hint="cs"/>
                <w:b/>
                <w:bCs/>
                <w:color w:val="000000" w:themeColor="text1"/>
                <w:sz w:val="24"/>
                <w:szCs w:val="24"/>
                <w:rtl/>
              </w:rPr>
              <w:t>تعتبر برامج التحفيز غير المادية، مثل التقدير والشكر، فعالة في رفع معنويات الموظفين.</w:t>
            </w:r>
          </w:p>
        </w:tc>
        <w:tc>
          <w:tcPr>
            <w:tcW w:w="2004" w:type="dxa"/>
            <w:tcBorders>
              <w:top w:val="nil"/>
              <w:left w:val="single" w:sz="4" w:space="0" w:color="auto"/>
              <w:bottom w:val="single" w:sz="4" w:space="0" w:color="auto"/>
              <w:right w:val="single" w:sz="4" w:space="0" w:color="auto"/>
            </w:tcBorders>
            <w:shd w:val="clear" w:color="000000" w:fill="FFFFFF"/>
            <w:noWrap/>
            <w:vAlign w:val="center"/>
            <w:hideMark/>
          </w:tcPr>
          <w:p w14:paraId="3BB6F4C3"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.738</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138F2C3A" w14:textId="77777777" w:rsidTr="001C1E79">
        <w:trPr>
          <w:trHeight w:val="387"/>
          <w:jc w:val="center"/>
        </w:trPr>
        <w:tc>
          <w:tcPr>
            <w:tcW w:w="6248" w:type="dxa"/>
            <w:tcBorders>
              <w:top w:val="nil"/>
              <w:left w:val="single" w:sz="4" w:space="0" w:color="auto"/>
              <w:bottom w:val="single" w:sz="4" w:space="0" w:color="auto"/>
              <w:right w:val="single" w:sz="4" w:space="0" w:color="auto"/>
            </w:tcBorders>
            <w:shd w:val="clear" w:color="000000" w:fill="FFFFFF"/>
            <w:vAlign w:val="center"/>
            <w:hideMark/>
          </w:tcPr>
          <w:p w14:paraId="371637B5" w14:textId="77777777" w:rsidR="009F4F86" w:rsidRPr="005572C7"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5572C7">
              <w:rPr>
                <w:rFonts w:ascii="Simplified Arabic" w:eastAsia="Times New Roman" w:hAnsi="Simplified Arabic" w:cs="Simplified Arabic" w:hint="cs"/>
                <w:b/>
                <w:bCs/>
                <w:color w:val="000000" w:themeColor="text1"/>
                <w:sz w:val="24"/>
                <w:szCs w:val="24"/>
                <w:rtl/>
              </w:rPr>
              <w:t>تقوم إدارة الموارد البشرية بتقييم فعالية استراتيجيات التحفيز بشكل دوري.</w:t>
            </w:r>
          </w:p>
        </w:tc>
        <w:tc>
          <w:tcPr>
            <w:tcW w:w="2004" w:type="dxa"/>
            <w:tcBorders>
              <w:top w:val="nil"/>
              <w:left w:val="single" w:sz="4" w:space="0" w:color="auto"/>
              <w:bottom w:val="single" w:sz="4" w:space="0" w:color="auto"/>
              <w:right w:val="single" w:sz="4" w:space="0" w:color="auto"/>
            </w:tcBorders>
            <w:shd w:val="clear" w:color="000000" w:fill="FFFFFF"/>
            <w:noWrap/>
            <w:vAlign w:val="center"/>
            <w:hideMark/>
          </w:tcPr>
          <w:p w14:paraId="6A63D92B"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.807</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58643DE3" w14:textId="77777777" w:rsidTr="001C1E79">
        <w:trPr>
          <w:trHeight w:val="387"/>
          <w:jc w:val="center"/>
        </w:trPr>
        <w:tc>
          <w:tcPr>
            <w:tcW w:w="6248" w:type="dxa"/>
            <w:tcBorders>
              <w:top w:val="nil"/>
              <w:left w:val="single" w:sz="4" w:space="0" w:color="auto"/>
              <w:bottom w:val="single" w:sz="4" w:space="0" w:color="auto"/>
              <w:right w:val="single" w:sz="4" w:space="0" w:color="auto"/>
            </w:tcBorders>
            <w:shd w:val="clear" w:color="000000" w:fill="FFFFFF"/>
            <w:vAlign w:val="center"/>
            <w:hideMark/>
          </w:tcPr>
          <w:p w14:paraId="76A06C3B" w14:textId="77777777" w:rsidR="009F4F86" w:rsidRPr="005572C7"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5572C7">
              <w:rPr>
                <w:rFonts w:ascii="Simplified Arabic" w:eastAsia="Times New Roman" w:hAnsi="Simplified Arabic" w:cs="Simplified Arabic" w:hint="cs"/>
                <w:b/>
                <w:bCs/>
                <w:color w:val="000000" w:themeColor="text1"/>
                <w:sz w:val="24"/>
                <w:szCs w:val="24"/>
                <w:rtl/>
              </w:rPr>
              <w:t>تساهم بيئة العمل الإيجابية في تعزيز مستوى التحفيز لدى الموظفين.</w:t>
            </w:r>
          </w:p>
        </w:tc>
        <w:tc>
          <w:tcPr>
            <w:tcW w:w="2004" w:type="dxa"/>
            <w:tcBorders>
              <w:top w:val="nil"/>
              <w:left w:val="single" w:sz="4" w:space="0" w:color="auto"/>
              <w:bottom w:val="single" w:sz="4" w:space="0" w:color="auto"/>
              <w:right w:val="single" w:sz="4" w:space="0" w:color="auto"/>
            </w:tcBorders>
            <w:shd w:val="clear" w:color="000000" w:fill="FFFFFF"/>
            <w:noWrap/>
            <w:vAlign w:val="center"/>
            <w:hideMark/>
          </w:tcPr>
          <w:p w14:paraId="0365185C"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.679</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46CD8C6D" w14:textId="77777777" w:rsidTr="001C1E79">
        <w:trPr>
          <w:trHeight w:val="387"/>
          <w:jc w:val="center"/>
        </w:trPr>
        <w:tc>
          <w:tcPr>
            <w:tcW w:w="6248" w:type="dxa"/>
            <w:tcBorders>
              <w:top w:val="nil"/>
              <w:left w:val="single" w:sz="4" w:space="0" w:color="auto"/>
              <w:bottom w:val="single" w:sz="4" w:space="0" w:color="auto"/>
              <w:right w:val="single" w:sz="4" w:space="0" w:color="auto"/>
            </w:tcBorders>
            <w:shd w:val="clear" w:color="000000" w:fill="FFFFFF"/>
            <w:vAlign w:val="center"/>
            <w:hideMark/>
          </w:tcPr>
          <w:p w14:paraId="18A71DB6" w14:textId="77777777" w:rsidR="009F4F86" w:rsidRPr="005572C7"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5572C7">
              <w:rPr>
                <w:rFonts w:ascii="Simplified Arabic" w:eastAsia="Times New Roman" w:hAnsi="Simplified Arabic" w:cs="Simplified Arabic" w:hint="cs"/>
                <w:b/>
                <w:bCs/>
                <w:color w:val="000000" w:themeColor="text1"/>
                <w:sz w:val="24"/>
                <w:szCs w:val="24"/>
                <w:rtl/>
              </w:rPr>
              <w:lastRenderedPageBreak/>
              <w:t>تعتبر الفرص للتطوير الوظيفي جزءاً من استراتيجيات التحفيز المقدمة من إدارة الموارد البشرية.</w:t>
            </w:r>
          </w:p>
        </w:tc>
        <w:tc>
          <w:tcPr>
            <w:tcW w:w="2004" w:type="dxa"/>
            <w:tcBorders>
              <w:top w:val="nil"/>
              <w:left w:val="single" w:sz="4" w:space="0" w:color="auto"/>
              <w:bottom w:val="single" w:sz="4" w:space="0" w:color="auto"/>
              <w:right w:val="single" w:sz="4" w:space="0" w:color="auto"/>
            </w:tcBorders>
            <w:shd w:val="clear" w:color="000000" w:fill="FFFFFF"/>
            <w:noWrap/>
            <w:vAlign w:val="center"/>
            <w:hideMark/>
          </w:tcPr>
          <w:p w14:paraId="5E2B8656"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.760</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2DCF253E" w14:textId="77777777" w:rsidTr="001C1E79">
        <w:trPr>
          <w:trHeight w:val="387"/>
          <w:jc w:val="center"/>
        </w:trPr>
        <w:tc>
          <w:tcPr>
            <w:tcW w:w="6248" w:type="dxa"/>
            <w:tcBorders>
              <w:top w:val="nil"/>
              <w:left w:val="single" w:sz="4" w:space="0" w:color="auto"/>
              <w:bottom w:val="single" w:sz="4" w:space="0" w:color="auto"/>
              <w:right w:val="single" w:sz="4" w:space="0" w:color="auto"/>
            </w:tcBorders>
            <w:shd w:val="clear" w:color="000000" w:fill="FFFFFF"/>
            <w:vAlign w:val="center"/>
            <w:hideMark/>
          </w:tcPr>
          <w:p w14:paraId="5690FCC0" w14:textId="77777777" w:rsidR="009F4F86" w:rsidRPr="005572C7"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5572C7">
              <w:rPr>
                <w:rFonts w:ascii="Simplified Arabic" w:eastAsia="Times New Roman" w:hAnsi="Simplified Arabic" w:cs="Simplified Arabic" w:hint="cs"/>
                <w:b/>
                <w:bCs/>
                <w:color w:val="000000" w:themeColor="text1"/>
                <w:sz w:val="24"/>
                <w:szCs w:val="24"/>
                <w:rtl/>
              </w:rPr>
              <w:t>تقوم إدارة الموارد البشرية بتخصيص موارد كافية لتنفيذ برامج التحفيز.</w:t>
            </w:r>
          </w:p>
        </w:tc>
        <w:tc>
          <w:tcPr>
            <w:tcW w:w="2004" w:type="dxa"/>
            <w:tcBorders>
              <w:top w:val="nil"/>
              <w:left w:val="single" w:sz="4" w:space="0" w:color="auto"/>
              <w:bottom w:val="single" w:sz="4" w:space="0" w:color="auto"/>
              <w:right w:val="single" w:sz="4" w:space="0" w:color="auto"/>
            </w:tcBorders>
            <w:shd w:val="clear" w:color="000000" w:fill="FFFFFF"/>
            <w:noWrap/>
            <w:vAlign w:val="center"/>
            <w:hideMark/>
          </w:tcPr>
          <w:p w14:paraId="133D32B6"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.841</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4DDE921B" w14:textId="77777777" w:rsidTr="001C1E79">
        <w:trPr>
          <w:trHeight w:val="387"/>
          <w:jc w:val="center"/>
        </w:trPr>
        <w:tc>
          <w:tcPr>
            <w:tcW w:w="6248" w:type="dxa"/>
            <w:tcBorders>
              <w:top w:val="nil"/>
              <w:left w:val="single" w:sz="4" w:space="0" w:color="auto"/>
              <w:bottom w:val="single" w:sz="4" w:space="0" w:color="auto"/>
              <w:right w:val="single" w:sz="4" w:space="0" w:color="auto"/>
            </w:tcBorders>
            <w:shd w:val="clear" w:color="000000" w:fill="FFFFFF"/>
            <w:vAlign w:val="center"/>
            <w:hideMark/>
          </w:tcPr>
          <w:p w14:paraId="7ED48D0B" w14:textId="77777777" w:rsidR="009F4F86" w:rsidRPr="005572C7"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5572C7">
              <w:rPr>
                <w:rFonts w:ascii="Simplified Arabic" w:eastAsia="Times New Roman" w:hAnsi="Simplified Arabic" w:cs="Simplified Arabic" w:hint="cs"/>
                <w:b/>
                <w:bCs/>
                <w:color w:val="000000" w:themeColor="text1"/>
                <w:sz w:val="24"/>
                <w:szCs w:val="24"/>
                <w:rtl/>
              </w:rPr>
              <w:t>تساعد الأهداف الواضحة والمحددة في تعزيز مستوى التحفيز لدى الموظفين.</w:t>
            </w:r>
          </w:p>
        </w:tc>
        <w:tc>
          <w:tcPr>
            <w:tcW w:w="2004" w:type="dxa"/>
            <w:tcBorders>
              <w:top w:val="nil"/>
              <w:left w:val="single" w:sz="4" w:space="0" w:color="auto"/>
              <w:bottom w:val="single" w:sz="4" w:space="0" w:color="auto"/>
              <w:right w:val="single" w:sz="4" w:space="0" w:color="auto"/>
            </w:tcBorders>
            <w:shd w:val="clear" w:color="000000" w:fill="FFFFFF"/>
            <w:noWrap/>
            <w:vAlign w:val="center"/>
            <w:hideMark/>
          </w:tcPr>
          <w:p w14:paraId="3B33D0D0"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.538</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2705D5C4" w14:textId="77777777" w:rsidTr="001C1E79">
        <w:trPr>
          <w:trHeight w:val="387"/>
          <w:jc w:val="center"/>
        </w:trPr>
        <w:tc>
          <w:tcPr>
            <w:tcW w:w="6248" w:type="dxa"/>
            <w:tcBorders>
              <w:top w:val="nil"/>
              <w:left w:val="single" w:sz="4" w:space="0" w:color="auto"/>
              <w:bottom w:val="single" w:sz="4" w:space="0" w:color="auto"/>
              <w:right w:val="single" w:sz="4" w:space="0" w:color="auto"/>
            </w:tcBorders>
            <w:shd w:val="clear" w:color="000000" w:fill="FFFFFF"/>
            <w:vAlign w:val="center"/>
            <w:hideMark/>
          </w:tcPr>
          <w:p w14:paraId="6E97E7C7" w14:textId="77777777" w:rsidR="009F4F86" w:rsidRPr="005572C7"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5572C7">
              <w:rPr>
                <w:rFonts w:ascii="Simplified Arabic" w:eastAsia="Times New Roman" w:hAnsi="Simplified Arabic" w:cs="Simplified Arabic" w:hint="cs"/>
                <w:b/>
                <w:bCs/>
                <w:color w:val="000000" w:themeColor="text1"/>
                <w:sz w:val="24"/>
                <w:szCs w:val="24"/>
                <w:rtl/>
              </w:rPr>
              <w:t>تعتبر التغذية الراجعة المنتظمة من الإدارة عاملاً مهماً في تحسين مستويات التحفيز.</w:t>
            </w:r>
          </w:p>
        </w:tc>
        <w:tc>
          <w:tcPr>
            <w:tcW w:w="2004" w:type="dxa"/>
            <w:tcBorders>
              <w:top w:val="nil"/>
              <w:left w:val="single" w:sz="4" w:space="0" w:color="auto"/>
              <w:bottom w:val="single" w:sz="4" w:space="0" w:color="auto"/>
              <w:right w:val="single" w:sz="4" w:space="0" w:color="auto"/>
            </w:tcBorders>
            <w:shd w:val="clear" w:color="000000" w:fill="FFFFFF"/>
            <w:noWrap/>
            <w:vAlign w:val="center"/>
            <w:hideMark/>
          </w:tcPr>
          <w:p w14:paraId="54A3B28E"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.524</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2E3198B6" w14:textId="77777777" w:rsidTr="001C1E79">
        <w:trPr>
          <w:trHeight w:val="387"/>
          <w:jc w:val="center"/>
        </w:trPr>
        <w:tc>
          <w:tcPr>
            <w:tcW w:w="6248" w:type="dxa"/>
            <w:tcBorders>
              <w:top w:val="nil"/>
              <w:left w:val="single" w:sz="4" w:space="0" w:color="auto"/>
              <w:bottom w:val="single" w:sz="4" w:space="0" w:color="auto"/>
              <w:right w:val="single" w:sz="4" w:space="0" w:color="auto"/>
            </w:tcBorders>
            <w:shd w:val="clear" w:color="000000" w:fill="FFFFFF"/>
            <w:vAlign w:val="center"/>
            <w:hideMark/>
          </w:tcPr>
          <w:p w14:paraId="25E6946D" w14:textId="77777777" w:rsidR="009F4F86" w:rsidRPr="005572C7"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5572C7">
              <w:rPr>
                <w:rFonts w:ascii="Simplified Arabic" w:eastAsia="Times New Roman" w:hAnsi="Simplified Arabic" w:cs="Simplified Arabic" w:hint="cs"/>
                <w:b/>
                <w:bCs/>
                <w:color w:val="000000" w:themeColor="text1"/>
                <w:sz w:val="24"/>
                <w:szCs w:val="24"/>
                <w:rtl/>
              </w:rPr>
              <w:t>تعتبر المنافسات الداخلية أو برامج المكافآت فعالة في رفع مستوى الحماس بين الموظفين.</w:t>
            </w:r>
          </w:p>
        </w:tc>
        <w:tc>
          <w:tcPr>
            <w:tcW w:w="2004" w:type="dxa"/>
            <w:tcBorders>
              <w:top w:val="nil"/>
              <w:left w:val="single" w:sz="4" w:space="0" w:color="auto"/>
              <w:bottom w:val="single" w:sz="4" w:space="0" w:color="auto"/>
              <w:right w:val="single" w:sz="4" w:space="0" w:color="auto"/>
            </w:tcBorders>
            <w:shd w:val="clear" w:color="000000" w:fill="FFFFFF"/>
            <w:noWrap/>
            <w:vAlign w:val="center"/>
            <w:hideMark/>
          </w:tcPr>
          <w:p w14:paraId="19D8D35F"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.731</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157D0B35" w14:textId="77777777" w:rsidTr="001C1E79">
        <w:trPr>
          <w:trHeight w:val="387"/>
          <w:jc w:val="center"/>
        </w:trPr>
        <w:tc>
          <w:tcPr>
            <w:tcW w:w="6248" w:type="dxa"/>
            <w:tcBorders>
              <w:top w:val="nil"/>
              <w:left w:val="single" w:sz="4" w:space="0" w:color="auto"/>
              <w:bottom w:val="single" w:sz="4" w:space="0" w:color="auto"/>
              <w:right w:val="single" w:sz="4" w:space="0" w:color="auto"/>
            </w:tcBorders>
            <w:shd w:val="clear" w:color="000000" w:fill="FFFFFF"/>
            <w:vAlign w:val="center"/>
            <w:hideMark/>
          </w:tcPr>
          <w:p w14:paraId="3FBC569C" w14:textId="77777777" w:rsidR="009F4F86" w:rsidRPr="005572C7"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5572C7">
              <w:rPr>
                <w:rFonts w:ascii="Simplified Arabic" w:eastAsia="Times New Roman" w:hAnsi="Simplified Arabic" w:cs="Simplified Arabic" w:hint="cs"/>
                <w:b/>
                <w:bCs/>
                <w:color w:val="000000" w:themeColor="text1"/>
                <w:sz w:val="24"/>
                <w:szCs w:val="24"/>
                <w:rtl/>
              </w:rPr>
              <w:t>تعمل إدارة الموارد البشرية على فهم احتياجات الموظفين لتحسين استراتيجيات التحفيز.</w:t>
            </w:r>
          </w:p>
        </w:tc>
        <w:tc>
          <w:tcPr>
            <w:tcW w:w="2004" w:type="dxa"/>
            <w:tcBorders>
              <w:top w:val="nil"/>
              <w:left w:val="single" w:sz="4" w:space="0" w:color="auto"/>
              <w:bottom w:val="single" w:sz="4" w:space="0" w:color="auto"/>
              <w:right w:val="single" w:sz="4" w:space="0" w:color="auto"/>
            </w:tcBorders>
            <w:shd w:val="clear" w:color="000000" w:fill="FFFFFF"/>
            <w:noWrap/>
            <w:vAlign w:val="center"/>
            <w:hideMark/>
          </w:tcPr>
          <w:p w14:paraId="37536601"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.815</w:t>
            </w:r>
            <w:r w:rsidRPr="00E5166C">
              <w:rPr>
                <w:rFonts w:ascii="Simplified Arabic" w:eastAsia="Times New Roman" w:hAnsi="Simplified Arabic" w:cs="Simplified Arabic" w:hint="cs"/>
                <w:color w:val="000000" w:themeColor="text1"/>
                <w:sz w:val="28"/>
                <w:szCs w:val="28"/>
                <w:vertAlign w:val="superscript"/>
              </w:rPr>
              <w:t>**</w:t>
            </w:r>
          </w:p>
        </w:tc>
      </w:tr>
    </w:tbl>
    <w:p w14:paraId="6A4C8C13" w14:textId="77777777" w:rsidR="009F4F86" w:rsidRPr="00DB312C" w:rsidRDefault="009F4F86" w:rsidP="00A1586D">
      <w:pPr>
        <w:pStyle w:val="ListParagraph"/>
        <w:numPr>
          <w:ilvl w:val="0"/>
          <w:numId w:val="95"/>
        </w:numPr>
        <w:spacing w:after="0" w:line="240" w:lineRule="auto"/>
        <w:rPr>
          <w:rFonts w:ascii="Simplified Arabic" w:hAnsi="Simplified Arabic" w:cs="Simplified Arabic"/>
          <w:color w:val="000000" w:themeColor="text1"/>
          <w:sz w:val="28"/>
          <w:szCs w:val="28"/>
          <w:rtl/>
        </w:rPr>
      </w:pPr>
      <w:r w:rsidRPr="00DB312C">
        <w:rPr>
          <w:rFonts w:ascii="Simplified Arabic" w:hAnsi="Simplified Arabic" w:cs="Simplified Arabic" w:hint="cs"/>
          <w:color w:val="000000" w:themeColor="text1"/>
          <w:sz w:val="28"/>
          <w:szCs w:val="28"/>
          <w:rtl/>
        </w:rPr>
        <w:t>دالة عند مستوى دلالة (</w:t>
      </w:r>
      <w:r w:rsidRPr="00DB312C">
        <w:rPr>
          <w:rFonts w:ascii="Simplified Arabic" w:hAnsi="Simplified Arabic" w:cs="Simplified Arabic"/>
          <w:color w:val="000000" w:themeColor="text1"/>
          <w:sz w:val="28"/>
          <w:szCs w:val="28"/>
        </w:rPr>
        <w:t>0.01</w:t>
      </w:r>
      <w:r w:rsidRPr="00DB312C">
        <w:rPr>
          <w:rFonts w:ascii="Simplified Arabic" w:hAnsi="Simplified Arabic" w:cs="Simplified Arabic" w:hint="cs"/>
          <w:color w:val="000000" w:themeColor="text1"/>
          <w:sz w:val="28"/>
          <w:szCs w:val="28"/>
          <w:rtl/>
        </w:rPr>
        <w:t>)</w:t>
      </w:r>
    </w:p>
    <w:p w14:paraId="15A69A95" w14:textId="77777777" w:rsidR="009F4F86" w:rsidRPr="00DB312C" w:rsidRDefault="009F4F86" w:rsidP="00A1586D">
      <w:pPr>
        <w:pStyle w:val="ListParagraph"/>
        <w:numPr>
          <w:ilvl w:val="0"/>
          <w:numId w:val="95"/>
        </w:numPr>
        <w:spacing w:after="0" w:line="240" w:lineRule="auto"/>
        <w:rPr>
          <w:rFonts w:ascii="Simplified Arabic" w:hAnsi="Simplified Arabic" w:cs="Simplified Arabic"/>
          <w:color w:val="000000" w:themeColor="text1"/>
          <w:sz w:val="28"/>
          <w:szCs w:val="28"/>
          <w:rtl/>
        </w:rPr>
      </w:pPr>
      <w:r w:rsidRPr="00DB312C">
        <w:rPr>
          <w:rFonts w:ascii="Simplified Arabic" w:hAnsi="Simplified Arabic" w:cs="Simplified Arabic" w:hint="cs"/>
          <w:color w:val="000000" w:themeColor="text1"/>
          <w:sz w:val="28"/>
          <w:szCs w:val="28"/>
          <w:rtl/>
        </w:rPr>
        <w:t>دالة عند مستوى دلالة (</w:t>
      </w:r>
      <w:r w:rsidRPr="00DB312C">
        <w:rPr>
          <w:rFonts w:ascii="Simplified Arabic" w:hAnsi="Simplified Arabic" w:cs="Simplified Arabic"/>
          <w:color w:val="000000" w:themeColor="text1"/>
          <w:sz w:val="28"/>
          <w:szCs w:val="28"/>
        </w:rPr>
        <w:t>0.05</w:t>
      </w:r>
      <w:r w:rsidRPr="00DB312C">
        <w:rPr>
          <w:rFonts w:ascii="Simplified Arabic" w:hAnsi="Simplified Arabic" w:cs="Simplified Arabic" w:hint="cs"/>
          <w:color w:val="000000" w:themeColor="text1"/>
          <w:sz w:val="28"/>
          <w:szCs w:val="28"/>
          <w:rtl/>
        </w:rPr>
        <w:t>)</w:t>
      </w:r>
    </w:p>
    <w:p w14:paraId="14A79E04" w14:textId="449DA9DB" w:rsidR="002628D4" w:rsidRDefault="009F4F86" w:rsidP="00511E06">
      <w:pPr>
        <w:spacing w:after="0" w:line="240" w:lineRule="auto"/>
        <w:ind w:left="142" w:right="-142"/>
        <w:jc w:val="both"/>
        <w:rPr>
          <w:rFonts w:ascii="Simplified Arabic" w:hAnsi="Simplified Arabic" w:cs="Simplified Arabic"/>
          <w:color w:val="000000" w:themeColor="text1"/>
          <w:sz w:val="28"/>
          <w:szCs w:val="28"/>
        </w:rPr>
      </w:pPr>
      <w:r w:rsidRPr="00A13D0F">
        <w:rPr>
          <w:rFonts w:ascii="Simplified Arabic" w:hAnsi="Simplified Arabic" w:cs="Simplified Arabic" w:hint="cs"/>
          <w:color w:val="000000" w:themeColor="text1"/>
          <w:sz w:val="28"/>
          <w:szCs w:val="28"/>
          <w:rtl/>
        </w:rPr>
        <w:t>يتض</w:t>
      </w:r>
      <w:r>
        <w:rPr>
          <w:rFonts w:ascii="Simplified Arabic" w:hAnsi="Simplified Arabic" w:cs="Simplified Arabic" w:hint="cs"/>
          <w:color w:val="000000" w:themeColor="text1"/>
          <w:sz w:val="28"/>
          <w:szCs w:val="28"/>
          <w:rtl/>
        </w:rPr>
        <w:t xml:space="preserve">ح من الجدول (4-8) أن معاملات </w:t>
      </w:r>
      <w:r w:rsidR="00511E06">
        <w:rPr>
          <w:rFonts w:ascii="Simplified Arabic" w:hAnsi="Simplified Arabic" w:cs="Simplified Arabic" w:hint="cs"/>
          <w:color w:val="000000" w:themeColor="text1"/>
          <w:sz w:val="28"/>
          <w:szCs w:val="28"/>
          <w:rtl/>
        </w:rPr>
        <w:t>الا</w:t>
      </w:r>
      <w:r w:rsidR="00511E06" w:rsidRPr="00A13D0F">
        <w:rPr>
          <w:rFonts w:ascii="Simplified Arabic" w:hAnsi="Simplified Arabic" w:cs="Simplified Arabic" w:hint="cs"/>
          <w:color w:val="000000" w:themeColor="text1"/>
          <w:sz w:val="28"/>
          <w:szCs w:val="28"/>
          <w:rtl/>
        </w:rPr>
        <w:t>رتباط</w:t>
      </w:r>
      <w:r w:rsidRPr="00A13D0F">
        <w:rPr>
          <w:rFonts w:ascii="Simplified Arabic" w:hAnsi="Simplified Arabic" w:cs="Simplified Arabic" w:hint="cs"/>
          <w:color w:val="000000" w:themeColor="text1"/>
          <w:sz w:val="28"/>
          <w:szCs w:val="28"/>
          <w:rtl/>
        </w:rPr>
        <w:t xml:space="preserve"> بين عبارات محور التحفيز والدرجة الكلية للمحور تراوحت بين (</w:t>
      </w:r>
      <w:r>
        <w:rPr>
          <w:rFonts w:ascii="Simplified Arabic" w:hAnsi="Simplified Arabic" w:cs="Simplified Arabic"/>
          <w:color w:val="000000" w:themeColor="text1"/>
          <w:sz w:val="28"/>
          <w:szCs w:val="28"/>
        </w:rPr>
        <w:t>0.524</w:t>
      </w:r>
      <w:r w:rsidRPr="00A13D0F">
        <w:rPr>
          <w:rFonts w:ascii="Simplified Arabic" w:hAnsi="Simplified Arabic" w:cs="Simplified Arabic" w:hint="cs"/>
          <w:color w:val="000000" w:themeColor="text1"/>
          <w:sz w:val="28"/>
          <w:szCs w:val="28"/>
          <w:rtl/>
        </w:rPr>
        <w:t>) و(</w:t>
      </w:r>
      <w:r>
        <w:rPr>
          <w:rFonts w:ascii="Simplified Arabic" w:hAnsi="Simplified Arabic" w:cs="Simplified Arabic"/>
          <w:color w:val="000000" w:themeColor="text1"/>
          <w:sz w:val="28"/>
          <w:szCs w:val="28"/>
        </w:rPr>
        <w:t>0.841</w:t>
      </w:r>
      <w:r w:rsidRPr="00A13D0F">
        <w:rPr>
          <w:rFonts w:ascii="Simplified Arabic" w:hAnsi="Simplified Arabic" w:cs="Simplified Arabic" w:hint="cs"/>
          <w:color w:val="000000" w:themeColor="text1"/>
          <w:sz w:val="28"/>
          <w:szCs w:val="28"/>
          <w:rtl/>
        </w:rPr>
        <w:t>)، وجميعها دالة إحصائيًا عند مستوى معنوية أقل من</w:t>
      </w:r>
      <w:r w:rsidRPr="00A13D0F">
        <w:rPr>
          <w:rFonts w:ascii="Simplified Arabic" w:hAnsi="Simplified Arabic" w:cs="Simplified Arabic" w:hint="cs"/>
          <w:color w:val="000000" w:themeColor="text1"/>
          <w:sz w:val="28"/>
          <w:szCs w:val="28"/>
        </w:rPr>
        <w:t xml:space="preserve"> (0.01) </w:t>
      </w:r>
      <w:r w:rsidRPr="00A13D0F">
        <w:rPr>
          <w:rFonts w:ascii="Simplified Arabic" w:hAnsi="Simplified Arabic" w:cs="Simplified Arabic" w:hint="cs"/>
          <w:color w:val="000000" w:themeColor="text1"/>
          <w:sz w:val="28"/>
          <w:szCs w:val="28"/>
          <w:rtl/>
        </w:rPr>
        <w:t xml:space="preserve"> وتشير هذه النتائج إلى أن جميع العبارات ترتبط ارتباطًا موجبًا ودالًا بالمحور الذي تنتمي إليه، مما يعكس اتساقها في قياس مفهوم التحفيز كأحد أبعاد إدارة الموارد البشرية</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Pr>
        <w:br/>
      </w:r>
      <w:r w:rsidRPr="00A13D0F">
        <w:rPr>
          <w:rFonts w:ascii="Simplified Arabic" w:hAnsi="Simplified Arabic" w:cs="Simplified Arabic" w:hint="cs"/>
          <w:color w:val="000000" w:themeColor="text1"/>
          <w:sz w:val="28"/>
          <w:szCs w:val="28"/>
          <w:rtl/>
        </w:rPr>
        <w:t>وتؤكد هذ</w:t>
      </w:r>
      <w:r>
        <w:rPr>
          <w:rFonts w:ascii="Simplified Arabic" w:hAnsi="Simplified Arabic" w:cs="Simplified Arabic" w:hint="cs"/>
          <w:color w:val="000000" w:themeColor="text1"/>
          <w:sz w:val="28"/>
          <w:szCs w:val="28"/>
          <w:rtl/>
        </w:rPr>
        <w:t xml:space="preserve">ه </w:t>
      </w:r>
      <w:r w:rsidR="00511E06">
        <w:rPr>
          <w:rFonts w:ascii="Simplified Arabic" w:hAnsi="Simplified Arabic" w:cs="Simplified Arabic" w:hint="cs"/>
          <w:color w:val="000000" w:themeColor="text1"/>
          <w:sz w:val="28"/>
          <w:szCs w:val="28"/>
          <w:rtl/>
        </w:rPr>
        <w:t>الا</w:t>
      </w:r>
      <w:r w:rsidR="00511E06" w:rsidRPr="00A13D0F">
        <w:rPr>
          <w:rFonts w:ascii="Simplified Arabic" w:hAnsi="Simplified Arabic" w:cs="Simplified Arabic" w:hint="cs"/>
          <w:color w:val="000000" w:themeColor="text1"/>
          <w:sz w:val="28"/>
          <w:szCs w:val="28"/>
          <w:rtl/>
        </w:rPr>
        <w:t>رتباطات</w:t>
      </w:r>
      <w:r w:rsidRPr="00A13D0F">
        <w:rPr>
          <w:rFonts w:ascii="Simplified Arabic" w:hAnsi="Simplified Arabic" w:cs="Simplified Arabic" w:hint="cs"/>
          <w:color w:val="000000" w:themeColor="text1"/>
          <w:sz w:val="28"/>
          <w:szCs w:val="28"/>
          <w:rtl/>
        </w:rPr>
        <w:t xml:space="preserve"> القوية أن العبارات تمثل بدقة الجوانب المختلفة للتحفيز، سواء المادي أو المعنوي، في مديرية </w:t>
      </w:r>
      <w:r w:rsidR="00DC7644">
        <w:rPr>
          <w:rFonts w:ascii="Simplified Arabic" w:hAnsi="Simplified Arabic" w:cs="Simplified Arabic" w:hint="cs"/>
          <w:color w:val="000000" w:themeColor="text1"/>
          <w:sz w:val="28"/>
          <w:szCs w:val="28"/>
          <w:rtl/>
        </w:rPr>
        <w:t>الصحة</w:t>
      </w:r>
      <w:r w:rsidRPr="00A13D0F">
        <w:rPr>
          <w:rFonts w:ascii="Simplified Arabic" w:hAnsi="Simplified Arabic" w:cs="Simplified Arabic" w:hint="cs"/>
          <w:color w:val="000000" w:themeColor="text1"/>
          <w:sz w:val="28"/>
          <w:szCs w:val="28"/>
          <w:rtl/>
        </w:rPr>
        <w:t xml:space="preserve"> بالفيوم، وهو ما يعزز من صدق هذا المحور كمكون أساسي في مقياس إدارة الموارد البشرية</w:t>
      </w:r>
      <w:r w:rsidRPr="00A13D0F">
        <w:rPr>
          <w:rFonts w:ascii="Simplified Arabic" w:hAnsi="Simplified Arabic" w:cs="Simplified Arabic" w:hint="cs"/>
          <w:color w:val="000000" w:themeColor="text1"/>
          <w:sz w:val="28"/>
          <w:szCs w:val="28"/>
        </w:rPr>
        <w:t>.</w:t>
      </w:r>
    </w:p>
    <w:p w14:paraId="79A5F558" w14:textId="77777777" w:rsidR="009F4F86" w:rsidRPr="00AF6EE6" w:rsidRDefault="009F4F86" w:rsidP="00E72BD0">
      <w:pPr>
        <w:spacing w:after="0" w:line="240" w:lineRule="auto"/>
        <w:ind w:left="141" w:right="-142"/>
        <w:jc w:val="center"/>
        <w:rPr>
          <w:rFonts w:ascii="Simplified Arabic" w:hAnsi="Simplified Arabic" w:cs="Simplified Arabic"/>
          <w:b/>
          <w:bCs/>
          <w:color w:val="000000" w:themeColor="text1"/>
          <w:rtl/>
        </w:rPr>
      </w:pPr>
      <w:r w:rsidRPr="00AF6EE6">
        <w:rPr>
          <w:rFonts w:ascii="Simplified Arabic" w:hAnsi="Simplified Arabic" w:cs="Simplified Arabic" w:hint="cs"/>
          <w:b/>
          <w:bCs/>
          <w:color w:val="000000" w:themeColor="text1"/>
          <w:rtl/>
        </w:rPr>
        <w:t>جدول (4-9): معاملات ارتباط العبارات بالدرجة الكلية للمحور</w:t>
      </w:r>
      <w:r w:rsidRPr="00AF6EE6">
        <w:rPr>
          <w:rFonts w:ascii="Simplified Arabic" w:eastAsia="Times New Roman" w:hAnsi="Simplified Arabic" w:cs="Simplified Arabic" w:hint="cs"/>
          <w:b/>
          <w:bCs/>
          <w:color w:val="000000" w:themeColor="text1"/>
          <w:rtl/>
        </w:rPr>
        <w:t xml:space="preserve"> إدارة التغيير في إدارة الموارد البشرية</w:t>
      </w:r>
      <w:r w:rsidRPr="00AF6EE6">
        <w:rPr>
          <w:rFonts w:ascii="Simplified Arabic" w:hAnsi="Simplified Arabic" w:cs="Simplified Arabic" w:hint="cs"/>
          <w:b/>
          <w:bCs/>
          <w:color w:val="000000" w:themeColor="text1"/>
          <w:rtl/>
        </w:rPr>
        <w:t xml:space="preserve"> كمؤشر للصدق البنائي</w:t>
      </w:r>
    </w:p>
    <w:tbl>
      <w:tblPr>
        <w:bidiVisual/>
        <w:tblW w:w="8102" w:type="dxa"/>
        <w:jc w:val="center"/>
        <w:tblLook w:val="04A0" w:firstRow="1" w:lastRow="0" w:firstColumn="1" w:lastColumn="0" w:noHBand="0" w:noVBand="1"/>
      </w:tblPr>
      <w:tblGrid>
        <w:gridCol w:w="6713"/>
        <w:gridCol w:w="1389"/>
      </w:tblGrid>
      <w:tr w:rsidR="00632FF2" w:rsidRPr="00A13D0F" w14:paraId="2498D127" w14:textId="77777777" w:rsidTr="0043457D">
        <w:trPr>
          <w:trHeight w:val="1170"/>
          <w:tblHeader/>
          <w:jc w:val="center"/>
        </w:trPr>
        <w:tc>
          <w:tcPr>
            <w:tcW w:w="6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C2361D" w14:textId="77777777" w:rsidR="00632FF2" w:rsidRPr="004A0B01" w:rsidRDefault="00632FF2" w:rsidP="00E72BD0">
            <w:pPr>
              <w:spacing w:after="0" w:line="240" w:lineRule="auto"/>
              <w:jc w:val="center"/>
              <w:rPr>
                <w:rFonts w:ascii="Simplified Arabic" w:eastAsia="Times New Roman" w:hAnsi="Simplified Arabic" w:cs="Simplified Arabic"/>
                <w:b/>
                <w:bCs/>
                <w:color w:val="000000" w:themeColor="text1"/>
                <w:sz w:val="28"/>
                <w:szCs w:val="28"/>
              </w:rPr>
            </w:pPr>
            <w:r w:rsidRPr="004A0B01">
              <w:rPr>
                <w:rFonts w:ascii="Simplified Arabic" w:eastAsia="Times New Roman" w:hAnsi="Simplified Arabic" w:cs="Simplified Arabic" w:hint="cs"/>
                <w:b/>
                <w:bCs/>
                <w:color w:val="000000" w:themeColor="text1"/>
                <w:sz w:val="28"/>
                <w:szCs w:val="28"/>
                <w:rtl/>
              </w:rPr>
              <w:t>العبارة</w:t>
            </w:r>
          </w:p>
        </w:tc>
        <w:tc>
          <w:tcPr>
            <w:tcW w:w="1389"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2BA2EE32" w14:textId="1F6A41CE" w:rsidR="00632FF2" w:rsidRPr="00B33A91" w:rsidRDefault="00632FF2" w:rsidP="00E72BD0">
            <w:pPr>
              <w:spacing w:after="0" w:line="240" w:lineRule="auto"/>
              <w:jc w:val="center"/>
              <w:rPr>
                <w:rFonts w:ascii="Simplified Arabic" w:eastAsia="Times New Roman" w:hAnsi="Simplified Arabic" w:cs="Simplified Arabic"/>
                <w:b/>
                <w:bCs/>
                <w:color w:val="000000" w:themeColor="text1"/>
                <w:sz w:val="24"/>
                <w:szCs w:val="24"/>
                <w:rtl/>
              </w:rPr>
            </w:pPr>
            <w:r w:rsidRPr="00B33A91">
              <w:rPr>
                <w:rFonts w:ascii="Simplified Arabic" w:eastAsia="Times New Roman" w:hAnsi="Simplified Arabic" w:cs="Simplified Arabic" w:hint="cs"/>
                <w:b/>
                <w:bCs/>
                <w:color w:val="000000" w:themeColor="text1"/>
                <w:sz w:val="24"/>
                <w:szCs w:val="24"/>
                <w:rtl/>
              </w:rPr>
              <w:t>معامل الارتباط بالمحور إدارة التغيير في إدارة الموارد البشرية</w:t>
            </w:r>
          </w:p>
        </w:tc>
      </w:tr>
      <w:tr w:rsidR="00632FF2" w:rsidRPr="00A13D0F" w14:paraId="3F3CF85B" w14:textId="77777777" w:rsidTr="0043457D">
        <w:trPr>
          <w:trHeight w:val="810"/>
          <w:tblHeader/>
          <w:jc w:val="center"/>
        </w:trPr>
        <w:tc>
          <w:tcPr>
            <w:tcW w:w="6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B4F9F1" w14:textId="3990B991" w:rsidR="00632FF2" w:rsidRPr="004A0B01" w:rsidRDefault="00632FF2" w:rsidP="00E72BD0">
            <w:pPr>
              <w:spacing w:after="0" w:line="240" w:lineRule="auto"/>
              <w:jc w:val="center"/>
              <w:rPr>
                <w:rFonts w:ascii="Simplified Arabic" w:eastAsia="Times New Roman" w:hAnsi="Simplified Arabic" w:cs="Simplified Arabic"/>
                <w:b/>
                <w:bCs/>
                <w:color w:val="000000" w:themeColor="text1"/>
                <w:sz w:val="28"/>
                <w:szCs w:val="28"/>
                <w:rtl/>
              </w:rPr>
            </w:pPr>
            <w:r>
              <w:rPr>
                <w:rFonts w:ascii="Simplified Arabic" w:eastAsia="Times New Roman" w:hAnsi="Simplified Arabic" w:cs="Simplified Arabic" w:hint="cs"/>
                <w:b/>
                <w:bCs/>
                <w:color w:val="000000" w:themeColor="text1"/>
                <w:sz w:val="28"/>
                <w:szCs w:val="28"/>
                <w:rtl/>
              </w:rPr>
              <w:t>إدارة التغيير</w:t>
            </w:r>
          </w:p>
        </w:tc>
        <w:tc>
          <w:tcPr>
            <w:tcW w:w="1389"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14E56413" w14:textId="77777777" w:rsidR="00632FF2" w:rsidRPr="00B33A91" w:rsidRDefault="00632FF2" w:rsidP="00E72BD0">
            <w:pPr>
              <w:spacing w:after="0" w:line="240" w:lineRule="auto"/>
              <w:jc w:val="center"/>
              <w:rPr>
                <w:rFonts w:ascii="Simplified Arabic" w:eastAsia="Times New Roman" w:hAnsi="Simplified Arabic" w:cs="Simplified Arabic"/>
                <w:b/>
                <w:bCs/>
                <w:color w:val="000000" w:themeColor="text1"/>
                <w:sz w:val="24"/>
                <w:szCs w:val="24"/>
                <w:rtl/>
              </w:rPr>
            </w:pPr>
          </w:p>
        </w:tc>
      </w:tr>
      <w:tr w:rsidR="009F4F86" w:rsidRPr="00A13D0F" w14:paraId="4F723223" w14:textId="77777777" w:rsidTr="001C1E79">
        <w:trPr>
          <w:trHeight w:val="402"/>
          <w:jc w:val="center"/>
        </w:trPr>
        <w:tc>
          <w:tcPr>
            <w:tcW w:w="6713" w:type="dxa"/>
            <w:tcBorders>
              <w:top w:val="nil"/>
              <w:left w:val="single" w:sz="4" w:space="0" w:color="auto"/>
              <w:bottom w:val="single" w:sz="4" w:space="0" w:color="auto"/>
              <w:right w:val="single" w:sz="4" w:space="0" w:color="auto"/>
            </w:tcBorders>
            <w:shd w:val="clear" w:color="000000" w:fill="FFFFFF"/>
            <w:vAlign w:val="center"/>
            <w:hideMark/>
          </w:tcPr>
          <w:p w14:paraId="159C889B" w14:textId="77777777" w:rsidR="009F4F86" w:rsidRPr="004A0B01"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4A0B01">
              <w:rPr>
                <w:rFonts w:ascii="Simplified Arabic" w:eastAsia="Times New Roman" w:hAnsi="Simplified Arabic" w:cs="Simplified Arabic" w:hint="cs"/>
                <w:b/>
                <w:bCs/>
                <w:color w:val="000000" w:themeColor="text1"/>
                <w:sz w:val="24"/>
                <w:szCs w:val="24"/>
                <w:rtl/>
              </w:rPr>
              <w:t>تقوم إدارة الموارد البشرية بتطوير استراتيجيات واضحة لإدارة التغيير في المنظمة.</w:t>
            </w:r>
          </w:p>
        </w:tc>
        <w:tc>
          <w:tcPr>
            <w:tcW w:w="1389" w:type="dxa"/>
            <w:tcBorders>
              <w:top w:val="nil"/>
              <w:left w:val="single" w:sz="4" w:space="0" w:color="auto"/>
              <w:bottom w:val="single" w:sz="4" w:space="0" w:color="auto"/>
              <w:right w:val="single" w:sz="4" w:space="0" w:color="auto"/>
            </w:tcBorders>
            <w:shd w:val="clear" w:color="000000" w:fill="FFFFFF"/>
            <w:noWrap/>
            <w:vAlign w:val="center"/>
            <w:hideMark/>
          </w:tcPr>
          <w:p w14:paraId="31316811"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.890</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6A0C7CD4" w14:textId="77777777" w:rsidTr="001C1E79">
        <w:trPr>
          <w:trHeight w:val="402"/>
          <w:jc w:val="center"/>
        </w:trPr>
        <w:tc>
          <w:tcPr>
            <w:tcW w:w="6713" w:type="dxa"/>
            <w:tcBorders>
              <w:top w:val="nil"/>
              <w:left w:val="single" w:sz="4" w:space="0" w:color="auto"/>
              <w:bottom w:val="single" w:sz="4" w:space="0" w:color="auto"/>
              <w:right w:val="single" w:sz="4" w:space="0" w:color="auto"/>
            </w:tcBorders>
            <w:shd w:val="clear" w:color="000000" w:fill="FFFFFF"/>
            <w:vAlign w:val="center"/>
            <w:hideMark/>
          </w:tcPr>
          <w:p w14:paraId="6AFA3A02" w14:textId="77777777" w:rsidR="009F4F86" w:rsidRPr="004A0B0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4A0B01">
              <w:rPr>
                <w:rFonts w:ascii="Simplified Arabic" w:eastAsia="Times New Roman" w:hAnsi="Simplified Arabic" w:cs="Simplified Arabic" w:hint="cs"/>
                <w:b/>
                <w:bCs/>
                <w:color w:val="000000" w:themeColor="text1"/>
                <w:sz w:val="24"/>
                <w:szCs w:val="24"/>
                <w:rtl/>
              </w:rPr>
              <w:t>تسهم إدارة الموارد البشرية في توعية الموظفين بأهمية التغيير وأهدافه.</w:t>
            </w:r>
          </w:p>
        </w:tc>
        <w:tc>
          <w:tcPr>
            <w:tcW w:w="1389" w:type="dxa"/>
            <w:tcBorders>
              <w:top w:val="nil"/>
              <w:left w:val="single" w:sz="4" w:space="0" w:color="auto"/>
              <w:bottom w:val="single" w:sz="4" w:space="0" w:color="auto"/>
              <w:right w:val="single" w:sz="4" w:space="0" w:color="auto"/>
            </w:tcBorders>
            <w:shd w:val="clear" w:color="000000" w:fill="FFFFFF"/>
            <w:noWrap/>
            <w:vAlign w:val="center"/>
            <w:hideMark/>
          </w:tcPr>
          <w:p w14:paraId="1C906201"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.881</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3CE60F35" w14:textId="77777777" w:rsidTr="001C1E79">
        <w:trPr>
          <w:trHeight w:val="402"/>
          <w:jc w:val="center"/>
        </w:trPr>
        <w:tc>
          <w:tcPr>
            <w:tcW w:w="6713" w:type="dxa"/>
            <w:tcBorders>
              <w:top w:val="nil"/>
              <w:left w:val="single" w:sz="4" w:space="0" w:color="auto"/>
              <w:bottom w:val="single" w:sz="4" w:space="0" w:color="auto"/>
              <w:right w:val="single" w:sz="4" w:space="0" w:color="auto"/>
            </w:tcBorders>
            <w:shd w:val="clear" w:color="000000" w:fill="FFFFFF"/>
            <w:vAlign w:val="center"/>
            <w:hideMark/>
          </w:tcPr>
          <w:p w14:paraId="7C1DC141" w14:textId="77777777" w:rsidR="009F4F86" w:rsidRPr="004A0B0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4A0B01">
              <w:rPr>
                <w:rFonts w:ascii="Simplified Arabic" w:eastAsia="Times New Roman" w:hAnsi="Simplified Arabic" w:cs="Simplified Arabic" w:hint="cs"/>
                <w:b/>
                <w:bCs/>
                <w:color w:val="000000" w:themeColor="text1"/>
                <w:sz w:val="24"/>
                <w:szCs w:val="24"/>
                <w:rtl/>
              </w:rPr>
              <w:t>تعتبر برامج التدريب جزءاً مهماً من إدارة التغيير لدعم الموظفين خلال التحولات.</w:t>
            </w:r>
          </w:p>
        </w:tc>
        <w:tc>
          <w:tcPr>
            <w:tcW w:w="1389" w:type="dxa"/>
            <w:tcBorders>
              <w:top w:val="nil"/>
              <w:left w:val="single" w:sz="4" w:space="0" w:color="auto"/>
              <w:bottom w:val="single" w:sz="4" w:space="0" w:color="auto"/>
              <w:right w:val="single" w:sz="4" w:space="0" w:color="auto"/>
            </w:tcBorders>
            <w:shd w:val="clear" w:color="000000" w:fill="FFFFFF"/>
            <w:noWrap/>
            <w:vAlign w:val="center"/>
            <w:hideMark/>
          </w:tcPr>
          <w:p w14:paraId="1C8BDE91"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.785</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5CE26AFA" w14:textId="77777777" w:rsidTr="001C1E79">
        <w:trPr>
          <w:trHeight w:val="402"/>
          <w:jc w:val="center"/>
        </w:trPr>
        <w:tc>
          <w:tcPr>
            <w:tcW w:w="6713" w:type="dxa"/>
            <w:tcBorders>
              <w:top w:val="nil"/>
              <w:left w:val="single" w:sz="4" w:space="0" w:color="auto"/>
              <w:bottom w:val="single" w:sz="4" w:space="0" w:color="auto"/>
              <w:right w:val="single" w:sz="4" w:space="0" w:color="auto"/>
            </w:tcBorders>
            <w:shd w:val="clear" w:color="000000" w:fill="FFFFFF"/>
            <w:vAlign w:val="center"/>
            <w:hideMark/>
          </w:tcPr>
          <w:p w14:paraId="60E23660" w14:textId="77777777" w:rsidR="009F4F86" w:rsidRPr="004A0B0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4A0B01">
              <w:rPr>
                <w:rFonts w:ascii="Simplified Arabic" w:eastAsia="Times New Roman" w:hAnsi="Simplified Arabic" w:cs="Simplified Arabic" w:hint="cs"/>
                <w:b/>
                <w:bCs/>
                <w:color w:val="000000" w:themeColor="text1"/>
                <w:sz w:val="24"/>
                <w:szCs w:val="24"/>
                <w:rtl/>
              </w:rPr>
              <w:lastRenderedPageBreak/>
              <w:t>تعمل إدارة الموارد البشرية على تحديد القادة الذين يمكنهم تسهيل عملية التغيير.</w:t>
            </w:r>
          </w:p>
        </w:tc>
        <w:tc>
          <w:tcPr>
            <w:tcW w:w="1389" w:type="dxa"/>
            <w:tcBorders>
              <w:top w:val="nil"/>
              <w:left w:val="single" w:sz="4" w:space="0" w:color="auto"/>
              <w:bottom w:val="single" w:sz="4" w:space="0" w:color="auto"/>
              <w:right w:val="single" w:sz="4" w:space="0" w:color="auto"/>
            </w:tcBorders>
            <w:shd w:val="clear" w:color="000000" w:fill="FFFFFF"/>
            <w:noWrap/>
            <w:vAlign w:val="center"/>
            <w:hideMark/>
          </w:tcPr>
          <w:p w14:paraId="614CDDB6"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.910</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5F9425DC" w14:textId="77777777" w:rsidTr="001C1E79">
        <w:trPr>
          <w:trHeight w:val="402"/>
          <w:jc w:val="center"/>
        </w:trPr>
        <w:tc>
          <w:tcPr>
            <w:tcW w:w="6713" w:type="dxa"/>
            <w:tcBorders>
              <w:top w:val="nil"/>
              <w:left w:val="single" w:sz="4" w:space="0" w:color="auto"/>
              <w:bottom w:val="single" w:sz="4" w:space="0" w:color="auto"/>
              <w:right w:val="single" w:sz="4" w:space="0" w:color="auto"/>
            </w:tcBorders>
            <w:shd w:val="clear" w:color="000000" w:fill="FFFFFF"/>
            <w:vAlign w:val="center"/>
            <w:hideMark/>
          </w:tcPr>
          <w:p w14:paraId="752EED2E" w14:textId="77777777" w:rsidR="009F4F86" w:rsidRPr="004A0B0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4A0B01">
              <w:rPr>
                <w:rFonts w:ascii="Simplified Arabic" w:eastAsia="Times New Roman" w:hAnsi="Simplified Arabic" w:cs="Simplified Arabic" w:hint="cs"/>
                <w:b/>
                <w:bCs/>
                <w:color w:val="000000" w:themeColor="text1"/>
                <w:sz w:val="24"/>
                <w:szCs w:val="24"/>
                <w:rtl/>
              </w:rPr>
              <w:t>تساعد إدارة الموارد البشرية في خلق بيئة مفتوحة للتواصل بشأن التغييرات المتوقعة.</w:t>
            </w:r>
          </w:p>
        </w:tc>
        <w:tc>
          <w:tcPr>
            <w:tcW w:w="1389" w:type="dxa"/>
            <w:tcBorders>
              <w:top w:val="nil"/>
              <w:left w:val="single" w:sz="4" w:space="0" w:color="auto"/>
              <w:bottom w:val="single" w:sz="4" w:space="0" w:color="auto"/>
              <w:right w:val="single" w:sz="4" w:space="0" w:color="auto"/>
            </w:tcBorders>
            <w:shd w:val="clear" w:color="000000" w:fill="FFFFFF"/>
            <w:noWrap/>
            <w:vAlign w:val="center"/>
            <w:hideMark/>
          </w:tcPr>
          <w:p w14:paraId="244E0149"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.897</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71AF9C57" w14:textId="77777777" w:rsidTr="001C1E79">
        <w:trPr>
          <w:trHeight w:val="402"/>
          <w:jc w:val="center"/>
        </w:trPr>
        <w:tc>
          <w:tcPr>
            <w:tcW w:w="6713" w:type="dxa"/>
            <w:tcBorders>
              <w:top w:val="nil"/>
              <w:left w:val="single" w:sz="4" w:space="0" w:color="auto"/>
              <w:bottom w:val="single" w:sz="4" w:space="0" w:color="auto"/>
              <w:right w:val="single" w:sz="4" w:space="0" w:color="auto"/>
            </w:tcBorders>
            <w:shd w:val="clear" w:color="000000" w:fill="FFFFFF"/>
            <w:vAlign w:val="center"/>
            <w:hideMark/>
          </w:tcPr>
          <w:p w14:paraId="517D48AE" w14:textId="77777777" w:rsidR="009F4F86" w:rsidRPr="004A0B0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4A0B01">
              <w:rPr>
                <w:rFonts w:ascii="Simplified Arabic" w:eastAsia="Times New Roman" w:hAnsi="Simplified Arabic" w:cs="Simplified Arabic" w:hint="cs"/>
                <w:b/>
                <w:bCs/>
                <w:color w:val="000000" w:themeColor="text1"/>
                <w:sz w:val="24"/>
                <w:szCs w:val="24"/>
                <w:rtl/>
              </w:rPr>
              <w:t>تعتبر التغذية الراجعة من الموظفين جزءاً أساسياً من عملية إدارة التغيير.</w:t>
            </w:r>
          </w:p>
        </w:tc>
        <w:tc>
          <w:tcPr>
            <w:tcW w:w="1389" w:type="dxa"/>
            <w:tcBorders>
              <w:top w:val="nil"/>
              <w:left w:val="single" w:sz="4" w:space="0" w:color="auto"/>
              <w:bottom w:val="single" w:sz="4" w:space="0" w:color="auto"/>
              <w:right w:val="single" w:sz="4" w:space="0" w:color="auto"/>
            </w:tcBorders>
            <w:shd w:val="clear" w:color="000000" w:fill="FFFFFF"/>
            <w:noWrap/>
            <w:vAlign w:val="center"/>
            <w:hideMark/>
          </w:tcPr>
          <w:p w14:paraId="4E5A1A4B"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.767</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06757D17" w14:textId="77777777" w:rsidTr="001C1E79">
        <w:trPr>
          <w:trHeight w:val="402"/>
          <w:jc w:val="center"/>
        </w:trPr>
        <w:tc>
          <w:tcPr>
            <w:tcW w:w="6713" w:type="dxa"/>
            <w:tcBorders>
              <w:top w:val="nil"/>
              <w:left w:val="single" w:sz="4" w:space="0" w:color="auto"/>
              <w:bottom w:val="single" w:sz="4" w:space="0" w:color="auto"/>
              <w:right w:val="single" w:sz="4" w:space="0" w:color="auto"/>
            </w:tcBorders>
            <w:shd w:val="clear" w:color="000000" w:fill="FFFFFF"/>
            <w:vAlign w:val="center"/>
            <w:hideMark/>
          </w:tcPr>
          <w:p w14:paraId="790DA16D" w14:textId="77777777" w:rsidR="009F4F86" w:rsidRPr="004A0B0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4A0B01">
              <w:rPr>
                <w:rFonts w:ascii="Simplified Arabic" w:eastAsia="Times New Roman" w:hAnsi="Simplified Arabic" w:cs="Simplified Arabic" w:hint="cs"/>
                <w:b/>
                <w:bCs/>
                <w:color w:val="000000" w:themeColor="text1"/>
                <w:sz w:val="24"/>
                <w:szCs w:val="24"/>
                <w:rtl/>
              </w:rPr>
              <w:t>تقوم إدارة الموارد البشرية بتقييم أثر التغييرات على أداء الموظفين بشكل دوري.</w:t>
            </w:r>
          </w:p>
        </w:tc>
        <w:tc>
          <w:tcPr>
            <w:tcW w:w="1389" w:type="dxa"/>
            <w:tcBorders>
              <w:top w:val="nil"/>
              <w:left w:val="single" w:sz="4" w:space="0" w:color="auto"/>
              <w:bottom w:val="single" w:sz="4" w:space="0" w:color="auto"/>
              <w:right w:val="single" w:sz="4" w:space="0" w:color="auto"/>
            </w:tcBorders>
            <w:shd w:val="clear" w:color="000000" w:fill="FFFFFF"/>
            <w:noWrap/>
            <w:vAlign w:val="center"/>
            <w:hideMark/>
          </w:tcPr>
          <w:p w14:paraId="1AF6BB20"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.879</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3F895AA9" w14:textId="77777777" w:rsidTr="001C1E79">
        <w:trPr>
          <w:trHeight w:val="402"/>
          <w:jc w:val="center"/>
        </w:trPr>
        <w:tc>
          <w:tcPr>
            <w:tcW w:w="6713" w:type="dxa"/>
            <w:tcBorders>
              <w:top w:val="nil"/>
              <w:left w:val="single" w:sz="4" w:space="0" w:color="auto"/>
              <w:bottom w:val="single" w:sz="4" w:space="0" w:color="auto"/>
              <w:right w:val="single" w:sz="4" w:space="0" w:color="auto"/>
            </w:tcBorders>
            <w:shd w:val="clear" w:color="000000" w:fill="FFFFFF"/>
            <w:vAlign w:val="center"/>
            <w:hideMark/>
          </w:tcPr>
          <w:p w14:paraId="644C9340" w14:textId="77777777" w:rsidR="009F4F86" w:rsidRPr="004A0B0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4A0B01">
              <w:rPr>
                <w:rFonts w:ascii="Simplified Arabic" w:eastAsia="Times New Roman" w:hAnsi="Simplified Arabic" w:cs="Simplified Arabic" w:hint="cs"/>
                <w:b/>
                <w:bCs/>
                <w:color w:val="000000" w:themeColor="text1"/>
                <w:sz w:val="24"/>
                <w:szCs w:val="24"/>
                <w:rtl/>
              </w:rPr>
              <w:t>تعتبر مشاركة الموظفين في عملية صنع القرار أثناء التغيير فعالة في تقليل مقاومة التغيير.</w:t>
            </w:r>
          </w:p>
        </w:tc>
        <w:tc>
          <w:tcPr>
            <w:tcW w:w="1389" w:type="dxa"/>
            <w:tcBorders>
              <w:top w:val="nil"/>
              <w:left w:val="single" w:sz="4" w:space="0" w:color="auto"/>
              <w:bottom w:val="single" w:sz="4" w:space="0" w:color="auto"/>
              <w:right w:val="single" w:sz="4" w:space="0" w:color="auto"/>
            </w:tcBorders>
            <w:shd w:val="clear" w:color="000000" w:fill="FFFFFF"/>
            <w:noWrap/>
            <w:vAlign w:val="center"/>
            <w:hideMark/>
          </w:tcPr>
          <w:p w14:paraId="68B9EB6B"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.754</w:t>
            </w:r>
            <w:r w:rsidRPr="00E5166C">
              <w:rPr>
                <w:rFonts w:ascii="Simplified Arabic" w:eastAsia="Times New Roman" w:hAnsi="Simplified Arabic" w:cs="Simplified Arabic" w:hint="cs"/>
                <w:color w:val="000000" w:themeColor="text1"/>
                <w:sz w:val="28"/>
                <w:szCs w:val="28"/>
                <w:vertAlign w:val="superscript"/>
              </w:rPr>
              <w:t>**</w:t>
            </w:r>
          </w:p>
        </w:tc>
      </w:tr>
      <w:tr w:rsidR="009F4F86" w:rsidRPr="00A13D0F" w14:paraId="4A7807AD" w14:textId="77777777" w:rsidTr="001C1E79">
        <w:trPr>
          <w:trHeight w:val="402"/>
          <w:jc w:val="center"/>
        </w:trPr>
        <w:tc>
          <w:tcPr>
            <w:tcW w:w="6713" w:type="dxa"/>
            <w:tcBorders>
              <w:top w:val="nil"/>
              <w:left w:val="single" w:sz="4" w:space="0" w:color="auto"/>
              <w:bottom w:val="single" w:sz="4" w:space="0" w:color="auto"/>
              <w:right w:val="single" w:sz="4" w:space="0" w:color="auto"/>
            </w:tcBorders>
            <w:shd w:val="clear" w:color="000000" w:fill="FFFFFF"/>
            <w:vAlign w:val="center"/>
            <w:hideMark/>
          </w:tcPr>
          <w:p w14:paraId="1367E9BA" w14:textId="77777777" w:rsidR="009F4F86" w:rsidRPr="004A0B0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4A0B01">
              <w:rPr>
                <w:rFonts w:ascii="Simplified Arabic" w:eastAsia="Times New Roman" w:hAnsi="Simplified Arabic" w:cs="Simplified Arabic" w:hint="cs"/>
                <w:b/>
                <w:bCs/>
                <w:color w:val="000000" w:themeColor="text1"/>
                <w:sz w:val="24"/>
                <w:szCs w:val="24"/>
                <w:rtl/>
              </w:rPr>
              <w:t>تعتبر إدارة التغيير جزءاً أساسياً من استراتيجية إدارة الموارد البشرية لتحقيق النجاح التنظيمي.</w:t>
            </w:r>
          </w:p>
        </w:tc>
        <w:tc>
          <w:tcPr>
            <w:tcW w:w="1389" w:type="dxa"/>
            <w:tcBorders>
              <w:top w:val="nil"/>
              <w:left w:val="single" w:sz="4" w:space="0" w:color="auto"/>
              <w:bottom w:val="single" w:sz="4" w:space="0" w:color="auto"/>
              <w:right w:val="single" w:sz="4" w:space="0" w:color="auto"/>
            </w:tcBorders>
            <w:shd w:val="clear" w:color="000000" w:fill="FFFFFF"/>
            <w:noWrap/>
            <w:vAlign w:val="center"/>
            <w:hideMark/>
          </w:tcPr>
          <w:p w14:paraId="147E405E" w14:textId="77777777" w:rsidR="009F4F86" w:rsidRPr="00E5166C"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E5166C">
              <w:rPr>
                <w:rFonts w:ascii="Simplified Arabic" w:eastAsia="Times New Roman" w:hAnsi="Simplified Arabic" w:cs="Simplified Arabic" w:hint="cs"/>
                <w:color w:val="000000" w:themeColor="text1"/>
                <w:sz w:val="28"/>
                <w:szCs w:val="28"/>
              </w:rPr>
              <w:t>.774</w:t>
            </w:r>
            <w:r w:rsidRPr="00E5166C">
              <w:rPr>
                <w:rFonts w:ascii="Simplified Arabic" w:eastAsia="Times New Roman" w:hAnsi="Simplified Arabic" w:cs="Simplified Arabic" w:hint="cs"/>
                <w:color w:val="000000" w:themeColor="text1"/>
                <w:sz w:val="28"/>
                <w:szCs w:val="28"/>
                <w:vertAlign w:val="superscript"/>
              </w:rPr>
              <w:t>**</w:t>
            </w:r>
          </w:p>
        </w:tc>
      </w:tr>
    </w:tbl>
    <w:p w14:paraId="79CB5428" w14:textId="77777777" w:rsidR="009F4F86" w:rsidRPr="001736BA" w:rsidRDefault="009F4F86" w:rsidP="00A1586D">
      <w:pPr>
        <w:pStyle w:val="ListParagraph"/>
        <w:numPr>
          <w:ilvl w:val="0"/>
          <w:numId w:val="103"/>
        </w:numPr>
        <w:spacing w:after="0" w:line="240" w:lineRule="auto"/>
        <w:rPr>
          <w:rFonts w:ascii="Simplified Arabic" w:hAnsi="Simplified Arabic" w:cs="Simplified Arabic"/>
          <w:color w:val="000000" w:themeColor="text1"/>
          <w:sz w:val="28"/>
          <w:szCs w:val="28"/>
          <w:rtl/>
        </w:rPr>
      </w:pPr>
      <w:r w:rsidRPr="001736BA">
        <w:rPr>
          <w:rFonts w:ascii="Simplified Arabic" w:hAnsi="Simplified Arabic" w:cs="Simplified Arabic" w:hint="cs"/>
          <w:color w:val="000000" w:themeColor="text1"/>
          <w:sz w:val="28"/>
          <w:szCs w:val="28"/>
          <w:rtl/>
        </w:rPr>
        <w:t>دالة عند مستوى دلالة (</w:t>
      </w:r>
      <w:r w:rsidRPr="001736BA">
        <w:rPr>
          <w:rFonts w:ascii="Simplified Arabic" w:hAnsi="Simplified Arabic" w:cs="Simplified Arabic"/>
          <w:color w:val="000000" w:themeColor="text1"/>
          <w:sz w:val="28"/>
          <w:szCs w:val="28"/>
        </w:rPr>
        <w:t>0.01</w:t>
      </w:r>
      <w:r w:rsidRPr="001736BA">
        <w:rPr>
          <w:rFonts w:ascii="Simplified Arabic" w:hAnsi="Simplified Arabic" w:cs="Simplified Arabic" w:hint="cs"/>
          <w:color w:val="000000" w:themeColor="text1"/>
          <w:sz w:val="28"/>
          <w:szCs w:val="28"/>
          <w:rtl/>
        </w:rPr>
        <w:t>)</w:t>
      </w:r>
    </w:p>
    <w:p w14:paraId="08687A58" w14:textId="77777777" w:rsidR="009F4F86" w:rsidRPr="001736BA" w:rsidRDefault="009F4F86" w:rsidP="00A1586D">
      <w:pPr>
        <w:pStyle w:val="ListParagraph"/>
        <w:numPr>
          <w:ilvl w:val="0"/>
          <w:numId w:val="103"/>
        </w:numPr>
        <w:spacing w:after="0" w:line="240" w:lineRule="auto"/>
        <w:rPr>
          <w:rFonts w:ascii="Simplified Arabic" w:hAnsi="Simplified Arabic" w:cs="Simplified Arabic"/>
          <w:color w:val="000000" w:themeColor="text1"/>
          <w:sz w:val="28"/>
          <w:szCs w:val="28"/>
          <w:rtl/>
        </w:rPr>
      </w:pPr>
      <w:r w:rsidRPr="001736BA">
        <w:rPr>
          <w:rFonts w:ascii="Simplified Arabic" w:hAnsi="Simplified Arabic" w:cs="Simplified Arabic" w:hint="cs"/>
          <w:color w:val="000000" w:themeColor="text1"/>
          <w:sz w:val="28"/>
          <w:szCs w:val="28"/>
          <w:rtl/>
        </w:rPr>
        <w:t>دالة عند مستوى دلالة (</w:t>
      </w:r>
      <w:r w:rsidRPr="001736BA">
        <w:rPr>
          <w:rFonts w:ascii="Simplified Arabic" w:hAnsi="Simplified Arabic" w:cs="Simplified Arabic"/>
          <w:color w:val="000000" w:themeColor="text1"/>
          <w:sz w:val="28"/>
          <w:szCs w:val="28"/>
        </w:rPr>
        <w:t>0.05</w:t>
      </w:r>
      <w:r w:rsidRPr="001736BA">
        <w:rPr>
          <w:rFonts w:ascii="Simplified Arabic" w:hAnsi="Simplified Arabic" w:cs="Simplified Arabic" w:hint="cs"/>
          <w:color w:val="000000" w:themeColor="text1"/>
          <w:sz w:val="28"/>
          <w:szCs w:val="28"/>
          <w:rtl/>
        </w:rPr>
        <w:t>)</w:t>
      </w:r>
    </w:p>
    <w:p w14:paraId="1C6F5B81" w14:textId="77777777" w:rsidR="00511E06" w:rsidRDefault="009F4F86" w:rsidP="00511E06">
      <w:pPr>
        <w:spacing w:after="0" w:line="240" w:lineRule="auto"/>
        <w:jc w:val="both"/>
        <w:rPr>
          <w:rFonts w:ascii="Simplified Arabic" w:hAnsi="Simplified Arabic" w:cs="Simplified Arabic"/>
          <w:color w:val="000000" w:themeColor="text1"/>
          <w:sz w:val="28"/>
          <w:szCs w:val="28"/>
          <w:rtl/>
        </w:rPr>
      </w:pPr>
      <w:r w:rsidRPr="00E5166C">
        <w:rPr>
          <w:rFonts w:ascii="Simplified Arabic" w:hAnsi="Simplified Arabic" w:cs="Simplified Arabic" w:hint="cs"/>
          <w:color w:val="000000" w:themeColor="text1"/>
          <w:sz w:val="28"/>
          <w:szCs w:val="28"/>
          <w:rtl/>
        </w:rPr>
        <w:t>يتض</w:t>
      </w:r>
      <w:r>
        <w:rPr>
          <w:rFonts w:ascii="Simplified Arabic" w:hAnsi="Simplified Arabic" w:cs="Simplified Arabic" w:hint="cs"/>
          <w:color w:val="000000" w:themeColor="text1"/>
          <w:sz w:val="28"/>
          <w:szCs w:val="28"/>
          <w:rtl/>
        </w:rPr>
        <w:t xml:space="preserve">ح من الجدول (4-9) أن معاملات </w:t>
      </w:r>
      <w:r w:rsidR="00511E06">
        <w:rPr>
          <w:rFonts w:ascii="Simplified Arabic" w:hAnsi="Simplified Arabic" w:cs="Simplified Arabic" w:hint="cs"/>
          <w:color w:val="000000" w:themeColor="text1"/>
          <w:sz w:val="28"/>
          <w:szCs w:val="28"/>
          <w:rtl/>
        </w:rPr>
        <w:t>الا</w:t>
      </w:r>
      <w:r w:rsidR="00511E06" w:rsidRPr="00E5166C">
        <w:rPr>
          <w:rFonts w:ascii="Simplified Arabic" w:hAnsi="Simplified Arabic" w:cs="Simplified Arabic" w:hint="cs"/>
          <w:color w:val="000000" w:themeColor="text1"/>
          <w:sz w:val="28"/>
          <w:szCs w:val="28"/>
          <w:rtl/>
        </w:rPr>
        <w:t>رتباط</w:t>
      </w:r>
      <w:r w:rsidRPr="00E5166C">
        <w:rPr>
          <w:rFonts w:ascii="Simplified Arabic" w:hAnsi="Simplified Arabic" w:cs="Simplified Arabic" w:hint="cs"/>
          <w:color w:val="000000" w:themeColor="text1"/>
          <w:sz w:val="28"/>
          <w:szCs w:val="28"/>
          <w:rtl/>
        </w:rPr>
        <w:t xml:space="preserve"> بين عبارات محور إدارة التغيير والدرجة الكلية للمحور تراوحت بين (</w:t>
      </w:r>
      <w:r>
        <w:rPr>
          <w:rFonts w:ascii="Simplified Arabic" w:hAnsi="Simplified Arabic" w:cs="Simplified Arabic"/>
          <w:color w:val="000000" w:themeColor="text1"/>
          <w:sz w:val="28"/>
          <w:szCs w:val="28"/>
        </w:rPr>
        <w:t>0.754</w:t>
      </w:r>
      <w:r w:rsidRPr="00E5166C">
        <w:rPr>
          <w:rFonts w:ascii="Simplified Arabic" w:hAnsi="Simplified Arabic" w:cs="Simplified Arabic" w:hint="cs"/>
          <w:color w:val="000000" w:themeColor="text1"/>
          <w:sz w:val="28"/>
          <w:szCs w:val="28"/>
          <w:rtl/>
        </w:rPr>
        <w:t>) و(</w:t>
      </w:r>
      <w:r>
        <w:rPr>
          <w:rFonts w:ascii="Simplified Arabic" w:hAnsi="Simplified Arabic" w:cs="Simplified Arabic"/>
          <w:color w:val="000000" w:themeColor="text1"/>
          <w:sz w:val="28"/>
          <w:szCs w:val="28"/>
        </w:rPr>
        <w:t>0.910</w:t>
      </w:r>
      <w:r w:rsidRPr="00E5166C">
        <w:rPr>
          <w:rFonts w:ascii="Simplified Arabic" w:hAnsi="Simplified Arabic" w:cs="Simplified Arabic" w:hint="cs"/>
          <w:color w:val="000000" w:themeColor="text1"/>
          <w:sz w:val="28"/>
          <w:szCs w:val="28"/>
          <w:rtl/>
        </w:rPr>
        <w:t>)، وجميعها دالة إحصائيًا عند مستوى معنوية أقل من</w:t>
      </w:r>
      <w:r>
        <w:rPr>
          <w:rFonts w:ascii="Simplified Arabic" w:hAnsi="Simplified Arabic" w:cs="Simplified Arabic"/>
          <w:color w:val="000000" w:themeColor="text1"/>
          <w:sz w:val="28"/>
          <w:szCs w:val="28"/>
        </w:rPr>
        <w:t xml:space="preserve"> </w:t>
      </w:r>
      <w:r w:rsidRPr="00E5166C">
        <w:rPr>
          <w:rFonts w:ascii="Simplified Arabic" w:hAnsi="Simplified Arabic" w:cs="Simplified Arabic" w:hint="cs"/>
          <w:color w:val="000000" w:themeColor="text1"/>
          <w:sz w:val="28"/>
          <w:szCs w:val="28"/>
        </w:rPr>
        <w:t>(0.01)</w:t>
      </w:r>
      <w:r w:rsidR="00511E06">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وتبين</w:t>
      </w:r>
      <w:r w:rsidRPr="00E5166C">
        <w:rPr>
          <w:rFonts w:ascii="Simplified Arabic" w:hAnsi="Simplified Arabic" w:cs="Simplified Arabic" w:hint="cs"/>
          <w:color w:val="000000" w:themeColor="text1"/>
          <w:sz w:val="28"/>
          <w:szCs w:val="28"/>
          <w:rtl/>
        </w:rPr>
        <w:t xml:space="preserve"> هذه النتائج وجود ارتباطات موجبة وقوية بين العبارات والمحور، مما يدل على اتساقها في قياس مفهوم إدارة التغيير كأحد أبعاد إدارة الموارد البشرية</w:t>
      </w:r>
      <w:r w:rsidRPr="00E5166C">
        <w:rPr>
          <w:rFonts w:ascii="Simplified Arabic" w:hAnsi="Simplified Arabic" w:cs="Simplified Arabic" w:hint="cs"/>
          <w:color w:val="000000" w:themeColor="text1"/>
          <w:sz w:val="28"/>
          <w:szCs w:val="28"/>
        </w:rPr>
        <w:t>.</w:t>
      </w:r>
      <w:r w:rsidRPr="00E5166C">
        <w:rPr>
          <w:rFonts w:ascii="Simplified Arabic" w:hAnsi="Simplified Arabic" w:cs="Simplified Arabic" w:hint="cs"/>
          <w:color w:val="000000" w:themeColor="text1"/>
          <w:sz w:val="28"/>
          <w:szCs w:val="28"/>
          <w:rtl/>
        </w:rPr>
        <w:t xml:space="preserve">وتعكس هذه القيم المرتفعة قدرة العبارات على تمثيل الجوانب المختلفة لإدارة التغيير، مثل التواصل، والمشاركة، والدعم القيادي، بما يوضح فاعلية إدارة الموارد البشرية في تطبيق استراتيجيات التغيير داخل مديرية </w:t>
      </w:r>
      <w:r w:rsidR="00DC7644">
        <w:rPr>
          <w:rFonts w:ascii="Simplified Arabic" w:hAnsi="Simplified Arabic" w:cs="Simplified Arabic" w:hint="cs"/>
          <w:color w:val="000000" w:themeColor="text1"/>
          <w:sz w:val="28"/>
          <w:szCs w:val="28"/>
          <w:rtl/>
        </w:rPr>
        <w:t>الصحة</w:t>
      </w:r>
      <w:r w:rsidRPr="00E5166C">
        <w:rPr>
          <w:rFonts w:ascii="Simplified Arabic" w:hAnsi="Simplified Arabic" w:cs="Simplified Arabic" w:hint="cs"/>
          <w:color w:val="000000" w:themeColor="text1"/>
          <w:sz w:val="28"/>
          <w:szCs w:val="28"/>
          <w:rtl/>
        </w:rPr>
        <w:t xml:space="preserve"> </w:t>
      </w:r>
      <w:r w:rsidR="00511E06">
        <w:rPr>
          <w:rFonts w:ascii="Simplified Arabic" w:hAnsi="Simplified Arabic" w:cs="Simplified Arabic" w:hint="cs"/>
          <w:color w:val="000000" w:themeColor="text1"/>
          <w:sz w:val="28"/>
          <w:szCs w:val="28"/>
          <w:rtl/>
        </w:rPr>
        <w:t>بالفيوم.</w:t>
      </w:r>
    </w:p>
    <w:p w14:paraId="72CEDC34" w14:textId="2924ECC4" w:rsidR="00511E06" w:rsidRPr="00511E06" w:rsidRDefault="00511E06" w:rsidP="00511E06">
      <w:pPr>
        <w:spacing w:after="0" w:line="240" w:lineRule="auto"/>
        <w:jc w:val="both"/>
        <w:rPr>
          <w:rFonts w:ascii="Simplified Arabic" w:hAnsi="Simplified Arabic" w:cs="Simplified Arabic"/>
          <w:color w:val="000000" w:themeColor="text1"/>
          <w:sz w:val="28"/>
          <w:szCs w:val="28"/>
          <w:rtl/>
        </w:rPr>
      </w:pPr>
      <w:r w:rsidRPr="00511E06">
        <w:rPr>
          <w:rFonts w:ascii="Simplified Arabic" w:hAnsi="Simplified Arabic" w:cs="Simplified Arabic" w:hint="cs"/>
          <w:b/>
          <w:bCs/>
          <w:color w:val="000000" w:themeColor="text1"/>
          <w:sz w:val="28"/>
          <w:szCs w:val="28"/>
          <w:rtl/>
        </w:rPr>
        <w:t>6</w:t>
      </w:r>
      <w:r>
        <w:rPr>
          <w:rFonts w:ascii="Simplified Arabic" w:hAnsi="Simplified Arabic" w:cs="Simplified Arabic" w:hint="cs"/>
          <w:color w:val="000000" w:themeColor="text1"/>
          <w:sz w:val="28"/>
          <w:szCs w:val="28"/>
          <w:rtl/>
        </w:rPr>
        <w:t>-</w:t>
      </w:r>
      <w:r w:rsidRPr="00511E06">
        <w:rPr>
          <w:rFonts w:ascii="Simplified Arabic" w:hAnsi="Simplified Arabic" w:cs="Simplified Arabic" w:hint="cs"/>
          <w:b/>
          <w:bCs/>
          <w:color w:val="000000" w:themeColor="text1"/>
          <w:sz w:val="32"/>
          <w:szCs w:val="32"/>
          <w:u w:val="single"/>
          <w:rtl/>
        </w:rPr>
        <w:t xml:space="preserve">ثبات مقاييس الدراسة: </w:t>
      </w:r>
    </w:p>
    <w:p w14:paraId="47F51AE4" w14:textId="159BA9B9" w:rsidR="00354B1C" w:rsidRDefault="00511E06" w:rsidP="00511E06">
      <w:pPr>
        <w:spacing w:after="0" w:line="240" w:lineRule="auto"/>
        <w:jc w:val="both"/>
        <w:rPr>
          <w:rFonts w:ascii="Simplified Arabic" w:hAnsi="Simplified Arabic" w:cs="Simplified Arabic"/>
          <w:color w:val="000000" w:themeColor="text1"/>
          <w:sz w:val="28"/>
          <w:szCs w:val="28"/>
          <w:rtl/>
        </w:rPr>
      </w:pPr>
      <w:r w:rsidRPr="00A13D0F">
        <w:rPr>
          <w:rFonts w:ascii="Simplified Arabic" w:hAnsi="Simplified Arabic" w:cs="Simplified Arabic" w:hint="cs"/>
          <w:color w:val="000000" w:themeColor="text1"/>
          <w:sz w:val="28"/>
          <w:szCs w:val="28"/>
          <w:rtl/>
        </w:rPr>
        <w:t>قامت الباح</w:t>
      </w:r>
      <w:r>
        <w:rPr>
          <w:rFonts w:ascii="Simplified Arabic" w:hAnsi="Simplified Arabic" w:cs="Simplified Arabic" w:hint="cs"/>
          <w:color w:val="000000" w:themeColor="text1"/>
          <w:sz w:val="28"/>
          <w:szCs w:val="28"/>
          <w:rtl/>
        </w:rPr>
        <w:t>ثة بحساب الثبات بإتباع أسلوب الا</w:t>
      </w:r>
      <w:r w:rsidRPr="00A13D0F">
        <w:rPr>
          <w:rFonts w:ascii="Simplified Arabic" w:hAnsi="Simplified Arabic" w:cs="Simplified Arabic" w:hint="cs"/>
          <w:color w:val="000000" w:themeColor="text1"/>
          <w:sz w:val="28"/>
          <w:szCs w:val="28"/>
          <w:rtl/>
        </w:rPr>
        <w:t xml:space="preserve">تساق الداخلي باستخدام معادلة </w:t>
      </w:r>
      <w:r>
        <w:rPr>
          <w:rFonts w:ascii="Simplified Arabic" w:hAnsi="Simplified Arabic" w:cs="Simplified Arabic" w:hint="cs"/>
          <w:color w:val="000000" w:themeColor="text1"/>
          <w:sz w:val="28"/>
          <w:szCs w:val="28"/>
          <w:rtl/>
        </w:rPr>
        <w:t>"</w:t>
      </w:r>
      <w:r w:rsidRPr="00A13D0F">
        <w:rPr>
          <w:rFonts w:ascii="Simplified Arabic" w:hAnsi="Simplified Arabic" w:cs="Simplified Arabic" w:hint="cs"/>
          <w:color w:val="000000" w:themeColor="text1"/>
          <w:sz w:val="28"/>
          <w:szCs w:val="28"/>
          <w:rtl/>
        </w:rPr>
        <w:t>ألفا كرونباخ</w:t>
      </w:r>
      <w:r>
        <w:rPr>
          <w:rFonts w:ascii="Simplified Arabic" w:hAnsi="Simplified Arabic" w:cs="Simplified Arabic" w:hint="cs"/>
          <w:color w:val="000000" w:themeColor="text1"/>
          <w:sz w:val="28"/>
          <w:szCs w:val="28"/>
          <w:rtl/>
        </w:rPr>
        <w:t>".</w:t>
      </w:r>
    </w:p>
    <w:p w14:paraId="7CAEC50E" w14:textId="77777777" w:rsidR="009F4F86" w:rsidRPr="00E86CAB" w:rsidRDefault="009F4F86" w:rsidP="00E72BD0">
      <w:pPr>
        <w:spacing w:after="0" w:line="240" w:lineRule="auto"/>
        <w:jc w:val="center"/>
        <w:rPr>
          <w:rFonts w:ascii="Simplified Arabic" w:hAnsi="Simplified Arabic" w:cs="Simplified Arabic"/>
          <w:b/>
          <w:bCs/>
          <w:color w:val="000000" w:themeColor="text1"/>
          <w:rtl/>
          <w:lang w:bidi="ar-EG"/>
        </w:rPr>
      </w:pPr>
      <w:r w:rsidRPr="00E86CAB">
        <w:rPr>
          <w:rFonts w:ascii="Simplified Arabic" w:hAnsi="Simplified Arabic" w:cs="Simplified Arabic" w:hint="cs"/>
          <w:b/>
          <w:bCs/>
          <w:color w:val="000000" w:themeColor="text1"/>
          <w:rtl/>
          <w:lang w:bidi="ar-EG"/>
        </w:rPr>
        <w:t>جدول (</w:t>
      </w:r>
      <w:r w:rsidRPr="00E86CAB">
        <w:rPr>
          <w:rFonts w:ascii="Simplified Arabic" w:hAnsi="Simplified Arabic" w:cs="Simplified Arabic" w:hint="cs"/>
          <w:b/>
          <w:bCs/>
          <w:color w:val="000000" w:themeColor="text1"/>
          <w:lang w:bidi="ar-EG"/>
        </w:rPr>
        <w:t>10-4</w:t>
      </w:r>
      <w:r w:rsidRPr="00E86CAB">
        <w:rPr>
          <w:rFonts w:ascii="Simplified Arabic" w:hAnsi="Simplified Arabic" w:cs="Simplified Arabic" w:hint="cs"/>
          <w:b/>
          <w:bCs/>
          <w:color w:val="000000" w:themeColor="text1"/>
          <w:rtl/>
          <w:lang w:bidi="ar-EG"/>
        </w:rPr>
        <w:t>): يوضح ثبات مقياسي الدراسة</w:t>
      </w:r>
    </w:p>
    <w:tbl>
      <w:tblPr>
        <w:bidiVisual/>
        <w:tblW w:w="8189" w:type="dxa"/>
        <w:jc w:val="center"/>
        <w:tblLook w:val="04A0" w:firstRow="1" w:lastRow="0" w:firstColumn="1" w:lastColumn="0" w:noHBand="0" w:noVBand="1"/>
      </w:tblPr>
      <w:tblGrid>
        <w:gridCol w:w="4934"/>
        <w:gridCol w:w="1185"/>
        <w:gridCol w:w="2070"/>
      </w:tblGrid>
      <w:tr w:rsidR="009F4F86" w:rsidRPr="00A13D0F" w14:paraId="2E212A1E" w14:textId="77777777" w:rsidTr="001C1E79">
        <w:trPr>
          <w:trHeight w:val="432"/>
          <w:tblHeader/>
          <w:jc w:val="center"/>
        </w:trPr>
        <w:tc>
          <w:tcPr>
            <w:tcW w:w="49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7CA9EE6"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lang w:bidi="ar-EG"/>
              </w:rPr>
            </w:pPr>
            <w:r w:rsidRPr="000E4385">
              <w:rPr>
                <w:rFonts w:ascii="Simplified Arabic" w:eastAsia="Times New Roman" w:hAnsi="Simplified Arabic" w:cs="Simplified Arabic" w:hint="cs"/>
                <w:color w:val="000000" w:themeColor="text1"/>
                <w:sz w:val="28"/>
                <w:szCs w:val="28"/>
                <w:rtl/>
              </w:rPr>
              <w:t>المحور</w:t>
            </w: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33EBE4A"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tl/>
              </w:rPr>
              <w:t>عدد العبارات</w:t>
            </w:r>
          </w:p>
        </w:tc>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916E377"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tl/>
              </w:rPr>
              <w:t>قيمة معامل الفا كرونباخ</w:t>
            </w:r>
          </w:p>
        </w:tc>
      </w:tr>
      <w:tr w:rsidR="009F4F86" w:rsidRPr="00A13D0F" w14:paraId="00E30F53" w14:textId="77777777" w:rsidTr="001C1E79">
        <w:trPr>
          <w:trHeight w:val="432"/>
          <w:jc w:val="center"/>
        </w:trPr>
        <w:tc>
          <w:tcPr>
            <w:tcW w:w="4934" w:type="dxa"/>
            <w:tcBorders>
              <w:top w:val="nil"/>
              <w:left w:val="single" w:sz="4" w:space="0" w:color="auto"/>
              <w:bottom w:val="single" w:sz="4" w:space="0" w:color="auto"/>
              <w:right w:val="single" w:sz="4" w:space="0" w:color="auto"/>
            </w:tcBorders>
            <w:shd w:val="clear" w:color="000000" w:fill="FFFFFF"/>
            <w:noWrap/>
            <w:vAlign w:val="center"/>
            <w:hideMark/>
          </w:tcPr>
          <w:p w14:paraId="49598B3A"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tl/>
              </w:rPr>
              <w:t xml:space="preserve"> إدارة التحول </w:t>
            </w:r>
            <w:r w:rsidRPr="00A13D0F">
              <w:rPr>
                <w:rFonts w:ascii="Simplified Arabic" w:eastAsia="Times New Roman" w:hAnsi="Simplified Arabic" w:cs="Simplified Arabic" w:hint="cs"/>
                <w:color w:val="000000" w:themeColor="text1"/>
                <w:sz w:val="28"/>
                <w:szCs w:val="28"/>
                <w:rtl/>
              </w:rPr>
              <w:t>الرقمي كأحد</w:t>
            </w:r>
            <w:r w:rsidRPr="000E4385">
              <w:rPr>
                <w:rFonts w:ascii="Simplified Arabic" w:eastAsia="Times New Roman" w:hAnsi="Simplified Arabic" w:cs="Simplified Arabic" w:hint="cs"/>
                <w:color w:val="000000" w:themeColor="text1"/>
                <w:sz w:val="28"/>
                <w:szCs w:val="28"/>
                <w:rtl/>
              </w:rPr>
              <w:t xml:space="preserve"> أبعاد إدارة التحول الرقمي</w:t>
            </w:r>
          </w:p>
        </w:tc>
        <w:tc>
          <w:tcPr>
            <w:tcW w:w="1185" w:type="dxa"/>
            <w:tcBorders>
              <w:top w:val="nil"/>
              <w:left w:val="single" w:sz="4" w:space="0" w:color="auto"/>
              <w:bottom w:val="single" w:sz="4" w:space="0" w:color="auto"/>
              <w:right w:val="single" w:sz="4" w:space="0" w:color="auto"/>
            </w:tcBorders>
            <w:shd w:val="clear" w:color="000000" w:fill="FFFFFF"/>
            <w:noWrap/>
            <w:vAlign w:val="center"/>
            <w:hideMark/>
          </w:tcPr>
          <w:p w14:paraId="0B3F111B"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Pr>
              <w:t>9</w:t>
            </w:r>
          </w:p>
        </w:tc>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0D7FF4E8"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Pr>
              <w:t>0.880</w:t>
            </w:r>
          </w:p>
        </w:tc>
      </w:tr>
      <w:tr w:rsidR="009F4F86" w:rsidRPr="00A13D0F" w14:paraId="78969AF9" w14:textId="77777777" w:rsidTr="001C1E79">
        <w:trPr>
          <w:trHeight w:val="432"/>
          <w:jc w:val="center"/>
        </w:trPr>
        <w:tc>
          <w:tcPr>
            <w:tcW w:w="4934" w:type="dxa"/>
            <w:tcBorders>
              <w:top w:val="nil"/>
              <w:left w:val="single" w:sz="4" w:space="0" w:color="auto"/>
              <w:bottom w:val="single" w:sz="4" w:space="0" w:color="auto"/>
              <w:right w:val="single" w:sz="4" w:space="0" w:color="auto"/>
            </w:tcBorders>
            <w:shd w:val="clear" w:color="000000" w:fill="FFFFFF"/>
            <w:noWrap/>
            <w:vAlign w:val="center"/>
            <w:hideMark/>
          </w:tcPr>
          <w:p w14:paraId="21CF889E"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tl/>
              </w:rPr>
              <w:t>المتطلبات البشرية كأحد أبعاد إدارة الموارد البشرية</w:t>
            </w:r>
          </w:p>
        </w:tc>
        <w:tc>
          <w:tcPr>
            <w:tcW w:w="1185" w:type="dxa"/>
            <w:tcBorders>
              <w:top w:val="nil"/>
              <w:left w:val="single" w:sz="4" w:space="0" w:color="auto"/>
              <w:bottom w:val="single" w:sz="4" w:space="0" w:color="auto"/>
              <w:right w:val="single" w:sz="4" w:space="0" w:color="auto"/>
            </w:tcBorders>
            <w:shd w:val="clear" w:color="000000" w:fill="FFFFFF"/>
            <w:noWrap/>
            <w:vAlign w:val="center"/>
            <w:hideMark/>
          </w:tcPr>
          <w:p w14:paraId="31B8E859"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Pr>
              <w:t>10</w:t>
            </w:r>
          </w:p>
        </w:tc>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1DB6603C"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Pr>
              <w:t>0.921</w:t>
            </w:r>
          </w:p>
        </w:tc>
      </w:tr>
      <w:tr w:rsidR="009F4F86" w:rsidRPr="00A13D0F" w14:paraId="14F43A14" w14:textId="77777777" w:rsidTr="001C1E79">
        <w:trPr>
          <w:trHeight w:val="432"/>
          <w:jc w:val="center"/>
        </w:trPr>
        <w:tc>
          <w:tcPr>
            <w:tcW w:w="4934" w:type="dxa"/>
            <w:tcBorders>
              <w:top w:val="nil"/>
              <w:left w:val="single" w:sz="4" w:space="0" w:color="auto"/>
              <w:bottom w:val="single" w:sz="4" w:space="0" w:color="auto"/>
              <w:right w:val="single" w:sz="4" w:space="0" w:color="auto"/>
            </w:tcBorders>
            <w:shd w:val="clear" w:color="000000" w:fill="FFFFFF"/>
            <w:noWrap/>
            <w:vAlign w:val="center"/>
            <w:hideMark/>
          </w:tcPr>
          <w:p w14:paraId="44C43B5B"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tl/>
              </w:rPr>
              <w:t>المتطلبات التقنية كأحد أبعاد التحول الرقمي</w:t>
            </w:r>
          </w:p>
        </w:tc>
        <w:tc>
          <w:tcPr>
            <w:tcW w:w="1185" w:type="dxa"/>
            <w:tcBorders>
              <w:top w:val="nil"/>
              <w:left w:val="single" w:sz="4" w:space="0" w:color="auto"/>
              <w:bottom w:val="single" w:sz="4" w:space="0" w:color="auto"/>
              <w:right w:val="single" w:sz="4" w:space="0" w:color="auto"/>
            </w:tcBorders>
            <w:shd w:val="clear" w:color="000000" w:fill="FFFFFF"/>
            <w:noWrap/>
            <w:vAlign w:val="center"/>
            <w:hideMark/>
          </w:tcPr>
          <w:p w14:paraId="3725DBB7"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Pr>
              <w:t>10</w:t>
            </w:r>
          </w:p>
        </w:tc>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426AC429"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Pr>
              <w:t>0.932</w:t>
            </w:r>
          </w:p>
        </w:tc>
      </w:tr>
      <w:tr w:rsidR="009F4F86" w:rsidRPr="00A13D0F" w14:paraId="5B30B037" w14:textId="77777777" w:rsidTr="001C1E79">
        <w:trPr>
          <w:trHeight w:val="432"/>
          <w:jc w:val="center"/>
        </w:trPr>
        <w:tc>
          <w:tcPr>
            <w:tcW w:w="4934" w:type="dxa"/>
            <w:tcBorders>
              <w:top w:val="nil"/>
              <w:left w:val="single" w:sz="4" w:space="0" w:color="auto"/>
              <w:bottom w:val="single" w:sz="4" w:space="0" w:color="auto"/>
              <w:right w:val="single" w:sz="4" w:space="0" w:color="auto"/>
            </w:tcBorders>
            <w:shd w:val="clear" w:color="000000" w:fill="FFFFFF"/>
            <w:noWrap/>
            <w:vAlign w:val="center"/>
            <w:hideMark/>
          </w:tcPr>
          <w:p w14:paraId="7864DB4B"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tl/>
              </w:rPr>
              <w:t>مقياس التحول الرقمي</w:t>
            </w:r>
          </w:p>
        </w:tc>
        <w:tc>
          <w:tcPr>
            <w:tcW w:w="1185" w:type="dxa"/>
            <w:tcBorders>
              <w:top w:val="nil"/>
              <w:left w:val="single" w:sz="4" w:space="0" w:color="auto"/>
              <w:bottom w:val="single" w:sz="4" w:space="0" w:color="auto"/>
              <w:right w:val="single" w:sz="4" w:space="0" w:color="auto"/>
            </w:tcBorders>
            <w:shd w:val="clear" w:color="000000" w:fill="FFFFFF"/>
            <w:noWrap/>
            <w:vAlign w:val="center"/>
            <w:hideMark/>
          </w:tcPr>
          <w:p w14:paraId="503DB7C4"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Pr>
              <w:t>29</w:t>
            </w:r>
          </w:p>
        </w:tc>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6ABFCD37"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Pr>
              <w:t>0.961</w:t>
            </w:r>
          </w:p>
        </w:tc>
      </w:tr>
      <w:tr w:rsidR="009F4F86" w:rsidRPr="00A13D0F" w14:paraId="29BF87D4" w14:textId="77777777" w:rsidTr="001C1E79">
        <w:trPr>
          <w:trHeight w:val="432"/>
          <w:jc w:val="center"/>
        </w:trPr>
        <w:tc>
          <w:tcPr>
            <w:tcW w:w="4934" w:type="dxa"/>
            <w:tcBorders>
              <w:top w:val="nil"/>
              <w:left w:val="single" w:sz="4" w:space="0" w:color="auto"/>
              <w:bottom w:val="single" w:sz="4" w:space="0" w:color="auto"/>
              <w:right w:val="single" w:sz="4" w:space="0" w:color="auto"/>
            </w:tcBorders>
            <w:shd w:val="clear" w:color="000000" w:fill="FFFFFF"/>
            <w:noWrap/>
            <w:vAlign w:val="center"/>
            <w:hideMark/>
          </w:tcPr>
          <w:p w14:paraId="75E503C5"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tl/>
              </w:rPr>
              <w:t>الاختيار والتعيين كأحد أبعاد إدارة الموارد البشرية</w:t>
            </w:r>
          </w:p>
        </w:tc>
        <w:tc>
          <w:tcPr>
            <w:tcW w:w="1185" w:type="dxa"/>
            <w:tcBorders>
              <w:top w:val="nil"/>
              <w:left w:val="single" w:sz="4" w:space="0" w:color="auto"/>
              <w:bottom w:val="single" w:sz="4" w:space="0" w:color="auto"/>
              <w:right w:val="single" w:sz="4" w:space="0" w:color="auto"/>
            </w:tcBorders>
            <w:shd w:val="clear" w:color="000000" w:fill="FFFFFF"/>
            <w:noWrap/>
            <w:vAlign w:val="center"/>
            <w:hideMark/>
          </w:tcPr>
          <w:p w14:paraId="6DCE9BF1"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Pr>
              <w:t>10</w:t>
            </w:r>
          </w:p>
        </w:tc>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2A4164AA"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Pr>
              <w:t>0.928</w:t>
            </w:r>
          </w:p>
        </w:tc>
      </w:tr>
      <w:tr w:rsidR="009F4F86" w:rsidRPr="00A13D0F" w14:paraId="6F75FD27" w14:textId="77777777" w:rsidTr="001C1E79">
        <w:trPr>
          <w:trHeight w:val="432"/>
          <w:jc w:val="center"/>
        </w:trPr>
        <w:tc>
          <w:tcPr>
            <w:tcW w:w="4934" w:type="dxa"/>
            <w:tcBorders>
              <w:top w:val="nil"/>
              <w:left w:val="single" w:sz="4" w:space="0" w:color="auto"/>
              <w:bottom w:val="single" w:sz="4" w:space="0" w:color="auto"/>
              <w:right w:val="single" w:sz="4" w:space="0" w:color="auto"/>
            </w:tcBorders>
            <w:shd w:val="clear" w:color="000000" w:fill="FFFFFF"/>
            <w:noWrap/>
            <w:vAlign w:val="center"/>
            <w:hideMark/>
          </w:tcPr>
          <w:p w14:paraId="33CAA117"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tl/>
              </w:rPr>
              <w:t>التدريب والتطوير في إدارة الموارد البشرية</w:t>
            </w:r>
          </w:p>
        </w:tc>
        <w:tc>
          <w:tcPr>
            <w:tcW w:w="1185" w:type="dxa"/>
            <w:tcBorders>
              <w:top w:val="nil"/>
              <w:left w:val="single" w:sz="4" w:space="0" w:color="auto"/>
              <w:bottom w:val="single" w:sz="4" w:space="0" w:color="auto"/>
              <w:right w:val="single" w:sz="4" w:space="0" w:color="auto"/>
            </w:tcBorders>
            <w:shd w:val="clear" w:color="000000" w:fill="FFFFFF"/>
            <w:noWrap/>
            <w:vAlign w:val="center"/>
            <w:hideMark/>
          </w:tcPr>
          <w:p w14:paraId="7F92B75C"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Pr>
              <w:t>10</w:t>
            </w:r>
          </w:p>
        </w:tc>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3A91339E"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Pr>
              <w:t>0.948</w:t>
            </w:r>
          </w:p>
        </w:tc>
      </w:tr>
      <w:tr w:rsidR="009F4F86" w:rsidRPr="00A13D0F" w14:paraId="32DD7D26" w14:textId="77777777" w:rsidTr="001C1E79">
        <w:trPr>
          <w:trHeight w:val="432"/>
          <w:jc w:val="center"/>
        </w:trPr>
        <w:tc>
          <w:tcPr>
            <w:tcW w:w="4934" w:type="dxa"/>
            <w:tcBorders>
              <w:top w:val="nil"/>
              <w:left w:val="single" w:sz="4" w:space="0" w:color="auto"/>
              <w:bottom w:val="single" w:sz="4" w:space="0" w:color="auto"/>
              <w:right w:val="single" w:sz="4" w:space="0" w:color="auto"/>
            </w:tcBorders>
            <w:shd w:val="clear" w:color="000000" w:fill="FFFFFF"/>
            <w:noWrap/>
            <w:vAlign w:val="center"/>
            <w:hideMark/>
          </w:tcPr>
          <w:p w14:paraId="1C7DA952"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tl/>
              </w:rPr>
              <w:lastRenderedPageBreak/>
              <w:t>التحفيز كأحد أبعاد إدارة الموارد البشرية</w:t>
            </w:r>
          </w:p>
        </w:tc>
        <w:tc>
          <w:tcPr>
            <w:tcW w:w="1185" w:type="dxa"/>
            <w:tcBorders>
              <w:top w:val="nil"/>
              <w:left w:val="single" w:sz="4" w:space="0" w:color="auto"/>
              <w:bottom w:val="single" w:sz="4" w:space="0" w:color="auto"/>
              <w:right w:val="single" w:sz="4" w:space="0" w:color="auto"/>
            </w:tcBorders>
            <w:shd w:val="clear" w:color="000000" w:fill="FFFFFF"/>
            <w:noWrap/>
            <w:vAlign w:val="center"/>
            <w:hideMark/>
          </w:tcPr>
          <w:p w14:paraId="1BD574D9"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Pr>
              <w:t>10</w:t>
            </w:r>
          </w:p>
        </w:tc>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66F07C4D"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Pr>
              <w:t>0.897</w:t>
            </w:r>
          </w:p>
        </w:tc>
      </w:tr>
      <w:tr w:rsidR="009F4F86" w:rsidRPr="00A13D0F" w14:paraId="3CF1E710" w14:textId="77777777" w:rsidTr="001C1E79">
        <w:trPr>
          <w:trHeight w:val="432"/>
          <w:jc w:val="center"/>
        </w:trPr>
        <w:tc>
          <w:tcPr>
            <w:tcW w:w="4934" w:type="dxa"/>
            <w:tcBorders>
              <w:top w:val="nil"/>
              <w:left w:val="single" w:sz="4" w:space="0" w:color="auto"/>
              <w:bottom w:val="single" w:sz="4" w:space="0" w:color="auto"/>
              <w:right w:val="single" w:sz="4" w:space="0" w:color="auto"/>
            </w:tcBorders>
            <w:shd w:val="clear" w:color="000000" w:fill="FFFFFF"/>
            <w:noWrap/>
            <w:vAlign w:val="center"/>
            <w:hideMark/>
          </w:tcPr>
          <w:p w14:paraId="7616F936"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tl/>
              </w:rPr>
              <w:t>إدارة التغيير في إدارة الموارد البشرية</w:t>
            </w:r>
          </w:p>
        </w:tc>
        <w:tc>
          <w:tcPr>
            <w:tcW w:w="1185" w:type="dxa"/>
            <w:tcBorders>
              <w:top w:val="nil"/>
              <w:left w:val="single" w:sz="4" w:space="0" w:color="auto"/>
              <w:bottom w:val="single" w:sz="4" w:space="0" w:color="auto"/>
              <w:right w:val="single" w:sz="4" w:space="0" w:color="auto"/>
            </w:tcBorders>
            <w:shd w:val="clear" w:color="000000" w:fill="FFFFFF"/>
            <w:noWrap/>
            <w:vAlign w:val="center"/>
            <w:hideMark/>
          </w:tcPr>
          <w:p w14:paraId="6A6387B9"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Pr>
              <w:t>9</w:t>
            </w:r>
          </w:p>
        </w:tc>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075AAED5"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Pr>
              <w:t>0.946</w:t>
            </w:r>
          </w:p>
        </w:tc>
      </w:tr>
      <w:tr w:rsidR="009F4F86" w:rsidRPr="00A13D0F" w14:paraId="09F3A13C" w14:textId="77777777" w:rsidTr="001C1E79">
        <w:trPr>
          <w:trHeight w:val="432"/>
          <w:jc w:val="center"/>
        </w:trPr>
        <w:tc>
          <w:tcPr>
            <w:tcW w:w="4934" w:type="dxa"/>
            <w:tcBorders>
              <w:top w:val="nil"/>
              <w:left w:val="single" w:sz="4" w:space="0" w:color="auto"/>
              <w:bottom w:val="single" w:sz="4" w:space="0" w:color="auto"/>
              <w:right w:val="single" w:sz="4" w:space="0" w:color="auto"/>
            </w:tcBorders>
            <w:shd w:val="clear" w:color="000000" w:fill="FFFFFF"/>
            <w:noWrap/>
            <w:vAlign w:val="center"/>
            <w:hideMark/>
          </w:tcPr>
          <w:p w14:paraId="273A27CE"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tl/>
              </w:rPr>
              <w:t>مقياس إدارة الموارد البشرية</w:t>
            </w:r>
          </w:p>
        </w:tc>
        <w:tc>
          <w:tcPr>
            <w:tcW w:w="1185" w:type="dxa"/>
            <w:tcBorders>
              <w:top w:val="nil"/>
              <w:left w:val="single" w:sz="4" w:space="0" w:color="auto"/>
              <w:bottom w:val="single" w:sz="4" w:space="0" w:color="auto"/>
              <w:right w:val="single" w:sz="4" w:space="0" w:color="auto"/>
            </w:tcBorders>
            <w:shd w:val="clear" w:color="000000" w:fill="FFFFFF"/>
            <w:noWrap/>
            <w:vAlign w:val="center"/>
            <w:hideMark/>
          </w:tcPr>
          <w:p w14:paraId="7D15DF40"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Pr>
              <w:t>39</w:t>
            </w:r>
          </w:p>
        </w:tc>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4B229D26"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Pr>
              <w:t>0.979</w:t>
            </w:r>
          </w:p>
        </w:tc>
      </w:tr>
      <w:tr w:rsidR="009F4F86" w:rsidRPr="00A13D0F" w14:paraId="79AC6265" w14:textId="77777777" w:rsidTr="001C1E79">
        <w:trPr>
          <w:trHeight w:val="432"/>
          <w:jc w:val="center"/>
        </w:trPr>
        <w:tc>
          <w:tcPr>
            <w:tcW w:w="4934" w:type="dxa"/>
            <w:tcBorders>
              <w:top w:val="nil"/>
              <w:left w:val="single" w:sz="4" w:space="0" w:color="auto"/>
              <w:bottom w:val="single" w:sz="4" w:space="0" w:color="auto"/>
              <w:right w:val="single" w:sz="4" w:space="0" w:color="auto"/>
            </w:tcBorders>
            <w:shd w:val="clear" w:color="000000" w:fill="FFFFFF"/>
            <w:noWrap/>
            <w:vAlign w:val="center"/>
            <w:hideMark/>
          </w:tcPr>
          <w:p w14:paraId="627D39E2" w14:textId="2470BF66" w:rsidR="009F4F86" w:rsidRPr="000E4385" w:rsidRDefault="00511E06" w:rsidP="00E72BD0">
            <w:pPr>
              <w:spacing w:after="0" w:line="240" w:lineRule="auto"/>
              <w:jc w:val="center"/>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hint="cs"/>
                <w:color w:val="000000" w:themeColor="text1"/>
                <w:sz w:val="28"/>
                <w:szCs w:val="28"/>
                <w:rtl/>
              </w:rPr>
              <w:t>الا</w:t>
            </w:r>
            <w:r w:rsidRPr="000E4385">
              <w:rPr>
                <w:rFonts w:ascii="Simplified Arabic" w:eastAsia="Times New Roman" w:hAnsi="Simplified Arabic" w:cs="Simplified Arabic" w:hint="cs"/>
                <w:color w:val="000000" w:themeColor="text1"/>
                <w:sz w:val="28"/>
                <w:szCs w:val="28"/>
                <w:rtl/>
              </w:rPr>
              <w:t>ستبيان</w:t>
            </w:r>
            <w:r w:rsidR="009F4F86" w:rsidRPr="000E4385">
              <w:rPr>
                <w:rFonts w:ascii="Simplified Arabic" w:eastAsia="Times New Roman" w:hAnsi="Simplified Arabic" w:cs="Simplified Arabic" w:hint="cs"/>
                <w:color w:val="000000" w:themeColor="text1"/>
                <w:sz w:val="28"/>
                <w:szCs w:val="28"/>
                <w:rtl/>
              </w:rPr>
              <w:t xml:space="preserve"> ككل</w:t>
            </w:r>
          </w:p>
        </w:tc>
        <w:tc>
          <w:tcPr>
            <w:tcW w:w="1185" w:type="dxa"/>
            <w:tcBorders>
              <w:top w:val="nil"/>
              <w:left w:val="single" w:sz="4" w:space="0" w:color="auto"/>
              <w:bottom w:val="single" w:sz="4" w:space="0" w:color="auto"/>
              <w:right w:val="single" w:sz="4" w:space="0" w:color="auto"/>
            </w:tcBorders>
            <w:shd w:val="clear" w:color="000000" w:fill="FFFFFF"/>
            <w:noWrap/>
            <w:vAlign w:val="center"/>
            <w:hideMark/>
          </w:tcPr>
          <w:p w14:paraId="7922910E"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Pr>
              <w:t>68</w:t>
            </w:r>
          </w:p>
        </w:tc>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3E23ACE3"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Pr>
              <w:t>0.981</w:t>
            </w:r>
          </w:p>
        </w:tc>
      </w:tr>
    </w:tbl>
    <w:p w14:paraId="6547A60A" w14:textId="77777777" w:rsidR="009F4F86" w:rsidRPr="00E4702F" w:rsidRDefault="009F4F86" w:rsidP="00E72BD0">
      <w:pPr>
        <w:spacing w:after="0" w:line="240" w:lineRule="auto"/>
        <w:rPr>
          <w:rFonts w:ascii="Simplified Arabic" w:hAnsi="Simplified Arabic" w:cs="Simplified Arabic"/>
          <w:color w:val="000000" w:themeColor="text1"/>
          <w:sz w:val="4"/>
          <w:szCs w:val="4"/>
          <w:rtl/>
        </w:rPr>
      </w:pPr>
    </w:p>
    <w:p w14:paraId="7419D1F3" w14:textId="6065A522" w:rsidR="00062B44" w:rsidRDefault="009F4F86" w:rsidP="002628D4">
      <w:pPr>
        <w:spacing w:after="0" w:line="240" w:lineRule="auto"/>
        <w:jc w:val="both"/>
        <w:rPr>
          <w:rFonts w:ascii="Simplified Arabic" w:hAnsi="Simplified Arabic" w:cs="Simplified Arabic"/>
          <w:color w:val="000000" w:themeColor="text1"/>
          <w:sz w:val="28"/>
          <w:szCs w:val="28"/>
        </w:rPr>
      </w:pPr>
      <w:r w:rsidRPr="00A13D0F">
        <w:rPr>
          <w:rFonts w:ascii="Simplified Arabic" w:hAnsi="Simplified Arabic" w:cs="Simplified Arabic" w:hint="cs"/>
          <w:color w:val="000000" w:themeColor="text1"/>
          <w:sz w:val="28"/>
          <w:szCs w:val="28"/>
          <w:rtl/>
        </w:rPr>
        <w:t>يتضح من الجدول (4-10) أن قيم معامل ألفا كرونباخ لجميع محاور الدراسة تراوحت بين (</w:t>
      </w:r>
      <w:r>
        <w:rPr>
          <w:rFonts w:ascii="Simplified Arabic" w:hAnsi="Simplified Arabic" w:cs="Simplified Arabic"/>
          <w:color w:val="000000" w:themeColor="text1"/>
          <w:sz w:val="28"/>
          <w:szCs w:val="28"/>
        </w:rPr>
        <w:t>0.880</w:t>
      </w:r>
      <w:r w:rsidRPr="00A13D0F">
        <w:rPr>
          <w:rFonts w:ascii="Simplified Arabic" w:hAnsi="Simplified Arabic" w:cs="Simplified Arabic" w:hint="cs"/>
          <w:color w:val="000000" w:themeColor="text1"/>
          <w:sz w:val="28"/>
          <w:szCs w:val="28"/>
          <w:rtl/>
        </w:rPr>
        <w:t>) و(</w:t>
      </w:r>
      <w:r>
        <w:rPr>
          <w:rFonts w:ascii="Simplified Arabic" w:hAnsi="Simplified Arabic" w:cs="Simplified Arabic"/>
          <w:color w:val="000000" w:themeColor="text1"/>
          <w:sz w:val="28"/>
          <w:szCs w:val="28"/>
        </w:rPr>
        <w:t>0.979</w:t>
      </w:r>
      <w:r>
        <w:rPr>
          <w:rFonts w:ascii="Simplified Arabic" w:hAnsi="Simplified Arabic" w:cs="Simplified Arabic" w:hint="cs"/>
          <w:color w:val="000000" w:themeColor="text1"/>
          <w:sz w:val="28"/>
          <w:szCs w:val="28"/>
          <w:rtl/>
        </w:rPr>
        <w:t xml:space="preserve">)، بينما بلغت قيمة الثبات </w:t>
      </w:r>
      <w:r w:rsidR="00511E06">
        <w:rPr>
          <w:rFonts w:ascii="Simplified Arabic" w:hAnsi="Simplified Arabic" w:cs="Simplified Arabic" w:hint="cs"/>
          <w:color w:val="000000" w:themeColor="text1"/>
          <w:sz w:val="28"/>
          <w:szCs w:val="28"/>
          <w:rtl/>
        </w:rPr>
        <w:t>للا</w:t>
      </w:r>
      <w:r w:rsidR="00511E06" w:rsidRPr="00A13D0F">
        <w:rPr>
          <w:rFonts w:ascii="Simplified Arabic" w:hAnsi="Simplified Arabic" w:cs="Simplified Arabic" w:hint="cs"/>
          <w:color w:val="000000" w:themeColor="text1"/>
          <w:sz w:val="28"/>
          <w:szCs w:val="28"/>
          <w:rtl/>
        </w:rPr>
        <w:t>ستبيان</w:t>
      </w:r>
      <w:r w:rsidRPr="00A13D0F">
        <w:rPr>
          <w:rFonts w:ascii="Simplified Arabic" w:hAnsi="Simplified Arabic" w:cs="Simplified Arabic" w:hint="cs"/>
          <w:color w:val="000000" w:themeColor="text1"/>
          <w:sz w:val="28"/>
          <w:szCs w:val="28"/>
          <w:rtl/>
        </w:rPr>
        <w:t xml:space="preserve"> ككل</w:t>
      </w:r>
      <w:r w:rsidRPr="00A13D0F">
        <w:rPr>
          <w:rFonts w:ascii="Simplified Arabic" w:hAnsi="Simplified Arabic" w:cs="Simplified Arabic" w:hint="cs"/>
          <w:color w:val="000000" w:themeColor="text1"/>
          <w:sz w:val="28"/>
          <w:szCs w:val="28"/>
        </w:rPr>
        <w:t xml:space="preserve"> (0.981) </w:t>
      </w:r>
      <w:r w:rsidRPr="00A13D0F">
        <w:rPr>
          <w:rFonts w:ascii="Simplified Arabic" w:hAnsi="Simplified Arabic" w:cs="Simplified Arabic" w:hint="cs"/>
          <w:color w:val="000000" w:themeColor="text1"/>
          <w:sz w:val="28"/>
          <w:szCs w:val="28"/>
          <w:rtl/>
        </w:rPr>
        <w:t>وتُعد جميع هذه القيم مرتفعة، إذ تتجاوز الحد المقبول إحصائيًا (</w:t>
      </w:r>
      <w:r>
        <w:rPr>
          <w:rFonts w:ascii="Simplified Arabic" w:hAnsi="Simplified Arabic" w:cs="Simplified Arabic"/>
          <w:color w:val="000000" w:themeColor="text1"/>
          <w:sz w:val="28"/>
          <w:szCs w:val="28"/>
        </w:rPr>
        <w:t>0.70</w:t>
      </w:r>
      <w:r w:rsidRPr="00A13D0F">
        <w:rPr>
          <w:rFonts w:ascii="Simplified Arabic" w:hAnsi="Simplified Arabic" w:cs="Simplified Arabic" w:hint="cs"/>
          <w:color w:val="000000" w:themeColor="text1"/>
          <w:sz w:val="28"/>
          <w:szCs w:val="28"/>
          <w:rtl/>
        </w:rPr>
        <w:t>)، مما يشير إلى تمتع المقاييس المستخدمة بدرجة عالية من الثبات وفق أسلوب الاتساق الداخلي</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 xml:space="preserve"> وتدل هذه النتائج على أن العبارات المكونة لكل محور متجانسة في قياس المفهوم الذي وُضعت من أجله، سواء في مقياس التحول الرقمي أو مقياس إدارة الموارد البشرية، مما يعزز من موثوقية أداة الدراسة وقدرتها على تحقيق نتائج دقيقة ومعبرة عن الواقع في مديرية </w:t>
      </w:r>
      <w:r w:rsidR="00DC7644">
        <w:rPr>
          <w:rFonts w:ascii="Simplified Arabic" w:hAnsi="Simplified Arabic" w:cs="Simplified Arabic" w:hint="cs"/>
          <w:color w:val="000000" w:themeColor="text1"/>
          <w:sz w:val="28"/>
          <w:szCs w:val="28"/>
          <w:rtl/>
        </w:rPr>
        <w:t>الصحة</w:t>
      </w:r>
      <w:r w:rsidRPr="00A13D0F">
        <w:rPr>
          <w:rFonts w:ascii="Simplified Arabic" w:hAnsi="Simplified Arabic" w:cs="Simplified Arabic" w:hint="cs"/>
          <w:color w:val="000000" w:themeColor="text1"/>
          <w:sz w:val="28"/>
          <w:szCs w:val="28"/>
          <w:rtl/>
        </w:rPr>
        <w:t xml:space="preserve"> بالفيوم</w:t>
      </w:r>
      <w:r w:rsidRPr="00A13D0F">
        <w:rPr>
          <w:rFonts w:ascii="Simplified Arabic" w:hAnsi="Simplified Arabic" w:cs="Simplified Arabic" w:hint="cs"/>
          <w:color w:val="000000" w:themeColor="text1"/>
          <w:sz w:val="28"/>
          <w:szCs w:val="28"/>
        </w:rPr>
        <w:t>.</w:t>
      </w:r>
    </w:p>
    <w:p w14:paraId="1D9859F4" w14:textId="72130A3A" w:rsidR="009F4F86" w:rsidRPr="00B1647B" w:rsidRDefault="009F4F86" w:rsidP="00511E06">
      <w:pPr>
        <w:spacing w:after="0"/>
        <w:jc w:val="both"/>
        <w:rPr>
          <w:rFonts w:ascii="Simplified Arabic" w:hAnsi="Simplified Arabic" w:cs="Simplified Arabic"/>
          <w:color w:val="000000" w:themeColor="text1"/>
          <w:sz w:val="28"/>
          <w:szCs w:val="28"/>
          <w:u w:val="single"/>
          <w:rtl/>
        </w:rPr>
      </w:pPr>
      <w:r w:rsidRPr="00B1647B">
        <w:rPr>
          <w:rFonts w:ascii="Simplified Arabic" w:hAnsi="Simplified Arabic" w:cs="Simplified Arabic" w:hint="cs"/>
          <w:b/>
          <w:bCs/>
          <w:color w:val="000000" w:themeColor="text1"/>
          <w:sz w:val="32"/>
          <w:szCs w:val="32"/>
          <w:u w:val="single"/>
          <w:rtl/>
        </w:rPr>
        <w:t xml:space="preserve">خصائص العينة وفقا للمتغيرات الديموغرافية: </w:t>
      </w:r>
    </w:p>
    <w:p w14:paraId="78BFB716" w14:textId="77777777" w:rsidR="009F4F86" w:rsidRDefault="009F4F86" w:rsidP="00511E06">
      <w:pPr>
        <w:spacing w:after="0" w:line="240" w:lineRule="auto"/>
        <w:jc w:val="both"/>
        <w:rPr>
          <w:rFonts w:ascii="Simplified Arabic" w:eastAsia="Times New Roman" w:hAnsi="Simplified Arabic" w:cs="Simplified Arabic"/>
          <w:b/>
          <w:bCs/>
          <w:color w:val="000000" w:themeColor="text1"/>
          <w:sz w:val="28"/>
          <w:szCs w:val="28"/>
          <w:rtl/>
        </w:rPr>
      </w:pPr>
      <w:r w:rsidRPr="00A13D0F">
        <w:rPr>
          <w:rFonts w:ascii="Simplified Arabic" w:hAnsi="Simplified Arabic" w:cs="Simplified Arabic" w:hint="cs"/>
          <w:b/>
          <w:bCs/>
          <w:color w:val="000000" w:themeColor="text1"/>
          <w:sz w:val="28"/>
          <w:szCs w:val="28"/>
          <w:rtl/>
        </w:rPr>
        <w:t xml:space="preserve">توزيع مفردات عينة الدراسة وفقا </w:t>
      </w:r>
      <w:r w:rsidRPr="00A13D0F">
        <w:rPr>
          <w:rFonts w:ascii="Simplified Arabic" w:eastAsia="Times New Roman" w:hAnsi="Simplified Arabic" w:cs="Simplified Arabic" w:hint="cs"/>
          <w:b/>
          <w:bCs/>
          <w:color w:val="000000" w:themeColor="text1"/>
          <w:sz w:val="28"/>
          <w:szCs w:val="28"/>
          <w:rtl/>
        </w:rPr>
        <w:t>للنوع:</w:t>
      </w:r>
    </w:p>
    <w:p w14:paraId="4343D205" w14:textId="77777777" w:rsidR="00B1647B" w:rsidRPr="00B1647B" w:rsidRDefault="00B1647B" w:rsidP="00511E06">
      <w:pPr>
        <w:spacing w:after="0" w:line="240" w:lineRule="auto"/>
        <w:jc w:val="both"/>
        <w:rPr>
          <w:rFonts w:ascii="Simplified Arabic" w:hAnsi="Simplified Arabic" w:cs="Simplified Arabic"/>
          <w:b/>
          <w:bCs/>
          <w:color w:val="000000" w:themeColor="text1"/>
          <w:sz w:val="16"/>
          <w:szCs w:val="16"/>
          <w:rtl/>
        </w:rPr>
      </w:pPr>
    </w:p>
    <w:p w14:paraId="6DDFB1D6" w14:textId="77777777" w:rsidR="009F4F86" w:rsidRPr="00E86CAB" w:rsidRDefault="009F4F86" w:rsidP="00E72BD0">
      <w:pPr>
        <w:spacing w:after="0" w:line="240" w:lineRule="auto"/>
        <w:jc w:val="center"/>
        <w:rPr>
          <w:rFonts w:ascii="Simplified Arabic" w:eastAsia="Times New Roman" w:hAnsi="Simplified Arabic" w:cs="Simplified Arabic"/>
          <w:b/>
          <w:bCs/>
          <w:color w:val="000000" w:themeColor="text1"/>
          <w:rtl/>
          <w:lang w:bidi="ar-EG"/>
        </w:rPr>
      </w:pPr>
      <w:r w:rsidRPr="00E86CAB">
        <w:rPr>
          <w:rFonts w:ascii="Simplified Arabic" w:hAnsi="Simplified Arabic" w:cs="Simplified Arabic" w:hint="cs"/>
          <w:b/>
          <w:bCs/>
          <w:color w:val="000000" w:themeColor="text1"/>
          <w:rtl/>
        </w:rPr>
        <w:t>جدول (</w:t>
      </w:r>
      <w:r w:rsidRPr="00E86CAB">
        <w:rPr>
          <w:rFonts w:ascii="Simplified Arabic" w:hAnsi="Simplified Arabic" w:cs="Simplified Arabic" w:hint="cs"/>
          <w:b/>
          <w:bCs/>
          <w:color w:val="000000" w:themeColor="text1"/>
        </w:rPr>
        <w:t>11-4</w:t>
      </w:r>
      <w:r w:rsidRPr="00E86CAB">
        <w:rPr>
          <w:rFonts w:ascii="Simplified Arabic" w:hAnsi="Simplified Arabic" w:cs="Simplified Arabic" w:hint="cs"/>
          <w:b/>
          <w:bCs/>
          <w:color w:val="000000" w:themeColor="text1"/>
          <w:rtl/>
        </w:rPr>
        <w:t xml:space="preserve">): توزيع عينة الدراسة وفقا </w:t>
      </w:r>
      <w:r w:rsidRPr="00E86CAB">
        <w:rPr>
          <w:rFonts w:ascii="Simplified Arabic" w:eastAsia="Times New Roman" w:hAnsi="Simplified Arabic" w:cs="Simplified Arabic" w:hint="cs"/>
          <w:b/>
          <w:bCs/>
          <w:color w:val="000000" w:themeColor="text1"/>
          <w:rtl/>
        </w:rPr>
        <w:t>للنوع</w:t>
      </w:r>
    </w:p>
    <w:tbl>
      <w:tblPr>
        <w:bidiVisual/>
        <w:tblW w:w="4380" w:type="dxa"/>
        <w:jc w:val="center"/>
        <w:tblLook w:val="04A0" w:firstRow="1" w:lastRow="0" w:firstColumn="1" w:lastColumn="0" w:noHBand="0" w:noVBand="1"/>
      </w:tblPr>
      <w:tblGrid>
        <w:gridCol w:w="2260"/>
        <w:gridCol w:w="1060"/>
        <w:gridCol w:w="1060"/>
      </w:tblGrid>
      <w:tr w:rsidR="009F4F86" w:rsidRPr="00A13D0F" w14:paraId="2487BA1C" w14:textId="77777777" w:rsidTr="00020906">
        <w:trPr>
          <w:trHeight w:val="360"/>
          <w:jc w:val="center"/>
        </w:trPr>
        <w:tc>
          <w:tcPr>
            <w:tcW w:w="43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B65FD8"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tl/>
                <w:lang w:bidi="ar-EG"/>
              </w:rPr>
            </w:pPr>
            <w:r w:rsidRPr="0038196F">
              <w:rPr>
                <w:rFonts w:ascii="Simplified Arabic" w:eastAsia="Times New Roman" w:hAnsi="Simplified Arabic" w:cs="Simplified Arabic" w:hint="cs"/>
                <w:b/>
                <w:bCs/>
                <w:color w:val="000000" w:themeColor="text1"/>
                <w:sz w:val="28"/>
                <w:szCs w:val="28"/>
                <w:rtl/>
              </w:rPr>
              <w:t>النوع</w:t>
            </w:r>
          </w:p>
        </w:tc>
      </w:tr>
      <w:tr w:rsidR="009F4F86" w:rsidRPr="00A13D0F" w14:paraId="1ED38D4B" w14:textId="77777777" w:rsidTr="00020906">
        <w:trPr>
          <w:trHeight w:val="360"/>
          <w:jc w:val="center"/>
        </w:trPr>
        <w:tc>
          <w:tcPr>
            <w:tcW w:w="2260" w:type="dxa"/>
            <w:tcBorders>
              <w:top w:val="nil"/>
              <w:left w:val="single" w:sz="4" w:space="0" w:color="auto"/>
              <w:bottom w:val="single" w:sz="4" w:space="0" w:color="auto"/>
              <w:right w:val="single" w:sz="4" w:space="0" w:color="auto"/>
            </w:tcBorders>
            <w:shd w:val="clear" w:color="000000" w:fill="FFFFFF"/>
            <w:vAlign w:val="center"/>
            <w:hideMark/>
          </w:tcPr>
          <w:p w14:paraId="05FB9972"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Pr>
              <w:t> </w:t>
            </w:r>
          </w:p>
        </w:tc>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203A52A7"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tl/>
              </w:rPr>
              <w:t>التكرار</w:t>
            </w:r>
          </w:p>
        </w:tc>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88198E5"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tl/>
              </w:rPr>
              <w:t>النسبة</w:t>
            </w:r>
          </w:p>
        </w:tc>
      </w:tr>
      <w:tr w:rsidR="009F4F86" w:rsidRPr="00A13D0F" w14:paraId="1A672C8C" w14:textId="77777777" w:rsidTr="00020906">
        <w:trPr>
          <w:trHeight w:val="360"/>
          <w:jc w:val="center"/>
        </w:trPr>
        <w:tc>
          <w:tcPr>
            <w:tcW w:w="226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4E032B7"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tl/>
                <w:lang w:bidi="ar-EG"/>
              </w:rPr>
            </w:pPr>
            <w:r w:rsidRPr="0038196F">
              <w:rPr>
                <w:rFonts w:ascii="Simplified Arabic" w:eastAsia="Times New Roman" w:hAnsi="Simplified Arabic" w:cs="Simplified Arabic" w:hint="cs"/>
                <w:b/>
                <w:bCs/>
                <w:color w:val="000000" w:themeColor="text1"/>
                <w:sz w:val="28"/>
                <w:szCs w:val="28"/>
                <w:rtl/>
              </w:rPr>
              <w:t>ذكر</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1806605D"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Pr>
              <w:t>99</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47AB8702"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Pr>
              <w:t>37.4</w:t>
            </w:r>
          </w:p>
        </w:tc>
      </w:tr>
      <w:tr w:rsidR="009F4F86" w:rsidRPr="00A13D0F" w14:paraId="0A0CD65C" w14:textId="77777777" w:rsidTr="00020906">
        <w:trPr>
          <w:trHeight w:val="360"/>
          <w:jc w:val="center"/>
        </w:trPr>
        <w:tc>
          <w:tcPr>
            <w:tcW w:w="226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324C204"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Pr>
            </w:pPr>
            <w:r w:rsidRPr="0038196F">
              <w:rPr>
                <w:rFonts w:ascii="Simplified Arabic" w:eastAsia="Times New Roman" w:hAnsi="Simplified Arabic" w:cs="Simplified Arabic" w:hint="cs"/>
                <w:b/>
                <w:bCs/>
                <w:color w:val="000000" w:themeColor="text1"/>
                <w:sz w:val="28"/>
                <w:szCs w:val="28"/>
                <w:rtl/>
              </w:rPr>
              <w:t>أنثى</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3433CE0C"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Pr>
              <w:t>166</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42747DD9"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Pr>
              <w:t>62.6</w:t>
            </w:r>
          </w:p>
        </w:tc>
      </w:tr>
      <w:tr w:rsidR="009F4F86" w:rsidRPr="00A13D0F" w14:paraId="77BE6A71" w14:textId="77777777" w:rsidTr="00020906">
        <w:trPr>
          <w:trHeight w:val="360"/>
          <w:jc w:val="center"/>
        </w:trPr>
        <w:tc>
          <w:tcPr>
            <w:tcW w:w="2260" w:type="dxa"/>
            <w:tcBorders>
              <w:top w:val="nil"/>
              <w:left w:val="single" w:sz="4" w:space="0" w:color="auto"/>
              <w:bottom w:val="single" w:sz="4" w:space="0" w:color="auto"/>
              <w:right w:val="single" w:sz="4" w:space="0" w:color="auto"/>
            </w:tcBorders>
            <w:shd w:val="clear" w:color="000000" w:fill="FFFFFF"/>
            <w:vAlign w:val="center"/>
            <w:hideMark/>
          </w:tcPr>
          <w:p w14:paraId="298849CF"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tl/>
              </w:rPr>
              <w:t>الإجمالي</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6C84617D"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Pr>
              <w:t>265</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2D9CE9B4"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Pr>
              <w:t>100.0</w:t>
            </w:r>
          </w:p>
        </w:tc>
      </w:tr>
    </w:tbl>
    <w:p w14:paraId="0BED1C3D" w14:textId="77777777" w:rsidR="00B1647B" w:rsidRDefault="00B1647B" w:rsidP="001C1E79">
      <w:pPr>
        <w:spacing w:after="0" w:line="240" w:lineRule="auto"/>
        <w:jc w:val="both"/>
        <w:rPr>
          <w:rFonts w:ascii="Simplified Arabic" w:hAnsi="Simplified Arabic" w:cs="Simplified Arabic"/>
          <w:color w:val="000000" w:themeColor="text1"/>
          <w:sz w:val="28"/>
          <w:szCs w:val="28"/>
          <w:rtl/>
        </w:rPr>
      </w:pPr>
    </w:p>
    <w:p w14:paraId="5247CF55" w14:textId="4A57232C" w:rsidR="00354B1C" w:rsidRDefault="009F4F86" w:rsidP="001C1E79">
      <w:pPr>
        <w:spacing w:after="0" w:line="240" w:lineRule="auto"/>
        <w:jc w:val="both"/>
        <w:rPr>
          <w:rFonts w:ascii="Simplified Arabic" w:hAnsi="Simplified Arabic" w:cs="Simplified Arabic"/>
          <w:color w:val="000000" w:themeColor="text1"/>
          <w:sz w:val="28"/>
          <w:szCs w:val="28"/>
        </w:rPr>
      </w:pPr>
      <w:r w:rsidRPr="00A13D0F">
        <w:rPr>
          <w:rFonts w:ascii="Simplified Arabic" w:hAnsi="Simplified Arabic" w:cs="Simplified Arabic" w:hint="cs"/>
          <w:color w:val="000000" w:themeColor="text1"/>
          <w:sz w:val="28"/>
          <w:szCs w:val="28"/>
          <w:rtl/>
        </w:rPr>
        <w:t>يتضح من الجدول</w:t>
      </w:r>
      <w:r w:rsidRPr="00A13D0F">
        <w:rPr>
          <w:rFonts w:ascii="Simplified Arabic" w:hAnsi="Simplified Arabic" w:cs="Simplified Arabic" w:hint="cs"/>
          <w:color w:val="000000" w:themeColor="text1"/>
          <w:sz w:val="28"/>
          <w:szCs w:val="28"/>
        </w:rPr>
        <w:t xml:space="preserve"> (11-4) </w:t>
      </w:r>
      <w:r w:rsidRPr="00A13D0F">
        <w:rPr>
          <w:rFonts w:ascii="Simplified Arabic" w:hAnsi="Simplified Arabic" w:cs="Simplified Arabic" w:hint="cs"/>
          <w:color w:val="000000" w:themeColor="text1"/>
          <w:sz w:val="28"/>
          <w:szCs w:val="28"/>
          <w:rtl/>
        </w:rPr>
        <w:t>أن غالبية أفراد عينة الدراسة من الإناث بنسبة (</w:t>
      </w:r>
      <w:r>
        <w:rPr>
          <w:rFonts w:ascii="Simplified Arabic" w:hAnsi="Simplified Arabic" w:cs="Simplified Arabic"/>
          <w:color w:val="000000" w:themeColor="text1"/>
          <w:sz w:val="28"/>
          <w:szCs w:val="28"/>
        </w:rPr>
        <w:t>62.6%</w:t>
      </w:r>
      <w:r>
        <w:rPr>
          <w:rFonts w:ascii="Simplified Arabic" w:hAnsi="Simplified Arabic" w:cs="Simplified Arabic" w:hint="cs"/>
          <w:color w:val="000000" w:themeColor="text1"/>
          <w:sz w:val="28"/>
          <w:szCs w:val="28"/>
          <w:rtl/>
        </w:rPr>
        <w:t>)، بينما بلغت نسبة الذكور (</w:t>
      </w:r>
      <w:r>
        <w:rPr>
          <w:rFonts w:ascii="Simplified Arabic" w:hAnsi="Simplified Arabic" w:cs="Simplified Arabic"/>
          <w:color w:val="000000" w:themeColor="text1"/>
          <w:sz w:val="28"/>
          <w:szCs w:val="28"/>
        </w:rPr>
        <w:t>37.4%</w:t>
      </w:r>
      <w:r w:rsidRPr="00A13D0F">
        <w:rPr>
          <w:rFonts w:ascii="Simplified Arabic" w:hAnsi="Simplified Arabic" w:cs="Simplified Arabic" w:hint="cs"/>
          <w:color w:val="000000" w:themeColor="text1"/>
          <w:sz w:val="28"/>
          <w:szCs w:val="28"/>
          <w:rtl/>
        </w:rPr>
        <w:t xml:space="preserve">) من إجمالي العينة البالغ عددها (265) مفردة. ويُشير ذلك إلى أن الإناث يمثلن النسبة الأكبر ضمن مجتمع الدراسة، مما قد يعكس طبيعة التوزيع الوظيفي في مديرية </w:t>
      </w:r>
      <w:r w:rsidR="00DC7644">
        <w:rPr>
          <w:rFonts w:ascii="Simplified Arabic" w:hAnsi="Simplified Arabic" w:cs="Simplified Arabic" w:hint="cs"/>
          <w:color w:val="000000" w:themeColor="text1"/>
          <w:sz w:val="28"/>
          <w:szCs w:val="28"/>
          <w:rtl/>
        </w:rPr>
        <w:t>الصحة</w:t>
      </w:r>
      <w:r w:rsidRPr="00A13D0F">
        <w:rPr>
          <w:rFonts w:ascii="Simplified Arabic" w:hAnsi="Simplified Arabic" w:cs="Simplified Arabic" w:hint="cs"/>
          <w:color w:val="000000" w:themeColor="text1"/>
          <w:sz w:val="28"/>
          <w:szCs w:val="28"/>
          <w:rtl/>
        </w:rPr>
        <w:t xml:space="preserve"> محل الدراسة</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 xml:space="preserve"> وهذا ما يوضحه الشكل التالي</w:t>
      </w:r>
      <w:r w:rsidR="002628D4">
        <w:rPr>
          <w:rFonts w:ascii="Simplified Arabic" w:hAnsi="Simplified Arabic" w:cs="Simplified Arabic" w:hint="cs"/>
          <w:color w:val="000000" w:themeColor="text1"/>
          <w:sz w:val="28"/>
          <w:szCs w:val="28"/>
          <w:rtl/>
        </w:rPr>
        <w:t>:</w:t>
      </w:r>
    </w:p>
    <w:p w14:paraId="525F6355" w14:textId="77777777" w:rsidR="00B33A91" w:rsidRDefault="00B33A91" w:rsidP="001C1E79">
      <w:pPr>
        <w:spacing w:after="0" w:line="240" w:lineRule="auto"/>
        <w:jc w:val="both"/>
        <w:rPr>
          <w:rFonts w:ascii="Simplified Arabic" w:hAnsi="Simplified Arabic" w:cs="Simplified Arabic"/>
          <w:color w:val="000000" w:themeColor="text1"/>
          <w:sz w:val="28"/>
          <w:szCs w:val="28"/>
        </w:rPr>
      </w:pPr>
    </w:p>
    <w:p w14:paraId="35604144" w14:textId="77777777" w:rsidR="00B33A91" w:rsidRDefault="00B33A91" w:rsidP="001C1E79">
      <w:pPr>
        <w:spacing w:after="0" w:line="240" w:lineRule="auto"/>
        <w:jc w:val="both"/>
        <w:rPr>
          <w:rFonts w:ascii="Simplified Arabic" w:hAnsi="Simplified Arabic" w:cs="Simplified Arabic"/>
          <w:color w:val="000000" w:themeColor="text1"/>
          <w:sz w:val="28"/>
          <w:szCs w:val="28"/>
        </w:rPr>
      </w:pPr>
    </w:p>
    <w:p w14:paraId="5624AA50" w14:textId="77777777" w:rsidR="00B33A91" w:rsidRDefault="00B33A91" w:rsidP="001C1E79">
      <w:pPr>
        <w:spacing w:after="0" w:line="240" w:lineRule="auto"/>
        <w:jc w:val="both"/>
        <w:rPr>
          <w:rFonts w:ascii="Simplified Arabic" w:hAnsi="Simplified Arabic" w:cs="Simplified Arabic"/>
          <w:color w:val="000000" w:themeColor="text1"/>
          <w:sz w:val="28"/>
          <w:szCs w:val="28"/>
          <w:rtl/>
        </w:rPr>
      </w:pPr>
    </w:p>
    <w:p w14:paraId="46DA2287" w14:textId="77777777" w:rsidR="00511E06" w:rsidRDefault="00511E06" w:rsidP="001C1E79">
      <w:pPr>
        <w:spacing w:after="0" w:line="240" w:lineRule="auto"/>
        <w:jc w:val="both"/>
        <w:rPr>
          <w:rFonts w:ascii="Simplified Arabic" w:hAnsi="Simplified Arabic" w:cs="Simplified Arabic"/>
          <w:color w:val="000000" w:themeColor="text1"/>
          <w:sz w:val="28"/>
          <w:szCs w:val="28"/>
          <w:rtl/>
        </w:rPr>
      </w:pPr>
    </w:p>
    <w:p w14:paraId="3986CA0F" w14:textId="77777777" w:rsidR="00B1647B" w:rsidRDefault="00B1647B" w:rsidP="00E72BD0">
      <w:pPr>
        <w:spacing w:after="0" w:line="240" w:lineRule="auto"/>
        <w:jc w:val="center"/>
        <w:rPr>
          <w:rFonts w:ascii="Simplified Arabic" w:eastAsia="Times New Roman" w:hAnsi="Simplified Arabic" w:cs="Simplified Arabic"/>
          <w:b/>
          <w:bCs/>
          <w:color w:val="000000" w:themeColor="text1"/>
          <w:rtl/>
        </w:rPr>
      </w:pPr>
    </w:p>
    <w:p w14:paraId="118D6678" w14:textId="439801B8" w:rsidR="009F4F86" w:rsidRPr="00354089" w:rsidRDefault="009F4F86" w:rsidP="00E72BD0">
      <w:pPr>
        <w:spacing w:after="0" w:line="240" w:lineRule="auto"/>
        <w:jc w:val="center"/>
        <w:rPr>
          <w:rFonts w:ascii="Simplified Arabic" w:eastAsia="Times New Roman" w:hAnsi="Simplified Arabic" w:cs="Simplified Arabic"/>
          <w:b/>
          <w:bCs/>
          <w:color w:val="000000" w:themeColor="text1"/>
          <w:rtl/>
          <w:lang w:bidi="ar-EG"/>
        </w:rPr>
      </w:pPr>
      <w:r w:rsidRPr="00354089">
        <w:rPr>
          <w:rFonts w:ascii="Simplified Arabic" w:eastAsia="Times New Roman" w:hAnsi="Simplified Arabic" w:cs="Simplified Arabic" w:hint="cs"/>
          <w:b/>
          <w:bCs/>
          <w:color w:val="000000" w:themeColor="text1"/>
          <w:rtl/>
        </w:rPr>
        <w:lastRenderedPageBreak/>
        <w:t>شكل (</w:t>
      </w:r>
      <w:r w:rsidRPr="00354089">
        <w:rPr>
          <w:rFonts w:ascii="Simplified Arabic" w:eastAsia="Times New Roman" w:hAnsi="Simplified Arabic" w:cs="Simplified Arabic" w:hint="cs"/>
          <w:b/>
          <w:bCs/>
          <w:color w:val="000000" w:themeColor="text1"/>
        </w:rPr>
        <w:t>1-4</w:t>
      </w:r>
      <w:r w:rsidRPr="00354089">
        <w:rPr>
          <w:rFonts w:ascii="Simplified Arabic" w:eastAsia="Times New Roman" w:hAnsi="Simplified Arabic" w:cs="Simplified Arabic" w:hint="cs"/>
          <w:b/>
          <w:bCs/>
          <w:color w:val="000000" w:themeColor="text1"/>
          <w:rtl/>
        </w:rPr>
        <w:t xml:space="preserve">): </w:t>
      </w:r>
      <w:r w:rsidRPr="00354089">
        <w:rPr>
          <w:rFonts w:ascii="Simplified Arabic" w:hAnsi="Simplified Arabic" w:cs="Simplified Arabic" w:hint="cs"/>
          <w:b/>
          <w:bCs/>
          <w:color w:val="000000" w:themeColor="text1"/>
          <w:rtl/>
        </w:rPr>
        <w:t xml:space="preserve">توزيع عينة الدراسة وفقا </w:t>
      </w:r>
      <w:r w:rsidRPr="00354089">
        <w:rPr>
          <w:rFonts w:ascii="Simplified Arabic" w:eastAsia="Times New Roman" w:hAnsi="Simplified Arabic" w:cs="Simplified Arabic" w:hint="cs"/>
          <w:b/>
          <w:bCs/>
          <w:color w:val="000000" w:themeColor="text1"/>
          <w:rtl/>
        </w:rPr>
        <w:t>للنوع</w:t>
      </w:r>
    </w:p>
    <w:p w14:paraId="2EF6B410" w14:textId="3EEA4878" w:rsidR="00B33A91" w:rsidRPr="00B33A91" w:rsidRDefault="009F4F86" w:rsidP="00B33A91">
      <w:pPr>
        <w:spacing w:after="0" w:line="240" w:lineRule="auto"/>
        <w:jc w:val="center"/>
        <w:rPr>
          <w:rFonts w:ascii="Simplified Arabic" w:hAnsi="Simplified Arabic" w:cs="Simplified Arabic"/>
          <w:color w:val="000000" w:themeColor="text1"/>
          <w:sz w:val="28"/>
          <w:szCs w:val="28"/>
        </w:rPr>
      </w:pPr>
      <w:r w:rsidRPr="00A13D0F">
        <w:rPr>
          <w:rFonts w:ascii="Simplified Arabic" w:hAnsi="Simplified Arabic" w:cs="Simplified Arabic" w:hint="cs"/>
          <w:noProof/>
          <w:color w:val="000000" w:themeColor="text1"/>
          <w:sz w:val="28"/>
          <w:szCs w:val="28"/>
        </w:rPr>
        <w:drawing>
          <wp:inline distT="0" distB="0" distL="0" distR="0" wp14:anchorId="0C99DBD9" wp14:editId="4DA35F67">
            <wp:extent cx="4572000" cy="1897811"/>
            <wp:effectExtent l="0" t="0" r="0" b="7620"/>
            <wp:docPr id="1105993602" name="Chart 1">
              <a:extLst xmlns:a="http://schemas.openxmlformats.org/drawingml/2006/main">
                <a:ext uri="{FF2B5EF4-FFF2-40B4-BE49-F238E27FC236}">
                  <a16:creationId xmlns:a16="http://schemas.microsoft.com/office/drawing/2014/main" id="{5D823C8E-66D1-EE48-9F19-F78ADFF1AD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81BD792" w14:textId="57A6A437" w:rsidR="009F4F86" w:rsidRPr="00A13D0F" w:rsidRDefault="009F4F86" w:rsidP="002628D4">
      <w:pPr>
        <w:spacing w:after="0" w:line="240" w:lineRule="auto"/>
        <w:jc w:val="both"/>
        <w:rPr>
          <w:rFonts w:ascii="Simplified Arabic" w:hAnsi="Simplified Arabic" w:cs="Simplified Arabic"/>
          <w:b/>
          <w:bCs/>
          <w:color w:val="000000" w:themeColor="text1"/>
          <w:sz w:val="28"/>
          <w:szCs w:val="28"/>
          <w:rtl/>
        </w:rPr>
      </w:pPr>
      <w:r w:rsidRPr="00A13D0F">
        <w:rPr>
          <w:rFonts w:ascii="Simplified Arabic" w:hAnsi="Simplified Arabic" w:cs="Simplified Arabic" w:hint="cs"/>
          <w:b/>
          <w:bCs/>
          <w:color w:val="000000" w:themeColor="text1"/>
          <w:sz w:val="28"/>
          <w:szCs w:val="28"/>
          <w:rtl/>
        </w:rPr>
        <w:t xml:space="preserve">توزيع مفردات عينة الدراسة وفقا </w:t>
      </w:r>
      <w:r w:rsidRPr="00A13D0F">
        <w:rPr>
          <w:rFonts w:ascii="Simplified Arabic" w:eastAsia="Times New Roman" w:hAnsi="Simplified Arabic" w:cs="Simplified Arabic" w:hint="cs"/>
          <w:b/>
          <w:bCs/>
          <w:color w:val="000000" w:themeColor="text1"/>
          <w:sz w:val="28"/>
          <w:szCs w:val="28"/>
          <w:rtl/>
        </w:rPr>
        <w:t>للعمر:</w:t>
      </w:r>
    </w:p>
    <w:p w14:paraId="4F29C2D8" w14:textId="77777777" w:rsidR="009F4F86" w:rsidRPr="00275A6D" w:rsidRDefault="009F4F86" w:rsidP="00E72BD0">
      <w:pPr>
        <w:spacing w:after="0" w:line="240" w:lineRule="auto"/>
        <w:jc w:val="center"/>
        <w:rPr>
          <w:rFonts w:ascii="Simplified Arabic" w:eastAsia="Times New Roman" w:hAnsi="Simplified Arabic" w:cs="Simplified Arabic"/>
          <w:b/>
          <w:bCs/>
          <w:color w:val="000000" w:themeColor="text1"/>
          <w:rtl/>
          <w:lang w:bidi="ar-EG"/>
        </w:rPr>
      </w:pPr>
      <w:r w:rsidRPr="00275A6D">
        <w:rPr>
          <w:rFonts w:ascii="Simplified Arabic" w:hAnsi="Simplified Arabic" w:cs="Simplified Arabic" w:hint="cs"/>
          <w:b/>
          <w:bCs/>
          <w:color w:val="000000" w:themeColor="text1"/>
          <w:rtl/>
        </w:rPr>
        <w:t>جدول (</w:t>
      </w:r>
      <w:r w:rsidRPr="00275A6D">
        <w:rPr>
          <w:rFonts w:ascii="Simplified Arabic" w:hAnsi="Simplified Arabic" w:cs="Simplified Arabic" w:hint="cs"/>
          <w:b/>
          <w:bCs/>
          <w:color w:val="000000" w:themeColor="text1"/>
        </w:rPr>
        <w:t>12-4</w:t>
      </w:r>
      <w:r w:rsidRPr="00275A6D">
        <w:rPr>
          <w:rFonts w:ascii="Simplified Arabic" w:hAnsi="Simplified Arabic" w:cs="Simplified Arabic" w:hint="cs"/>
          <w:b/>
          <w:bCs/>
          <w:color w:val="000000" w:themeColor="text1"/>
          <w:rtl/>
        </w:rPr>
        <w:t xml:space="preserve">): توزيع عينة الدراسة وفقا </w:t>
      </w:r>
      <w:r w:rsidRPr="00275A6D">
        <w:rPr>
          <w:rFonts w:ascii="Simplified Arabic" w:eastAsia="Times New Roman" w:hAnsi="Simplified Arabic" w:cs="Simplified Arabic" w:hint="cs"/>
          <w:b/>
          <w:bCs/>
          <w:color w:val="000000" w:themeColor="text1"/>
          <w:rtl/>
        </w:rPr>
        <w:t>للعمر</w:t>
      </w:r>
    </w:p>
    <w:tbl>
      <w:tblPr>
        <w:bidiVisual/>
        <w:tblW w:w="6654" w:type="dxa"/>
        <w:jc w:val="center"/>
        <w:tblLook w:val="04A0" w:firstRow="1" w:lastRow="0" w:firstColumn="1" w:lastColumn="0" w:noHBand="0" w:noVBand="1"/>
      </w:tblPr>
      <w:tblGrid>
        <w:gridCol w:w="3547"/>
        <w:gridCol w:w="1701"/>
        <w:gridCol w:w="1406"/>
      </w:tblGrid>
      <w:tr w:rsidR="009F4F86" w:rsidRPr="00A13D0F" w14:paraId="6E96874E" w14:textId="77777777" w:rsidTr="00020906">
        <w:trPr>
          <w:trHeight w:val="360"/>
          <w:jc w:val="center"/>
        </w:trPr>
        <w:tc>
          <w:tcPr>
            <w:tcW w:w="665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24CB43"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Pr>
            </w:pPr>
            <w:r w:rsidRPr="0038196F">
              <w:rPr>
                <w:rFonts w:ascii="Simplified Arabic" w:eastAsia="Times New Roman" w:hAnsi="Simplified Arabic" w:cs="Simplified Arabic" w:hint="cs"/>
                <w:b/>
                <w:bCs/>
                <w:color w:val="000000" w:themeColor="text1"/>
                <w:sz w:val="28"/>
                <w:szCs w:val="28"/>
                <w:rtl/>
              </w:rPr>
              <w:t>العمر</w:t>
            </w:r>
          </w:p>
        </w:tc>
      </w:tr>
      <w:tr w:rsidR="009F4F86" w:rsidRPr="00A13D0F" w14:paraId="0C8AE7C5" w14:textId="77777777" w:rsidTr="00020906">
        <w:trPr>
          <w:trHeight w:val="360"/>
          <w:jc w:val="center"/>
        </w:trPr>
        <w:tc>
          <w:tcPr>
            <w:tcW w:w="3547" w:type="dxa"/>
            <w:tcBorders>
              <w:top w:val="nil"/>
              <w:left w:val="single" w:sz="4" w:space="0" w:color="auto"/>
              <w:bottom w:val="single" w:sz="4" w:space="0" w:color="auto"/>
              <w:right w:val="single" w:sz="4" w:space="0" w:color="auto"/>
            </w:tcBorders>
            <w:shd w:val="clear" w:color="000000" w:fill="FFFFFF"/>
            <w:vAlign w:val="center"/>
            <w:hideMark/>
          </w:tcPr>
          <w:p w14:paraId="1FD19D7F"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Pr>
              <w:t> </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4793C2D0"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tl/>
              </w:rPr>
              <w:t>التكرار</w:t>
            </w:r>
          </w:p>
        </w:tc>
        <w:tc>
          <w:tcPr>
            <w:tcW w:w="1406" w:type="dxa"/>
            <w:tcBorders>
              <w:top w:val="nil"/>
              <w:left w:val="single" w:sz="4" w:space="0" w:color="auto"/>
              <w:bottom w:val="single" w:sz="4" w:space="0" w:color="auto"/>
              <w:right w:val="single" w:sz="4" w:space="0" w:color="auto"/>
            </w:tcBorders>
            <w:shd w:val="clear" w:color="000000" w:fill="FFFFFF"/>
            <w:vAlign w:val="center"/>
            <w:hideMark/>
          </w:tcPr>
          <w:p w14:paraId="0AA58FD0"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tl/>
              </w:rPr>
              <w:t>النسبة</w:t>
            </w:r>
          </w:p>
        </w:tc>
      </w:tr>
      <w:tr w:rsidR="009F4F86" w:rsidRPr="00A13D0F" w14:paraId="709FC805" w14:textId="77777777" w:rsidTr="00020906">
        <w:trPr>
          <w:trHeight w:val="360"/>
          <w:jc w:val="center"/>
        </w:trPr>
        <w:tc>
          <w:tcPr>
            <w:tcW w:w="3547" w:type="dxa"/>
            <w:tcBorders>
              <w:top w:val="nil"/>
              <w:left w:val="single" w:sz="4" w:space="0" w:color="auto"/>
              <w:bottom w:val="single" w:sz="4" w:space="0" w:color="auto"/>
              <w:right w:val="single" w:sz="4" w:space="0" w:color="auto"/>
            </w:tcBorders>
            <w:shd w:val="clear" w:color="000000" w:fill="FFFFFF"/>
            <w:vAlign w:val="center"/>
            <w:hideMark/>
          </w:tcPr>
          <w:p w14:paraId="47EA35CD"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tl/>
              </w:rPr>
            </w:pPr>
            <w:r w:rsidRPr="0038196F">
              <w:rPr>
                <w:rFonts w:ascii="Simplified Arabic" w:eastAsia="Times New Roman" w:hAnsi="Simplified Arabic" w:cs="Simplified Arabic" w:hint="cs"/>
                <w:b/>
                <w:bCs/>
                <w:color w:val="000000" w:themeColor="text1"/>
                <w:sz w:val="28"/>
                <w:szCs w:val="28"/>
                <w:rtl/>
              </w:rPr>
              <w:t>أقل من 30 سنة</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7F1ECD04"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Pr>
              <w:t>36</w:t>
            </w:r>
          </w:p>
        </w:tc>
        <w:tc>
          <w:tcPr>
            <w:tcW w:w="1406" w:type="dxa"/>
            <w:tcBorders>
              <w:top w:val="nil"/>
              <w:left w:val="single" w:sz="4" w:space="0" w:color="auto"/>
              <w:bottom w:val="single" w:sz="4" w:space="0" w:color="auto"/>
              <w:right w:val="single" w:sz="4" w:space="0" w:color="auto"/>
            </w:tcBorders>
            <w:shd w:val="clear" w:color="000000" w:fill="FFFFFF"/>
            <w:noWrap/>
            <w:vAlign w:val="center"/>
            <w:hideMark/>
          </w:tcPr>
          <w:p w14:paraId="5BAC0099"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Pr>
              <w:t>13.6</w:t>
            </w:r>
          </w:p>
        </w:tc>
      </w:tr>
      <w:tr w:rsidR="009F4F86" w:rsidRPr="00A13D0F" w14:paraId="3116209B" w14:textId="77777777" w:rsidTr="00020906">
        <w:trPr>
          <w:trHeight w:val="360"/>
          <w:jc w:val="center"/>
        </w:trPr>
        <w:tc>
          <w:tcPr>
            <w:tcW w:w="3547" w:type="dxa"/>
            <w:tcBorders>
              <w:top w:val="nil"/>
              <w:left w:val="single" w:sz="4" w:space="0" w:color="auto"/>
              <w:bottom w:val="single" w:sz="4" w:space="0" w:color="auto"/>
              <w:right w:val="single" w:sz="4" w:space="0" w:color="auto"/>
            </w:tcBorders>
            <w:shd w:val="clear" w:color="000000" w:fill="FFFFFF"/>
            <w:vAlign w:val="center"/>
            <w:hideMark/>
          </w:tcPr>
          <w:p w14:paraId="3CC94ADF"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Pr>
            </w:pPr>
            <w:r w:rsidRPr="0038196F">
              <w:rPr>
                <w:rFonts w:ascii="Simplified Arabic" w:eastAsia="Times New Roman" w:hAnsi="Simplified Arabic" w:cs="Simplified Arabic" w:hint="cs"/>
                <w:b/>
                <w:bCs/>
                <w:color w:val="000000" w:themeColor="text1"/>
                <w:sz w:val="28"/>
                <w:szCs w:val="28"/>
                <w:rtl/>
              </w:rPr>
              <w:t>من 30 إلى أقل من 45 سنة</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114A2BF3"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Pr>
              <w:t>114</w:t>
            </w:r>
          </w:p>
        </w:tc>
        <w:tc>
          <w:tcPr>
            <w:tcW w:w="1406" w:type="dxa"/>
            <w:tcBorders>
              <w:top w:val="nil"/>
              <w:left w:val="single" w:sz="4" w:space="0" w:color="auto"/>
              <w:bottom w:val="single" w:sz="4" w:space="0" w:color="auto"/>
              <w:right w:val="single" w:sz="4" w:space="0" w:color="auto"/>
            </w:tcBorders>
            <w:shd w:val="clear" w:color="000000" w:fill="FFFFFF"/>
            <w:noWrap/>
            <w:vAlign w:val="center"/>
            <w:hideMark/>
          </w:tcPr>
          <w:p w14:paraId="6584C212"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Pr>
              <w:t>43.0</w:t>
            </w:r>
          </w:p>
        </w:tc>
      </w:tr>
      <w:tr w:rsidR="009F4F86" w:rsidRPr="00A13D0F" w14:paraId="3466FE0A" w14:textId="77777777" w:rsidTr="00020906">
        <w:trPr>
          <w:trHeight w:val="360"/>
          <w:jc w:val="center"/>
        </w:trPr>
        <w:tc>
          <w:tcPr>
            <w:tcW w:w="3547" w:type="dxa"/>
            <w:tcBorders>
              <w:top w:val="nil"/>
              <w:left w:val="single" w:sz="4" w:space="0" w:color="auto"/>
              <w:bottom w:val="single" w:sz="4" w:space="0" w:color="auto"/>
              <w:right w:val="single" w:sz="4" w:space="0" w:color="auto"/>
            </w:tcBorders>
            <w:shd w:val="clear" w:color="000000" w:fill="FFFFFF"/>
            <w:vAlign w:val="center"/>
            <w:hideMark/>
          </w:tcPr>
          <w:p w14:paraId="38ED9BA6"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Pr>
            </w:pPr>
            <w:r w:rsidRPr="0038196F">
              <w:rPr>
                <w:rFonts w:ascii="Simplified Arabic" w:eastAsia="Times New Roman" w:hAnsi="Simplified Arabic" w:cs="Simplified Arabic" w:hint="cs"/>
                <w:b/>
                <w:bCs/>
                <w:color w:val="000000" w:themeColor="text1"/>
                <w:sz w:val="28"/>
                <w:szCs w:val="28"/>
                <w:rtl/>
              </w:rPr>
              <w:t>من 45 إلى أقل من 60 سنة</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0E78F1C5"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Pr>
              <w:t>115</w:t>
            </w:r>
          </w:p>
        </w:tc>
        <w:tc>
          <w:tcPr>
            <w:tcW w:w="1406" w:type="dxa"/>
            <w:tcBorders>
              <w:top w:val="nil"/>
              <w:left w:val="single" w:sz="4" w:space="0" w:color="auto"/>
              <w:bottom w:val="single" w:sz="4" w:space="0" w:color="auto"/>
              <w:right w:val="single" w:sz="4" w:space="0" w:color="auto"/>
            </w:tcBorders>
            <w:shd w:val="clear" w:color="000000" w:fill="FFFFFF"/>
            <w:noWrap/>
            <w:vAlign w:val="center"/>
            <w:hideMark/>
          </w:tcPr>
          <w:p w14:paraId="50DFCA76"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Pr>
              <w:t>43.4</w:t>
            </w:r>
          </w:p>
        </w:tc>
      </w:tr>
      <w:tr w:rsidR="009F4F86" w:rsidRPr="00A13D0F" w14:paraId="2804AC8A" w14:textId="77777777" w:rsidTr="00020906">
        <w:trPr>
          <w:trHeight w:val="360"/>
          <w:jc w:val="center"/>
        </w:trPr>
        <w:tc>
          <w:tcPr>
            <w:tcW w:w="3547" w:type="dxa"/>
            <w:tcBorders>
              <w:top w:val="nil"/>
              <w:left w:val="single" w:sz="4" w:space="0" w:color="auto"/>
              <w:bottom w:val="single" w:sz="4" w:space="0" w:color="auto"/>
              <w:right w:val="single" w:sz="4" w:space="0" w:color="auto"/>
            </w:tcBorders>
            <w:shd w:val="clear" w:color="000000" w:fill="FFFFFF"/>
            <w:vAlign w:val="center"/>
            <w:hideMark/>
          </w:tcPr>
          <w:p w14:paraId="6E2C920F"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Pr>
            </w:pPr>
            <w:r w:rsidRPr="0038196F">
              <w:rPr>
                <w:rFonts w:ascii="Simplified Arabic" w:eastAsia="Times New Roman" w:hAnsi="Simplified Arabic" w:cs="Simplified Arabic" w:hint="cs"/>
                <w:b/>
                <w:bCs/>
                <w:color w:val="000000" w:themeColor="text1"/>
                <w:sz w:val="28"/>
                <w:szCs w:val="28"/>
                <w:rtl/>
              </w:rPr>
              <w:t>الإجمالي</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3EEC2DC7"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0E4385">
              <w:rPr>
                <w:rFonts w:ascii="Simplified Arabic" w:eastAsia="Times New Roman" w:hAnsi="Simplified Arabic" w:cs="Simplified Arabic" w:hint="cs"/>
                <w:color w:val="000000" w:themeColor="text1"/>
                <w:sz w:val="28"/>
                <w:szCs w:val="28"/>
              </w:rPr>
              <w:t>265</w:t>
            </w:r>
          </w:p>
        </w:tc>
        <w:tc>
          <w:tcPr>
            <w:tcW w:w="1406" w:type="dxa"/>
            <w:tcBorders>
              <w:top w:val="nil"/>
              <w:left w:val="single" w:sz="4" w:space="0" w:color="auto"/>
              <w:bottom w:val="single" w:sz="4" w:space="0" w:color="auto"/>
              <w:right w:val="single" w:sz="4" w:space="0" w:color="auto"/>
            </w:tcBorders>
            <w:shd w:val="clear" w:color="000000" w:fill="FFFFFF"/>
            <w:noWrap/>
            <w:vAlign w:val="center"/>
            <w:hideMark/>
          </w:tcPr>
          <w:p w14:paraId="05A50D87" w14:textId="77777777" w:rsidR="009F4F86" w:rsidRPr="000E438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0E4385">
              <w:rPr>
                <w:rFonts w:ascii="Simplified Arabic" w:eastAsia="Times New Roman" w:hAnsi="Simplified Arabic" w:cs="Simplified Arabic" w:hint="cs"/>
                <w:color w:val="000000" w:themeColor="text1"/>
                <w:sz w:val="28"/>
                <w:szCs w:val="28"/>
              </w:rPr>
              <w:t>100.0</w:t>
            </w:r>
          </w:p>
        </w:tc>
      </w:tr>
    </w:tbl>
    <w:p w14:paraId="01331A02" w14:textId="595CA90D" w:rsidR="00354B1C" w:rsidRPr="00B1647B" w:rsidRDefault="009F4F86" w:rsidP="00B1647B">
      <w:pPr>
        <w:spacing w:after="0" w:line="240" w:lineRule="auto"/>
        <w:jc w:val="both"/>
        <w:rPr>
          <w:rFonts w:ascii="Simplified Arabic" w:hAnsi="Simplified Arabic" w:cs="Simplified Arabic"/>
          <w:color w:val="000000" w:themeColor="text1"/>
          <w:sz w:val="28"/>
          <w:szCs w:val="28"/>
          <w:rtl/>
        </w:rPr>
      </w:pPr>
      <w:r w:rsidRPr="00A13D0F">
        <w:rPr>
          <w:rFonts w:ascii="Simplified Arabic" w:hAnsi="Simplified Arabic" w:cs="Simplified Arabic" w:hint="cs"/>
          <w:color w:val="000000" w:themeColor="text1"/>
          <w:sz w:val="28"/>
          <w:szCs w:val="28"/>
          <w:rtl/>
        </w:rPr>
        <w:t>يتضح من الجدول</w:t>
      </w:r>
      <w:r w:rsidRPr="00A13D0F">
        <w:rPr>
          <w:rFonts w:ascii="Simplified Arabic" w:hAnsi="Simplified Arabic" w:cs="Simplified Arabic" w:hint="cs"/>
          <w:color w:val="000000" w:themeColor="text1"/>
          <w:sz w:val="28"/>
          <w:szCs w:val="28"/>
        </w:rPr>
        <w:t xml:space="preserve"> (12-4) </w:t>
      </w:r>
      <w:r w:rsidRPr="00A13D0F">
        <w:rPr>
          <w:rFonts w:ascii="Simplified Arabic" w:hAnsi="Simplified Arabic" w:cs="Simplified Arabic" w:hint="cs"/>
          <w:color w:val="000000" w:themeColor="text1"/>
          <w:sz w:val="28"/>
          <w:szCs w:val="28"/>
          <w:rtl/>
        </w:rPr>
        <w:t>أن الفئة العمرية الغالبة بين أفراد عينة الدراسة هي فئة من 4</w:t>
      </w:r>
      <w:r>
        <w:rPr>
          <w:rFonts w:ascii="Simplified Arabic" w:hAnsi="Simplified Arabic" w:cs="Simplified Arabic" w:hint="cs"/>
          <w:color w:val="000000" w:themeColor="text1"/>
          <w:sz w:val="28"/>
          <w:szCs w:val="28"/>
          <w:rtl/>
        </w:rPr>
        <w:t>5 إلى أقل من 60 سنة بنسبة (</w:t>
      </w:r>
      <w:r>
        <w:rPr>
          <w:rFonts w:ascii="Simplified Arabic" w:hAnsi="Simplified Arabic" w:cs="Simplified Arabic"/>
          <w:color w:val="000000" w:themeColor="text1"/>
          <w:sz w:val="28"/>
          <w:szCs w:val="28"/>
        </w:rPr>
        <w:t>43.4%</w:t>
      </w:r>
      <w:r w:rsidRPr="00A13D0F">
        <w:rPr>
          <w:rFonts w:ascii="Simplified Arabic" w:hAnsi="Simplified Arabic" w:cs="Simplified Arabic" w:hint="cs"/>
          <w:color w:val="000000" w:themeColor="text1"/>
          <w:sz w:val="28"/>
          <w:szCs w:val="28"/>
          <w:rtl/>
        </w:rPr>
        <w:t>)، تليها الفئة من 3</w:t>
      </w:r>
      <w:r>
        <w:rPr>
          <w:rFonts w:ascii="Simplified Arabic" w:hAnsi="Simplified Arabic" w:cs="Simplified Arabic" w:hint="cs"/>
          <w:color w:val="000000" w:themeColor="text1"/>
          <w:sz w:val="28"/>
          <w:szCs w:val="28"/>
          <w:rtl/>
        </w:rPr>
        <w:t>0 إلى أقل من 45 سنة بنسبة (</w:t>
      </w:r>
      <w:r>
        <w:rPr>
          <w:rFonts w:ascii="Simplified Arabic" w:hAnsi="Simplified Arabic" w:cs="Simplified Arabic"/>
          <w:color w:val="000000" w:themeColor="text1"/>
          <w:sz w:val="28"/>
          <w:szCs w:val="28"/>
        </w:rPr>
        <w:t>43.0%</w:t>
      </w:r>
      <w:r w:rsidRPr="00A13D0F">
        <w:rPr>
          <w:rFonts w:ascii="Simplified Arabic" w:hAnsi="Simplified Arabic" w:cs="Simplified Arabic" w:hint="cs"/>
          <w:color w:val="000000" w:themeColor="text1"/>
          <w:sz w:val="28"/>
          <w:szCs w:val="28"/>
          <w:rtl/>
        </w:rPr>
        <w:t xml:space="preserve">)، بينما جاءت الفئة الأقل من 30 سنة في المرتبة الأخيرة </w:t>
      </w:r>
      <w:r w:rsidR="00511E06" w:rsidRPr="00A13D0F">
        <w:rPr>
          <w:rFonts w:ascii="Simplified Arabic" w:hAnsi="Simplified Arabic" w:cs="Simplified Arabic" w:hint="cs"/>
          <w:color w:val="000000" w:themeColor="text1"/>
          <w:sz w:val="28"/>
          <w:szCs w:val="28"/>
          <w:rtl/>
        </w:rPr>
        <w:t>بنسبة</w:t>
      </w:r>
      <w:r w:rsidR="00511E06">
        <w:rPr>
          <w:rFonts w:ascii="Simplified Arabic" w:hAnsi="Simplified Arabic" w:cs="Simplified Arabic" w:hint="cs"/>
          <w:color w:val="000000" w:themeColor="text1"/>
          <w:sz w:val="28"/>
          <w:szCs w:val="28"/>
          <w:rtl/>
          <w:lang w:bidi="ar-EG"/>
        </w:rPr>
        <w:t xml:space="preserve"> </w:t>
      </w:r>
      <w:r w:rsidR="00511E06" w:rsidRPr="00A13D0F">
        <w:rPr>
          <w:rFonts w:ascii="Simplified Arabic" w:hAnsi="Simplified Arabic" w:cs="Simplified Arabic"/>
          <w:color w:val="000000" w:themeColor="text1"/>
          <w:sz w:val="28"/>
          <w:szCs w:val="28"/>
        </w:rPr>
        <w:t>(</w:t>
      </w:r>
      <w:r w:rsidRPr="00A13D0F">
        <w:rPr>
          <w:rFonts w:ascii="Simplified Arabic" w:hAnsi="Simplified Arabic" w:cs="Simplified Arabic" w:hint="cs"/>
          <w:color w:val="000000" w:themeColor="text1"/>
          <w:sz w:val="28"/>
          <w:szCs w:val="28"/>
        </w:rPr>
        <w:t>13.6%)</w:t>
      </w:r>
      <w:r w:rsidRPr="00A13D0F">
        <w:rPr>
          <w:rFonts w:ascii="Simplified Arabic" w:hAnsi="Simplified Arabic" w:cs="Simplified Arabic" w:hint="cs"/>
          <w:color w:val="000000" w:themeColor="text1"/>
          <w:sz w:val="28"/>
          <w:szCs w:val="28"/>
          <w:rtl/>
        </w:rPr>
        <w:t>. ويُشير ذلك إلى أن غالبية المشاركين من الفئات العمرية الأكبر سنًا، ممن يمتلكون خبرات مهنية أطول، وهو ما قد ينعكس على آرائهم واتجاهاتهم نحو موضوع التحول الرقمي وإدارة الموارد البشرية</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 xml:space="preserve"> وهذا ما يوضحه الشكل التالي</w:t>
      </w:r>
      <w:r>
        <w:rPr>
          <w:rFonts w:ascii="Simplified Arabic" w:hAnsi="Simplified Arabic" w:cs="Simplified Arabic" w:hint="cs"/>
          <w:color w:val="000000" w:themeColor="text1"/>
          <w:sz w:val="28"/>
          <w:szCs w:val="28"/>
          <w:rtl/>
        </w:rPr>
        <w:t>:</w:t>
      </w:r>
    </w:p>
    <w:p w14:paraId="22D1FBFA" w14:textId="53882F0D" w:rsidR="009F4F86" w:rsidRPr="00354089" w:rsidRDefault="009F4F86" w:rsidP="00E72BD0">
      <w:pPr>
        <w:spacing w:after="0" w:line="240" w:lineRule="auto"/>
        <w:jc w:val="center"/>
        <w:rPr>
          <w:rFonts w:ascii="Simplified Arabic" w:eastAsia="Times New Roman" w:hAnsi="Simplified Arabic" w:cs="Simplified Arabic"/>
          <w:b/>
          <w:bCs/>
          <w:color w:val="000000" w:themeColor="text1"/>
          <w:rtl/>
        </w:rPr>
      </w:pPr>
      <w:r w:rsidRPr="00354089">
        <w:rPr>
          <w:rFonts w:ascii="Simplified Arabic" w:eastAsia="Times New Roman" w:hAnsi="Simplified Arabic" w:cs="Simplified Arabic" w:hint="cs"/>
          <w:b/>
          <w:bCs/>
          <w:color w:val="000000" w:themeColor="text1"/>
          <w:rtl/>
        </w:rPr>
        <w:t>شكل (</w:t>
      </w:r>
      <w:r w:rsidRPr="00354089">
        <w:rPr>
          <w:rFonts w:ascii="Simplified Arabic" w:eastAsia="Times New Roman" w:hAnsi="Simplified Arabic" w:cs="Simplified Arabic" w:hint="cs"/>
          <w:b/>
          <w:bCs/>
          <w:color w:val="000000" w:themeColor="text1"/>
        </w:rPr>
        <w:t>2-4</w:t>
      </w:r>
      <w:r w:rsidRPr="00354089">
        <w:rPr>
          <w:rFonts w:ascii="Simplified Arabic" w:eastAsia="Times New Roman" w:hAnsi="Simplified Arabic" w:cs="Simplified Arabic" w:hint="cs"/>
          <w:b/>
          <w:bCs/>
          <w:color w:val="000000" w:themeColor="text1"/>
          <w:rtl/>
        </w:rPr>
        <w:t xml:space="preserve">): </w:t>
      </w:r>
      <w:r w:rsidRPr="00354089">
        <w:rPr>
          <w:rFonts w:ascii="Simplified Arabic" w:hAnsi="Simplified Arabic" w:cs="Simplified Arabic" w:hint="cs"/>
          <w:b/>
          <w:bCs/>
          <w:color w:val="000000" w:themeColor="text1"/>
          <w:rtl/>
        </w:rPr>
        <w:t xml:space="preserve">توزيع عينة الدراسة وفقاً </w:t>
      </w:r>
      <w:r w:rsidRPr="00354089">
        <w:rPr>
          <w:rFonts w:ascii="Simplified Arabic" w:eastAsia="Times New Roman" w:hAnsi="Simplified Arabic" w:cs="Simplified Arabic" w:hint="cs"/>
          <w:b/>
          <w:bCs/>
          <w:color w:val="000000" w:themeColor="text1"/>
          <w:rtl/>
        </w:rPr>
        <w:t>للعمر</w:t>
      </w:r>
    </w:p>
    <w:p w14:paraId="6C7599B4" w14:textId="52CE3CA6" w:rsidR="00354B1C" w:rsidRDefault="002B4A98" w:rsidP="002628D4">
      <w:pPr>
        <w:spacing w:after="0" w:line="240" w:lineRule="auto"/>
        <w:jc w:val="center"/>
        <w:rPr>
          <w:rFonts w:ascii="Simplified Arabic" w:eastAsia="Times New Roman" w:hAnsi="Simplified Arabic" w:cs="Simplified Arabic"/>
          <w:color w:val="000000" w:themeColor="text1"/>
          <w:sz w:val="28"/>
          <w:szCs w:val="28"/>
          <w:rtl/>
        </w:rPr>
      </w:pPr>
      <w:r w:rsidRPr="00A13D0F">
        <w:rPr>
          <w:rFonts w:ascii="Simplified Arabic" w:hAnsi="Simplified Arabic" w:cs="Simplified Arabic" w:hint="cs"/>
          <w:noProof/>
          <w:color w:val="000000" w:themeColor="text1"/>
          <w:sz w:val="28"/>
          <w:szCs w:val="28"/>
        </w:rPr>
        <w:drawing>
          <wp:anchor distT="0" distB="0" distL="114300" distR="114300" simplePos="0" relativeHeight="251753472" behindDoc="0" locked="0" layoutInCell="1" allowOverlap="1" wp14:anchorId="7A00BF16" wp14:editId="4CF99FD8">
            <wp:simplePos x="0" y="0"/>
            <wp:positionH relativeFrom="page">
              <wp:align>center</wp:align>
            </wp:positionH>
            <wp:positionV relativeFrom="paragraph">
              <wp:posOffset>78776</wp:posOffset>
            </wp:positionV>
            <wp:extent cx="4572000" cy="2743200"/>
            <wp:effectExtent l="0" t="0" r="0" b="0"/>
            <wp:wrapThrough wrapText="bothSides">
              <wp:wrapPolygon edited="0">
                <wp:start x="0" y="0"/>
                <wp:lineTo x="0" y="21450"/>
                <wp:lineTo x="21510" y="21450"/>
                <wp:lineTo x="21510" y="0"/>
                <wp:lineTo x="0" y="0"/>
              </wp:wrapPolygon>
            </wp:wrapThrough>
            <wp:docPr id="729740002" name="Chart 1">
              <a:extLst xmlns:a="http://schemas.openxmlformats.org/drawingml/2006/main">
                <a:ext uri="{FF2B5EF4-FFF2-40B4-BE49-F238E27FC236}">
                  <a16:creationId xmlns:a16="http://schemas.microsoft.com/office/drawing/2014/main" id="{866B6CB4-8AA1-2AA1-A0F0-9477B0BCD5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page">
              <wp14:pctWidth>0</wp14:pctWidth>
            </wp14:sizeRelH>
            <wp14:sizeRelV relativeFrom="page">
              <wp14:pctHeight>0</wp14:pctHeight>
            </wp14:sizeRelV>
          </wp:anchor>
        </w:drawing>
      </w:r>
    </w:p>
    <w:p w14:paraId="643994BC" w14:textId="77777777" w:rsidR="002B4A98" w:rsidRDefault="002B4A98" w:rsidP="002628D4">
      <w:pPr>
        <w:spacing w:after="0" w:line="240" w:lineRule="auto"/>
        <w:jc w:val="both"/>
        <w:rPr>
          <w:rFonts w:ascii="Simplified Arabic" w:hAnsi="Simplified Arabic" w:cs="Simplified Arabic"/>
          <w:b/>
          <w:bCs/>
          <w:color w:val="000000" w:themeColor="text1"/>
          <w:sz w:val="28"/>
          <w:szCs w:val="28"/>
        </w:rPr>
      </w:pPr>
    </w:p>
    <w:p w14:paraId="31B4F71A" w14:textId="77777777" w:rsidR="002B4A98" w:rsidRDefault="002B4A98" w:rsidP="002628D4">
      <w:pPr>
        <w:spacing w:after="0" w:line="240" w:lineRule="auto"/>
        <w:jc w:val="both"/>
        <w:rPr>
          <w:rFonts w:ascii="Simplified Arabic" w:hAnsi="Simplified Arabic" w:cs="Simplified Arabic"/>
          <w:b/>
          <w:bCs/>
          <w:color w:val="000000" w:themeColor="text1"/>
          <w:sz w:val="28"/>
          <w:szCs w:val="28"/>
        </w:rPr>
      </w:pPr>
    </w:p>
    <w:p w14:paraId="5312A111" w14:textId="77777777" w:rsidR="002B4A98" w:rsidRDefault="002B4A98" w:rsidP="002628D4">
      <w:pPr>
        <w:spacing w:after="0" w:line="240" w:lineRule="auto"/>
        <w:jc w:val="both"/>
        <w:rPr>
          <w:rFonts w:ascii="Simplified Arabic" w:hAnsi="Simplified Arabic" w:cs="Simplified Arabic"/>
          <w:b/>
          <w:bCs/>
          <w:color w:val="000000" w:themeColor="text1"/>
          <w:sz w:val="28"/>
          <w:szCs w:val="28"/>
        </w:rPr>
      </w:pPr>
    </w:p>
    <w:p w14:paraId="53CAF0AA" w14:textId="77777777" w:rsidR="002B4A98" w:rsidRDefault="002B4A98" w:rsidP="002628D4">
      <w:pPr>
        <w:spacing w:after="0" w:line="240" w:lineRule="auto"/>
        <w:jc w:val="both"/>
        <w:rPr>
          <w:rFonts w:ascii="Simplified Arabic" w:hAnsi="Simplified Arabic" w:cs="Simplified Arabic"/>
          <w:b/>
          <w:bCs/>
          <w:color w:val="000000" w:themeColor="text1"/>
          <w:sz w:val="28"/>
          <w:szCs w:val="28"/>
        </w:rPr>
      </w:pPr>
    </w:p>
    <w:p w14:paraId="58B4160D" w14:textId="77777777" w:rsidR="002B4A98" w:rsidRDefault="002B4A98" w:rsidP="002628D4">
      <w:pPr>
        <w:spacing w:after="0" w:line="240" w:lineRule="auto"/>
        <w:jc w:val="both"/>
        <w:rPr>
          <w:rFonts w:ascii="Simplified Arabic" w:hAnsi="Simplified Arabic" w:cs="Simplified Arabic"/>
          <w:b/>
          <w:bCs/>
          <w:color w:val="000000" w:themeColor="text1"/>
          <w:sz w:val="28"/>
          <w:szCs w:val="28"/>
        </w:rPr>
      </w:pPr>
    </w:p>
    <w:p w14:paraId="26CF5814" w14:textId="77777777" w:rsidR="002B4A98" w:rsidRDefault="002B4A98" w:rsidP="002628D4">
      <w:pPr>
        <w:spacing w:after="0" w:line="240" w:lineRule="auto"/>
        <w:jc w:val="both"/>
        <w:rPr>
          <w:rFonts w:ascii="Simplified Arabic" w:hAnsi="Simplified Arabic" w:cs="Simplified Arabic"/>
          <w:b/>
          <w:bCs/>
          <w:color w:val="000000" w:themeColor="text1"/>
          <w:sz w:val="28"/>
          <w:szCs w:val="28"/>
        </w:rPr>
      </w:pPr>
    </w:p>
    <w:p w14:paraId="7D823959" w14:textId="77777777" w:rsidR="002B4A98" w:rsidRDefault="002B4A98" w:rsidP="002628D4">
      <w:pPr>
        <w:spacing w:after="0" w:line="240" w:lineRule="auto"/>
        <w:jc w:val="both"/>
        <w:rPr>
          <w:rFonts w:ascii="Simplified Arabic" w:hAnsi="Simplified Arabic" w:cs="Simplified Arabic"/>
          <w:b/>
          <w:bCs/>
          <w:color w:val="000000" w:themeColor="text1"/>
          <w:sz w:val="28"/>
          <w:szCs w:val="28"/>
        </w:rPr>
      </w:pPr>
    </w:p>
    <w:p w14:paraId="230A2E35" w14:textId="7B72C87C" w:rsidR="009F4F86" w:rsidRPr="00A13D0F" w:rsidRDefault="009F4F86" w:rsidP="002628D4">
      <w:pPr>
        <w:spacing w:after="0" w:line="240" w:lineRule="auto"/>
        <w:jc w:val="both"/>
        <w:rPr>
          <w:rFonts w:ascii="Simplified Arabic" w:hAnsi="Simplified Arabic" w:cs="Simplified Arabic"/>
          <w:b/>
          <w:bCs/>
          <w:color w:val="000000" w:themeColor="text1"/>
          <w:sz w:val="28"/>
          <w:szCs w:val="28"/>
          <w:rtl/>
        </w:rPr>
      </w:pPr>
      <w:r w:rsidRPr="00A13D0F">
        <w:rPr>
          <w:rFonts w:ascii="Simplified Arabic" w:hAnsi="Simplified Arabic" w:cs="Simplified Arabic" w:hint="cs"/>
          <w:b/>
          <w:bCs/>
          <w:color w:val="000000" w:themeColor="text1"/>
          <w:sz w:val="28"/>
          <w:szCs w:val="28"/>
          <w:rtl/>
        </w:rPr>
        <w:lastRenderedPageBreak/>
        <w:t xml:space="preserve">توزيع مفردات عينة الدراسة وفقا </w:t>
      </w:r>
      <w:r>
        <w:rPr>
          <w:rFonts w:ascii="Simplified Arabic" w:eastAsia="Times New Roman" w:hAnsi="Simplified Arabic" w:cs="Simplified Arabic" w:hint="cs"/>
          <w:b/>
          <w:bCs/>
          <w:color w:val="000000" w:themeColor="text1"/>
          <w:sz w:val="28"/>
          <w:szCs w:val="28"/>
          <w:rtl/>
        </w:rPr>
        <w:t>للوظيف</w:t>
      </w:r>
      <w:r w:rsidRPr="00A13D0F">
        <w:rPr>
          <w:rFonts w:ascii="Simplified Arabic" w:eastAsia="Times New Roman" w:hAnsi="Simplified Arabic" w:cs="Simplified Arabic" w:hint="cs"/>
          <w:b/>
          <w:bCs/>
          <w:color w:val="000000" w:themeColor="text1"/>
          <w:sz w:val="28"/>
          <w:szCs w:val="28"/>
          <w:rtl/>
        </w:rPr>
        <w:t>ة:</w:t>
      </w:r>
    </w:p>
    <w:p w14:paraId="589B6FB5" w14:textId="77777777" w:rsidR="009F4F86" w:rsidRPr="00354089" w:rsidRDefault="009F4F86" w:rsidP="00E72BD0">
      <w:pPr>
        <w:spacing w:after="0" w:line="240" w:lineRule="auto"/>
        <w:jc w:val="center"/>
        <w:rPr>
          <w:rFonts w:ascii="Simplified Arabic" w:eastAsia="Times New Roman" w:hAnsi="Simplified Arabic" w:cs="Simplified Arabic"/>
          <w:b/>
          <w:bCs/>
          <w:color w:val="000000" w:themeColor="text1"/>
          <w:rtl/>
          <w:lang w:bidi="ar-EG"/>
        </w:rPr>
      </w:pPr>
      <w:r w:rsidRPr="00354089">
        <w:rPr>
          <w:rFonts w:ascii="Simplified Arabic" w:hAnsi="Simplified Arabic" w:cs="Simplified Arabic" w:hint="cs"/>
          <w:b/>
          <w:bCs/>
          <w:color w:val="000000" w:themeColor="text1"/>
          <w:rtl/>
        </w:rPr>
        <w:t>جدول (</w:t>
      </w:r>
      <w:r w:rsidRPr="00354089">
        <w:rPr>
          <w:rFonts w:ascii="Simplified Arabic" w:hAnsi="Simplified Arabic" w:cs="Simplified Arabic" w:hint="cs"/>
          <w:b/>
          <w:bCs/>
          <w:color w:val="000000" w:themeColor="text1"/>
        </w:rPr>
        <w:t>13-4</w:t>
      </w:r>
      <w:r w:rsidRPr="00354089">
        <w:rPr>
          <w:rFonts w:ascii="Simplified Arabic" w:hAnsi="Simplified Arabic" w:cs="Simplified Arabic" w:hint="cs"/>
          <w:b/>
          <w:bCs/>
          <w:color w:val="000000" w:themeColor="text1"/>
          <w:rtl/>
        </w:rPr>
        <w:t xml:space="preserve">): توزيع عينة الدراسة وفقًا </w:t>
      </w:r>
      <w:r w:rsidRPr="00354089">
        <w:rPr>
          <w:rFonts w:ascii="Simplified Arabic" w:eastAsia="Times New Roman" w:hAnsi="Simplified Arabic" w:cs="Simplified Arabic" w:hint="cs"/>
          <w:b/>
          <w:bCs/>
          <w:color w:val="000000" w:themeColor="text1"/>
          <w:rtl/>
        </w:rPr>
        <w:t>للوظيفة</w:t>
      </w:r>
    </w:p>
    <w:tbl>
      <w:tblPr>
        <w:bidiVisual/>
        <w:tblW w:w="4380" w:type="dxa"/>
        <w:jc w:val="center"/>
        <w:tblLook w:val="04A0" w:firstRow="1" w:lastRow="0" w:firstColumn="1" w:lastColumn="0" w:noHBand="0" w:noVBand="1"/>
      </w:tblPr>
      <w:tblGrid>
        <w:gridCol w:w="2260"/>
        <w:gridCol w:w="1060"/>
        <w:gridCol w:w="1060"/>
      </w:tblGrid>
      <w:tr w:rsidR="009F4F86" w:rsidRPr="00A13D0F" w14:paraId="0F53AA16" w14:textId="77777777" w:rsidTr="00020906">
        <w:trPr>
          <w:trHeight w:val="360"/>
          <w:jc w:val="center"/>
        </w:trPr>
        <w:tc>
          <w:tcPr>
            <w:tcW w:w="43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196565"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Pr>
            </w:pPr>
            <w:r w:rsidRPr="0038196F">
              <w:rPr>
                <w:rFonts w:ascii="Simplified Arabic" w:eastAsia="Times New Roman" w:hAnsi="Simplified Arabic" w:cs="Simplified Arabic" w:hint="cs"/>
                <w:b/>
                <w:bCs/>
                <w:color w:val="000000" w:themeColor="text1"/>
                <w:sz w:val="28"/>
                <w:szCs w:val="28"/>
                <w:rtl/>
              </w:rPr>
              <w:t>الوظيفة</w:t>
            </w:r>
          </w:p>
        </w:tc>
      </w:tr>
      <w:tr w:rsidR="009F4F86" w:rsidRPr="00A13D0F" w14:paraId="528FFFE8" w14:textId="77777777" w:rsidTr="00020906">
        <w:trPr>
          <w:trHeight w:val="360"/>
          <w:jc w:val="center"/>
        </w:trPr>
        <w:tc>
          <w:tcPr>
            <w:tcW w:w="2260" w:type="dxa"/>
            <w:tcBorders>
              <w:top w:val="nil"/>
              <w:left w:val="single" w:sz="4" w:space="0" w:color="auto"/>
              <w:bottom w:val="single" w:sz="4" w:space="0" w:color="auto"/>
              <w:right w:val="single" w:sz="4" w:space="0" w:color="auto"/>
            </w:tcBorders>
            <w:shd w:val="clear" w:color="000000" w:fill="FFFFFF"/>
            <w:vAlign w:val="center"/>
            <w:hideMark/>
          </w:tcPr>
          <w:p w14:paraId="17B0D208"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Pr>
              <w:t> </w:t>
            </w:r>
          </w:p>
        </w:tc>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5762DAE"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tl/>
              </w:rPr>
              <w:t>التكرار</w:t>
            </w:r>
          </w:p>
        </w:tc>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1C375EE"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8774D5">
              <w:rPr>
                <w:rFonts w:ascii="Simplified Arabic" w:eastAsia="Times New Roman" w:hAnsi="Simplified Arabic" w:cs="Simplified Arabic" w:hint="cs"/>
                <w:color w:val="000000" w:themeColor="text1"/>
                <w:sz w:val="28"/>
                <w:szCs w:val="28"/>
                <w:rtl/>
              </w:rPr>
              <w:t>النسبة</w:t>
            </w:r>
          </w:p>
        </w:tc>
      </w:tr>
      <w:tr w:rsidR="009F4F86" w:rsidRPr="00A13D0F" w14:paraId="24F0EAF1" w14:textId="77777777" w:rsidTr="00020906">
        <w:trPr>
          <w:trHeight w:val="360"/>
          <w:jc w:val="center"/>
        </w:trPr>
        <w:tc>
          <w:tcPr>
            <w:tcW w:w="2260" w:type="dxa"/>
            <w:tcBorders>
              <w:top w:val="nil"/>
              <w:left w:val="single" w:sz="4" w:space="0" w:color="auto"/>
              <w:bottom w:val="single" w:sz="4" w:space="0" w:color="auto"/>
              <w:right w:val="single" w:sz="4" w:space="0" w:color="auto"/>
            </w:tcBorders>
            <w:shd w:val="clear" w:color="000000" w:fill="FFFFFF"/>
            <w:vAlign w:val="center"/>
            <w:hideMark/>
          </w:tcPr>
          <w:p w14:paraId="795935F4"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tl/>
                <w:lang w:bidi="ar-EG"/>
              </w:rPr>
            </w:pPr>
            <w:r>
              <w:rPr>
                <w:rFonts w:ascii="Simplified Arabic" w:eastAsia="Times New Roman" w:hAnsi="Simplified Arabic" w:cs="Simplified Arabic" w:hint="cs"/>
                <w:b/>
                <w:bCs/>
                <w:color w:val="000000" w:themeColor="text1"/>
                <w:sz w:val="28"/>
                <w:szCs w:val="28"/>
                <w:rtl/>
              </w:rPr>
              <w:t>وظيفة إ</w:t>
            </w:r>
            <w:r w:rsidRPr="0038196F">
              <w:rPr>
                <w:rFonts w:ascii="Simplified Arabic" w:eastAsia="Times New Roman" w:hAnsi="Simplified Arabic" w:cs="Simplified Arabic" w:hint="cs"/>
                <w:b/>
                <w:bCs/>
                <w:color w:val="000000" w:themeColor="text1"/>
                <w:sz w:val="28"/>
                <w:szCs w:val="28"/>
                <w:rtl/>
              </w:rPr>
              <w:t>شرافية</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6E77C733"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8774D5">
              <w:rPr>
                <w:rFonts w:ascii="Simplified Arabic" w:eastAsia="Times New Roman" w:hAnsi="Simplified Arabic" w:cs="Simplified Arabic" w:hint="cs"/>
                <w:color w:val="000000" w:themeColor="text1"/>
                <w:sz w:val="28"/>
                <w:szCs w:val="28"/>
              </w:rPr>
              <w:t>84</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0421EF95"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Pr>
              <w:t>31.7</w:t>
            </w:r>
          </w:p>
        </w:tc>
      </w:tr>
      <w:tr w:rsidR="009F4F86" w:rsidRPr="00A13D0F" w14:paraId="7EC28AAE" w14:textId="77777777" w:rsidTr="00020906">
        <w:trPr>
          <w:trHeight w:val="360"/>
          <w:jc w:val="center"/>
        </w:trPr>
        <w:tc>
          <w:tcPr>
            <w:tcW w:w="2260" w:type="dxa"/>
            <w:tcBorders>
              <w:top w:val="nil"/>
              <w:left w:val="single" w:sz="4" w:space="0" w:color="auto"/>
              <w:bottom w:val="single" w:sz="4" w:space="0" w:color="auto"/>
              <w:right w:val="single" w:sz="4" w:space="0" w:color="auto"/>
            </w:tcBorders>
            <w:shd w:val="clear" w:color="000000" w:fill="FFFFFF"/>
            <w:vAlign w:val="center"/>
            <w:hideMark/>
          </w:tcPr>
          <w:p w14:paraId="4971E1CA"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Pr>
            </w:pPr>
            <w:r w:rsidRPr="0038196F">
              <w:rPr>
                <w:rFonts w:ascii="Simplified Arabic" w:eastAsia="Times New Roman" w:hAnsi="Simplified Arabic" w:cs="Simplified Arabic" w:hint="cs"/>
                <w:b/>
                <w:bCs/>
                <w:color w:val="000000" w:themeColor="text1"/>
                <w:sz w:val="28"/>
                <w:szCs w:val="28"/>
                <w:rtl/>
              </w:rPr>
              <w:t>وظيفة قيادية</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30EFCBBD"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8774D5">
              <w:rPr>
                <w:rFonts w:ascii="Simplified Arabic" w:eastAsia="Times New Roman" w:hAnsi="Simplified Arabic" w:cs="Simplified Arabic" w:hint="cs"/>
                <w:color w:val="000000" w:themeColor="text1"/>
                <w:sz w:val="28"/>
                <w:szCs w:val="28"/>
              </w:rPr>
              <w:t>28</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7A67E4D4"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Pr>
              <w:t>10.6</w:t>
            </w:r>
          </w:p>
        </w:tc>
      </w:tr>
      <w:tr w:rsidR="009F4F86" w:rsidRPr="00A13D0F" w14:paraId="578871EC" w14:textId="77777777" w:rsidTr="00020906">
        <w:trPr>
          <w:trHeight w:val="360"/>
          <w:jc w:val="center"/>
        </w:trPr>
        <w:tc>
          <w:tcPr>
            <w:tcW w:w="2260" w:type="dxa"/>
            <w:tcBorders>
              <w:top w:val="nil"/>
              <w:left w:val="single" w:sz="4" w:space="0" w:color="auto"/>
              <w:bottom w:val="single" w:sz="4" w:space="0" w:color="auto"/>
              <w:right w:val="single" w:sz="4" w:space="0" w:color="auto"/>
            </w:tcBorders>
            <w:shd w:val="clear" w:color="000000" w:fill="FFFFFF"/>
            <w:vAlign w:val="center"/>
            <w:hideMark/>
          </w:tcPr>
          <w:p w14:paraId="084F242F"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Pr>
            </w:pPr>
            <w:r w:rsidRPr="0038196F">
              <w:rPr>
                <w:rFonts w:ascii="Simplified Arabic" w:eastAsia="Times New Roman" w:hAnsi="Simplified Arabic" w:cs="Simplified Arabic" w:hint="cs"/>
                <w:b/>
                <w:bCs/>
                <w:color w:val="000000" w:themeColor="text1"/>
                <w:sz w:val="28"/>
                <w:szCs w:val="28"/>
                <w:rtl/>
              </w:rPr>
              <w:t>وظيفة إدارية</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5F2BD2FF"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8774D5">
              <w:rPr>
                <w:rFonts w:ascii="Simplified Arabic" w:eastAsia="Times New Roman" w:hAnsi="Simplified Arabic" w:cs="Simplified Arabic" w:hint="cs"/>
                <w:color w:val="000000" w:themeColor="text1"/>
                <w:sz w:val="28"/>
                <w:szCs w:val="28"/>
              </w:rPr>
              <w:t>113</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2F4A7C1F"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Pr>
              <w:t>42.6</w:t>
            </w:r>
          </w:p>
        </w:tc>
      </w:tr>
      <w:tr w:rsidR="009F4F86" w:rsidRPr="00A13D0F" w14:paraId="33EAA8F1" w14:textId="77777777" w:rsidTr="00020906">
        <w:trPr>
          <w:trHeight w:val="360"/>
          <w:jc w:val="center"/>
        </w:trPr>
        <w:tc>
          <w:tcPr>
            <w:tcW w:w="2260" w:type="dxa"/>
            <w:tcBorders>
              <w:top w:val="nil"/>
              <w:left w:val="single" w:sz="4" w:space="0" w:color="auto"/>
              <w:bottom w:val="single" w:sz="4" w:space="0" w:color="auto"/>
              <w:right w:val="single" w:sz="4" w:space="0" w:color="auto"/>
            </w:tcBorders>
            <w:shd w:val="clear" w:color="000000" w:fill="FFFFFF"/>
            <w:vAlign w:val="center"/>
            <w:hideMark/>
          </w:tcPr>
          <w:p w14:paraId="28876193"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Pr>
            </w:pPr>
            <w:r w:rsidRPr="0038196F">
              <w:rPr>
                <w:rFonts w:ascii="Simplified Arabic" w:eastAsia="Times New Roman" w:hAnsi="Simplified Arabic" w:cs="Simplified Arabic" w:hint="cs"/>
                <w:b/>
                <w:bCs/>
                <w:color w:val="000000" w:themeColor="text1"/>
                <w:sz w:val="28"/>
                <w:szCs w:val="28"/>
                <w:rtl/>
              </w:rPr>
              <w:t>وظيفة فنية</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6CB6FB06"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8774D5">
              <w:rPr>
                <w:rFonts w:ascii="Simplified Arabic" w:eastAsia="Times New Roman" w:hAnsi="Simplified Arabic" w:cs="Simplified Arabic" w:hint="cs"/>
                <w:color w:val="000000" w:themeColor="text1"/>
                <w:sz w:val="28"/>
                <w:szCs w:val="28"/>
              </w:rPr>
              <w:t>40</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42C8FEFB"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Pr>
              <w:t>15.1</w:t>
            </w:r>
          </w:p>
        </w:tc>
      </w:tr>
      <w:tr w:rsidR="009F4F86" w:rsidRPr="00A13D0F" w14:paraId="386493B5" w14:textId="77777777" w:rsidTr="00020906">
        <w:trPr>
          <w:trHeight w:val="360"/>
          <w:jc w:val="center"/>
        </w:trPr>
        <w:tc>
          <w:tcPr>
            <w:tcW w:w="2260" w:type="dxa"/>
            <w:tcBorders>
              <w:top w:val="nil"/>
              <w:left w:val="single" w:sz="4" w:space="0" w:color="auto"/>
              <w:bottom w:val="single" w:sz="4" w:space="0" w:color="auto"/>
              <w:right w:val="single" w:sz="4" w:space="0" w:color="auto"/>
            </w:tcBorders>
            <w:shd w:val="clear" w:color="000000" w:fill="FFFFFF"/>
            <w:vAlign w:val="center"/>
            <w:hideMark/>
          </w:tcPr>
          <w:p w14:paraId="4C600383"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Pr>
            </w:pPr>
            <w:r w:rsidRPr="0038196F">
              <w:rPr>
                <w:rFonts w:ascii="Simplified Arabic" w:eastAsia="Times New Roman" w:hAnsi="Simplified Arabic" w:cs="Simplified Arabic" w:hint="cs"/>
                <w:b/>
                <w:bCs/>
                <w:color w:val="000000" w:themeColor="text1"/>
                <w:sz w:val="28"/>
                <w:szCs w:val="28"/>
                <w:rtl/>
              </w:rPr>
              <w:t>الإجمالي</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1A7389E4"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8774D5">
              <w:rPr>
                <w:rFonts w:ascii="Simplified Arabic" w:eastAsia="Times New Roman" w:hAnsi="Simplified Arabic" w:cs="Simplified Arabic" w:hint="cs"/>
                <w:color w:val="000000" w:themeColor="text1"/>
                <w:sz w:val="28"/>
                <w:szCs w:val="28"/>
              </w:rPr>
              <w:t>265</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5D7DA660"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Pr>
              <w:t>100.0</w:t>
            </w:r>
          </w:p>
        </w:tc>
      </w:tr>
    </w:tbl>
    <w:p w14:paraId="7590C6D2" w14:textId="6908AB6A" w:rsidR="00354B1C" w:rsidRDefault="009F4F86" w:rsidP="00062B44">
      <w:pPr>
        <w:spacing w:after="0" w:line="240" w:lineRule="auto"/>
        <w:jc w:val="both"/>
        <w:rPr>
          <w:rFonts w:ascii="Simplified Arabic" w:hAnsi="Simplified Arabic" w:cs="Simplified Arabic"/>
          <w:color w:val="000000" w:themeColor="text1"/>
          <w:sz w:val="28"/>
          <w:szCs w:val="28"/>
          <w:rtl/>
        </w:rPr>
      </w:pPr>
      <w:r w:rsidRPr="00A13D0F">
        <w:rPr>
          <w:rFonts w:ascii="Simplified Arabic" w:hAnsi="Simplified Arabic" w:cs="Simplified Arabic" w:hint="cs"/>
          <w:color w:val="000000" w:themeColor="text1"/>
          <w:sz w:val="28"/>
          <w:szCs w:val="28"/>
          <w:rtl/>
        </w:rPr>
        <w:t>يتضح من الجدول</w:t>
      </w:r>
      <w:r w:rsidRPr="00A13D0F">
        <w:rPr>
          <w:rFonts w:ascii="Simplified Arabic" w:hAnsi="Simplified Arabic" w:cs="Simplified Arabic" w:hint="cs"/>
          <w:color w:val="000000" w:themeColor="text1"/>
          <w:sz w:val="28"/>
          <w:szCs w:val="28"/>
        </w:rPr>
        <w:t xml:space="preserve"> (13-4) </w:t>
      </w:r>
      <w:r w:rsidRPr="00A13D0F">
        <w:rPr>
          <w:rFonts w:ascii="Simplified Arabic" w:hAnsi="Simplified Arabic" w:cs="Simplified Arabic" w:hint="cs"/>
          <w:color w:val="000000" w:themeColor="text1"/>
          <w:sz w:val="28"/>
          <w:szCs w:val="28"/>
          <w:rtl/>
        </w:rPr>
        <w:t xml:space="preserve">أن النسبة الأكبر من أفراد عينة الدراسة </w:t>
      </w:r>
      <w:r>
        <w:rPr>
          <w:rFonts w:ascii="Simplified Arabic" w:hAnsi="Simplified Arabic" w:cs="Simplified Arabic" w:hint="cs"/>
          <w:color w:val="000000" w:themeColor="text1"/>
          <w:sz w:val="28"/>
          <w:szCs w:val="28"/>
          <w:rtl/>
        </w:rPr>
        <w:t>يشغلون وظائف إدارية بنسبة (</w:t>
      </w:r>
      <w:r>
        <w:rPr>
          <w:rFonts w:ascii="Simplified Arabic" w:hAnsi="Simplified Arabic" w:cs="Simplified Arabic"/>
          <w:color w:val="000000" w:themeColor="text1"/>
          <w:sz w:val="28"/>
          <w:szCs w:val="28"/>
        </w:rPr>
        <w:t>42.6%</w:t>
      </w:r>
      <w:r w:rsidRPr="00A13D0F">
        <w:rPr>
          <w:rFonts w:ascii="Simplified Arabic" w:hAnsi="Simplified Arabic" w:cs="Simplified Arabic" w:hint="cs"/>
          <w:color w:val="000000" w:themeColor="text1"/>
          <w:sz w:val="28"/>
          <w:szCs w:val="28"/>
          <w:rtl/>
        </w:rPr>
        <w:t>)، تليها الوظائف الإشرا</w:t>
      </w:r>
      <w:r>
        <w:rPr>
          <w:rFonts w:ascii="Simplified Arabic" w:hAnsi="Simplified Arabic" w:cs="Simplified Arabic" w:hint="cs"/>
          <w:color w:val="000000" w:themeColor="text1"/>
          <w:sz w:val="28"/>
          <w:szCs w:val="28"/>
          <w:rtl/>
        </w:rPr>
        <w:t>فية بنسبة (</w:t>
      </w:r>
      <w:r>
        <w:rPr>
          <w:rFonts w:ascii="Simplified Arabic" w:hAnsi="Simplified Arabic" w:cs="Simplified Arabic"/>
          <w:color w:val="000000" w:themeColor="text1"/>
          <w:sz w:val="28"/>
          <w:szCs w:val="28"/>
        </w:rPr>
        <w:t>31.7%</w:t>
      </w:r>
      <w:r w:rsidRPr="00A13D0F">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rPr>
        <w:t>، ثم الوظائف الفنية بنسبة (</w:t>
      </w:r>
      <w:r>
        <w:rPr>
          <w:rFonts w:ascii="Simplified Arabic" w:hAnsi="Simplified Arabic" w:cs="Simplified Arabic"/>
          <w:color w:val="000000" w:themeColor="text1"/>
          <w:sz w:val="28"/>
          <w:szCs w:val="28"/>
        </w:rPr>
        <w:t>15.1%</w:t>
      </w:r>
      <w:r w:rsidRPr="00A13D0F">
        <w:rPr>
          <w:rFonts w:ascii="Simplified Arabic" w:hAnsi="Simplified Arabic" w:cs="Simplified Arabic" w:hint="cs"/>
          <w:color w:val="000000" w:themeColor="text1"/>
          <w:sz w:val="28"/>
          <w:szCs w:val="28"/>
          <w:rtl/>
        </w:rPr>
        <w:t xml:space="preserve">)، بينما جاءت الوظائف القيادية في المرتبة الأخيرة </w:t>
      </w:r>
      <w:r w:rsidR="00B1647B" w:rsidRPr="00A13D0F">
        <w:rPr>
          <w:rFonts w:ascii="Simplified Arabic" w:hAnsi="Simplified Arabic" w:cs="Simplified Arabic" w:hint="cs"/>
          <w:color w:val="000000" w:themeColor="text1"/>
          <w:sz w:val="28"/>
          <w:szCs w:val="28"/>
          <w:rtl/>
        </w:rPr>
        <w:t>بنسبة</w:t>
      </w:r>
      <w:r w:rsidR="00B1647B">
        <w:rPr>
          <w:rFonts w:ascii="Simplified Arabic" w:hAnsi="Simplified Arabic" w:cs="Simplified Arabic" w:hint="cs"/>
          <w:color w:val="000000" w:themeColor="text1"/>
          <w:sz w:val="28"/>
          <w:szCs w:val="28"/>
          <w:rtl/>
        </w:rPr>
        <w:t xml:space="preserve"> </w:t>
      </w:r>
      <w:r w:rsidR="00B1647B" w:rsidRPr="00A13D0F">
        <w:rPr>
          <w:rFonts w:ascii="Simplified Arabic" w:hAnsi="Simplified Arabic" w:cs="Simplified Arabic"/>
          <w:color w:val="000000" w:themeColor="text1"/>
          <w:sz w:val="28"/>
          <w:szCs w:val="28"/>
        </w:rPr>
        <w:t>(</w:t>
      </w:r>
      <w:r w:rsidRPr="00A13D0F">
        <w:rPr>
          <w:rFonts w:ascii="Simplified Arabic" w:hAnsi="Simplified Arabic" w:cs="Simplified Arabic" w:hint="cs"/>
          <w:color w:val="000000" w:themeColor="text1"/>
          <w:sz w:val="28"/>
          <w:szCs w:val="28"/>
        </w:rPr>
        <w:t>%10.6)</w:t>
      </w:r>
      <w:r w:rsidRPr="00A13D0F">
        <w:rPr>
          <w:rFonts w:ascii="Simplified Arabic" w:hAnsi="Simplified Arabic" w:cs="Simplified Arabic" w:hint="cs"/>
          <w:color w:val="000000" w:themeColor="text1"/>
          <w:sz w:val="28"/>
          <w:szCs w:val="28"/>
          <w:rtl/>
        </w:rPr>
        <w:t xml:space="preserve"> ويُشير هذا التوزيع إلى أن معظم أفراد العينة ينتمون إلى المستويات الإدارية المتوسطة، وهي الفئة التي تُعد أكثر احتكاكًا بتطبيقات إدارة الموارد البشرية والتحول الرقمي في بيئة العمل، مما يُعزز من مصداقية آرائهم حول محاور الدراسة</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 xml:space="preserve"> وهذا ما يوضحه الشكل التالي</w:t>
      </w:r>
      <w:r>
        <w:rPr>
          <w:rFonts w:ascii="Simplified Arabic" w:hAnsi="Simplified Arabic" w:cs="Simplified Arabic" w:hint="cs"/>
          <w:color w:val="000000" w:themeColor="text1"/>
          <w:sz w:val="28"/>
          <w:szCs w:val="28"/>
          <w:rtl/>
        </w:rPr>
        <w:t>:</w:t>
      </w:r>
    </w:p>
    <w:p w14:paraId="711D8181" w14:textId="77777777" w:rsidR="009F4F86" w:rsidRPr="00354089" w:rsidRDefault="009F4F86" w:rsidP="00E72BD0">
      <w:pPr>
        <w:spacing w:after="0" w:line="240" w:lineRule="auto"/>
        <w:jc w:val="center"/>
        <w:rPr>
          <w:rFonts w:ascii="Simplified Arabic" w:eastAsia="Times New Roman" w:hAnsi="Simplified Arabic" w:cs="Simplified Arabic"/>
          <w:b/>
          <w:bCs/>
          <w:color w:val="000000" w:themeColor="text1"/>
          <w:rtl/>
        </w:rPr>
      </w:pPr>
      <w:r w:rsidRPr="00354089">
        <w:rPr>
          <w:rFonts w:ascii="Simplified Arabic" w:eastAsia="Times New Roman" w:hAnsi="Simplified Arabic" w:cs="Simplified Arabic" w:hint="cs"/>
          <w:b/>
          <w:bCs/>
          <w:color w:val="000000" w:themeColor="text1"/>
          <w:rtl/>
        </w:rPr>
        <w:t>شكل (</w:t>
      </w:r>
      <w:r w:rsidRPr="00354089">
        <w:rPr>
          <w:rFonts w:ascii="Simplified Arabic" w:eastAsia="Times New Roman" w:hAnsi="Simplified Arabic" w:cs="Simplified Arabic" w:hint="cs"/>
          <w:b/>
          <w:bCs/>
          <w:color w:val="000000" w:themeColor="text1"/>
        </w:rPr>
        <w:t>3-4</w:t>
      </w:r>
      <w:r w:rsidRPr="00354089">
        <w:rPr>
          <w:rFonts w:ascii="Simplified Arabic" w:eastAsia="Times New Roman" w:hAnsi="Simplified Arabic" w:cs="Simplified Arabic" w:hint="cs"/>
          <w:b/>
          <w:bCs/>
          <w:color w:val="000000" w:themeColor="text1"/>
          <w:rtl/>
        </w:rPr>
        <w:t xml:space="preserve">): </w:t>
      </w:r>
      <w:r w:rsidRPr="00354089">
        <w:rPr>
          <w:rFonts w:ascii="Simplified Arabic" w:hAnsi="Simplified Arabic" w:cs="Simplified Arabic" w:hint="cs"/>
          <w:b/>
          <w:bCs/>
          <w:color w:val="000000" w:themeColor="text1"/>
          <w:rtl/>
        </w:rPr>
        <w:t xml:space="preserve">توزيع عينة الدراسة وفقا </w:t>
      </w:r>
      <w:r w:rsidRPr="00354089">
        <w:rPr>
          <w:rFonts w:ascii="Simplified Arabic" w:eastAsia="Times New Roman" w:hAnsi="Simplified Arabic" w:cs="Simplified Arabic" w:hint="cs"/>
          <w:b/>
          <w:bCs/>
          <w:color w:val="000000" w:themeColor="text1"/>
          <w:rtl/>
        </w:rPr>
        <w:t>للوظيفة</w:t>
      </w:r>
    </w:p>
    <w:p w14:paraId="7DA35085" w14:textId="77777777" w:rsidR="00354B1C" w:rsidRDefault="009F4F86" w:rsidP="002628D4">
      <w:pPr>
        <w:spacing w:after="0" w:line="240" w:lineRule="auto"/>
        <w:jc w:val="center"/>
        <w:rPr>
          <w:rFonts w:ascii="Simplified Arabic" w:hAnsi="Simplified Arabic" w:cs="Simplified Arabic"/>
          <w:color w:val="000000" w:themeColor="text1"/>
          <w:sz w:val="28"/>
          <w:szCs w:val="28"/>
          <w:rtl/>
        </w:rPr>
      </w:pPr>
      <w:r w:rsidRPr="00A13D0F">
        <w:rPr>
          <w:rFonts w:ascii="Simplified Arabic" w:hAnsi="Simplified Arabic" w:cs="Simplified Arabic" w:hint="cs"/>
          <w:noProof/>
          <w:color w:val="000000" w:themeColor="text1"/>
          <w:sz w:val="28"/>
          <w:szCs w:val="28"/>
        </w:rPr>
        <w:drawing>
          <wp:inline distT="0" distB="0" distL="0" distR="0" wp14:anchorId="555DAFA0" wp14:editId="07031BE6">
            <wp:extent cx="4942840" cy="2372264"/>
            <wp:effectExtent l="0" t="0" r="10160" b="9525"/>
            <wp:docPr id="1030646285" name="Chart 1">
              <a:extLst xmlns:a="http://schemas.openxmlformats.org/drawingml/2006/main">
                <a:ext uri="{FF2B5EF4-FFF2-40B4-BE49-F238E27FC236}">
                  <a16:creationId xmlns:a16="http://schemas.microsoft.com/office/drawing/2014/main" id="{69EB88D7-6745-638A-635A-28B94D3FE1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1F24A6E" w14:textId="4E285DCD" w:rsidR="009F4F86" w:rsidRPr="00A13D0F" w:rsidRDefault="009F4F86" w:rsidP="00E72BD0">
      <w:pPr>
        <w:spacing w:after="0" w:line="240" w:lineRule="auto"/>
        <w:rPr>
          <w:rFonts w:ascii="Simplified Arabic" w:hAnsi="Simplified Arabic" w:cs="Simplified Arabic"/>
          <w:b/>
          <w:bCs/>
          <w:color w:val="000000" w:themeColor="text1"/>
          <w:sz w:val="28"/>
          <w:szCs w:val="28"/>
          <w:rtl/>
        </w:rPr>
      </w:pPr>
      <w:r w:rsidRPr="00A13D0F">
        <w:rPr>
          <w:rFonts w:ascii="Simplified Arabic" w:hAnsi="Simplified Arabic" w:cs="Simplified Arabic" w:hint="cs"/>
          <w:b/>
          <w:bCs/>
          <w:color w:val="000000" w:themeColor="text1"/>
          <w:sz w:val="28"/>
          <w:szCs w:val="28"/>
          <w:rtl/>
        </w:rPr>
        <w:t xml:space="preserve">توزيع مفردات عينة الدراسة وفقا </w:t>
      </w:r>
      <w:r w:rsidRPr="00A13D0F">
        <w:rPr>
          <w:rFonts w:ascii="Simplified Arabic" w:eastAsia="Times New Roman" w:hAnsi="Simplified Arabic" w:cs="Simplified Arabic" w:hint="cs"/>
          <w:b/>
          <w:bCs/>
          <w:color w:val="000000" w:themeColor="text1"/>
          <w:sz w:val="28"/>
          <w:szCs w:val="28"/>
          <w:rtl/>
        </w:rPr>
        <w:t>لل</w:t>
      </w:r>
      <w:r w:rsidRPr="00A13D0F">
        <w:rPr>
          <w:rFonts w:ascii="Simplified Arabic" w:eastAsia="Times New Roman" w:hAnsi="Simplified Arabic" w:cs="Simplified Arabic" w:hint="cs"/>
          <w:b/>
          <w:bCs/>
          <w:color w:val="000000" w:themeColor="text1"/>
          <w:sz w:val="28"/>
          <w:szCs w:val="28"/>
          <w:rtl/>
          <w:lang w:bidi="ar-EG"/>
        </w:rPr>
        <w:t>مؤهل الدراسي</w:t>
      </w:r>
      <w:r w:rsidRPr="00A13D0F">
        <w:rPr>
          <w:rFonts w:ascii="Simplified Arabic" w:eastAsia="Times New Roman" w:hAnsi="Simplified Arabic" w:cs="Simplified Arabic" w:hint="cs"/>
          <w:b/>
          <w:bCs/>
          <w:color w:val="000000" w:themeColor="text1"/>
          <w:sz w:val="28"/>
          <w:szCs w:val="28"/>
          <w:rtl/>
        </w:rPr>
        <w:t>:</w:t>
      </w:r>
    </w:p>
    <w:p w14:paraId="371E334E" w14:textId="77777777" w:rsidR="009F4F86" w:rsidRPr="00582039" w:rsidRDefault="009F4F86" w:rsidP="00E72BD0">
      <w:pPr>
        <w:spacing w:after="0" w:line="240" w:lineRule="auto"/>
        <w:jc w:val="center"/>
        <w:rPr>
          <w:rFonts w:ascii="Simplified Arabic" w:eastAsia="Times New Roman" w:hAnsi="Simplified Arabic" w:cs="Simplified Arabic"/>
          <w:b/>
          <w:bCs/>
          <w:color w:val="000000" w:themeColor="text1"/>
          <w:rtl/>
        </w:rPr>
      </w:pPr>
      <w:r w:rsidRPr="00582039">
        <w:rPr>
          <w:rFonts w:ascii="Simplified Arabic" w:hAnsi="Simplified Arabic" w:cs="Simplified Arabic" w:hint="cs"/>
          <w:b/>
          <w:bCs/>
          <w:color w:val="000000" w:themeColor="text1"/>
          <w:rtl/>
        </w:rPr>
        <w:t>جدول (</w:t>
      </w:r>
      <w:r w:rsidRPr="00582039">
        <w:rPr>
          <w:rFonts w:ascii="Simplified Arabic" w:hAnsi="Simplified Arabic" w:cs="Simplified Arabic" w:hint="cs"/>
          <w:b/>
          <w:bCs/>
          <w:color w:val="000000" w:themeColor="text1"/>
        </w:rPr>
        <w:t>14-4</w:t>
      </w:r>
      <w:r w:rsidRPr="00582039">
        <w:rPr>
          <w:rFonts w:ascii="Simplified Arabic" w:hAnsi="Simplified Arabic" w:cs="Simplified Arabic" w:hint="cs"/>
          <w:b/>
          <w:bCs/>
          <w:color w:val="000000" w:themeColor="text1"/>
          <w:rtl/>
        </w:rPr>
        <w:t xml:space="preserve">): توزيع عينة الدراسة وفقا </w:t>
      </w:r>
      <w:r w:rsidRPr="00582039">
        <w:rPr>
          <w:rFonts w:ascii="Simplified Arabic" w:eastAsia="Times New Roman" w:hAnsi="Simplified Arabic" w:cs="Simplified Arabic" w:hint="cs"/>
          <w:b/>
          <w:bCs/>
          <w:color w:val="000000" w:themeColor="text1"/>
          <w:rtl/>
        </w:rPr>
        <w:t>للمؤهل الدراسي</w:t>
      </w:r>
    </w:p>
    <w:tbl>
      <w:tblPr>
        <w:bidiVisual/>
        <w:tblW w:w="6087" w:type="dxa"/>
        <w:jc w:val="center"/>
        <w:tblLook w:val="04A0" w:firstRow="1" w:lastRow="0" w:firstColumn="1" w:lastColumn="0" w:noHBand="0" w:noVBand="1"/>
      </w:tblPr>
      <w:tblGrid>
        <w:gridCol w:w="3822"/>
        <w:gridCol w:w="1134"/>
        <w:gridCol w:w="1131"/>
      </w:tblGrid>
      <w:tr w:rsidR="009F4F86" w:rsidRPr="00A13D0F" w14:paraId="3632E464" w14:textId="77777777" w:rsidTr="00020906">
        <w:trPr>
          <w:trHeight w:val="360"/>
          <w:jc w:val="center"/>
        </w:trPr>
        <w:tc>
          <w:tcPr>
            <w:tcW w:w="60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A30CE8" w14:textId="77777777" w:rsidR="009F4F86" w:rsidRPr="00BA7036" w:rsidRDefault="009F4F86" w:rsidP="00E72BD0">
            <w:pPr>
              <w:spacing w:after="0" w:line="240" w:lineRule="auto"/>
              <w:jc w:val="center"/>
              <w:rPr>
                <w:rFonts w:ascii="Simplified Arabic" w:eastAsia="Times New Roman" w:hAnsi="Simplified Arabic" w:cs="Simplified Arabic"/>
                <w:b/>
                <w:bCs/>
                <w:color w:val="000000" w:themeColor="text1"/>
                <w:sz w:val="28"/>
                <w:szCs w:val="28"/>
              </w:rPr>
            </w:pPr>
            <w:r w:rsidRPr="00BA7036">
              <w:rPr>
                <w:rFonts w:ascii="Simplified Arabic" w:eastAsia="Times New Roman" w:hAnsi="Simplified Arabic" w:cs="Simplified Arabic" w:hint="cs"/>
                <w:b/>
                <w:bCs/>
                <w:color w:val="000000" w:themeColor="text1"/>
                <w:sz w:val="28"/>
                <w:szCs w:val="28"/>
                <w:rtl/>
              </w:rPr>
              <w:t>المؤهل الدراسي</w:t>
            </w:r>
          </w:p>
        </w:tc>
      </w:tr>
      <w:tr w:rsidR="009F4F86" w:rsidRPr="00A13D0F" w14:paraId="1BC10200" w14:textId="77777777" w:rsidTr="00020906">
        <w:trPr>
          <w:trHeight w:val="360"/>
          <w:jc w:val="center"/>
        </w:trPr>
        <w:tc>
          <w:tcPr>
            <w:tcW w:w="3822" w:type="dxa"/>
            <w:tcBorders>
              <w:top w:val="nil"/>
              <w:left w:val="single" w:sz="4" w:space="0" w:color="auto"/>
              <w:bottom w:val="single" w:sz="4" w:space="0" w:color="auto"/>
              <w:right w:val="single" w:sz="4" w:space="0" w:color="auto"/>
            </w:tcBorders>
            <w:shd w:val="clear" w:color="000000" w:fill="FFFFFF"/>
            <w:vAlign w:val="center"/>
            <w:hideMark/>
          </w:tcPr>
          <w:p w14:paraId="5970AE70"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8774D5">
              <w:rPr>
                <w:rFonts w:ascii="Simplified Arabic" w:eastAsia="Times New Roman" w:hAnsi="Simplified Arabic" w:cs="Simplified Arabic" w:hint="cs"/>
                <w:color w:val="000000" w:themeColor="text1"/>
                <w:sz w:val="28"/>
                <w:szCs w:val="28"/>
              </w:rPr>
              <w:t> </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2E0DDEC"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tl/>
              </w:rPr>
              <w:t>التكرار</w:t>
            </w:r>
          </w:p>
        </w:tc>
        <w:tc>
          <w:tcPr>
            <w:tcW w:w="1131" w:type="dxa"/>
            <w:tcBorders>
              <w:top w:val="nil"/>
              <w:left w:val="single" w:sz="4" w:space="0" w:color="auto"/>
              <w:bottom w:val="single" w:sz="4" w:space="0" w:color="auto"/>
              <w:right w:val="single" w:sz="4" w:space="0" w:color="auto"/>
            </w:tcBorders>
            <w:shd w:val="clear" w:color="000000" w:fill="FFFFFF"/>
            <w:vAlign w:val="center"/>
            <w:hideMark/>
          </w:tcPr>
          <w:p w14:paraId="17AE7B68"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8774D5">
              <w:rPr>
                <w:rFonts w:ascii="Simplified Arabic" w:eastAsia="Times New Roman" w:hAnsi="Simplified Arabic" w:cs="Simplified Arabic" w:hint="cs"/>
                <w:color w:val="000000" w:themeColor="text1"/>
                <w:sz w:val="28"/>
                <w:szCs w:val="28"/>
                <w:rtl/>
              </w:rPr>
              <w:t>النسبة</w:t>
            </w:r>
          </w:p>
        </w:tc>
      </w:tr>
      <w:tr w:rsidR="009F4F86" w:rsidRPr="00A13D0F" w14:paraId="23AEE88D" w14:textId="77777777" w:rsidTr="00020906">
        <w:trPr>
          <w:trHeight w:val="360"/>
          <w:jc w:val="center"/>
        </w:trPr>
        <w:tc>
          <w:tcPr>
            <w:tcW w:w="3822" w:type="dxa"/>
            <w:tcBorders>
              <w:top w:val="nil"/>
              <w:left w:val="single" w:sz="4" w:space="0" w:color="auto"/>
              <w:bottom w:val="single" w:sz="4" w:space="0" w:color="auto"/>
              <w:right w:val="single" w:sz="4" w:space="0" w:color="auto"/>
            </w:tcBorders>
            <w:shd w:val="clear" w:color="000000" w:fill="FFFFFF"/>
            <w:vAlign w:val="center"/>
            <w:hideMark/>
          </w:tcPr>
          <w:p w14:paraId="56767CD6"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8774D5">
              <w:rPr>
                <w:rFonts w:ascii="Simplified Arabic" w:eastAsia="Times New Roman" w:hAnsi="Simplified Arabic" w:cs="Simplified Arabic" w:hint="cs"/>
                <w:color w:val="000000" w:themeColor="text1"/>
                <w:sz w:val="28"/>
                <w:szCs w:val="28"/>
                <w:rtl/>
              </w:rPr>
              <w:t>تعليم متوسط (ثانوي / دبلوم)</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1A9FF87C"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8774D5">
              <w:rPr>
                <w:rFonts w:ascii="Simplified Arabic" w:eastAsia="Times New Roman" w:hAnsi="Simplified Arabic" w:cs="Simplified Arabic" w:hint="cs"/>
                <w:color w:val="000000" w:themeColor="text1"/>
                <w:sz w:val="28"/>
                <w:szCs w:val="28"/>
              </w:rPr>
              <w:t>56</w:t>
            </w:r>
          </w:p>
        </w:tc>
        <w:tc>
          <w:tcPr>
            <w:tcW w:w="1131" w:type="dxa"/>
            <w:tcBorders>
              <w:top w:val="nil"/>
              <w:left w:val="single" w:sz="4" w:space="0" w:color="auto"/>
              <w:bottom w:val="single" w:sz="4" w:space="0" w:color="auto"/>
              <w:right w:val="single" w:sz="4" w:space="0" w:color="auto"/>
            </w:tcBorders>
            <w:shd w:val="clear" w:color="000000" w:fill="FFFFFF"/>
            <w:noWrap/>
            <w:vAlign w:val="center"/>
            <w:hideMark/>
          </w:tcPr>
          <w:p w14:paraId="060C5F41"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Pr>
              <w:t>21.1</w:t>
            </w:r>
          </w:p>
        </w:tc>
      </w:tr>
      <w:tr w:rsidR="009F4F86" w:rsidRPr="00A13D0F" w14:paraId="5FFD47A6" w14:textId="77777777" w:rsidTr="00020906">
        <w:trPr>
          <w:trHeight w:val="360"/>
          <w:jc w:val="center"/>
        </w:trPr>
        <w:tc>
          <w:tcPr>
            <w:tcW w:w="3822" w:type="dxa"/>
            <w:tcBorders>
              <w:top w:val="nil"/>
              <w:left w:val="single" w:sz="4" w:space="0" w:color="auto"/>
              <w:bottom w:val="single" w:sz="4" w:space="0" w:color="auto"/>
              <w:right w:val="single" w:sz="4" w:space="0" w:color="auto"/>
            </w:tcBorders>
            <w:shd w:val="clear" w:color="000000" w:fill="FFFFFF"/>
            <w:vAlign w:val="center"/>
            <w:hideMark/>
          </w:tcPr>
          <w:p w14:paraId="081C3BF2"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tl/>
              </w:rPr>
              <w:t>تعليم عالي (بكالوريوس/ ليسانس)</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3E347AC5"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8774D5">
              <w:rPr>
                <w:rFonts w:ascii="Simplified Arabic" w:eastAsia="Times New Roman" w:hAnsi="Simplified Arabic" w:cs="Simplified Arabic" w:hint="cs"/>
                <w:color w:val="000000" w:themeColor="text1"/>
                <w:sz w:val="28"/>
                <w:szCs w:val="28"/>
              </w:rPr>
              <w:t>120</w:t>
            </w:r>
          </w:p>
        </w:tc>
        <w:tc>
          <w:tcPr>
            <w:tcW w:w="1131" w:type="dxa"/>
            <w:tcBorders>
              <w:top w:val="nil"/>
              <w:left w:val="single" w:sz="4" w:space="0" w:color="auto"/>
              <w:bottom w:val="single" w:sz="4" w:space="0" w:color="auto"/>
              <w:right w:val="single" w:sz="4" w:space="0" w:color="auto"/>
            </w:tcBorders>
            <w:shd w:val="clear" w:color="000000" w:fill="FFFFFF"/>
            <w:noWrap/>
            <w:vAlign w:val="center"/>
            <w:hideMark/>
          </w:tcPr>
          <w:p w14:paraId="7E56B8D2"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Pr>
              <w:t>45.3</w:t>
            </w:r>
          </w:p>
        </w:tc>
      </w:tr>
      <w:tr w:rsidR="009F4F86" w:rsidRPr="00A13D0F" w14:paraId="7D6EC239" w14:textId="77777777" w:rsidTr="00020906">
        <w:trPr>
          <w:trHeight w:val="360"/>
          <w:jc w:val="center"/>
        </w:trPr>
        <w:tc>
          <w:tcPr>
            <w:tcW w:w="3822" w:type="dxa"/>
            <w:tcBorders>
              <w:top w:val="nil"/>
              <w:left w:val="single" w:sz="4" w:space="0" w:color="auto"/>
              <w:bottom w:val="single" w:sz="4" w:space="0" w:color="auto"/>
              <w:right w:val="single" w:sz="4" w:space="0" w:color="auto"/>
            </w:tcBorders>
            <w:shd w:val="clear" w:color="000000" w:fill="FFFFFF"/>
            <w:vAlign w:val="center"/>
            <w:hideMark/>
          </w:tcPr>
          <w:p w14:paraId="12B292C9"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tl/>
              </w:rPr>
              <w:t>دراسات عليا (ماجستير / دكتوراة)</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67B5D693"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8774D5">
              <w:rPr>
                <w:rFonts w:ascii="Simplified Arabic" w:eastAsia="Times New Roman" w:hAnsi="Simplified Arabic" w:cs="Simplified Arabic" w:hint="cs"/>
                <w:color w:val="000000" w:themeColor="text1"/>
                <w:sz w:val="28"/>
                <w:szCs w:val="28"/>
              </w:rPr>
              <w:t>89</w:t>
            </w:r>
          </w:p>
        </w:tc>
        <w:tc>
          <w:tcPr>
            <w:tcW w:w="1131" w:type="dxa"/>
            <w:tcBorders>
              <w:top w:val="nil"/>
              <w:left w:val="single" w:sz="4" w:space="0" w:color="auto"/>
              <w:bottom w:val="single" w:sz="4" w:space="0" w:color="auto"/>
              <w:right w:val="single" w:sz="4" w:space="0" w:color="auto"/>
            </w:tcBorders>
            <w:shd w:val="clear" w:color="000000" w:fill="FFFFFF"/>
            <w:noWrap/>
            <w:vAlign w:val="center"/>
            <w:hideMark/>
          </w:tcPr>
          <w:p w14:paraId="45F5B006"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Pr>
              <w:t>33.6</w:t>
            </w:r>
          </w:p>
        </w:tc>
      </w:tr>
      <w:tr w:rsidR="009F4F86" w:rsidRPr="00A13D0F" w14:paraId="4496DE56" w14:textId="77777777" w:rsidTr="00020906">
        <w:trPr>
          <w:trHeight w:val="360"/>
          <w:jc w:val="center"/>
        </w:trPr>
        <w:tc>
          <w:tcPr>
            <w:tcW w:w="3822" w:type="dxa"/>
            <w:tcBorders>
              <w:top w:val="nil"/>
              <w:left w:val="single" w:sz="4" w:space="0" w:color="auto"/>
              <w:bottom w:val="single" w:sz="4" w:space="0" w:color="auto"/>
              <w:right w:val="single" w:sz="4" w:space="0" w:color="auto"/>
            </w:tcBorders>
            <w:shd w:val="clear" w:color="000000" w:fill="FFFFFF"/>
            <w:vAlign w:val="center"/>
            <w:hideMark/>
          </w:tcPr>
          <w:p w14:paraId="1D1E0211"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tl/>
              </w:rPr>
              <w:t>الإجمالي</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2341F54F"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8774D5">
              <w:rPr>
                <w:rFonts w:ascii="Simplified Arabic" w:eastAsia="Times New Roman" w:hAnsi="Simplified Arabic" w:cs="Simplified Arabic" w:hint="cs"/>
                <w:color w:val="000000" w:themeColor="text1"/>
                <w:sz w:val="28"/>
                <w:szCs w:val="28"/>
              </w:rPr>
              <w:t>265</w:t>
            </w:r>
          </w:p>
        </w:tc>
        <w:tc>
          <w:tcPr>
            <w:tcW w:w="1131" w:type="dxa"/>
            <w:tcBorders>
              <w:top w:val="nil"/>
              <w:left w:val="single" w:sz="4" w:space="0" w:color="auto"/>
              <w:bottom w:val="single" w:sz="4" w:space="0" w:color="auto"/>
              <w:right w:val="single" w:sz="4" w:space="0" w:color="auto"/>
            </w:tcBorders>
            <w:shd w:val="clear" w:color="000000" w:fill="FFFFFF"/>
            <w:noWrap/>
            <w:vAlign w:val="center"/>
            <w:hideMark/>
          </w:tcPr>
          <w:p w14:paraId="346C94D7"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Pr>
              <w:t>100.0</w:t>
            </w:r>
          </w:p>
        </w:tc>
      </w:tr>
    </w:tbl>
    <w:p w14:paraId="73BA36EC" w14:textId="292842D7" w:rsidR="0058132E" w:rsidRPr="00B1647B" w:rsidRDefault="009F4F86" w:rsidP="00B1647B">
      <w:pPr>
        <w:spacing w:after="0" w:line="240" w:lineRule="auto"/>
        <w:jc w:val="both"/>
        <w:rPr>
          <w:rFonts w:ascii="Simplified Arabic" w:hAnsi="Simplified Arabic" w:cs="Simplified Arabic"/>
          <w:color w:val="000000" w:themeColor="text1"/>
          <w:sz w:val="28"/>
          <w:szCs w:val="28"/>
        </w:rPr>
      </w:pPr>
      <w:r w:rsidRPr="008774D5">
        <w:rPr>
          <w:rFonts w:ascii="Simplified Arabic" w:hAnsi="Simplified Arabic" w:cs="Simplified Arabic" w:hint="cs"/>
          <w:color w:val="000000" w:themeColor="text1"/>
          <w:sz w:val="28"/>
          <w:szCs w:val="28"/>
          <w:rtl/>
        </w:rPr>
        <w:lastRenderedPageBreak/>
        <w:t>يتضح من الجدول</w:t>
      </w:r>
      <w:r w:rsidRPr="008774D5">
        <w:rPr>
          <w:rFonts w:ascii="Simplified Arabic" w:hAnsi="Simplified Arabic" w:cs="Simplified Arabic" w:hint="cs"/>
          <w:color w:val="000000" w:themeColor="text1"/>
          <w:sz w:val="28"/>
          <w:szCs w:val="28"/>
        </w:rPr>
        <w:t xml:space="preserve"> (14-4) </w:t>
      </w:r>
      <w:r w:rsidRPr="008774D5">
        <w:rPr>
          <w:rFonts w:ascii="Simplified Arabic" w:hAnsi="Simplified Arabic" w:cs="Simplified Arabic" w:hint="cs"/>
          <w:color w:val="000000" w:themeColor="text1"/>
          <w:sz w:val="28"/>
          <w:szCs w:val="28"/>
          <w:rtl/>
        </w:rPr>
        <w:t>أن النسبة الأكبر من أفراد عينة الدراسة حاصلون على مؤهل عالٍ (</w:t>
      </w:r>
      <w:r>
        <w:rPr>
          <w:rFonts w:ascii="Simplified Arabic" w:hAnsi="Simplified Arabic" w:cs="Simplified Arabic" w:hint="cs"/>
          <w:color w:val="000000" w:themeColor="text1"/>
          <w:sz w:val="28"/>
          <w:szCs w:val="28"/>
          <w:rtl/>
        </w:rPr>
        <w:t>بكالوريوس/ليسانس) بنسبة (</w:t>
      </w:r>
      <w:r>
        <w:rPr>
          <w:rFonts w:ascii="Simplified Arabic" w:hAnsi="Simplified Arabic" w:cs="Simplified Arabic"/>
          <w:color w:val="000000" w:themeColor="text1"/>
          <w:sz w:val="28"/>
          <w:szCs w:val="28"/>
        </w:rPr>
        <w:t>45.3%</w:t>
      </w:r>
      <w:r w:rsidRPr="008774D5">
        <w:rPr>
          <w:rFonts w:ascii="Simplified Arabic" w:hAnsi="Simplified Arabic" w:cs="Simplified Arabic" w:hint="cs"/>
          <w:color w:val="000000" w:themeColor="text1"/>
          <w:sz w:val="28"/>
          <w:szCs w:val="28"/>
          <w:rtl/>
        </w:rPr>
        <w:t>)، تليها فئة الحاصلين على دراسات علي</w:t>
      </w:r>
      <w:r>
        <w:rPr>
          <w:rFonts w:ascii="Simplified Arabic" w:hAnsi="Simplified Arabic" w:cs="Simplified Arabic" w:hint="cs"/>
          <w:color w:val="000000" w:themeColor="text1"/>
          <w:sz w:val="28"/>
          <w:szCs w:val="28"/>
          <w:rtl/>
        </w:rPr>
        <w:t>ا (ماجستير/دكتوراه) بنسبة (</w:t>
      </w:r>
      <w:r>
        <w:rPr>
          <w:rFonts w:ascii="Simplified Arabic" w:hAnsi="Simplified Arabic" w:cs="Simplified Arabic"/>
          <w:color w:val="000000" w:themeColor="text1"/>
          <w:sz w:val="28"/>
          <w:szCs w:val="28"/>
        </w:rPr>
        <w:t>33.6%</w:t>
      </w:r>
      <w:r w:rsidRPr="008774D5">
        <w:rPr>
          <w:rFonts w:ascii="Simplified Arabic" w:hAnsi="Simplified Arabic" w:cs="Simplified Arabic" w:hint="cs"/>
          <w:color w:val="000000" w:themeColor="text1"/>
          <w:sz w:val="28"/>
          <w:szCs w:val="28"/>
          <w:rtl/>
        </w:rPr>
        <w:t>)، ثم فئة الحاصلين على تعليم متوسط (ثانوي/</w:t>
      </w:r>
      <w:r>
        <w:rPr>
          <w:rFonts w:ascii="Simplified Arabic" w:hAnsi="Simplified Arabic" w:cs="Simplified Arabic" w:hint="cs"/>
          <w:color w:val="000000" w:themeColor="text1"/>
          <w:sz w:val="28"/>
          <w:szCs w:val="28"/>
          <w:rtl/>
          <w:lang w:bidi="ar-EG"/>
        </w:rPr>
        <w:t xml:space="preserve"> </w:t>
      </w:r>
      <w:r w:rsidRPr="008774D5">
        <w:rPr>
          <w:rFonts w:ascii="Simplified Arabic" w:hAnsi="Simplified Arabic" w:cs="Simplified Arabic" w:hint="cs"/>
          <w:color w:val="000000" w:themeColor="text1"/>
          <w:sz w:val="28"/>
          <w:szCs w:val="28"/>
          <w:rtl/>
        </w:rPr>
        <w:t>دبلوم) بنسبة</w:t>
      </w:r>
      <w:r w:rsidRPr="008774D5">
        <w:rPr>
          <w:rFonts w:ascii="Simplified Arabic" w:hAnsi="Simplified Arabic" w:cs="Simplified Arabic" w:hint="cs"/>
          <w:color w:val="000000" w:themeColor="text1"/>
          <w:sz w:val="28"/>
          <w:szCs w:val="28"/>
        </w:rPr>
        <w:t xml:space="preserve"> (</w:t>
      </w:r>
      <w:r>
        <w:rPr>
          <w:rFonts w:ascii="Simplified Arabic" w:hAnsi="Simplified Arabic" w:cs="Simplified Arabic"/>
          <w:color w:val="000000" w:themeColor="text1"/>
          <w:sz w:val="28"/>
          <w:szCs w:val="28"/>
        </w:rPr>
        <w:t>21.1</w:t>
      </w:r>
      <w:r w:rsidR="00B1647B">
        <w:rPr>
          <w:rFonts w:ascii="Simplified Arabic" w:hAnsi="Simplified Arabic" w:cs="Simplified Arabic"/>
          <w:color w:val="000000" w:themeColor="text1"/>
          <w:sz w:val="28"/>
          <w:szCs w:val="28"/>
        </w:rPr>
        <w:t>%</w:t>
      </w:r>
      <w:r w:rsidR="00B1647B" w:rsidRPr="008774D5">
        <w:rPr>
          <w:rFonts w:ascii="Simplified Arabic" w:hAnsi="Simplified Arabic" w:cs="Simplified Arabic"/>
          <w:color w:val="000000" w:themeColor="text1"/>
          <w:sz w:val="28"/>
          <w:szCs w:val="28"/>
        </w:rPr>
        <w:t>)</w:t>
      </w:r>
      <w:r w:rsidR="00B1647B" w:rsidRPr="008774D5">
        <w:rPr>
          <w:rFonts w:ascii="Simplified Arabic" w:hAnsi="Simplified Arabic" w:cs="Simplified Arabic" w:hint="cs"/>
          <w:color w:val="000000" w:themeColor="text1"/>
          <w:sz w:val="28"/>
          <w:szCs w:val="28"/>
          <w:rtl/>
        </w:rPr>
        <w:t xml:space="preserve"> ويُشي</w:t>
      </w:r>
      <w:r w:rsidR="00B1647B" w:rsidRPr="008774D5">
        <w:rPr>
          <w:rFonts w:ascii="Simplified Arabic" w:hAnsi="Simplified Arabic" w:cs="Simplified Arabic" w:hint="eastAsia"/>
          <w:color w:val="000000" w:themeColor="text1"/>
          <w:sz w:val="28"/>
          <w:szCs w:val="28"/>
          <w:rtl/>
        </w:rPr>
        <w:t>ر</w:t>
      </w:r>
      <w:r w:rsidRPr="008774D5">
        <w:rPr>
          <w:rFonts w:ascii="Simplified Arabic" w:hAnsi="Simplified Arabic" w:cs="Simplified Arabic" w:hint="cs"/>
          <w:color w:val="000000" w:themeColor="text1"/>
          <w:sz w:val="28"/>
          <w:szCs w:val="28"/>
          <w:rtl/>
        </w:rPr>
        <w:t xml:space="preserve"> هذا التوزيع إلى أن غالبية أفراد العينة يتمتعون بمستوى تعليمي مرتفع، مما يُسهم في زيادة وعيهم وفهمهم لمفاهيم إدارة الموارد البشرية والتحول الرقمي، ويعزز من دقة استجاباتهم وموضوعية آرائهم تجاه موضوع الدراسة</w:t>
      </w:r>
      <w:r w:rsidRPr="008774D5">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 xml:space="preserve"> وهذا ما يوضحه الشكل التالي</w:t>
      </w:r>
      <w:r>
        <w:rPr>
          <w:rFonts w:ascii="Simplified Arabic" w:hAnsi="Simplified Arabic" w:cs="Simplified Arabic" w:hint="cs"/>
          <w:color w:val="000000" w:themeColor="text1"/>
          <w:sz w:val="28"/>
          <w:szCs w:val="28"/>
          <w:rtl/>
        </w:rPr>
        <w:t>:</w:t>
      </w:r>
    </w:p>
    <w:p w14:paraId="159B7A5A" w14:textId="1F93445D" w:rsidR="0058132E" w:rsidRPr="0058132E" w:rsidRDefault="0058132E" w:rsidP="0058132E">
      <w:pPr>
        <w:spacing w:after="0" w:line="240" w:lineRule="auto"/>
        <w:jc w:val="center"/>
        <w:rPr>
          <w:rFonts w:ascii="Simplified Arabic" w:eastAsia="Times New Roman" w:hAnsi="Simplified Arabic" w:cs="Simplified Arabic"/>
          <w:b/>
          <w:bCs/>
          <w:color w:val="000000" w:themeColor="text1"/>
        </w:rPr>
      </w:pPr>
      <w:r w:rsidRPr="00582039">
        <w:rPr>
          <w:rFonts w:ascii="Simplified Arabic" w:eastAsia="Times New Roman" w:hAnsi="Simplified Arabic" w:cs="Simplified Arabic" w:hint="cs"/>
          <w:b/>
          <w:bCs/>
          <w:color w:val="000000" w:themeColor="text1"/>
          <w:rtl/>
        </w:rPr>
        <w:t>شكل (</w:t>
      </w:r>
      <w:r w:rsidRPr="00582039">
        <w:rPr>
          <w:rFonts w:ascii="Simplified Arabic" w:eastAsia="Times New Roman" w:hAnsi="Simplified Arabic" w:cs="Simplified Arabic" w:hint="cs"/>
          <w:b/>
          <w:bCs/>
          <w:color w:val="000000" w:themeColor="text1"/>
        </w:rPr>
        <w:t>4-4</w:t>
      </w:r>
      <w:r w:rsidRPr="00582039">
        <w:rPr>
          <w:rFonts w:ascii="Simplified Arabic" w:eastAsia="Times New Roman" w:hAnsi="Simplified Arabic" w:cs="Simplified Arabic" w:hint="cs"/>
          <w:b/>
          <w:bCs/>
          <w:color w:val="000000" w:themeColor="text1"/>
          <w:rtl/>
        </w:rPr>
        <w:t xml:space="preserve">): </w:t>
      </w:r>
      <w:r w:rsidRPr="00582039">
        <w:rPr>
          <w:rFonts w:ascii="Simplified Arabic" w:hAnsi="Simplified Arabic" w:cs="Simplified Arabic" w:hint="cs"/>
          <w:b/>
          <w:bCs/>
          <w:color w:val="000000" w:themeColor="text1"/>
          <w:rtl/>
        </w:rPr>
        <w:t xml:space="preserve">توزيع عينة الدراسة وفقا </w:t>
      </w:r>
      <w:r w:rsidRPr="00582039">
        <w:rPr>
          <w:rFonts w:ascii="Simplified Arabic" w:eastAsia="Times New Roman" w:hAnsi="Simplified Arabic" w:cs="Simplified Arabic" w:hint="cs"/>
          <w:b/>
          <w:bCs/>
          <w:color w:val="000000" w:themeColor="text1"/>
          <w:rtl/>
        </w:rPr>
        <w:t>للمؤهل الدراسي</w:t>
      </w:r>
    </w:p>
    <w:p w14:paraId="011A5E91" w14:textId="0898F64B" w:rsidR="0058132E" w:rsidRPr="00B1647B" w:rsidRDefault="00062B44" w:rsidP="00B1647B">
      <w:pPr>
        <w:spacing w:after="0" w:line="240" w:lineRule="auto"/>
        <w:jc w:val="center"/>
        <w:rPr>
          <w:rFonts w:ascii="Simplified Arabic" w:hAnsi="Simplified Arabic" w:cs="Simplified Arabic"/>
          <w:color w:val="000000" w:themeColor="text1"/>
          <w:sz w:val="28"/>
          <w:szCs w:val="28"/>
        </w:rPr>
      </w:pPr>
      <w:r w:rsidRPr="00A13D0F">
        <w:rPr>
          <w:rFonts w:ascii="Simplified Arabic" w:hAnsi="Simplified Arabic" w:cs="Simplified Arabic" w:hint="cs"/>
          <w:noProof/>
          <w:color w:val="000000" w:themeColor="text1"/>
          <w:sz w:val="28"/>
          <w:szCs w:val="28"/>
        </w:rPr>
        <w:drawing>
          <wp:inline distT="0" distB="0" distL="0" distR="0" wp14:anchorId="3BDB2932" wp14:editId="5E988238">
            <wp:extent cx="5024246" cy="2763297"/>
            <wp:effectExtent l="0" t="0" r="0" b="0"/>
            <wp:docPr id="2033720664" name="Chart 1">
              <a:extLst xmlns:a="http://schemas.openxmlformats.org/drawingml/2006/main">
                <a:ext uri="{FF2B5EF4-FFF2-40B4-BE49-F238E27FC236}">
                  <a16:creationId xmlns:a16="http://schemas.microsoft.com/office/drawing/2014/main" id="{4181E9A5-5DF5-89A4-CA7B-45BB0894AB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55CEE9C" w14:textId="16C0E4E8" w:rsidR="009F4F86" w:rsidRPr="00A13D0F" w:rsidRDefault="009F4F86" w:rsidP="00E72BD0">
      <w:pPr>
        <w:spacing w:after="0" w:line="240" w:lineRule="auto"/>
        <w:rPr>
          <w:rFonts w:ascii="Simplified Arabic" w:hAnsi="Simplified Arabic" w:cs="Simplified Arabic"/>
          <w:b/>
          <w:bCs/>
          <w:color w:val="000000" w:themeColor="text1"/>
          <w:sz w:val="28"/>
          <w:szCs w:val="28"/>
          <w:rtl/>
        </w:rPr>
      </w:pPr>
      <w:r w:rsidRPr="00A13D0F">
        <w:rPr>
          <w:rFonts w:ascii="Simplified Arabic" w:hAnsi="Simplified Arabic" w:cs="Simplified Arabic" w:hint="cs"/>
          <w:b/>
          <w:bCs/>
          <w:color w:val="000000" w:themeColor="text1"/>
          <w:sz w:val="28"/>
          <w:szCs w:val="28"/>
          <w:rtl/>
        </w:rPr>
        <w:t xml:space="preserve">توزيع مفردات عينة الدراسة وفقا </w:t>
      </w:r>
      <w:r w:rsidRPr="00A13D0F">
        <w:rPr>
          <w:rFonts w:ascii="Simplified Arabic" w:eastAsia="Times New Roman" w:hAnsi="Simplified Arabic" w:cs="Simplified Arabic" w:hint="cs"/>
          <w:b/>
          <w:bCs/>
          <w:color w:val="000000" w:themeColor="text1"/>
          <w:sz w:val="28"/>
          <w:szCs w:val="28"/>
          <w:rtl/>
        </w:rPr>
        <w:t>لعدد سنوات الخبرة:</w:t>
      </w:r>
    </w:p>
    <w:p w14:paraId="293A82E2" w14:textId="25B94440" w:rsidR="009F4F86" w:rsidRPr="00582039" w:rsidRDefault="009F4F86" w:rsidP="00E72BD0">
      <w:pPr>
        <w:spacing w:after="0" w:line="240" w:lineRule="auto"/>
        <w:jc w:val="center"/>
        <w:rPr>
          <w:rFonts w:ascii="Simplified Arabic" w:eastAsia="Times New Roman" w:hAnsi="Simplified Arabic" w:cs="Simplified Arabic"/>
          <w:b/>
          <w:bCs/>
          <w:color w:val="000000" w:themeColor="text1"/>
          <w:rtl/>
          <w:lang w:bidi="ar-EG"/>
        </w:rPr>
      </w:pPr>
      <w:r w:rsidRPr="00582039">
        <w:rPr>
          <w:rFonts w:ascii="Simplified Arabic" w:hAnsi="Simplified Arabic" w:cs="Simplified Arabic" w:hint="cs"/>
          <w:b/>
          <w:bCs/>
          <w:color w:val="000000" w:themeColor="text1"/>
          <w:rtl/>
        </w:rPr>
        <w:t>جدول (</w:t>
      </w:r>
      <w:r w:rsidR="0058132E">
        <w:rPr>
          <w:rFonts w:ascii="Simplified Arabic" w:hAnsi="Simplified Arabic" w:cs="Simplified Arabic"/>
          <w:b/>
          <w:bCs/>
          <w:color w:val="000000" w:themeColor="text1"/>
        </w:rPr>
        <w:t>15</w:t>
      </w:r>
      <w:r w:rsidRPr="00582039">
        <w:rPr>
          <w:rFonts w:ascii="Simplified Arabic" w:hAnsi="Simplified Arabic" w:cs="Simplified Arabic" w:hint="cs"/>
          <w:b/>
          <w:bCs/>
          <w:color w:val="000000" w:themeColor="text1"/>
        </w:rPr>
        <w:t>-4</w:t>
      </w:r>
      <w:r w:rsidRPr="00582039">
        <w:rPr>
          <w:rFonts w:ascii="Simplified Arabic" w:hAnsi="Simplified Arabic" w:cs="Simplified Arabic" w:hint="cs"/>
          <w:b/>
          <w:bCs/>
          <w:color w:val="000000" w:themeColor="text1"/>
          <w:rtl/>
        </w:rPr>
        <w:t xml:space="preserve">): توزيع عينة الدراسة وفقا </w:t>
      </w:r>
      <w:r w:rsidRPr="00582039">
        <w:rPr>
          <w:rFonts w:ascii="Simplified Arabic" w:eastAsia="Times New Roman" w:hAnsi="Simplified Arabic" w:cs="Simplified Arabic" w:hint="cs"/>
          <w:b/>
          <w:bCs/>
          <w:color w:val="000000" w:themeColor="text1"/>
          <w:rtl/>
        </w:rPr>
        <w:t>لعدد سنوات الخبرة</w:t>
      </w:r>
    </w:p>
    <w:tbl>
      <w:tblPr>
        <w:bidiVisual/>
        <w:tblW w:w="5030" w:type="dxa"/>
        <w:jc w:val="center"/>
        <w:tblLook w:val="04A0" w:firstRow="1" w:lastRow="0" w:firstColumn="1" w:lastColumn="0" w:noHBand="0" w:noVBand="1"/>
      </w:tblPr>
      <w:tblGrid>
        <w:gridCol w:w="2868"/>
        <w:gridCol w:w="992"/>
        <w:gridCol w:w="1170"/>
      </w:tblGrid>
      <w:tr w:rsidR="009F4F86" w:rsidRPr="00A13D0F" w14:paraId="7474F350" w14:textId="77777777" w:rsidTr="00020906">
        <w:trPr>
          <w:trHeight w:val="360"/>
          <w:jc w:val="center"/>
        </w:trPr>
        <w:tc>
          <w:tcPr>
            <w:tcW w:w="503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BBD205"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tl/>
              </w:rPr>
              <w:t>عدد سنوات الخبرة</w:t>
            </w:r>
          </w:p>
        </w:tc>
      </w:tr>
      <w:tr w:rsidR="009F4F86" w:rsidRPr="00A13D0F" w14:paraId="1BF100DE" w14:textId="77777777" w:rsidTr="00020906">
        <w:trPr>
          <w:trHeight w:val="360"/>
          <w:jc w:val="center"/>
        </w:trPr>
        <w:tc>
          <w:tcPr>
            <w:tcW w:w="2868" w:type="dxa"/>
            <w:tcBorders>
              <w:top w:val="nil"/>
              <w:left w:val="single" w:sz="4" w:space="0" w:color="auto"/>
              <w:bottom w:val="single" w:sz="4" w:space="0" w:color="auto"/>
              <w:right w:val="single" w:sz="4" w:space="0" w:color="auto"/>
            </w:tcBorders>
            <w:shd w:val="clear" w:color="000000" w:fill="FFFFFF"/>
            <w:vAlign w:val="center"/>
            <w:hideMark/>
          </w:tcPr>
          <w:p w14:paraId="45A73AAD"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8774D5">
              <w:rPr>
                <w:rFonts w:ascii="Simplified Arabic" w:eastAsia="Times New Roman" w:hAnsi="Simplified Arabic" w:cs="Simplified Arabic" w:hint="cs"/>
                <w:color w:val="000000" w:themeColor="text1"/>
                <w:sz w:val="28"/>
                <w:szCs w:val="28"/>
              </w:rPr>
              <w:t> </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3B82C701"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tl/>
              </w:rPr>
              <w:t>التكرار</w:t>
            </w:r>
          </w:p>
        </w:tc>
        <w:tc>
          <w:tcPr>
            <w:tcW w:w="1170" w:type="dxa"/>
            <w:tcBorders>
              <w:top w:val="nil"/>
              <w:left w:val="single" w:sz="4" w:space="0" w:color="auto"/>
              <w:bottom w:val="single" w:sz="4" w:space="0" w:color="auto"/>
              <w:right w:val="single" w:sz="4" w:space="0" w:color="auto"/>
            </w:tcBorders>
            <w:shd w:val="clear" w:color="000000" w:fill="FFFFFF"/>
            <w:vAlign w:val="center"/>
            <w:hideMark/>
          </w:tcPr>
          <w:p w14:paraId="23194822"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8774D5">
              <w:rPr>
                <w:rFonts w:ascii="Simplified Arabic" w:eastAsia="Times New Roman" w:hAnsi="Simplified Arabic" w:cs="Simplified Arabic" w:hint="cs"/>
                <w:color w:val="000000" w:themeColor="text1"/>
                <w:sz w:val="28"/>
                <w:szCs w:val="28"/>
                <w:rtl/>
              </w:rPr>
              <w:t>النسبة</w:t>
            </w:r>
          </w:p>
        </w:tc>
      </w:tr>
      <w:tr w:rsidR="009F4F86" w:rsidRPr="00A13D0F" w14:paraId="27F80CFC" w14:textId="77777777" w:rsidTr="00020906">
        <w:trPr>
          <w:trHeight w:val="360"/>
          <w:jc w:val="center"/>
        </w:trPr>
        <w:tc>
          <w:tcPr>
            <w:tcW w:w="2868" w:type="dxa"/>
            <w:tcBorders>
              <w:top w:val="nil"/>
              <w:left w:val="single" w:sz="4" w:space="0" w:color="auto"/>
              <w:bottom w:val="single" w:sz="4" w:space="0" w:color="auto"/>
              <w:right w:val="single" w:sz="4" w:space="0" w:color="auto"/>
            </w:tcBorders>
            <w:shd w:val="clear" w:color="000000" w:fill="FFFFFF"/>
            <w:vAlign w:val="center"/>
            <w:hideMark/>
          </w:tcPr>
          <w:p w14:paraId="07BB0730"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8774D5">
              <w:rPr>
                <w:rFonts w:ascii="Simplified Arabic" w:eastAsia="Times New Roman" w:hAnsi="Simplified Arabic" w:cs="Simplified Arabic" w:hint="cs"/>
                <w:color w:val="000000" w:themeColor="text1"/>
                <w:sz w:val="28"/>
                <w:szCs w:val="28"/>
                <w:rtl/>
              </w:rPr>
              <w:t>أقل من 5 سنوات</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D0F7B4E"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8774D5">
              <w:rPr>
                <w:rFonts w:ascii="Simplified Arabic" w:eastAsia="Times New Roman" w:hAnsi="Simplified Arabic" w:cs="Simplified Arabic" w:hint="cs"/>
                <w:color w:val="000000" w:themeColor="text1"/>
                <w:sz w:val="28"/>
                <w:szCs w:val="28"/>
              </w:rPr>
              <w:t>44</w:t>
            </w:r>
          </w:p>
        </w:tc>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14:paraId="45FA2206"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Pr>
              <w:t>16.6</w:t>
            </w:r>
          </w:p>
        </w:tc>
      </w:tr>
      <w:tr w:rsidR="009F4F86" w:rsidRPr="00A13D0F" w14:paraId="4E2A0D85" w14:textId="77777777" w:rsidTr="00020906">
        <w:trPr>
          <w:trHeight w:val="360"/>
          <w:jc w:val="center"/>
        </w:trPr>
        <w:tc>
          <w:tcPr>
            <w:tcW w:w="2868" w:type="dxa"/>
            <w:tcBorders>
              <w:top w:val="nil"/>
              <w:left w:val="single" w:sz="4" w:space="0" w:color="auto"/>
              <w:bottom w:val="single" w:sz="4" w:space="0" w:color="auto"/>
              <w:right w:val="single" w:sz="4" w:space="0" w:color="auto"/>
            </w:tcBorders>
            <w:shd w:val="clear" w:color="000000" w:fill="FFFFFF"/>
            <w:vAlign w:val="center"/>
            <w:hideMark/>
          </w:tcPr>
          <w:p w14:paraId="7216D9FD"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tl/>
              </w:rPr>
              <w:t>من 5 إلى</w:t>
            </w:r>
            <w:r>
              <w:rPr>
                <w:rFonts w:ascii="Simplified Arabic" w:eastAsia="Times New Roman" w:hAnsi="Simplified Arabic" w:cs="Simplified Arabic" w:hint="cs"/>
                <w:color w:val="000000" w:themeColor="text1"/>
                <w:sz w:val="28"/>
                <w:szCs w:val="28"/>
                <w:rtl/>
              </w:rPr>
              <w:t xml:space="preserve"> أقل من</w:t>
            </w:r>
            <w:r w:rsidRPr="008774D5">
              <w:rPr>
                <w:rFonts w:ascii="Simplified Arabic" w:eastAsia="Times New Roman" w:hAnsi="Simplified Arabic" w:cs="Simplified Arabic" w:hint="cs"/>
                <w:color w:val="000000" w:themeColor="text1"/>
                <w:sz w:val="28"/>
                <w:szCs w:val="28"/>
                <w:rtl/>
              </w:rPr>
              <w:t xml:space="preserve"> 10 سنوات</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1B5B2D2"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8774D5">
              <w:rPr>
                <w:rFonts w:ascii="Simplified Arabic" w:eastAsia="Times New Roman" w:hAnsi="Simplified Arabic" w:cs="Simplified Arabic" w:hint="cs"/>
                <w:color w:val="000000" w:themeColor="text1"/>
                <w:sz w:val="28"/>
                <w:szCs w:val="28"/>
              </w:rPr>
              <w:t>94</w:t>
            </w:r>
          </w:p>
        </w:tc>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14:paraId="629A227D"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Pr>
              <w:t>35.5</w:t>
            </w:r>
          </w:p>
        </w:tc>
      </w:tr>
      <w:tr w:rsidR="009F4F86" w:rsidRPr="00A13D0F" w14:paraId="4DA74306" w14:textId="77777777" w:rsidTr="00020906">
        <w:trPr>
          <w:trHeight w:val="360"/>
          <w:jc w:val="center"/>
        </w:trPr>
        <w:tc>
          <w:tcPr>
            <w:tcW w:w="2868" w:type="dxa"/>
            <w:tcBorders>
              <w:top w:val="nil"/>
              <w:left w:val="single" w:sz="4" w:space="0" w:color="auto"/>
              <w:bottom w:val="single" w:sz="4" w:space="0" w:color="auto"/>
              <w:right w:val="single" w:sz="4" w:space="0" w:color="auto"/>
            </w:tcBorders>
            <w:shd w:val="clear" w:color="000000" w:fill="FFFFFF"/>
            <w:vAlign w:val="center"/>
            <w:hideMark/>
          </w:tcPr>
          <w:p w14:paraId="3E5587AD"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tl/>
              </w:rPr>
              <w:t>من 10 سنة فأكثر</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242C1F3"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8774D5">
              <w:rPr>
                <w:rFonts w:ascii="Simplified Arabic" w:eastAsia="Times New Roman" w:hAnsi="Simplified Arabic" w:cs="Simplified Arabic" w:hint="cs"/>
                <w:color w:val="000000" w:themeColor="text1"/>
                <w:sz w:val="28"/>
                <w:szCs w:val="28"/>
              </w:rPr>
              <w:t>127</w:t>
            </w:r>
          </w:p>
        </w:tc>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14:paraId="061779C6"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Pr>
              <w:t>47.9</w:t>
            </w:r>
          </w:p>
        </w:tc>
      </w:tr>
      <w:tr w:rsidR="009F4F86" w:rsidRPr="00A13D0F" w14:paraId="5822E1FF" w14:textId="77777777" w:rsidTr="00020906">
        <w:trPr>
          <w:trHeight w:val="360"/>
          <w:jc w:val="center"/>
        </w:trPr>
        <w:tc>
          <w:tcPr>
            <w:tcW w:w="2868" w:type="dxa"/>
            <w:tcBorders>
              <w:top w:val="nil"/>
              <w:left w:val="single" w:sz="4" w:space="0" w:color="auto"/>
              <w:bottom w:val="single" w:sz="4" w:space="0" w:color="auto"/>
              <w:right w:val="single" w:sz="4" w:space="0" w:color="auto"/>
            </w:tcBorders>
            <w:shd w:val="clear" w:color="000000" w:fill="FFFFFF"/>
            <w:vAlign w:val="center"/>
            <w:hideMark/>
          </w:tcPr>
          <w:p w14:paraId="24C30975"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tl/>
              </w:rPr>
              <w:t>الإجمالي</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94EA3E5"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8774D5">
              <w:rPr>
                <w:rFonts w:ascii="Simplified Arabic" w:eastAsia="Times New Roman" w:hAnsi="Simplified Arabic" w:cs="Simplified Arabic" w:hint="cs"/>
                <w:color w:val="000000" w:themeColor="text1"/>
                <w:sz w:val="28"/>
                <w:szCs w:val="28"/>
              </w:rPr>
              <w:t>265</w:t>
            </w:r>
          </w:p>
        </w:tc>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14:paraId="08F27298" w14:textId="77777777" w:rsidR="009F4F86" w:rsidRPr="008774D5"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8774D5">
              <w:rPr>
                <w:rFonts w:ascii="Simplified Arabic" w:eastAsia="Times New Roman" w:hAnsi="Simplified Arabic" w:cs="Simplified Arabic" w:hint="cs"/>
                <w:color w:val="000000" w:themeColor="text1"/>
                <w:sz w:val="28"/>
                <w:szCs w:val="28"/>
              </w:rPr>
              <w:t>100.0</w:t>
            </w:r>
          </w:p>
        </w:tc>
      </w:tr>
    </w:tbl>
    <w:p w14:paraId="74E76118" w14:textId="64C24BA0" w:rsidR="00354B1C" w:rsidRDefault="009F4F86" w:rsidP="00062B44">
      <w:pPr>
        <w:spacing w:after="0" w:line="240" w:lineRule="auto"/>
        <w:jc w:val="both"/>
        <w:rPr>
          <w:rFonts w:ascii="Simplified Arabic" w:hAnsi="Simplified Arabic" w:cs="Simplified Arabic"/>
          <w:color w:val="000000" w:themeColor="text1"/>
          <w:sz w:val="28"/>
          <w:szCs w:val="28"/>
        </w:rPr>
      </w:pPr>
      <w:r w:rsidRPr="00987D80">
        <w:rPr>
          <w:rFonts w:ascii="Simplified Arabic" w:hAnsi="Simplified Arabic" w:cs="Simplified Arabic" w:hint="cs"/>
          <w:color w:val="000000" w:themeColor="text1"/>
          <w:sz w:val="28"/>
          <w:szCs w:val="28"/>
          <w:rtl/>
        </w:rPr>
        <w:t>يتضح من الجدول</w:t>
      </w:r>
      <w:r w:rsidRPr="00987D80">
        <w:rPr>
          <w:rFonts w:ascii="Simplified Arabic" w:hAnsi="Simplified Arabic" w:cs="Simplified Arabic" w:hint="cs"/>
          <w:color w:val="000000" w:themeColor="text1"/>
          <w:sz w:val="28"/>
          <w:szCs w:val="28"/>
        </w:rPr>
        <w:t xml:space="preserve"> (</w:t>
      </w:r>
      <w:r w:rsidR="006A032D">
        <w:rPr>
          <w:rFonts w:ascii="Simplified Arabic" w:hAnsi="Simplified Arabic" w:cs="Simplified Arabic"/>
          <w:color w:val="000000" w:themeColor="text1"/>
          <w:sz w:val="28"/>
          <w:szCs w:val="28"/>
        </w:rPr>
        <w:t>15</w:t>
      </w:r>
      <w:r w:rsidRPr="00987D80">
        <w:rPr>
          <w:rFonts w:ascii="Simplified Arabic" w:hAnsi="Simplified Arabic" w:cs="Simplified Arabic" w:hint="cs"/>
          <w:color w:val="000000" w:themeColor="text1"/>
          <w:sz w:val="28"/>
          <w:szCs w:val="28"/>
        </w:rPr>
        <w:t xml:space="preserve">-4) </w:t>
      </w:r>
      <w:r w:rsidRPr="00987D80">
        <w:rPr>
          <w:rFonts w:ascii="Simplified Arabic" w:hAnsi="Simplified Arabic" w:cs="Simplified Arabic" w:hint="cs"/>
          <w:color w:val="000000" w:themeColor="text1"/>
          <w:sz w:val="28"/>
          <w:szCs w:val="28"/>
          <w:rtl/>
        </w:rPr>
        <w:t xml:space="preserve">أن الغالبية العظمى من أفراد عينة الدراسة لديهم خبرة تزيد عن </w:t>
      </w:r>
      <w:r>
        <w:rPr>
          <w:rFonts w:ascii="Simplified Arabic" w:hAnsi="Simplified Arabic" w:cs="Simplified Arabic" w:hint="cs"/>
          <w:color w:val="000000" w:themeColor="text1"/>
          <w:sz w:val="28"/>
          <w:szCs w:val="28"/>
          <w:rtl/>
          <w:lang w:bidi="ar-EG"/>
        </w:rPr>
        <w:t>10</w:t>
      </w:r>
      <w:r>
        <w:rPr>
          <w:rFonts w:ascii="Simplified Arabic" w:hAnsi="Simplified Arabic" w:cs="Simplified Arabic" w:hint="cs"/>
          <w:color w:val="000000" w:themeColor="text1"/>
          <w:sz w:val="28"/>
          <w:szCs w:val="28"/>
          <w:rtl/>
        </w:rPr>
        <w:t xml:space="preserve"> سنوات بنسبة (</w:t>
      </w:r>
      <w:r>
        <w:rPr>
          <w:rFonts w:ascii="Simplified Arabic" w:hAnsi="Simplified Arabic" w:cs="Simplified Arabic"/>
          <w:color w:val="000000" w:themeColor="text1"/>
          <w:sz w:val="28"/>
          <w:szCs w:val="28"/>
        </w:rPr>
        <w:t>47.9%</w:t>
      </w:r>
      <w:r w:rsidRPr="00987D80">
        <w:rPr>
          <w:rFonts w:ascii="Simplified Arabic" w:hAnsi="Simplified Arabic" w:cs="Simplified Arabic" w:hint="cs"/>
          <w:color w:val="000000" w:themeColor="text1"/>
          <w:sz w:val="28"/>
          <w:szCs w:val="28"/>
          <w:rtl/>
        </w:rPr>
        <w:t xml:space="preserve">)، تليها فئة من لديهم خبرة من 5 </w:t>
      </w:r>
      <w:r>
        <w:rPr>
          <w:rFonts w:ascii="Simplified Arabic" w:hAnsi="Simplified Arabic" w:cs="Simplified Arabic" w:hint="cs"/>
          <w:color w:val="000000" w:themeColor="text1"/>
          <w:sz w:val="28"/>
          <w:szCs w:val="28"/>
          <w:rtl/>
        </w:rPr>
        <w:t>إلى أقل من 10 سنوات بنسبة (</w:t>
      </w:r>
      <w:r>
        <w:rPr>
          <w:rFonts w:ascii="Simplified Arabic" w:hAnsi="Simplified Arabic" w:cs="Simplified Arabic"/>
          <w:color w:val="000000" w:themeColor="text1"/>
          <w:sz w:val="28"/>
          <w:szCs w:val="28"/>
        </w:rPr>
        <w:t>35.5%</w:t>
      </w:r>
      <w:r w:rsidRPr="00987D80">
        <w:rPr>
          <w:rFonts w:ascii="Simplified Arabic" w:hAnsi="Simplified Arabic" w:cs="Simplified Arabic" w:hint="cs"/>
          <w:color w:val="000000" w:themeColor="text1"/>
          <w:sz w:val="28"/>
          <w:szCs w:val="28"/>
          <w:rtl/>
        </w:rPr>
        <w:t>)، ثم فئة من لديهم خبرة أقل من 5 سنوات بنسبة</w:t>
      </w:r>
      <w:r>
        <w:rPr>
          <w:rFonts w:ascii="Simplified Arabic" w:hAnsi="Simplified Arabic" w:cs="Simplified Arabic" w:hint="cs"/>
          <w:color w:val="000000" w:themeColor="text1"/>
          <w:sz w:val="28"/>
          <w:szCs w:val="28"/>
          <w:rtl/>
        </w:rPr>
        <w:t xml:space="preserve"> </w:t>
      </w:r>
      <w:r w:rsidRPr="00987D80">
        <w:rPr>
          <w:rFonts w:ascii="Simplified Arabic" w:hAnsi="Simplified Arabic" w:cs="Simplified Arabic" w:hint="cs"/>
          <w:color w:val="000000" w:themeColor="text1"/>
          <w:sz w:val="28"/>
          <w:szCs w:val="28"/>
        </w:rPr>
        <w:t xml:space="preserve"> (%16.</w:t>
      </w:r>
      <w:r w:rsidR="00B1647B" w:rsidRPr="00987D80">
        <w:rPr>
          <w:rFonts w:ascii="Simplified Arabic" w:hAnsi="Simplified Arabic" w:cs="Simplified Arabic"/>
          <w:color w:val="000000" w:themeColor="text1"/>
          <w:sz w:val="28"/>
          <w:szCs w:val="28"/>
        </w:rPr>
        <w:t>6)</w:t>
      </w:r>
      <w:r w:rsidR="00B1647B" w:rsidRPr="00987D80">
        <w:rPr>
          <w:rFonts w:ascii="Simplified Arabic" w:hAnsi="Simplified Arabic" w:cs="Simplified Arabic" w:hint="cs"/>
          <w:color w:val="000000" w:themeColor="text1"/>
          <w:sz w:val="28"/>
          <w:szCs w:val="28"/>
          <w:rtl/>
        </w:rPr>
        <w:t xml:space="preserve"> ويُشي</w:t>
      </w:r>
      <w:r w:rsidR="00B1647B" w:rsidRPr="00987D80">
        <w:rPr>
          <w:rFonts w:ascii="Simplified Arabic" w:hAnsi="Simplified Arabic" w:cs="Simplified Arabic" w:hint="eastAsia"/>
          <w:color w:val="000000" w:themeColor="text1"/>
          <w:sz w:val="28"/>
          <w:szCs w:val="28"/>
          <w:rtl/>
        </w:rPr>
        <w:t>ر</w:t>
      </w:r>
      <w:r w:rsidRPr="00987D80">
        <w:rPr>
          <w:rFonts w:ascii="Simplified Arabic" w:hAnsi="Simplified Arabic" w:cs="Simplified Arabic" w:hint="cs"/>
          <w:color w:val="000000" w:themeColor="text1"/>
          <w:sz w:val="28"/>
          <w:szCs w:val="28"/>
          <w:rtl/>
        </w:rPr>
        <w:t xml:space="preserve"> هذا التوزيع إلى أن معظم أفراد العينة يتمتعون بخبرة عملية طويلة في مجال عملهم، مما يُكسبهم فهمًا أعمق لطبيعة إدارة الموارد البشرية والتحول الرقمي، ويُضفي مصداقية وواقعية أكبر على استجاباتهم في الاستبيان</w:t>
      </w:r>
      <w:r w:rsidRPr="00987D80">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 xml:space="preserve"> وهذا ما يوضحه الشكل التالي</w:t>
      </w:r>
      <w:r>
        <w:rPr>
          <w:rFonts w:ascii="Simplified Arabic" w:hAnsi="Simplified Arabic" w:cs="Simplified Arabic" w:hint="cs"/>
          <w:color w:val="000000" w:themeColor="text1"/>
          <w:sz w:val="28"/>
          <w:szCs w:val="28"/>
          <w:rtl/>
        </w:rPr>
        <w:t>:</w:t>
      </w:r>
    </w:p>
    <w:p w14:paraId="5BE2C6D6" w14:textId="07DF18BA" w:rsidR="0058132E" w:rsidRPr="00062B44" w:rsidRDefault="0058132E" w:rsidP="002B4A98">
      <w:pPr>
        <w:bidi w:val="0"/>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Pr>
        <w:br w:type="page"/>
      </w:r>
    </w:p>
    <w:p w14:paraId="64F8A291" w14:textId="1428564C" w:rsidR="009F4F86" w:rsidRPr="00582039" w:rsidRDefault="009F4F86" w:rsidP="00E72BD0">
      <w:pPr>
        <w:spacing w:after="0" w:line="240" w:lineRule="auto"/>
        <w:jc w:val="center"/>
        <w:rPr>
          <w:rFonts w:ascii="Simplified Arabic" w:eastAsia="Times New Roman" w:hAnsi="Simplified Arabic" w:cs="Simplified Arabic"/>
          <w:b/>
          <w:bCs/>
          <w:color w:val="000000" w:themeColor="text1"/>
          <w:rtl/>
        </w:rPr>
      </w:pPr>
      <w:r w:rsidRPr="00582039">
        <w:rPr>
          <w:rFonts w:ascii="Simplified Arabic" w:eastAsia="Times New Roman" w:hAnsi="Simplified Arabic" w:cs="Simplified Arabic" w:hint="cs"/>
          <w:b/>
          <w:bCs/>
          <w:color w:val="000000" w:themeColor="text1"/>
          <w:rtl/>
        </w:rPr>
        <w:lastRenderedPageBreak/>
        <w:t>شكل (</w:t>
      </w:r>
      <w:r w:rsidRPr="00582039">
        <w:rPr>
          <w:rFonts w:ascii="Simplified Arabic" w:eastAsia="Times New Roman" w:hAnsi="Simplified Arabic" w:cs="Simplified Arabic" w:hint="cs"/>
          <w:b/>
          <w:bCs/>
          <w:color w:val="000000" w:themeColor="text1"/>
        </w:rPr>
        <w:t>5-4</w:t>
      </w:r>
      <w:r w:rsidRPr="00582039">
        <w:rPr>
          <w:rFonts w:ascii="Simplified Arabic" w:eastAsia="Times New Roman" w:hAnsi="Simplified Arabic" w:cs="Simplified Arabic" w:hint="cs"/>
          <w:b/>
          <w:bCs/>
          <w:color w:val="000000" w:themeColor="text1"/>
          <w:rtl/>
        </w:rPr>
        <w:t xml:space="preserve">): </w:t>
      </w:r>
      <w:r w:rsidRPr="00582039">
        <w:rPr>
          <w:rFonts w:ascii="Simplified Arabic" w:hAnsi="Simplified Arabic" w:cs="Simplified Arabic" w:hint="cs"/>
          <w:b/>
          <w:bCs/>
          <w:color w:val="000000" w:themeColor="text1"/>
          <w:rtl/>
        </w:rPr>
        <w:t xml:space="preserve">توزيع عينة الدراسة وفقا </w:t>
      </w:r>
      <w:r>
        <w:rPr>
          <w:rFonts w:ascii="Simplified Arabic" w:eastAsia="Times New Roman" w:hAnsi="Simplified Arabic" w:cs="Simplified Arabic" w:hint="cs"/>
          <w:b/>
          <w:bCs/>
          <w:color w:val="000000" w:themeColor="text1"/>
          <w:rtl/>
        </w:rPr>
        <w:t>لعدد سنوات الخبرة</w:t>
      </w:r>
    </w:p>
    <w:p w14:paraId="618B566E" w14:textId="77777777" w:rsidR="00354B1C" w:rsidRDefault="009F4F86" w:rsidP="00E72BD0">
      <w:pPr>
        <w:spacing w:after="0" w:line="240" w:lineRule="auto"/>
        <w:jc w:val="center"/>
        <w:rPr>
          <w:rFonts w:ascii="Simplified Arabic" w:hAnsi="Simplified Arabic" w:cs="Simplified Arabic"/>
          <w:color w:val="000000" w:themeColor="text1"/>
          <w:sz w:val="28"/>
          <w:szCs w:val="28"/>
        </w:rPr>
      </w:pPr>
      <w:r w:rsidRPr="00A13D0F">
        <w:rPr>
          <w:rFonts w:ascii="Simplified Arabic" w:hAnsi="Simplified Arabic" w:cs="Simplified Arabic" w:hint="cs"/>
          <w:noProof/>
          <w:color w:val="000000" w:themeColor="text1"/>
          <w:sz w:val="28"/>
          <w:szCs w:val="28"/>
        </w:rPr>
        <w:drawing>
          <wp:inline distT="0" distB="0" distL="0" distR="0" wp14:anchorId="6E172985" wp14:editId="09A0C057">
            <wp:extent cx="4572000" cy="2743200"/>
            <wp:effectExtent l="0" t="0" r="0" b="0"/>
            <wp:docPr id="801410269" name="Chart 1">
              <a:extLst xmlns:a="http://schemas.openxmlformats.org/drawingml/2006/main">
                <a:ext uri="{FF2B5EF4-FFF2-40B4-BE49-F238E27FC236}">
                  <a16:creationId xmlns:a16="http://schemas.microsoft.com/office/drawing/2014/main" id="{AACF84A4-B8E5-99FC-10DF-ADA76D26DE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62B8CC7" w14:textId="6B84D279" w:rsidR="009F4F86" w:rsidRPr="002628D4" w:rsidRDefault="009F4F86" w:rsidP="002628D4">
      <w:pPr>
        <w:autoSpaceDE w:val="0"/>
        <w:autoSpaceDN w:val="0"/>
        <w:adjustRightInd w:val="0"/>
        <w:spacing w:after="0" w:line="240" w:lineRule="auto"/>
        <w:jc w:val="both"/>
        <w:rPr>
          <w:rFonts w:ascii="Simplified Arabic" w:hAnsi="Simplified Arabic" w:cs="Simplified Arabic"/>
          <w:color w:val="000000" w:themeColor="text1"/>
          <w:sz w:val="28"/>
          <w:szCs w:val="28"/>
          <w:rtl/>
        </w:rPr>
      </w:pPr>
      <w:r w:rsidRPr="00D77F69">
        <w:rPr>
          <w:rFonts w:ascii="Simplified Arabic" w:hAnsi="Simplified Arabic" w:cs="Simplified Arabic" w:hint="cs"/>
          <w:b/>
          <w:bCs/>
          <w:color w:val="000000" w:themeColor="text1"/>
          <w:sz w:val="32"/>
          <w:szCs w:val="32"/>
          <w:rtl/>
        </w:rPr>
        <w:t>خامساً: خصائص العينة وفقاً لمقياسي الدراسة</w:t>
      </w:r>
      <w:r w:rsidRPr="00D77F69">
        <w:rPr>
          <w:rFonts w:ascii="Simplified Arabic" w:hAnsi="Simplified Arabic" w:cs="Simplified Arabic" w:hint="cs"/>
          <w:b/>
          <w:bCs/>
          <w:color w:val="000000" w:themeColor="text1"/>
          <w:sz w:val="32"/>
          <w:szCs w:val="32"/>
        </w:rPr>
        <w:br/>
      </w:r>
      <w:r w:rsidRPr="00A13D0F">
        <w:rPr>
          <w:rFonts w:ascii="Simplified Arabic" w:hAnsi="Simplified Arabic" w:cs="Simplified Arabic" w:hint="cs"/>
          <w:color w:val="000000" w:themeColor="text1"/>
          <w:sz w:val="28"/>
          <w:szCs w:val="28"/>
          <w:rtl/>
        </w:rPr>
        <w:t xml:space="preserve">يهدف هذا الجزء إلى عرض وتحليل خصائص عينة الدراسة استناداً إلى مقياسيها الأساسيين، وهما مقياس </w:t>
      </w:r>
      <w:r w:rsidRPr="00A13D0F">
        <w:rPr>
          <w:rFonts w:ascii="Simplified Arabic" w:hAnsi="Simplified Arabic" w:cs="Simplified Arabic" w:hint="cs"/>
          <w:color w:val="000000" w:themeColor="text1"/>
          <w:sz w:val="28"/>
          <w:szCs w:val="28"/>
          <w:rtl/>
          <w:lang w:bidi="ar-EG"/>
        </w:rPr>
        <w:t>التحول الرقمي</w:t>
      </w:r>
      <w:r w:rsidRPr="00A13D0F">
        <w:rPr>
          <w:rFonts w:ascii="Simplified Arabic" w:hAnsi="Simplified Arabic" w:cs="Simplified Arabic" w:hint="cs"/>
          <w:color w:val="000000" w:themeColor="text1"/>
          <w:sz w:val="28"/>
          <w:szCs w:val="28"/>
          <w:rtl/>
        </w:rPr>
        <w:t xml:space="preserve"> ومقياس إدارة الموارد البشرية، وذلك للتعرّف على مستوى توافر أبعاد كل مقياس لدى مفردات العينة، بما يساهم في تفسير النتائج الإحصائية اللاحقة. </w:t>
      </w:r>
    </w:p>
    <w:p w14:paraId="6FC477A5" w14:textId="77777777" w:rsidR="009F4F86" w:rsidRPr="00A13D0F" w:rsidRDefault="009F4F86" w:rsidP="00E72BD0">
      <w:pPr>
        <w:autoSpaceDE w:val="0"/>
        <w:autoSpaceDN w:val="0"/>
        <w:adjustRightInd w:val="0"/>
        <w:spacing w:after="0" w:line="240" w:lineRule="auto"/>
        <w:rPr>
          <w:rFonts w:ascii="Simplified Arabic" w:hAnsi="Simplified Arabic" w:cs="Simplified Arabic"/>
          <w:b/>
          <w:bCs/>
          <w:color w:val="000000" w:themeColor="text1"/>
          <w:sz w:val="28"/>
          <w:szCs w:val="28"/>
        </w:rPr>
      </w:pPr>
      <w:r w:rsidRPr="00A13D0F">
        <w:rPr>
          <w:rFonts w:ascii="Simplified Arabic" w:hAnsi="Simplified Arabic" w:cs="Simplified Arabic" w:hint="cs"/>
          <w:b/>
          <w:bCs/>
          <w:color w:val="000000" w:themeColor="text1"/>
          <w:sz w:val="28"/>
          <w:szCs w:val="28"/>
          <w:rtl/>
        </w:rPr>
        <w:t>مقياس التحول الرقمي:</w:t>
      </w:r>
    </w:p>
    <w:p w14:paraId="2B2B6348" w14:textId="25F2F7B4" w:rsidR="00062B44" w:rsidRPr="00A13D0F" w:rsidRDefault="009F4F86" w:rsidP="0058132E">
      <w:pPr>
        <w:autoSpaceDE w:val="0"/>
        <w:autoSpaceDN w:val="0"/>
        <w:adjustRightInd w:val="0"/>
        <w:spacing w:after="0" w:line="240" w:lineRule="auto"/>
        <w:rPr>
          <w:rFonts w:ascii="Simplified Arabic" w:hAnsi="Simplified Arabic" w:cs="Simplified Arabic"/>
          <w:b/>
          <w:bCs/>
          <w:color w:val="000000" w:themeColor="text1"/>
          <w:sz w:val="28"/>
          <w:szCs w:val="28"/>
        </w:rPr>
      </w:pPr>
      <w:r w:rsidRPr="00A13D0F">
        <w:rPr>
          <w:rFonts w:ascii="Simplified Arabic" w:hAnsi="Simplified Arabic" w:cs="Simplified Arabic" w:hint="cs"/>
          <w:b/>
          <w:bCs/>
          <w:color w:val="000000" w:themeColor="text1"/>
          <w:sz w:val="28"/>
          <w:szCs w:val="28"/>
          <w:rtl/>
        </w:rPr>
        <w:t>توزيع مفردات عينة الدراسة وفقاً لمقياس التحول الرقمي</w:t>
      </w:r>
    </w:p>
    <w:p w14:paraId="267F89C6" w14:textId="477B9F7B" w:rsidR="009F4F86" w:rsidRPr="00713635" w:rsidRDefault="009F4F86" w:rsidP="00E72BD0">
      <w:pPr>
        <w:spacing w:after="0" w:line="240" w:lineRule="auto"/>
        <w:jc w:val="center"/>
        <w:rPr>
          <w:rFonts w:ascii="Simplified Arabic" w:eastAsia="Times New Roman" w:hAnsi="Simplified Arabic" w:cs="Simplified Arabic"/>
          <w:b/>
          <w:bCs/>
          <w:color w:val="000000" w:themeColor="text1"/>
          <w:rtl/>
        </w:rPr>
      </w:pPr>
      <w:r w:rsidRPr="00713635">
        <w:rPr>
          <w:rFonts w:ascii="Simplified Arabic" w:hAnsi="Simplified Arabic" w:cs="Simplified Arabic" w:hint="cs"/>
          <w:b/>
          <w:bCs/>
          <w:color w:val="000000" w:themeColor="text1"/>
          <w:rtl/>
        </w:rPr>
        <w:t>جدول (</w:t>
      </w:r>
      <w:r w:rsidR="0058132E">
        <w:rPr>
          <w:rFonts w:ascii="Simplified Arabic" w:hAnsi="Simplified Arabic" w:cs="Simplified Arabic"/>
          <w:b/>
          <w:bCs/>
          <w:color w:val="000000" w:themeColor="text1"/>
        </w:rPr>
        <w:t>16</w:t>
      </w:r>
      <w:r w:rsidRPr="00713635">
        <w:rPr>
          <w:rFonts w:ascii="Simplified Arabic" w:hAnsi="Simplified Arabic" w:cs="Simplified Arabic"/>
          <w:b/>
          <w:bCs/>
          <w:color w:val="000000" w:themeColor="text1"/>
        </w:rPr>
        <w:t>-4</w:t>
      </w:r>
      <w:r w:rsidR="00B1647B" w:rsidRPr="00713635">
        <w:rPr>
          <w:rFonts w:ascii="Simplified Arabic" w:hAnsi="Simplified Arabic" w:cs="Simplified Arabic" w:hint="cs"/>
          <w:b/>
          <w:bCs/>
          <w:color w:val="000000" w:themeColor="text1"/>
          <w:rtl/>
        </w:rPr>
        <w:t>): توزي</w:t>
      </w:r>
      <w:r w:rsidR="00B1647B" w:rsidRPr="00713635">
        <w:rPr>
          <w:rFonts w:ascii="Simplified Arabic" w:hAnsi="Simplified Arabic" w:cs="Simplified Arabic" w:hint="eastAsia"/>
          <w:b/>
          <w:bCs/>
          <w:color w:val="000000" w:themeColor="text1"/>
          <w:rtl/>
        </w:rPr>
        <w:t>ع</w:t>
      </w:r>
      <w:r w:rsidRPr="00713635">
        <w:rPr>
          <w:rFonts w:ascii="Simplified Arabic" w:hAnsi="Simplified Arabic" w:cs="Simplified Arabic" w:hint="cs"/>
          <w:b/>
          <w:bCs/>
          <w:color w:val="000000" w:themeColor="text1"/>
          <w:rtl/>
        </w:rPr>
        <w:t xml:space="preserve"> مفردات عينة الدراسة وفقا </w:t>
      </w:r>
      <w:r w:rsidRPr="00713635">
        <w:rPr>
          <w:rFonts w:ascii="Simplified Arabic" w:eastAsia="Times New Roman" w:hAnsi="Simplified Arabic" w:cs="Simplified Arabic" w:hint="cs"/>
          <w:b/>
          <w:bCs/>
          <w:color w:val="000000" w:themeColor="text1"/>
          <w:rtl/>
        </w:rPr>
        <w:t>لمقياس التحول الرقمي</w:t>
      </w:r>
    </w:p>
    <w:tbl>
      <w:tblPr>
        <w:bidiVisual/>
        <w:tblW w:w="8165" w:type="dxa"/>
        <w:jc w:val="center"/>
        <w:tblLook w:val="04A0" w:firstRow="1" w:lastRow="0" w:firstColumn="1" w:lastColumn="0" w:noHBand="0" w:noVBand="1"/>
      </w:tblPr>
      <w:tblGrid>
        <w:gridCol w:w="2219"/>
        <w:gridCol w:w="1463"/>
        <w:gridCol w:w="1198"/>
        <w:gridCol w:w="1064"/>
        <w:gridCol w:w="1113"/>
        <w:gridCol w:w="1108"/>
      </w:tblGrid>
      <w:tr w:rsidR="009F4F86" w:rsidRPr="00A13D0F" w14:paraId="3C1A9E89" w14:textId="77777777" w:rsidTr="001C1E79">
        <w:trPr>
          <w:trHeight w:val="386"/>
          <w:jc w:val="center"/>
        </w:trPr>
        <w:tc>
          <w:tcPr>
            <w:tcW w:w="2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D54767"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tl/>
                <w:lang w:bidi="ar-EG"/>
              </w:rPr>
            </w:pPr>
            <w:r w:rsidRPr="0038196F">
              <w:rPr>
                <w:rFonts w:ascii="Simplified Arabic" w:eastAsia="Times New Roman" w:hAnsi="Simplified Arabic" w:cs="Simplified Arabic" w:hint="cs"/>
                <w:b/>
                <w:bCs/>
                <w:color w:val="000000" w:themeColor="text1"/>
                <w:sz w:val="28"/>
                <w:szCs w:val="28"/>
                <w:rtl/>
              </w:rPr>
              <w:t>المحور</w:t>
            </w:r>
          </w:p>
        </w:tc>
        <w:tc>
          <w:tcPr>
            <w:tcW w:w="14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20DF0E"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tl/>
              </w:rPr>
            </w:pPr>
            <w:r w:rsidRPr="0038196F">
              <w:rPr>
                <w:rFonts w:ascii="Simplified Arabic" w:eastAsia="Times New Roman" w:hAnsi="Simplified Arabic" w:cs="Simplified Arabic" w:hint="cs"/>
                <w:b/>
                <w:bCs/>
                <w:color w:val="000000" w:themeColor="text1"/>
                <w:sz w:val="28"/>
                <w:szCs w:val="28"/>
                <w:rtl/>
              </w:rPr>
              <w:t>المتوسط الحسابي</w:t>
            </w:r>
          </w:p>
        </w:tc>
        <w:tc>
          <w:tcPr>
            <w:tcW w:w="11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1A1579"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tl/>
              </w:rPr>
            </w:pPr>
            <w:r w:rsidRPr="0038196F">
              <w:rPr>
                <w:rFonts w:ascii="Simplified Arabic" w:eastAsia="Times New Roman" w:hAnsi="Simplified Arabic" w:cs="Simplified Arabic" w:hint="cs"/>
                <w:b/>
                <w:bCs/>
                <w:color w:val="000000" w:themeColor="text1"/>
                <w:sz w:val="28"/>
                <w:szCs w:val="28"/>
                <w:rtl/>
              </w:rPr>
              <w:t>الانحراف المعياري</w:t>
            </w:r>
          </w:p>
        </w:tc>
        <w:tc>
          <w:tcPr>
            <w:tcW w:w="10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B68052"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tl/>
              </w:rPr>
            </w:pPr>
            <w:r w:rsidRPr="0038196F">
              <w:rPr>
                <w:rFonts w:ascii="Simplified Arabic" w:eastAsia="Times New Roman" w:hAnsi="Simplified Arabic" w:cs="Simplified Arabic" w:hint="cs"/>
                <w:b/>
                <w:bCs/>
                <w:color w:val="000000" w:themeColor="text1"/>
                <w:sz w:val="28"/>
                <w:szCs w:val="28"/>
                <w:rtl/>
              </w:rPr>
              <w:t>الأهمية النسبية</w:t>
            </w:r>
          </w:p>
        </w:tc>
        <w:tc>
          <w:tcPr>
            <w:tcW w:w="1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65C0ED"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tl/>
              </w:rPr>
            </w:pPr>
            <w:r w:rsidRPr="0038196F">
              <w:rPr>
                <w:rFonts w:ascii="Simplified Arabic" w:eastAsia="Times New Roman" w:hAnsi="Simplified Arabic" w:cs="Simplified Arabic" w:hint="cs"/>
                <w:b/>
                <w:bCs/>
                <w:color w:val="000000" w:themeColor="text1"/>
                <w:sz w:val="28"/>
                <w:szCs w:val="28"/>
                <w:rtl/>
              </w:rPr>
              <w:t>الترتيب</w:t>
            </w:r>
          </w:p>
        </w:tc>
        <w:tc>
          <w:tcPr>
            <w:tcW w:w="1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A71699"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tl/>
              </w:rPr>
            </w:pPr>
            <w:r w:rsidRPr="0038196F">
              <w:rPr>
                <w:rFonts w:ascii="Simplified Arabic" w:eastAsia="Times New Roman" w:hAnsi="Simplified Arabic" w:cs="Simplified Arabic" w:hint="cs"/>
                <w:b/>
                <w:bCs/>
                <w:color w:val="000000" w:themeColor="text1"/>
                <w:sz w:val="28"/>
                <w:szCs w:val="28"/>
                <w:rtl/>
              </w:rPr>
              <w:t>درجة الموافقة</w:t>
            </w:r>
          </w:p>
        </w:tc>
      </w:tr>
      <w:tr w:rsidR="009F4F86" w:rsidRPr="00A13D0F" w14:paraId="60472053" w14:textId="77777777" w:rsidTr="001C1E79">
        <w:trPr>
          <w:trHeight w:val="386"/>
          <w:jc w:val="center"/>
        </w:trPr>
        <w:tc>
          <w:tcPr>
            <w:tcW w:w="2219" w:type="dxa"/>
            <w:tcBorders>
              <w:top w:val="nil"/>
              <w:left w:val="single" w:sz="4" w:space="0" w:color="auto"/>
              <w:bottom w:val="single" w:sz="4" w:space="0" w:color="auto"/>
              <w:right w:val="single" w:sz="4" w:space="0" w:color="auto"/>
            </w:tcBorders>
            <w:shd w:val="clear" w:color="000000" w:fill="FFFFFF"/>
            <w:vAlign w:val="center"/>
            <w:hideMark/>
          </w:tcPr>
          <w:p w14:paraId="6440B506"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A77DF1">
              <w:rPr>
                <w:rFonts w:ascii="Simplified Arabic" w:eastAsia="Times New Roman" w:hAnsi="Simplified Arabic" w:cs="Simplified Arabic" w:hint="cs"/>
                <w:b/>
                <w:bCs/>
                <w:color w:val="000000" w:themeColor="text1"/>
                <w:sz w:val="24"/>
                <w:szCs w:val="24"/>
                <w:rtl/>
              </w:rPr>
              <w:t>محور التحول الرقمي</w:t>
            </w:r>
          </w:p>
        </w:tc>
        <w:tc>
          <w:tcPr>
            <w:tcW w:w="1463" w:type="dxa"/>
            <w:tcBorders>
              <w:top w:val="nil"/>
              <w:left w:val="single" w:sz="4" w:space="0" w:color="auto"/>
              <w:bottom w:val="single" w:sz="4" w:space="0" w:color="auto"/>
              <w:right w:val="single" w:sz="4" w:space="0" w:color="auto"/>
            </w:tcBorders>
            <w:shd w:val="clear" w:color="000000" w:fill="FFFFFF"/>
            <w:noWrap/>
            <w:vAlign w:val="center"/>
            <w:hideMark/>
          </w:tcPr>
          <w:p w14:paraId="216D9D6B"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A77DF1">
              <w:rPr>
                <w:rFonts w:ascii="Simplified Arabic" w:eastAsia="Times New Roman" w:hAnsi="Simplified Arabic" w:cs="Simplified Arabic" w:hint="cs"/>
                <w:b/>
                <w:bCs/>
                <w:color w:val="000000" w:themeColor="text1"/>
                <w:sz w:val="24"/>
                <w:szCs w:val="24"/>
              </w:rPr>
              <w:t>2.95</w:t>
            </w:r>
          </w:p>
        </w:tc>
        <w:tc>
          <w:tcPr>
            <w:tcW w:w="1198" w:type="dxa"/>
            <w:tcBorders>
              <w:top w:val="nil"/>
              <w:left w:val="single" w:sz="4" w:space="0" w:color="auto"/>
              <w:bottom w:val="single" w:sz="4" w:space="0" w:color="auto"/>
              <w:right w:val="single" w:sz="4" w:space="0" w:color="auto"/>
            </w:tcBorders>
            <w:shd w:val="clear" w:color="000000" w:fill="FFFFFF"/>
            <w:noWrap/>
            <w:vAlign w:val="center"/>
            <w:hideMark/>
          </w:tcPr>
          <w:p w14:paraId="053CDD7A"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7DF1">
              <w:rPr>
                <w:rFonts w:ascii="Simplified Arabic" w:eastAsia="Times New Roman" w:hAnsi="Simplified Arabic" w:cs="Simplified Arabic" w:hint="cs"/>
                <w:b/>
                <w:bCs/>
                <w:color w:val="000000" w:themeColor="text1"/>
                <w:sz w:val="24"/>
                <w:szCs w:val="24"/>
              </w:rPr>
              <w:t>0.15</w:t>
            </w:r>
          </w:p>
        </w:tc>
        <w:tc>
          <w:tcPr>
            <w:tcW w:w="1064" w:type="dxa"/>
            <w:tcBorders>
              <w:top w:val="nil"/>
              <w:left w:val="single" w:sz="4" w:space="0" w:color="auto"/>
              <w:bottom w:val="single" w:sz="4" w:space="0" w:color="auto"/>
              <w:right w:val="single" w:sz="4" w:space="0" w:color="auto"/>
            </w:tcBorders>
            <w:shd w:val="clear" w:color="000000" w:fill="FFFFFF"/>
            <w:noWrap/>
            <w:vAlign w:val="center"/>
            <w:hideMark/>
          </w:tcPr>
          <w:p w14:paraId="0B094F5D"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7DF1">
              <w:rPr>
                <w:rFonts w:ascii="Simplified Arabic" w:eastAsia="Times New Roman" w:hAnsi="Simplified Arabic" w:cs="Simplified Arabic" w:hint="cs"/>
                <w:b/>
                <w:bCs/>
                <w:color w:val="000000" w:themeColor="text1"/>
                <w:sz w:val="24"/>
                <w:szCs w:val="24"/>
              </w:rPr>
              <w:t>98.42%</w:t>
            </w:r>
          </w:p>
        </w:tc>
        <w:tc>
          <w:tcPr>
            <w:tcW w:w="1113" w:type="dxa"/>
            <w:tcBorders>
              <w:top w:val="nil"/>
              <w:left w:val="single" w:sz="4" w:space="0" w:color="auto"/>
              <w:bottom w:val="single" w:sz="4" w:space="0" w:color="auto"/>
              <w:right w:val="single" w:sz="4" w:space="0" w:color="auto"/>
            </w:tcBorders>
            <w:shd w:val="clear" w:color="000000" w:fill="FFFFFF"/>
            <w:noWrap/>
            <w:vAlign w:val="center"/>
            <w:hideMark/>
          </w:tcPr>
          <w:p w14:paraId="7F36658B"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7DF1">
              <w:rPr>
                <w:rFonts w:ascii="Simplified Arabic" w:eastAsia="Times New Roman" w:hAnsi="Simplified Arabic" w:cs="Simplified Arabic" w:hint="cs"/>
                <w:b/>
                <w:bCs/>
                <w:color w:val="000000" w:themeColor="text1"/>
                <w:sz w:val="24"/>
                <w:szCs w:val="24"/>
              </w:rPr>
              <w:t>3</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14:paraId="64E27FA1"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7DF1">
              <w:rPr>
                <w:rFonts w:ascii="Simplified Arabic" w:eastAsia="Times New Roman" w:hAnsi="Simplified Arabic" w:cs="Simplified Arabic" w:hint="cs"/>
                <w:b/>
                <w:bCs/>
                <w:color w:val="000000" w:themeColor="text1"/>
                <w:sz w:val="24"/>
                <w:szCs w:val="24"/>
                <w:rtl/>
              </w:rPr>
              <w:t>موافق بدرجة كبيرة</w:t>
            </w:r>
          </w:p>
        </w:tc>
      </w:tr>
      <w:tr w:rsidR="009F4F86" w:rsidRPr="00A13D0F" w14:paraId="0A458639" w14:textId="77777777" w:rsidTr="001C1E79">
        <w:trPr>
          <w:trHeight w:val="386"/>
          <w:jc w:val="center"/>
        </w:trPr>
        <w:tc>
          <w:tcPr>
            <w:tcW w:w="2219" w:type="dxa"/>
            <w:tcBorders>
              <w:top w:val="nil"/>
              <w:left w:val="single" w:sz="4" w:space="0" w:color="auto"/>
              <w:bottom w:val="single" w:sz="4" w:space="0" w:color="auto"/>
              <w:right w:val="single" w:sz="4" w:space="0" w:color="auto"/>
            </w:tcBorders>
            <w:shd w:val="clear" w:color="000000" w:fill="FFFFFF"/>
            <w:vAlign w:val="center"/>
            <w:hideMark/>
          </w:tcPr>
          <w:p w14:paraId="23AFEC04"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A77DF1">
              <w:rPr>
                <w:rFonts w:ascii="Simplified Arabic" w:eastAsia="Times New Roman" w:hAnsi="Simplified Arabic" w:cs="Simplified Arabic" w:hint="cs"/>
                <w:b/>
                <w:bCs/>
                <w:color w:val="000000" w:themeColor="text1"/>
                <w:sz w:val="24"/>
                <w:szCs w:val="24"/>
                <w:rtl/>
              </w:rPr>
              <w:t>المتطلبات البشرية كأحد أبعاد إدارة الموارد البشرية</w:t>
            </w:r>
          </w:p>
        </w:tc>
        <w:tc>
          <w:tcPr>
            <w:tcW w:w="1463" w:type="dxa"/>
            <w:tcBorders>
              <w:top w:val="nil"/>
              <w:left w:val="single" w:sz="4" w:space="0" w:color="auto"/>
              <w:bottom w:val="single" w:sz="4" w:space="0" w:color="auto"/>
              <w:right w:val="single" w:sz="4" w:space="0" w:color="auto"/>
            </w:tcBorders>
            <w:shd w:val="clear" w:color="000000" w:fill="FFFFFF"/>
            <w:noWrap/>
            <w:vAlign w:val="center"/>
            <w:hideMark/>
          </w:tcPr>
          <w:p w14:paraId="2EFE2374"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A77DF1">
              <w:rPr>
                <w:rFonts w:ascii="Simplified Arabic" w:eastAsia="Times New Roman" w:hAnsi="Simplified Arabic" w:cs="Simplified Arabic" w:hint="cs"/>
                <w:b/>
                <w:bCs/>
                <w:color w:val="000000" w:themeColor="text1"/>
                <w:sz w:val="24"/>
                <w:szCs w:val="24"/>
              </w:rPr>
              <w:t>2.97</w:t>
            </w:r>
          </w:p>
        </w:tc>
        <w:tc>
          <w:tcPr>
            <w:tcW w:w="1198" w:type="dxa"/>
            <w:tcBorders>
              <w:top w:val="nil"/>
              <w:left w:val="single" w:sz="4" w:space="0" w:color="auto"/>
              <w:bottom w:val="single" w:sz="4" w:space="0" w:color="auto"/>
              <w:right w:val="single" w:sz="4" w:space="0" w:color="auto"/>
            </w:tcBorders>
            <w:shd w:val="clear" w:color="000000" w:fill="FFFFFF"/>
            <w:noWrap/>
            <w:vAlign w:val="center"/>
            <w:hideMark/>
          </w:tcPr>
          <w:p w14:paraId="66A2F659"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7DF1">
              <w:rPr>
                <w:rFonts w:ascii="Simplified Arabic" w:eastAsia="Times New Roman" w:hAnsi="Simplified Arabic" w:cs="Simplified Arabic" w:hint="cs"/>
                <w:b/>
                <w:bCs/>
                <w:color w:val="000000" w:themeColor="text1"/>
                <w:sz w:val="24"/>
                <w:szCs w:val="24"/>
              </w:rPr>
              <w:t>0.13</w:t>
            </w:r>
          </w:p>
        </w:tc>
        <w:tc>
          <w:tcPr>
            <w:tcW w:w="1064" w:type="dxa"/>
            <w:tcBorders>
              <w:top w:val="nil"/>
              <w:left w:val="single" w:sz="4" w:space="0" w:color="auto"/>
              <w:bottom w:val="single" w:sz="4" w:space="0" w:color="auto"/>
              <w:right w:val="single" w:sz="4" w:space="0" w:color="auto"/>
            </w:tcBorders>
            <w:shd w:val="clear" w:color="000000" w:fill="FFFFFF"/>
            <w:noWrap/>
            <w:vAlign w:val="center"/>
            <w:hideMark/>
          </w:tcPr>
          <w:p w14:paraId="14D1B30A"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7DF1">
              <w:rPr>
                <w:rFonts w:ascii="Simplified Arabic" w:eastAsia="Times New Roman" w:hAnsi="Simplified Arabic" w:cs="Simplified Arabic" w:hint="cs"/>
                <w:b/>
                <w:bCs/>
                <w:color w:val="000000" w:themeColor="text1"/>
                <w:sz w:val="24"/>
                <w:szCs w:val="24"/>
              </w:rPr>
              <w:t>99.08%</w:t>
            </w:r>
          </w:p>
        </w:tc>
        <w:tc>
          <w:tcPr>
            <w:tcW w:w="1113" w:type="dxa"/>
            <w:tcBorders>
              <w:top w:val="nil"/>
              <w:left w:val="single" w:sz="4" w:space="0" w:color="auto"/>
              <w:bottom w:val="single" w:sz="4" w:space="0" w:color="auto"/>
              <w:right w:val="single" w:sz="4" w:space="0" w:color="auto"/>
            </w:tcBorders>
            <w:shd w:val="clear" w:color="000000" w:fill="FFFFFF"/>
            <w:noWrap/>
            <w:vAlign w:val="center"/>
            <w:hideMark/>
          </w:tcPr>
          <w:p w14:paraId="4BCE4007"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7DF1">
              <w:rPr>
                <w:rFonts w:ascii="Simplified Arabic" w:eastAsia="Times New Roman" w:hAnsi="Simplified Arabic" w:cs="Simplified Arabic" w:hint="cs"/>
                <w:b/>
                <w:bCs/>
                <w:color w:val="000000" w:themeColor="text1"/>
                <w:sz w:val="24"/>
                <w:szCs w:val="24"/>
              </w:rPr>
              <w:t>1</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14:paraId="427B2BA1"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7DF1">
              <w:rPr>
                <w:rFonts w:ascii="Simplified Arabic" w:eastAsia="Times New Roman" w:hAnsi="Simplified Arabic" w:cs="Simplified Arabic" w:hint="cs"/>
                <w:b/>
                <w:bCs/>
                <w:color w:val="000000" w:themeColor="text1"/>
                <w:sz w:val="24"/>
                <w:szCs w:val="24"/>
                <w:rtl/>
              </w:rPr>
              <w:t>موافق بدرجة كبيرة</w:t>
            </w:r>
          </w:p>
        </w:tc>
      </w:tr>
      <w:tr w:rsidR="009F4F86" w:rsidRPr="00A13D0F" w14:paraId="76EC27FF" w14:textId="77777777" w:rsidTr="001C1E79">
        <w:trPr>
          <w:trHeight w:val="386"/>
          <w:jc w:val="center"/>
        </w:trPr>
        <w:tc>
          <w:tcPr>
            <w:tcW w:w="2219" w:type="dxa"/>
            <w:tcBorders>
              <w:top w:val="nil"/>
              <w:left w:val="single" w:sz="4" w:space="0" w:color="auto"/>
              <w:bottom w:val="single" w:sz="4" w:space="0" w:color="auto"/>
              <w:right w:val="single" w:sz="4" w:space="0" w:color="auto"/>
            </w:tcBorders>
            <w:shd w:val="clear" w:color="000000" w:fill="FFFFFF"/>
            <w:vAlign w:val="center"/>
            <w:hideMark/>
          </w:tcPr>
          <w:p w14:paraId="283AFE2B"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A77DF1">
              <w:rPr>
                <w:rFonts w:ascii="Simplified Arabic" w:eastAsia="Times New Roman" w:hAnsi="Simplified Arabic" w:cs="Simplified Arabic" w:hint="cs"/>
                <w:b/>
                <w:bCs/>
                <w:color w:val="000000" w:themeColor="text1"/>
                <w:sz w:val="24"/>
                <w:szCs w:val="24"/>
                <w:rtl/>
              </w:rPr>
              <w:t>المتطلبات التقنية كأحد أبعاد التحول الرقمي</w:t>
            </w:r>
          </w:p>
        </w:tc>
        <w:tc>
          <w:tcPr>
            <w:tcW w:w="1463" w:type="dxa"/>
            <w:tcBorders>
              <w:top w:val="nil"/>
              <w:left w:val="single" w:sz="4" w:space="0" w:color="auto"/>
              <w:bottom w:val="single" w:sz="4" w:space="0" w:color="auto"/>
              <w:right w:val="single" w:sz="4" w:space="0" w:color="auto"/>
            </w:tcBorders>
            <w:shd w:val="clear" w:color="000000" w:fill="FFFFFF"/>
            <w:noWrap/>
            <w:vAlign w:val="center"/>
            <w:hideMark/>
          </w:tcPr>
          <w:p w14:paraId="7A3579B4"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A77DF1">
              <w:rPr>
                <w:rFonts w:ascii="Simplified Arabic" w:eastAsia="Times New Roman" w:hAnsi="Simplified Arabic" w:cs="Simplified Arabic" w:hint="cs"/>
                <w:b/>
                <w:bCs/>
                <w:color w:val="000000" w:themeColor="text1"/>
                <w:sz w:val="24"/>
                <w:szCs w:val="24"/>
              </w:rPr>
              <w:t>2.97</w:t>
            </w:r>
          </w:p>
        </w:tc>
        <w:tc>
          <w:tcPr>
            <w:tcW w:w="1198" w:type="dxa"/>
            <w:tcBorders>
              <w:top w:val="nil"/>
              <w:left w:val="single" w:sz="4" w:space="0" w:color="auto"/>
              <w:bottom w:val="single" w:sz="4" w:space="0" w:color="auto"/>
              <w:right w:val="single" w:sz="4" w:space="0" w:color="auto"/>
            </w:tcBorders>
            <w:shd w:val="clear" w:color="000000" w:fill="FFFFFF"/>
            <w:noWrap/>
            <w:vAlign w:val="center"/>
            <w:hideMark/>
          </w:tcPr>
          <w:p w14:paraId="708AF688"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7DF1">
              <w:rPr>
                <w:rFonts w:ascii="Simplified Arabic" w:eastAsia="Times New Roman" w:hAnsi="Simplified Arabic" w:cs="Simplified Arabic" w:hint="cs"/>
                <w:b/>
                <w:bCs/>
                <w:color w:val="000000" w:themeColor="text1"/>
                <w:sz w:val="24"/>
                <w:szCs w:val="24"/>
              </w:rPr>
              <w:t>0.14</w:t>
            </w:r>
          </w:p>
        </w:tc>
        <w:tc>
          <w:tcPr>
            <w:tcW w:w="1064" w:type="dxa"/>
            <w:tcBorders>
              <w:top w:val="nil"/>
              <w:left w:val="single" w:sz="4" w:space="0" w:color="auto"/>
              <w:bottom w:val="single" w:sz="4" w:space="0" w:color="auto"/>
              <w:right w:val="single" w:sz="4" w:space="0" w:color="auto"/>
            </w:tcBorders>
            <w:shd w:val="clear" w:color="000000" w:fill="FFFFFF"/>
            <w:noWrap/>
            <w:vAlign w:val="center"/>
            <w:hideMark/>
          </w:tcPr>
          <w:p w14:paraId="1E20C142"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7DF1">
              <w:rPr>
                <w:rFonts w:ascii="Simplified Arabic" w:eastAsia="Times New Roman" w:hAnsi="Simplified Arabic" w:cs="Simplified Arabic" w:hint="cs"/>
                <w:b/>
                <w:bCs/>
                <w:color w:val="000000" w:themeColor="text1"/>
                <w:sz w:val="24"/>
                <w:szCs w:val="24"/>
              </w:rPr>
              <w:t>98.96%</w:t>
            </w:r>
          </w:p>
        </w:tc>
        <w:tc>
          <w:tcPr>
            <w:tcW w:w="1113" w:type="dxa"/>
            <w:tcBorders>
              <w:top w:val="nil"/>
              <w:left w:val="single" w:sz="4" w:space="0" w:color="auto"/>
              <w:bottom w:val="single" w:sz="4" w:space="0" w:color="auto"/>
              <w:right w:val="single" w:sz="4" w:space="0" w:color="auto"/>
            </w:tcBorders>
            <w:shd w:val="clear" w:color="000000" w:fill="FFFFFF"/>
            <w:noWrap/>
            <w:vAlign w:val="center"/>
            <w:hideMark/>
          </w:tcPr>
          <w:p w14:paraId="69A2D292"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7DF1">
              <w:rPr>
                <w:rFonts w:ascii="Simplified Arabic" w:eastAsia="Times New Roman" w:hAnsi="Simplified Arabic" w:cs="Simplified Arabic" w:hint="cs"/>
                <w:b/>
                <w:bCs/>
                <w:color w:val="000000" w:themeColor="text1"/>
                <w:sz w:val="24"/>
                <w:szCs w:val="24"/>
              </w:rPr>
              <w:t>2</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14:paraId="267523D3"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7DF1">
              <w:rPr>
                <w:rFonts w:ascii="Simplified Arabic" w:eastAsia="Times New Roman" w:hAnsi="Simplified Arabic" w:cs="Simplified Arabic" w:hint="cs"/>
                <w:b/>
                <w:bCs/>
                <w:color w:val="000000" w:themeColor="text1"/>
                <w:sz w:val="24"/>
                <w:szCs w:val="24"/>
                <w:rtl/>
              </w:rPr>
              <w:t>موافق بدرجة كبيرة</w:t>
            </w:r>
          </w:p>
        </w:tc>
      </w:tr>
      <w:tr w:rsidR="009F4F86" w:rsidRPr="00A13D0F" w14:paraId="17EB6F37" w14:textId="77777777" w:rsidTr="001C1E79">
        <w:trPr>
          <w:trHeight w:val="386"/>
          <w:jc w:val="center"/>
        </w:trPr>
        <w:tc>
          <w:tcPr>
            <w:tcW w:w="2219" w:type="dxa"/>
            <w:tcBorders>
              <w:top w:val="nil"/>
              <w:left w:val="single" w:sz="4" w:space="0" w:color="auto"/>
              <w:bottom w:val="single" w:sz="4" w:space="0" w:color="auto"/>
              <w:right w:val="single" w:sz="4" w:space="0" w:color="auto"/>
            </w:tcBorders>
            <w:shd w:val="clear" w:color="000000" w:fill="FFFFFF"/>
            <w:vAlign w:val="center"/>
            <w:hideMark/>
          </w:tcPr>
          <w:p w14:paraId="5CC75360"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A77DF1">
              <w:rPr>
                <w:rFonts w:ascii="Simplified Arabic" w:eastAsia="Times New Roman" w:hAnsi="Simplified Arabic" w:cs="Simplified Arabic" w:hint="cs"/>
                <w:b/>
                <w:bCs/>
                <w:color w:val="000000" w:themeColor="text1"/>
                <w:sz w:val="24"/>
                <w:szCs w:val="24"/>
                <w:rtl/>
              </w:rPr>
              <w:t>مقياس التحول الرقمي</w:t>
            </w:r>
          </w:p>
        </w:tc>
        <w:tc>
          <w:tcPr>
            <w:tcW w:w="1463" w:type="dxa"/>
            <w:tcBorders>
              <w:top w:val="nil"/>
              <w:left w:val="single" w:sz="4" w:space="0" w:color="auto"/>
              <w:bottom w:val="single" w:sz="4" w:space="0" w:color="auto"/>
              <w:right w:val="single" w:sz="4" w:space="0" w:color="auto"/>
            </w:tcBorders>
            <w:shd w:val="clear" w:color="000000" w:fill="FFFFFF"/>
            <w:noWrap/>
            <w:vAlign w:val="center"/>
            <w:hideMark/>
          </w:tcPr>
          <w:p w14:paraId="65D67FE3"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A77DF1">
              <w:rPr>
                <w:rFonts w:ascii="Simplified Arabic" w:eastAsia="Times New Roman" w:hAnsi="Simplified Arabic" w:cs="Simplified Arabic" w:hint="cs"/>
                <w:b/>
                <w:bCs/>
                <w:color w:val="000000" w:themeColor="text1"/>
                <w:sz w:val="24"/>
                <w:szCs w:val="24"/>
              </w:rPr>
              <w:t>2.96</w:t>
            </w:r>
          </w:p>
        </w:tc>
        <w:tc>
          <w:tcPr>
            <w:tcW w:w="1198" w:type="dxa"/>
            <w:tcBorders>
              <w:top w:val="nil"/>
              <w:left w:val="single" w:sz="4" w:space="0" w:color="auto"/>
              <w:bottom w:val="single" w:sz="4" w:space="0" w:color="auto"/>
              <w:right w:val="single" w:sz="4" w:space="0" w:color="auto"/>
            </w:tcBorders>
            <w:shd w:val="clear" w:color="000000" w:fill="FFFFFF"/>
            <w:noWrap/>
            <w:vAlign w:val="center"/>
            <w:hideMark/>
          </w:tcPr>
          <w:p w14:paraId="70F50486"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7DF1">
              <w:rPr>
                <w:rFonts w:ascii="Simplified Arabic" w:eastAsia="Times New Roman" w:hAnsi="Simplified Arabic" w:cs="Simplified Arabic" w:hint="cs"/>
                <w:b/>
                <w:bCs/>
                <w:color w:val="000000" w:themeColor="text1"/>
                <w:sz w:val="24"/>
                <w:szCs w:val="24"/>
              </w:rPr>
              <w:t>0.13</w:t>
            </w:r>
          </w:p>
        </w:tc>
        <w:tc>
          <w:tcPr>
            <w:tcW w:w="1064" w:type="dxa"/>
            <w:tcBorders>
              <w:top w:val="nil"/>
              <w:left w:val="single" w:sz="4" w:space="0" w:color="auto"/>
              <w:bottom w:val="single" w:sz="4" w:space="0" w:color="auto"/>
              <w:right w:val="single" w:sz="4" w:space="0" w:color="auto"/>
            </w:tcBorders>
            <w:shd w:val="clear" w:color="000000" w:fill="FFFFFF"/>
            <w:noWrap/>
            <w:vAlign w:val="center"/>
            <w:hideMark/>
          </w:tcPr>
          <w:p w14:paraId="02BB7973"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7DF1">
              <w:rPr>
                <w:rFonts w:ascii="Simplified Arabic" w:eastAsia="Times New Roman" w:hAnsi="Simplified Arabic" w:cs="Simplified Arabic" w:hint="cs"/>
                <w:b/>
                <w:bCs/>
                <w:color w:val="000000" w:themeColor="text1"/>
                <w:sz w:val="24"/>
                <w:szCs w:val="24"/>
              </w:rPr>
              <w:t>98.82%</w:t>
            </w:r>
          </w:p>
        </w:tc>
        <w:tc>
          <w:tcPr>
            <w:tcW w:w="1113" w:type="dxa"/>
            <w:tcBorders>
              <w:top w:val="nil"/>
              <w:left w:val="single" w:sz="4" w:space="0" w:color="auto"/>
              <w:bottom w:val="single" w:sz="4" w:space="0" w:color="auto"/>
              <w:right w:val="single" w:sz="4" w:space="0" w:color="auto"/>
            </w:tcBorders>
            <w:shd w:val="clear" w:color="000000" w:fill="FFFFFF"/>
            <w:noWrap/>
            <w:vAlign w:val="center"/>
            <w:hideMark/>
          </w:tcPr>
          <w:p w14:paraId="6D2EF27D"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7DF1">
              <w:rPr>
                <w:rFonts w:ascii="Simplified Arabic" w:eastAsia="Times New Roman" w:hAnsi="Simplified Arabic" w:cs="Simplified Arabic" w:hint="cs"/>
                <w:b/>
                <w:bCs/>
                <w:color w:val="000000" w:themeColor="text1"/>
                <w:sz w:val="24"/>
                <w:szCs w:val="24"/>
              </w:rPr>
              <w:t>-</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14:paraId="3D198AB7" w14:textId="77777777" w:rsidR="009F4F86" w:rsidRPr="00A77DF1" w:rsidRDefault="009F4F86" w:rsidP="00E72BD0">
            <w:pPr>
              <w:spacing w:after="0" w:line="240" w:lineRule="auto"/>
              <w:jc w:val="center"/>
              <w:rPr>
                <w:rFonts w:ascii="Simplified Arabic" w:eastAsia="Times New Roman" w:hAnsi="Simplified Arabic" w:cs="Simplified Arabic"/>
                <w:b/>
                <w:bCs/>
                <w:color w:val="000000" w:themeColor="text1"/>
                <w:sz w:val="24"/>
                <w:szCs w:val="24"/>
              </w:rPr>
            </w:pPr>
            <w:r w:rsidRPr="00A77DF1">
              <w:rPr>
                <w:rFonts w:ascii="Simplified Arabic" w:eastAsia="Times New Roman" w:hAnsi="Simplified Arabic" w:cs="Simplified Arabic" w:hint="cs"/>
                <w:b/>
                <w:bCs/>
                <w:color w:val="000000" w:themeColor="text1"/>
                <w:sz w:val="24"/>
                <w:szCs w:val="24"/>
                <w:rtl/>
              </w:rPr>
              <w:t>موافق بدرجة كبيرة</w:t>
            </w:r>
          </w:p>
        </w:tc>
      </w:tr>
    </w:tbl>
    <w:p w14:paraId="7A2A0D32" w14:textId="6DA98937" w:rsidR="009F4F86" w:rsidRPr="00A13D0F" w:rsidRDefault="009F4F86" w:rsidP="002628D4">
      <w:pPr>
        <w:spacing w:after="0" w:line="240" w:lineRule="auto"/>
        <w:jc w:val="both"/>
        <w:rPr>
          <w:rFonts w:ascii="Simplified Arabic" w:hAnsi="Simplified Arabic" w:cs="Simplified Arabic"/>
          <w:color w:val="000000" w:themeColor="text1"/>
          <w:sz w:val="28"/>
          <w:szCs w:val="28"/>
          <w:rtl/>
        </w:rPr>
      </w:pPr>
      <w:r w:rsidRPr="00A13D0F">
        <w:rPr>
          <w:rFonts w:ascii="Simplified Arabic" w:hAnsi="Simplified Arabic" w:cs="Simplified Arabic" w:hint="cs"/>
          <w:color w:val="000000" w:themeColor="text1"/>
          <w:sz w:val="28"/>
          <w:szCs w:val="28"/>
          <w:rtl/>
        </w:rPr>
        <w:t>يتضح من الجدول</w:t>
      </w:r>
      <w:r w:rsidRPr="00A13D0F">
        <w:rPr>
          <w:rFonts w:ascii="Simplified Arabic" w:hAnsi="Simplified Arabic" w:cs="Simplified Arabic" w:hint="cs"/>
          <w:color w:val="000000" w:themeColor="text1"/>
          <w:sz w:val="28"/>
          <w:szCs w:val="28"/>
        </w:rPr>
        <w:t xml:space="preserve"> (</w:t>
      </w:r>
      <w:r w:rsidR="006A032D">
        <w:rPr>
          <w:rFonts w:ascii="Simplified Arabic" w:hAnsi="Simplified Arabic" w:cs="Simplified Arabic"/>
          <w:color w:val="000000" w:themeColor="text1"/>
          <w:sz w:val="28"/>
          <w:szCs w:val="28"/>
        </w:rPr>
        <w:t>16</w:t>
      </w:r>
      <w:r>
        <w:rPr>
          <w:rFonts w:ascii="Simplified Arabic" w:hAnsi="Simplified Arabic" w:cs="Simplified Arabic"/>
          <w:color w:val="000000" w:themeColor="text1"/>
          <w:sz w:val="28"/>
          <w:szCs w:val="28"/>
        </w:rPr>
        <w:t>-4</w:t>
      </w:r>
      <w:r w:rsidRPr="00A13D0F">
        <w:rPr>
          <w:rFonts w:ascii="Simplified Arabic" w:hAnsi="Simplified Arabic" w:cs="Simplified Arabic" w:hint="cs"/>
          <w:color w:val="000000" w:themeColor="text1"/>
          <w:sz w:val="28"/>
          <w:szCs w:val="28"/>
        </w:rPr>
        <w:t xml:space="preserve">) </w:t>
      </w:r>
      <w:r w:rsidRPr="00A13D0F">
        <w:rPr>
          <w:rFonts w:ascii="Simplified Arabic" w:hAnsi="Simplified Arabic" w:cs="Simplified Arabic" w:hint="cs"/>
          <w:color w:val="000000" w:themeColor="text1"/>
          <w:sz w:val="28"/>
          <w:szCs w:val="28"/>
          <w:rtl/>
        </w:rPr>
        <w:t xml:space="preserve">أن المتوسط العام لمقياس التحول الرقمي بلغ </w:t>
      </w:r>
      <w:r w:rsidRPr="00A13D0F">
        <w:rPr>
          <w:rFonts w:ascii="Simplified Arabic" w:hAnsi="Simplified Arabic" w:cs="Simplified Arabic" w:hint="cs"/>
          <w:color w:val="000000" w:themeColor="text1"/>
          <w:sz w:val="28"/>
          <w:szCs w:val="28"/>
        </w:rPr>
        <w:t>(2.96</w:t>
      </w:r>
      <w:r w:rsidR="00B1647B" w:rsidRPr="00A13D0F">
        <w:rPr>
          <w:rFonts w:ascii="Simplified Arabic" w:hAnsi="Simplified Arabic" w:cs="Simplified Arabic"/>
          <w:color w:val="000000" w:themeColor="text1"/>
          <w:sz w:val="28"/>
          <w:szCs w:val="28"/>
        </w:rPr>
        <w:t xml:space="preserve">) </w:t>
      </w:r>
      <w:r w:rsidR="00B1647B">
        <w:rPr>
          <w:rFonts w:ascii="Simplified Arabic" w:hAnsi="Simplified Arabic" w:cs="Simplified Arabic" w:hint="cs"/>
          <w:color w:val="000000" w:themeColor="text1"/>
          <w:sz w:val="28"/>
          <w:szCs w:val="28"/>
          <w:rtl/>
        </w:rPr>
        <w:t>بانحراف</w:t>
      </w:r>
      <w:r w:rsidRPr="00A13D0F">
        <w:rPr>
          <w:rFonts w:ascii="Simplified Arabic" w:hAnsi="Simplified Arabic" w:cs="Simplified Arabic" w:hint="cs"/>
          <w:color w:val="000000" w:themeColor="text1"/>
          <w:sz w:val="28"/>
          <w:szCs w:val="28"/>
          <w:rtl/>
        </w:rPr>
        <w:t xml:space="preserve"> معياري قدره </w:t>
      </w:r>
      <w:r w:rsidRPr="00A13D0F">
        <w:rPr>
          <w:rFonts w:ascii="Simplified Arabic" w:hAnsi="Simplified Arabic" w:cs="Simplified Arabic" w:hint="cs"/>
          <w:color w:val="000000" w:themeColor="text1"/>
          <w:sz w:val="28"/>
          <w:szCs w:val="28"/>
        </w:rPr>
        <w:t>(0.13</w:t>
      </w:r>
      <w:r w:rsidR="00B1647B" w:rsidRPr="00A13D0F">
        <w:rPr>
          <w:rFonts w:ascii="Simplified Arabic" w:hAnsi="Simplified Arabic" w:cs="Simplified Arabic"/>
          <w:color w:val="000000" w:themeColor="text1"/>
          <w:sz w:val="28"/>
          <w:szCs w:val="28"/>
        </w:rPr>
        <w:t xml:space="preserve">) </w:t>
      </w:r>
      <w:r w:rsidR="00B1647B">
        <w:rPr>
          <w:rFonts w:ascii="Simplified Arabic" w:hAnsi="Simplified Arabic" w:cs="Simplified Arabic" w:hint="cs"/>
          <w:color w:val="000000" w:themeColor="text1"/>
          <w:sz w:val="28"/>
          <w:szCs w:val="28"/>
          <w:rtl/>
        </w:rPr>
        <w:t xml:space="preserve">  بأهمية</w:t>
      </w:r>
      <w:r w:rsidRPr="00A13D0F">
        <w:rPr>
          <w:rFonts w:ascii="Simplified Arabic" w:hAnsi="Simplified Arabic" w:cs="Simplified Arabic" w:hint="cs"/>
          <w:color w:val="000000" w:themeColor="text1"/>
          <w:sz w:val="28"/>
          <w:szCs w:val="28"/>
          <w:rtl/>
        </w:rPr>
        <w:t xml:space="preserve"> نسبية مرتفعة بلغت </w:t>
      </w:r>
      <w:r w:rsidRPr="00A13D0F">
        <w:rPr>
          <w:rFonts w:ascii="Simplified Arabic" w:hAnsi="Simplified Arabic" w:cs="Simplified Arabic" w:hint="cs"/>
          <w:color w:val="000000" w:themeColor="text1"/>
          <w:sz w:val="28"/>
          <w:szCs w:val="28"/>
        </w:rPr>
        <w:t>(98.82%)</w:t>
      </w:r>
      <w:r w:rsidRPr="00A13D0F">
        <w:rPr>
          <w:rFonts w:ascii="Simplified Arabic" w:hAnsi="Simplified Arabic" w:cs="Simplified Arabic" w:hint="cs"/>
          <w:color w:val="000000" w:themeColor="text1"/>
          <w:sz w:val="28"/>
          <w:szCs w:val="28"/>
          <w:rtl/>
        </w:rPr>
        <w:t>، مما يشير إلى أن أفراد العينة يوافقون بدرجة كبيرة على توافر ممارسات التحول الرقمي في بيئة عملهم</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 xml:space="preserve"> كما يتضح أن المتطلبات البشرية جاءت في المرتبة الأولى بمتوسط حسابي </w:t>
      </w:r>
      <w:r w:rsidRPr="00A13D0F">
        <w:rPr>
          <w:rFonts w:ascii="Simplified Arabic" w:hAnsi="Simplified Arabic" w:cs="Simplified Arabic" w:hint="cs"/>
          <w:color w:val="000000" w:themeColor="text1"/>
          <w:sz w:val="28"/>
          <w:szCs w:val="28"/>
        </w:rPr>
        <w:t>(2.97</w:t>
      </w:r>
      <w:r w:rsidR="00B1647B" w:rsidRPr="00A13D0F">
        <w:rPr>
          <w:rFonts w:ascii="Simplified Arabic" w:hAnsi="Simplified Arabic" w:cs="Simplified Arabic"/>
          <w:color w:val="000000" w:themeColor="text1"/>
          <w:sz w:val="28"/>
          <w:szCs w:val="28"/>
        </w:rPr>
        <w:t xml:space="preserve">) </w:t>
      </w:r>
      <w:r w:rsidR="00B1647B">
        <w:rPr>
          <w:rFonts w:ascii="Simplified Arabic" w:hAnsi="Simplified Arabic" w:cs="Simplified Arabic" w:hint="cs"/>
          <w:color w:val="000000" w:themeColor="text1"/>
          <w:sz w:val="28"/>
          <w:szCs w:val="28"/>
          <w:rtl/>
        </w:rPr>
        <w:t>وأهمية</w:t>
      </w:r>
      <w:r w:rsidRPr="00A13D0F">
        <w:rPr>
          <w:rFonts w:ascii="Simplified Arabic" w:hAnsi="Simplified Arabic" w:cs="Simplified Arabic" w:hint="cs"/>
          <w:color w:val="000000" w:themeColor="text1"/>
          <w:sz w:val="28"/>
          <w:szCs w:val="28"/>
          <w:rtl/>
        </w:rPr>
        <w:t xml:space="preserve"> نسبية </w:t>
      </w:r>
      <w:r w:rsidRPr="00A13D0F">
        <w:rPr>
          <w:rFonts w:ascii="Simplified Arabic" w:hAnsi="Simplified Arabic" w:cs="Simplified Arabic" w:hint="cs"/>
          <w:color w:val="000000" w:themeColor="text1"/>
          <w:sz w:val="28"/>
          <w:szCs w:val="28"/>
        </w:rPr>
        <w:t>(99.08%)</w:t>
      </w:r>
      <w:r w:rsidRPr="00A13D0F">
        <w:rPr>
          <w:rFonts w:ascii="Simplified Arabic" w:hAnsi="Simplified Arabic" w:cs="Simplified Arabic" w:hint="cs"/>
          <w:color w:val="000000" w:themeColor="text1"/>
          <w:sz w:val="28"/>
          <w:szCs w:val="28"/>
          <w:rtl/>
        </w:rPr>
        <w:t xml:space="preserve">، تلتها المتطلبات التقنية في المرتبة الثانية بمتوسط </w:t>
      </w:r>
      <w:r w:rsidRPr="00A13D0F">
        <w:rPr>
          <w:rFonts w:ascii="Simplified Arabic" w:hAnsi="Simplified Arabic" w:cs="Simplified Arabic" w:hint="cs"/>
          <w:color w:val="000000" w:themeColor="text1"/>
          <w:sz w:val="28"/>
          <w:szCs w:val="28"/>
        </w:rPr>
        <w:t>(2.97</w:t>
      </w:r>
      <w:r w:rsidR="00B1647B" w:rsidRPr="00A13D0F">
        <w:rPr>
          <w:rFonts w:ascii="Simplified Arabic" w:hAnsi="Simplified Arabic" w:cs="Simplified Arabic"/>
          <w:color w:val="000000" w:themeColor="text1"/>
          <w:sz w:val="28"/>
          <w:szCs w:val="28"/>
        </w:rPr>
        <w:t xml:space="preserve">) </w:t>
      </w:r>
      <w:r w:rsidR="00B1647B">
        <w:rPr>
          <w:rFonts w:ascii="Simplified Arabic" w:hAnsi="Simplified Arabic" w:cs="Simplified Arabic" w:hint="cs"/>
          <w:color w:val="000000" w:themeColor="text1"/>
          <w:sz w:val="28"/>
          <w:szCs w:val="28"/>
          <w:rtl/>
        </w:rPr>
        <w:t>وأهمية</w:t>
      </w:r>
      <w:r w:rsidRPr="00A13D0F">
        <w:rPr>
          <w:rFonts w:ascii="Simplified Arabic" w:hAnsi="Simplified Arabic" w:cs="Simplified Arabic" w:hint="cs"/>
          <w:color w:val="000000" w:themeColor="text1"/>
          <w:sz w:val="28"/>
          <w:szCs w:val="28"/>
        </w:rPr>
        <w:t>(98.96%)</w:t>
      </w:r>
      <w:r>
        <w:rPr>
          <w:rFonts w:ascii="Simplified Arabic" w:hAnsi="Simplified Arabic" w:cs="Simplified Arabic"/>
          <w:color w:val="000000" w:themeColor="text1"/>
          <w:sz w:val="28"/>
          <w:szCs w:val="28"/>
        </w:rPr>
        <w:t xml:space="preserve"> </w:t>
      </w:r>
      <w:r w:rsidRPr="00A13D0F">
        <w:rPr>
          <w:rFonts w:ascii="Simplified Arabic" w:hAnsi="Simplified Arabic" w:cs="Simplified Arabic" w:hint="cs"/>
          <w:color w:val="000000" w:themeColor="text1"/>
          <w:sz w:val="28"/>
          <w:szCs w:val="28"/>
          <w:rtl/>
        </w:rPr>
        <w:t xml:space="preserve">، بينما جاء محور التحول الرقمي العام في المرتبة الثالثة بمتوسط </w:t>
      </w:r>
      <w:r w:rsidRPr="00A13D0F">
        <w:rPr>
          <w:rFonts w:ascii="Simplified Arabic" w:hAnsi="Simplified Arabic" w:cs="Simplified Arabic" w:hint="cs"/>
          <w:color w:val="000000" w:themeColor="text1"/>
          <w:sz w:val="28"/>
          <w:szCs w:val="28"/>
        </w:rPr>
        <w:lastRenderedPageBreak/>
        <w:t xml:space="preserve">(2.95) </w:t>
      </w:r>
      <w:r>
        <w:rPr>
          <w:rFonts w:ascii="Simplified Arabic" w:hAnsi="Simplified Arabic" w:cs="Simplified Arabic" w:hint="cs"/>
          <w:color w:val="000000" w:themeColor="text1"/>
          <w:sz w:val="28"/>
          <w:szCs w:val="28"/>
          <w:rtl/>
        </w:rPr>
        <w:t xml:space="preserve"> وأهمية</w:t>
      </w:r>
      <w:r>
        <w:rPr>
          <w:rFonts w:ascii="Simplified Arabic" w:hAnsi="Simplified Arabic" w:cs="Simplified Arabic" w:hint="cs"/>
          <w:color w:val="000000" w:themeColor="text1"/>
          <w:sz w:val="28"/>
          <w:szCs w:val="28"/>
          <w:rtl/>
          <w:lang w:bidi="ar-EG"/>
        </w:rPr>
        <w:t xml:space="preserve"> </w:t>
      </w:r>
      <w:r w:rsidRPr="00A13D0F">
        <w:rPr>
          <w:rFonts w:ascii="Simplified Arabic" w:hAnsi="Simplified Arabic" w:cs="Simplified Arabic" w:hint="cs"/>
          <w:color w:val="000000" w:themeColor="text1"/>
          <w:sz w:val="28"/>
          <w:szCs w:val="28"/>
        </w:rPr>
        <w:t>(98.42%)</w:t>
      </w:r>
      <w:r w:rsidRPr="00A13D0F">
        <w:rPr>
          <w:rFonts w:ascii="Simplified Arabic" w:hAnsi="Simplified Arabic" w:cs="Simplified Arabic" w:hint="cs"/>
          <w:color w:val="000000" w:themeColor="text1"/>
          <w:sz w:val="28"/>
          <w:szCs w:val="28"/>
          <w:rtl/>
        </w:rPr>
        <w:t xml:space="preserve"> ويُعزى ذلك إلى إدراك العاملين لأهمية كل من العنصر البشري والتقني في دعم التحول الرقمي، مما يعكس مدى انتشار ثقافة التحول الرقمي وتكامل مكوناته البشرية والتكنولوجية في المنظمة محل الدراسة</w:t>
      </w:r>
      <w:r w:rsidRPr="00A13D0F">
        <w:rPr>
          <w:rFonts w:ascii="Simplified Arabic" w:hAnsi="Simplified Arabic" w:cs="Simplified Arabic" w:hint="cs"/>
          <w:color w:val="000000" w:themeColor="text1"/>
          <w:sz w:val="28"/>
          <w:szCs w:val="28"/>
        </w:rPr>
        <w:t>.</w:t>
      </w:r>
    </w:p>
    <w:p w14:paraId="3A4927DB" w14:textId="77777777" w:rsidR="009F4F86" w:rsidRPr="00A13D0F" w:rsidRDefault="009F4F86" w:rsidP="00E72BD0">
      <w:pPr>
        <w:spacing w:after="0" w:line="240" w:lineRule="auto"/>
        <w:rPr>
          <w:rFonts w:ascii="Simplified Arabic" w:eastAsia="Times New Roman" w:hAnsi="Simplified Arabic" w:cs="Simplified Arabic"/>
          <w:b/>
          <w:bCs/>
          <w:color w:val="000000" w:themeColor="text1"/>
          <w:sz w:val="28"/>
          <w:szCs w:val="28"/>
          <w:rtl/>
        </w:rPr>
      </w:pPr>
      <w:r w:rsidRPr="00A13D0F">
        <w:rPr>
          <w:rFonts w:ascii="Simplified Arabic" w:hAnsi="Simplified Arabic" w:cs="Simplified Arabic" w:hint="cs"/>
          <w:b/>
          <w:bCs/>
          <w:color w:val="000000" w:themeColor="text1"/>
          <w:sz w:val="28"/>
          <w:szCs w:val="28"/>
          <w:rtl/>
        </w:rPr>
        <w:t xml:space="preserve">توزيع مفردات عينة الدراسة وفقاً </w:t>
      </w:r>
      <w:r w:rsidRPr="00A13D0F">
        <w:rPr>
          <w:rFonts w:ascii="Simplified Arabic" w:eastAsia="Times New Roman" w:hAnsi="Simplified Arabic" w:cs="Simplified Arabic" w:hint="cs"/>
          <w:b/>
          <w:bCs/>
          <w:color w:val="000000" w:themeColor="text1"/>
          <w:sz w:val="28"/>
          <w:szCs w:val="28"/>
          <w:rtl/>
        </w:rPr>
        <w:t>لمحور إدارة</w:t>
      </w:r>
      <w:r w:rsidRPr="00BB30EB">
        <w:rPr>
          <w:rFonts w:ascii="Simplified Arabic" w:eastAsia="Times New Roman" w:hAnsi="Simplified Arabic" w:cs="Simplified Arabic" w:hint="cs"/>
          <w:b/>
          <w:bCs/>
          <w:color w:val="000000" w:themeColor="text1"/>
          <w:sz w:val="28"/>
          <w:szCs w:val="28"/>
          <w:rtl/>
        </w:rPr>
        <w:t xml:space="preserve"> التحول الرقمي كأحد أبعاد إدارة التحول الرقمي</w:t>
      </w:r>
    </w:p>
    <w:p w14:paraId="238ADD98" w14:textId="70281A5D" w:rsidR="009F4F86" w:rsidRPr="00713635" w:rsidRDefault="009F4F86" w:rsidP="00E72BD0">
      <w:pPr>
        <w:spacing w:after="0" w:line="240" w:lineRule="auto"/>
        <w:jc w:val="center"/>
        <w:rPr>
          <w:rFonts w:ascii="Simplified Arabic" w:eastAsia="Times New Roman" w:hAnsi="Simplified Arabic" w:cs="Simplified Arabic"/>
          <w:b/>
          <w:bCs/>
          <w:color w:val="000000" w:themeColor="text1"/>
          <w:rtl/>
        </w:rPr>
      </w:pPr>
      <w:r w:rsidRPr="00713635">
        <w:rPr>
          <w:rFonts w:ascii="Simplified Arabic" w:hAnsi="Simplified Arabic" w:cs="Simplified Arabic" w:hint="cs"/>
          <w:b/>
          <w:bCs/>
          <w:color w:val="000000" w:themeColor="text1"/>
          <w:rtl/>
        </w:rPr>
        <w:t>جدول (</w:t>
      </w:r>
      <w:r w:rsidR="0058132E">
        <w:rPr>
          <w:rFonts w:ascii="Simplified Arabic" w:hAnsi="Simplified Arabic" w:cs="Simplified Arabic"/>
          <w:b/>
          <w:bCs/>
          <w:color w:val="000000" w:themeColor="text1"/>
        </w:rPr>
        <w:t>17</w:t>
      </w:r>
      <w:r w:rsidRPr="00713635">
        <w:rPr>
          <w:rFonts w:ascii="Simplified Arabic" w:hAnsi="Simplified Arabic" w:cs="Simplified Arabic"/>
          <w:b/>
          <w:bCs/>
          <w:color w:val="000000" w:themeColor="text1"/>
        </w:rPr>
        <w:t>-4</w:t>
      </w:r>
      <w:r w:rsidR="00B1647B" w:rsidRPr="00713635">
        <w:rPr>
          <w:rFonts w:ascii="Simplified Arabic" w:hAnsi="Simplified Arabic" w:cs="Simplified Arabic" w:hint="cs"/>
          <w:b/>
          <w:bCs/>
          <w:color w:val="000000" w:themeColor="text1"/>
          <w:rtl/>
        </w:rPr>
        <w:t>): توزي</w:t>
      </w:r>
      <w:r w:rsidR="00B1647B" w:rsidRPr="00713635">
        <w:rPr>
          <w:rFonts w:ascii="Simplified Arabic" w:hAnsi="Simplified Arabic" w:cs="Simplified Arabic" w:hint="eastAsia"/>
          <w:b/>
          <w:bCs/>
          <w:color w:val="000000" w:themeColor="text1"/>
          <w:rtl/>
        </w:rPr>
        <w:t>ع</w:t>
      </w:r>
      <w:r w:rsidRPr="00713635">
        <w:rPr>
          <w:rFonts w:ascii="Simplified Arabic" w:hAnsi="Simplified Arabic" w:cs="Simplified Arabic" w:hint="cs"/>
          <w:b/>
          <w:bCs/>
          <w:color w:val="000000" w:themeColor="text1"/>
          <w:rtl/>
        </w:rPr>
        <w:t xml:space="preserve"> مفردات عينة الدراسة وفقا </w:t>
      </w:r>
      <w:r w:rsidRPr="00713635">
        <w:rPr>
          <w:rFonts w:ascii="Simplified Arabic" w:eastAsia="Times New Roman" w:hAnsi="Simplified Arabic" w:cs="Simplified Arabic" w:hint="cs"/>
          <w:b/>
          <w:bCs/>
          <w:color w:val="000000" w:themeColor="text1"/>
          <w:rtl/>
        </w:rPr>
        <w:t>لمحور إدارة التحول الرقمي كأحد أبعاد إدارة التحول الرقمي</w:t>
      </w:r>
    </w:p>
    <w:tbl>
      <w:tblPr>
        <w:bidiVisual/>
        <w:tblW w:w="8516" w:type="dxa"/>
        <w:jc w:val="center"/>
        <w:tblLook w:val="04A0" w:firstRow="1" w:lastRow="0" w:firstColumn="1" w:lastColumn="0" w:noHBand="0" w:noVBand="1"/>
      </w:tblPr>
      <w:tblGrid>
        <w:gridCol w:w="2704"/>
        <w:gridCol w:w="1276"/>
        <w:gridCol w:w="1417"/>
        <w:gridCol w:w="1134"/>
        <w:gridCol w:w="851"/>
        <w:gridCol w:w="1134"/>
      </w:tblGrid>
      <w:tr w:rsidR="009F4F86" w:rsidRPr="00A13D0F" w14:paraId="4B5E1664" w14:textId="77777777" w:rsidTr="00230943">
        <w:trPr>
          <w:trHeight w:val="397"/>
          <w:tblHeader/>
          <w:jc w:val="center"/>
        </w:trPr>
        <w:tc>
          <w:tcPr>
            <w:tcW w:w="2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63CC50"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Pr>
            </w:pPr>
            <w:r w:rsidRPr="0038196F">
              <w:rPr>
                <w:rFonts w:ascii="Simplified Arabic" w:eastAsia="Times New Roman" w:hAnsi="Simplified Arabic" w:cs="Simplified Arabic" w:hint="cs"/>
                <w:b/>
                <w:bCs/>
                <w:color w:val="000000" w:themeColor="text1"/>
                <w:sz w:val="28"/>
                <w:szCs w:val="28"/>
                <w:rtl/>
              </w:rPr>
              <w:t>العبارة</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A1E678"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tl/>
              </w:rPr>
            </w:pPr>
            <w:r w:rsidRPr="0038196F">
              <w:rPr>
                <w:rFonts w:ascii="Simplified Arabic" w:eastAsia="Times New Roman" w:hAnsi="Simplified Arabic" w:cs="Simplified Arabic" w:hint="cs"/>
                <w:b/>
                <w:bCs/>
                <w:color w:val="000000" w:themeColor="text1"/>
                <w:sz w:val="28"/>
                <w:szCs w:val="28"/>
                <w:rtl/>
              </w:rPr>
              <w:t>المتوسط الحسابي</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132F0F"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tl/>
              </w:rPr>
            </w:pPr>
            <w:r w:rsidRPr="0038196F">
              <w:rPr>
                <w:rFonts w:ascii="Simplified Arabic" w:eastAsia="Times New Roman" w:hAnsi="Simplified Arabic" w:cs="Simplified Arabic" w:hint="cs"/>
                <w:b/>
                <w:bCs/>
                <w:color w:val="000000" w:themeColor="text1"/>
                <w:sz w:val="28"/>
                <w:szCs w:val="28"/>
                <w:rtl/>
              </w:rPr>
              <w:t>الانحراف المعياري</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012566"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tl/>
              </w:rPr>
            </w:pPr>
            <w:r w:rsidRPr="0038196F">
              <w:rPr>
                <w:rFonts w:ascii="Simplified Arabic" w:eastAsia="Times New Roman" w:hAnsi="Simplified Arabic" w:cs="Simplified Arabic" w:hint="cs"/>
                <w:b/>
                <w:bCs/>
                <w:color w:val="000000" w:themeColor="text1"/>
                <w:sz w:val="28"/>
                <w:szCs w:val="28"/>
                <w:rtl/>
              </w:rPr>
              <w:t>الأهمية النسبية</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047075"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tl/>
              </w:rPr>
            </w:pPr>
            <w:r w:rsidRPr="0038196F">
              <w:rPr>
                <w:rFonts w:ascii="Simplified Arabic" w:eastAsia="Times New Roman" w:hAnsi="Simplified Arabic" w:cs="Simplified Arabic" w:hint="cs"/>
                <w:b/>
                <w:bCs/>
                <w:color w:val="000000" w:themeColor="text1"/>
                <w:sz w:val="28"/>
                <w:szCs w:val="28"/>
                <w:rtl/>
              </w:rPr>
              <w:t>الترتيب</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5AE709" w14:textId="77777777" w:rsidR="009F4F86" w:rsidRPr="0038196F" w:rsidRDefault="009F4F86" w:rsidP="00E72BD0">
            <w:pPr>
              <w:spacing w:after="0" w:line="240" w:lineRule="auto"/>
              <w:jc w:val="center"/>
              <w:rPr>
                <w:rFonts w:ascii="Simplified Arabic" w:eastAsia="Times New Roman" w:hAnsi="Simplified Arabic" w:cs="Simplified Arabic"/>
                <w:b/>
                <w:bCs/>
                <w:color w:val="000000" w:themeColor="text1"/>
                <w:sz w:val="28"/>
                <w:szCs w:val="28"/>
                <w:rtl/>
              </w:rPr>
            </w:pPr>
            <w:r w:rsidRPr="0038196F">
              <w:rPr>
                <w:rFonts w:ascii="Simplified Arabic" w:eastAsia="Times New Roman" w:hAnsi="Simplified Arabic" w:cs="Simplified Arabic" w:hint="cs"/>
                <w:b/>
                <w:bCs/>
                <w:color w:val="000000" w:themeColor="text1"/>
                <w:sz w:val="28"/>
                <w:szCs w:val="28"/>
                <w:rtl/>
              </w:rPr>
              <w:t>درجة الموافقة</w:t>
            </w:r>
          </w:p>
        </w:tc>
      </w:tr>
      <w:tr w:rsidR="009F4F86" w:rsidRPr="00A13D0F" w14:paraId="63446A91" w14:textId="77777777" w:rsidTr="00230943">
        <w:trPr>
          <w:trHeight w:val="799"/>
          <w:jc w:val="center"/>
        </w:trPr>
        <w:tc>
          <w:tcPr>
            <w:tcW w:w="2704" w:type="dxa"/>
            <w:tcBorders>
              <w:top w:val="nil"/>
              <w:left w:val="single" w:sz="4" w:space="0" w:color="auto"/>
              <w:bottom w:val="single" w:sz="4" w:space="0" w:color="auto"/>
              <w:right w:val="single" w:sz="4" w:space="0" w:color="auto"/>
            </w:tcBorders>
            <w:shd w:val="clear" w:color="000000" w:fill="FFFFFF"/>
            <w:vAlign w:val="center"/>
            <w:hideMark/>
          </w:tcPr>
          <w:p w14:paraId="738DE506" w14:textId="77777777" w:rsidR="009F4F86" w:rsidRPr="004E380D"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4E380D">
              <w:rPr>
                <w:rFonts w:ascii="Simplified Arabic" w:eastAsia="Times New Roman" w:hAnsi="Simplified Arabic" w:cs="Simplified Arabic" w:hint="cs"/>
                <w:b/>
                <w:bCs/>
                <w:color w:val="000000" w:themeColor="text1"/>
                <w:sz w:val="24"/>
                <w:szCs w:val="24"/>
                <w:rtl/>
              </w:rPr>
              <w:t>يتطلب العمل بمديرية الصحة استراتيجية واضحة للتحول الرقمي.</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25980A32"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2.98</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54CBF31C"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0.15</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F3A55EF"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99.20%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14:paraId="6BFF86B7"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1</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4E012F7"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tl/>
              </w:rPr>
              <w:t>موافق بدرجة كبيرة</w:t>
            </w:r>
          </w:p>
        </w:tc>
      </w:tr>
      <w:tr w:rsidR="009F4F86" w:rsidRPr="00A13D0F" w14:paraId="6E3C2932" w14:textId="77777777" w:rsidTr="00230943">
        <w:trPr>
          <w:trHeight w:val="698"/>
          <w:jc w:val="center"/>
        </w:trPr>
        <w:tc>
          <w:tcPr>
            <w:tcW w:w="2704" w:type="dxa"/>
            <w:tcBorders>
              <w:top w:val="nil"/>
              <w:left w:val="single" w:sz="4" w:space="0" w:color="auto"/>
              <w:bottom w:val="single" w:sz="4" w:space="0" w:color="auto"/>
              <w:right w:val="single" w:sz="4" w:space="0" w:color="auto"/>
            </w:tcBorders>
            <w:shd w:val="clear" w:color="000000" w:fill="FFFFFF"/>
            <w:vAlign w:val="center"/>
            <w:hideMark/>
          </w:tcPr>
          <w:p w14:paraId="52B91889" w14:textId="77777777" w:rsidR="009F4F86" w:rsidRPr="004E380D"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4E380D">
              <w:rPr>
                <w:rFonts w:ascii="Simplified Arabic" w:eastAsia="Times New Roman" w:hAnsi="Simplified Arabic" w:cs="Simplified Arabic" w:hint="cs"/>
                <w:b/>
                <w:bCs/>
                <w:color w:val="000000" w:themeColor="text1"/>
                <w:sz w:val="24"/>
                <w:szCs w:val="24"/>
                <w:rtl/>
              </w:rPr>
              <w:t>تحظى جهود التحول الرقمي بدعم الإدارة العليا في المديرية.</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21EF3423"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BB30EB">
              <w:rPr>
                <w:rFonts w:ascii="Simplified Arabic" w:eastAsia="Times New Roman" w:hAnsi="Simplified Arabic" w:cs="Simplified Arabic" w:hint="cs"/>
                <w:color w:val="000000" w:themeColor="text1"/>
                <w:sz w:val="28"/>
                <w:szCs w:val="28"/>
              </w:rPr>
              <w:t>2.97</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70AFD98F"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0.16</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53A41A8"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99.10%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14:paraId="46F58380"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2</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3C2AB8D"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tl/>
              </w:rPr>
              <w:t>موافق بدرجة كبيرة</w:t>
            </w:r>
          </w:p>
        </w:tc>
      </w:tr>
      <w:tr w:rsidR="009F4F86" w:rsidRPr="00A13D0F" w14:paraId="4347B343" w14:textId="77777777" w:rsidTr="00230943">
        <w:trPr>
          <w:trHeight w:val="599"/>
          <w:jc w:val="center"/>
        </w:trPr>
        <w:tc>
          <w:tcPr>
            <w:tcW w:w="2704" w:type="dxa"/>
            <w:tcBorders>
              <w:top w:val="nil"/>
              <w:left w:val="single" w:sz="4" w:space="0" w:color="auto"/>
              <w:bottom w:val="single" w:sz="4" w:space="0" w:color="auto"/>
              <w:right w:val="single" w:sz="4" w:space="0" w:color="auto"/>
            </w:tcBorders>
            <w:shd w:val="clear" w:color="000000" w:fill="FFFFFF"/>
            <w:vAlign w:val="center"/>
            <w:hideMark/>
          </w:tcPr>
          <w:p w14:paraId="15054F5D" w14:textId="77777777" w:rsidR="009F4F86" w:rsidRPr="004E380D"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4E380D">
              <w:rPr>
                <w:rFonts w:ascii="Simplified Arabic" w:eastAsia="Times New Roman" w:hAnsi="Simplified Arabic" w:cs="Simplified Arabic" w:hint="cs"/>
                <w:b/>
                <w:bCs/>
                <w:color w:val="000000" w:themeColor="text1"/>
                <w:sz w:val="24"/>
                <w:szCs w:val="24"/>
                <w:rtl/>
              </w:rPr>
              <w:t>تمتلك المديرية المهارات اللازمة لتنفيذ التحول الرقمي بنجاح.</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07C2615B"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BB30EB">
              <w:rPr>
                <w:rFonts w:ascii="Simplified Arabic" w:eastAsia="Times New Roman" w:hAnsi="Simplified Arabic" w:cs="Simplified Arabic" w:hint="cs"/>
                <w:color w:val="000000" w:themeColor="text1"/>
                <w:sz w:val="28"/>
                <w:szCs w:val="28"/>
              </w:rPr>
              <w:t>2.92</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471D86DF"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0.27</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2CBF64C"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97.50%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5B4A0EA"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9</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D8E3303"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tl/>
              </w:rPr>
              <w:t>موافق بدرجة كبيرة</w:t>
            </w:r>
          </w:p>
        </w:tc>
      </w:tr>
      <w:tr w:rsidR="009F4F86" w:rsidRPr="00A13D0F" w14:paraId="35D1C938" w14:textId="77777777" w:rsidTr="00230943">
        <w:trPr>
          <w:trHeight w:val="669"/>
          <w:jc w:val="center"/>
        </w:trPr>
        <w:tc>
          <w:tcPr>
            <w:tcW w:w="2704" w:type="dxa"/>
            <w:tcBorders>
              <w:top w:val="nil"/>
              <w:left w:val="single" w:sz="4" w:space="0" w:color="auto"/>
              <w:bottom w:val="single" w:sz="4" w:space="0" w:color="auto"/>
              <w:right w:val="single" w:sz="4" w:space="0" w:color="auto"/>
            </w:tcBorders>
            <w:shd w:val="clear" w:color="000000" w:fill="FFFFFF"/>
            <w:vAlign w:val="center"/>
            <w:hideMark/>
          </w:tcPr>
          <w:p w14:paraId="30B4DB85" w14:textId="77777777" w:rsidR="009F4F86" w:rsidRPr="004E380D"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4E380D">
              <w:rPr>
                <w:rFonts w:ascii="Simplified Arabic" w:eastAsia="Times New Roman" w:hAnsi="Simplified Arabic" w:cs="Simplified Arabic" w:hint="cs"/>
                <w:b/>
                <w:bCs/>
                <w:color w:val="000000" w:themeColor="text1"/>
                <w:sz w:val="24"/>
                <w:szCs w:val="24"/>
                <w:rtl/>
              </w:rPr>
              <w:t>تعتبر التقنيات الرقمية المستخدمة فعالة في تحسين الكفاءة التشغيلية.</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2556506A"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BB30EB">
              <w:rPr>
                <w:rFonts w:ascii="Simplified Arabic" w:eastAsia="Times New Roman" w:hAnsi="Simplified Arabic" w:cs="Simplified Arabic" w:hint="cs"/>
                <w:color w:val="000000" w:themeColor="text1"/>
                <w:sz w:val="28"/>
                <w:szCs w:val="28"/>
              </w:rPr>
              <w:t>2.95</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7B57B6D7"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0.22</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6F0E491E"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98.40%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14:paraId="1217FD36"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7</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D59B717"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tl/>
              </w:rPr>
              <w:t>موافق بدرجة كبيرة</w:t>
            </w:r>
          </w:p>
        </w:tc>
      </w:tr>
      <w:tr w:rsidR="009F4F86" w:rsidRPr="00A13D0F" w14:paraId="06452F6F" w14:textId="77777777" w:rsidTr="00230943">
        <w:trPr>
          <w:trHeight w:val="569"/>
          <w:jc w:val="center"/>
        </w:trPr>
        <w:tc>
          <w:tcPr>
            <w:tcW w:w="2704" w:type="dxa"/>
            <w:tcBorders>
              <w:top w:val="nil"/>
              <w:left w:val="single" w:sz="4" w:space="0" w:color="auto"/>
              <w:bottom w:val="single" w:sz="4" w:space="0" w:color="auto"/>
              <w:right w:val="single" w:sz="4" w:space="0" w:color="auto"/>
            </w:tcBorders>
            <w:shd w:val="clear" w:color="000000" w:fill="FFFFFF"/>
            <w:vAlign w:val="center"/>
            <w:hideMark/>
          </w:tcPr>
          <w:p w14:paraId="4C213758" w14:textId="77777777" w:rsidR="009F4F86" w:rsidRPr="004E380D"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4E380D">
              <w:rPr>
                <w:rFonts w:ascii="Simplified Arabic" w:eastAsia="Times New Roman" w:hAnsi="Simplified Arabic" w:cs="Simplified Arabic" w:hint="cs"/>
                <w:b/>
                <w:bCs/>
                <w:color w:val="000000" w:themeColor="text1"/>
                <w:sz w:val="24"/>
                <w:szCs w:val="24"/>
                <w:rtl/>
              </w:rPr>
              <w:t>تساهم جهود التحول الرقمي في تحسين أداء مقدمي الخدمة.</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3155082E"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BB30EB">
              <w:rPr>
                <w:rFonts w:ascii="Simplified Arabic" w:eastAsia="Times New Roman" w:hAnsi="Simplified Arabic" w:cs="Simplified Arabic" w:hint="cs"/>
                <w:color w:val="000000" w:themeColor="text1"/>
                <w:sz w:val="28"/>
                <w:szCs w:val="28"/>
              </w:rPr>
              <w:t>2.97</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2627A50E"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0.18</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9F3C37B"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98.90%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79F24C4"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4</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F52604D"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tl/>
              </w:rPr>
              <w:t>موافق بدرجة كبيرة</w:t>
            </w:r>
          </w:p>
        </w:tc>
      </w:tr>
      <w:tr w:rsidR="009F4F86" w:rsidRPr="00A13D0F" w14:paraId="34E9F220" w14:textId="77777777" w:rsidTr="00230943">
        <w:trPr>
          <w:trHeight w:val="355"/>
          <w:jc w:val="center"/>
        </w:trPr>
        <w:tc>
          <w:tcPr>
            <w:tcW w:w="2704" w:type="dxa"/>
            <w:tcBorders>
              <w:top w:val="nil"/>
              <w:left w:val="single" w:sz="4" w:space="0" w:color="auto"/>
              <w:bottom w:val="single" w:sz="4" w:space="0" w:color="auto"/>
              <w:right w:val="single" w:sz="4" w:space="0" w:color="auto"/>
            </w:tcBorders>
            <w:shd w:val="clear" w:color="000000" w:fill="FFFFFF"/>
            <w:vAlign w:val="center"/>
            <w:hideMark/>
          </w:tcPr>
          <w:p w14:paraId="2739776A" w14:textId="77777777" w:rsidR="009F4F86" w:rsidRPr="004E380D"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4E380D">
              <w:rPr>
                <w:rFonts w:ascii="Simplified Arabic" w:eastAsia="Times New Roman" w:hAnsi="Simplified Arabic" w:cs="Simplified Arabic" w:hint="cs"/>
                <w:b/>
                <w:bCs/>
                <w:color w:val="000000" w:themeColor="text1"/>
                <w:sz w:val="24"/>
                <w:szCs w:val="24"/>
                <w:rtl/>
              </w:rPr>
              <w:t>تساهم جهود التحول الرقمي في تحسين تجربة متلقي الخدمة.</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62A6D8ED"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2.96</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35DCD783"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0.20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4448724"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98.60%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14:paraId="04016605"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5</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4B37DB2"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tl/>
              </w:rPr>
              <w:t>موافق بدرجة كبيرة</w:t>
            </w:r>
          </w:p>
        </w:tc>
      </w:tr>
      <w:tr w:rsidR="009F4F86" w:rsidRPr="00A13D0F" w14:paraId="0EAE464D" w14:textId="77777777" w:rsidTr="00230943">
        <w:trPr>
          <w:trHeight w:val="539"/>
          <w:jc w:val="center"/>
        </w:trPr>
        <w:tc>
          <w:tcPr>
            <w:tcW w:w="2704" w:type="dxa"/>
            <w:tcBorders>
              <w:top w:val="nil"/>
              <w:left w:val="single" w:sz="4" w:space="0" w:color="auto"/>
              <w:bottom w:val="single" w:sz="4" w:space="0" w:color="auto"/>
              <w:right w:val="single" w:sz="4" w:space="0" w:color="auto"/>
            </w:tcBorders>
            <w:shd w:val="clear" w:color="000000" w:fill="FFFFFF"/>
            <w:vAlign w:val="center"/>
            <w:hideMark/>
          </w:tcPr>
          <w:p w14:paraId="0DFA9503" w14:textId="77777777" w:rsidR="009F4F86" w:rsidRPr="004E380D"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4E380D">
              <w:rPr>
                <w:rFonts w:ascii="Simplified Arabic" w:eastAsia="Times New Roman" w:hAnsi="Simplified Arabic" w:cs="Simplified Arabic" w:hint="cs"/>
                <w:b/>
                <w:bCs/>
                <w:color w:val="000000" w:themeColor="text1"/>
                <w:sz w:val="24"/>
                <w:szCs w:val="24"/>
                <w:rtl/>
              </w:rPr>
              <w:t>هناك مقاومة من الموظفين تجاه التغييرات المرتبطة بالتحول الرقمي.</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61335055"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BB30EB">
              <w:rPr>
                <w:rFonts w:ascii="Simplified Arabic" w:eastAsia="Times New Roman" w:hAnsi="Simplified Arabic" w:cs="Simplified Arabic" w:hint="cs"/>
                <w:color w:val="000000" w:themeColor="text1"/>
                <w:sz w:val="28"/>
                <w:szCs w:val="28"/>
              </w:rPr>
              <w:t>2.91</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089DA838"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0.31</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34B2FEE"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97.00%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14:paraId="167A9129"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10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71F813F"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tl/>
              </w:rPr>
              <w:t>موافق بدرجة كبيرة</w:t>
            </w:r>
          </w:p>
        </w:tc>
      </w:tr>
      <w:tr w:rsidR="009F4F86" w:rsidRPr="00A13D0F" w14:paraId="12D87EBA" w14:textId="77777777" w:rsidTr="00230943">
        <w:trPr>
          <w:trHeight w:val="737"/>
          <w:jc w:val="center"/>
        </w:trPr>
        <w:tc>
          <w:tcPr>
            <w:tcW w:w="2704" w:type="dxa"/>
            <w:tcBorders>
              <w:top w:val="nil"/>
              <w:left w:val="single" w:sz="4" w:space="0" w:color="auto"/>
              <w:bottom w:val="single" w:sz="4" w:space="0" w:color="auto"/>
              <w:right w:val="single" w:sz="4" w:space="0" w:color="auto"/>
            </w:tcBorders>
            <w:shd w:val="clear" w:color="000000" w:fill="FFFFFF"/>
            <w:vAlign w:val="center"/>
            <w:hideMark/>
          </w:tcPr>
          <w:p w14:paraId="4ECBA78D" w14:textId="77777777" w:rsidR="009F4F86" w:rsidRPr="004E380D"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4E380D">
              <w:rPr>
                <w:rFonts w:ascii="Simplified Arabic" w:eastAsia="Times New Roman" w:hAnsi="Simplified Arabic" w:cs="Simplified Arabic" w:hint="cs"/>
                <w:b/>
                <w:bCs/>
                <w:color w:val="000000" w:themeColor="text1"/>
                <w:sz w:val="24"/>
                <w:szCs w:val="24"/>
                <w:rtl/>
              </w:rPr>
              <w:t>تتم متابعة وتقييم نتائج التحول الرقمي بانتظام.</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75E7B32C"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tl/>
                <w:lang w:bidi="ar-EG"/>
              </w:rPr>
            </w:pPr>
            <w:r w:rsidRPr="00BB30EB">
              <w:rPr>
                <w:rFonts w:ascii="Simplified Arabic" w:eastAsia="Times New Roman" w:hAnsi="Simplified Arabic" w:cs="Simplified Arabic" w:hint="cs"/>
                <w:color w:val="000000" w:themeColor="text1"/>
                <w:sz w:val="28"/>
                <w:szCs w:val="28"/>
              </w:rPr>
              <w:t>2.94</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54D18EDA"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0.24</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6622262"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98.00%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DCDAD44"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8</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67CF539"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tl/>
              </w:rPr>
              <w:t>موافق بدرجة كبيرة</w:t>
            </w:r>
          </w:p>
        </w:tc>
      </w:tr>
      <w:tr w:rsidR="009F4F86" w:rsidRPr="00A13D0F" w14:paraId="6399AC0D" w14:textId="77777777" w:rsidTr="00230943">
        <w:trPr>
          <w:trHeight w:val="397"/>
          <w:jc w:val="center"/>
        </w:trPr>
        <w:tc>
          <w:tcPr>
            <w:tcW w:w="2704" w:type="dxa"/>
            <w:tcBorders>
              <w:top w:val="nil"/>
              <w:left w:val="single" w:sz="4" w:space="0" w:color="auto"/>
              <w:bottom w:val="single" w:sz="4" w:space="0" w:color="auto"/>
              <w:right w:val="single" w:sz="4" w:space="0" w:color="auto"/>
            </w:tcBorders>
            <w:shd w:val="clear" w:color="000000" w:fill="FFFFFF"/>
            <w:vAlign w:val="center"/>
            <w:hideMark/>
          </w:tcPr>
          <w:p w14:paraId="16825215" w14:textId="77777777" w:rsidR="009F4F86" w:rsidRPr="004E380D" w:rsidRDefault="009F4F86" w:rsidP="00E72BD0">
            <w:pPr>
              <w:spacing w:after="0" w:line="240" w:lineRule="auto"/>
              <w:jc w:val="center"/>
              <w:rPr>
                <w:rFonts w:ascii="Simplified Arabic" w:eastAsia="Times New Roman" w:hAnsi="Simplified Arabic" w:cs="Simplified Arabic"/>
                <w:b/>
                <w:bCs/>
                <w:color w:val="000000" w:themeColor="text1"/>
                <w:sz w:val="24"/>
                <w:szCs w:val="24"/>
                <w:rtl/>
              </w:rPr>
            </w:pPr>
            <w:r w:rsidRPr="004E380D">
              <w:rPr>
                <w:rFonts w:ascii="Simplified Arabic" w:eastAsia="Times New Roman" w:hAnsi="Simplified Arabic" w:cs="Simplified Arabic" w:hint="cs"/>
                <w:b/>
                <w:bCs/>
                <w:color w:val="000000" w:themeColor="text1"/>
                <w:sz w:val="24"/>
                <w:szCs w:val="24"/>
                <w:rtl/>
              </w:rPr>
              <w:lastRenderedPageBreak/>
              <w:t>تساعد البيانات والتحليلات في اتخاذ قرارات استراتيجية أفضل.</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20939F10"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2.97</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5A49DB76"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0.16</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E7535FA"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99.10%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14:paraId="51A4982D"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3</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26EE6D1" w14:textId="77777777" w:rsidR="009F4F86" w:rsidRPr="004E380D" w:rsidRDefault="009F4F86" w:rsidP="00E72BD0">
            <w:pPr>
              <w:spacing w:after="0" w:line="240" w:lineRule="auto"/>
              <w:jc w:val="center"/>
              <w:rPr>
                <w:rFonts w:ascii="Simplified Arabic" w:eastAsia="Times New Roman" w:hAnsi="Simplified Arabic" w:cs="Simplified Arabic"/>
                <w:color w:val="000000" w:themeColor="text1"/>
                <w:sz w:val="24"/>
                <w:szCs w:val="24"/>
              </w:rPr>
            </w:pPr>
            <w:r w:rsidRPr="004E380D">
              <w:rPr>
                <w:rFonts w:ascii="Simplified Arabic" w:eastAsia="Times New Roman" w:hAnsi="Simplified Arabic" w:cs="Simplified Arabic" w:hint="cs"/>
                <w:color w:val="000000" w:themeColor="text1"/>
                <w:sz w:val="24"/>
                <w:szCs w:val="24"/>
                <w:rtl/>
              </w:rPr>
              <w:t>موافق بدرجة كبيرة</w:t>
            </w:r>
          </w:p>
        </w:tc>
      </w:tr>
      <w:tr w:rsidR="009F4F86" w:rsidRPr="00A13D0F" w14:paraId="13AB498F" w14:textId="77777777" w:rsidTr="00230943">
        <w:trPr>
          <w:trHeight w:val="397"/>
          <w:jc w:val="center"/>
        </w:trPr>
        <w:tc>
          <w:tcPr>
            <w:tcW w:w="2704" w:type="dxa"/>
            <w:tcBorders>
              <w:top w:val="nil"/>
              <w:left w:val="single" w:sz="4" w:space="0" w:color="auto"/>
              <w:bottom w:val="single" w:sz="4" w:space="0" w:color="auto"/>
              <w:right w:val="single" w:sz="4" w:space="0" w:color="auto"/>
            </w:tcBorders>
            <w:shd w:val="clear" w:color="000000" w:fill="FFFFFF"/>
            <w:vAlign w:val="center"/>
            <w:hideMark/>
          </w:tcPr>
          <w:p w14:paraId="196A5D8B" w14:textId="77777777" w:rsidR="009F4F86" w:rsidRPr="004E380D" w:rsidRDefault="009F4F86" w:rsidP="00E72BD0">
            <w:pPr>
              <w:spacing w:after="0" w:line="240" w:lineRule="auto"/>
              <w:jc w:val="center"/>
              <w:rPr>
                <w:rFonts w:ascii="Simplified Arabic" w:eastAsia="Times New Roman" w:hAnsi="Simplified Arabic" w:cs="Simplified Arabic"/>
                <w:b/>
                <w:bCs/>
                <w:color w:val="000000" w:themeColor="text1"/>
                <w:sz w:val="24"/>
                <w:szCs w:val="24"/>
                <w:rtl/>
                <w:lang w:bidi="ar-EG"/>
              </w:rPr>
            </w:pPr>
            <w:r w:rsidRPr="004E380D">
              <w:rPr>
                <w:rFonts w:ascii="Simplified Arabic" w:eastAsia="Times New Roman" w:hAnsi="Simplified Arabic" w:cs="Simplified Arabic" w:hint="cs"/>
                <w:b/>
                <w:bCs/>
                <w:color w:val="000000" w:themeColor="text1"/>
                <w:sz w:val="24"/>
                <w:szCs w:val="24"/>
                <w:rtl/>
              </w:rPr>
              <w:t>تطبيق إدارة التحول الرقمي كأحد أبعاد إدارة التحول الرقمي</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209369C6"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tl/>
              </w:rPr>
            </w:pPr>
            <w:r w:rsidRPr="00BB30EB">
              <w:rPr>
                <w:rFonts w:ascii="Simplified Arabic" w:eastAsia="Times New Roman" w:hAnsi="Simplified Arabic" w:cs="Simplified Arabic" w:hint="cs"/>
                <w:color w:val="000000" w:themeColor="text1"/>
                <w:sz w:val="28"/>
                <w:szCs w:val="28"/>
              </w:rPr>
              <w:t>2.95</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524DA752"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0.15</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818DF31"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98.40%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14:paraId="3D370B94"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3C41020" w14:textId="77777777" w:rsidR="009F4F86" w:rsidRPr="00BB30EB" w:rsidRDefault="009F4F86" w:rsidP="00E72BD0">
            <w:pPr>
              <w:spacing w:after="0" w:line="240" w:lineRule="auto"/>
              <w:jc w:val="center"/>
              <w:rPr>
                <w:rFonts w:ascii="Simplified Arabic" w:eastAsia="Times New Roman" w:hAnsi="Simplified Arabic" w:cs="Simplified Arabic"/>
                <w:color w:val="000000" w:themeColor="text1"/>
                <w:sz w:val="28"/>
                <w:szCs w:val="28"/>
              </w:rPr>
            </w:pPr>
            <w:r w:rsidRPr="00BB30EB">
              <w:rPr>
                <w:rFonts w:ascii="Simplified Arabic" w:eastAsia="Times New Roman" w:hAnsi="Simplified Arabic" w:cs="Simplified Arabic" w:hint="cs"/>
                <w:color w:val="000000" w:themeColor="text1"/>
                <w:sz w:val="28"/>
                <w:szCs w:val="28"/>
                <w:rtl/>
              </w:rPr>
              <w:t>موافق بدرجة كبيرة</w:t>
            </w:r>
          </w:p>
        </w:tc>
      </w:tr>
    </w:tbl>
    <w:p w14:paraId="66C73E60" w14:textId="6A9139B0" w:rsidR="009F4F86" w:rsidRPr="005A68D0" w:rsidRDefault="009F4F86" w:rsidP="002628D4">
      <w:pPr>
        <w:spacing w:after="0" w:line="240" w:lineRule="auto"/>
        <w:jc w:val="both"/>
        <w:rPr>
          <w:rFonts w:ascii="Simplified Arabic" w:hAnsi="Simplified Arabic" w:cs="Simplified Arabic"/>
          <w:color w:val="000000" w:themeColor="text1"/>
          <w:sz w:val="28"/>
          <w:szCs w:val="28"/>
        </w:rPr>
      </w:pPr>
      <w:r w:rsidRPr="005A68D0">
        <w:rPr>
          <w:rFonts w:ascii="Simplified Arabic" w:hAnsi="Simplified Arabic" w:cs="Simplified Arabic" w:hint="cs"/>
          <w:color w:val="000000" w:themeColor="text1"/>
          <w:sz w:val="28"/>
          <w:szCs w:val="28"/>
          <w:rtl/>
        </w:rPr>
        <w:t xml:space="preserve">يتضح من </w:t>
      </w:r>
      <w:r w:rsidR="00B1647B" w:rsidRPr="005A68D0">
        <w:rPr>
          <w:rFonts w:ascii="Simplified Arabic" w:hAnsi="Simplified Arabic" w:cs="Simplified Arabic" w:hint="cs"/>
          <w:color w:val="000000" w:themeColor="text1"/>
          <w:sz w:val="28"/>
          <w:szCs w:val="28"/>
          <w:rtl/>
        </w:rPr>
        <w:t xml:space="preserve">الجدول </w:t>
      </w:r>
      <w:r w:rsidR="00B1647B" w:rsidRPr="005A68D0">
        <w:rPr>
          <w:rFonts w:ascii="Simplified Arabic" w:hAnsi="Simplified Arabic" w:cs="Simplified Arabic"/>
          <w:color w:val="000000" w:themeColor="text1"/>
          <w:sz w:val="28"/>
          <w:szCs w:val="28"/>
          <w:rtl/>
        </w:rPr>
        <w:t>(</w:t>
      </w:r>
      <w:r w:rsidR="006A032D">
        <w:rPr>
          <w:rFonts w:ascii="Simplified Arabic" w:hAnsi="Simplified Arabic" w:cs="Simplified Arabic"/>
          <w:color w:val="000000" w:themeColor="text1"/>
          <w:sz w:val="28"/>
          <w:szCs w:val="28"/>
        </w:rPr>
        <w:t>17</w:t>
      </w:r>
      <w:r w:rsidRPr="005A68D0">
        <w:rPr>
          <w:rFonts w:ascii="Simplified Arabic" w:hAnsi="Simplified Arabic" w:cs="Simplified Arabic"/>
          <w:color w:val="000000" w:themeColor="text1"/>
          <w:sz w:val="28"/>
          <w:szCs w:val="28"/>
        </w:rPr>
        <w:t>-4</w:t>
      </w:r>
      <w:r w:rsidRPr="005A68D0">
        <w:rPr>
          <w:rFonts w:ascii="Simplified Arabic" w:hAnsi="Simplified Arabic" w:cs="Simplified Arabic" w:hint="cs"/>
          <w:color w:val="000000" w:themeColor="text1"/>
          <w:sz w:val="28"/>
          <w:szCs w:val="28"/>
          <w:rtl/>
        </w:rPr>
        <w:t xml:space="preserve">) أن المتوسط الحسابي العام لمحور إدارة التحول الرقمي كأحد أبعاد إدارة التحول الرقمي بلغ </w:t>
      </w:r>
      <w:r w:rsidRPr="005A68D0">
        <w:rPr>
          <w:rFonts w:ascii="Simplified Arabic" w:hAnsi="Simplified Arabic" w:cs="Simplified Arabic" w:hint="cs"/>
          <w:color w:val="000000" w:themeColor="text1"/>
          <w:sz w:val="28"/>
          <w:szCs w:val="28"/>
        </w:rPr>
        <w:t>(2.95</w:t>
      </w:r>
      <w:r w:rsidR="002B4A98" w:rsidRPr="005A68D0">
        <w:rPr>
          <w:rFonts w:ascii="Simplified Arabic" w:hAnsi="Simplified Arabic" w:cs="Simplified Arabic"/>
          <w:color w:val="000000" w:themeColor="text1"/>
          <w:sz w:val="28"/>
          <w:szCs w:val="28"/>
        </w:rPr>
        <w:t xml:space="preserve">) </w:t>
      </w:r>
      <w:r w:rsidR="002B4A98" w:rsidRPr="005A68D0">
        <w:rPr>
          <w:rFonts w:ascii="Simplified Arabic" w:hAnsi="Simplified Arabic" w:cs="Simplified Arabic" w:hint="cs"/>
          <w:color w:val="000000" w:themeColor="text1"/>
          <w:sz w:val="28"/>
          <w:szCs w:val="28"/>
          <w:rtl/>
        </w:rPr>
        <w:t>بانحراف</w:t>
      </w:r>
      <w:r w:rsidRPr="005A68D0">
        <w:rPr>
          <w:rFonts w:ascii="Simplified Arabic" w:hAnsi="Simplified Arabic" w:cs="Simplified Arabic" w:hint="cs"/>
          <w:color w:val="000000" w:themeColor="text1"/>
          <w:sz w:val="28"/>
          <w:szCs w:val="28"/>
          <w:rtl/>
        </w:rPr>
        <w:t xml:space="preserve"> معياري </w:t>
      </w:r>
      <w:r w:rsidRPr="005A68D0">
        <w:rPr>
          <w:rFonts w:ascii="Simplified Arabic" w:hAnsi="Simplified Arabic" w:cs="Simplified Arabic" w:hint="cs"/>
          <w:color w:val="000000" w:themeColor="text1"/>
          <w:sz w:val="28"/>
          <w:szCs w:val="28"/>
        </w:rPr>
        <w:t>(0.15</w:t>
      </w:r>
      <w:r w:rsidR="00B1647B" w:rsidRPr="005A68D0">
        <w:rPr>
          <w:rFonts w:ascii="Simplified Arabic" w:hAnsi="Simplified Arabic" w:cs="Simplified Arabic"/>
          <w:color w:val="000000" w:themeColor="text1"/>
          <w:sz w:val="28"/>
          <w:szCs w:val="28"/>
        </w:rPr>
        <w:t xml:space="preserve">) </w:t>
      </w:r>
      <w:r w:rsidR="00B1647B" w:rsidRPr="005A68D0">
        <w:rPr>
          <w:rFonts w:ascii="Simplified Arabic" w:hAnsi="Simplified Arabic" w:cs="Simplified Arabic" w:hint="cs"/>
          <w:color w:val="000000" w:themeColor="text1"/>
          <w:sz w:val="28"/>
          <w:szCs w:val="28"/>
          <w:rtl/>
        </w:rPr>
        <w:t>وبأهمية</w:t>
      </w:r>
      <w:r w:rsidRPr="005A68D0">
        <w:rPr>
          <w:rFonts w:ascii="Simplified Arabic" w:hAnsi="Simplified Arabic" w:cs="Simplified Arabic" w:hint="cs"/>
          <w:color w:val="000000" w:themeColor="text1"/>
          <w:sz w:val="28"/>
          <w:szCs w:val="28"/>
          <w:rtl/>
        </w:rPr>
        <w:t xml:space="preserve"> نسبية مرتفعة بلغت </w:t>
      </w:r>
      <w:r w:rsidRPr="005A68D0">
        <w:rPr>
          <w:rFonts w:ascii="Simplified Arabic" w:hAnsi="Simplified Arabic" w:cs="Simplified Arabic" w:hint="cs"/>
          <w:color w:val="000000" w:themeColor="text1"/>
          <w:sz w:val="28"/>
          <w:szCs w:val="28"/>
        </w:rPr>
        <w:t>(98.40%)</w:t>
      </w:r>
      <w:r w:rsidRPr="005A68D0">
        <w:rPr>
          <w:rFonts w:ascii="Simplified Arabic" w:hAnsi="Simplified Arabic" w:cs="Simplified Arabic" w:hint="cs"/>
          <w:color w:val="000000" w:themeColor="text1"/>
          <w:sz w:val="28"/>
          <w:szCs w:val="28"/>
          <w:rtl/>
        </w:rPr>
        <w:t>، مما يشير إلى أن مفردات العينة توافق بدرجة كبيرة على توافر ممارسات إدارة التحول الرقمي في مديرية الصحة محل الدراسة</w:t>
      </w:r>
      <w:r w:rsidRPr="005A68D0">
        <w:rPr>
          <w:rFonts w:ascii="Simplified Arabic" w:hAnsi="Simplified Arabic" w:cs="Simplified Arabic" w:hint="cs"/>
          <w:color w:val="000000" w:themeColor="text1"/>
          <w:sz w:val="28"/>
          <w:szCs w:val="28"/>
        </w:rPr>
        <w:t>.</w:t>
      </w:r>
      <w:r w:rsidRPr="005A68D0">
        <w:rPr>
          <w:rFonts w:ascii="Simplified Arabic" w:hAnsi="Simplified Arabic" w:cs="Simplified Arabic" w:hint="cs"/>
          <w:color w:val="000000" w:themeColor="text1"/>
          <w:sz w:val="28"/>
          <w:szCs w:val="28"/>
          <w:rtl/>
        </w:rPr>
        <w:t xml:space="preserve"> كما يظهر أن أعلى العبارات من حيث الأهمية كانت عبارة </w:t>
      </w:r>
      <w:r w:rsidRPr="005A68D0">
        <w:rPr>
          <w:rFonts w:ascii="Simplified Arabic" w:hAnsi="Simplified Arabic" w:cs="Simplified Arabic" w:hint="cs"/>
          <w:color w:val="000000" w:themeColor="text1"/>
          <w:sz w:val="28"/>
          <w:szCs w:val="28"/>
        </w:rPr>
        <w:t>"</w:t>
      </w:r>
      <w:r w:rsidRPr="005A68D0">
        <w:rPr>
          <w:rFonts w:ascii="Simplified Arabic" w:hAnsi="Simplified Arabic" w:cs="Simplified Arabic" w:hint="cs"/>
          <w:color w:val="000000" w:themeColor="text1"/>
          <w:sz w:val="28"/>
          <w:szCs w:val="28"/>
          <w:rtl/>
        </w:rPr>
        <w:t>يتطلب العمل بمديرية الصحة استراتيجية واضحة للتحول الرقمي</w:t>
      </w:r>
      <w:r w:rsidRPr="005A68D0">
        <w:rPr>
          <w:rFonts w:ascii="Simplified Arabic" w:hAnsi="Simplified Arabic" w:cs="Simplified Arabic" w:hint="cs"/>
          <w:color w:val="000000" w:themeColor="text1"/>
          <w:sz w:val="28"/>
          <w:szCs w:val="28"/>
        </w:rPr>
        <w:t>"</w:t>
      </w:r>
      <w:r w:rsidRPr="005A68D0">
        <w:rPr>
          <w:rFonts w:ascii="Simplified Arabic" w:hAnsi="Simplified Arabic" w:cs="Simplified Arabic" w:hint="cs"/>
          <w:color w:val="000000" w:themeColor="text1"/>
          <w:sz w:val="28"/>
          <w:szCs w:val="28"/>
          <w:rtl/>
        </w:rPr>
        <w:t xml:space="preserve">بمتوسط </w:t>
      </w:r>
      <w:r w:rsidRPr="005A68D0">
        <w:rPr>
          <w:rFonts w:ascii="Simplified Arabic" w:hAnsi="Simplified Arabic" w:cs="Simplified Arabic" w:hint="cs"/>
          <w:color w:val="000000" w:themeColor="text1"/>
          <w:sz w:val="28"/>
          <w:szCs w:val="28"/>
        </w:rPr>
        <w:t>(2.98</w:t>
      </w:r>
      <w:r w:rsidR="00B1647B" w:rsidRPr="005A68D0">
        <w:rPr>
          <w:rFonts w:ascii="Simplified Arabic" w:hAnsi="Simplified Arabic" w:cs="Simplified Arabic"/>
          <w:color w:val="000000" w:themeColor="text1"/>
          <w:sz w:val="28"/>
          <w:szCs w:val="28"/>
        </w:rPr>
        <w:t xml:space="preserve">) </w:t>
      </w:r>
      <w:r w:rsidR="00B1647B" w:rsidRPr="005A68D0">
        <w:rPr>
          <w:rFonts w:ascii="Simplified Arabic" w:hAnsi="Simplified Arabic" w:cs="Simplified Arabic" w:hint="cs"/>
          <w:color w:val="000000" w:themeColor="text1"/>
          <w:sz w:val="28"/>
          <w:szCs w:val="28"/>
          <w:rtl/>
        </w:rPr>
        <w:t>وأهمية</w:t>
      </w:r>
      <w:r w:rsidRPr="005A68D0">
        <w:rPr>
          <w:rFonts w:ascii="Simplified Arabic" w:hAnsi="Simplified Arabic" w:cs="Simplified Arabic" w:hint="cs"/>
          <w:color w:val="000000" w:themeColor="text1"/>
          <w:sz w:val="28"/>
          <w:szCs w:val="28"/>
          <w:rtl/>
        </w:rPr>
        <w:t xml:space="preserve"> نسبية </w:t>
      </w:r>
      <w:r w:rsidRPr="005A68D0">
        <w:rPr>
          <w:rFonts w:ascii="Simplified Arabic" w:hAnsi="Simplified Arabic" w:cs="Simplified Arabic" w:hint="cs"/>
          <w:color w:val="000000" w:themeColor="text1"/>
          <w:sz w:val="28"/>
          <w:szCs w:val="28"/>
        </w:rPr>
        <w:t>(99.20%)</w:t>
      </w:r>
      <w:r w:rsidRPr="005A68D0">
        <w:rPr>
          <w:rFonts w:ascii="Simplified Arabic" w:hAnsi="Simplified Arabic" w:cs="Simplified Arabic" w:hint="cs"/>
          <w:color w:val="000000" w:themeColor="text1"/>
          <w:sz w:val="28"/>
          <w:szCs w:val="28"/>
          <w:rtl/>
        </w:rPr>
        <w:t xml:space="preserve">، تلتها عبارتا </w:t>
      </w:r>
      <w:r w:rsidRPr="005A68D0">
        <w:rPr>
          <w:rFonts w:ascii="Simplified Arabic" w:hAnsi="Simplified Arabic" w:cs="Simplified Arabic" w:hint="cs"/>
          <w:color w:val="000000" w:themeColor="text1"/>
          <w:sz w:val="28"/>
          <w:szCs w:val="28"/>
        </w:rPr>
        <w:t>"</w:t>
      </w:r>
      <w:r w:rsidRPr="005A68D0">
        <w:rPr>
          <w:rFonts w:ascii="Simplified Arabic" w:hAnsi="Simplified Arabic" w:cs="Simplified Arabic" w:hint="cs"/>
          <w:color w:val="000000" w:themeColor="text1"/>
          <w:sz w:val="28"/>
          <w:szCs w:val="28"/>
          <w:rtl/>
        </w:rPr>
        <w:t>تحظى جهود التحول الرقمي بدعم الإدارة العليا في المديرية</w:t>
      </w:r>
      <w:r>
        <w:rPr>
          <w:rFonts w:ascii="Simplified Arabic" w:hAnsi="Simplified Arabic" w:cs="Simplified Arabic" w:hint="cs"/>
          <w:color w:val="000000" w:themeColor="text1"/>
          <w:sz w:val="28"/>
          <w:szCs w:val="28"/>
          <w:rtl/>
          <w:lang w:bidi="ar-EG"/>
        </w:rPr>
        <w:t xml:space="preserve"> </w:t>
      </w:r>
      <w:r w:rsidRPr="005A68D0">
        <w:rPr>
          <w:rFonts w:ascii="Simplified Arabic" w:hAnsi="Simplified Arabic" w:cs="Simplified Arabic" w:hint="cs"/>
          <w:color w:val="000000" w:themeColor="text1"/>
          <w:sz w:val="28"/>
          <w:szCs w:val="28"/>
        </w:rPr>
        <w:t>"</w:t>
      </w:r>
      <w:r w:rsidRPr="005A68D0">
        <w:rPr>
          <w:rFonts w:ascii="Simplified Arabic" w:hAnsi="Simplified Arabic" w:cs="Simplified Arabic" w:hint="cs"/>
          <w:color w:val="000000" w:themeColor="text1"/>
          <w:sz w:val="28"/>
          <w:szCs w:val="28"/>
          <w:rtl/>
        </w:rPr>
        <w:t xml:space="preserve">و"تساعد البيانات والتحليلات في اتخاذ </w:t>
      </w:r>
      <w:r>
        <w:rPr>
          <w:rFonts w:ascii="Simplified Arabic" w:hAnsi="Simplified Arabic" w:cs="Simplified Arabic" w:hint="cs"/>
          <w:color w:val="000000" w:themeColor="text1"/>
          <w:sz w:val="28"/>
          <w:szCs w:val="28"/>
          <w:rtl/>
        </w:rPr>
        <w:t>قرارات استراتيجية أفضل"</w:t>
      </w:r>
      <w:r w:rsidRPr="005A68D0">
        <w:rPr>
          <w:rFonts w:ascii="Simplified Arabic" w:hAnsi="Simplified Arabic" w:cs="Simplified Arabic" w:hint="cs"/>
          <w:color w:val="000000" w:themeColor="text1"/>
          <w:sz w:val="28"/>
          <w:szCs w:val="28"/>
          <w:rtl/>
        </w:rPr>
        <w:t xml:space="preserve"> بمتوسط </w:t>
      </w:r>
      <w:r w:rsidRPr="005A68D0">
        <w:rPr>
          <w:rFonts w:ascii="Simplified Arabic" w:hAnsi="Simplified Arabic" w:cs="Simplified Arabic" w:hint="cs"/>
          <w:color w:val="000000" w:themeColor="text1"/>
          <w:sz w:val="28"/>
          <w:szCs w:val="28"/>
        </w:rPr>
        <w:t>(2.97</w:t>
      </w:r>
      <w:r w:rsidR="00B1647B" w:rsidRPr="005A68D0">
        <w:rPr>
          <w:rFonts w:ascii="Simplified Arabic" w:hAnsi="Simplified Arabic" w:cs="Simplified Arabic"/>
          <w:color w:val="000000" w:themeColor="text1"/>
          <w:sz w:val="28"/>
          <w:szCs w:val="28"/>
        </w:rPr>
        <w:t xml:space="preserve">) </w:t>
      </w:r>
      <w:r w:rsidR="00B1647B" w:rsidRPr="005A68D0">
        <w:rPr>
          <w:rFonts w:ascii="Simplified Arabic" w:hAnsi="Simplified Arabic" w:cs="Simplified Arabic" w:hint="cs"/>
          <w:color w:val="000000" w:themeColor="text1"/>
          <w:sz w:val="28"/>
          <w:szCs w:val="28"/>
          <w:rtl/>
        </w:rPr>
        <w:t>وأهمية</w:t>
      </w:r>
      <w:r w:rsidRPr="005A68D0">
        <w:rPr>
          <w:rFonts w:ascii="Simplified Arabic" w:hAnsi="Simplified Arabic" w:cs="Simplified Arabic" w:hint="cs"/>
          <w:color w:val="000000" w:themeColor="text1"/>
          <w:sz w:val="28"/>
          <w:szCs w:val="28"/>
          <w:rtl/>
        </w:rPr>
        <w:t xml:space="preserve"> نسبية </w:t>
      </w:r>
      <w:r w:rsidRPr="005A68D0">
        <w:rPr>
          <w:rFonts w:ascii="Simplified Arabic" w:hAnsi="Simplified Arabic" w:cs="Simplified Arabic" w:hint="cs"/>
          <w:color w:val="000000" w:themeColor="text1"/>
          <w:sz w:val="28"/>
          <w:szCs w:val="28"/>
        </w:rPr>
        <w:t>(99.10</w:t>
      </w:r>
      <w:r w:rsidR="00B1647B" w:rsidRPr="005A68D0">
        <w:rPr>
          <w:rFonts w:ascii="Simplified Arabic" w:hAnsi="Simplified Arabic" w:cs="Simplified Arabic"/>
          <w:color w:val="000000" w:themeColor="text1"/>
          <w:sz w:val="28"/>
          <w:szCs w:val="28"/>
        </w:rPr>
        <w:t xml:space="preserve">%) </w:t>
      </w:r>
      <w:r w:rsidR="00B1647B" w:rsidRPr="005A68D0">
        <w:rPr>
          <w:rFonts w:ascii="Simplified Arabic" w:hAnsi="Simplified Arabic" w:cs="Simplified Arabic" w:hint="cs"/>
          <w:color w:val="000000" w:themeColor="text1"/>
          <w:sz w:val="28"/>
          <w:szCs w:val="28"/>
          <w:rtl/>
        </w:rPr>
        <w:t>لكل</w:t>
      </w:r>
      <w:r w:rsidRPr="005A68D0">
        <w:rPr>
          <w:rFonts w:ascii="Simplified Arabic" w:hAnsi="Simplified Arabic" w:cs="Simplified Arabic" w:hint="cs"/>
          <w:color w:val="000000" w:themeColor="text1"/>
          <w:sz w:val="28"/>
          <w:szCs w:val="28"/>
          <w:rtl/>
        </w:rPr>
        <w:t xml:space="preserve"> منهما</w:t>
      </w:r>
      <w:r w:rsidRPr="005A68D0">
        <w:rPr>
          <w:rFonts w:ascii="Simplified Arabic" w:hAnsi="Simplified Arabic" w:cs="Simplified Arabic" w:hint="cs"/>
          <w:color w:val="000000" w:themeColor="text1"/>
          <w:sz w:val="28"/>
          <w:szCs w:val="28"/>
        </w:rPr>
        <w:t>.</w:t>
      </w:r>
      <w:r w:rsidRPr="005A68D0">
        <w:rPr>
          <w:rFonts w:ascii="Simplified Arabic" w:hAnsi="Simplified Arabic" w:cs="Simplified Arabic" w:hint="cs"/>
          <w:color w:val="000000" w:themeColor="text1"/>
          <w:sz w:val="28"/>
          <w:szCs w:val="28"/>
          <w:rtl/>
        </w:rPr>
        <w:t xml:space="preserve"> في المقابل، جاءت عبارة </w:t>
      </w:r>
      <w:r w:rsidRPr="005A68D0">
        <w:rPr>
          <w:rFonts w:ascii="Simplified Arabic" w:hAnsi="Simplified Arabic" w:cs="Simplified Arabic" w:hint="cs"/>
          <w:color w:val="000000" w:themeColor="text1"/>
          <w:sz w:val="28"/>
          <w:szCs w:val="28"/>
        </w:rPr>
        <w:t>"</w:t>
      </w:r>
      <w:r w:rsidRPr="005A68D0">
        <w:rPr>
          <w:rFonts w:ascii="Simplified Arabic" w:hAnsi="Simplified Arabic" w:cs="Simplified Arabic" w:hint="cs"/>
          <w:color w:val="000000" w:themeColor="text1"/>
          <w:sz w:val="28"/>
          <w:szCs w:val="28"/>
          <w:rtl/>
        </w:rPr>
        <w:t>هناك مقاومة من الموظفين تجاه التغييرات المرتبطة بالتحول الرقمي</w:t>
      </w:r>
      <w:r w:rsidRPr="005A68D0">
        <w:rPr>
          <w:rFonts w:ascii="Simplified Arabic" w:hAnsi="Simplified Arabic" w:cs="Simplified Arabic" w:hint="cs"/>
          <w:color w:val="000000" w:themeColor="text1"/>
          <w:sz w:val="28"/>
          <w:szCs w:val="28"/>
        </w:rPr>
        <w:t>"</w:t>
      </w:r>
      <w:r w:rsidRPr="005A68D0">
        <w:rPr>
          <w:rFonts w:ascii="Simplified Arabic" w:hAnsi="Simplified Arabic" w:cs="Simplified Arabic" w:hint="cs"/>
          <w:color w:val="000000" w:themeColor="text1"/>
          <w:sz w:val="28"/>
          <w:szCs w:val="28"/>
          <w:rtl/>
        </w:rPr>
        <w:t xml:space="preserve">في المرتبة الأخيرة بمتوسط </w:t>
      </w:r>
      <w:r w:rsidRPr="005A68D0">
        <w:rPr>
          <w:rFonts w:ascii="Simplified Arabic" w:hAnsi="Simplified Arabic" w:cs="Simplified Arabic" w:hint="cs"/>
          <w:color w:val="000000" w:themeColor="text1"/>
          <w:sz w:val="28"/>
          <w:szCs w:val="28"/>
        </w:rPr>
        <w:t>(2.91</w:t>
      </w:r>
      <w:r w:rsidR="00B1647B" w:rsidRPr="005A68D0">
        <w:rPr>
          <w:rFonts w:ascii="Simplified Arabic" w:hAnsi="Simplified Arabic" w:cs="Simplified Arabic"/>
          <w:color w:val="000000" w:themeColor="text1"/>
          <w:sz w:val="28"/>
          <w:szCs w:val="28"/>
        </w:rPr>
        <w:t xml:space="preserve">) </w:t>
      </w:r>
      <w:r w:rsidR="00B1647B" w:rsidRPr="005A68D0">
        <w:rPr>
          <w:rFonts w:ascii="Simplified Arabic" w:hAnsi="Simplified Arabic" w:cs="Simplified Arabic" w:hint="cs"/>
          <w:color w:val="000000" w:themeColor="text1"/>
          <w:sz w:val="28"/>
          <w:szCs w:val="28"/>
          <w:rtl/>
        </w:rPr>
        <w:t>وأهمية</w:t>
      </w:r>
      <w:r w:rsidRPr="005A68D0">
        <w:rPr>
          <w:rFonts w:ascii="Simplified Arabic" w:hAnsi="Simplified Arabic" w:cs="Simplified Arabic" w:hint="cs"/>
          <w:color w:val="000000" w:themeColor="text1"/>
          <w:sz w:val="28"/>
          <w:szCs w:val="28"/>
          <w:rtl/>
        </w:rPr>
        <w:t xml:space="preserve"> نسبية</w:t>
      </w:r>
      <w:r>
        <w:rPr>
          <w:rFonts w:ascii="Simplified Arabic" w:hAnsi="Simplified Arabic" w:cs="Simplified Arabic" w:hint="cs"/>
          <w:color w:val="000000" w:themeColor="text1"/>
          <w:sz w:val="28"/>
          <w:szCs w:val="28"/>
          <w:rtl/>
        </w:rPr>
        <w:t xml:space="preserve"> </w:t>
      </w:r>
      <w:r w:rsidRPr="005A68D0">
        <w:rPr>
          <w:rFonts w:ascii="Simplified Arabic" w:hAnsi="Simplified Arabic" w:cs="Simplified Arabic" w:hint="cs"/>
          <w:color w:val="000000" w:themeColor="text1"/>
          <w:sz w:val="28"/>
          <w:szCs w:val="28"/>
        </w:rPr>
        <w:t>(97.00%)</w:t>
      </w:r>
      <w:r w:rsidRPr="005A68D0">
        <w:rPr>
          <w:rFonts w:ascii="Simplified Arabic" w:hAnsi="Simplified Arabic" w:cs="Simplified Arabic" w:hint="cs"/>
          <w:color w:val="000000" w:themeColor="text1"/>
          <w:sz w:val="28"/>
          <w:szCs w:val="28"/>
          <w:rtl/>
        </w:rPr>
        <w:t>، وهو ما قد يعكس تحدياً محدوداً في جانب التقبل الوظيفي للتغيير الرقمي مقارنة ببقية أبعاد المحور</w:t>
      </w:r>
      <w:r w:rsidRPr="005A68D0">
        <w:rPr>
          <w:rFonts w:ascii="Simplified Arabic" w:hAnsi="Simplified Arabic" w:cs="Simplified Arabic" w:hint="cs"/>
          <w:color w:val="000000" w:themeColor="text1"/>
          <w:sz w:val="28"/>
          <w:szCs w:val="28"/>
        </w:rPr>
        <w:t>.</w:t>
      </w:r>
      <w:r w:rsidRPr="005A68D0">
        <w:rPr>
          <w:rFonts w:ascii="Simplified Arabic" w:hAnsi="Simplified Arabic" w:cs="Simplified Arabic" w:hint="cs"/>
          <w:color w:val="000000" w:themeColor="text1"/>
          <w:sz w:val="28"/>
          <w:szCs w:val="28"/>
        </w:rPr>
        <w:br/>
      </w:r>
      <w:r w:rsidRPr="005A68D0">
        <w:rPr>
          <w:rFonts w:ascii="Simplified Arabic" w:hAnsi="Simplified Arabic" w:cs="Simplified Arabic" w:hint="cs"/>
          <w:color w:val="000000" w:themeColor="text1"/>
          <w:sz w:val="28"/>
          <w:szCs w:val="28"/>
          <w:rtl/>
        </w:rPr>
        <w:t>وبشكل عام، تُظهر النتائج أن مديرية الصحة تطبق ممارسات متقدمة في إدارة التحول الرقمي مدعومة بتوجه استراتيجي من القيادة العليا، مع حاجة نسبية لتعزيز مهارات العاملين وتقليل مقاومة التغيير لضمان استدامة جهود التحول الرقمي</w:t>
      </w:r>
      <w:r w:rsidRPr="005A68D0">
        <w:rPr>
          <w:rFonts w:ascii="Simplified Arabic" w:hAnsi="Simplified Arabic" w:cs="Simplified Arabic" w:hint="cs"/>
          <w:color w:val="000000" w:themeColor="text1"/>
          <w:sz w:val="28"/>
          <w:szCs w:val="28"/>
        </w:rPr>
        <w:t>.</w:t>
      </w:r>
    </w:p>
    <w:p w14:paraId="04B0E81B" w14:textId="77777777" w:rsidR="009F4F86" w:rsidRPr="00A13D0F" w:rsidRDefault="009F4F86" w:rsidP="00E72BD0">
      <w:pPr>
        <w:spacing w:after="0" w:line="240" w:lineRule="auto"/>
        <w:rPr>
          <w:rFonts w:ascii="Simplified Arabic" w:hAnsi="Simplified Arabic" w:cs="Simplified Arabic"/>
          <w:b/>
          <w:bCs/>
          <w:color w:val="000000" w:themeColor="text1"/>
          <w:sz w:val="28"/>
          <w:szCs w:val="28"/>
        </w:rPr>
      </w:pPr>
      <w:r w:rsidRPr="00A13D0F">
        <w:rPr>
          <w:rFonts w:ascii="Simplified Arabic" w:hAnsi="Simplified Arabic" w:cs="Simplified Arabic" w:hint="cs"/>
          <w:b/>
          <w:bCs/>
          <w:color w:val="000000" w:themeColor="text1"/>
          <w:sz w:val="28"/>
          <w:szCs w:val="28"/>
          <w:rtl/>
        </w:rPr>
        <w:t xml:space="preserve">توزيع مفردات عينة الدراسة وفقاً </w:t>
      </w:r>
      <w:r w:rsidRPr="00A13D0F">
        <w:rPr>
          <w:rFonts w:ascii="Simplified Arabic" w:eastAsia="Times New Roman" w:hAnsi="Simplified Arabic" w:cs="Simplified Arabic" w:hint="cs"/>
          <w:b/>
          <w:bCs/>
          <w:color w:val="000000" w:themeColor="text1"/>
          <w:sz w:val="28"/>
          <w:szCs w:val="28"/>
          <w:rtl/>
        </w:rPr>
        <w:t>لمحور</w:t>
      </w:r>
      <w:r>
        <w:rPr>
          <w:rFonts w:ascii="Simplified Arabic" w:eastAsia="Times New Roman" w:hAnsi="Simplified Arabic" w:cs="Simplified Arabic" w:hint="cs"/>
          <w:b/>
          <w:bCs/>
          <w:color w:val="000000"/>
          <w:sz w:val="28"/>
          <w:szCs w:val="28"/>
          <w:rtl/>
        </w:rPr>
        <w:t xml:space="preserve"> </w:t>
      </w:r>
      <w:r w:rsidRPr="007148A3">
        <w:rPr>
          <w:rFonts w:ascii="Simplified Arabic" w:eastAsia="Times New Roman" w:hAnsi="Simplified Arabic" w:cs="Simplified Arabic" w:hint="cs"/>
          <w:b/>
          <w:bCs/>
          <w:color w:val="000000"/>
          <w:sz w:val="28"/>
          <w:szCs w:val="28"/>
          <w:rtl/>
        </w:rPr>
        <w:t>المتطلبات البشرية كأحد أبعاد إدارة الموارد البشرية</w:t>
      </w:r>
    </w:p>
    <w:p w14:paraId="11C5179F" w14:textId="56D93543" w:rsidR="009F4F86" w:rsidRPr="00851114" w:rsidRDefault="009F4F86" w:rsidP="00E72BD0">
      <w:pPr>
        <w:spacing w:after="0" w:line="240" w:lineRule="auto"/>
        <w:jc w:val="center"/>
        <w:rPr>
          <w:rFonts w:ascii="Simplified Arabic" w:eastAsia="Times New Roman" w:hAnsi="Simplified Arabic" w:cs="Simplified Arabic"/>
          <w:b/>
          <w:bCs/>
          <w:color w:val="000000" w:themeColor="text1"/>
          <w:rtl/>
        </w:rPr>
      </w:pPr>
      <w:r w:rsidRPr="00851114">
        <w:rPr>
          <w:rFonts w:ascii="Simplified Arabic" w:hAnsi="Simplified Arabic" w:cs="Simplified Arabic" w:hint="cs"/>
          <w:b/>
          <w:bCs/>
          <w:color w:val="000000" w:themeColor="text1"/>
          <w:rtl/>
        </w:rPr>
        <w:t>جدول (</w:t>
      </w:r>
      <w:r w:rsidR="0058132E">
        <w:rPr>
          <w:rFonts w:ascii="Simplified Arabic" w:hAnsi="Simplified Arabic" w:cs="Simplified Arabic"/>
          <w:b/>
          <w:bCs/>
          <w:color w:val="000000" w:themeColor="text1"/>
        </w:rPr>
        <w:t>18</w:t>
      </w:r>
      <w:r w:rsidRPr="00851114">
        <w:rPr>
          <w:rFonts w:ascii="Simplified Arabic" w:hAnsi="Simplified Arabic" w:cs="Simplified Arabic"/>
          <w:b/>
          <w:bCs/>
          <w:color w:val="000000" w:themeColor="text1"/>
        </w:rPr>
        <w:t>-4</w:t>
      </w:r>
      <w:r w:rsidR="00B1647B" w:rsidRPr="00851114">
        <w:rPr>
          <w:rFonts w:ascii="Simplified Arabic" w:hAnsi="Simplified Arabic" w:cs="Simplified Arabic" w:hint="cs"/>
          <w:b/>
          <w:bCs/>
          <w:color w:val="000000" w:themeColor="text1"/>
          <w:rtl/>
        </w:rPr>
        <w:t>): توزي</w:t>
      </w:r>
      <w:r w:rsidR="00B1647B" w:rsidRPr="00851114">
        <w:rPr>
          <w:rFonts w:ascii="Simplified Arabic" w:hAnsi="Simplified Arabic" w:cs="Simplified Arabic" w:hint="eastAsia"/>
          <w:b/>
          <w:bCs/>
          <w:color w:val="000000" w:themeColor="text1"/>
          <w:rtl/>
        </w:rPr>
        <w:t>ع</w:t>
      </w:r>
      <w:r w:rsidRPr="00851114">
        <w:rPr>
          <w:rFonts w:ascii="Simplified Arabic" w:hAnsi="Simplified Arabic" w:cs="Simplified Arabic" w:hint="cs"/>
          <w:b/>
          <w:bCs/>
          <w:color w:val="000000" w:themeColor="text1"/>
          <w:rtl/>
        </w:rPr>
        <w:t xml:space="preserve"> مفردات عينة الدراسة وفقا </w:t>
      </w:r>
      <w:r w:rsidRPr="00851114">
        <w:rPr>
          <w:rFonts w:ascii="Simplified Arabic" w:eastAsia="Times New Roman" w:hAnsi="Simplified Arabic" w:cs="Simplified Arabic" w:hint="cs"/>
          <w:b/>
          <w:bCs/>
          <w:color w:val="000000" w:themeColor="text1"/>
          <w:rtl/>
        </w:rPr>
        <w:t>لمحور</w:t>
      </w:r>
      <w:r>
        <w:rPr>
          <w:rFonts w:ascii="Simplified Arabic" w:eastAsia="Times New Roman" w:hAnsi="Simplified Arabic" w:cs="Simplified Arabic" w:hint="cs"/>
          <w:b/>
          <w:bCs/>
          <w:color w:val="000000"/>
          <w:rtl/>
        </w:rPr>
        <w:t xml:space="preserve"> </w:t>
      </w:r>
      <w:r w:rsidRPr="00851114">
        <w:rPr>
          <w:rFonts w:ascii="Simplified Arabic" w:eastAsia="Times New Roman" w:hAnsi="Simplified Arabic" w:cs="Simplified Arabic" w:hint="cs"/>
          <w:b/>
          <w:bCs/>
          <w:color w:val="000000"/>
          <w:rtl/>
        </w:rPr>
        <w:t>المتطلبات البشرية كأحد أبعاد إدارة الموارد البشرية</w:t>
      </w:r>
    </w:p>
    <w:tbl>
      <w:tblPr>
        <w:bidiVisual/>
        <w:tblW w:w="8533" w:type="dxa"/>
        <w:jc w:val="center"/>
        <w:tblLook w:val="04A0" w:firstRow="1" w:lastRow="0" w:firstColumn="1" w:lastColumn="0" w:noHBand="0" w:noVBand="1"/>
      </w:tblPr>
      <w:tblGrid>
        <w:gridCol w:w="2728"/>
        <w:gridCol w:w="1360"/>
        <w:gridCol w:w="1048"/>
        <w:gridCol w:w="1159"/>
        <w:gridCol w:w="836"/>
        <w:gridCol w:w="1402"/>
      </w:tblGrid>
      <w:tr w:rsidR="009F4F86" w:rsidRPr="007148A3" w14:paraId="5D328EA1" w14:textId="77777777" w:rsidTr="001C1E79">
        <w:trPr>
          <w:trHeight w:val="362"/>
          <w:tblHeader/>
          <w:jc w:val="center"/>
        </w:trPr>
        <w:tc>
          <w:tcPr>
            <w:tcW w:w="2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27F0FF" w14:textId="77777777" w:rsidR="009F4F86" w:rsidRPr="007148A3" w:rsidRDefault="009F4F86" w:rsidP="00E72BD0">
            <w:pPr>
              <w:spacing w:after="0" w:line="240" w:lineRule="auto"/>
              <w:jc w:val="center"/>
              <w:rPr>
                <w:rFonts w:ascii="Simplified Arabic" w:eastAsia="Times New Roman" w:hAnsi="Simplified Arabic" w:cs="Simplified Arabic"/>
                <w:b/>
                <w:bCs/>
                <w:color w:val="000000"/>
                <w:sz w:val="28"/>
                <w:szCs w:val="28"/>
              </w:rPr>
            </w:pPr>
            <w:r w:rsidRPr="007148A3">
              <w:rPr>
                <w:rFonts w:ascii="Simplified Arabic" w:eastAsia="Times New Roman" w:hAnsi="Simplified Arabic" w:cs="Simplified Arabic" w:hint="cs"/>
                <w:b/>
                <w:bCs/>
                <w:color w:val="000000"/>
                <w:sz w:val="28"/>
                <w:szCs w:val="28"/>
                <w:rtl/>
              </w:rPr>
              <w:t>العبارة</w:t>
            </w:r>
          </w:p>
        </w:tc>
        <w:tc>
          <w:tcPr>
            <w:tcW w:w="13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55565C" w14:textId="77777777" w:rsidR="009F4F86" w:rsidRPr="007148A3" w:rsidRDefault="009F4F86" w:rsidP="00E72BD0">
            <w:pPr>
              <w:spacing w:after="0" w:line="240" w:lineRule="auto"/>
              <w:jc w:val="center"/>
              <w:rPr>
                <w:rFonts w:ascii="Simplified Arabic" w:eastAsia="Times New Roman" w:hAnsi="Simplified Arabic" w:cs="Simplified Arabic"/>
                <w:b/>
                <w:bCs/>
                <w:color w:val="000000"/>
                <w:sz w:val="28"/>
                <w:szCs w:val="28"/>
                <w:rtl/>
                <w:lang w:bidi="ar-EG"/>
              </w:rPr>
            </w:pPr>
            <w:r w:rsidRPr="007148A3">
              <w:rPr>
                <w:rFonts w:ascii="Simplified Arabic" w:eastAsia="Times New Roman" w:hAnsi="Simplified Arabic" w:cs="Simplified Arabic" w:hint="cs"/>
                <w:b/>
                <w:bCs/>
                <w:color w:val="000000"/>
                <w:sz w:val="28"/>
                <w:szCs w:val="28"/>
                <w:rtl/>
              </w:rPr>
              <w:t>المتوسط الحسابي</w:t>
            </w:r>
          </w:p>
        </w:tc>
        <w:tc>
          <w:tcPr>
            <w:tcW w:w="10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DEB43A" w14:textId="77777777" w:rsidR="009F4F86" w:rsidRPr="007148A3"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7148A3">
              <w:rPr>
                <w:rFonts w:ascii="Simplified Arabic" w:eastAsia="Times New Roman" w:hAnsi="Simplified Arabic" w:cs="Simplified Arabic" w:hint="cs"/>
                <w:b/>
                <w:bCs/>
                <w:color w:val="000000"/>
                <w:sz w:val="28"/>
                <w:szCs w:val="28"/>
                <w:rtl/>
              </w:rPr>
              <w:t>الانحراف المعياري</w:t>
            </w:r>
          </w:p>
        </w:tc>
        <w:tc>
          <w:tcPr>
            <w:tcW w:w="11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B506BC" w14:textId="77777777" w:rsidR="009F4F86" w:rsidRPr="007148A3"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7148A3">
              <w:rPr>
                <w:rFonts w:ascii="Simplified Arabic" w:eastAsia="Times New Roman" w:hAnsi="Simplified Arabic" w:cs="Simplified Arabic" w:hint="cs"/>
                <w:b/>
                <w:bCs/>
                <w:color w:val="000000"/>
                <w:sz w:val="28"/>
                <w:szCs w:val="28"/>
                <w:rtl/>
              </w:rPr>
              <w:t>الأهمية النسبية</w:t>
            </w:r>
          </w:p>
        </w:tc>
        <w:tc>
          <w:tcPr>
            <w:tcW w:w="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D04931" w14:textId="77777777" w:rsidR="009F4F86" w:rsidRPr="007148A3"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7148A3">
              <w:rPr>
                <w:rFonts w:ascii="Simplified Arabic" w:eastAsia="Times New Roman" w:hAnsi="Simplified Arabic" w:cs="Simplified Arabic" w:hint="cs"/>
                <w:b/>
                <w:bCs/>
                <w:color w:val="000000"/>
                <w:sz w:val="28"/>
                <w:szCs w:val="28"/>
                <w:rtl/>
              </w:rPr>
              <w:t>الترتيب</w:t>
            </w: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94B00C" w14:textId="77777777" w:rsidR="009F4F86" w:rsidRPr="007148A3"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7148A3">
              <w:rPr>
                <w:rFonts w:ascii="Simplified Arabic" w:eastAsia="Times New Roman" w:hAnsi="Simplified Arabic" w:cs="Simplified Arabic" w:hint="cs"/>
                <w:b/>
                <w:bCs/>
                <w:color w:val="000000"/>
                <w:sz w:val="28"/>
                <w:szCs w:val="28"/>
                <w:rtl/>
              </w:rPr>
              <w:t>درجة الموافقة</w:t>
            </w:r>
          </w:p>
        </w:tc>
      </w:tr>
      <w:tr w:rsidR="009F4F86" w:rsidRPr="007148A3" w14:paraId="42C1035B" w14:textId="77777777" w:rsidTr="001C1E79">
        <w:trPr>
          <w:trHeight w:val="362"/>
          <w:jc w:val="center"/>
        </w:trPr>
        <w:tc>
          <w:tcPr>
            <w:tcW w:w="2785" w:type="dxa"/>
            <w:tcBorders>
              <w:top w:val="nil"/>
              <w:left w:val="single" w:sz="4" w:space="0" w:color="auto"/>
              <w:bottom w:val="single" w:sz="4" w:space="0" w:color="auto"/>
              <w:right w:val="single" w:sz="4" w:space="0" w:color="auto"/>
            </w:tcBorders>
            <w:shd w:val="clear" w:color="000000" w:fill="FFFFFF"/>
            <w:vAlign w:val="center"/>
            <w:hideMark/>
          </w:tcPr>
          <w:p w14:paraId="7796A142" w14:textId="77777777" w:rsidR="009F4F86" w:rsidRPr="00CF5BB4"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CF5BB4">
              <w:rPr>
                <w:rFonts w:ascii="Simplified Arabic" w:eastAsia="Times New Roman" w:hAnsi="Simplified Arabic" w:cs="Simplified Arabic" w:hint="cs"/>
                <w:b/>
                <w:bCs/>
                <w:color w:val="000000"/>
                <w:sz w:val="24"/>
                <w:szCs w:val="24"/>
                <w:rtl/>
              </w:rPr>
              <w:t>تحتاج عملية التحول الرقمي إلى تحسين مهارات الموظفين في استخدام التكنولوجيا الحديثة.</w:t>
            </w:r>
          </w:p>
        </w:tc>
        <w:tc>
          <w:tcPr>
            <w:tcW w:w="1373" w:type="dxa"/>
            <w:tcBorders>
              <w:top w:val="nil"/>
              <w:left w:val="single" w:sz="4" w:space="0" w:color="auto"/>
              <w:bottom w:val="single" w:sz="4" w:space="0" w:color="auto"/>
              <w:right w:val="single" w:sz="4" w:space="0" w:color="auto"/>
            </w:tcBorders>
            <w:shd w:val="clear" w:color="000000" w:fill="FFFFFF"/>
            <w:vAlign w:val="center"/>
            <w:hideMark/>
          </w:tcPr>
          <w:p w14:paraId="68B55AF5"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2.98</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14:paraId="106F5E1F"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0.14</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14:paraId="1B7A7B12"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99.30%</w:t>
            </w:r>
          </w:p>
        </w:tc>
        <w:tc>
          <w:tcPr>
            <w:tcW w:w="799" w:type="dxa"/>
            <w:tcBorders>
              <w:top w:val="nil"/>
              <w:left w:val="single" w:sz="4" w:space="0" w:color="auto"/>
              <w:bottom w:val="single" w:sz="4" w:space="0" w:color="auto"/>
              <w:right w:val="single" w:sz="4" w:space="0" w:color="auto"/>
            </w:tcBorders>
            <w:shd w:val="clear" w:color="000000" w:fill="FFFFFF"/>
            <w:vAlign w:val="center"/>
            <w:hideMark/>
          </w:tcPr>
          <w:p w14:paraId="44D010AB"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3</w:t>
            </w:r>
          </w:p>
        </w:tc>
        <w:tc>
          <w:tcPr>
            <w:tcW w:w="1419" w:type="dxa"/>
            <w:tcBorders>
              <w:top w:val="nil"/>
              <w:left w:val="single" w:sz="4" w:space="0" w:color="auto"/>
              <w:bottom w:val="single" w:sz="4" w:space="0" w:color="auto"/>
              <w:right w:val="single" w:sz="4" w:space="0" w:color="auto"/>
            </w:tcBorders>
            <w:shd w:val="clear" w:color="000000" w:fill="FFFFFF"/>
            <w:vAlign w:val="center"/>
            <w:hideMark/>
          </w:tcPr>
          <w:p w14:paraId="7D1C539F" w14:textId="77777777" w:rsidR="009F4F86" w:rsidRPr="00CF5BB4" w:rsidRDefault="009F4F86" w:rsidP="00E72BD0">
            <w:pPr>
              <w:spacing w:after="0" w:line="240" w:lineRule="auto"/>
              <w:jc w:val="center"/>
              <w:rPr>
                <w:rFonts w:ascii="Simplified Arabic" w:eastAsia="Times New Roman" w:hAnsi="Simplified Arabic" w:cs="Simplified Arabic"/>
                <w:b/>
                <w:bCs/>
                <w:color w:val="000000"/>
                <w:sz w:val="24"/>
                <w:szCs w:val="24"/>
              </w:rPr>
            </w:pPr>
            <w:r w:rsidRPr="00CF5BB4">
              <w:rPr>
                <w:rFonts w:ascii="Simplified Arabic" w:eastAsia="Times New Roman" w:hAnsi="Simplified Arabic" w:cs="Simplified Arabic" w:hint="cs"/>
                <w:b/>
                <w:bCs/>
                <w:color w:val="000000"/>
                <w:sz w:val="24"/>
                <w:szCs w:val="24"/>
                <w:rtl/>
              </w:rPr>
              <w:t>موافق بدرجة كبيرة</w:t>
            </w:r>
          </w:p>
        </w:tc>
      </w:tr>
      <w:tr w:rsidR="009F4F86" w:rsidRPr="007148A3" w14:paraId="6F8AD5A1" w14:textId="77777777" w:rsidTr="001C1E79">
        <w:trPr>
          <w:trHeight w:val="362"/>
          <w:jc w:val="center"/>
        </w:trPr>
        <w:tc>
          <w:tcPr>
            <w:tcW w:w="2785" w:type="dxa"/>
            <w:tcBorders>
              <w:top w:val="nil"/>
              <w:left w:val="single" w:sz="4" w:space="0" w:color="auto"/>
              <w:bottom w:val="single" w:sz="4" w:space="0" w:color="auto"/>
              <w:right w:val="single" w:sz="4" w:space="0" w:color="auto"/>
            </w:tcBorders>
            <w:shd w:val="clear" w:color="000000" w:fill="FFFFFF"/>
            <w:vAlign w:val="center"/>
            <w:hideMark/>
          </w:tcPr>
          <w:p w14:paraId="01AA98FF" w14:textId="77777777" w:rsidR="009F4F86" w:rsidRPr="00CF5BB4"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CF5BB4">
              <w:rPr>
                <w:rFonts w:ascii="Simplified Arabic" w:eastAsia="Times New Roman" w:hAnsi="Simplified Arabic" w:cs="Simplified Arabic" w:hint="cs"/>
                <w:b/>
                <w:bCs/>
                <w:color w:val="000000"/>
                <w:sz w:val="24"/>
                <w:szCs w:val="24"/>
                <w:rtl/>
              </w:rPr>
              <w:t>يجب على الموظفين أن يكونوا على دراية بأدوات التحليل البياني لتحسين الأداء.</w:t>
            </w:r>
          </w:p>
        </w:tc>
        <w:tc>
          <w:tcPr>
            <w:tcW w:w="1373" w:type="dxa"/>
            <w:tcBorders>
              <w:top w:val="nil"/>
              <w:left w:val="single" w:sz="4" w:space="0" w:color="auto"/>
              <w:bottom w:val="single" w:sz="4" w:space="0" w:color="auto"/>
              <w:right w:val="single" w:sz="4" w:space="0" w:color="auto"/>
            </w:tcBorders>
            <w:shd w:val="clear" w:color="000000" w:fill="FFFFFF"/>
            <w:vAlign w:val="center"/>
            <w:hideMark/>
          </w:tcPr>
          <w:p w14:paraId="08BC2770"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tl/>
              </w:rPr>
            </w:pPr>
            <w:r w:rsidRPr="007148A3">
              <w:rPr>
                <w:rFonts w:ascii="Simplified Arabic" w:eastAsia="Times New Roman" w:hAnsi="Simplified Arabic" w:cs="Simplified Arabic" w:hint="cs"/>
                <w:color w:val="000000"/>
                <w:sz w:val="28"/>
                <w:szCs w:val="28"/>
              </w:rPr>
              <w:t>2.97</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14:paraId="35419B07"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0.18</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14:paraId="30E533E0"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99.00%</w:t>
            </w:r>
          </w:p>
        </w:tc>
        <w:tc>
          <w:tcPr>
            <w:tcW w:w="799" w:type="dxa"/>
            <w:tcBorders>
              <w:top w:val="nil"/>
              <w:left w:val="single" w:sz="4" w:space="0" w:color="auto"/>
              <w:bottom w:val="single" w:sz="4" w:space="0" w:color="auto"/>
              <w:right w:val="single" w:sz="4" w:space="0" w:color="auto"/>
            </w:tcBorders>
            <w:shd w:val="clear" w:color="000000" w:fill="FFFFFF"/>
            <w:vAlign w:val="center"/>
            <w:hideMark/>
          </w:tcPr>
          <w:p w14:paraId="6403E8E2"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6</w:t>
            </w:r>
          </w:p>
        </w:tc>
        <w:tc>
          <w:tcPr>
            <w:tcW w:w="1419" w:type="dxa"/>
            <w:tcBorders>
              <w:top w:val="nil"/>
              <w:left w:val="single" w:sz="4" w:space="0" w:color="auto"/>
              <w:bottom w:val="single" w:sz="4" w:space="0" w:color="auto"/>
              <w:right w:val="single" w:sz="4" w:space="0" w:color="auto"/>
            </w:tcBorders>
            <w:shd w:val="clear" w:color="000000" w:fill="FFFFFF"/>
            <w:vAlign w:val="center"/>
            <w:hideMark/>
          </w:tcPr>
          <w:p w14:paraId="050A19C2" w14:textId="77777777" w:rsidR="009F4F86" w:rsidRPr="00CF5BB4" w:rsidRDefault="009F4F86" w:rsidP="00E72BD0">
            <w:pPr>
              <w:spacing w:after="0" w:line="240" w:lineRule="auto"/>
              <w:jc w:val="center"/>
              <w:rPr>
                <w:rFonts w:ascii="Simplified Arabic" w:eastAsia="Times New Roman" w:hAnsi="Simplified Arabic" w:cs="Simplified Arabic"/>
                <w:b/>
                <w:bCs/>
                <w:color w:val="000000"/>
                <w:sz w:val="24"/>
                <w:szCs w:val="24"/>
              </w:rPr>
            </w:pPr>
            <w:r w:rsidRPr="00CF5BB4">
              <w:rPr>
                <w:rFonts w:ascii="Simplified Arabic" w:eastAsia="Times New Roman" w:hAnsi="Simplified Arabic" w:cs="Simplified Arabic" w:hint="cs"/>
                <w:b/>
                <w:bCs/>
                <w:color w:val="000000"/>
                <w:sz w:val="24"/>
                <w:szCs w:val="24"/>
                <w:rtl/>
              </w:rPr>
              <w:t>موافق بدرجة كبيرة</w:t>
            </w:r>
          </w:p>
        </w:tc>
      </w:tr>
      <w:tr w:rsidR="009F4F86" w:rsidRPr="007148A3" w14:paraId="53D1C715" w14:textId="77777777" w:rsidTr="001C1E79">
        <w:trPr>
          <w:trHeight w:val="362"/>
          <w:jc w:val="center"/>
        </w:trPr>
        <w:tc>
          <w:tcPr>
            <w:tcW w:w="2785" w:type="dxa"/>
            <w:tcBorders>
              <w:top w:val="nil"/>
              <w:left w:val="single" w:sz="4" w:space="0" w:color="auto"/>
              <w:bottom w:val="single" w:sz="4" w:space="0" w:color="auto"/>
              <w:right w:val="single" w:sz="4" w:space="0" w:color="auto"/>
            </w:tcBorders>
            <w:shd w:val="clear" w:color="000000" w:fill="FFFFFF"/>
            <w:vAlign w:val="center"/>
            <w:hideMark/>
          </w:tcPr>
          <w:p w14:paraId="3C327D7F" w14:textId="77777777" w:rsidR="009F4F86" w:rsidRPr="00CF5BB4"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CF5BB4">
              <w:rPr>
                <w:rFonts w:ascii="Simplified Arabic" w:eastAsia="Times New Roman" w:hAnsi="Simplified Arabic" w:cs="Simplified Arabic" w:hint="cs"/>
                <w:b/>
                <w:bCs/>
                <w:color w:val="000000"/>
                <w:sz w:val="24"/>
                <w:szCs w:val="24"/>
                <w:rtl/>
              </w:rPr>
              <w:lastRenderedPageBreak/>
              <w:t>يتطلب التحول الرقمي وجود قادة يمتلكون رؤية واضحة للتغيير الرقمي.</w:t>
            </w:r>
          </w:p>
        </w:tc>
        <w:tc>
          <w:tcPr>
            <w:tcW w:w="1373" w:type="dxa"/>
            <w:tcBorders>
              <w:top w:val="nil"/>
              <w:left w:val="single" w:sz="4" w:space="0" w:color="auto"/>
              <w:bottom w:val="single" w:sz="4" w:space="0" w:color="auto"/>
              <w:right w:val="single" w:sz="4" w:space="0" w:color="auto"/>
            </w:tcBorders>
            <w:shd w:val="clear" w:color="000000" w:fill="FFFFFF"/>
            <w:vAlign w:val="center"/>
            <w:hideMark/>
          </w:tcPr>
          <w:p w14:paraId="78053C49"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tl/>
              </w:rPr>
            </w:pPr>
            <w:r w:rsidRPr="007148A3">
              <w:rPr>
                <w:rFonts w:ascii="Simplified Arabic" w:eastAsia="Times New Roman" w:hAnsi="Simplified Arabic" w:cs="Simplified Arabic" w:hint="cs"/>
                <w:color w:val="000000"/>
                <w:sz w:val="28"/>
                <w:szCs w:val="28"/>
              </w:rPr>
              <w:t>2.97</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14:paraId="7BE6C3D6"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0.16</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14:paraId="5EF3EABE"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99.00%</w:t>
            </w:r>
          </w:p>
        </w:tc>
        <w:tc>
          <w:tcPr>
            <w:tcW w:w="799" w:type="dxa"/>
            <w:tcBorders>
              <w:top w:val="nil"/>
              <w:left w:val="single" w:sz="4" w:space="0" w:color="auto"/>
              <w:bottom w:val="single" w:sz="4" w:space="0" w:color="auto"/>
              <w:right w:val="single" w:sz="4" w:space="0" w:color="auto"/>
            </w:tcBorders>
            <w:shd w:val="clear" w:color="000000" w:fill="FFFFFF"/>
            <w:vAlign w:val="center"/>
            <w:hideMark/>
          </w:tcPr>
          <w:p w14:paraId="4E815A8E"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5</w:t>
            </w:r>
          </w:p>
        </w:tc>
        <w:tc>
          <w:tcPr>
            <w:tcW w:w="1419" w:type="dxa"/>
            <w:tcBorders>
              <w:top w:val="nil"/>
              <w:left w:val="single" w:sz="4" w:space="0" w:color="auto"/>
              <w:bottom w:val="single" w:sz="4" w:space="0" w:color="auto"/>
              <w:right w:val="single" w:sz="4" w:space="0" w:color="auto"/>
            </w:tcBorders>
            <w:shd w:val="clear" w:color="000000" w:fill="FFFFFF"/>
            <w:vAlign w:val="center"/>
            <w:hideMark/>
          </w:tcPr>
          <w:p w14:paraId="537BEA21" w14:textId="77777777" w:rsidR="009F4F86" w:rsidRPr="00CF5BB4" w:rsidRDefault="009F4F86" w:rsidP="00E72BD0">
            <w:pPr>
              <w:spacing w:after="0" w:line="240" w:lineRule="auto"/>
              <w:jc w:val="center"/>
              <w:rPr>
                <w:rFonts w:ascii="Simplified Arabic" w:eastAsia="Times New Roman" w:hAnsi="Simplified Arabic" w:cs="Simplified Arabic"/>
                <w:b/>
                <w:bCs/>
                <w:color w:val="000000"/>
                <w:sz w:val="24"/>
                <w:szCs w:val="24"/>
              </w:rPr>
            </w:pPr>
            <w:r w:rsidRPr="00CF5BB4">
              <w:rPr>
                <w:rFonts w:ascii="Simplified Arabic" w:eastAsia="Times New Roman" w:hAnsi="Simplified Arabic" w:cs="Simplified Arabic" w:hint="cs"/>
                <w:b/>
                <w:bCs/>
                <w:color w:val="000000"/>
                <w:sz w:val="24"/>
                <w:szCs w:val="24"/>
                <w:rtl/>
              </w:rPr>
              <w:t>موافق بدرجة كبيرة</w:t>
            </w:r>
          </w:p>
        </w:tc>
      </w:tr>
      <w:tr w:rsidR="009F4F86" w:rsidRPr="007148A3" w14:paraId="79C0511F" w14:textId="77777777" w:rsidTr="001C1E79">
        <w:trPr>
          <w:trHeight w:val="362"/>
          <w:jc w:val="center"/>
        </w:trPr>
        <w:tc>
          <w:tcPr>
            <w:tcW w:w="2785" w:type="dxa"/>
            <w:tcBorders>
              <w:top w:val="nil"/>
              <w:left w:val="single" w:sz="4" w:space="0" w:color="auto"/>
              <w:bottom w:val="single" w:sz="4" w:space="0" w:color="auto"/>
              <w:right w:val="single" w:sz="4" w:space="0" w:color="auto"/>
            </w:tcBorders>
            <w:shd w:val="clear" w:color="000000" w:fill="FFFFFF"/>
            <w:vAlign w:val="center"/>
            <w:hideMark/>
          </w:tcPr>
          <w:p w14:paraId="31CF5B54" w14:textId="77777777" w:rsidR="009F4F86" w:rsidRPr="00CF5BB4"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CF5BB4">
              <w:rPr>
                <w:rFonts w:ascii="Simplified Arabic" w:eastAsia="Times New Roman" w:hAnsi="Simplified Arabic" w:cs="Simplified Arabic" w:hint="cs"/>
                <w:b/>
                <w:bCs/>
                <w:color w:val="000000"/>
                <w:sz w:val="24"/>
                <w:szCs w:val="24"/>
                <w:rtl/>
              </w:rPr>
              <w:t>تعتبر المرونة في التكيف مع التغييرات التكنولوجية مطلباً أساسياً للموظفين.</w:t>
            </w:r>
          </w:p>
        </w:tc>
        <w:tc>
          <w:tcPr>
            <w:tcW w:w="1373" w:type="dxa"/>
            <w:tcBorders>
              <w:top w:val="nil"/>
              <w:left w:val="single" w:sz="4" w:space="0" w:color="auto"/>
              <w:bottom w:val="single" w:sz="4" w:space="0" w:color="auto"/>
              <w:right w:val="single" w:sz="4" w:space="0" w:color="auto"/>
            </w:tcBorders>
            <w:shd w:val="clear" w:color="000000" w:fill="FFFFFF"/>
            <w:vAlign w:val="center"/>
            <w:hideMark/>
          </w:tcPr>
          <w:p w14:paraId="7AEF722A"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tl/>
              </w:rPr>
            </w:pPr>
            <w:r w:rsidRPr="007148A3">
              <w:rPr>
                <w:rFonts w:ascii="Simplified Arabic" w:eastAsia="Times New Roman" w:hAnsi="Simplified Arabic" w:cs="Simplified Arabic" w:hint="cs"/>
                <w:color w:val="000000"/>
                <w:sz w:val="28"/>
                <w:szCs w:val="28"/>
              </w:rPr>
              <w:t>2.97</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14:paraId="4EFBAE7E"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0.18</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14:paraId="2861EDB8"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99.00%</w:t>
            </w:r>
          </w:p>
        </w:tc>
        <w:tc>
          <w:tcPr>
            <w:tcW w:w="799" w:type="dxa"/>
            <w:tcBorders>
              <w:top w:val="nil"/>
              <w:left w:val="single" w:sz="4" w:space="0" w:color="auto"/>
              <w:bottom w:val="single" w:sz="4" w:space="0" w:color="auto"/>
              <w:right w:val="single" w:sz="4" w:space="0" w:color="auto"/>
            </w:tcBorders>
            <w:shd w:val="clear" w:color="000000" w:fill="FFFFFF"/>
            <w:vAlign w:val="center"/>
            <w:hideMark/>
          </w:tcPr>
          <w:p w14:paraId="4FE96C6E"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8</w:t>
            </w:r>
          </w:p>
        </w:tc>
        <w:tc>
          <w:tcPr>
            <w:tcW w:w="1419" w:type="dxa"/>
            <w:tcBorders>
              <w:top w:val="nil"/>
              <w:left w:val="single" w:sz="4" w:space="0" w:color="auto"/>
              <w:bottom w:val="single" w:sz="4" w:space="0" w:color="auto"/>
              <w:right w:val="single" w:sz="4" w:space="0" w:color="auto"/>
            </w:tcBorders>
            <w:shd w:val="clear" w:color="000000" w:fill="FFFFFF"/>
            <w:vAlign w:val="center"/>
            <w:hideMark/>
          </w:tcPr>
          <w:p w14:paraId="48F1A7D4" w14:textId="77777777" w:rsidR="009F4F86" w:rsidRPr="00CF5BB4" w:rsidRDefault="009F4F86" w:rsidP="00E72BD0">
            <w:pPr>
              <w:spacing w:after="0" w:line="240" w:lineRule="auto"/>
              <w:jc w:val="center"/>
              <w:rPr>
                <w:rFonts w:ascii="Simplified Arabic" w:eastAsia="Times New Roman" w:hAnsi="Simplified Arabic" w:cs="Simplified Arabic"/>
                <w:b/>
                <w:bCs/>
                <w:color w:val="000000"/>
                <w:sz w:val="24"/>
                <w:szCs w:val="24"/>
              </w:rPr>
            </w:pPr>
            <w:r w:rsidRPr="00CF5BB4">
              <w:rPr>
                <w:rFonts w:ascii="Simplified Arabic" w:eastAsia="Times New Roman" w:hAnsi="Simplified Arabic" w:cs="Simplified Arabic" w:hint="cs"/>
                <w:b/>
                <w:bCs/>
                <w:color w:val="000000"/>
                <w:sz w:val="24"/>
                <w:szCs w:val="24"/>
                <w:rtl/>
              </w:rPr>
              <w:t>موافق بدرجة كبيرة</w:t>
            </w:r>
          </w:p>
        </w:tc>
      </w:tr>
      <w:tr w:rsidR="009F4F86" w:rsidRPr="007148A3" w14:paraId="675799D1" w14:textId="77777777" w:rsidTr="001C1E79">
        <w:trPr>
          <w:trHeight w:val="362"/>
          <w:jc w:val="center"/>
        </w:trPr>
        <w:tc>
          <w:tcPr>
            <w:tcW w:w="2785" w:type="dxa"/>
            <w:tcBorders>
              <w:top w:val="nil"/>
              <w:left w:val="single" w:sz="4" w:space="0" w:color="auto"/>
              <w:bottom w:val="single" w:sz="4" w:space="0" w:color="auto"/>
              <w:right w:val="single" w:sz="4" w:space="0" w:color="auto"/>
            </w:tcBorders>
            <w:shd w:val="clear" w:color="000000" w:fill="FFFFFF"/>
            <w:vAlign w:val="center"/>
            <w:hideMark/>
          </w:tcPr>
          <w:p w14:paraId="61F4FBAF" w14:textId="77777777" w:rsidR="009F4F86" w:rsidRPr="00CF5BB4"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CF5BB4">
              <w:rPr>
                <w:rFonts w:ascii="Simplified Arabic" w:eastAsia="Times New Roman" w:hAnsi="Simplified Arabic" w:cs="Simplified Arabic" w:hint="cs"/>
                <w:b/>
                <w:bCs/>
                <w:color w:val="000000"/>
                <w:sz w:val="24"/>
                <w:szCs w:val="24"/>
                <w:rtl/>
              </w:rPr>
              <w:t>تحتاج فرق العمل إلى تعزيز التعاون بين الأفراد لتحقيق أهداف التحول الرقمي.</w:t>
            </w:r>
          </w:p>
        </w:tc>
        <w:tc>
          <w:tcPr>
            <w:tcW w:w="1373" w:type="dxa"/>
            <w:tcBorders>
              <w:top w:val="nil"/>
              <w:left w:val="single" w:sz="4" w:space="0" w:color="auto"/>
              <w:bottom w:val="single" w:sz="4" w:space="0" w:color="auto"/>
              <w:right w:val="single" w:sz="4" w:space="0" w:color="auto"/>
            </w:tcBorders>
            <w:shd w:val="clear" w:color="000000" w:fill="FFFFFF"/>
            <w:vAlign w:val="center"/>
            <w:hideMark/>
          </w:tcPr>
          <w:p w14:paraId="0E68584C"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tl/>
              </w:rPr>
            </w:pPr>
            <w:r w:rsidRPr="007148A3">
              <w:rPr>
                <w:rFonts w:ascii="Simplified Arabic" w:eastAsia="Times New Roman" w:hAnsi="Simplified Arabic" w:cs="Simplified Arabic" w:hint="cs"/>
                <w:color w:val="000000"/>
                <w:sz w:val="28"/>
                <w:szCs w:val="28"/>
              </w:rPr>
              <w:t>2.96</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14:paraId="5410086A"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0.21</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14:paraId="061FBC2E"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98.70%</w:t>
            </w:r>
          </w:p>
        </w:tc>
        <w:tc>
          <w:tcPr>
            <w:tcW w:w="799" w:type="dxa"/>
            <w:tcBorders>
              <w:top w:val="nil"/>
              <w:left w:val="single" w:sz="4" w:space="0" w:color="auto"/>
              <w:bottom w:val="single" w:sz="4" w:space="0" w:color="auto"/>
              <w:right w:val="single" w:sz="4" w:space="0" w:color="auto"/>
            </w:tcBorders>
            <w:shd w:val="clear" w:color="000000" w:fill="FFFFFF"/>
            <w:vAlign w:val="center"/>
            <w:hideMark/>
          </w:tcPr>
          <w:p w14:paraId="0A82D2E2"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10</w:t>
            </w:r>
          </w:p>
        </w:tc>
        <w:tc>
          <w:tcPr>
            <w:tcW w:w="1419" w:type="dxa"/>
            <w:tcBorders>
              <w:top w:val="nil"/>
              <w:left w:val="single" w:sz="4" w:space="0" w:color="auto"/>
              <w:bottom w:val="single" w:sz="4" w:space="0" w:color="auto"/>
              <w:right w:val="single" w:sz="4" w:space="0" w:color="auto"/>
            </w:tcBorders>
            <w:shd w:val="clear" w:color="000000" w:fill="FFFFFF"/>
            <w:vAlign w:val="center"/>
            <w:hideMark/>
          </w:tcPr>
          <w:p w14:paraId="57E0D4FC" w14:textId="77777777" w:rsidR="009F4F86" w:rsidRPr="00CF5BB4" w:rsidRDefault="009F4F86" w:rsidP="00E72BD0">
            <w:pPr>
              <w:spacing w:after="0" w:line="240" w:lineRule="auto"/>
              <w:jc w:val="center"/>
              <w:rPr>
                <w:rFonts w:ascii="Simplified Arabic" w:eastAsia="Times New Roman" w:hAnsi="Simplified Arabic" w:cs="Simplified Arabic"/>
                <w:b/>
                <w:bCs/>
                <w:color w:val="000000"/>
                <w:sz w:val="24"/>
                <w:szCs w:val="24"/>
              </w:rPr>
            </w:pPr>
            <w:r w:rsidRPr="00CF5BB4">
              <w:rPr>
                <w:rFonts w:ascii="Simplified Arabic" w:eastAsia="Times New Roman" w:hAnsi="Simplified Arabic" w:cs="Simplified Arabic" w:hint="cs"/>
                <w:b/>
                <w:bCs/>
                <w:color w:val="000000"/>
                <w:sz w:val="24"/>
                <w:szCs w:val="24"/>
                <w:rtl/>
              </w:rPr>
              <w:t>موافق بدرجة كبيرة</w:t>
            </w:r>
          </w:p>
        </w:tc>
      </w:tr>
      <w:tr w:rsidR="009F4F86" w:rsidRPr="007148A3" w14:paraId="0CAFBABB" w14:textId="77777777" w:rsidTr="001C1E79">
        <w:trPr>
          <w:trHeight w:val="362"/>
          <w:jc w:val="center"/>
        </w:trPr>
        <w:tc>
          <w:tcPr>
            <w:tcW w:w="2785" w:type="dxa"/>
            <w:tcBorders>
              <w:top w:val="nil"/>
              <w:left w:val="single" w:sz="4" w:space="0" w:color="auto"/>
              <w:bottom w:val="single" w:sz="4" w:space="0" w:color="auto"/>
              <w:right w:val="single" w:sz="4" w:space="0" w:color="auto"/>
            </w:tcBorders>
            <w:shd w:val="clear" w:color="000000" w:fill="FFFFFF"/>
            <w:vAlign w:val="center"/>
            <w:hideMark/>
          </w:tcPr>
          <w:p w14:paraId="26B4D1B3" w14:textId="7409F7CA" w:rsidR="009F4F86" w:rsidRPr="00CF5BB4"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CF5BB4">
              <w:rPr>
                <w:rFonts w:ascii="Simplified Arabic" w:eastAsia="Times New Roman" w:hAnsi="Simplified Arabic" w:cs="Simplified Arabic" w:hint="cs"/>
                <w:b/>
                <w:bCs/>
                <w:color w:val="000000"/>
                <w:sz w:val="24"/>
                <w:szCs w:val="24"/>
                <w:rtl/>
              </w:rPr>
              <w:t xml:space="preserve">يجب على الموظفين أن يكونوا مستعدين لتقبل الفشل كجزء من عملية </w:t>
            </w:r>
            <w:r w:rsidR="00B1647B" w:rsidRPr="00CF5BB4">
              <w:rPr>
                <w:rFonts w:ascii="Simplified Arabic" w:eastAsia="Times New Roman" w:hAnsi="Simplified Arabic" w:cs="Simplified Arabic" w:hint="cs"/>
                <w:b/>
                <w:bCs/>
                <w:color w:val="000000"/>
                <w:sz w:val="24"/>
                <w:szCs w:val="24"/>
                <w:rtl/>
              </w:rPr>
              <w:t>الابتكار</w:t>
            </w:r>
            <w:r w:rsidRPr="00CF5BB4">
              <w:rPr>
                <w:rFonts w:ascii="Simplified Arabic" w:eastAsia="Times New Roman" w:hAnsi="Simplified Arabic" w:cs="Simplified Arabic" w:hint="cs"/>
                <w:b/>
                <w:bCs/>
                <w:color w:val="000000"/>
                <w:sz w:val="24"/>
                <w:szCs w:val="24"/>
                <w:rtl/>
              </w:rPr>
              <w:t xml:space="preserve"> الرقمي.</w:t>
            </w:r>
          </w:p>
        </w:tc>
        <w:tc>
          <w:tcPr>
            <w:tcW w:w="1373" w:type="dxa"/>
            <w:tcBorders>
              <w:top w:val="nil"/>
              <w:left w:val="single" w:sz="4" w:space="0" w:color="auto"/>
              <w:bottom w:val="single" w:sz="4" w:space="0" w:color="auto"/>
              <w:right w:val="single" w:sz="4" w:space="0" w:color="auto"/>
            </w:tcBorders>
            <w:shd w:val="clear" w:color="000000" w:fill="FFFFFF"/>
            <w:vAlign w:val="center"/>
            <w:hideMark/>
          </w:tcPr>
          <w:p w14:paraId="01DD93A7"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tl/>
              </w:rPr>
            </w:pPr>
            <w:r w:rsidRPr="007148A3">
              <w:rPr>
                <w:rFonts w:ascii="Simplified Arabic" w:eastAsia="Times New Roman" w:hAnsi="Simplified Arabic" w:cs="Simplified Arabic" w:hint="cs"/>
                <w:color w:val="000000"/>
                <w:sz w:val="28"/>
                <w:szCs w:val="28"/>
              </w:rPr>
              <w:t>2.96</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14:paraId="2C76160E"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0.21</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14:paraId="4938ED41"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98.70%</w:t>
            </w:r>
          </w:p>
        </w:tc>
        <w:tc>
          <w:tcPr>
            <w:tcW w:w="799" w:type="dxa"/>
            <w:tcBorders>
              <w:top w:val="nil"/>
              <w:left w:val="single" w:sz="4" w:space="0" w:color="auto"/>
              <w:bottom w:val="single" w:sz="4" w:space="0" w:color="auto"/>
              <w:right w:val="single" w:sz="4" w:space="0" w:color="auto"/>
            </w:tcBorders>
            <w:shd w:val="clear" w:color="000000" w:fill="FFFFFF"/>
            <w:vAlign w:val="center"/>
            <w:hideMark/>
          </w:tcPr>
          <w:p w14:paraId="27F2C31C"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9</w:t>
            </w:r>
          </w:p>
        </w:tc>
        <w:tc>
          <w:tcPr>
            <w:tcW w:w="1419" w:type="dxa"/>
            <w:tcBorders>
              <w:top w:val="nil"/>
              <w:left w:val="single" w:sz="4" w:space="0" w:color="auto"/>
              <w:bottom w:val="single" w:sz="4" w:space="0" w:color="auto"/>
              <w:right w:val="single" w:sz="4" w:space="0" w:color="auto"/>
            </w:tcBorders>
            <w:shd w:val="clear" w:color="000000" w:fill="FFFFFF"/>
            <w:vAlign w:val="center"/>
            <w:hideMark/>
          </w:tcPr>
          <w:p w14:paraId="2733E39D" w14:textId="77777777" w:rsidR="009F4F86" w:rsidRPr="00CF5BB4" w:rsidRDefault="009F4F86" w:rsidP="00E72BD0">
            <w:pPr>
              <w:spacing w:after="0" w:line="240" w:lineRule="auto"/>
              <w:jc w:val="center"/>
              <w:rPr>
                <w:rFonts w:ascii="Simplified Arabic" w:eastAsia="Times New Roman" w:hAnsi="Simplified Arabic" w:cs="Simplified Arabic"/>
                <w:b/>
                <w:bCs/>
                <w:color w:val="000000"/>
                <w:sz w:val="24"/>
                <w:szCs w:val="24"/>
              </w:rPr>
            </w:pPr>
            <w:r w:rsidRPr="00CF5BB4">
              <w:rPr>
                <w:rFonts w:ascii="Simplified Arabic" w:eastAsia="Times New Roman" w:hAnsi="Simplified Arabic" w:cs="Simplified Arabic" w:hint="cs"/>
                <w:b/>
                <w:bCs/>
                <w:color w:val="000000"/>
                <w:sz w:val="24"/>
                <w:szCs w:val="24"/>
                <w:rtl/>
              </w:rPr>
              <w:t>موافق بدرجة كبيرة</w:t>
            </w:r>
          </w:p>
        </w:tc>
      </w:tr>
      <w:tr w:rsidR="009F4F86" w:rsidRPr="007148A3" w14:paraId="6C758FE5" w14:textId="77777777" w:rsidTr="001C1E79">
        <w:trPr>
          <w:trHeight w:val="362"/>
          <w:jc w:val="center"/>
        </w:trPr>
        <w:tc>
          <w:tcPr>
            <w:tcW w:w="2785" w:type="dxa"/>
            <w:tcBorders>
              <w:top w:val="nil"/>
              <w:left w:val="single" w:sz="4" w:space="0" w:color="auto"/>
              <w:bottom w:val="single" w:sz="4" w:space="0" w:color="auto"/>
              <w:right w:val="single" w:sz="4" w:space="0" w:color="auto"/>
            </w:tcBorders>
            <w:shd w:val="clear" w:color="000000" w:fill="FFFFFF"/>
            <w:vAlign w:val="center"/>
            <w:hideMark/>
          </w:tcPr>
          <w:p w14:paraId="4C9B505B" w14:textId="23283032" w:rsidR="009F4F86" w:rsidRPr="00CF5BB4"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CF5BB4">
              <w:rPr>
                <w:rFonts w:ascii="Simplified Arabic" w:eastAsia="Times New Roman" w:hAnsi="Simplified Arabic" w:cs="Simplified Arabic" w:hint="cs"/>
                <w:b/>
                <w:bCs/>
                <w:color w:val="000000"/>
                <w:sz w:val="24"/>
                <w:szCs w:val="24"/>
                <w:rtl/>
              </w:rPr>
              <w:t xml:space="preserve">تعتبر المهارات </w:t>
            </w:r>
            <w:r w:rsidR="00B1647B" w:rsidRPr="00CF5BB4">
              <w:rPr>
                <w:rFonts w:ascii="Simplified Arabic" w:eastAsia="Times New Roman" w:hAnsi="Simplified Arabic" w:cs="Simplified Arabic" w:hint="cs"/>
                <w:b/>
                <w:bCs/>
                <w:color w:val="000000"/>
                <w:sz w:val="24"/>
                <w:szCs w:val="24"/>
                <w:rtl/>
              </w:rPr>
              <w:t>الاجتماعية</w:t>
            </w:r>
            <w:r w:rsidRPr="00CF5BB4">
              <w:rPr>
                <w:rFonts w:ascii="Simplified Arabic" w:eastAsia="Times New Roman" w:hAnsi="Simplified Arabic" w:cs="Simplified Arabic" w:hint="cs"/>
                <w:b/>
                <w:bCs/>
                <w:color w:val="000000"/>
                <w:sz w:val="24"/>
                <w:szCs w:val="24"/>
                <w:rtl/>
              </w:rPr>
              <w:t xml:space="preserve"> والتواصل الفعال من المتطلبات الأساسية للنجاح في التحول الرقمي.</w:t>
            </w:r>
          </w:p>
        </w:tc>
        <w:tc>
          <w:tcPr>
            <w:tcW w:w="1373" w:type="dxa"/>
            <w:tcBorders>
              <w:top w:val="nil"/>
              <w:left w:val="single" w:sz="4" w:space="0" w:color="auto"/>
              <w:bottom w:val="single" w:sz="4" w:space="0" w:color="auto"/>
              <w:right w:val="single" w:sz="4" w:space="0" w:color="auto"/>
            </w:tcBorders>
            <w:shd w:val="clear" w:color="000000" w:fill="FFFFFF"/>
            <w:vAlign w:val="center"/>
            <w:hideMark/>
          </w:tcPr>
          <w:p w14:paraId="7D668447"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tl/>
              </w:rPr>
            </w:pPr>
            <w:r w:rsidRPr="007148A3">
              <w:rPr>
                <w:rFonts w:ascii="Simplified Arabic" w:eastAsia="Times New Roman" w:hAnsi="Simplified Arabic" w:cs="Simplified Arabic" w:hint="cs"/>
                <w:color w:val="000000"/>
                <w:sz w:val="28"/>
                <w:szCs w:val="28"/>
              </w:rPr>
              <w:t>2.97</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14:paraId="60ED9419"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0.17</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14:paraId="15576A1D"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99.00%</w:t>
            </w:r>
          </w:p>
        </w:tc>
        <w:tc>
          <w:tcPr>
            <w:tcW w:w="799" w:type="dxa"/>
            <w:tcBorders>
              <w:top w:val="nil"/>
              <w:left w:val="single" w:sz="4" w:space="0" w:color="auto"/>
              <w:bottom w:val="single" w:sz="4" w:space="0" w:color="auto"/>
              <w:right w:val="single" w:sz="4" w:space="0" w:color="auto"/>
            </w:tcBorders>
            <w:shd w:val="clear" w:color="000000" w:fill="FFFFFF"/>
            <w:vAlign w:val="center"/>
            <w:hideMark/>
          </w:tcPr>
          <w:p w14:paraId="558E84A5"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4</w:t>
            </w:r>
          </w:p>
        </w:tc>
        <w:tc>
          <w:tcPr>
            <w:tcW w:w="1419" w:type="dxa"/>
            <w:tcBorders>
              <w:top w:val="nil"/>
              <w:left w:val="single" w:sz="4" w:space="0" w:color="auto"/>
              <w:bottom w:val="single" w:sz="4" w:space="0" w:color="auto"/>
              <w:right w:val="single" w:sz="4" w:space="0" w:color="auto"/>
            </w:tcBorders>
            <w:shd w:val="clear" w:color="000000" w:fill="FFFFFF"/>
            <w:vAlign w:val="center"/>
            <w:hideMark/>
          </w:tcPr>
          <w:p w14:paraId="57838AED" w14:textId="77777777" w:rsidR="009F4F86" w:rsidRPr="00CF5BB4" w:rsidRDefault="009F4F86" w:rsidP="00E72BD0">
            <w:pPr>
              <w:spacing w:after="0" w:line="240" w:lineRule="auto"/>
              <w:jc w:val="center"/>
              <w:rPr>
                <w:rFonts w:ascii="Simplified Arabic" w:eastAsia="Times New Roman" w:hAnsi="Simplified Arabic" w:cs="Simplified Arabic"/>
                <w:b/>
                <w:bCs/>
                <w:color w:val="000000"/>
                <w:sz w:val="24"/>
                <w:szCs w:val="24"/>
              </w:rPr>
            </w:pPr>
            <w:r w:rsidRPr="00CF5BB4">
              <w:rPr>
                <w:rFonts w:ascii="Simplified Arabic" w:eastAsia="Times New Roman" w:hAnsi="Simplified Arabic" w:cs="Simplified Arabic" w:hint="cs"/>
                <w:b/>
                <w:bCs/>
                <w:color w:val="000000"/>
                <w:sz w:val="24"/>
                <w:szCs w:val="24"/>
                <w:rtl/>
              </w:rPr>
              <w:t>موافق بدرجة كبيرة</w:t>
            </w:r>
          </w:p>
        </w:tc>
      </w:tr>
      <w:tr w:rsidR="009F4F86" w:rsidRPr="007148A3" w14:paraId="2D20B6FE" w14:textId="77777777" w:rsidTr="001C1E79">
        <w:trPr>
          <w:trHeight w:val="362"/>
          <w:jc w:val="center"/>
        </w:trPr>
        <w:tc>
          <w:tcPr>
            <w:tcW w:w="2785" w:type="dxa"/>
            <w:tcBorders>
              <w:top w:val="nil"/>
              <w:left w:val="single" w:sz="4" w:space="0" w:color="auto"/>
              <w:bottom w:val="single" w:sz="4" w:space="0" w:color="auto"/>
              <w:right w:val="single" w:sz="4" w:space="0" w:color="auto"/>
            </w:tcBorders>
            <w:shd w:val="clear" w:color="000000" w:fill="FFFFFF"/>
            <w:vAlign w:val="center"/>
            <w:hideMark/>
          </w:tcPr>
          <w:p w14:paraId="751E304F" w14:textId="77777777" w:rsidR="009F4F86" w:rsidRPr="005D6269"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5D6269">
              <w:rPr>
                <w:rFonts w:ascii="Simplified Arabic" w:eastAsia="Times New Roman" w:hAnsi="Simplified Arabic" w:cs="Simplified Arabic" w:hint="cs"/>
                <w:b/>
                <w:bCs/>
                <w:color w:val="000000"/>
                <w:sz w:val="24"/>
                <w:szCs w:val="24"/>
                <w:rtl/>
              </w:rPr>
              <w:t>يتطلب التحول الرقمي وجود ثقافة تنظيمية تدعم التعلم المستمر.</w:t>
            </w:r>
          </w:p>
        </w:tc>
        <w:tc>
          <w:tcPr>
            <w:tcW w:w="1373" w:type="dxa"/>
            <w:tcBorders>
              <w:top w:val="nil"/>
              <w:left w:val="single" w:sz="4" w:space="0" w:color="auto"/>
              <w:bottom w:val="single" w:sz="4" w:space="0" w:color="auto"/>
              <w:right w:val="single" w:sz="4" w:space="0" w:color="auto"/>
            </w:tcBorders>
            <w:shd w:val="clear" w:color="000000" w:fill="FFFFFF"/>
            <w:vAlign w:val="center"/>
            <w:hideMark/>
          </w:tcPr>
          <w:p w14:paraId="22304B1A"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tl/>
                <w:lang w:bidi="ar-EG"/>
              </w:rPr>
            </w:pPr>
            <w:r w:rsidRPr="007148A3">
              <w:rPr>
                <w:rFonts w:ascii="Simplified Arabic" w:eastAsia="Times New Roman" w:hAnsi="Simplified Arabic" w:cs="Simplified Arabic" w:hint="cs"/>
                <w:color w:val="000000"/>
                <w:sz w:val="28"/>
                <w:szCs w:val="28"/>
              </w:rPr>
              <w:t>2.97</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14:paraId="31BDD66C"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0.18</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14:paraId="5AD7CCFE"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99.00%</w:t>
            </w:r>
          </w:p>
        </w:tc>
        <w:tc>
          <w:tcPr>
            <w:tcW w:w="799" w:type="dxa"/>
            <w:tcBorders>
              <w:top w:val="nil"/>
              <w:left w:val="single" w:sz="4" w:space="0" w:color="auto"/>
              <w:bottom w:val="single" w:sz="4" w:space="0" w:color="auto"/>
              <w:right w:val="single" w:sz="4" w:space="0" w:color="auto"/>
            </w:tcBorders>
            <w:shd w:val="clear" w:color="000000" w:fill="FFFFFF"/>
            <w:vAlign w:val="center"/>
            <w:hideMark/>
          </w:tcPr>
          <w:p w14:paraId="23E00B5C"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7</w:t>
            </w:r>
          </w:p>
        </w:tc>
        <w:tc>
          <w:tcPr>
            <w:tcW w:w="1419" w:type="dxa"/>
            <w:tcBorders>
              <w:top w:val="nil"/>
              <w:left w:val="single" w:sz="4" w:space="0" w:color="auto"/>
              <w:bottom w:val="single" w:sz="4" w:space="0" w:color="auto"/>
              <w:right w:val="single" w:sz="4" w:space="0" w:color="auto"/>
            </w:tcBorders>
            <w:shd w:val="clear" w:color="000000" w:fill="FFFFFF"/>
            <w:vAlign w:val="center"/>
            <w:hideMark/>
          </w:tcPr>
          <w:p w14:paraId="65208F27" w14:textId="77777777" w:rsidR="009F4F86" w:rsidRPr="00CF5BB4" w:rsidRDefault="009F4F86" w:rsidP="00E72BD0">
            <w:pPr>
              <w:spacing w:after="0" w:line="240" w:lineRule="auto"/>
              <w:jc w:val="center"/>
              <w:rPr>
                <w:rFonts w:ascii="Simplified Arabic" w:eastAsia="Times New Roman" w:hAnsi="Simplified Arabic" w:cs="Simplified Arabic"/>
                <w:b/>
                <w:bCs/>
                <w:color w:val="000000"/>
                <w:sz w:val="24"/>
                <w:szCs w:val="24"/>
              </w:rPr>
            </w:pPr>
            <w:r w:rsidRPr="00CF5BB4">
              <w:rPr>
                <w:rFonts w:ascii="Simplified Arabic" w:eastAsia="Times New Roman" w:hAnsi="Simplified Arabic" w:cs="Simplified Arabic" w:hint="cs"/>
                <w:b/>
                <w:bCs/>
                <w:color w:val="000000"/>
                <w:sz w:val="24"/>
                <w:szCs w:val="24"/>
                <w:rtl/>
              </w:rPr>
              <w:t>موافق بدرجة كبيرة</w:t>
            </w:r>
          </w:p>
        </w:tc>
      </w:tr>
      <w:tr w:rsidR="009F4F86" w:rsidRPr="007148A3" w14:paraId="523B721D" w14:textId="77777777" w:rsidTr="001C1E79">
        <w:trPr>
          <w:trHeight w:val="362"/>
          <w:jc w:val="center"/>
        </w:trPr>
        <w:tc>
          <w:tcPr>
            <w:tcW w:w="2785" w:type="dxa"/>
            <w:tcBorders>
              <w:top w:val="nil"/>
              <w:left w:val="single" w:sz="4" w:space="0" w:color="auto"/>
              <w:bottom w:val="single" w:sz="4" w:space="0" w:color="auto"/>
              <w:right w:val="single" w:sz="4" w:space="0" w:color="auto"/>
            </w:tcBorders>
            <w:shd w:val="clear" w:color="000000" w:fill="FFFFFF"/>
            <w:vAlign w:val="center"/>
            <w:hideMark/>
          </w:tcPr>
          <w:p w14:paraId="5B18F05C" w14:textId="77777777" w:rsidR="009F4F86" w:rsidRPr="005D6269"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5D6269">
              <w:rPr>
                <w:rFonts w:ascii="Simplified Arabic" w:eastAsia="Times New Roman" w:hAnsi="Simplified Arabic" w:cs="Simplified Arabic" w:hint="cs"/>
                <w:b/>
                <w:bCs/>
                <w:color w:val="000000"/>
                <w:sz w:val="24"/>
                <w:szCs w:val="24"/>
                <w:rtl/>
              </w:rPr>
              <w:t>يجب توفير برامج تدريبية مستمرة لتعزيز الكفاءات الرقمية لدى الموظفين.</w:t>
            </w:r>
          </w:p>
        </w:tc>
        <w:tc>
          <w:tcPr>
            <w:tcW w:w="1373" w:type="dxa"/>
            <w:tcBorders>
              <w:top w:val="nil"/>
              <w:left w:val="single" w:sz="4" w:space="0" w:color="auto"/>
              <w:bottom w:val="single" w:sz="4" w:space="0" w:color="auto"/>
              <w:right w:val="single" w:sz="4" w:space="0" w:color="auto"/>
            </w:tcBorders>
            <w:shd w:val="clear" w:color="000000" w:fill="FFFFFF"/>
            <w:vAlign w:val="center"/>
            <w:hideMark/>
          </w:tcPr>
          <w:p w14:paraId="66C9DB34"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tl/>
              </w:rPr>
            </w:pPr>
            <w:r w:rsidRPr="007148A3">
              <w:rPr>
                <w:rFonts w:ascii="Simplified Arabic" w:eastAsia="Times New Roman" w:hAnsi="Simplified Arabic" w:cs="Simplified Arabic" w:hint="cs"/>
                <w:color w:val="000000"/>
                <w:sz w:val="28"/>
                <w:szCs w:val="28"/>
              </w:rPr>
              <w:t>2.99</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14:paraId="68EB354D"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0.11</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14:paraId="2268BBE4"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99.70%</w:t>
            </w:r>
          </w:p>
        </w:tc>
        <w:tc>
          <w:tcPr>
            <w:tcW w:w="799" w:type="dxa"/>
            <w:tcBorders>
              <w:top w:val="nil"/>
              <w:left w:val="single" w:sz="4" w:space="0" w:color="auto"/>
              <w:bottom w:val="single" w:sz="4" w:space="0" w:color="auto"/>
              <w:right w:val="single" w:sz="4" w:space="0" w:color="auto"/>
            </w:tcBorders>
            <w:shd w:val="clear" w:color="000000" w:fill="FFFFFF"/>
            <w:vAlign w:val="center"/>
            <w:hideMark/>
          </w:tcPr>
          <w:p w14:paraId="26FCE967"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2</w:t>
            </w:r>
          </w:p>
        </w:tc>
        <w:tc>
          <w:tcPr>
            <w:tcW w:w="1419" w:type="dxa"/>
            <w:tcBorders>
              <w:top w:val="nil"/>
              <w:left w:val="single" w:sz="4" w:space="0" w:color="auto"/>
              <w:bottom w:val="single" w:sz="4" w:space="0" w:color="auto"/>
              <w:right w:val="single" w:sz="4" w:space="0" w:color="auto"/>
            </w:tcBorders>
            <w:shd w:val="clear" w:color="000000" w:fill="FFFFFF"/>
            <w:vAlign w:val="center"/>
            <w:hideMark/>
          </w:tcPr>
          <w:p w14:paraId="4F92EA83" w14:textId="77777777" w:rsidR="009F4F86" w:rsidRPr="00CF5BB4" w:rsidRDefault="009F4F86" w:rsidP="00E72BD0">
            <w:pPr>
              <w:spacing w:after="0" w:line="240" w:lineRule="auto"/>
              <w:jc w:val="center"/>
              <w:rPr>
                <w:rFonts w:ascii="Simplified Arabic" w:eastAsia="Times New Roman" w:hAnsi="Simplified Arabic" w:cs="Simplified Arabic"/>
                <w:b/>
                <w:bCs/>
                <w:color w:val="000000"/>
                <w:sz w:val="24"/>
                <w:szCs w:val="24"/>
              </w:rPr>
            </w:pPr>
            <w:r w:rsidRPr="00CF5BB4">
              <w:rPr>
                <w:rFonts w:ascii="Simplified Arabic" w:eastAsia="Times New Roman" w:hAnsi="Simplified Arabic" w:cs="Simplified Arabic" w:hint="cs"/>
                <w:b/>
                <w:bCs/>
                <w:color w:val="000000"/>
                <w:sz w:val="24"/>
                <w:szCs w:val="24"/>
                <w:rtl/>
              </w:rPr>
              <w:t>موافق بدرجة كبيرة</w:t>
            </w:r>
          </w:p>
        </w:tc>
      </w:tr>
      <w:tr w:rsidR="009F4F86" w:rsidRPr="007148A3" w14:paraId="3AD9359F" w14:textId="77777777" w:rsidTr="001C1E79">
        <w:trPr>
          <w:trHeight w:val="362"/>
          <w:jc w:val="center"/>
        </w:trPr>
        <w:tc>
          <w:tcPr>
            <w:tcW w:w="2785" w:type="dxa"/>
            <w:tcBorders>
              <w:top w:val="nil"/>
              <w:left w:val="single" w:sz="4" w:space="0" w:color="auto"/>
              <w:bottom w:val="single" w:sz="4" w:space="0" w:color="auto"/>
              <w:right w:val="single" w:sz="4" w:space="0" w:color="auto"/>
            </w:tcBorders>
            <w:shd w:val="clear" w:color="000000" w:fill="FFFFFF"/>
            <w:vAlign w:val="center"/>
            <w:hideMark/>
          </w:tcPr>
          <w:p w14:paraId="4D95AA29" w14:textId="77777777" w:rsidR="009F4F86" w:rsidRPr="005D6269"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5D6269">
              <w:rPr>
                <w:rFonts w:ascii="Simplified Arabic" w:eastAsia="Times New Roman" w:hAnsi="Simplified Arabic" w:cs="Simplified Arabic" w:hint="cs"/>
                <w:b/>
                <w:bCs/>
                <w:color w:val="000000"/>
                <w:sz w:val="24"/>
                <w:szCs w:val="24"/>
                <w:rtl/>
              </w:rPr>
              <w:t>يُعد التوجيه والدعم من قبل إدارة الموارد البشرية عاملاً مهماً في نجاح التحول الرقمي.</w:t>
            </w:r>
          </w:p>
        </w:tc>
        <w:tc>
          <w:tcPr>
            <w:tcW w:w="1373" w:type="dxa"/>
            <w:tcBorders>
              <w:top w:val="nil"/>
              <w:left w:val="single" w:sz="4" w:space="0" w:color="auto"/>
              <w:bottom w:val="single" w:sz="4" w:space="0" w:color="auto"/>
              <w:right w:val="single" w:sz="4" w:space="0" w:color="auto"/>
            </w:tcBorders>
            <w:shd w:val="clear" w:color="000000" w:fill="FFFFFF"/>
            <w:vAlign w:val="center"/>
            <w:hideMark/>
          </w:tcPr>
          <w:p w14:paraId="01ADC8C1"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tl/>
              </w:rPr>
            </w:pPr>
            <w:r w:rsidRPr="007148A3">
              <w:rPr>
                <w:rFonts w:ascii="Simplified Arabic" w:eastAsia="Times New Roman" w:hAnsi="Simplified Arabic" w:cs="Simplified Arabic" w:hint="cs"/>
                <w:color w:val="000000"/>
                <w:sz w:val="28"/>
                <w:szCs w:val="28"/>
              </w:rPr>
              <w:t>2.99</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14:paraId="02FB5023"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0.11</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14:paraId="7E3DEEC8"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99.70%</w:t>
            </w:r>
          </w:p>
        </w:tc>
        <w:tc>
          <w:tcPr>
            <w:tcW w:w="799" w:type="dxa"/>
            <w:tcBorders>
              <w:top w:val="nil"/>
              <w:left w:val="single" w:sz="4" w:space="0" w:color="auto"/>
              <w:bottom w:val="single" w:sz="4" w:space="0" w:color="auto"/>
              <w:right w:val="single" w:sz="4" w:space="0" w:color="auto"/>
            </w:tcBorders>
            <w:shd w:val="clear" w:color="000000" w:fill="FFFFFF"/>
            <w:vAlign w:val="center"/>
            <w:hideMark/>
          </w:tcPr>
          <w:p w14:paraId="28FE7BF8"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1</w:t>
            </w:r>
          </w:p>
        </w:tc>
        <w:tc>
          <w:tcPr>
            <w:tcW w:w="1419" w:type="dxa"/>
            <w:tcBorders>
              <w:top w:val="nil"/>
              <w:left w:val="single" w:sz="4" w:space="0" w:color="auto"/>
              <w:bottom w:val="single" w:sz="4" w:space="0" w:color="auto"/>
              <w:right w:val="single" w:sz="4" w:space="0" w:color="auto"/>
            </w:tcBorders>
            <w:shd w:val="clear" w:color="000000" w:fill="FFFFFF"/>
            <w:vAlign w:val="center"/>
            <w:hideMark/>
          </w:tcPr>
          <w:p w14:paraId="45E69B1B" w14:textId="77777777" w:rsidR="009F4F86" w:rsidRPr="00CF5BB4" w:rsidRDefault="009F4F86" w:rsidP="00E72BD0">
            <w:pPr>
              <w:spacing w:after="0" w:line="240" w:lineRule="auto"/>
              <w:jc w:val="center"/>
              <w:rPr>
                <w:rFonts w:ascii="Simplified Arabic" w:eastAsia="Times New Roman" w:hAnsi="Simplified Arabic" w:cs="Simplified Arabic"/>
                <w:b/>
                <w:bCs/>
                <w:color w:val="000000"/>
                <w:sz w:val="24"/>
                <w:szCs w:val="24"/>
              </w:rPr>
            </w:pPr>
            <w:r w:rsidRPr="00CF5BB4">
              <w:rPr>
                <w:rFonts w:ascii="Simplified Arabic" w:eastAsia="Times New Roman" w:hAnsi="Simplified Arabic" w:cs="Simplified Arabic" w:hint="cs"/>
                <w:b/>
                <w:bCs/>
                <w:color w:val="000000"/>
                <w:sz w:val="24"/>
                <w:szCs w:val="24"/>
                <w:rtl/>
              </w:rPr>
              <w:t>موافق بدرجة كبيرة</w:t>
            </w:r>
          </w:p>
        </w:tc>
      </w:tr>
      <w:tr w:rsidR="009F4F86" w:rsidRPr="007148A3" w14:paraId="6DCC812C" w14:textId="77777777" w:rsidTr="001C1E79">
        <w:trPr>
          <w:trHeight w:val="362"/>
          <w:jc w:val="center"/>
        </w:trPr>
        <w:tc>
          <w:tcPr>
            <w:tcW w:w="2785" w:type="dxa"/>
            <w:tcBorders>
              <w:top w:val="nil"/>
              <w:left w:val="single" w:sz="4" w:space="0" w:color="auto"/>
              <w:bottom w:val="single" w:sz="4" w:space="0" w:color="auto"/>
              <w:right w:val="single" w:sz="4" w:space="0" w:color="auto"/>
            </w:tcBorders>
            <w:shd w:val="clear" w:color="000000" w:fill="FFFFFF"/>
            <w:vAlign w:val="center"/>
            <w:hideMark/>
          </w:tcPr>
          <w:p w14:paraId="39EAF44C" w14:textId="77777777" w:rsidR="009F4F86" w:rsidRPr="005D6269"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5D6269">
              <w:rPr>
                <w:rFonts w:ascii="Simplified Arabic" w:eastAsia="Times New Roman" w:hAnsi="Simplified Arabic" w:cs="Simplified Arabic" w:hint="cs"/>
                <w:b/>
                <w:bCs/>
                <w:color w:val="000000"/>
                <w:sz w:val="24"/>
                <w:szCs w:val="24"/>
                <w:rtl/>
              </w:rPr>
              <w:t>المتطلبات البشرية كأحد أبعاد إدارة الموارد البشرية</w:t>
            </w:r>
          </w:p>
        </w:tc>
        <w:tc>
          <w:tcPr>
            <w:tcW w:w="1373" w:type="dxa"/>
            <w:tcBorders>
              <w:top w:val="nil"/>
              <w:left w:val="single" w:sz="4" w:space="0" w:color="auto"/>
              <w:bottom w:val="single" w:sz="4" w:space="0" w:color="auto"/>
              <w:right w:val="single" w:sz="4" w:space="0" w:color="auto"/>
            </w:tcBorders>
            <w:shd w:val="clear" w:color="000000" w:fill="FFFFFF"/>
            <w:vAlign w:val="center"/>
            <w:hideMark/>
          </w:tcPr>
          <w:p w14:paraId="05AAD1CB" w14:textId="77777777" w:rsidR="009F4F86" w:rsidRPr="007148A3"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7148A3">
              <w:rPr>
                <w:rFonts w:ascii="Simplified Arabic" w:eastAsia="Times New Roman" w:hAnsi="Simplified Arabic" w:cs="Simplified Arabic" w:hint="cs"/>
                <w:b/>
                <w:bCs/>
                <w:color w:val="000000"/>
                <w:sz w:val="28"/>
                <w:szCs w:val="28"/>
              </w:rPr>
              <w:t>2.97</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14:paraId="053F057B" w14:textId="77777777" w:rsidR="009F4F86" w:rsidRPr="007148A3" w:rsidRDefault="009F4F86" w:rsidP="00E72BD0">
            <w:pPr>
              <w:spacing w:after="0" w:line="240" w:lineRule="auto"/>
              <w:jc w:val="center"/>
              <w:rPr>
                <w:rFonts w:ascii="Simplified Arabic" w:eastAsia="Times New Roman" w:hAnsi="Simplified Arabic" w:cs="Simplified Arabic"/>
                <w:b/>
                <w:bCs/>
                <w:color w:val="000000"/>
                <w:sz w:val="28"/>
                <w:szCs w:val="28"/>
              </w:rPr>
            </w:pPr>
            <w:r w:rsidRPr="007148A3">
              <w:rPr>
                <w:rFonts w:ascii="Simplified Arabic" w:eastAsia="Times New Roman" w:hAnsi="Simplified Arabic" w:cs="Simplified Arabic" w:hint="cs"/>
                <w:b/>
                <w:bCs/>
                <w:color w:val="000000"/>
                <w:sz w:val="28"/>
                <w:szCs w:val="28"/>
              </w:rPr>
              <w:t>0.13</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14:paraId="5DC20404" w14:textId="77777777" w:rsidR="009F4F86" w:rsidRPr="007148A3" w:rsidRDefault="009F4F86" w:rsidP="00E72BD0">
            <w:pPr>
              <w:spacing w:after="0" w:line="240" w:lineRule="auto"/>
              <w:jc w:val="center"/>
              <w:rPr>
                <w:rFonts w:ascii="Simplified Arabic" w:eastAsia="Times New Roman" w:hAnsi="Simplified Arabic" w:cs="Simplified Arabic"/>
                <w:b/>
                <w:bCs/>
                <w:color w:val="000000"/>
                <w:sz w:val="28"/>
                <w:szCs w:val="28"/>
              </w:rPr>
            </w:pPr>
            <w:r w:rsidRPr="007148A3">
              <w:rPr>
                <w:rFonts w:ascii="Simplified Arabic" w:eastAsia="Times New Roman" w:hAnsi="Simplified Arabic" w:cs="Simplified Arabic" w:hint="cs"/>
                <w:b/>
                <w:bCs/>
                <w:color w:val="000000"/>
                <w:sz w:val="28"/>
                <w:szCs w:val="28"/>
              </w:rPr>
              <w:t>99.10%</w:t>
            </w:r>
          </w:p>
        </w:tc>
        <w:tc>
          <w:tcPr>
            <w:tcW w:w="799" w:type="dxa"/>
            <w:tcBorders>
              <w:top w:val="nil"/>
              <w:left w:val="single" w:sz="4" w:space="0" w:color="auto"/>
              <w:bottom w:val="single" w:sz="4" w:space="0" w:color="auto"/>
              <w:right w:val="single" w:sz="4" w:space="0" w:color="auto"/>
            </w:tcBorders>
            <w:shd w:val="clear" w:color="000000" w:fill="FFFFFF"/>
            <w:vAlign w:val="center"/>
            <w:hideMark/>
          </w:tcPr>
          <w:p w14:paraId="77210077" w14:textId="77777777" w:rsidR="009F4F86" w:rsidRPr="007148A3" w:rsidRDefault="009F4F86" w:rsidP="00E72BD0">
            <w:pPr>
              <w:spacing w:after="0" w:line="240" w:lineRule="auto"/>
              <w:jc w:val="center"/>
              <w:rPr>
                <w:rFonts w:ascii="Simplified Arabic" w:eastAsia="Times New Roman" w:hAnsi="Simplified Arabic" w:cs="Simplified Arabic"/>
                <w:color w:val="000000"/>
                <w:sz w:val="28"/>
                <w:szCs w:val="28"/>
              </w:rPr>
            </w:pPr>
            <w:r w:rsidRPr="007148A3">
              <w:rPr>
                <w:rFonts w:ascii="Simplified Arabic" w:eastAsia="Times New Roman" w:hAnsi="Simplified Arabic" w:cs="Simplified Arabic" w:hint="cs"/>
                <w:color w:val="000000"/>
                <w:sz w:val="28"/>
                <w:szCs w:val="28"/>
              </w:rPr>
              <w:t>—</w:t>
            </w:r>
          </w:p>
        </w:tc>
        <w:tc>
          <w:tcPr>
            <w:tcW w:w="1419" w:type="dxa"/>
            <w:tcBorders>
              <w:top w:val="nil"/>
              <w:left w:val="single" w:sz="4" w:space="0" w:color="auto"/>
              <w:bottom w:val="single" w:sz="4" w:space="0" w:color="auto"/>
              <w:right w:val="single" w:sz="4" w:space="0" w:color="auto"/>
            </w:tcBorders>
            <w:shd w:val="clear" w:color="000000" w:fill="FFFFFF"/>
            <w:vAlign w:val="center"/>
            <w:hideMark/>
          </w:tcPr>
          <w:p w14:paraId="481BCE77" w14:textId="77777777" w:rsidR="009F4F86" w:rsidRPr="00CF5BB4" w:rsidRDefault="009F4F86" w:rsidP="00E72BD0">
            <w:pPr>
              <w:spacing w:after="0" w:line="240" w:lineRule="auto"/>
              <w:jc w:val="center"/>
              <w:rPr>
                <w:rFonts w:ascii="Simplified Arabic" w:eastAsia="Times New Roman" w:hAnsi="Simplified Arabic" w:cs="Simplified Arabic"/>
                <w:b/>
                <w:bCs/>
                <w:color w:val="000000"/>
                <w:sz w:val="24"/>
                <w:szCs w:val="24"/>
              </w:rPr>
            </w:pPr>
            <w:r w:rsidRPr="00CF5BB4">
              <w:rPr>
                <w:rFonts w:ascii="Simplified Arabic" w:eastAsia="Times New Roman" w:hAnsi="Simplified Arabic" w:cs="Simplified Arabic" w:hint="cs"/>
                <w:b/>
                <w:bCs/>
                <w:color w:val="000000"/>
                <w:sz w:val="24"/>
                <w:szCs w:val="24"/>
                <w:rtl/>
              </w:rPr>
              <w:t>موافق بدرجة كبيرة</w:t>
            </w:r>
          </w:p>
        </w:tc>
      </w:tr>
    </w:tbl>
    <w:p w14:paraId="45C7CFD8" w14:textId="32B83D6D" w:rsidR="009F4F86" w:rsidRPr="00500D99" w:rsidRDefault="009F4F86" w:rsidP="002628D4">
      <w:pPr>
        <w:spacing w:after="0" w:line="240" w:lineRule="auto"/>
        <w:jc w:val="both"/>
        <w:rPr>
          <w:rFonts w:ascii="Simplified Arabic" w:hAnsi="Simplified Arabic" w:cs="Simplified Arabic"/>
          <w:color w:val="000000" w:themeColor="text1"/>
          <w:sz w:val="28"/>
          <w:szCs w:val="28"/>
          <w:rtl/>
        </w:rPr>
      </w:pPr>
      <w:r w:rsidRPr="00500D99">
        <w:rPr>
          <w:rFonts w:ascii="Simplified Arabic" w:hAnsi="Simplified Arabic" w:cs="Simplified Arabic" w:hint="cs"/>
          <w:color w:val="000000" w:themeColor="text1"/>
          <w:sz w:val="28"/>
          <w:szCs w:val="28"/>
          <w:rtl/>
        </w:rPr>
        <w:t>يتضح من الجدول</w:t>
      </w:r>
      <w:r>
        <w:rPr>
          <w:rFonts w:ascii="Simplified Arabic" w:hAnsi="Simplified Arabic" w:cs="Simplified Arabic" w:hint="cs"/>
          <w:color w:val="000000" w:themeColor="text1"/>
          <w:sz w:val="28"/>
          <w:szCs w:val="28"/>
          <w:rtl/>
        </w:rPr>
        <w:t xml:space="preserve"> </w:t>
      </w:r>
      <w:r w:rsidRPr="00500D99">
        <w:rPr>
          <w:rFonts w:ascii="Simplified Arabic" w:hAnsi="Simplified Arabic" w:cs="Simplified Arabic" w:hint="cs"/>
          <w:color w:val="000000" w:themeColor="text1"/>
          <w:sz w:val="28"/>
          <w:szCs w:val="28"/>
          <w:rtl/>
          <w:lang w:bidi="ar-EG"/>
        </w:rPr>
        <w:t>(</w:t>
      </w:r>
      <w:r w:rsidR="006A032D">
        <w:rPr>
          <w:rFonts w:ascii="Simplified Arabic" w:hAnsi="Simplified Arabic" w:cs="Simplified Arabic"/>
          <w:color w:val="000000" w:themeColor="text1"/>
          <w:sz w:val="28"/>
          <w:szCs w:val="28"/>
          <w:lang w:bidi="ar-EG"/>
        </w:rPr>
        <w:t>18</w:t>
      </w:r>
      <w:r w:rsidRPr="00500D99">
        <w:rPr>
          <w:rFonts w:ascii="Simplified Arabic" w:hAnsi="Simplified Arabic" w:cs="Simplified Arabic"/>
          <w:color w:val="000000" w:themeColor="text1"/>
          <w:sz w:val="28"/>
          <w:szCs w:val="28"/>
          <w:lang w:bidi="ar-EG"/>
        </w:rPr>
        <w:t>-4</w:t>
      </w:r>
      <w:r w:rsidRPr="00500D99">
        <w:rPr>
          <w:rFonts w:ascii="Simplified Arabic" w:hAnsi="Simplified Arabic" w:cs="Simplified Arabic" w:hint="cs"/>
          <w:color w:val="000000" w:themeColor="text1"/>
          <w:sz w:val="28"/>
          <w:szCs w:val="28"/>
          <w:rtl/>
          <w:lang w:bidi="ar-EG"/>
        </w:rPr>
        <w:t xml:space="preserve">) </w:t>
      </w:r>
      <w:r w:rsidRPr="00500D99">
        <w:rPr>
          <w:rFonts w:ascii="Simplified Arabic" w:hAnsi="Simplified Arabic" w:cs="Simplified Arabic" w:hint="cs"/>
          <w:color w:val="000000" w:themeColor="text1"/>
          <w:sz w:val="28"/>
          <w:szCs w:val="28"/>
          <w:rtl/>
        </w:rPr>
        <w:t xml:space="preserve">أن المتوسط الحسابي العام لمحور المتطلبات البشرية كأحد أبعاد إدارة الموارد البشرية بلغ </w:t>
      </w:r>
      <w:r w:rsidRPr="00500D99">
        <w:rPr>
          <w:rFonts w:ascii="Simplified Arabic" w:hAnsi="Simplified Arabic" w:cs="Simplified Arabic" w:hint="cs"/>
          <w:color w:val="000000" w:themeColor="text1"/>
          <w:sz w:val="28"/>
          <w:szCs w:val="28"/>
        </w:rPr>
        <w:t>(2.97</w:t>
      </w:r>
      <w:r w:rsidR="00CA656A" w:rsidRPr="00500D99">
        <w:rPr>
          <w:rFonts w:ascii="Simplified Arabic" w:hAnsi="Simplified Arabic" w:cs="Simplified Arabic"/>
          <w:color w:val="000000" w:themeColor="text1"/>
          <w:sz w:val="28"/>
          <w:szCs w:val="28"/>
        </w:rPr>
        <w:t xml:space="preserve">) </w:t>
      </w:r>
      <w:r w:rsidR="00CA656A" w:rsidRPr="00500D99">
        <w:rPr>
          <w:rFonts w:ascii="Simplified Arabic" w:hAnsi="Simplified Arabic" w:cs="Simplified Arabic" w:hint="cs"/>
          <w:color w:val="000000" w:themeColor="text1"/>
          <w:sz w:val="28"/>
          <w:szCs w:val="28"/>
          <w:rtl/>
        </w:rPr>
        <w:t>بانحراف</w:t>
      </w:r>
      <w:r w:rsidRPr="00500D99">
        <w:rPr>
          <w:rFonts w:ascii="Simplified Arabic" w:hAnsi="Simplified Arabic" w:cs="Simplified Arabic" w:hint="cs"/>
          <w:color w:val="000000" w:themeColor="text1"/>
          <w:sz w:val="28"/>
          <w:szCs w:val="28"/>
          <w:rtl/>
        </w:rPr>
        <w:t xml:space="preserve"> معياري </w:t>
      </w:r>
      <w:r w:rsidRPr="00500D99">
        <w:rPr>
          <w:rFonts w:ascii="Simplified Arabic" w:hAnsi="Simplified Arabic" w:cs="Simplified Arabic" w:hint="cs"/>
          <w:color w:val="000000" w:themeColor="text1"/>
          <w:sz w:val="28"/>
          <w:szCs w:val="28"/>
        </w:rPr>
        <w:t>(0.13</w:t>
      </w:r>
      <w:r w:rsidR="00B1647B" w:rsidRPr="00500D99">
        <w:rPr>
          <w:rFonts w:ascii="Simplified Arabic" w:hAnsi="Simplified Arabic" w:cs="Simplified Arabic"/>
          <w:color w:val="000000" w:themeColor="text1"/>
          <w:sz w:val="28"/>
          <w:szCs w:val="28"/>
        </w:rPr>
        <w:t xml:space="preserve">) </w:t>
      </w:r>
      <w:r w:rsidR="00B1647B" w:rsidRPr="00500D99">
        <w:rPr>
          <w:rFonts w:ascii="Simplified Arabic" w:hAnsi="Simplified Arabic" w:cs="Simplified Arabic" w:hint="cs"/>
          <w:color w:val="000000" w:themeColor="text1"/>
          <w:sz w:val="28"/>
          <w:szCs w:val="28"/>
          <w:rtl/>
        </w:rPr>
        <w:t>وبأهمية</w:t>
      </w:r>
      <w:r w:rsidRPr="00500D99">
        <w:rPr>
          <w:rFonts w:ascii="Simplified Arabic" w:hAnsi="Simplified Arabic" w:cs="Simplified Arabic" w:hint="cs"/>
          <w:color w:val="000000" w:themeColor="text1"/>
          <w:sz w:val="28"/>
          <w:szCs w:val="28"/>
          <w:rtl/>
        </w:rPr>
        <w:t xml:space="preserve"> نسبية مرتفعة بلغت </w:t>
      </w:r>
      <w:r w:rsidRPr="00500D99">
        <w:rPr>
          <w:rFonts w:ascii="Simplified Arabic" w:hAnsi="Simplified Arabic" w:cs="Simplified Arabic" w:hint="cs"/>
          <w:color w:val="000000" w:themeColor="text1"/>
          <w:sz w:val="28"/>
          <w:szCs w:val="28"/>
        </w:rPr>
        <w:t>(99.10%)</w:t>
      </w:r>
      <w:r w:rsidRPr="00500D99">
        <w:rPr>
          <w:rFonts w:ascii="Simplified Arabic" w:hAnsi="Simplified Arabic" w:cs="Simplified Arabic" w:hint="cs"/>
          <w:color w:val="000000" w:themeColor="text1"/>
          <w:sz w:val="28"/>
          <w:szCs w:val="28"/>
          <w:rtl/>
        </w:rPr>
        <w:t>، مما يدل على أن مفردات العينة توافق بدرجة كبيرة على توافر المتطلبات البشرية اللازمة لدعم التحول الرقمي في مديرية الصحة</w:t>
      </w:r>
      <w:r w:rsidRPr="00500D99">
        <w:rPr>
          <w:rFonts w:ascii="Simplified Arabic" w:hAnsi="Simplified Arabic" w:cs="Simplified Arabic" w:hint="cs"/>
          <w:color w:val="000000" w:themeColor="text1"/>
          <w:sz w:val="28"/>
          <w:szCs w:val="28"/>
        </w:rPr>
        <w:t>.</w:t>
      </w:r>
      <w:r w:rsidRPr="00500D99">
        <w:rPr>
          <w:rFonts w:ascii="Simplified Arabic" w:hAnsi="Simplified Arabic" w:cs="Simplified Arabic" w:hint="cs"/>
          <w:color w:val="000000" w:themeColor="text1"/>
          <w:sz w:val="28"/>
          <w:szCs w:val="28"/>
          <w:rtl/>
        </w:rPr>
        <w:t xml:space="preserve"> وقد جاءت عبارتا </w:t>
      </w:r>
      <w:r w:rsidRPr="00500D99">
        <w:rPr>
          <w:rFonts w:ascii="Simplified Arabic" w:hAnsi="Simplified Arabic" w:cs="Simplified Arabic" w:hint="cs"/>
          <w:color w:val="000000" w:themeColor="text1"/>
          <w:sz w:val="28"/>
          <w:szCs w:val="28"/>
        </w:rPr>
        <w:t>"</w:t>
      </w:r>
      <w:r w:rsidRPr="00500D99">
        <w:rPr>
          <w:rFonts w:ascii="Simplified Arabic" w:hAnsi="Simplified Arabic" w:cs="Simplified Arabic" w:hint="cs"/>
          <w:color w:val="000000" w:themeColor="text1"/>
          <w:sz w:val="28"/>
          <w:szCs w:val="28"/>
          <w:rtl/>
        </w:rPr>
        <w:t>يعد التوجيه والدعم من قبل إدارة الموارد البشرية عاملاً مهماً في نجاح التحول الرقمي</w:t>
      </w:r>
      <w:r w:rsidRPr="00500D99">
        <w:rPr>
          <w:rFonts w:ascii="Simplified Arabic" w:hAnsi="Simplified Arabic" w:cs="Simplified Arabic" w:hint="cs"/>
          <w:color w:val="000000" w:themeColor="text1"/>
          <w:sz w:val="28"/>
          <w:szCs w:val="28"/>
        </w:rPr>
        <w:t>"</w:t>
      </w:r>
      <w:r w:rsidRPr="00500D99">
        <w:rPr>
          <w:rFonts w:ascii="Simplified Arabic" w:hAnsi="Simplified Arabic" w:cs="Simplified Arabic" w:hint="cs"/>
          <w:color w:val="000000" w:themeColor="text1"/>
          <w:sz w:val="28"/>
          <w:szCs w:val="28"/>
          <w:rtl/>
        </w:rPr>
        <w:t xml:space="preserve">و"يجب توفير برامج تدريبية مستمرة لتعزيز الكفاءات الرقمية لدى الموظفين" في المرتبتين الأولى </w:t>
      </w:r>
      <w:r w:rsidRPr="00500D99">
        <w:rPr>
          <w:rFonts w:ascii="Simplified Arabic" w:hAnsi="Simplified Arabic" w:cs="Simplified Arabic" w:hint="cs"/>
          <w:color w:val="000000" w:themeColor="text1"/>
          <w:sz w:val="28"/>
          <w:szCs w:val="28"/>
          <w:rtl/>
        </w:rPr>
        <w:lastRenderedPageBreak/>
        <w:t xml:space="preserve">والثانية بمتوسط </w:t>
      </w:r>
      <w:r w:rsidRPr="00500D99">
        <w:rPr>
          <w:rFonts w:ascii="Simplified Arabic" w:hAnsi="Simplified Arabic" w:cs="Simplified Arabic" w:hint="cs"/>
          <w:color w:val="000000" w:themeColor="text1"/>
          <w:sz w:val="28"/>
          <w:szCs w:val="28"/>
        </w:rPr>
        <w:t>(2.99</w:t>
      </w:r>
      <w:r w:rsidR="00B1647B" w:rsidRPr="00500D99">
        <w:rPr>
          <w:rFonts w:ascii="Simplified Arabic" w:hAnsi="Simplified Arabic" w:cs="Simplified Arabic"/>
          <w:color w:val="000000" w:themeColor="text1"/>
          <w:sz w:val="28"/>
          <w:szCs w:val="28"/>
        </w:rPr>
        <w:t xml:space="preserve">) </w:t>
      </w:r>
      <w:r w:rsidR="00B1647B" w:rsidRPr="00500D99">
        <w:rPr>
          <w:rFonts w:ascii="Simplified Arabic" w:hAnsi="Simplified Arabic" w:cs="Simplified Arabic" w:hint="cs"/>
          <w:color w:val="000000" w:themeColor="text1"/>
          <w:sz w:val="28"/>
          <w:szCs w:val="28"/>
          <w:rtl/>
        </w:rPr>
        <w:t>وأهمية</w:t>
      </w:r>
      <w:r w:rsidRPr="00500D99">
        <w:rPr>
          <w:rFonts w:ascii="Simplified Arabic" w:hAnsi="Simplified Arabic" w:cs="Simplified Arabic" w:hint="cs"/>
          <w:color w:val="000000" w:themeColor="text1"/>
          <w:sz w:val="28"/>
          <w:szCs w:val="28"/>
          <w:rtl/>
        </w:rPr>
        <w:t xml:space="preserve"> نسبية </w:t>
      </w:r>
      <w:r w:rsidRPr="00500D99">
        <w:rPr>
          <w:rFonts w:ascii="Simplified Arabic" w:hAnsi="Simplified Arabic" w:cs="Simplified Arabic" w:hint="cs"/>
          <w:color w:val="000000" w:themeColor="text1"/>
          <w:sz w:val="28"/>
          <w:szCs w:val="28"/>
        </w:rPr>
        <w:t>(99.70%)</w:t>
      </w:r>
      <w:r w:rsidRPr="00500D99">
        <w:rPr>
          <w:rFonts w:ascii="Simplified Arabic" w:hAnsi="Simplified Arabic" w:cs="Simplified Arabic" w:hint="cs"/>
          <w:color w:val="000000" w:themeColor="text1"/>
          <w:sz w:val="28"/>
          <w:szCs w:val="28"/>
          <w:rtl/>
        </w:rPr>
        <w:t xml:space="preserve"> لكل منهما، مما يشير إلى أهمية الدور القيادي والتدريبي لإدارة الموارد البشرية في تعزيز التحول الرقمي</w:t>
      </w:r>
      <w:r w:rsidRPr="00500D99">
        <w:rPr>
          <w:rFonts w:ascii="Simplified Arabic" w:hAnsi="Simplified Arabic" w:cs="Simplified Arabic" w:hint="cs"/>
          <w:color w:val="000000" w:themeColor="text1"/>
          <w:sz w:val="28"/>
          <w:szCs w:val="28"/>
        </w:rPr>
        <w:t>.</w:t>
      </w:r>
      <w:r w:rsidRPr="00500D99">
        <w:rPr>
          <w:rFonts w:ascii="Simplified Arabic" w:hAnsi="Simplified Arabic" w:cs="Simplified Arabic" w:hint="cs"/>
          <w:color w:val="000000" w:themeColor="text1"/>
          <w:sz w:val="28"/>
          <w:szCs w:val="28"/>
          <w:rtl/>
        </w:rPr>
        <w:t xml:space="preserve"> كما أظهرت النتائج ارتفاع مستوى الموافقة على جميع العبارات، إذ تراوحت المتوسطات </w:t>
      </w:r>
      <w:r w:rsidR="00CA656A" w:rsidRPr="00500D99">
        <w:rPr>
          <w:rFonts w:ascii="Simplified Arabic" w:hAnsi="Simplified Arabic" w:cs="Simplified Arabic" w:hint="cs"/>
          <w:color w:val="000000" w:themeColor="text1"/>
          <w:sz w:val="28"/>
          <w:szCs w:val="28"/>
          <w:rtl/>
        </w:rPr>
        <w:t xml:space="preserve">بين </w:t>
      </w:r>
      <w:r w:rsidR="00CA656A">
        <w:rPr>
          <w:rFonts w:ascii="Simplified Arabic" w:hAnsi="Simplified Arabic" w:cs="Simplified Arabic"/>
          <w:color w:val="000000" w:themeColor="text1"/>
          <w:sz w:val="28"/>
          <w:szCs w:val="28"/>
        </w:rPr>
        <w:t>(</w:t>
      </w:r>
      <w:r w:rsidRPr="00500D99">
        <w:rPr>
          <w:rFonts w:ascii="Simplified Arabic" w:hAnsi="Simplified Arabic" w:cs="Simplified Arabic" w:hint="cs"/>
          <w:color w:val="000000" w:themeColor="text1"/>
          <w:sz w:val="28"/>
          <w:szCs w:val="28"/>
        </w:rPr>
        <w:t xml:space="preserve">2.91) </w:t>
      </w:r>
      <w:r w:rsidRPr="00500D99">
        <w:rPr>
          <w:rFonts w:ascii="Simplified Arabic" w:hAnsi="Simplified Arabic" w:cs="Simplified Arabic" w:hint="cs"/>
          <w:color w:val="000000" w:themeColor="text1"/>
          <w:sz w:val="28"/>
          <w:szCs w:val="28"/>
          <w:rtl/>
        </w:rPr>
        <w:t>و (</w:t>
      </w:r>
      <w:r>
        <w:rPr>
          <w:rFonts w:ascii="Simplified Arabic" w:hAnsi="Simplified Arabic" w:cs="Simplified Arabic"/>
          <w:color w:val="000000" w:themeColor="text1"/>
          <w:sz w:val="28"/>
          <w:szCs w:val="28"/>
        </w:rPr>
        <w:t>2.99</w:t>
      </w:r>
      <w:r w:rsidRPr="00500D99">
        <w:rPr>
          <w:rFonts w:ascii="Simplified Arabic" w:hAnsi="Simplified Arabic" w:cs="Simplified Arabic" w:hint="cs"/>
          <w:color w:val="000000" w:themeColor="text1"/>
          <w:sz w:val="28"/>
          <w:szCs w:val="28"/>
          <w:rtl/>
        </w:rPr>
        <w:t>)، مما يعكس وعياً عالياً لدى العاملين بأهمية تطوير المهارات التقنية والتواصلية وتبني ثقافة التعلم المستمر</w:t>
      </w:r>
      <w:r w:rsidRPr="00500D99">
        <w:rPr>
          <w:rFonts w:ascii="Simplified Arabic" w:hAnsi="Simplified Arabic" w:cs="Simplified Arabic" w:hint="cs"/>
          <w:color w:val="000000" w:themeColor="text1"/>
          <w:sz w:val="28"/>
          <w:szCs w:val="28"/>
        </w:rPr>
        <w:t>.</w:t>
      </w:r>
      <w:r w:rsidRPr="00500D99">
        <w:rPr>
          <w:rFonts w:ascii="Simplified Arabic" w:hAnsi="Simplified Arabic" w:cs="Simplified Arabic" w:hint="cs"/>
          <w:color w:val="000000" w:themeColor="text1"/>
          <w:sz w:val="28"/>
          <w:szCs w:val="28"/>
          <w:rtl/>
        </w:rPr>
        <w:t xml:space="preserve"> وبشكل عام، توضح النتائج أن البُعد البشري يمثل ركيزة أساسية في نجاح جهود التحول الرقمي، ويعتمد بدرجة كبيرة على التدريب والدعم المؤسسي ووجود ثقافة تنظيمية محفزة للتطور والابتكار</w:t>
      </w:r>
      <w:r w:rsidRPr="00500D99">
        <w:rPr>
          <w:rFonts w:ascii="Simplified Arabic" w:hAnsi="Simplified Arabic" w:cs="Simplified Arabic" w:hint="cs"/>
          <w:color w:val="000000" w:themeColor="text1"/>
          <w:sz w:val="28"/>
          <w:szCs w:val="28"/>
        </w:rPr>
        <w:t>.</w:t>
      </w:r>
    </w:p>
    <w:p w14:paraId="1D7D5A27" w14:textId="77777777" w:rsidR="009F4F86" w:rsidRPr="00A13D0F" w:rsidRDefault="009F4F86" w:rsidP="00E72BD0">
      <w:pPr>
        <w:spacing w:after="0" w:line="240" w:lineRule="auto"/>
        <w:rPr>
          <w:rFonts w:ascii="Simplified Arabic" w:hAnsi="Simplified Arabic" w:cs="Simplified Arabic"/>
          <w:b/>
          <w:bCs/>
          <w:color w:val="000000" w:themeColor="text1"/>
          <w:sz w:val="28"/>
          <w:szCs w:val="28"/>
        </w:rPr>
      </w:pPr>
      <w:r w:rsidRPr="00A13D0F">
        <w:rPr>
          <w:rFonts w:ascii="Simplified Arabic" w:hAnsi="Simplified Arabic" w:cs="Simplified Arabic" w:hint="cs"/>
          <w:b/>
          <w:bCs/>
          <w:color w:val="000000" w:themeColor="text1"/>
          <w:sz w:val="28"/>
          <w:szCs w:val="28"/>
          <w:rtl/>
        </w:rPr>
        <w:t xml:space="preserve">توزيع مفردات عينة الدراسة وفقاً </w:t>
      </w:r>
      <w:r w:rsidRPr="00A13D0F">
        <w:rPr>
          <w:rFonts w:ascii="Simplified Arabic" w:eastAsia="Times New Roman" w:hAnsi="Simplified Arabic" w:cs="Simplified Arabic" w:hint="cs"/>
          <w:b/>
          <w:bCs/>
          <w:color w:val="000000" w:themeColor="text1"/>
          <w:sz w:val="28"/>
          <w:szCs w:val="28"/>
          <w:rtl/>
        </w:rPr>
        <w:t>لمحور</w:t>
      </w:r>
      <w:r>
        <w:rPr>
          <w:rFonts w:ascii="Simplified Arabic" w:eastAsia="Times New Roman" w:hAnsi="Simplified Arabic" w:cs="Simplified Arabic" w:hint="cs"/>
          <w:b/>
          <w:bCs/>
          <w:color w:val="000000" w:themeColor="text1"/>
          <w:sz w:val="28"/>
          <w:szCs w:val="28"/>
          <w:rtl/>
        </w:rPr>
        <w:t xml:space="preserve"> </w:t>
      </w:r>
      <w:r w:rsidRPr="00C602B6">
        <w:rPr>
          <w:rFonts w:ascii="Simplified Arabic" w:eastAsia="Times New Roman" w:hAnsi="Simplified Arabic" w:cs="Simplified Arabic" w:hint="cs"/>
          <w:b/>
          <w:bCs/>
          <w:color w:val="000000"/>
          <w:sz w:val="28"/>
          <w:szCs w:val="28"/>
          <w:rtl/>
        </w:rPr>
        <w:t>المتطلبات التقنية كأحد أبعاد التحول الرقمي</w:t>
      </w:r>
    </w:p>
    <w:p w14:paraId="6CF844FC" w14:textId="4254B764" w:rsidR="009F4F86" w:rsidRPr="00851114" w:rsidRDefault="009F4F86" w:rsidP="00E72BD0">
      <w:pPr>
        <w:spacing w:after="0" w:line="240" w:lineRule="auto"/>
        <w:jc w:val="center"/>
        <w:rPr>
          <w:rFonts w:ascii="Simplified Arabic" w:hAnsi="Simplified Arabic" w:cs="Simplified Arabic"/>
          <w:color w:val="000000" w:themeColor="text1"/>
          <w:rtl/>
          <w:lang w:bidi="ar-EG"/>
        </w:rPr>
      </w:pPr>
      <w:r w:rsidRPr="00851114">
        <w:rPr>
          <w:rFonts w:ascii="Simplified Arabic" w:hAnsi="Simplified Arabic" w:cs="Simplified Arabic" w:hint="cs"/>
          <w:b/>
          <w:bCs/>
          <w:color w:val="000000" w:themeColor="text1"/>
          <w:rtl/>
        </w:rPr>
        <w:t>جدول (</w:t>
      </w:r>
      <w:r w:rsidR="0058132E">
        <w:rPr>
          <w:rFonts w:ascii="Simplified Arabic" w:hAnsi="Simplified Arabic" w:cs="Simplified Arabic"/>
          <w:b/>
          <w:bCs/>
          <w:color w:val="000000" w:themeColor="text1"/>
        </w:rPr>
        <w:t>19</w:t>
      </w:r>
      <w:r w:rsidRPr="00851114">
        <w:rPr>
          <w:rFonts w:ascii="Simplified Arabic" w:hAnsi="Simplified Arabic" w:cs="Simplified Arabic"/>
          <w:b/>
          <w:bCs/>
          <w:color w:val="000000" w:themeColor="text1"/>
        </w:rPr>
        <w:t>-4</w:t>
      </w:r>
      <w:r w:rsidRPr="00851114">
        <w:rPr>
          <w:rFonts w:ascii="Simplified Arabic" w:hAnsi="Simplified Arabic" w:cs="Simplified Arabic" w:hint="cs"/>
          <w:b/>
          <w:bCs/>
          <w:color w:val="000000" w:themeColor="text1"/>
          <w:rtl/>
        </w:rPr>
        <w:t>):</w:t>
      </w:r>
      <w:r w:rsidRPr="00851114">
        <w:rPr>
          <w:rFonts w:ascii="Simplified Arabic" w:hAnsi="Simplified Arabic" w:cs="Simplified Arabic" w:hint="cs"/>
          <w:b/>
          <w:bCs/>
          <w:color w:val="000000" w:themeColor="text1"/>
          <w:rtl/>
          <w:lang w:bidi="ar-EG"/>
        </w:rPr>
        <w:t xml:space="preserve"> </w:t>
      </w:r>
      <w:r w:rsidRPr="00851114">
        <w:rPr>
          <w:rFonts w:ascii="Simplified Arabic" w:hAnsi="Simplified Arabic" w:cs="Simplified Arabic" w:hint="cs"/>
          <w:b/>
          <w:bCs/>
          <w:color w:val="000000" w:themeColor="text1"/>
          <w:rtl/>
        </w:rPr>
        <w:t xml:space="preserve">توزيع مفردات عينة الدراسة وفقا </w:t>
      </w:r>
      <w:r w:rsidRPr="00851114">
        <w:rPr>
          <w:rFonts w:ascii="Simplified Arabic" w:eastAsia="Times New Roman" w:hAnsi="Simplified Arabic" w:cs="Simplified Arabic" w:hint="cs"/>
          <w:b/>
          <w:bCs/>
          <w:color w:val="000000" w:themeColor="text1"/>
          <w:rtl/>
        </w:rPr>
        <w:t>لمحور</w:t>
      </w:r>
      <w:r w:rsidRPr="00851114">
        <w:rPr>
          <w:rFonts w:ascii="Simplified Arabic" w:eastAsia="Times New Roman" w:hAnsi="Simplified Arabic" w:cs="Simplified Arabic" w:hint="cs"/>
          <w:b/>
          <w:bCs/>
          <w:color w:val="000000"/>
          <w:rtl/>
        </w:rPr>
        <w:t xml:space="preserve"> المتطلبات التقنية كأحد أبعاد التحول الرقمي</w:t>
      </w:r>
    </w:p>
    <w:tbl>
      <w:tblPr>
        <w:bidiVisual/>
        <w:tblW w:w="8645" w:type="dxa"/>
        <w:jc w:val="center"/>
        <w:tblLook w:val="04A0" w:firstRow="1" w:lastRow="0" w:firstColumn="1" w:lastColumn="0" w:noHBand="0" w:noVBand="1"/>
      </w:tblPr>
      <w:tblGrid>
        <w:gridCol w:w="2549"/>
        <w:gridCol w:w="1064"/>
        <w:gridCol w:w="1276"/>
        <w:gridCol w:w="1275"/>
        <w:gridCol w:w="1037"/>
        <w:gridCol w:w="1444"/>
      </w:tblGrid>
      <w:tr w:rsidR="009F4F86" w:rsidRPr="00C602B6" w14:paraId="60D364E8" w14:textId="77777777" w:rsidTr="003F06C9">
        <w:trPr>
          <w:trHeight w:val="455"/>
          <w:tblHeader/>
          <w:jc w:val="center"/>
        </w:trPr>
        <w:tc>
          <w:tcPr>
            <w:tcW w:w="2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7B67F1" w14:textId="77777777" w:rsidR="009F4F86" w:rsidRPr="00C602B6" w:rsidRDefault="009F4F86" w:rsidP="00E72BD0">
            <w:pPr>
              <w:spacing w:after="0" w:line="240" w:lineRule="auto"/>
              <w:jc w:val="center"/>
              <w:rPr>
                <w:rFonts w:ascii="Simplified Arabic" w:eastAsia="Times New Roman" w:hAnsi="Simplified Arabic" w:cs="Simplified Arabic"/>
                <w:b/>
                <w:bCs/>
                <w:color w:val="000000"/>
                <w:sz w:val="28"/>
                <w:szCs w:val="28"/>
              </w:rPr>
            </w:pPr>
            <w:r w:rsidRPr="00C602B6">
              <w:rPr>
                <w:rFonts w:ascii="Simplified Arabic" w:eastAsia="Times New Roman" w:hAnsi="Simplified Arabic" w:cs="Simplified Arabic" w:hint="cs"/>
                <w:b/>
                <w:bCs/>
                <w:color w:val="000000"/>
                <w:sz w:val="28"/>
                <w:szCs w:val="28"/>
                <w:rtl/>
              </w:rPr>
              <w:t>العبارة</w:t>
            </w:r>
          </w:p>
        </w:tc>
        <w:tc>
          <w:tcPr>
            <w:tcW w:w="10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F4DB6" w14:textId="77777777" w:rsidR="009F4F86" w:rsidRPr="00C602B6"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C602B6">
              <w:rPr>
                <w:rFonts w:ascii="Simplified Arabic" w:eastAsia="Times New Roman" w:hAnsi="Simplified Arabic" w:cs="Simplified Arabic" w:hint="cs"/>
                <w:b/>
                <w:bCs/>
                <w:color w:val="000000"/>
                <w:sz w:val="28"/>
                <w:szCs w:val="28"/>
                <w:rtl/>
              </w:rPr>
              <w:t>المتوسط الحسابي</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650BB2" w14:textId="242CE00E" w:rsidR="009F4F86" w:rsidRPr="00C602B6" w:rsidRDefault="00CA656A" w:rsidP="00E72BD0">
            <w:pPr>
              <w:spacing w:after="0" w:line="240" w:lineRule="auto"/>
              <w:jc w:val="center"/>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hint="cs"/>
                <w:b/>
                <w:bCs/>
                <w:color w:val="000000"/>
                <w:sz w:val="28"/>
                <w:szCs w:val="28"/>
                <w:rtl/>
              </w:rPr>
              <w:t>الا</w:t>
            </w:r>
            <w:r w:rsidRPr="00C602B6">
              <w:rPr>
                <w:rFonts w:ascii="Simplified Arabic" w:eastAsia="Times New Roman" w:hAnsi="Simplified Arabic" w:cs="Simplified Arabic" w:hint="cs"/>
                <w:b/>
                <w:bCs/>
                <w:color w:val="000000"/>
                <w:sz w:val="28"/>
                <w:szCs w:val="28"/>
                <w:rtl/>
              </w:rPr>
              <w:t>نحراف</w:t>
            </w:r>
            <w:r w:rsidR="009F4F86" w:rsidRPr="00C602B6">
              <w:rPr>
                <w:rFonts w:ascii="Simplified Arabic" w:eastAsia="Times New Roman" w:hAnsi="Simplified Arabic" w:cs="Simplified Arabic" w:hint="cs"/>
                <w:b/>
                <w:bCs/>
                <w:color w:val="000000"/>
                <w:sz w:val="28"/>
                <w:szCs w:val="28"/>
                <w:rtl/>
              </w:rPr>
              <w:t xml:space="preserve"> المعياري</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7E7792" w14:textId="77777777" w:rsidR="009F4F86" w:rsidRPr="00C602B6"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C602B6">
              <w:rPr>
                <w:rFonts w:ascii="Simplified Arabic" w:eastAsia="Times New Roman" w:hAnsi="Simplified Arabic" w:cs="Simplified Arabic" w:hint="cs"/>
                <w:b/>
                <w:bCs/>
                <w:color w:val="000000"/>
                <w:sz w:val="28"/>
                <w:szCs w:val="28"/>
                <w:rtl/>
              </w:rPr>
              <w:t>الأهمية النسبية</w:t>
            </w:r>
          </w:p>
        </w:tc>
        <w:tc>
          <w:tcPr>
            <w:tcW w:w="10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BDCF98" w14:textId="77777777" w:rsidR="009F4F86" w:rsidRPr="00C602B6"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C602B6">
              <w:rPr>
                <w:rFonts w:ascii="Simplified Arabic" w:eastAsia="Times New Roman" w:hAnsi="Simplified Arabic" w:cs="Simplified Arabic" w:hint="cs"/>
                <w:b/>
                <w:bCs/>
                <w:color w:val="000000"/>
                <w:sz w:val="28"/>
                <w:szCs w:val="28"/>
                <w:rtl/>
              </w:rPr>
              <w:t>الترتيب</w:t>
            </w:r>
          </w:p>
        </w:tc>
        <w:tc>
          <w:tcPr>
            <w:tcW w:w="14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D1AC80" w14:textId="77777777" w:rsidR="009F4F86" w:rsidRPr="00C602B6"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C602B6">
              <w:rPr>
                <w:rFonts w:ascii="Simplified Arabic" w:eastAsia="Times New Roman" w:hAnsi="Simplified Arabic" w:cs="Simplified Arabic" w:hint="cs"/>
                <w:b/>
                <w:bCs/>
                <w:color w:val="000000"/>
                <w:sz w:val="28"/>
                <w:szCs w:val="28"/>
                <w:rtl/>
              </w:rPr>
              <w:t>درجة الموافقة</w:t>
            </w:r>
          </w:p>
        </w:tc>
      </w:tr>
      <w:tr w:rsidR="009F4F86" w:rsidRPr="00C602B6" w14:paraId="0FA43425" w14:textId="77777777" w:rsidTr="003F06C9">
        <w:trPr>
          <w:trHeight w:val="455"/>
          <w:jc w:val="center"/>
        </w:trPr>
        <w:tc>
          <w:tcPr>
            <w:tcW w:w="2549" w:type="dxa"/>
            <w:tcBorders>
              <w:top w:val="nil"/>
              <w:left w:val="single" w:sz="4" w:space="0" w:color="auto"/>
              <w:bottom w:val="single" w:sz="4" w:space="0" w:color="auto"/>
              <w:right w:val="single" w:sz="4" w:space="0" w:color="auto"/>
            </w:tcBorders>
            <w:shd w:val="clear" w:color="000000" w:fill="FFFFFF"/>
            <w:vAlign w:val="center"/>
            <w:hideMark/>
          </w:tcPr>
          <w:p w14:paraId="28D2F588"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tl/>
              </w:rPr>
            </w:pPr>
            <w:r w:rsidRPr="00C602B6">
              <w:rPr>
                <w:rFonts w:ascii="Simplified Arabic" w:eastAsia="Times New Roman" w:hAnsi="Simplified Arabic" w:cs="Simplified Arabic" w:hint="cs"/>
                <w:color w:val="000000"/>
                <w:sz w:val="28"/>
                <w:szCs w:val="28"/>
                <w:rtl/>
              </w:rPr>
              <w:t>تعتبر الأنظمة الرقمية الحديثة ضرورية لتحسين كفاءة إدارة الموارد البشرية.</w:t>
            </w:r>
          </w:p>
        </w:tc>
        <w:tc>
          <w:tcPr>
            <w:tcW w:w="1064" w:type="dxa"/>
            <w:tcBorders>
              <w:top w:val="nil"/>
              <w:left w:val="single" w:sz="4" w:space="0" w:color="auto"/>
              <w:bottom w:val="single" w:sz="4" w:space="0" w:color="auto"/>
              <w:right w:val="single" w:sz="4" w:space="0" w:color="auto"/>
            </w:tcBorders>
            <w:shd w:val="clear" w:color="000000" w:fill="FFFFFF"/>
            <w:vAlign w:val="center"/>
            <w:hideMark/>
          </w:tcPr>
          <w:p w14:paraId="40222B16"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tl/>
              </w:rPr>
            </w:pPr>
            <w:r w:rsidRPr="00C602B6">
              <w:rPr>
                <w:rFonts w:ascii="Simplified Arabic" w:eastAsia="Times New Roman" w:hAnsi="Simplified Arabic" w:cs="Simplified Arabic" w:hint="cs"/>
                <w:color w:val="000000"/>
                <w:sz w:val="28"/>
                <w:szCs w:val="28"/>
              </w:rPr>
              <w:t>2.96</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79DBCC2C"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0.20</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14:paraId="0034A462"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98.70%</w:t>
            </w:r>
          </w:p>
        </w:tc>
        <w:tc>
          <w:tcPr>
            <w:tcW w:w="1037" w:type="dxa"/>
            <w:tcBorders>
              <w:top w:val="nil"/>
              <w:left w:val="single" w:sz="4" w:space="0" w:color="auto"/>
              <w:bottom w:val="single" w:sz="4" w:space="0" w:color="auto"/>
              <w:right w:val="single" w:sz="4" w:space="0" w:color="auto"/>
            </w:tcBorders>
            <w:shd w:val="clear" w:color="000000" w:fill="FFFFFF"/>
            <w:vAlign w:val="center"/>
            <w:hideMark/>
          </w:tcPr>
          <w:p w14:paraId="7E92E265"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8</w:t>
            </w:r>
          </w:p>
        </w:tc>
        <w:tc>
          <w:tcPr>
            <w:tcW w:w="1444" w:type="dxa"/>
            <w:tcBorders>
              <w:top w:val="nil"/>
              <w:left w:val="single" w:sz="4" w:space="0" w:color="auto"/>
              <w:bottom w:val="single" w:sz="4" w:space="0" w:color="auto"/>
              <w:right w:val="single" w:sz="4" w:space="0" w:color="auto"/>
            </w:tcBorders>
            <w:shd w:val="clear" w:color="000000" w:fill="FFFFFF"/>
            <w:vAlign w:val="center"/>
            <w:hideMark/>
          </w:tcPr>
          <w:p w14:paraId="64042FA2"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tl/>
              </w:rPr>
              <w:t>موافق بدرجة كبيرة</w:t>
            </w:r>
          </w:p>
        </w:tc>
      </w:tr>
      <w:tr w:rsidR="009F4F86" w:rsidRPr="00C602B6" w14:paraId="48D2B7DF" w14:textId="77777777" w:rsidTr="003F06C9">
        <w:trPr>
          <w:trHeight w:val="455"/>
          <w:jc w:val="center"/>
        </w:trPr>
        <w:tc>
          <w:tcPr>
            <w:tcW w:w="2549" w:type="dxa"/>
            <w:tcBorders>
              <w:top w:val="nil"/>
              <w:left w:val="single" w:sz="4" w:space="0" w:color="auto"/>
              <w:bottom w:val="single" w:sz="4" w:space="0" w:color="auto"/>
              <w:right w:val="single" w:sz="4" w:space="0" w:color="auto"/>
            </w:tcBorders>
            <w:shd w:val="clear" w:color="000000" w:fill="FFFFFF"/>
            <w:vAlign w:val="center"/>
            <w:hideMark/>
          </w:tcPr>
          <w:p w14:paraId="29711E33" w14:textId="77777777" w:rsidR="009F4F86" w:rsidRPr="005D6269"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5D6269">
              <w:rPr>
                <w:rFonts w:ascii="Simplified Arabic" w:eastAsia="Times New Roman" w:hAnsi="Simplified Arabic" w:cs="Simplified Arabic" w:hint="cs"/>
                <w:b/>
                <w:bCs/>
                <w:color w:val="000000"/>
                <w:sz w:val="24"/>
                <w:szCs w:val="24"/>
                <w:rtl/>
              </w:rPr>
              <w:t>يجب على إدارة الموارد البشرية استخدام أدوات التحليل البياني لتحليل بيانات الموظفين.</w:t>
            </w:r>
          </w:p>
        </w:tc>
        <w:tc>
          <w:tcPr>
            <w:tcW w:w="1064" w:type="dxa"/>
            <w:tcBorders>
              <w:top w:val="nil"/>
              <w:left w:val="single" w:sz="4" w:space="0" w:color="auto"/>
              <w:bottom w:val="single" w:sz="4" w:space="0" w:color="auto"/>
              <w:right w:val="single" w:sz="4" w:space="0" w:color="auto"/>
            </w:tcBorders>
            <w:shd w:val="clear" w:color="000000" w:fill="FFFFFF"/>
            <w:vAlign w:val="center"/>
            <w:hideMark/>
          </w:tcPr>
          <w:p w14:paraId="73A04B30"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tl/>
              </w:rPr>
            </w:pPr>
            <w:r w:rsidRPr="00C602B6">
              <w:rPr>
                <w:rFonts w:ascii="Simplified Arabic" w:eastAsia="Times New Roman" w:hAnsi="Simplified Arabic" w:cs="Simplified Arabic" w:hint="cs"/>
                <w:color w:val="000000"/>
                <w:sz w:val="28"/>
                <w:szCs w:val="28"/>
              </w:rPr>
              <w:t>2.97</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67716746"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0.16</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14:paraId="0493C592"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99.00%</w:t>
            </w:r>
          </w:p>
        </w:tc>
        <w:tc>
          <w:tcPr>
            <w:tcW w:w="1037" w:type="dxa"/>
            <w:tcBorders>
              <w:top w:val="nil"/>
              <w:left w:val="single" w:sz="4" w:space="0" w:color="auto"/>
              <w:bottom w:val="single" w:sz="4" w:space="0" w:color="auto"/>
              <w:right w:val="single" w:sz="4" w:space="0" w:color="auto"/>
            </w:tcBorders>
            <w:shd w:val="clear" w:color="000000" w:fill="FFFFFF"/>
            <w:vAlign w:val="center"/>
            <w:hideMark/>
          </w:tcPr>
          <w:p w14:paraId="340F1D0D"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5</w:t>
            </w:r>
          </w:p>
        </w:tc>
        <w:tc>
          <w:tcPr>
            <w:tcW w:w="1444" w:type="dxa"/>
            <w:tcBorders>
              <w:top w:val="nil"/>
              <w:left w:val="single" w:sz="4" w:space="0" w:color="auto"/>
              <w:bottom w:val="single" w:sz="4" w:space="0" w:color="auto"/>
              <w:right w:val="single" w:sz="4" w:space="0" w:color="auto"/>
            </w:tcBorders>
            <w:shd w:val="clear" w:color="000000" w:fill="FFFFFF"/>
            <w:vAlign w:val="center"/>
            <w:hideMark/>
          </w:tcPr>
          <w:p w14:paraId="42DA393D"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tl/>
              </w:rPr>
              <w:t>موافق بدرجة كبيرة</w:t>
            </w:r>
          </w:p>
        </w:tc>
      </w:tr>
      <w:tr w:rsidR="009F4F86" w:rsidRPr="00C602B6" w14:paraId="6770C468" w14:textId="77777777" w:rsidTr="003F06C9">
        <w:trPr>
          <w:trHeight w:val="455"/>
          <w:jc w:val="center"/>
        </w:trPr>
        <w:tc>
          <w:tcPr>
            <w:tcW w:w="2549" w:type="dxa"/>
            <w:tcBorders>
              <w:top w:val="nil"/>
              <w:left w:val="single" w:sz="4" w:space="0" w:color="auto"/>
              <w:bottom w:val="single" w:sz="4" w:space="0" w:color="auto"/>
              <w:right w:val="single" w:sz="4" w:space="0" w:color="auto"/>
            </w:tcBorders>
            <w:shd w:val="clear" w:color="000000" w:fill="FFFFFF"/>
            <w:vAlign w:val="center"/>
            <w:hideMark/>
          </w:tcPr>
          <w:p w14:paraId="56E4B044" w14:textId="77777777" w:rsidR="009F4F86" w:rsidRPr="005D6269"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5D6269">
              <w:rPr>
                <w:rFonts w:ascii="Simplified Arabic" w:eastAsia="Times New Roman" w:hAnsi="Simplified Arabic" w:cs="Simplified Arabic" w:hint="cs"/>
                <w:b/>
                <w:bCs/>
                <w:color w:val="000000"/>
                <w:sz w:val="24"/>
                <w:szCs w:val="24"/>
                <w:rtl/>
              </w:rPr>
              <w:t>تتطلب إدارة الموارد البشرية وجود منصات تكنولوجية متكاملة لإدارة الأداء.</w:t>
            </w:r>
          </w:p>
        </w:tc>
        <w:tc>
          <w:tcPr>
            <w:tcW w:w="1064" w:type="dxa"/>
            <w:tcBorders>
              <w:top w:val="nil"/>
              <w:left w:val="single" w:sz="4" w:space="0" w:color="auto"/>
              <w:bottom w:val="single" w:sz="4" w:space="0" w:color="auto"/>
              <w:right w:val="single" w:sz="4" w:space="0" w:color="auto"/>
            </w:tcBorders>
            <w:shd w:val="clear" w:color="000000" w:fill="FFFFFF"/>
            <w:vAlign w:val="center"/>
            <w:hideMark/>
          </w:tcPr>
          <w:p w14:paraId="1E4AFAC5"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tl/>
              </w:rPr>
            </w:pPr>
            <w:r w:rsidRPr="00C602B6">
              <w:rPr>
                <w:rFonts w:ascii="Simplified Arabic" w:eastAsia="Times New Roman" w:hAnsi="Simplified Arabic" w:cs="Simplified Arabic" w:hint="cs"/>
                <w:color w:val="000000"/>
                <w:sz w:val="28"/>
                <w:szCs w:val="28"/>
              </w:rPr>
              <w:t>2.97</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3D8317C8"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0.16</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14:paraId="693420AE"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99.00%</w:t>
            </w:r>
          </w:p>
        </w:tc>
        <w:tc>
          <w:tcPr>
            <w:tcW w:w="1037" w:type="dxa"/>
            <w:tcBorders>
              <w:top w:val="nil"/>
              <w:left w:val="single" w:sz="4" w:space="0" w:color="auto"/>
              <w:bottom w:val="single" w:sz="4" w:space="0" w:color="auto"/>
              <w:right w:val="single" w:sz="4" w:space="0" w:color="auto"/>
            </w:tcBorders>
            <w:shd w:val="clear" w:color="000000" w:fill="FFFFFF"/>
            <w:vAlign w:val="center"/>
            <w:hideMark/>
          </w:tcPr>
          <w:p w14:paraId="0FD6A8ED"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6</w:t>
            </w:r>
          </w:p>
        </w:tc>
        <w:tc>
          <w:tcPr>
            <w:tcW w:w="1444" w:type="dxa"/>
            <w:tcBorders>
              <w:top w:val="nil"/>
              <w:left w:val="single" w:sz="4" w:space="0" w:color="auto"/>
              <w:bottom w:val="single" w:sz="4" w:space="0" w:color="auto"/>
              <w:right w:val="single" w:sz="4" w:space="0" w:color="auto"/>
            </w:tcBorders>
            <w:shd w:val="clear" w:color="000000" w:fill="FFFFFF"/>
            <w:vAlign w:val="center"/>
            <w:hideMark/>
          </w:tcPr>
          <w:p w14:paraId="391B4D49"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tl/>
              </w:rPr>
              <w:t>موافق بدرجة كبيرة</w:t>
            </w:r>
          </w:p>
        </w:tc>
      </w:tr>
      <w:tr w:rsidR="009F4F86" w:rsidRPr="00C602B6" w14:paraId="0A82B82E" w14:textId="77777777" w:rsidTr="003F06C9">
        <w:trPr>
          <w:trHeight w:val="455"/>
          <w:jc w:val="center"/>
        </w:trPr>
        <w:tc>
          <w:tcPr>
            <w:tcW w:w="2549" w:type="dxa"/>
            <w:tcBorders>
              <w:top w:val="nil"/>
              <w:left w:val="single" w:sz="4" w:space="0" w:color="auto"/>
              <w:bottom w:val="single" w:sz="4" w:space="0" w:color="auto"/>
              <w:right w:val="single" w:sz="4" w:space="0" w:color="auto"/>
            </w:tcBorders>
            <w:shd w:val="clear" w:color="000000" w:fill="FFFFFF"/>
            <w:vAlign w:val="center"/>
            <w:hideMark/>
          </w:tcPr>
          <w:p w14:paraId="6C2BB048" w14:textId="77777777" w:rsidR="009F4F86" w:rsidRPr="005D6269"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5D6269">
              <w:rPr>
                <w:rFonts w:ascii="Simplified Arabic" w:eastAsia="Times New Roman" w:hAnsi="Simplified Arabic" w:cs="Simplified Arabic" w:hint="cs"/>
                <w:b/>
                <w:bCs/>
                <w:color w:val="000000"/>
                <w:sz w:val="24"/>
                <w:szCs w:val="24"/>
                <w:rtl/>
              </w:rPr>
              <w:t>تساعد الأنظمة الرقمية في تسهيل عمليات التوظيف والتدريب.</w:t>
            </w:r>
          </w:p>
        </w:tc>
        <w:tc>
          <w:tcPr>
            <w:tcW w:w="1064" w:type="dxa"/>
            <w:tcBorders>
              <w:top w:val="nil"/>
              <w:left w:val="single" w:sz="4" w:space="0" w:color="auto"/>
              <w:bottom w:val="single" w:sz="4" w:space="0" w:color="auto"/>
              <w:right w:val="single" w:sz="4" w:space="0" w:color="auto"/>
            </w:tcBorders>
            <w:shd w:val="clear" w:color="000000" w:fill="FFFFFF"/>
            <w:vAlign w:val="center"/>
            <w:hideMark/>
          </w:tcPr>
          <w:p w14:paraId="6316A693"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tl/>
              </w:rPr>
            </w:pPr>
            <w:r w:rsidRPr="00C602B6">
              <w:rPr>
                <w:rFonts w:ascii="Simplified Arabic" w:eastAsia="Times New Roman" w:hAnsi="Simplified Arabic" w:cs="Simplified Arabic" w:hint="cs"/>
                <w:color w:val="000000"/>
                <w:sz w:val="28"/>
                <w:szCs w:val="28"/>
              </w:rPr>
              <w:t>2.97</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77014F4F"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0.16</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14:paraId="084C77D9"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99.00%</w:t>
            </w:r>
          </w:p>
        </w:tc>
        <w:tc>
          <w:tcPr>
            <w:tcW w:w="1037" w:type="dxa"/>
            <w:tcBorders>
              <w:top w:val="nil"/>
              <w:left w:val="single" w:sz="4" w:space="0" w:color="auto"/>
              <w:bottom w:val="single" w:sz="4" w:space="0" w:color="auto"/>
              <w:right w:val="single" w:sz="4" w:space="0" w:color="auto"/>
            </w:tcBorders>
            <w:shd w:val="clear" w:color="000000" w:fill="FFFFFF"/>
            <w:vAlign w:val="center"/>
            <w:hideMark/>
          </w:tcPr>
          <w:p w14:paraId="789E73E7"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7</w:t>
            </w:r>
          </w:p>
        </w:tc>
        <w:tc>
          <w:tcPr>
            <w:tcW w:w="1444" w:type="dxa"/>
            <w:tcBorders>
              <w:top w:val="nil"/>
              <w:left w:val="single" w:sz="4" w:space="0" w:color="auto"/>
              <w:bottom w:val="single" w:sz="4" w:space="0" w:color="auto"/>
              <w:right w:val="single" w:sz="4" w:space="0" w:color="auto"/>
            </w:tcBorders>
            <w:shd w:val="clear" w:color="000000" w:fill="FFFFFF"/>
            <w:vAlign w:val="center"/>
            <w:hideMark/>
          </w:tcPr>
          <w:p w14:paraId="71D16E55"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tl/>
              </w:rPr>
              <w:t>موافق بدرجة كبيرة</w:t>
            </w:r>
          </w:p>
        </w:tc>
      </w:tr>
      <w:tr w:rsidR="009F4F86" w:rsidRPr="00C602B6" w14:paraId="5EADE7EC" w14:textId="77777777" w:rsidTr="003F06C9">
        <w:trPr>
          <w:trHeight w:val="455"/>
          <w:jc w:val="center"/>
        </w:trPr>
        <w:tc>
          <w:tcPr>
            <w:tcW w:w="2549" w:type="dxa"/>
            <w:tcBorders>
              <w:top w:val="nil"/>
              <w:left w:val="single" w:sz="4" w:space="0" w:color="auto"/>
              <w:bottom w:val="single" w:sz="4" w:space="0" w:color="auto"/>
              <w:right w:val="single" w:sz="4" w:space="0" w:color="auto"/>
            </w:tcBorders>
            <w:shd w:val="clear" w:color="000000" w:fill="FFFFFF"/>
            <w:vAlign w:val="center"/>
            <w:hideMark/>
          </w:tcPr>
          <w:p w14:paraId="53E07595" w14:textId="77777777" w:rsidR="009F4F86" w:rsidRPr="005D6269"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5D6269">
              <w:rPr>
                <w:rFonts w:ascii="Simplified Arabic" w:eastAsia="Times New Roman" w:hAnsi="Simplified Arabic" w:cs="Simplified Arabic" w:hint="cs"/>
                <w:b/>
                <w:bCs/>
                <w:color w:val="000000"/>
                <w:sz w:val="24"/>
                <w:szCs w:val="24"/>
                <w:rtl/>
              </w:rPr>
              <w:t>يعتبر الأمن السيبراني جزءاً أساسياً من استراتيجية إدارة الموارد البشرية الرقمية.</w:t>
            </w:r>
          </w:p>
        </w:tc>
        <w:tc>
          <w:tcPr>
            <w:tcW w:w="1064" w:type="dxa"/>
            <w:tcBorders>
              <w:top w:val="nil"/>
              <w:left w:val="single" w:sz="4" w:space="0" w:color="auto"/>
              <w:bottom w:val="single" w:sz="4" w:space="0" w:color="auto"/>
              <w:right w:val="single" w:sz="4" w:space="0" w:color="auto"/>
            </w:tcBorders>
            <w:shd w:val="clear" w:color="000000" w:fill="FFFFFF"/>
            <w:vAlign w:val="center"/>
            <w:hideMark/>
          </w:tcPr>
          <w:p w14:paraId="650BA9CC"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tl/>
              </w:rPr>
            </w:pPr>
            <w:r w:rsidRPr="00C602B6">
              <w:rPr>
                <w:rFonts w:ascii="Simplified Arabic" w:eastAsia="Times New Roman" w:hAnsi="Simplified Arabic" w:cs="Simplified Arabic" w:hint="cs"/>
                <w:color w:val="000000"/>
                <w:sz w:val="28"/>
                <w:szCs w:val="28"/>
              </w:rPr>
              <w:t>2.95</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0B7DDAB1"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0.23</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14:paraId="763B7B22"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98.30%</w:t>
            </w:r>
          </w:p>
        </w:tc>
        <w:tc>
          <w:tcPr>
            <w:tcW w:w="1037" w:type="dxa"/>
            <w:tcBorders>
              <w:top w:val="nil"/>
              <w:left w:val="single" w:sz="4" w:space="0" w:color="auto"/>
              <w:bottom w:val="single" w:sz="4" w:space="0" w:color="auto"/>
              <w:right w:val="single" w:sz="4" w:space="0" w:color="auto"/>
            </w:tcBorders>
            <w:shd w:val="clear" w:color="000000" w:fill="FFFFFF"/>
            <w:vAlign w:val="center"/>
            <w:hideMark/>
          </w:tcPr>
          <w:p w14:paraId="62EFC874"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10</w:t>
            </w:r>
          </w:p>
        </w:tc>
        <w:tc>
          <w:tcPr>
            <w:tcW w:w="1444" w:type="dxa"/>
            <w:tcBorders>
              <w:top w:val="nil"/>
              <w:left w:val="single" w:sz="4" w:space="0" w:color="auto"/>
              <w:bottom w:val="single" w:sz="4" w:space="0" w:color="auto"/>
              <w:right w:val="single" w:sz="4" w:space="0" w:color="auto"/>
            </w:tcBorders>
            <w:shd w:val="clear" w:color="000000" w:fill="FFFFFF"/>
            <w:vAlign w:val="center"/>
            <w:hideMark/>
          </w:tcPr>
          <w:p w14:paraId="23E9E2C8"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tl/>
              </w:rPr>
              <w:t>موافق بدرجة كبيرة</w:t>
            </w:r>
          </w:p>
        </w:tc>
      </w:tr>
      <w:tr w:rsidR="009F4F86" w:rsidRPr="00C602B6" w14:paraId="7DF39083" w14:textId="77777777" w:rsidTr="003F06C9">
        <w:trPr>
          <w:trHeight w:val="455"/>
          <w:jc w:val="center"/>
        </w:trPr>
        <w:tc>
          <w:tcPr>
            <w:tcW w:w="2549" w:type="dxa"/>
            <w:tcBorders>
              <w:top w:val="nil"/>
              <w:left w:val="single" w:sz="4" w:space="0" w:color="auto"/>
              <w:bottom w:val="single" w:sz="4" w:space="0" w:color="auto"/>
              <w:right w:val="single" w:sz="4" w:space="0" w:color="auto"/>
            </w:tcBorders>
            <w:shd w:val="clear" w:color="000000" w:fill="FFFFFF"/>
            <w:vAlign w:val="center"/>
            <w:hideMark/>
          </w:tcPr>
          <w:p w14:paraId="50A73DB2" w14:textId="77777777" w:rsidR="009F4F86" w:rsidRPr="005D6269" w:rsidRDefault="009F4F86" w:rsidP="00E72BD0">
            <w:pPr>
              <w:spacing w:after="0" w:line="240" w:lineRule="auto"/>
              <w:jc w:val="center"/>
              <w:rPr>
                <w:rFonts w:ascii="Simplified Arabic" w:eastAsia="Times New Roman" w:hAnsi="Simplified Arabic" w:cs="Simplified Arabic"/>
                <w:b/>
                <w:bCs/>
                <w:color w:val="000000"/>
                <w:sz w:val="24"/>
                <w:szCs w:val="24"/>
                <w:rtl/>
                <w:lang w:bidi="ar-EG"/>
              </w:rPr>
            </w:pPr>
            <w:r w:rsidRPr="005D6269">
              <w:rPr>
                <w:rFonts w:ascii="Simplified Arabic" w:eastAsia="Times New Roman" w:hAnsi="Simplified Arabic" w:cs="Simplified Arabic" w:hint="cs"/>
                <w:b/>
                <w:bCs/>
                <w:color w:val="000000"/>
                <w:sz w:val="24"/>
                <w:szCs w:val="24"/>
                <w:rtl/>
              </w:rPr>
              <w:t>يجب على إدارة الموارد البشرية اعتماد تقنيات مثل الذكاء الاصطناعي لتحسين عمليات التوظيف.</w:t>
            </w:r>
          </w:p>
        </w:tc>
        <w:tc>
          <w:tcPr>
            <w:tcW w:w="1064" w:type="dxa"/>
            <w:tcBorders>
              <w:top w:val="nil"/>
              <w:left w:val="single" w:sz="4" w:space="0" w:color="auto"/>
              <w:bottom w:val="single" w:sz="4" w:space="0" w:color="auto"/>
              <w:right w:val="single" w:sz="4" w:space="0" w:color="auto"/>
            </w:tcBorders>
            <w:shd w:val="clear" w:color="000000" w:fill="FFFFFF"/>
            <w:vAlign w:val="center"/>
            <w:hideMark/>
          </w:tcPr>
          <w:p w14:paraId="3AF6C442"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tl/>
              </w:rPr>
            </w:pPr>
            <w:r w:rsidRPr="00C602B6">
              <w:rPr>
                <w:rFonts w:ascii="Simplified Arabic" w:eastAsia="Times New Roman" w:hAnsi="Simplified Arabic" w:cs="Simplified Arabic" w:hint="cs"/>
                <w:color w:val="000000"/>
                <w:sz w:val="28"/>
                <w:szCs w:val="28"/>
              </w:rPr>
              <w:t>2.95</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27D3F5B7"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0.22</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14:paraId="098629E0"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98.30%</w:t>
            </w:r>
          </w:p>
        </w:tc>
        <w:tc>
          <w:tcPr>
            <w:tcW w:w="1037" w:type="dxa"/>
            <w:tcBorders>
              <w:top w:val="nil"/>
              <w:left w:val="single" w:sz="4" w:space="0" w:color="auto"/>
              <w:bottom w:val="single" w:sz="4" w:space="0" w:color="auto"/>
              <w:right w:val="single" w:sz="4" w:space="0" w:color="auto"/>
            </w:tcBorders>
            <w:shd w:val="clear" w:color="000000" w:fill="FFFFFF"/>
            <w:vAlign w:val="center"/>
            <w:hideMark/>
          </w:tcPr>
          <w:p w14:paraId="7B013948"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9</w:t>
            </w:r>
          </w:p>
        </w:tc>
        <w:tc>
          <w:tcPr>
            <w:tcW w:w="1444" w:type="dxa"/>
            <w:tcBorders>
              <w:top w:val="nil"/>
              <w:left w:val="single" w:sz="4" w:space="0" w:color="auto"/>
              <w:bottom w:val="single" w:sz="4" w:space="0" w:color="auto"/>
              <w:right w:val="single" w:sz="4" w:space="0" w:color="auto"/>
            </w:tcBorders>
            <w:shd w:val="clear" w:color="000000" w:fill="FFFFFF"/>
            <w:vAlign w:val="center"/>
            <w:hideMark/>
          </w:tcPr>
          <w:p w14:paraId="78FF8739"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tl/>
              </w:rPr>
              <w:t>موافق بدرجة كبيرة</w:t>
            </w:r>
          </w:p>
        </w:tc>
      </w:tr>
      <w:tr w:rsidR="009F4F86" w:rsidRPr="00C602B6" w14:paraId="4D596186" w14:textId="77777777" w:rsidTr="003F06C9">
        <w:trPr>
          <w:trHeight w:val="455"/>
          <w:jc w:val="center"/>
        </w:trPr>
        <w:tc>
          <w:tcPr>
            <w:tcW w:w="2549" w:type="dxa"/>
            <w:tcBorders>
              <w:top w:val="nil"/>
              <w:left w:val="single" w:sz="4" w:space="0" w:color="auto"/>
              <w:bottom w:val="single" w:sz="4" w:space="0" w:color="auto"/>
              <w:right w:val="single" w:sz="4" w:space="0" w:color="auto"/>
            </w:tcBorders>
            <w:shd w:val="clear" w:color="000000" w:fill="FFFFFF"/>
            <w:vAlign w:val="center"/>
            <w:hideMark/>
          </w:tcPr>
          <w:p w14:paraId="03FBE6B5" w14:textId="77777777" w:rsidR="009F4F86" w:rsidRPr="005D6269"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5D6269">
              <w:rPr>
                <w:rFonts w:ascii="Simplified Arabic" w:eastAsia="Times New Roman" w:hAnsi="Simplified Arabic" w:cs="Simplified Arabic" w:hint="cs"/>
                <w:b/>
                <w:bCs/>
                <w:color w:val="000000"/>
                <w:sz w:val="24"/>
                <w:szCs w:val="24"/>
                <w:rtl/>
              </w:rPr>
              <w:t>تحتاج إدارة الموارد البشرية إلى أنظمة إدارة معلومات متكاملة لتتبع بيانات الموظفين.</w:t>
            </w:r>
          </w:p>
        </w:tc>
        <w:tc>
          <w:tcPr>
            <w:tcW w:w="1064" w:type="dxa"/>
            <w:tcBorders>
              <w:top w:val="nil"/>
              <w:left w:val="single" w:sz="4" w:space="0" w:color="auto"/>
              <w:bottom w:val="single" w:sz="4" w:space="0" w:color="auto"/>
              <w:right w:val="single" w:sz="4" w:space="0" w:color="auto"/>
            </w:tcBorders>
            <w:shd w:val="clear" w:color="000000" w:fill="FFFFFF"/>
            <w:vAlign w:val="center"/>
            <w:hideMark/>
          </w:tcPr>
          <w:p w14:paraId="71CE5DA1"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tl/>
              </w:rPr>
            </w:pPr>
            <w:r w:rsidRPr="00C602B6">
              <w:rPr>
                <w:rFonts w:ascii="Simplified Arabic" w:eastAsia="Times New Roman" w:hAnsi="Simplified Arabic" w:cs="Simplified Arabic" w:hint="cs"/>
                <w:color w:val="000000"/>
                <w:sz w:val="28"/>
                <w:szCs w:val="28"/>
              </w:rPr>
              <w:t>2.98</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14EAEC51"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0.14</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14:paraId="13789899"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99.30%</w:t>
            </w:r>
          </w:p>
        </w:tc>
        <w:tc>
          <w:tcPr>
            <w:tcW w:w="1037" w:type="dxa"/>
            <w:tcBorders>
              <w:top w:val="nil"/>
              <w:left w:val="single" w:sz="4" w:space="0" w:color="auto"/>
              <w:bottom w:val="single" w:sz="4" w:space="0" w:color="auto"/>
              <w:right w:val="single" w:sz="4" w:space="0" w:color="auto"/>
            </w:tcBorders>
            <w:shd w:val="clear" w:color="000000" w:fill="FFFFFF"/>
            <w:vAlign w:val="center"/>
            <w:hideMark/>
          </w:tcPr>
          <w:p w14:paraId="1482EFC4"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1</w:t>
            </w:r>
          </w:p>
        </w:tc>
        <w:tc>
          <w:tcPr>
            <w:tcW w:w="1444" w:type="dxa"/>
            <w:tcBorders>
              <w:top w:val="nil"/>
              <w:left w:val="single" w:sz="4" w:space="0" w:color="auto"/>
              <w:bottom w:val="single" w:sz="4" w:space="0" w:color="auto"/>
              <w:right w:val="single" w:sz="4" w:space="0" w:color="auto"/>
            </w:tcBorders>
            <w:shd w:val="clear" w:color="000000" w:fill="FFFFFF"/>
            <w:vAlign w:val="center"/>
            <w:hideMark/>
          </w:tcPr>
          <w:p w14:paraId="7E34DEEF"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tl/>
              </w:rPr>
              <w:t>موافق بدرجة كبيرة</w:t>
            </w:r>
          </w:p>
        </w:tc>
      </w:tr>
      <w:tr w:rsidR="009F4F86" w:rsidRPr="00C602B6" w14:paraId="48C3A5E1" w14:textId="77777777" w:rsidTr="003F06C9">
        <w:trPr>
          <w:trHeight w:val="455"/>
          <w:jc w:val="center"/>
        </w:trPr>
        <w:tc>
          <w:tcPr>
            <w:tcW w:w="2549" w:type="dxa"/>
            <w:tcBorders>
              <w:top w:val="nil"/>
              <w:left w:val="single" w:sz="4" w:space="0" w:color="auto"/>
              <w:bottom w:val="single" w:sz="4" w:space="0" w:color="auto"/>
              <w:right w:val="single" w:sz="4" w:space="0" w:color="auto"/>
            </w:tcBorders>
            <w:shd w:val="clear" w:color="000000" w:fill="FFFFFF"/>
            <w:vAlign w:val="center"/>
            <w:hideMark/>
          </w:tcPr>
          <w:p w14:paraId="78FF1E54" w14:textId="77777777" w:rsidR="009F4F86" w:rsidRPr="005D6269"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5D6269">
              <w:rPr>
                <w:rFonts w:ascii="Simplified Arabic" w:eastAsia="Times New Roman" w:hAnsi="Simplified Arabic" w:cs="Simplified Arabic" w:hint="cs"/>
                <w:b/>
                <w:bCs/>
                <w:color w:val="000000"/>
                <w:sz w:val="24"/>
                <w:szCs w:val="24"/>
                <w:rtl/>
              </w:rPr>
              <w:lastRenderedPageBreak/>
              <w:t>يعد التدريب على استخدام التكنولوجيا الحديثة أمراً ضرورياً للموظفين في إدارة الموارد البشرية.</w:t>
            </w:r>
          </w:p>
        </w:tc>
        <w:tc>
          <w:tcPr>
            <w:tcW w:w="1064" w:type="dxa"/>
            <w:tcBorders>
              <w:top w:val="nil"/>
              <w:left w:val="single" w:sz="4" w:space="0" w:color="auto"/>
              <w:bottom w:val="single" w:sz="4" w:space="0" w:color="auto"/>
              <w:right w:val="single" w:sz="4" w:space="0" w:color="auto"/>
            </w:tcBorders>
            <w:shd w:val="clear" w:color="000000" w:fill="FFFFFF"/>
            <w:vAlign w:val="center"/>
            <w:hideMark/>
          </w:tcPr>
          <w:p w14:paraId="6E3B75BF"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tl/>
              </w:rPr>
            </w:pPr>
            <w:r w:rsidRPr="00C602B6">
              <w:rPr>
                <w:rFonts w:ascii="Simplified Arabic" w:eastAsia="Times New Roman" w:hAnsi="Simplified Arabic" w:cs="Simplified Arabic" w:hint="cs"/>
                <w:color w:val="000000"/>
                <w:sz w:val="28"/>
                <w:szCs w:val="28"/>
              </w:rPr>
              <w:t>2.98</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7A211CB1"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0.15</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14:paraId="63569953"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99.30%</w:t>
            </w:r>
          </w:p>
        </w:tc>
        <w:tc>
          <w:tcPr>
            <w:tcW w:w="1037" w:type="dxa"/>
            <w:tcBorders>
              <w:top w:val="nil"/>
              <w:left w:val="single" w:sz="4" w:space="0" w:color="auto"/>
              <w:bottom w:val="single" w:sz="4" w:space="0" w:color="auto"/>
              <w:right w:val="single" w:sz="4" w:space="0" w:color="auto"/>
            </w:tcBorders>
            <w:shd w:val="clear" w:color="000000" w:fill="FFFFFF"/>
            <w:vAlign w:val="center"/>
            <w:hideMark/>
          </w:tcPr>
          <w:p w14:paraId="0C44FC11"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2</w:t>
            </w:r>
          </w:p>
        </w:tc>
        <w:tc>
          <w:tcPr>
            <w:tcW w:w="1444" w:type="dxa"/>
            <w:tcBorders>
              <w:top w:val="nil"/>
              <w:left w:val="single" w:sz="4" w:space="0" w:color="auto"/>
              <w:bottom w:val="single" w:sz="4" w:space="0" w:color="auto"/>
              <w:right w:val="single" w:sz="4" w:space="0" w:color="auto"/>
            </w:tcBorders>
            <w:shd w:val="clear" w:color="000000" w:fill="FFFFFF"/>
            <w:vAlign w:val="center"/>
            <w:hideMark/>
          </w:tcPr>
          <w:p w14:paraId="4D86D5C4"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tl/>
              </w:rPr>
              <w:t>موافق بدرجة كبيرة</w:t>
            </w:r>
          </w:p>
        </w:tc>
      </w:tr>
      <w:tr w:rsidR="009F4F86" w:rsidRPr="00C602B6" w14:paraId="4AB1EF28" w14:textId="77777777" w:rsidTr="003F06C9">
        <w:trPr>
          <w:trHeight w:val="455"/>
          <w:jc w:val="center"/>
        </w:trPr>
        <w:tc>
          <w:tcPr>
            <w:tcW w:w="2549" w:type="dxa"/>
            <w:tcBorders>
              <w:top w:val="nil"/>
              <w:left w:val="single" w:sz="4" w:space="0" w:color="auto"/>
              <w:bottom w:val="single" w:sz="4" w:space="0" w:color="auto"/>
              <w:right w:val="single" w:sz="4" w:space="0" w:color="auto"/>
            </w:tcBorders>
            <w:shd w:val="clear" w:color="000000" w:fill="FFFFFF"/>
            <w:vAlign w:val="center"/>
            <w:hideMark/>
          </w:tcPr>
          <w:p w14:paraId="14BF953D" w14:textId="77777777" w:rsidR="009F4F86" w:rsidRPr="005D6269"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5D6269">
              <w:rPr>
                <w:rFonts w:ascii="Simplified Arabic" w:eastAsia="Times New Roman" w:hAnsi="Simplified Arabic" w:cs="Simplified Arabic" w:hint="cs"/>
                <w:b/>
                <w:bCs/>
                <w:color w:val="000000"/>
                <w:sz w:val="24"/>
                <w:szCs w:val="24"/>
                <w:rtl/>
              </w:rPr>
              <w:t>تسهم الأدوات التقنية في تعزيز الشفافية في عمليات إدارة الموارد البشرية.</w:t>
            </w:r>
          </w:p>
        </w:tc>
        <w:tc>
          <w:tcPr>
            <w:tcW w:w="1064" w:type="dxa"/>
            <w:tcBorders>
              <w:top w:val="nil"/>
              <w:left w:val="single" w:sz="4" w:space="0" w:color="auto"/>
              <w:bottom w:val="single" w:sz="4" w:space="0" w:color="auto"/>
              <w:right w:val="single" w:sz="4" w:space="0" w:color="auto"/>
            </w:tcBorders>
            <w:shd w:val="clear" w:color="000000" w:fill="FFFFFF"/>
            <w:vAlign w:val="center"/>
            <w:hideMark/>
          </w:tcPr>
          <w:p w14:paraId="14CCF93D"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tl/>
              </w:rPr>
            </w:pPr>
            <w:r w:rsidRPr="00C602B6">
              <w:rPr>
                <w:rFonts w:ascii="Simplified Arabic" w:eastAsia="Times New Roman" w:hAnsi="Simplified Arabic" w:cs="Simplified Arabic" w:hint="cs"/>
                <w:color w:val="000000"/>
                <w:sz w:val="28"/>
                <w:szCs w:val="28"/>
              </w:rPr>
              <w:t>2.98</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168255DB"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0.15</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14:paraId="21246AFB"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99.30%</w:t>
            </w:r>
          </w:p>
        </w:tc>
        <w:tc>
          <w:tcPr>
            <w:tcW w:w="1037" w:type="dxa"/>
            <w:tcBorders>
              <w:top w:val="nil"/>
              <w:left w:val="single" w:sz="4" w:space="0" w:color="auto"/>
              <w:bottom w:val="single" w:sz="4" w:space="0" w:color="auto"/>
              <w:right w:val="single" w:sz="4" w:space="0" w:color="auto"/>
            </w:tcBorders>
            <w:shd w:val="clear" w:color="000000" w:fill="FFFFFF"/>
            <w:vAlign w:val="center"/>
            <w:hideMark/>
          </w:tcPr>
          <w:p w14:paraId="0D28F069"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3</w:t>
            </w:r>
          </w:p>
        </w:tc>
        <w:tc>
          <w:tcPr>
            <w:tcW w:w="1444" w:type="dxa"/>
            <w:tcBorders>
              <w:top w:val="nil"/>
              <w:left w:val="single" w:sz="4" w:space="0" w:color="auto"/>
              <w:bottom w:val="single" w:sz="4" w:space="0" w:color="auto"/>
              <w:right w:val="single" w:sz="4" w:space="0" w:color="auto"/>
            </w:tcBorders>
            <w:shd w:val="clear" w:color="000000" w:fill="FFFFFF"/>
            <w:vAlign w:val="center"/>
            <w:hideMark/>
          </w:tcPr>
          <w:p w14:paraId="769B9BB9"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tl/>
              </w:rPr>
              <w:t>موافق بدرجة كبيرة</w:t>
            </w:r>
          </w:p>
        </w:tc>
      </w:tr>
      <w:tr w:rsidR="009F4F86" w:rsidRPr="00C602B6" w14:paraId="172A223F" w14:textId="77777777" w:rsidTr="003F06C9">
        <w:trPr>
          <w:trHeight w:val="455"/>
          <w:jc w:val="center"/>
        </w:trPr>
        <w:tc>
          <w:tcPr>
            <w:tcW w:w="2549" w:type="dxa"/>
            <w:tcBorders>
              <w:top w:val="nil"/>
              <w:left w:val="single" w:sz="4" w:space="0" w:color="auto"/>
              <w:bottom w:val="single" w:sz="4" w:space="0" w:color="auto"/>
              <w:right w:val="single" w:sz="4" w:space="0" w:color="auto"/>
            </w:tcBorders>
            <w:shd w:val="clear" w:color="000000" w:fill="FFFFFF"/>
            <w:vAlign w:val="center"/>
            <w:hideMark/>
          </w:tcPr>
          <w:p w14:paraId="2730C18D" w14:textId="77777777" w:rsidR="009F4F86" w:rsidRPr="005D6269"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5D6269">
              <w:rPr>
                <w:rFonts w:ascii="Simplified Arabic" w:eastAsia="Times New Roman" w:hAnsi="Simplified Arabic" w:cs="Simplified Arabic" w:hint="cs"/>
                <w:b/>
                <w:bCs/>
                <w:color w:val="000000"/>
                <w:sz w:val="24"/>
                <w:szCs w:val="24"/>
                <w:rtl/>
              </w:rPr>
              <w:t>تعتبر واجهات المستخدم سهلة الاستخدام أحد المتطلبات الأساسية للأنظمة التقنية في إدارة الموارد البشرية.</w:t>
            </w:r>
          </w:p>
        </w:tc>
        <w:tc>
          <w:tcPr>
            <w:tcW w:w="1064" w:type="dxa"/>
            <w:tcBorders>
              <w:top w:val="nil"/>
              <w:left w:val="single" w:sz="4" w:space="0" w:color="auto"/>
              <w:bottom w:val="single" w:sz="4" w:space="0" w:color="auto"/>
              <w:right w:val="single" w:sz="4" w:space="0" w:color="auto"/>
            </w:tcBorders>
            <w:shd w:val="clear" w:color="000000" w:fill="FFFFFF"/>
            <w:vAlign w:val="center"/>
            <w:hideMark/>
          </w:tcPr>
          <w:p w14:paraId="147E06E8"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tl/>
              </w:rPr>
            </w:pPr>
            <w:r w:rsidRPr="00C602B6">
              <w:rPr>
                <w:rFonts w:ascii="Simplified Arabic" w:eastAsia="Times New Roman" w:hAnsi="Simplified Arabic" w:cs="Simplified Arabic" w:hint="cs"/>
                <w:color w:val="000000"/>
                <w:sz w:val="28"/>
                <w:szCs w:val="28"/>
              </w:rPr>
              <w:t>2.97</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41DBAD1A"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0.17</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14:paraId="238C887A"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99.00%</w:t>
            </w:r>
          </w:p>
        </w:tc>
        <w:tc>
          <w:tcPr>
            <w:tcW w:w="1037" w:type="dxa"/>
            <w:tcBorders>
              <w:top w:val="nil"/>
              <w:left w:val="single" w:sz="4" w:space="0" w:color="auto"/>
              <w:bottom w:val="single" w:sz="4" w:space="0" w:color="auto"/>
              <w:right w:val="single" w:sz="4" w:space="0" w:color="auto"/>
            </w:tcBorders>
            <w:shd w:val="clear" w:color="000000" w:fill="FFFFFF"/>
            <w:vAlign w:val="center"/>
            <w:hideMark/>
          </w:tcPr>
          <w:p w14:paraId="615C757A"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4</w:t>
            </w:r>
          </w:p>
        </w:tc>
        <w:tc>
          <w:tcPr>
            <w:tcW w:w="1444" w:type="dxa"/>
            <w:tcBorders>
              <w:top w:val="nil"/>
              <w:left w:val="single" w:sz="4" w:space="0" w:color="auto"/>
              <w:bottom w:val="single" w:sz="4" w:space="0" w:color="auto"/>
              <w:right w:val="single" w:sz="4" w:space="0" w:color="auto"/>
            </w:tcBorders>
            <w:shd w:val="clear" w:color="000000" w:fill="FFFFFF"/>
            <w:vAlign w:val="center"/>
            <w:hideMark/>
          </w:tcPr>
          <w:p w14:paraId="3313BC43"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tl/>
              </w:rPr>
              <w:t>موافق بدرجة كبيرة</w:t>
            </w:r>
          </w:p>
        </w:tc>
      </w:tr>
      <w:tr w:rsidR="009F4F86" w:rsidRPr="00C602B6" w14:paraId="30E0AF7C" w14:textId="77777777" w:rsidTr="003F06C9">
        <w:trPr>
          <w:trHeight w:val="455"/>
          <w:jc w:val="center"/>
        </w:trPr>
        <w:tc>
          <w:tcPr>
            <w:tcW w:w="2549" w:type="dxa"/>
            <w:tcBorders>
              <w:top w:val="nil"/>
              <w:left w:val="single" w:sz="4" w:space="0" w:color="auto"/>
              <w:bottom w:val="single" w:sz="4" w:space="0" w:color="auto"/>
              <w:right w:val="single" w:sz="4" w:space="0" w:color="auto"/>
            </w:tcBorders>
            <w:shd w:val="clear" w:color="000000" w:fill="FFFFFF"/>
            <w:vAlign w:val="center"/>
            <w:hideMark/>
          </w:tcPr>
          <w:p w14:paraId="46707E70" w14:textId="77777777" w:rsidR="009F4F86" w:rsidRPr="006A4DBD" w:rsidRDefault="009F4F86" w:rsidP="00E72BD0">
            <w:pPr>
              <w:spacing w:after="0" w:line="240" w:lineRule="auto"/>
              <w:jc w:val="center"/>
              <w:rPr>
                <w:rFonts w:ascii="Simplified Arabic" w:eastAsia="Times New Roman" w:hAnsi="Simplified Arabic" w:cs="Simplified Arabic"/>
                <w:color w:val="000000"/>
                <w:sz w:val="28"/>
                <w:szCs w:val="28"/>
                <w:rtl/>
              </w:rPr>
            </w:pPr>
            <w:r w:rsidRPr="006A4DBD">
              <w:rPr>
                <w:rFonts w:ascii="Simplified Arabic" w:eastAsia="Times New Roman" w:hAnsi="Simplified Arabic" w:cs="Simplified Arabic" w:hint="cs"/>
                <w:color w:val="000000"/>
                <w:sz w:val="28"/>
                <w:szCs w:val="28"/>
                <w:rtl/>
              </w:rPr>
              <w:t>المتطلبات التقنية كأحد أبعاد التحول الرقمي</w:t>
            </w:r>
          </w:p>
        </w:tc>
        <w:tc>
          <w:tcPr>
            <w:tcW w:w="1064" w:type="dxa"/>
            <w:tcBorders>
              <w:top w:val="nil"/>
              <w:left w:val="single" w:sz="4" w:space="0" w:color="auto"/>
              <w:bottom w:val="single" w:sz="4" w:space="0" w:color="auto"/>
              <w:right w:val="single" w:sz="4" w:space="0" w:color="auto"/>
            </w:tcBorders>
            <w:shd w:val="clear" w:color="000000" w:fill="FFFFFF"/>
            <w:vAlign w:val="center"/>
            <w:hideMark/>
          </w:tcPr>
          <w:p w14:paraId="64AF6753" w14:textId="77777777" w:rsidR="009F4F86" w:rsidRPr="006A4DBD" w:rsidRDefault="009F4F86" w:rsidP="00E72BD0">
            <w:pPr>
              <w:spacing w:after="0" w:line="240" w:lineRule="auto"/>
              <w:jc w:val="center"/>
              <w:rPr>
                <w:rFonts w:ascii="Simplified Arabic" w:eastAsia="Times New Roman" w:hAnsi="Simplified Arabic" w:cs="Simplified Arabic"/>
                <w:color w:val="000000"/>
                <w:sz w:val="28"/>
                <w:szCs w:val="28"/>
                <w:rtl/>
              </w:rPr>
            </w:pPr>
            <w:r w:rsidRPr="006A4DBD">
              <w:rPr>
                <w:rFonts w:ascii="Simplified Arabic" w:eastAsia="Times New Roman" w:hAnsi="Simplified Arabic" w:cs="Simplified Arabic" w:hint="cs"/>
                <w:color w:val="000000"/>
                <w:sz w:val="28"/>
                <w:szCs w:val="28"/>
              </w:rPr>
              <w:t>2.97</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381BD6C9" w14:textId="77777777" w:rsidR="009F4F86" w:rsidRPr="006A4DBD" w:rsidRDefault="009F4F86" w:rsidP="00E72BD0">
            <w:pPr>
              <w:spacing w:after="0" w:line="240" w:lineRule="auto"/>
              <w:jc w:val="center"/>
              <w:rPr>
                <w:rFonts w:ascii="Simplified Arabic" w:eastAsia="Times New Roman" w:hAnsi="Simplified Arabic" w:cs="Simplified Arabic"/>
                <w:color w:val="000000"/>
                <w:sz w:val="28"/>
                <w:szCs w:val="28"/>
              </w:rPr>
            </w:pPr>
            <w:r w:rsidRPr="006A4DBD">
              <w:rPr>
                <w:rFonts w:ascii="Simplified Arabic" w:eastAsia="Times New Roman" w:hAnsi="Simplified Arabic" w:cs="Simplified Arabic" w:hint="cs"/>
                <w:color w:val="000000"/>
                <w:sz w:val="28"/>
                <w:szCs w:val="28"/>
              </w:rPr>
              <w:t>0.14</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14:paraId="1F0BAB9F" w14:textId="77777777" w:rsidR="009F4F86" w:rsidRPr="006A4DBD" w:rsidRDefault="009F4F86" w:rsidP="00E72BD0">
            <w:pPr>
              <w:spacing w:after="0" w:line="240" w:lineRule="auto"/>
              <w:jc w:val="center"/>
              <w:rPr>
                <w:rFonts w:ascii="Simplified Arabic" w:eastAsia="Times New Roman" w:hAnsi="Simplified Arabic" w:cs="Simplified Arabic"/>
                <w:color w:val="000000"/>
                <w:sz w:val="28"/>
                <w:szCs w:val="28"/>
              </w:rPr>
            </w:pPr>
            <w:r w:rsidRPr="006A4DBD">
              <w:rPr>
                <w:rFonts w:ascii="Simplified Arabic" w:eastAsia="Times New Roman" w:hAnsi="Simplified Arabic" w:cs="Simplified Arabic" w:hint="cs"/>
                <w:color w:val="000000"/>
                <w:sz w:val="28"/>
                <w:szCs w:val="28"/>
              </w:rPr>
              <w:t>98.90%</w:t>
            </w:r>
          </w:p>
        </w:tc>
        <w:tc>
          <w:tcPr>
            <w:tcW w:w="1037" w:type="dxa"/>
            <w:tcBorders>
              <w:top w:val="nil"/>
              <w:left w:val="single" w:sz="4" w:space="0" w:color="auto"/>
              <w:bottom w:val="single" w:sz="4" w:space="0" w:color="auto"/>
              <w:right w:val="single" w:sz="4" w:space="0" w:color="auto"/>
            </w:tcBorders>
            <w:shd w:val="clear" w:color="000000" w:fill="FFFFFF"/>
            <w:vAlign w:val="center"/>
            <w:hideMark/>
          </w:tcPr>
          <w:p w14:paraId="1DC3BAFF" w14:textId="77777777" w:rsidR="009F4F86" w:rsidRPr="006A4DBD" w:rsidRDefault="009F4F86" w:rsidP="00E72BD0">
            <w:pPr>
              <w:spacing w:after="0" w:line="240" w:lineRule="auto"/>
              <w:jc w:val="center"/>
              <w:rPr>
                <w:rFonts w:ascii="Simplified Arabic" w:eastAsia="Times New Roman" w:hAnsi="Simplified Arabic" w:cs="Simplified Arabic"/>
                <w:color w:val="000000"/>
                <w:sz w:val="28"/>
                <w:szCs w:val="28"/>
              </w:rPr>
            </w:pPr>
            <w:r w:rsidRPr="006A4DBD">
              <w:rPr>
                <w:rFonts w:ascii="Simplified Arabic" w:eastAsia="Times New Roman" w:hAnsi="Simplified Arabic" w:cs="Simplified Arabic" w:hint="cs"/>
                <w:color w:val="000000"/>
                <w:sz w:val="28"/>
                <w:szCs w:val="28"/>
              </w:rPr>
              <w:t>—</w:t>
            </w:r>
          </w:p>
        </w:tc>
        <w:tc>
          <w:tcPr>
            <w:tcW w:w="1444" w:type="dxa"/>
            <w:tcBorders>
              <w:top w:val="nil"/>
              <w:left w:val="single" w:sz="4" w:space="0" w:color="auto"/>
              <w:bottom w:val="single" w:sz="4" w:space="0" w:color="auto"/>
              <w:right w:val="single" w:sz="4" w:space="0" w:color="auto"/>
            </w:tcBorders>
            <w:shd w:val="clear" w:color="000000" w:fill="FFFFFF"/>
            <w:vAlign w:val="center"/>
            <w:hideMark/>
          </w:tcPr>
          <w:p w14:paraId="78E98001" w14:textId="77777777" w:rsidR="009F4F86" w:rsidRPr="006A4DBD" w:rsidRDefault="009F4F86" w:rsidP="00E72BD0">
            <w:pPr>
              <w:spacing w:after="0" w:line="240" w:lineRule="auto"/>
              <w:jc w:val="center"/>
              <w:rPr>
                <w:rFonts w:ascii="Simplified Arabic" w:eastAsia="Times New Roman" w:hAnsi="Simplified Arabic" w:cs="Simplified Arabic"/>
                <w:color w:val="000000"/>
                <w:sz w:val="28"/>
                <w:szCs w:val="28"/>
              </w:rPr>
            </w:pPr>
            <w:r w:rsidRPr="006A4DBD">
              <w:rPr>
                <w:rFonts w:ascii="Simplified Arabic" w:eastAsia="Times New Roman" w:hAnsi="Simplified Arabic" w:cs="Simplified Arabic" w:hint="cs"/>
                <w:color w:val="000000"/>
                <w:sz w:val="28"/>
                <w:szCs w:val="28"/>
                <w:rtl/>
              </w:rPr>
              <w:t>موافق بدرجة كبيرة</w:t>
            </w:r>
          </w:p>
        </w:tc>
      </w:tr>
    </w:tbl>
    <w:p w14:paraId="27AEEAA7" w14:textId="2913DA50" w:rsidR="002B4A98" w:rsidRPr="00A5595A" w:rsidRDefault="009F4F86" w:rsidP="00A5595A">
      <w:pPr>
        <w:spacing w:after="0" w:line="240" w:lineRule="auto"/>
        <w:jc w:val="both"/>
        <w:rPr>
          <w:rFonts w:ascii="Simplified Arabic" w:hAnsi="Simplified Arabic" w:cs="Simplified Arabic"/>
          <w:color w:val="000000" w:themeColor="text1"/>
          <w:sz w:val="28"/>
          <w:szCs w:val="28"/>
        </w:rPr>
      </w:pPr>
      <w:r w:rsidRPr="00A13D0F">
        <w:rPr>
          <w:rFonts w:ascii="Simplified Arabic" w:hAnsi="Simplified Arabic" w:cs="Simplified Arabic" w:hint="cs"/>
          <w:color w:val="000000" w:themeColor="text1"/>
          <w:sz w:val="28"/>
          <w:szCs w:val="28"/>
          <w:rtl/>
        </w:rPr>
        <w:t>يتضح من الجدول</w:t>
      </w:r>
      <w:r>
        <w:rPr>
          <w:rFonts w:ascii="Simplified Arabic" w:hAnsi="Simplified Arabic" w:cs="Simplified Arabic" w:hint="cs"/>
          <w:color w:val="000000" w:themeColor="text1"/>
          <w:sz w:val="28"/>
          <w:szCs w:val="28"/>
          <w:rtl/>
        </w:rPr>
        <w:t xml:space="preserve"> </w:t>
      </w:r>
      <w:r w:rsidRPr="00A13D0F">
        <w:rPr>
          <w:rFonts w:ascii="Simplified Arabic" w:hAnsi="Simplified Arabic" w:cs="Simplified Arabic" w:hint="cs"/>
          <w:color w:val="000000" w:themeColor="text1"/>
          <w:sz w:val="28"/>
          <w:szCs w:val="28"/>
          <w:rtl/>
        </w:rPr>
        <w:t>(</w:t>
      </w:r>
      <w:r w:rsidR="006A032D">
        <w:rPr>
          <w:rFonts w:ascii="Simplified Arabic" w:hAnsi="Simplified Arabic" w:cs="Simplified Arabic"/>
          <w:color w:val="000000" w:themeColor="text1"/>
          <w:sz w:val="28"/>
          <w:szCs w:val="28"/>
        </w:rPr>
        <w:t>19</w:t>
      </w:r>
      <w:r>
        <w:rPr>
          <w:rFonts w:ascii="Simplified Arabic" w:hAnsi="Simplified Arabic" w:cs="Simplified Arabic"/>
          <w:color w:val="000000" w:themeColor="text1"/>
          <w:sz w:val="28"/>
          <w:szCs w:val="28"/>
        </w:rPr>
        <w:t>-4</w:t>
      </w:r>
      <w:r w:rsidRPr="00A13D0F">
        <w:rPr>
          <w:rFonts w:ascii="Simplified Arabic" w:hAnsi="Simplified Arabic" w:cs="Simplified Arabic" w:hint="cs"/>
          <w:color w:val="000000" w:themeColor="text1"/>
          <w:sz w:val="28"/>
          <w:szCs w:val="28"/>
          <w:rtl/>
        </w:rPr>
        <w:t xml:space="preserve">) أن المتوسط الحسابي العام لمحور المتطلبات التقنية كأحد أبعاد التحول الرقمي بلغ </w:t>
      </w:r>
      <w:r w:rsidRPr="00A13D0F">
        <w:rPr>
          <w:rFonts w:ascii="Simplified Arabic" w:hAnsi="Simplified Arabic" w:cs="Simplified Arabic" w:hint="cs"/>
          <w:color w:val="000000" w:themeColor="text1"/>
          <w:sz w:val="28"/>
          <w:szCs w:val="28"/>
        </w:rPr>
        <w:t>(2.97</w:t>
      </w:r>
      <w:r w:rsidR="00CA656A" w:rsidRPr="00A13D0F">
        <w:rPr>
          <w:rFonts w:ascii="Simplified Arabic" w:hAnsi="Simplified Arabic" w:cs="Simplified Arabic"/>
          <w:color w:val="000000" w:themeColor="text1"/>
          <w:sz w:val="28"/>
          <w:szCs w:val="28"/>
        </w:rPr>
        <w:t xml:space="preserve">) </w:t>
      </w:r>
      <w:r w:rsidR="00CA656A">
        <w:rPr>
          <w:rFonts w:ascii="Simplified Arabic" w:hAnsi="Simplified Arabic" w:cs="Simplified Arabic" w:hint="cs"/>
          <w:color w:val="000000" w:themeColor="text1"/>
          <w:sz w:val="28"/>
          <w:szCs w:val="28"/>
          <w:rtl/>
        </w:rPr>
        <w:t>بانحراف</w:t>
      </w:r>
      <w:r w:rsidRPr="00A13D0F">
        <w:rPr>
          <w:rFonts w:ascii="Simplified Arabic" w:hAnsi="Simplified Arabic" w:cs="Simplified Arabic" w:hint="cs"/>
          <w:color w:val="000000" w:themeColor="text1"/>
          <w:sz w:val="28"/>
          <w:szCs w:val="28"/>
          <w:rtl/>
        </w:rPr>
        <w:t xml:space="preserve"> معياري </w:t>
      </w:r>
      <w:r w:rsidRPr="00A13D0F">
        <w:rPr>
          <w:rFonts w:ascii="Simplified Arabic" w:hAnsi="Simplified Arabic" w:cs="Simplified Arabic" w:hint="cs"/>
          <w:color w:val="000000" w:themeColor="text1"/>
          <w:sz w:val="28"/>
          <w:szCs w:val="28"/>
        </w:rPr>
        <w:t>(0.14</w:t>
      </w:r>
      <w:r w:rsidR="00CA656A" w:rsidRPr="00A13D0F">
        <w:rPr>
          <w:rFonts w:ascii="Simplified Arabic" w:hAnsi="Simplified Arabic" w:cs="Simplified Arabic"/>
          <w:color w:val="000000" w:themeColor="text1"/>
          <w:sz w:val="28"/>
          <w:szCs w:val="28"/>
        </w:rPr>
        <w:t xml:space="preserve">) </w:t>
      </w:r>
      <w:r w:rsidR="00CA656A">
        <w:rPr>
          <w:rFonts w:ascii="Simplified Arabic" w:hAnsi="Simplified Arabic" w:cs="Simplified Arabic" w:hint="cs"/>
          <w:color w:val="000000" w:themeColor="text1"/>
          <w:sz w:val="28"/>
          <w:szCs w:val="28"/>
          <w:rtl/>
        </w:rPr>
        <w:t>وبأهمية</w:t>
      </w:r>
      <w:r w:rsidRPr="00A13D0F">
        <w:rPr>
          <w:rFonts w:ascii="Simplified Arabic" w:hAnsi="Simplified Arabic" w:cs="Simplified Arabic" w:hint="cs"/>
          <w:color w:val="000000" w:themeColor="text1"/>
          <w:sz w:val="28"/>
          <w:szCs w:val="28"/>
          <w:rtl/>
        </w:rPr>
        <w:t xml:space="preserve"> نسبية مرتفعة بلغت </w:t>
      </w:r>
      <w:r w:rsidRPr="00A13D0F">
        <w:rPr>
          <w:rFonts w:ascii="Simplified Arabic" w:hAnsi="Simplified Arabic" w:cs="Simplified Arabic" w:hint="cs"/>
          <w:color w:val="000000" w:themeColor="text1"/>
          <w:sz w:val="28"/>
          <w:szCs w:val="28"/>
        </w:rPr>
        <w:t>(98.90%)</w:t>
      </w:r>
      <w:r w:rsidRPr="00A13D0F">
        <w:rPr>
          <w:rFonts w:ascii="Simplified Arabic" w:hAnsi="Simplified Arabic" w:cs="Simplified Arabic" w:hint="cs"/>
          <w:color w:val="000000" w:themeColor="text1"/>
          <w:sz w:val="28"/>
          <w:szCs w:val="28"/>
          <w:rtl/>
        </w:rPr>
        <w:t>، مما يشير إلى أن مفردات العينة توافق بدرجة كبيرة على توافر المتطلبات التقنية اللازمة لدعم التحول الرقمي في مديرية الصحة</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 xml:space="preserve"> وقد جاءت عبارتا </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تحتاج إدارة الموارد البشرية إلى أنظمة إدارة معلوم</w:t>
      </w:r>
      <w:r>
        <w:rPr>
          <w:rFonts w:ascii="Simplified Arabic" w:hAnsi="Simplified Arabic" w:cs="Simplified Arabic" w:hint="cs"/>
          <w:color w:val="000000" w:themeColor="text1"/>
          <w:sz w:val="28"/>
          <w:szCs w:val="28"/>
          <w:rtl/>
        </w:rPr>
        <w:t>ات متكاملة لتتبع بيانات الموظفي</w:t>
      </w:r>
      <w:r>
        <w:rPr>
          <w:rFonts w:ascii="Simplified Arabic" w:hAnsi="Simplified Arabic" w:cs="Simplified Arabic" w:hint="cs"/>
          <w:color w:val="000000" w:themeColor="text1"/>
          <w:sz w:val="28"/>
          <w:szCs w:val="28"/>
          <w:rtl/>
          <w:lang w:bidi="ar-EG"/>
        </w:rPr>
        <w:t>ن</w:t>
      </w:r>
      <w:r w:rsidR="00CA656A">
        <w:rPr>
          <w:rFonts w:ascii="Simplified Arabic" w:hAnsi="Simplified Arabic" w:cs="Simplified Arabic" w:hint="cs"/>
          <w:color w:val="000000" w:themeColor="text1"/>
          <w:sz w:val="28"/>
          <w:szCs w:val="28"/>
          <w:rtl/>
        </w:rPr>
        <w:t xml:space="preserve">، </w:t>
      </w:r>
      <w:r w:rsidRPr="00A13D0F">
        <w:rPr>
          <w:rFonts w:ascii="Simplified Arabic" w:hAnsi="Simplified Arabic" w:cs="Simplified Arabic" w:hint="cs"/>
          <w:color w:val="000000" w:themeColor="text1"/>
          <w:sz w:val="28"/>
          <w:szCs w:val="28"/>
          <w:rtl/>
        </w:rPr>
        <w:t>وي</w:t>
      </w:r>
      <w:r>
        <w:rPr>
          <w:rFonts w:ascii="Simplified Arabic" w:hAnsi="Simplified Arabic" w:cs="Simplified Arabic" w:hint="cs"/>
          <w:color w:val="000000" w:themeColor="text1"/>
          <w:sz w:val="28"/>
          <w:szCs w:val="28"/>
          <w:rtl/>
        </w:rPr>
        <w:t>ُ</w:t>
      </w:r>
      <w:r w:rsidRPr="00A13D0F">
        <w:rPr>
          <w:rFonts w:ascii="Simplified Arabic" w:hAnsi="Simplified Arabic" w:cs="Simplified Arabic" w:hint="cs"/>
          <w:color w:val="000000" w:themeColor="text1"/>
          <w:sz w:val="28"/>
          <w:szCs w:val="28"/>
          <w:rtl/>
        </w:rPr>
        <w:t xml:space="preserve">عد التدريب على استخدام التكنولوجيا الحديثة أمراً ضرورياً للموظفين في إدارة الموارد البشرية" في المرتبتين الأولى والثانية بمتوسط </w:t>
      </w:r>
      <w:r w:rsidRPr="00A13D0F">
        <w:rPr>
          <w:rFonts w:ascii="Simplified Arabic" w:hAnsi="Simplified Arabic" w:cs="Simplified Arabic" w:hint="cs"/>
          <w:color w:val="000000" w:themeColor="text1"/>
          <w:sz w:val="28"/>
          <w:szCs w:val="28"/>
        </w:rPr>
        <w:t>(2.98</w:t>
      </w:r>
      <w:r w:rsidR="00CA656A" w:rsidRPr="00A13D0F">
        <w:rPr>
          <w:rFonts w:ascii="Simplified Arabic" w:hAnsi="Simplified Arabic" w:cs="Simplified Arabic"/>
          <w:color w:val="000000" w:themeColor="text1"/>
          <w:sz w:val="28"/>
          <w:szCs w:val="28"/>
        </w:rPr>
        <w:t xml:space="preserve">) </w:t>
      </w:r>
      <w:r w:rsidR="00CA656A">
        <w:rPr>
          <w:rFonts w:ascii="Simplified Arabic" w:hAnsi="Simplified Arabic" w:cs="Simplified Arabic" w:hint="cs"/>
          <w:color w:val="000000" w:themeColor="text1"/>
          <w:sz w:val="28"/>
          <w:szCs w:val="28"/>
          <w:rtl/>
        </w:rPr>
        <w:t>وأهمية</w:t>
      </w:r>
      <w:r w:rsidRPr="00A13D0F">
        <w:rPr>
          <w:rFonts w:ascii="Simplified Arabic" w:hAnsi="Simplified Arabic" w:cs="Simplified Arabic" w:hint="cs"/>
          <w:color w:val="000000" w:themeColor="text1"/>
          <w:sz w:val="28"/>
          <w:szCs w:val="28"/>
          <w:rtl/>
        </w:rPr>
        <w:t xml:space="preserve"> نسبية </w:t>
      </w:r>
      <w:r w:rsidRPr="00A13D0F">
        <w:rPr>
          <w:rFonts w:ascii="Simplified Arabic" w:hAnsi="Simplified Arabic" w:cs="Simplified Arabic" w:hint="cs"/>
          <w:color w:val="000000" w:themeColor="text1"/>
          <w:sz w:val="28"/>
          <w:szCs w:val="28"/>
        </w:rPr>
        <w:t>(99.30</w:t>
      </w:r>
      <w:r w:rsidR="00CA656A" w:rsidRPr="00A13D0F">
        <w:rPr>
          <w:rFonts w:ascii="Simplified Arabic" w:hAnsi="Simplified Arabic" w:cs="Simplified Arabic"/>
          <w:color w:val="000000" w:themeColor="text1"/>
          <w:sz w:val="28"/>
          <w:szCs w:val="28"/>
        </w:rPr>
        <w:t xml:space="preserve">%) </w:t>
      </w:r>
      <w:r w:rsidR="00CA656A">
        <w:rPr>
          <w:rFonts w:ascii="Simplified Arabic" w:hAnsi="Simplified Arabic" w:cs="Simplified Arabic" w:hint="cs"/>
          <w:color w:val="000000" w:themeColor="text1"/>
          <w:sz w:val="28"/>
          <w:szCs w:val="28"/>
          <w:rtl/>
        </w:rPr>
        <w:t>لكل</w:t>
      </w:r>
      <w:r w:rsidRPr="00A13D0F">
        <w:rPr>
          <w:rFonts w:ascii="Simplified Arabic" w:hAnsi="Simplified Arabic" w:cs="Simplified Arabic" w:hint="cs"/>
          <w:color w:val="000000" w:themeColor="text1"/>
          <w:sz w:val="28"/>
          <w:szCs w:val="28"/>
          <w:rtl/>
        </w:rPr>
        <w:t xml:space="preserve"> منهما، مما يعكس إدراكاً عالياً لأهمية البنية التقنية والتدريب التقني في تحقيق التحول الرقمي الفعّال</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 xml:space="preserve"> كما أظهرت النتائج تقارباً واضحاً في المتوسطات الحسابية لجميع العبارات، والتي تراوحت بين </w:t>
      </w:r>
      <w:r w:rsidRPr="00A13D0F">
        <w:rPr>
          <w:rFonts w:ascii="Simplified Arabic" w:hAnsi="Simplified Arabic" w:cs="Simplified Arabic" w:hint="cs"/>
          <w:color w:val="000000" w:themeColor="text1"/>
          <w:sz w:val="28"/>
          <w:szCs w:val="28"/>
        </w:rPr>
        <w:t>(2.95</w:t>
      </w:r>
      <w:r w:rsidR="00CA656A" w:rsidRPr="00A13D0F">
        <w:rPr>
          <w:rFonts w:ascii="Simplified Arabic" w:hAnsi="Simplified Arabic" w:cs="Simplified Arabic"/>
          <w:color w:val="000000" w:themeColor="text1"/>
          <w:sz w:val="28"/>
          <w:szCs w:val="28"/>
        </w:rPr>
        <w:t xml:space="preserve">) </w:t>
      </w:r>
      <w:r w:rsidR="00CA656A">
        <w:rPr>
          <w:rFonts w:ascii="Simplified Arabic" w:hAnsi="Simplified Arabic" w:cs="Simplified Arabic" w:hint="cs"/>
          <w:color w:val="000000" w:themeColor="text1"/>
          <w:sz w:val="28"/>
          <w:szCs w:val="28"/>
          <w:rtl/>
        </w:rPr>
        <w:t>و</w:t>
      </w:r>
      <w:r w:rsidRPr="00A13D0F">
        <w:rPr>
          <w:rFonts w:ascii="Simplified Arabic" w:hAnsi="Simplified Arabic" w:cs="Simplified Arabic" w:hint="cs"/>
          <w:color w:val="000000" w:themeColor="text1"/>
          <w:sz w:val="28"/>
          <w:szCs w:val="28"/>
          <w:rtl/>
        </w:rPr>
        <w:t xml:space="preserve"> (</w:t>
      </w:r>
      <w:r>
        <w:rPr>
          <w:rFonts w:ascii="Simplified Arabic" w:hAnsi="Simplified Arabic" w:cs="Simplified Arabic"/>
          <w:color w:val="000000" w:themeColor="text1"/>
          <w:sz w:val="28"/>
          <w:szCs w:val="28"/>
        </w:rPr>
        <w:t>2.98</w:t>
      </w:r>
      <w:r w:rsidRPr="00A13D0F">
        <w:rPr>
          <w:rFonts w:ascii="Simplified Arabic" w:hAnsi="Simplified Arabic" w:cs="Simplified Arabic" w:hint="cs"/>
          <w:color w:val="000000" w:themeColor="text1"/>
          <w:sz w:val="28"/>
          <w:szCs w:val="28"/>
          <w:rtl/>
        </w:rPr>
        <w:t>)، مما يدل على اتفاق شبه تام بين أفراد العينة حول أهمية الأدوات والأنظمة التقنية في رفع كفاءة العمل وتحسين الأداء المؤسسي</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 xml:space="preserve"> وتشير هذه النتائج إلى أن المديرية تمتلك وعياً تقنياً جيداً وتسعى إلى تعزيز بيئة رقمية متكاملة تدعم وظائف إدارة الموارد البشرية وتضمن تطبيق التحول الرقمي بشكل مستدام وفعّال</w:t>
      </w:r>
      <w:r w:rsidRPr="00A13D0F">
        <w:rPr>
          <w:rFonts w:ascii="Simplified Arabic" w:hAnsi="Simplified Arabic" w:cs="Simplified Arabic" w:hint="cs"/>
          <w:color w:val="000000" w:themeColor="text1"/>
          <w:sz w:val="28"/>
          <w:szCs w:val="28"/>
        </w:rPr>
        <w:t>.</w:t>
      </w:r>
    </w:p>
    <w:p w14:paraId="473AE058" w14:textId="17836B0F" w:rsidR="009F4F86" w:rsidRPr="008B6D12" w:rsidRDefault="009F4F86" w:rsidP="00E72BD0">
      <w:pPr>
        <w:spacing w:after="0" w:line="240" w:lineRule="auto"/>
        <w:rPr>
          <w:rFonts w:ascii="Simplified Arabic" w:hAnsi="Simplified Arabic" w:cs="Simplified Arabic"/>
          <w:color w:val="000000" w:themeColor="text1"/>
          <w:sz w:val="28"/>
          <w:szCs w:val="28"/>
        </w:rPr>
      </w:pPr>
      <w:r w:rsidRPr="00A13D0F">
        <w:rPr>
          <w:rFonts w:ascii="Simplified Arabic" w:hAnsi="Simplified Arabic" w:cs="Simplified Arabic" w:hint="cs"/>
          <w:b/>
          <w:bCs/>
          <w:color w:val="000000" w:themeColor="text1"/>
          <w:sz w:val="28"/>
          <w:szCs w:val="28"/>
          <w:rtl/>
        </w:rPr>
        <w:t xml:space="preserve">مقياس </w:t>
      </w:r>
      <w:r w:rsidRPr="00C602B6">
        <w:rPr>
          <w:rFonts w:ascii="Simplified Arabic" w:eastAsia="Times New Roman" w:hAnsi="Simplified Arabic" w:cs="Simplified Arabic" w:hint="cs"/>
          <w:b/>
          <w:bCs/>
          <w:color w:val="000000"/>
          <w:sz w:val="28"/>
          <w:szCs w:val="28"/>
          <w:rtl/>
        </w:rPr>
        <w:t>إدارة الموارد البشرية</w:t>
      </w:r>
      <w:r w:rsidRPr="00A13D0F">
        <w:rPr>
          <w:rFonts w:ascii="Simplified Arabic" w:hAnsi="Simplified Arabic" w:cs="Simplified Arabic" w:hint="cs"/>
          <w:b/>
          <w:bCs/>
          <w:color w:val="000000" w:themeColor="text1"/>
          <w:sz w:val="28"/>
          <w:szCs w:val="28"/>
          <w:rtl/>
        </w:rPr>
        <w:t>:</w:t>
      </w:r>
    </w:p>
    <w:p w14:paraId="3C189E73" w14:textId="153AAA64" w:rsidR="002B4A98" w:rsidRDefault="009F4F86" w:rsidP="00A5595A">
      <w:pPr>
        <w:autoSpaceDE w:val="0"/>
        <w:autoSpaceDN w:val="0"/>
        <w:adjustRightInd w:val="0"/>
        <w:spacing w:after="0" w:line="240" w:lineRule="auto"/>
        <w:rPr>
          <w:rFonts w:ascii="Simplified Arabic" w:eastAsia="Times New Roman" w:hAnsi="Simplified Arabic" w:cs="Simplified Arabic"/>
          <w:b/>
          <w:bCs/>
          <w:color w:val="000000"/>
          <w:sz w:val="28"/>
          <w:szCs w:val="28"/>
          <w:rtl/>
        </w:rPr>
      </w:pPr>
      <w:r w:rsidRPr="00A13D0F">
        <w:rPr>
          <w:rFonts w:ascii="Simplified Arabic" w:hAnsi="Simplified Arabic" w:cs="Simplified Arabic" w:hint="cs"/>
          <w:b/>
          <w:bCs/>
          <w:color w:val="000000" w:themeColor="text1"/>
          <w:sz w:val="28"/>
          <w:szCs w:val="28"/>
          <w:rtl/>
        </w:rPr>
        <w:t xml:space="preserve">توزيع مفردات عينة الدراسة وفقاً لمقياس </w:t>
      </w:r>
      <w:r w:rsidRPr="00C602B6">
        <w:rPr>
          <w:rFonts w:ascii="Simplified Arabic" w:eastAsia="Times New Roman" w:hAnsi="Simplified Arabic" w:cs="Simplified Arabic" w:hint="cs"/>
          <w:b/>
          <w:bCs/>
          <w:color w:val="000000"/>
          <w:sz w:val="28"/>
          <w:szCs w:val="28"/>
          <w:rtl/>
        </w:rPr>
        <w:t>إدارة الموارد البشرية</w:t>
      </w:r>
    </w:p>
    <w:p w14:paraId="61D6D138" w14:textId="77777777" w:rsidR="00A5595A" w:rsidRDefault="00A5595A" w:rsidP="00A5595A">
      <w:pPr>
        <w:autoSpaceDE w:val="0"/>
        <w:autoSpaceDN w:val="0"/>
        <w:adjustRightInd w:val="0"/>
        <w:spacing w:after="0" w:line="240" w:lineRule="auto"/>
        <w:rPr>
          <w:rFonts w:ascii="Simplified Arabic" w:eastAsia="Times New Roman" w:hAnsi="Simplified Arabic" w:cs="Simplified Arabic"/>
          <w:b/>
          <w:bCs/>
          <w:color w:val="000000"/>
          <w:sz w:val="28"/>
          <w:szCs w:val="28"/>
          <w:rtl/>
        </w:rPr>
      </w:pPr>
    </w:p>
    <w:p w14:paraId="767727E2" w14:textId="77777777" w:rsidR="00A5595A" w:rsidRDefault="00A5595A" w:rsidP="00A5595A">
      <w:pPr>
        <w:autoSpaceDE w:val="0"/>
        <w:autoSpaceDN w:val="0"/>
        <w:adjustRightInd w:val="0"/>
        <w:spacing w:after="0" w:line="240" w:lineRule="auto"/>
        <w:rPr>
          <w:rFonts w:ascii="Simplified Arabic" w:eastAsia="Times New Roman" w:hAnsi="Simplified Arabic" w:cs="Simplified Arabic"/>
          <w:b/>
          <w:bCs/>
          <w:color w:val="000000"/>
          <w:sz w:val="28"/>
          <w:szCs w:val="28"/>
          <w:rtl/>
        </w:rPr>
      </w:pPr>
    </w:p>
    <w:p w14:paraId="03EA6CFB" w14:textId="77777777" w:rsidR="00A5595A" w:rsidRDefault="00A5595A" w:rsidP="00A5595A">
      <w:pPr>
        <w:autoSpaceDE w:val="0"/>
        <w:autoSpaceDN w:val="0"/>
        <w:adjustRightInd w:val="0"/>
        <w:spacing w:after="0" w:line="240" w:lineRule="auto"/>
        <w:rPr>
          <w:rFonts w:ascii="Simplified Arabic" w:eastAsia="Times New Roman" w:hAnsi="Simplified Arabic" w:cs="Simplified Arabic"/>
          <w:b/>
          <w:bCs/>
          <w:color w:val="000000"/>
          <w:sz w:val="28"/>
          <w:szCs w:val="28"/>
          <w:rtl/>
        </w:rPr>
      </w:pPr>
    </w:p>
    <w:p w14:paraId="2E2914C8" w14:textId="77777777" w:rsidR="00A5595A" w:rsidRPr="0058132E" w:rsidRDefault="00A5595A" w:rsidP="00A5595A">
      <w:pPr>
        <w:autoSpaceDE w:val="0"/>
        <w:autoSpaceDN w:val="0"/>
        <w:adjustRightInd w:val="0"/>
        <w:spacing w:after="0" w:line="240" w:lineRule="auto"/>
        <w:rPr>
          <w:rFonts w:ascii="Simplified Arabic" w:eastAsia="Times New Roman" w:hAnsi="Simplified Arabic" w:cs="Simplified Arabic"/>
          <w:b/>
          <w:bCs/>
          <w:color w:val="000000"/>
          <w:sz w:val="28"/>
          <w:szCs w:val="28"/>
        </w:rPr>
      </w:pPr>
    </w:p>
    <w:p w14:paraId="54044DB8" w14:textId="0CED8ECF" w:rsidR="009F4F86" w:rsidRPr="00851114" w:rsidRDefault="009F4F86" w:rsidP="00E72BD0">
      <w:pPr>
        <w:autoSpaceDE w:val="0"/>
        <w:autoSpaceDN w:val="0"/>
        <w:adjustRightInd w:val="0"/>
        <w:spacing w:after="0" w:line="240" w:lineRule="auto"/>
        <w:jc w:val="center"/>
        <w:rPr>
          <w:rFonts w:ascii="Simplified Arabic" w:eastAsia="Times New Roman" w:hAnsi="Simplified Arabic" w:cs="Simplified Arabic"/>
          <w:b/>
          <w:bCs/>
          <w:color w:val="000000" w:themeColor="text1"/>
          <w:rtl/>
        </w:rPr>
      </w:pPr>
      <w:r w:rsidRPr="00851114">
        <w:rPr>
          <w:rFonts w:ascii="Simplified Arabic" w:hAnsi="Simplified Arabic" w:cs="Simplified Arabic" w:hint="cs"/>
          <w:b/>
          <w:bCs/>
          <w:color w:val="000000" w:themeColor="text1"/>
          <w:rtl/>
        </w:rPr>
        <w:lastRenderedPageBreak/>
        <w:t>جدول (</w:t>
      </w:r>
      <w:r w:rsidR="0058132E">
        <w:rPr>
          <w:rFonts w:ascii="Simplified Arabic" w:hAnsi="Simplified Arabic" w:cs="Simplified Arabic"/>
          <w:b/>
          <w:bCs/>
          <w:color w:val="000000" w:themeColor="text1"/>
        </w:rPr>
        <w:t>20</w:t>
      </w:r>
      <w:r w:rsidRPr="00851114">
        <w:rPr>
          <w:rFonts w:ascii="Simplified Arabic" w:hAnsi="Simplified Arabic" w:cs="Simplified Arabic"/>
          <w:b/>
          <w:bCs/>
          <w:color w:val="000000" w:themeColor="text1"/>
        </w:rPr>
        <w:t>-4</w:t>
      </w:r>
      <w:r w:rsidRPr="00851114">
        <w:rPr>
          <w:rFonts w:ascii="Simplified Arabic" w:hAnsi="Simplified Arabic" w:cs="Simplified Arabic" w:hint="cs"/>
          <w:b/>
          <w:bCs/>
          <w:color w:val="000000" w:themeColor="text1"/>
          <w:rtl/>
        </w:rPr>
        <w:t xml:space="preserve">): توزيع مفردات عينة الدراسة وفقًا </w:t>
      </w:r>
      <w:r w:rsidRPr="00851114">
        <w:rPr>
          <w:rFonts w:ascii="Simplified Arabic" w:eastAsia="Times New Roman" w:hAnsi="Simplified Arabic" w:cs="Simplified Arabic" w:hint="cs"/>
          <w:b/>
          <w:bCs/>
          <w:color w:val="000000" w:themeColor="text1"/>
          <w:rtl/>
        </w:rPr>
        <w:t xml:space="preserve">لمقياس </w:t>
      </w:r>
      <w:r w:rsidRPr="00851114">
        <w:rPr>
          <w:rFonts w:ascii="Simplified Arabic" w:eastAsia="Times New Roman" w:hAnsi="Simplified Arabic" w:cs="Simplified Arabic" w:hint="cs"/>
          <w:b/>
          <w:bCs/>
          <w:color w:val="000000"/>
          <w:rtl/>
        </w:rPr>
        <w:t>إدارة الموارد البشرية</w:t>
      </w:r>
    </w:p>
    <w:tbl>
      <w:tblPr>
        <w:bidiVisual/>
        <w:tblW w:w="8918" w:type="dxa"/>
        <w:tblInd w:w="-21" w:type="dxa"/>
        <w:tblLook w:val="04A0" w:firstRow="1" w:lastRow="0" w:firstColumn="1" w:lastColumn="0" w:noHBand="0" w:noVBand="1"/>
      </w:tblPr>
      <w:tblGrid>
        <w:gridCol w:w="3203"/>
        <w:gridCol w:w="1056"/>
        <w:gridCol w:w="1075"/>
        <w:gridCol w:w="1224"/>
        <w:gridCol w:w="914"/>
        <w:gridCol w:w="1446"/>
      </w:tblGrid>
      <w:tr w:rsidR="009F4F86" w:rsidRPr="00C602B6" w14:paraId="2656F761" w14:textId="77777777" w:rsidTr="00D93433">
        <w:trPr>
          <w:trHeight w:val="250"/>
          <w:tblHeader/>
        </w:trPr>
        <w:tc>
          <w:tcPr>
            <w:tcW w:w="32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265E7D" w14:textId="77777777" w:rsidR="009F4F86" w:rsidRPr="008B6D12" w:rsidRDefault="009F4F86" w:rsidP="00E72BD0">
            <w:pPr>
              <w:spacing w:after="0" w:line="240" w:lineRule="auto"/>
              <w:jc w:val="center"/>
              <w:rPr>
                <w:rFonts w:ascii="Simplified Arabic" w:eastAsia="Times New Roman" w:hAnsi="Simplified Arabic" w:cs="Simplified Arabic"/>
                <w:b/>
                <w:bCs/>
                <w:color w:val="000000"/>
                <w:sz w:val="28"/>
                <w:szCs w:val="28"/>
                <w:rtl/>
                <w:lang w:bidi="ar-EG"/>
              </w:rPr>
            </w:pPr>
            <w:r w:rsidRPr="008B6D12">
              <w:rPr>
                <w:rFonts w:ascii="Simplified Arabic" w:eastAsia="Times New Roman" w:hAnsi="Simplified Arabic" w:cs="Simplified Arabic" w:hint="cs"/>
                <w:b/>
                <w:bCs/>
                <w:color w:val="000000"/>
                <w:sz w:val="28"/>
                <w:szCs w:val="28"/>
                <w:rtl/>
              </w:rPr>
              <w:t>المحور</w:t>
            </w:r>
          </w:p>
        </w:tc>
        <w:tc>
          <w:tcPr>
            <w:tcW w:w="10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03C8AA" w14:textId="77777777" w:rsidR="009F4F86" w:rsidRPr="00C602B6"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C602B6">
              <w:rPr>
                <w:rFonts w:ascii="Simplified Arabic" w:eastAsia="Times New Roman" w:hAnsi="Simplified Arabic" w:cs="Simplified Arabic" w:hint="cs"/>
                <w:b/>
                <w:bCs/>
                <w:color w:val="000000"/>
                <w:sz w:val="28"/>
                <w:szCs w:val="28"/>
                <w:rtl/>
              </w:rPr>
              <w:t>المتوسط الحسابي</w:t>
            </w:r>
          </w:p>
        </w:tc>
        <w:tc>
          <w:tcPr>
            <w:tcW w:w="1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35E0C6" w14:textId="7C05C063" w:rsidR="009F4F86" w:rsidRPr="00C602B6" w:rsidRDefault="00CA656A" w:rsidP="00E72BD0">
            <w:pPr>
              <w:spacing w:after="0" w:line="240" w:lineRule="auto"/>
              <w:jc w:val="center"/>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hint="cs"/>
                <w:b/>
                <w:bCs/>
                <w:color w:val="000000"/>
                <w:sz w:val="28"/>
                <w:szCs w:val="28"/>
                <w:rtl/>
              </w:rPr>
              <w:t>الا</w:t>
            </w:r>
            <w:r w:rsidRPr="00C602B6">
              <w:rPr>
                <w:rFonts w:ascii="Simplified Arabic" w:eastAsia="Times New Roman" w:hAnsi="Simplified Arabic" w:cs="Simplified Arabic" w:hint="cs"/>
                <w:b/>
                <w:bCs/>
                <w:color w:val="000000"/>
                <w:sz w:val="28"/>
                <w:szCs w:val="28"/>
                <w:rtl/>
              </w:rPr>
              <w:t>نحراف</w:t>
            </w:r>
            <w:r w:rsidR="009F4F86" w:rsidRPr="00C602B6">
              <w:rPr>
                <w:rFonts w:ascii="Simplified Arabic" w:eastAsia="Times New Roman" w:hAnsi="Simplified Arabic" w:cs="Simplified Arabic" w:hint="cs"/>
                <w:b/>
                <w:bCs/>
                <w:color w:val="000000"/>
                <w:sz w:val="28"/>
                <w:szCs w:val="28"/>
                <w:rtl/>
              </w:rPr>
              <w:t xml:space="preserve"> المعياري</w:t>
            </w:r>
          </w:p>
        </w:tc>
        <w:tc>
          <w:tcPr>
            <w:tcW w:w="12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FCDC8D" w14:textId="77777777" w:rsidR="009F4F86" w:rsidRPr="00C602B6"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C602B6">
              <w:rPr>
                <w:rFonts w:ascii="Simplified Arabic" w:eastAsia="Times New Roman" w:hAnsi="Simplified Arabic" w:cs="Simplified Arabic" w:hint="cs"/>
                <w:b/>
                <w:bCs/>
                <w:color w:val="000000"/>
                <w:sz w:val="28"/>
                <w:szCs w:val="28"/>
                <w:rtl/>
              </w:rPr>
              <w:t>الأهمية النسبية</w:t>
            </w:r>
          </w:p>
        </w:tc>
        <w:tc>
          <w:tcPr>
            <w:tcW w:w="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A5F826" w14:textId="77777777" w:rsidR="009F4F86" w:rsidRPr="00C602B6"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C602B6">
              <w:rPr>
                <w:rFonts w:ascii="Simplified Arabic" w:eastAsia="Times New Roman" w:hAnsi="Simplified Arabic" w:cs="Simplified Arabic" w:hint="cs"/>
                <w:b/>
                <w:bCs/>
                <w:color w:val="000000"/>
                <w:sz w:val="28"/>
                <w:szCs w:val="28"/>
                <w:rtl/>
              </w:rPr>
              <w:t>الترتيب</w:t>
            </w:r>
          </w:p>
        </w:tc>
        <w:tc>
          <w:tcPr>
            <w:tcW w:w="1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2D8514" w14:textId="77777777" w:rsidR="009F4F86" w:rsidRPr="00C602B6"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C602B6">
              <w:rPr>
                <w:rFonts w:ascii="Simplified Arabic" w:eastAsia="Times New Roman" w:hAnsi="Simplified Arabic" w:cs="Simplified Arabic" w:hint="cs"/>
                <w:b/>
                <w:bCs/>
                <w:color w:val="000000"/>
                <w:sz w:val="28"/>
                <w:szCs w:val="28"/>
                <w:rtl/>
              </w:rPr>
              <w:t>درجة الموافقة</w:t>
            </w:r>
          </w:p>
        </w:tc>
      </w:tr>
      <w:tr w:rsidR="009F4F86" w:rsidRPr="00C602B6" w14:paraId="21AD7D77" w14:textId="77777777" w:rsidTr="00D93433">
        <w:trPr>
          <w:trHeight w:val="250"/>
        </w:trPr>
        <w:tc>
          <w:tcPr>
            <w:tcW w:w="3203" w:type="dxa"/>
            <w:tcBorders>
              <w:top w:val="nil"/>
              <w:left w:val="single" w:sz="4" w:space="0" w:color="auto"/>
              <w:bottom w:val="single" w:sz="4" w:space="0" w:color="auto"/>
              <w:right w:val="single" w:sz="4" w:space="0" w:color="auto"/>
            </w:tcBorders>
            <w:shd w:val="clear" w:color="000000" w:fill="FFFFFF"/>
            <w:vAlign w:val="center"/>
            <w:hideMark/>
          </w:tcPr>
          <w:p w14:paraId="715D1708" w14:textId="14605C58" w:rsidR="009F4F86" w:rsidRPr="00C602B6" w:rsidRDefault="00CA656A" w:rsidP="00E72BD0">
            <w:pPr>
              <w:spacing w:after="0" w:line="240" w:lineRule="auto"/>
              <w:jc w:val="center"/>
              <w:rPr>
                <w:rFonts w:ascii="Simplified Arabic" w:eastAsia="Times New Roman" w:hAnsi="Simplified Arabic" w:cs="Simplified Arabic"/>
                <w:color w:val="000000"/>
                <w:sz w:val="28"/>
                <w:szCs w:val="28"/>
                <w:rtl/>
                <w:lang w:bidi="ar-EG"/>
              </w:rPr>
            </w:pPr>
            <w:r>
              <w:rPr>
                <w:rFonts w:ascii="Simplified Arabic" w:eastAsia="Times New Roman" w:hAnsi="Simplified Arabic" w:cs="Simplified Arabic" w:hint="cs"/>
                <w:color w:val="000000"/>
                <w:sz w:val="28"/>
                <w:szCs w:val="28"/>
                <w:rtl/>
              </w:rPr>
              <w:t>الا</w:t>
            </w:r>
            <w:r w:rsidRPr="00C602B6">
              <w:rPr>
                <w:rFonts w:ascii="Simplified Arabic" w:eastAsia="Times New Roman" w:hAnsi="Simplified Arabic" w:cs="Simplified Arabic" w:hint="cs"/>
                <w:color w:val="000000"/>
                <w:sz w:val="28"/>
                <w:szCs w:val="28"/>
                <w:rtl/>
              </w:rPr>
              <w:t>ختيار</w:t>
            </w:r>
            <w:r w:rsidR="009F4F86" w:rsidRPr="00C602B6">
              <w:rPr>
                <w:rFonts w:ascii="Simplified Arabic" w:eastAsia="Times New Roman" w:hAnsi="Simplified Arabic" w:cs="Simplified Arabic" w:hint="cs"/>
                <w:color w:val="000000"/>
                <w:sz w:val="28"/>
                <w:szCs w:val="28"/>
                <w:rtl/>
              </w:rPr>
              <w:t xml:space="preserve"> والتعيين كأحد أبعاد إدارة الموارد البشرية</w:t>
            </w:r>
          </w:p>
        </w:tc>
        <w:tc>
          <w:tcPr>
            <w:tcW w:w="1056" w:type="dxa"/>
            <w:tcBorders>
              <w:top w:val="nil"/>
              <w:left w:val="single" w:sz="4" w:space="0" w:color="auto"/>
              <w:bottom w:val="single" w:sz="4" w:space="0" w:color="auto"/>
              <w:right w:val="single" w:sz="4" w:space="0" w:color="auto"/>
            </w:tcBorders>
            <w:shd w:val="clear" w:color="000000" w:fill="FFFFFF"/>
            <w:noWrap/>
            <w:vAlign w:val="center"/>
            <w:hideMark/>
          </w:tcPr>
          <w:p w14:paraId="1B498319"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tl/>
              </w:rPr>
            </w:pPr>
            <w:r w:rsidRPr="00C602B6">
              <w:rPr>
                <w:rFonts w:ascii="Simplified Arabic" w:eastAsia="Times New Roman" w:hAnsi="Simplified Arabic" w:cs="Simplified Arabic" w:hint="cs"/>
                <w:color w:val="000000"/>
                <w:sz w:val="28"/>
                <w:szCs w:val="28"/>
              </w:rPr>
              <w:t>2.94</w:t>
            </w:r>
          </w:p>
        </w:tc>
        <w:tc>
          <w:tcPr>
            <w:tcW w:w="1075" w:type="dxa"/>
            <w:tcBorders>
              <w:top w:val="nil"/>
              <w:left w:val="single" w:sz="4" w:space="0" w:color="auto"/>
              <w:bottom w:val="single" w:sz="4" w:space="0" w:color="auto"/>
              <w:right w:val="single" w:sz="4" w:space="0" w:color="auto"/>
            </w:tcBorders>
            <w:shd w:val="clear" w:color="000000" w:fill="FFFFFF"/>
            <w:noWrap/>
            <w:vAlign w:val="center"/>
            <w:hideMark/>
          </w:tcPr>
          <w:p w14:paraId="6E370CDA"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0.20</w:t>
            </w:r>
          </w:p>
        </w:tc>
        <w:tc>
          <w:tcPr>
            <w:tcW w:w="1224" w:type="dxa"/>
            <w:tcBorders>
              <w:top w:val="nil"/>
              <w:left w:val="single" w:sz="4" w:space="0" w:color="auto"/>
              <w:bottom w:val="single" w:sz="4" w:space="0" w:color="auto"/>
              <w:right w:val="single" w:sz="4" w:space="0" w:color="auto"/>
            </w:tcBorders>
            <w:shd w:val="clear" w:color="000000" w:fill="FFFFFF"/>
            <w:noWrap/>
            <w:vAlign w:val="center"/>
            <w:hideMark/>
          </w:tcPr>
          <w:p w14:paraId="50F4FEEE"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97.89%</w:t>
            </w:r>
          </w:p>
        </w:tc>
        <w:tc>
          <w:tcPr>
            <w:tcW w:w="914" w:type="dxa"/>
            <w:tcBorders>
              <w:top w:val="nil"/>
              <w:left w:val="single" w:sz="4" w:space="0" w:color="auto"/>
              <w:bottom w:val="single" w:sz="4" w:space="0" w:color="auto"/>
              <w:right w:val="single" w:sz="4" w:space="0" w:color="auto"/>
            </w:tcBorders>
            <w:shd w:val="clear" w:color="000000" w:fill="FFFFFF"/>
            <w:noWrap/>
            <w:vAlign w:val="center"/>
            <w:hideMark/>
          </w:tcPr>
          <w:p w14:paraId="61E4D47D"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3</w:t>
            </w:r>
          </w:p>
        </w:tc>
        <w:tc>
          <w:tcPr>
            <w:tcW w:w="1446" w:type="dxa"/>
            <w:tcBorders>
              <w:top w:val="nil"/>
              <w:left w:val="single" w:sz="4" w:space="0" w:color="auto"/>
              <w:bottom w:val="single" w:sz="4" w:space="0" w:color="auto"/>
              <w:right w:val="single" w:sz="4" w:space="0" w:color="auto"/>
            </w:tcBorders>
            <w:shd w:val="clear" w:color="000000" w:fill="FFFFFF"/>
            <w:vAlign w:val="center"/>
            <w:hideMark/>
          </w:tcPr>
          <w:p w14:paraId="22B8AC0F"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tl/>
              </w:rPr>
              <w:t>موافق بدرجة كبيرة</w:t>
            </w:r>
          </w:p>
        </w:tc>
      </w:tr>
      <w:tr w:rsidR="009F4F86" w:rsidRPr="00C602B6" w14:paraId="6FC674ED" w14:textId="77777777" w:rsidTr="00D93433">
        <w:trPr>
          <w:trHeight w:val="250"/>
        </w:trPr>
        <w:tc>
          <w:tcPr>
            <w:tcW w:w="3203" w:type="dxa"/>
            <w:tcBorders>
              <w:top w:val="nil"/>
              <w:left w:val="single" w:sz="4" w:space="0" w:color="auto"/>
              <w:bottom w:val="single" w:sz="4" w:space="0" w:color="auto"/>
              <w:right w:val="single" w:sz="4" w:space="0" w:color="auto"/>
            </w:tcBorders>
            <w:shd w:val="clear" w:color="000000" w:fill="FFFFFF"/>
            <w:vAlign w:val="center"/>
            <w:hideMark/>
          </w:tcPr>
          <w:p w14:paraId="17B2F2AF"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tl/>
              </w:rPr>
            </w:pPr>
            <w:r w:rsidRPr="00C602B6">
              <w:rPr>
                <w:rFonts w:ascii="Simplified Arabic" w:eastAsia="Times New Roman" w:hAnsi="Simplified Arabic" w:cs="Simplified Arabic" w:hint="cs"/>
                <w:color w:val="000000"/>
                <w:sz w:val="28"/>
                <w:szCs w:val="28"/>
                <w:rtl/>
              </w:rPr>
              <w:t>التدريب والتطوير في إدارة الموارد البشرية</w:t>
            </w:r>
          </w:p>
        </w:tc>
        <w:tc>
          <w:tcPr>
            <w:tcW w:w="1056" w:type="dxa"/>
            <w:tcBorders>
              <w:top w:val="nil"/>
              <w:left w:val="single" w:sz="4" w:space="0" w:color="auto"/>
              <w:bottom w:val="single" w:sz="4" w:space="0" w:color="auto"/>
              <w:right w:val="single" w:sz="4" w:space="0" w:color="auto"/>
            </w:tcBorders>
            <w:shd w:val="clear" w:color="000000" w:fill="FFFFFF"/>
            <w:noWrap/>
            <w:vAlign w:val="center"/>
            <w:hideMark/>
          </w:tcPr>
          <w:p w14:paraId="4714DCBF"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tl/>
              </w:rPr>
            </w:pPr>
            <w:r w:rsidRPr="00C602B6">
              <w:rPr>
                <w:rFonts w:ascii="Simplified Arabic" w:eastAsia="Times New Roman" w:hAnsi="Simplified Arabic" w:cs="Simplified Arabic" w:hint="cs"/>
                <w:color w:val="000000"/>
                <w:sz w:val="28"/>
                <w:szCs w:val="28"/>
              </w:rPr>
              <w:t>2.94</w:t>
            </w:r>
          </w:p>
        </w:tc>
        <w:tc>
          <w:tcPr>
            <w:tcW w:w="1075" w:type="dxa"/>
            <w:tcBorders>
              <w:top w:val="nil"/>
              <w:left w:val="single" w:sz="4" w:space="0" w:color="auto"/>
              <w:bottom w:val="single" w:sz="4" w:space="0" w:color="auto"/>
              <w:right w:val="single" w:sz="4" w:space="0" w:color="auto"/>
            </w:tcBorders>
            <w:shd w:val="clear" w:color="000000" w:fill="FFFFFF"/>
            <w:noWrap/>
            <w:vAlign w:val="center"/>
            <w:hideMark/>
          </w:tcPr>
          <w:p w14:paraId="06655592"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0.20</w:t>
            </w:r>
          </w:p>
        </w:tc>
        <w:tc>
          <w:tcPr>
            <w:tcW w:w="1224" w:type="dxa"/>
            <w:tcBorders>
              <w:top w:val="nil"/>
              <w:left w:val="single" w:sz="4" w:space="0" w:color="auto"/>
              <w:bottom w:val="single" w:sz="4" w:space="0" w:color="auto"/>
              <w:right w:val="single" w:sz="4" w:space="0" w:color="auto"/>
            </w:tcBorders>
            <w:shd w:val="clear" w:color="000000" w:fill="FFFFFF"/>
            <w:noWrap/>
            <w:vAlign w:val="center"/>
            <w:hideMark/>
          </w:tcPr>
          <w:p w14:paraId="78906EC5"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98.06%</w:t>
            </w:r>
          </w:p>
        </w:tc>
        <w:tc>
          <w:tcPr>
            <w:tcW w:w="914" w:type="dxa"/>
            <w:tcBorders>
              <w:top w:val="nil"/>
              <w:left w:val="single" w:sz="4" w:space="0" w:color="auto"/>
              <w:bottom w:val="single" w:sz="4" w:space="0" w:color="auto"/>
              <w:right w:val="single" w:sz="4" w:space="0" w:color="auto"/>
            </w:tcBorders>
            <w:shd w:val="clear" w:color="000000" w:fill="FFFFFF"/>
            <w:noWrap/>
            <w:vAlign w:val="center"/>
            <w:hideMark/>
          </w:tcPr>
          <w:p w14:paraId="57F66643"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2</w:t>
            </w:r>
          </w:p>
        </w:tc>
        <w:tc>
          <w:tcPr>
            <w:tcW w:w="1446" w:type="dxa"/>
            <w:tcBorders>
              <w:top w:val="nil"/>
              <w:left w:val="single" w:sz="4" w:space="0" w:color="auto"/>
              <w:bottom w:val="single" w:sz="4" w:space="0" w:color="auto"/>
              <w:right w:val="single" w:sz="4" w:space="0" w:color="auto"/>
            </w:tcBorders>
            <w:shd w:val="clear" w:color="000000" w:fill="FFFFFF"/>
            <w:vAlign w:val="center"/>
            <w:hideMark/>
          </w:tcPr>
          <w:p w14:paraId="22BE0B5B"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tl/>
              </w:rPr>
              <w:t>موافق بدرجة كبيرة</w:t>
            </w:r>
          </w:p>
        </w:tc>
      </w:tr>
      <w:tr w:rsidR="009F4F86" w:rsidRPr="00C602B6" w14:paraId="7A3E0BC0" w14:textId="77777777" w:rsidTr="00D93433">
        <w:trPr>
          <w:trHeight w:val="250"/>
        </w:trPr>
        <w:tc>
          <w:tcPr>
            <w:tcW w:w="3203" w:type="dxa"/>
            <w:tcBorders>
              <w:top w:val="nil"/>
              <w:left w:val="single" w:sz="4" w:space="0" w:color="auto"/>
              <w:bottom w:val="single" w:sz="4" w:space="0" w:color="auto"/>
              <w:right w:val="single" w:sz="4" w:space="0" w:color="auto"/>
            </w:tcBorders>
            <w:shd w:val="clear" w:color="000000" w:fill="FFFFFF"/>
            <w:vAlign w:val="center"/>
            <w:hideMark/>
          </w:tcPr>
          <w:p w14:paraId="2B80A441"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tl/>
              </w:rPr>
            </w:pPr>
            <w:r w:rsidRPr="00C602B6">
              <w:rPr>
                <w:rFonts w:ascii="Simplified Arabic" w:eastAsia="Times New Roman" w:hAnsi="Simplified Arabic" w:cs="Simplified Arabic" w:hint="cs"/>
                <w:color w:val="000000"/>
                <w:sz w:val="28"/>
                <w:szCs w:val="28"/>
                <w:rtl/>
              </w:rPr>
              <w:t>التحفيز كأحد أبعاد إدارة الموارد البشرية</w:t>
            </w:r>
          </w:p>
        </w:tc>
        <w:tc>
          <w:tcPr>
            <w:tcW w:w="1056" w:type="dxa"/>
            <w:tcBorders>
              <w:top w:val="nil"/>
              <w:left w:val="single" w:sz="4" w:space="0" w:color="auto"/>
              <w:bottom w:val="single" w:sz="4" w:space="0" w:color="auto"/>
              <w:right w:val="single" w:sz="4" w:space="0" w:color="auto"/>
            </w:tcBorders>
            <w:shd w:val="clear" w:color="000000" w:fill="FFFFFF"/>
            <w:noWrap/>
            <w:vAlign w:val="center"/>
            <w:hideMark/>
          </w:tcPr>
          <w:p w14:paraId="012A2AB5"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tl/>
              </w:rPr>
            </w:pPr>
            <w:r w:rsidRPr="00C602B6">
              <w:rPr>
                <w:rFonts w:ascii="Simplified Arabic" w:eastAsia="Times New Roman" w:hAnsi="Simplified Arabic" w:cs="Simplified Arabic" w:hint="cs"/>
                <w:color w:val="000000"/>
                <w:sz w:val="28"/>
                <w:szCs w:val="28"/>
              </w:rPr>
              <w:t>2.94</w:t>
            </w:r>
          </w:p>
        </w:tc>
        <w:tc>
          <w:tcPr>
            <w:tcW w:w="1075" w:type="dxa"/>
            <w:tcBorders>
              <w:top w:val="nil"/>
              <w:left w:val="single" w:sz="4" w:space="0" w:color="auto"/>
              <w:bottom w:val="single" w:sz="4" w:space="0" w:color="auto"/>
              <w:right w:val="single" w:sz="4" w:space="0" w:color="auto"/>
            </w:tcBorders>
            <w:shd w:val="clear" w:color="000000" w:fill="FFFFFF"/>
            <w:noWrap/>
            <w:vAlign w:val="center"/>
            <w:hideMark/>
          </w:tcPr>
          <w:p w14:paraId="49B5141B"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0.18</w:t>
            </w:r>
          </w:p>
        </w:tc>
        <w:tc>
          <w:tcPr>
            <w:tcW w:w="1224" w:type="dxa"/>
            <w:tcBorders>
              <w:top w:val="nil"/>
              <w:left w:val="single" w:sz="4" w:space="0" w:color="auto"/>
              <w:bottom w:val="single" w:sz="4" w:space="0" w:color="auto"/>
              <w:right w:val="single" w:sz="4" w:space="0" w:color="auto"/>
            </w:tcBorders>
            <w:shd w:val="clear" w:color="000000" w:fill="FFFFFF"/>
            <w:noWrap/>
            <w:vAlign w:val="center"/>
            <w:hideMark/>
          </w:tcPr>
          <w:p w14:paraId="42D12C0C"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98.10%</w:t>
            </w:r>
          </w:p>
        </w:tc>
        <w:tc>
          <w:tcPr>
            <w:tcW w:w="914" w:type="dxa"/>
            <w:tcBorders>
              <w:top w:val="nil"/>
              <w:left w:val="single" w:sz="4" w:space="0" w:color="auto"/>
              <w:bottom w:val="single" w:sz="4" w:space="0" w:color="auto"/>
              <w:right w:val="single" w:sz="4" w:space="0" w:color="auto"/>
            </w:tcBorders>
            <w:shd w:val="clear" w:color="000000" w:fill="FFFFFF"/>
            <w:noWrap/>
            <w:vAlign w:val="center"/>
            <w:hideMark/>
          </w:tcPr>
          <w:p w14:paraId="6D939E4D"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1</w:t>
            </w:r>
          </w:p>
        </w:tc>
        <w:tc>
          <w:tcPr>
            <w:tcW w:w="1446" w:type="dxa"/>
            <w:tcBorders>
              <w:top w:val="nil"/>
              <w:left w:val="single" w:sz="4" w:space="0" w:color="auto"/>
              <w:bottom w:val="single" w:sz="4" w:space="0" w:color="auto"/>
              <w:right w:val="single" w:sz="4" w:space="0" w:color="auto"/>
            </w:tcBorders>
            <w:shd w:val="clear" w:color="000000" w:fill="FFFFFF"/>
            <w:vAlign w:val="center"/>
            <w:hideMark/>
          </w:tcPr>
          <w:p w14:paraId="532CD6EC"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tl/>
              </w:rPr>
              <w:t>موافق بدرجة كبيرة</w:t>
            </w:r>
          </w:p>
        </w:tc>
      </w:tr>
      <w:tr w:rsidR="009F4F86" w:rsidRPr="00C602B6" w14:paraId="2F3A2685" w14:textId="77777777" w:rsidTr="00D93433">
        <w:trPr>
          <w:trHeight w:val="250"/>
        </w:trPr>
        <w:tc>
          <w:tcPr>
            <w:tcW w:w="3203" w:type="dxa"/>
            <w:tcBorders>
              <w:top w:val="nil"/>
              <w:left w:val="single" w:sz="4" w:space="0" w:color="auto"/>
              <w:bottom w:val="single" w:sz="4" w:space="0" w:color="auto"/>
              <w:right w:val="single" w:sz="4" w:space="0" w:color="auto"/>
            </w:tcBorders>
            <w:shd w:val="clear" w:color="000000" w:fill="FFFFFF"/>
            <w:vAlign w:val="center"/>
            <w:hideMark/>
          </w:tcPr>
          <w:p w14:paraId="3955B3CB"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tl/>
              </w:rPr>
            </w:pPr>
            <w:r w:rsidRPr="00C602B6">
              <w:rPr>
                <w:rFonts w:ascii="Simplified Arabic" w:eastAsia="Times New Roman" w:hAnsi="Simplified Arabic" w:cs="Simplified Arabic" w:hint="cs"/>
                <w:color w:val="000000"/>
                <w:sz w:val="28"/>
                <w:szCs w:val="28"/>
                <w:rtl/>
              </w:rPr>
              <w:t>إدارة التغيير في إدارة الموارد البشرية</w:t>
            </w:r>
          </w:p>
        </w:tc>
        <w:tc>
          <w:tcPr>
            <w:tcW w:w="1056" w:type="dxa"/>
            <w:tcBorders>
              <w:top w:val="nil"/>
              <w:left w:val="single" w:sz="4" w:space="0" w:color="auto"/>
              <w:bottom w:val="single" w:sz="4" w:space="0" w:color="auto"/>
              <w:right w:val="single" w:sz="4" w:space="0" w:color="auto"/>
            </w:tcBorders>
            <w:shd w:val="clear" w:color="000000" w:fill="FFFFFF"/>
            <w:noWrap/>
            <w:vAlign w:val="center"/>
            <w:hideMark/>
          </w:tcPr>
          <w:p w14:paraId="27DF5414"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tl/>
              </w:rPr>
            </w:pPr>
            <w:r w:rsidRPr="00C602B6">
              <w:rPr>
                <w:rFonts w:ascii="Simplified Arabic" w:eastAsia="Times New Roman" w:hAnsi="Simplified Arabic" w:cs="Simplified Arabic" w:hint="cs"/>
                <w:color w:val="000000"/>
                <w:sz w:val="28"/>
                <w:szCs w:val="28"/>
              </w:rPr>
              <w:t>2.92</w:t>
            </w:r>
          </w:p>
        </w:tc>
        <w:tc>
          <w:tcPr>
            <w:tcW w:w="1075" w:type="dxa"/>
            <w:tcBorders>
              <w:top w:val="nil"/>
              <w:left w:val="single" w:sz="4" w:space="0" w:color="auto"/>
              <w:bottom w:val="single" w:sz="4" w:space="0" w:color="auto"/>
              <w:right w:val="single" w:sz="4" w:space="0" w:color="auto"/>
            </w:tcBorders>
            <w:shd w:val="clear" w:color="000000" w:fill="FFFFFF"/>
            <w:noWrap/>
            <w:vAlign w:val="center"/>
            <w:hideMark/>
          </w:tcPr>
          <w:p w14:paraId="3DA95B3B"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0.24</w:t>
            </w:r>
          </w:p>
        </w:tc>
        <w:tc>
          <w:tcPr>
            <w:tcW w:w="1224" w:type="dxa"/>
            <w:tcBorders>
              <w:top w:val="nil"/>
              <w:left w:val="single" w:sz="4" w:space="0" w:color="auto"/>
              <w:bottom w:val="single" w:sz="4" w:space="0" w:color="auto"/>
              <w:right w:val="single" w:sz="4" w:space="0" w:color="auto"/>
            </w:tcBorders>
            <w:shd w:val="clear" w:color="000000" w:fill="FFFFFF"/>
            <w:noWrap/>
            <w:vAlign w:val="center"/>
            <w:hideMark/>
          </w:tcPr>
          <w:p w14:paraId="251DC9B7"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97.48%</w:t>
            </w:r>
          </w:p>
        </w:tc>
        <w:tc>
          <w:tcPr>
            <w:tcW w:w="914" w:type="dxa"/>
            <w:tcBorders>
              <w:top w:val="nil"/>
              <w:left w:val="single" w:sz="4" w:space="0" w:color="auto"/>
              <w:bottom w:val="single" w:sz="4" w:space="0" w:color="auto"/>
              <w:right w:val="single" w:sz="4" w:space="0" w:color="auto"/>
            </w:tcBorders>
            <w:shd w:val="clear" w:color="000000" w:fill="FFFFFF"/>
            <w:noWrap/>
            <w:vAlign w:val="center"/>
            <w:hideMark/>
          </w:tcPr>
          <w:p w14:paraId="02D03ECF"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4</w:t>
            </w:r>
          </w:p>
        </w:tc>
        <w:tc>
          <w:tcPr>
            <w:tcW w:w="1446" w:type="dxa"/>
            <w:tcBorders>
              <w:top w:val="nil"/>
              <w:left w:val="single" w:sz="4" w:space="0" w:color="auto"/>
              <w:bottom w:val="single" w:sz="4" w:space="0" w:color="auto"/>
              <w:right w:val="single" w:sz="4" w:space="0" w:color="auto"/>
            </w:tcBorders>
            <w:shd w:val="clear" w:color="000000" w:fill="FFFFFF"/>
            <w:vAlign w:val="center"/>
            <w:hideMark/>
          </w:tcPr>
          <w:p w14:paraId="0A065010"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tl/>
              </w:rPr>
              <w:t>موافق بدرجة كبيرة</w:t>
            </w:r>
          </w:p>
        </w:tc>
      </w:tr>
      <w:tr w:rsidR="009F4F86" w:rsidRPr="00C602B6" w14:paraId="426B9C66" w14:textId="77777777" w:rsidTr="00D93433">
        <w:trPr>
          <w:trHeight w:val="250"/>
        </w:trPr>
        <w:tc>
          <w:tcPr>
            <w:tcW w:w="3203" w:type="dxa"/>
            <w:tcBorders>
              <w:top w:val="nil"/>
              <w:left w:val="single" w:sz="4" w:space="0" w:color="auto"/>
              <w:bottom w:val="single" w:sz="4" w:space="0" w:color="auto"/>
              <w:right w:val="single" w:sz="4" w:space="0" w:color="auto"/>
            </w:tcBorders>
            <w:shd w:val="clear" w:color="000000" w:fill="FFFFFF"/>
            <w:vAlign w:val="center"/>
            <w:hideMark/>
          </w:tcPr>
          <w:p w14:paraId="64E48955"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tl/>
              </w:rPr>
            </w:pPr>
            <w:r w:rsidRPr="00C602B6">
              <w:rPr>
                <w:rFonts w:ascii="Simplified Arabic" w:eastAsia="Times New Roman" w:hAnsi="Simplified Arabic" w:cs="Simplified Arabic" w:hint="cs"/>
                <w:color w:val="000000"/>
                <w:sz w:val="28"/>
                <w:szCs w:val="28"/>
                <w:rtl/>
              </w:rPr>
              <w:t>مقياس إدارة الموارد البشرية</w:t>
            </w:r>
          </w:p>
        </w:tc>
        <w:tc>
          <w:tcPr>
            <w:tcW w:w="1056" w:type="dxa"/>
            <w:tcBorders>
              <w:top w:val="nil"/>
              <w:left w:val="single" w:sz="4" w:space="0" w:color="auto"/>
              <w:bottom w:val="single" w:sz="4" w:space="0" w:color="auto"/>
              <w:right w:val="single" w:sz="4" w:space="0" w:color="auto"/>
            </w:tcBorders>
            <w:shd w:val="clear" w:color="000000" w:fill="FFFFFF"/>
            <w:noWrap/>
            <w:vAlign w:val="center"/>
            <w:hideMark/>
          </w:tcPr>
          <w:p w14:paraId="2E756858"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tl/>
              </w:rPr>
            </w:pPr>
            <w:r w:rsidRPr="00C602B6">
              <w:rPr>
                <w:rFonts w:ascii="Simplified Arabic" w:eastAsia="Times New Roman" w:hAnsi="Simplified Arabic" w:cs="Simplified Arabic" w:hint="cs"/>
                <w:color w:val="000000"/>
                <w:sz w:val="28"/>
                <w:szCs w:val="28"/>
              </w:rPr>
              <w:t>2.94</w:t>
            </w:r>
          </w:p>
        </w:tc>
        <w:tc>
          <w:tcPr>
            <w:tcW w:w="1075" w:type="dxa"/>
            <w:tcBorders>
              <w:top w:val="nil"/>
              <w:left w:val="single" w:sz="4" w:space="0" w:color="auto"/>
              <w:bottom w:val="single" w:sz="4" w:space="0" w:color="auto"/>
              <w:right w:val="single" w:sz="4" w:space="0" w:color="auto"/>
            </w:tcBorders>
            <w:shd w:val="clear" w:color="000000" w:fill="FFFFFF"/>
            <w:noWrap/>
            <w:vAlign w:val="center"/>
            <w:hideMark/>
          </w:tcPr>
          <w:p w14:paraId="6930CDAF"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0.19</w:t>
            </w:r>
          </w:p>
        </w:tc>
        <w:tc>
          <w:tcPr>
            <w:tcW w:w="1224" w:type="dxa"/>
            <w:tcBorders>
              <w:top w:val="nil"/>
              <w:left w:val="single" w:sz="4" w:space="0" w:color="auto"/>
              <w:bottom w:val="single" w:sz="4" w:space="0" w:color="auto"/>
              <w:right w:val="single" w:sz="4" w:space="0" w:color="auto"/>
            </w:tcBorders>
            <w:shd w:val="clear" w:color="000000" w:fill="FFFFFF"/>
            <w:noWrap/>
            <w:vAlign w:val="center"/>
            <w:hideMark/>
          </w:tcPr>
          <w:p w14:paraId="104FAAFD"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97.88%</w:t>
            </w:r>
          </w:p>
        </w:tc>
        <w:tc>
          <w:tcPr>
            <w:tcW w:w="914" w:type="dxa"/>
            <w:tcBorders>
              <w:top w:val="nil"/>
              <w:left w:val="single" w:sz="4" w:space="0" w:color="auto"/>
              <w:bottom w:val="single" w:sz="4" w:space="0" w:color="auto"/>
              <w:right w:val="single" w:sz="4" w:space="0" w:color="auto"/>
            </w:tcBorders>
            <w:shd w:val="clear" w:color="000000" w:fill="FFFFFF"/>
            <w:noWrap/>
            <w:vAlign w:val="center"/>
            <w:hideMark/>
          </w:tcPr>
          <w:p w14:paraId="5B5F5B6A"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Pr>
              <w:t>-</w:t>
            </w:r>
          </w:p>
        </w:tc>
        <w:tc>
          <w:tcPr>
            <w:tcW w:w="1446" w:type="dxa"/>
            <w:tcBorders>
              <w:top w:val="nil"/>
              <w:left w:val="single" w:sz="4" w:space="0" w:color="auto"/>
              <w:bottom w:val="single" w:sz="4" w:space="0" w:color="auto"/>
              <w:right w:val="single" w:sz="4" w:space="0" w:color="auto"/>
            </w:tcBorders>
            <w:shd w:val="clear" w:color="000000" w:fill="FFFFFF"/>
            <w:vAlign w:val="center"/>
            <w:hideMark/>
          </w:tcPr>
          <w:p w14:paraId="7442D17D" w14:textId="77777777" w:rsidR="009F4F86" w:rsidRPr="00C602B6" w:rsidRDefault="009F4F86" w:rsidP="00E72BD0">
            <w:pPr>
              <w:spacing w:after="0" w:line="240" w:lineRule="auto"/>
              <w:jc w:val="center"/>
              <w:rPr>
                <w:rFonts w:ascii="Simplified Arabic" w:eastAsia="Times New Roman" w:hAnsi="Simplified Arabic" w:cs="Simplified Arabic"/>
                <w:color w:val="000000"/>
                <w:sz w:val="28"/>
                <w:szCs w:val="28"/>
              </w:rPr>
            </w:pPr>
            <w:r w:rsidRPr="00C602B6">
              <w:rPr>
                <w:rFonts w:ascii="Simplified Arabic" w:eastAsia="Times New Roman" w:hAnsi="Simplified Arabic" w:cs="Simplified Arabic" w:hint="cs"/>
                <w:color w:val="000000"/>
                <w:sz w:val="28"/>
                <w:szCs w:val="28"/>
                <w:rtl/>
              </w:rPr>
              <w:t>موافق بدرجة كبيرة</w:t>
            </w:r>
          </w:p>
        </w:tc>
      </w:tr>
    </w:tbl>
    <w:p w14:paraId="1D8CD9BE" w14:textId="7C6CD817" w:rsidR="00CA656A" w:rsidRPr="00A13D0F" w:rsidRDefault="009F4F86" w:rsidP="002B4A98">
      <w:pPr>
        <w:spacing w:after="0" w:line="240" w:lineRule="auto"/>
        <w:jc w:val="both"/>
        <w:rPr>
          <w:rFonts w:ascii="Simplified Arabic" w:hAnsi="Simplified Arabic" w:cs="Simplified Arabic"/>
          <w:color w:val="000000" w:themeColor="text1"/>
          <w:sz w:val="28"/>
          <w:szCs w:val="28"/>
        </w:rPr>
      </w:pPr>
      <w:r w:rsidRPr="00A13D0F">
        <w:rPr>
          <w:rFonts w:ascii="Simplified Arabic" w:hAnsi="Simplified Arabic" w:cs="Simplified Arabic" w:hint="cs"/>
          <w:color w:val="000000" w:themeColor="text1"/>
          <w:sz w:val="28"/>
          <w:szCs w:val="28"/>
          <w:rtl/>
        </w:rPr>
        <w:t>يتضح من الجدول</w:t>
      </w:r>
      <w:r w:rsidRPr="00A13D0F">
        <w:rPr>
          <w:rFonts w:ascii="Simplified Arabic" w:hAnsi="Simplified Arabic" w:cs="Simplified Arabic" w:hint="cs"/>
          <w:color w:val="000000" w:themeColor="text1"/>
          <w:sz w:val="28"/>
          <w:szCs w:val="28"/>
        </w:rPr>
        <w:t xml:space="preserve"> (</w:t>
      </w:r>
      <w:r w:rsidR="006A032D">
        <w:rPr>
          <w:rFonts w:ascii="Simplified Arabic" w:hAnsi="Simplified Arabic" w:cs="Simplified Arabic"/>
          <w:color w:val="000000" w:themeColor="text1"/>
          <w:sz w:val="28"/>
          <w:szCs w:val="28"/>
        </w:rPr>
        <w:t>20</w:t>
      </w:r>
      <w:r w:rsidRPr="00A13D0F">
        <w:rPr>
          <w:rFonts w:ascii="Simplified Arabic" w:hAnsi="Simplified Arabic" w:cs="Simplified Arabic" w:hint="cs"/>
          <w:color w:val="000000" w:themeColor="text1"/>
          <w:sz w:val="28"/>
          <w:szCs w:val="28"/>
        </w:rPr>
        <w:t>-</w:t>
      </w:r>
      <w:r w:rsidR="006A032D">
        <w:rPr>
          <w:rFonts w:ascii="Simplified Arabic" w:hAnsi="Simplified Arabic" w:cs="Simplified Arabic"/>
          <w:color w:val="000000" w:themeColor="text1"/>
          <w:sz w:val="28"/>
          <w:szCs w:val="28"/>
        </w:rPr>
        <w:t>4</w:t>
      </w:r>
      <w:r w:rsidRPr="00A13D0F">
        <w:rPr>
          <w:rFonts w:ascii="Simplified Arabic" w:hAnsi="Simplified Arabic" w:cs="Simplified Arabic" w:hint="cs"/>
          <w:color w:val="000000" w:themeColor="text1"/>
          <w:sz w:val="28"/>
          <w:szCs w:val="28"/>
        </w:rPr>
        <w:t xml:space="preserve">) </w:t>
      </w:r>
      <w:r w:rsidRPr="00A13D0F">
        <w:rPr>
          <w:rFonts w:ascii="Simplified Arabic" w:hAnsi="Simplified Arabic" w:cs="Simplified Arabic" w:hint="cs"/>
          <w:color w:val="000000" w:themeColor="text1"/>
          <w:sz w:val="28"/>
          <w:szCs w:val="28"/>
          <w:rtl/>
        </w:rPr>
        <w:t xml:space="preserve">أن المتوسط الحسابي العام لمقياس إدارة الموارد البشرية بلغ </w:t>
      </w:r>
      <w:r w:rsidRPr="00A13D0F">
        <w:rPr>
          <w:rFonts w:ascii="Simplified Arabic" w:hAnsi="Simplified Arabic" w:cs="Simplified Arabic" w:hint="cs"/>
          <w:color w:val="000000" w:themeColor="text1"/>
          <w:sz w:val="28"/>
          <w:szCs w:val="28"/>
        </w:rPr>
        <w:t xml:space="preserve">(2.94) </w:t>
      </w:r>
      <w:r w:rsidR="00CA656A">
        <w:rPr>
          <w:rFonts w:ascii="Simplified Arabic" w:hAnsi="Simplified Arabic" w:cs="Simplified Arabic" w:hint="cs"/>
          <w:color w:val="000000" w:themeColor="text1"/>
          <w:sz w:val="28"/>
          <w:szCs w:val="28"/>
          <w:rtl/>
        </w:rPr>
        <w:t>با</w:t>
      </w:r>
      <w:r w:rsidR="00CA656A" w:rsidRPr="00A13D0F">
        <w:rPr>
          <w:rFonts w:ascii="Simplified Arabic" w:hAnsi="Simplified Arabic" w:cs="Simplified Arabic" w:hint="cs"/>
          <w:color w:val="000000" w:themeColor="text1"/>
          <w:sz w:val="28"/>
          <w:szCs w:val="28"/>
          <w:rtl/>
        </w:rPr>
        <w:t>نحراف</w:t>
      </w:r>
      <w:r w:rsidRPr="00A13D0F">
        <w:rPr>
          <w:rFonts w:ascii="Simplified Arabic" w:hAnsi="Simplified Arabic" w:cs="Simplified Arabic" w:hint="cs"/>
          <w:color w:val="000000" w:themeColor="text1"/>
          <w:sz w:val="28"/>
          <w:szCs w:val="28"/>
          <w:rtl/>
        </w:rPr>
        <w:t xml:space="preserve"> معياري </w:t>
      </w:r>
      <w:r w:rsidRPr="00A13D0F">
        <w:rPr>
          <w:rFonts w:ascii="Simplified Arabic" w:hAnsi="Simplified Arabic" w:cs="Simplified Arabic" w:hint="cs"/>
          <w:color w:val="000000" w:themeColor="text1"/>
          <w:sz w:val="28"/>
          <w:szCs w:val="28"/>
        </w:rPr>
        <w:t>(0.19</w:t>
      </w:r>
      <w:r w:rsidR="00CA656A" w:rsidRPr="00A13D0F">
        <w:rPr>
          <w:rFonts w:ascii="Simplified Arabic" w:hAnsi="Simplified Arabic" w:cs="Simplified Arabic"/>
          <w:color w:val="000000" w:themeColor="text1"/>
          <w:sz w:val="28"/>
          <w:szCs w:val="28"/>
        </w:rPr>
        <w:t xml:space="preserve">) </w:t>
      </w:r>
      <w:r w:rsidR="00CA656A">
        <w:rPr>
          <w:rFonts w:ascii="Simplified Arabic" w:hAnsi="Simplified Arabic" w:cs="Simplified Arabic" w:hint="cs"/>
          <w:color w:val="000000" w:themeColor="text1"/>
          <w:sz w:val="28"/>
          <w:szCs w:val="28"/>
          <w:rtl/>
        </w:rPr>
        <w:t>وبأهمية</w:t>
      </w:r>
      <w:r w:rsidRPr="00A13D0F">
        <w:rPr>
          <w:rFonts w:ascii="Simplified Arabic" w:hAnsi="Simplified Arabic" w:cs="Simplified Arabic" w:hint="cs"/>
          <w:color w:val="000000" w:themeColor="text1"/>
          <w:sz w:val="28"/>
          <w:szCs w:val="28"/>
          <w:rtl/>
        </w:rPr>
        <w:t xml:space="preserve"> نسبية مرتفعة بلغت </w:t>
      </w:r>
      <w:r w:rsidRPr="00A13D0F">
        <w:rPr>
          <w:rFonts w:ascii="Simplified Arabic" w:hAnsi="Simplified Arabic" w:cs="Simplified Arabic" w:hint="cs"/>
          <w:color w:val="000000" w:themeColor="text1"/>
          <w:sz w:val="28"/>
          <w:szCs w:val="28"/>
        </w:rPr>
        <w:t>(97.88%)</w:t>
      </w:r>
      <w:r w:rsidRPr="00A13D0F">
        <w:rPr>
          <w:rFonts w:ascii="Simplified Arabic" w:hAnsi="Simplified Arabic" w:cs="Simplified Arabic" w:hint="cs"/>
          <w:color w:val="000000" w:themeColor="text1"/>
          <w:sz w:val="28"/>
          <w:szCs w:val="28"/>
          <w:rtl/>
        </w:rPr>
        <w:t xml:space="preserve">، مما يشير إلى أن مفردات العينة توافق بدرجة كبيرة على توافر ممارسات فعالة لإدارة الموارد البشرية في مديرية </w:t>
      </w:r>
      <w:r w:rsidR="00DC7644">
        <w:rPr>
          <w:rFonts w:ascii="Simplified Arabic" w:hAnsi="Simplified Arabic" w:cs="Simplified Arabic" w:hint="cs"/>
          <w:color w:val="000000" w:themeColor="text1"/>
          <w:sz w:val="28"/>
          <w:szCs w:val="28"/>
          <w:rtl/>
        </w:rPr>
        <w:t>الصحة</w:t>
      </w:r>
      <w:r w:rsidRPr="00A13D0F">
        <w:rPr>
          <w:rFonts w:ascii="Simplified Arabic" w:hAnsi="Simplified Arabic" w:cs="Simplified Arabic" w:hint="cs"/>
          <w:color w:val="000000" w:themeColor="text1"/>
          <w:sz w:val="28"/>
          <w:szCs w:val="28"/>
          <w:rtl/>
        </w:rPr>
        <w:t xml:space="preserve"> بالفيوم</w:t>
      </w:r>
      <w:r w:rsidRPr="00A13D0F">
        <w:rPr>
          <w:rFonts w:ascii="Simplified Arabic" w:hAnsi="Simplified Arabic" w:cs="Simplified Arabic" w:hint="cs"/>
          <w:color w:val="000000" w:themeColor="text1"/>
          <w:sz w:val="28"/>
          <w:szCs w:val="28"/>
        </w:rPr>
        <w:t>.</w:t>
      </w:r>
      <w:r>
        <w:rPr>
          <w:rFonts w:ascii="Simplified Arabic" w:hAnsi="Simplified Arabic" w:cs="Simplified Arabic" w:hint="cs"/>
          <w:color w:val="000000" w:themeColor="text1"/>
          <w:sz w:val="28"/>
          <w:szCs w:val="28"/>
          <w:rtl/>
          <w:lang w:bidi="ar-EG"/>
        </w:rPr>
        <w:t xml:space="preserve"> </w:t>
      </w:r>
      <w:r w:rsidRPr="00A13D0F">
        <w:rPr>
          <w:rFonts w:ascii="Simplified Arabic" w:hAnsi="Simplified Arabic" w:cs="Simplified Arabic" w:hint="cs"/>
          <w:color w:val="000000" w:themeColor="text1"/>
          <w:sz w:val="28"/>
          <w:szCs w:val="28"/>
          <w:rtl/>
        </w:rPr>
        <w:t xml:space="preserve">وقد احتل محور التحفيز كأحد أبعاد إدارة الموارد البشرية المرتبة الأولى بمتوسط </w:t>
      </w:r>
      <w:r w:rsidRPr="00A13D0F">
        <w:rPr>
          <w:rFonts w:ascii="Simplified Arabic" w:hAnsi="Simplified Arabic" w:cs="Simplified Arabic" w:hint="cs"/>
          <w:color w:val="000000" w:themeColor="text1"/>
          <w:sz w:val="28"/>
          <w:szCs w:val="28"/>
        </w:rPr>
        <w:t>(2.94</w:t>
      </w:r>
      <w:r w:rsidR="00CA656A" w:rsidRPr="00A13D0F">
        <w:rPr>
          <w:rFonts w:ascii="Simplified Arabic" w:hAnsi="Simplified Arabic" w:cs="Simplified Arabic"/>
          <w:color w:val="000000" w:themeColor="text1"/>
          <w:sz w:val="28"/>
          <w:szCs w:val="28"/>
        </w:rPr>
        <w:t xml:space="preserve">) </w:t>
      </w:r>
      <w:r w:rsidR="00CA656A">
        <w:rPr>
          <w:rFonts w:ascii="Simplified Arabic" w:hAnsi="Simplified Arabic" w:cs="Simplified Arabic" w:hint="cs"/>
          <w:color w:val="000000" w:themeColor="text1"/>
          <w:sz w:val="28"/>
          <w:szCs w:val="28"/>
          <w:rtl/>
        </w:rPr>
        <w:t>وأهمية</w:t>
      </w:r>
      <w:r w:rsidRPr="00A13D0F">
        <w:rPr>
          <w:rFonts w:ascii="Simplified Arabic" w:hAnsi="Simplified Arabic" w:cs="Simplified Arabic" w:hint="cs"/>
          <w:color w:val="000000" w:themeColor="text1"/>
          <w:sz w:val="28"/>
          <w:szCs w:val="28"/>
          <w:rtl/>
        </w:rPr>
        <w:t xml:space="preserve"> نسبية </w:t>
      </w:r>
      <w:r w:rsidRPr="00A13D0F">
        <w:rPr>
          <w:rFonts w:ascii="Simplified Arabic" w:hAnsi="Simplified Arabic" w:cs="Simplified Arabic" w:hint="cs"/>
          <w:color w:val="000000" w:themeColor="text1"/>
          <w:sz w:val="28"/>
          <w:szCs w:val="28"/>
        </w:rPr>
        <w:t>(98.10%)</w:t>
      </w:r>
      <w:r w:rsidRPr="00A13D0F">
        <w:rPr>
          <w:rFonts w:ascii="Simplified Arabic" w:hAnsi="Simplified Arabic" w:cs="Simplified Arabic" w:hint="cs"/>
          <w:color w:val="000000" w:themeColor="text1"/>
          <w:sz w:val="28"/>
          <w:szCs w:val="28"/>
          <w:rtl/>
        </w:rPr>
        <w:t>، مما يعكس أهمية الحوافز المادية والمعنوية في رفع مستوى أداء العاملين وتعزيز انتمائهم الوظيفي</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Pr>
        <w:br/>
      </w:r>
      <w:r w:rsidRPr="00A13D0F">
        <w:rPr>
          <w:rFonts w:ascii="Simplified Arabic" w:hAnsi="Simplified Arabic" w:cs="Simplified Arabic" w:hint="cs"/>
          <w:color w:val="000000" w:themeColor="text1"/>
          <w:sz w:val="28"/>
          <w:szCs w:val="28"/>
          <w:rtl/>
        </w:rPr>
        <w:t xml:space="preserve">وجاء محور التدريب والتطوير في المرتبة الثانية بأهمية نسبية </w:t>
      </w:r>
      <w:r w:rsidRPr="00A13D0F">
        <w:rPr>
          <w:rFonts w:ascii="Simplified Arabic" w:hAnsi="Simplified Arabic" w:cs="Simplified Arabic" w:hint="cs"/>
          <w:color w:val="000000" w:themeColor="text1"/>
          <w:sz w:val="28"/>
          <w:szCs w:val="28"/>
        </w:rPr>
        <w:t>(98.06%)</w:t>
      </w:r>
      <w:r w:rsidRPr="00A13D0F">
        <w:rPr>
          <w:rFonts w:ascii="Simplified Arabic" w:hAnsi="Simplified Arabic" w:cs="Simplified Arabic" w:hint="cs"/>
          <w:color w:val="000000" w:themeColor="text1"/>
          <w:sz w:val="28"/>
          <w:szCs w:val="28"/>
          <w:rtl/>
        </w:rPr>
        <w:t>، مما يدل على اهتمام المديرية بتنمية قدرات موظفيها ومواكبة التطورات المهنية والتقنية</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 xml:space="preserve"> كما أظهرت النتائج تقارباً في المتوسطات الحسابية لجميع الأبعاد، حيث تراوحت بين </w:t>
      </w:r>
      <w:r w:rsidRPr="00A13D0F">
        <w:rPr>
          <w:rFonts w:ascii="Simplified Arabic" w:hAnsi="Simplified Arabic" w:cs="Simplified Arabic" w:hint="cs"/>
          <w:color w:val="000000" w:themeColor="text1"/>
          <w:sz w:val="28"/>
          <w:szCs w:val="28"/>
        </w:rPr>
        <w:t>(2.92</w:t>
      </w:r>
      <w:r w:rsidR="00CA656A" w:rsidRPr="00A13D0F">
        <w:rPr>
          <w:rFonts w:ascii="Simplified Arabic" w:hAnsi="Simplified Arabic" w:cs="Simplified Arabic"/>
          <w:color w:val="000000" w:themeColor="text1"/>
          <w:sz w:val="28"/>
          <w:szCs w:val="28"/>
        </w:rPr>
        <w:t xml:space="preserve">) </w:t>
      </w:r>
      <w:r w:rsidR="00CA656A">
        <w:rPr>
          <w:rFonts w:ascii="Simplified Arabic" w:hAnsi="Simplified Arabic" w:cs="Simplified Arabic" w:hint="cs"/>
          <w:color w:val="000000" w:themeColor="text1"/>
          <w:sz w:val="28"/>
          <w:szCs w:val="28"/>
          <w:rtl/>
        </w:rPr>
        <w:t>و</w:t>
      </w:r>
      <w:r w:rsidRPr="00A13D0F">
        <w:rPr>
          <w:rFonts w:ascii="Simplified Arabic" w:hAnsi="Simplified Arabic" w:cs="Simplified Arabic" w:hint="cs"/>
          <w:color w:val="000000" w:themeColor="text1"/>
          <w:sz w:val="28"/>
          <w:szCs w:val="28"/>
          <w:rtl/>
        </w:rPr>
        <w:t xml:space="preserve"> (</w:t>
      </w:r>
      <w:r>
        <w:rPr>
          <w:rFonts w:ascii="Simplified Arabic" w:hAnsi="Simplified Arabic" w:cs="Simplified Arabic"/>
          <w:color w:val="000000" w:themeColor="text1"/>
          <w:sz w:val="28"/>
          <w:szCs w:val="28"/>
        </w:rPr>
        <w:t>2.94</w:t>
      </w:r>
      <w:r w:rsidRPr="00A13D0F">
        <w:rPr>
          <w:rFonts w:ascii="Simplified Arabic" w:hAnsi="Simplified Arabic" w:cs="Simplified Arabic" w:hint="cs"/>
          <w:color w:val="000000" w:themeColor="text1"/>
          <w:sz w:val="28"/>
          <w:szCs w:val="28"/>
          <w:rtl/>
        </w:rPr>
        <w:t>)، وهو ما يشير إلى مستوى عالٍ من الاتساق في تقييم أفراد العينة لممارسات إدارة الموارد البشرية بمختلف أبعادها</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Pr>
        <w:br/>
      </w:r>
      <w:r w:rsidRPr="00A13D0F">
        <w:rPr>
          <w:rFonts w:ascii="Simplified Arabic" w:hAnsi="Simplified Arabic" w:cs="Simplified Arabic" w:hint="cs"/>
          <w:color w:val="000000" w:themeColor="text1"/>
          <w:sz w:val="28"/>
          <w:szCs w:val="28"/>
          <w:rtl/>
        </w:rPr>
        <w:t xml:space="preserve">وبشكل عام، تعكس هذه النتائج أن مديرية </w:t>
      </w:r>
      <w:r w:rsidR="00DC7644">
        <w:rPr>
          <w:rFonts w:ascii="Simplified Arabic" w:hAnsi="Simplified Arabic" w:cs="Simplified Arabic" w:hint="cs"/>
          <w:color w:val="000000" w:themeColor="text1"/>
          <w:sz w:val="28"/>
          <w:szCs w:val="28"/>
          <w:rtl/>
        </w:rPr>
        <w:t>الصحة</w:t>
      </w:r>
      <w:r w:rsidRPr="00A13D0F">
        <w:rPr>
          <w:rFonts w:ascii="Simplified Arabic" w:hAnsi="Simplified Arabic" w:cs="Simplified Arabic" w:hint="cs"/>
          <w:color w:val="000000" w:themeColor="text1"/>
          <w:sz w:val="28"/>
          <w:szCs w:val="28"/>
          <w:rtl/>
        </w:rPr>
        <w:t xml:space="preserve"> تطبق ممارسات متقدمة لإدارة الموارد البشرية تسهم في تحقيق الكفاءة المؤسسية ودعم جهود التحول الرقمي بشكل فعّال</w:t>
      </w:r>
      <w:r w:rsidRPr="00A13D0F">
        <w:rPr>
          <w:rFonts w:ascii="Simplified Arabic" w:hAnsi="Simplified Arabic" w:cs="Simplified Arabic" w:hint="cs"/>
          <w:color w:val="000000" w:themeColor="text1"/>
          <w:sz w:val="28"/>
          <w:szCs w:val="28"/>
        </w:rPr>
        <w:t>.</w:t>
      </w:r>
    </w:p>
    <w:p w14:paraId="38388E1C" w14:textId="15520CFD" w:rsidR="009F4F86" w:rsidRPr="006A032D" w:rsidRDefault="009F4F86" w:rsidP="00CA656A">
      <w:pPr>
        <w:spacing w:after="0" w:line="240" w:lineRule="auto"/>
        <w:rPr>
          <w:rFonts w:ascii="Simplified Arabic" w:eastAsia="Times New Roman" w:hAnsi="Simplified Arabic" w:cs="Simplified Arabic"/>
          <w:b/>
          <w:bCs/>
          <w:color w:val="000000"/>
          <w:sz w:val="28"/>
          <w:szCs w:val="28"/>
        </w:rPr>
      </w:pPr>
      <w:r w:rsidRPr="00A13D0F">
        <w:rPr>
          <w:rFonts w:ascii="Simplified Arabic" w:hAnsi="Simplified Arabic" w:cs="Simplified Arabic" w:hint="cs"/>
          <w:b/>
          <w:bCs/>
          <w:color w:val="000000" w:themeColor="text1"/>
          <w:sz w:val="28"/>
          <w:szCs w:val="28"/>
          <w:rtl/>
        </w:rPr>
        <w:t xml:space="preserve">توزيع مفردات عينة الدراسة وفقاً </w:t>
      </w:r>
      <w:r w:rsidRPr="00A13D0F">
        <w:rPr>
          <w:rFonts w:ascii="Simplified Arabic" w:eastAsia="Times New Roman" w:hAnsi="Simplified Arabic" w:cs="Simplified Arabic" w:hint="cs"/>
          <w:b/>
          <w:bCs/>
          <w:color w:val="000000" w:themeColor="text1"/>
          <w:sz w:val="28"/>
          <w:szCs w:val="28"/>
          <w:rtl/>
        </w:rPr>
        <w:t>لمحور</w:t>
      </w:r>
      <w:r>
        <w:rPr>
          <w:rFonts w:ascii="Simplified Arabic" w:eastAsia="Times New Roman" w:hAnsi="Simplified Arabic" w:cs="Simplified Arabic" w:hint="cs"/>
          <w:b/>
          <w:bCs/>
          <w:color w:val="000000" w:themeColor="text1"/>
          <w:sz w:val="28"/>
          <w:szCs w:val="28"/>
          <w:rtl/>
        </w:rPr>
        <w:t xml:space="preserve"> </w:t>
      </w:r>
      <w:r w:rsidR="00CA656A">
        <w:rPr>
          <w:rFonts w:ascii="Simplified Arabic" w:eastAsia="Times New Roman" w:hAnsi="Simplified Arabic" w:cs="Simplified Arabic" w:hint="cs"/>
          <w:b/>
          <w:bCs/>
          <w:color w:val="000000"/>
          <w:sz w:val="28"/>
          <w:szCs w:val="28"/>
          <w:rtl/>
        </w:rPr>
        <w:t>الا</w:t>
      </w:r>
      <w:r w:rsidR="00CA656A" w:rsidRPr="00DB2D7C">
        <w:rPr>
          <w:rFonts w:ascii="Simplified Arabic" w:eastAsia="Times New Roman" w:hAnsi="Simplified Arabic" w:cs="Simplified Arabic" w:hint="cs"/>
          <w:b/>
          <w:bCs/>
          <w:color w:val="000000"/>
          <w:sz w:val="28"/>
          <w:szCs w:val="28"/>
          <w:rtl/>
        </w:rPr>
        <w:t>ختيار</w:t>
      </w:r>
      <w:r w:rsidRPr="00DB2D7C">
        <w:rPr>
          <w:rFonts w:ascii="Simplified Arabic" w:eastAsia="Times New Roman" w:hAnsi="Simplified Arabic" w:cs="Simplified Arabic" w:hint="cs"/>
          <w:b/>
          <w:bCs/>
          <w:color w:val="000000"/>
          <w:sz w:val="28"/>
          <w:szCs w:val="28"/>
          <w:rtl/>
        </w:rPr>
        <w:t xml:space="preserve"> والتعيين كأحد أبعاد إدارة الموارد البشرية</w:t>
      </w:r>
    </w:p>
    <w:p w14:paraId="79D21D9D" w14:textId="44141CA3" w:rsidR="009F4F86" w:rsidRPr="00851114" w:rsidRDefault="009F4F86" w:rsidP="00E72BD0">
      <w:pPr>
        <w:spacing w:after="0" w:line="240" w:lineRule="auto"/>
        <w:jc w:val="center"/>
        <w:rPr>
          <w:rFonts w:ascii="Simplified Arabic" w:eastAsia="Times New Roman" w:hAnsi="Simplified Arabic" w:cs="Simplified Arabic"/>
          <w:b/>
          <w:bCs/>
          <w:color w:val="000000" w:themeColor="text1"/>
          <w:rtl/>
        </w:rPr>
      </w:pPr>
      <w:r w:rsidRPr="00851114">
        <w:rPr>
          <w:rFonts w:ascii="Simplified Arabic" w:hAnsi="Simplified Arabic" w:cs="Simplified Arabic" w:hint="cs"/>
          <w:b/>
          <w:bCs/>
          <w:color w:val="000000" w:themeColor="text1"/>
          <w:rtl/>
        </w:rPr>
        <w:t>جدول (</w:t>
      </w:r>
      <w:r w:rsidR="0058132E">
        <w:rPr>
          <w:rFonts w:ascii="Simplified Arabic" w:hAnsi="Simplified Arabic" w:cs="Simplified Arabic"/>
          <w:b/>
          <w:bCs/>
          <w:color w:val="000000" w:themeColor="text1"/>
        </w:rPr>
        <w:t>21</w:t>
      </w:r>
      <w:r w:rsidRPr="00851114">
        <w:rPr>
          <w:rFonts w:ascii="Simplified Arabic" w:hAnsi="Simplified Arabic" w:cs="Simplified Arabic"/>
          <w:b/>
          <w:bCs/>
          <w:color w:val="000000" w:themeColor="text1"/>
        </w:rPr>
        <w:t>-4</w:t>
      </w:r>
      <w:r w:rsidRPr="00851114">
        <w:rPr>
          <w:rFonts w:ascii="Simplified Arabic" w:hAnsi="Simplified Arabic" w:cs="Simplified Arabic" w:hint="cs"/>
          <w:b/>
          <w:bCs/>
          <w:color w:val="000000" w:themeColor="text1"/>
          <w:rtl/>
        </w:rPr>
        <w:t xml:space="preserve">): توزيع مفردات عينة الدراسة وفقا </w:t>
      </w:r>
      <w:r w:rsidRPr="00851114">
        <w:rPr>
          <w:rFonts w:ascii="Simplified Arabic" w:eastAsia="Times New Roman" w:hAnsi="Simplified Arabic" w:cs="Simplified Arabic" w:hint="cs"/>
          <w:b/>
          <w:bCs/>
          <w:color w:val="000000" w:themeColor="text1"/>
          <w:rtl/>
        </w:rPr>
        <w:t>لمحور</w:t>
      </w:r>
      <w:r w:rsidRPr="00851114">
        <w:rPr>
          <w:rFonts w:ascii="Simplified Arabic" w:eastAsia="Times New Roman" w:hAnsi="Simplified Arabic" w:cs="Simplified Arabic" w:hint="cs"/>
          <w:b/>
          <w:bCs/>
          <w:color w:val="000000" w:themeColor="text1"/>
          <w:rtl/>
          <w:lang w:bidi="ar-EG"/>
        </w:rPr>
        <w:t xml:space="preserve"> </w:t>
      </w:r>
      <w:r w:rsidR="00CA656A" w:rsidRPr="00851114">
        <w:rPr>
          <w:rFonts w:ascii="Simplified Arabic" w:eastAsia="Times New Roman" w:hAnsi="Simplified Arabic" w:cs="Simplified Arabic" w:hint="cs"/>
          <w:b/>
          <w:bCs/>
          <w:color w:val="000000"/>
          <w:rtl/>
        </w:rPr>
        <w:t>الاختيار</w:t>
      </w:r>
      <w:r w:rsidRPr="00851114">
        <w:rPr>
          <w:rFonts w:ascii="Simplified Arabic" w:eastAsia="Times New Roman" w:hAnsi="Simplified Arabic" w:cs="Simplified Arabic" w:hint="cs"/>
          <w:b/>
          <w:bCs/>
          <w:color w:val="000000"/>
          <w:rtl/>
        </w:rPr>
        <w:t xml:space="preserve"> والتعيين كأحد أبعاد إدارة الموارد البشرية</w:t>
      </w:r>
    </w:p>
    <w:tbl>
      <w:tblPr>
        <w:bidiVisual/>
        <w:tblW w:w="8467" w:type="dxa"/>
        <w:jc w:val="center"/>
        <w:tblLook w:val="04A0" w:firstRow="1" w:lastRow="0" w:firstColumn="1" w:lastColumn="0" w:noHBand="0" w:noVBand="1"/>
      </w:tblPr>
      <w:tblGrid>
        <w:gridCol w:w="2598"/>
        <w:gridCol w:w="1127"/>
        <w:gridCol w:w="1127"/>
        <w:gridCol w:w="1119"/>
        <w:gridCol w:w="1088"/>
        <w:gridCol w:w="1408"/>
      </w:tblGrid>
      <w:tr w:rsidR="009F4F86" w:rsidRPr="00DB2D7C" w14:paraId="1CA53820" w14:textId="77777777" w:rsidTr="007560C6">
        <w:trPr>
          <w:trHeight w:val="683"/>
          <w:tblHeader/>
          <w:jc w:val="center"/>
        </w:trPr>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700BB" w14:textId="77777777" w:rsidR="009F4F86" w:rsidRPr="00DB2D7C" w:rsidRDefault="009F4F86" w:rsidP="00E72BD0">
            <w:pPr>
              <w:spacing w:after="0" w:line="240" w:lineRule="auto"/>
              <w:jc w:val="center"/>
              <w:rPr>
                <w:rFonts w:ascii="Simplified Arabic" w:eastAsia="Times New Roman" w:hAnsi="Simplified Arabic" w:cs="Simplified Arabic"/>
                <w:b/>
                <w:bCs/>
                <w:color w:val="000000"/>
                <w:sz w:val="28"/>
                <w:szCs w:val="28"/>
              </w:rPr>
            </w:pPr>
            <w:r w:rsidRPr="00DB2D7C">
              <w:rPr>
                <w:rFonts w:ascii="Simplified Arabic" w:eastAsia="Times New Roman" w:hAnsi="Simplified Arabic" w:cs="Simplified Arabic" w:hint="cs"/>
                <w:b/>
                <w:bCs/>
                <w:color w:val="000000"/>
                <w:sz w:val="28"/>
                <w:szCs w:val="28"/>
                <w:rtl/>
              </w:rPr>
              <w:t>العبارة</w:t>
            </w:r>
          </w:p>
        </w:tc>
        <w:tc>
          <w:tcPr>
            <w:tcW w:w="1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73C09A" w14:textId="77777777" w:rsidR="009F4F86" w:rsidRPr="00DB2D7C"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DB2D7C">
              <w:rPr>
                <w:rFonts w:ascii="Simplified Arabic" w:eastAsia="Times New Roman" w:hAnsi="Simplified Arabic" w:cs="Simplified Arabic" w:hint="cs"/>
                <w:b/>
                <w:bCs/>
                <w:color w:val="000000"/>
                <w:sz w:val="28"/>
                <w:szCs w:val="28"/>
                <w:rtl/>
              </w:rPr>
              <w:t>المتوسط الحسابي</w:t>
            </w:r>
          </w:p>
        </w:tc>
        <w:tc>
          <w:tcPr>
            <w:tcW w:w="1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B0B666" w14:textId="7D9EBD85" w:rsidR="009F4F86" w:rsidRPr="00DB2D7C" w:rsidRDefault="00CA656A" w:rsidP="00E72BD0">
            <w:pPr>
              <w:spacing w:after="0" w:line="240" w:lineRule="auto"/>
              <w:jc w:val="center"/>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hint="cs"/>
                <w:b/>
                <w:bCs/>
                <w:color w:val="000000"/>
                <w:sz w:val="28"/>
                <w:szCs w:val="28"/>
                <w:rtl/>
              </w:rPr>
              <w:t>الا</w:t>
            </w:r>
            <w:r w:rsidRPr="00DB2D7C">
              <w:rPr>
                <w:rFonts w:ascii="Simplified Arabic" w:eastAsia="Times New Roman" w:hAnsi="Simplified Arabic" w:cs="Simplified Arabic" w:hint="cs"/>
                <w:b/>
                <w:bCs/>
                <w:color w:val="000000"/>
                <w:sz w:val="28"/>
                <w:szCs w:val="28"/>
                <w:rtl/>
              </w:rPr>
              <w:t>نحراف</w:t>
            </w:r>
            <w:r w:rsidR="009F4F86" w:rsidRPr="00DB2D7C">
              <w:rPr>
                <w:rFonts w:ascii="Simplified Arabic" w:eastAsia="Times New Roman" w:hAnsi="Simplified Arabic" w:cs="Simplified Arabic" w:hint="cs"/>
                <w:b/>
                <w:bCs/>
                <w:color w:val="000000"/>
                <w:sz w:val="28"/>
                <w:szCs w:val="28"/>
                <w:rtl/>
              </w:rPr>
              <w:t xml:space="preserve"> المعياري</w:t>
            </w:r>
          </w:p>
        </w:tc>
        <w:tc>
          <w:tcPr>
            <w:tcW w:w="1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525AD2" w14:textId="77777777" w:rsidR="009F4F86" w:rsidRPr="00DB2D7C"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DB2D7C">
              <w:rPr>
                <w:rFonts w:ascii="Simplified Arabic" w:eastAsia="Times New Roman" w:hAnsi="Simplified Arabic" w:cs="Simplified Arabic" w:hint="cs"/>
                <w:b/>
                <w:bCs/>
                <w:color w:val="000000"/>
                <w:sz w:val="28"/>
                <w:szCs w:val="28"/>
                <w:rtl/>
              </w:rPr>
              <w:t>الأهمية النسبية</w:t>
            </w:r>
          </w:p>
        </w:tc>
        <w:tc>
          <w:tcPr>
            <w:tcW w:w="1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72F631" w14:textId="77777777" w:rsidR="009F4F86" w:rsidRPr="00DB2D7C"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DB2D7C">
              <w:rPr>
                <w:rFonts w:ascii="Simplified Arabic" w:eastAsia="Times New Roman" w:hAnsi="Simplified Arabic" w:cs="Simplified Arabic" w:hint="cs"/>
                <w:b/>
                <w:bCs/>
                <w:color w:val="000000"/>
                <w:sz w:val="28"/>
                <w:szCs w:val="28"/>
                <w:rtl/>
              </w:rPr>
              <w:t>الترتيب</w:t>
            </w:r>
          </w:p>
        </w:tc>
        <w:tc>
          <w:tcPr>
            <w:tcW w:w="1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5B8FB7" w14:textId="77777777" w:rsidR="009F4F86" w:rsidRPr="00DB2D7C"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DB2D7C">
              <w:rPr>
                <w:rFonts w:ascii="Simplified Arabic" w:eastAsia="Times New Roman" w:hAnsi="Simplified Arabic" w:cs="Simplified Arabic" w:hint="cs"/>
                <w:b/>
                <w:bCs/>
                <w:color w:val="000000"/>
                <w:sz w:val="28"/>
                <w:szCs w:val="28"/>
                <w:rtl/>
              </w:rPr>
              <w:t>درجة الموافقة</w:t>
            </w:r>
          </w:p>
        </w:tc>
      </w:tr>
      <w:tr w:rsidR="009F4F86" w:rsidRPr="00DB2D7C" w14:paraId="4A336070" w14:textId="77777777" w:rsidTr="007560C6">
        <w:trPr>
          <w:trHeight w:val="867"/>
          <w:jc w:val="center"/>
        </w:trPr>
        <w:tc>
          <w:tcPr>
            <w:tcW w:w="2598" w:type="dxa"/>
            <w:tcBorders>
              <w:top w:val="nil"/>
              <w:left w:val="single" w:sz="4" w:space="0" w:color="auto"/>
              <w:bottom w:val="single" w:sz="4" w:space="0" w:color="auto"/>
              <w:right w:val="single" w:sz="4" w:space="0" w:color="auto"/>
            </w:tcBorders>
            <w:shd w:val="clear" w:color="000000" w:fill="FFFFFF"/>
            <w:vAlign w:val="center"/>
            <w:hideMark/>
          </w:tcPr>
          <w:p w14:paraId="0966D289" w14:textId="2D82D311"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7560C6">
              <w:rPr>
                <w:rFonts w:ascii="Simplified Arabic" w:eastAsia="Times New Roman" w:hAnsi="Simplified Arabic" w:cs="Simplified Arabic" w:hint="cs"/>
                <w:b/>
                <w:bCs/>
                <w:color w:val="000000"/>
                <w:sz w:val="24"/>
                <w:szCs w:val="24"/>
                <w:rtl/>
              </w:rPr>
              <w:t xml:space="preserve">تتبع إدارة الموارد البشرية إجراءات واضحة ومحددة </w:t>
            </w:r>
            <w:r w:rsidR="00CA656A" w:rsidRPr="007560C6">
              <w:rPr>
                <w:rFonts w:ascii="Simplified Arabic" w:eastAsia="Times New Roman" w:hAnsi="Simplified Arabic" w:cs="Simplified Arabic" w:hint="cs"/>
                <w:b/>
                <w:bCs/>
                <w:color w:val="000000"/>
                <w:sz w:val="24"/>
                <w:szCs w:val="24"/>
                <w:rtl/>
              </w:rPr>
              <w:t>لاختيار</w:t>
            </w:r>
            <w:r w:rsidRPr="007560C6">
              <w:rPr>
                <w:rFonts w:ascii="Simplified Arabic" w:eastAsia="Times New Roman" w:hAnsi="Simplified Arabic" w:cs="Simplified Arabic" w:hint="cs"/>
                <w:b/>
                <w:bCs/>
                <w:color w:val="000000"/>
                <w:sz w:val="24"/>
                <w:szCs w:val="24"/>
                <w:rtl/>
              </w:rPr>
              <w:t xml:space="preserve"> المرشحين.</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48A77A01"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2.93</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5C0066F5"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0.27</w:t>
            </w:r>
          </w:p>
        </w:tc>
        <w:tc>
          <w:tcPr>
            <w:tcW w:w="1119" w:type="dxa"/>
            <w:tcBorders>
              <w:top w:val="nil"/>
              <w:left w:val="single" w:sz="4" w:space="0" w:color="auto"/>
              <w:bottom w:val="single" w:sz="4" w:space="0" w:color="auto"/>
              <w:right w:val="single" w:sz="4" w:space="0" w:color="auto"/>
            </w:tcBorders>
            <w:shd w:val="clear" w:color="000000" w:fill="FFFFFF"/>
            <w:vAlign w:val="center"/>
            <w:hideMark/>
          </w:tcPr>
          <w:p w14:paraId="167AA2BE"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97.70%</w:t>
            </w:r>
          </w:p>
        </w:tc>
        <w:tc>
          <w:tcPr>
            <w:tcW w:w="1088" w:type="dxa"/>
            <w:tcBorders>
              <w:top w:val="nil"/>
              <w:left w:val="single" w:sz="4" w:space="0" w:color="auto"/>
              <w:bottom w:val="single" w:sz="4" w:space="0" w:color="auto"/>
              <w:right w:val="single" w:sz="4" w:space="0" w:color="auto"/>
            </w:tcBorders>
            <w:shd w:val="clear" w:color="000000" w:fill="FFFFFF"/>
            <w:vAlign w:val="center"/>
            <w:hideMark/>
          </w:tcPr>
          <w:p w14:paraId="79C20F6A"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5</w:t>
            </w:r>
          </w:p>
        </w:tc>
        <w:tc>
          <w:tcPr>
            <w:tcW w:w="1408" w:type="dxa"/>
            <w:tcBorders>
              <w:top w:val="nil"/>
              <w:left w:val="single" w:sz="4" w:space="0" w:color="auto"/>
              <w:bottom w:val="single" w:sz="4" w:space="0" w:color="auto"/>
              <w:right w:val="single" w:sz="4" w:space="0" w:color="auto"/>
            </w:tcBorders>
            <w:shd w:val="clear" w:color="000000" w:fill="FFFFFF"/>
            <w:vAlign w:val="center"/>
            <w:hideMark/>
          </w:tcPr>
          <w:p w14:paraId="24D63EC9"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Pr>
            </w:pPr>
            <w:r w:rsidRPr="007560C6">
              <w:rPr>
                <w:rFonts w:ascii="Simplified Arabic" w:eastAsia="Times New Roman" w:hAnsi="Simplified Arabic" w:cs="Simplified Arabic" w:hint="cs"/>
                <w:b/>
                <w:bCs/>
                <w:color w:val="000000"/>
                <w:sz w:val="24"/>
                <w:szCs w:val="24"/>
                <w:rtl/>
              </w:rPr>
              <w:t>موافق بدرجة كبيرة</w:t>
            </w:r>
          </w:p>
        </w:tc>
      </w:tr>
      <w:tr w:rsidR="009F4F86" w:rsidRPr="00DB2D7C" w14:paraId="73733AAC" w14:textId="77777777" w:rsidTr="007560C6">
        <w:trPr>
          <w:trHeight w:val="1205"/>
          <w:jc w:val="center"/>
        </w:trPr>
        <w:tc>
          <w:tcPr>
            <w:tcW w:w="2598" w:type="dxa"/>
            <w:tcBorders>
              <w:top w:val="nil"/>
              <w:left w:val="single" w:sz="4" w:space="0" w:color="auto"/>
              <w:bottom w:val="single" w:sz="4" w:space="0" w:color="auto"/>
              <w:right w:val="single" w:sz="4" w:space="0" w:color="auto"/>
            </w:tcBorders>
            <w:shd w:val="clear" w:color="000000" w:fill="FFFFFF"/>
            <w:vAlign w:val="center"/>
            <w:hideMark/>
          </w:tcPr>
          <w:p w14:paraId="3007841A" w14:textId="72D2F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7560C6">
              <w:rPr>
                <w:rFonts w:ascii="Simplified Arabic" w:eastAsia="Times New Roman" w:hAnsi="Simplified Arabic" w:cs="Simplified Arabic" w:hint="cs"/>
                <w:b/>
                <w:bCs/>
                <w:color w:val="000000"/>
                <w:sz w:val="24"/>
                <w:szCs w:val="24"/>
                <w:rtl/>
              </w:rPr>
              <w:lastRenderedPageBreak/>
              <w:t xml:space="preserve">تستخدم إدارة الموارد البشرية تقنيات حديثة مثل الذكاء </w:t>
            </w:r>
            <w:r w:rsidR="00CA656A" w:rsidRPr="007560C6">
              <w:rPr>
                <w:rFonts w:ascii="Simplified Arabic" w:eastAsia="Times New Roman" w:hAnsi="Simplified Arabic" w:cs="Simplified Arabic" w:hint="cs"/>
                <w:b/>
                <w:bCs/>
                <w:color w:val="000000"/>
                <w:sz w:val="24"/>
                <w:szCs w:val="24"/>
                <w:rtl/>
              </w:rPr>
              <w:t>الاصطناعي</w:t>
            </w:r>
            <w:r w:rsidRPr="007560C6">
              <w:rPr>
                <w:rFonts w:ascii="Simplified Arabic" w:eastAsia="Times New Roman" w:hAnsi="Simplified Arabic" w:cs="Simplified Arabic" w:hint="cs"/>
                <w:b/>
                <w:bCs/>
                <w:color w:val="000000"/>
                <w:sz w:val="24"/>
                <w:szCs w:val="24"/>
                <w:rtl/>
              </w:rPr>
              <w:t xml:space="preserve"> لتحسين عمليات التوظيف.</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2B63A400"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2.91</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28976393"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0.31</w:t>
            </w:r>
          </w:p>
        </w:tc>
        <w:tc>
          <w:tcPr>
            <w:tcW w:w="1119" w:type="dxa"/>
            <w:tcBorders>
              <w:top w:val="nil"/>
              <w:left w:val="single" w:sz="4" w:space="0" w:color="auto"/>
              <w:bottom w:val="single" w:sz="4" w:space="0" w:color="auto"/>
              <w:right w:val="single" w:sz="4" w:space="0" w:color="auto"/>
            </w:tcBorders>
            <w:shd w:val="clear" w:color="000000" w:fill="FFFFFF"/>
            <w:vAlign w:val="center"/>
            <w:hideMark/>
          </w:tcPr>
          <w:p w14:paraId="52D3D47E"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97.00%</w:t>
            </w:r>
          </w:p>
        </w:tc>
        <w:tc>
          <w:tcPr>
            <w:tcW w:w="1088" w:type="dxa"/>
            <w:tcBorders>
              <w:top w:val="nil"/>
              <w:left w:val="single" w:sz="4" w:space="0" w:color="auto"/>
              <w:bottom w:val="single" w:sz="4" w:space="0" w:color="auto"/>
              <w:right w:val="single" w:sz="4" w:space="0" w:color="auto"/>
            </w:tcBorders>
            <w:shd w:val="clear" w:color="000000" w:fill="FFFFFF"/>
            <w:vAlign w:val="center"/>
            <w:hideMark/>
          </w:tcPr>
          <w:p w14:paraId="238BDAAA"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8</w:t>
            </w:r>
          </w:p>
        </w:tc>
        <w:tc>
          <w:tcPr>
            <w:tcW w:w="1408" w:type="dxa"/>
            <w:tcBorders>
              <w:top w:val="nil"/>
              <w:left w:val="single" w:sz="4" w:space="0" w:color="auto"/>
              <w:bottom w:val="single" w:sz="4" w:space="0" w:color="auto"/>
              <w:right w:val="single" w:sz="4" w:space="0" w:color="auto"/>
            </w:tcBorders>
            <w:shd w:val="clear" w:color="000000" w:fill="FFFFFF"/>
            <w:vAlign w:val="center"/>
            <w:hideMark/>
          </w:tcPr>
          <w:p w14:paraId="47506D05"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Pr>
            </w:pPr>
            <w:r w:rsidRPr="007560C6">
              <w:rPr>
                <w:rFonts w:ascii="Simplified Arabic" w:eastAsia="Times New Roman" w:hAnsi="Simplified Arabic" w:cs="Simplified Arabic" w:hint="cs"/>
                <w:b/>
                <w:bCs/>
                <w:color w:val="000000"/>
                <w:sz w:val="24"/>
                <w:szCs w:val="24"/>
                <w:rtl/>
              </w:rPr>
              <w:t>موافق بدرجة كبيرة</w:t>
            </w:r>
          </w:p>
        </w:tc>
      </w:tr>
      <w:tr w:rsidR="009F4F86" w:rsidRPr="00DB2D7C" w14:paraId="42F8B6DE" w14:textId="77777777" w:rsidTr="007560C6">
        <w:trPr>
          <w:trHeight w:val="659"/>
          <w:jc w:val="center"/>
        </w:trPr>
        <w:tc>
          <w:tcPr>
            <w:tcW w:w="2598" w:type="dxa"/>
            <w:tcBorders>
              <w:top w:val="nil"/>
              <w:left w:val="single" w:sz="4" w:space="0" w:color="auto"/>
              <w:bottom w:val="single" w:sz="4" w:space="0" w:color="auto"/>
              <w:right w:val="single" w:sz="4" w:space="0" w:color="auto"/>
            </w:tcBorders>
            <w:shd w:val="clear" w:color="000000" w:fill="FFFFFF"/>
            <w:vAlign w:val="center"/>
            <w:hideMark/>
          </w:tcPr>
          <w:p w14:paraId="269EBADE" w14:textId="37D43C2E"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7560C6">
              <w:rPr>
                <w:rFonts w:ascii="Simplified Arabic" w:eastAsia="Times New Roman" w:hAnsi="Simplified Arabic" w:cs="Simplified Arabic" w:hint="cs"/>
                <w:b/>
                <w:bCs/>
                <w:color w:val="000000"/>
                <w:sz w:val="24"/>
                <w:szCs w:val="24"/>
                <w:rtl/>
              </w:rPr>
              <w:t xml:space="preserve">تعتبر معايير </w:t>
            </w:r>
            <w:r w:rsidR="00CA656A" w:rsidRPr="007560C6">
              <w:rPr>
                <w:rFonts w:ascii="Simplified Arabic" w:eastAsia="Times New Roman" w:hAnsi="Simplified Arabic" w:cs="Simplified Arabic" w:hint="cs"/>
                <w:b/>
                <w:bCs/>
                <w:color w:val="000000"/>
                <w:sz w:val="24"/>
                <w:szCs w:val="24"/>
                <w:rtl/>
              </w:rPr>
              <w:t>الاختيار</w:t>
            </w:r>
            <w:r w:rsidRPr="007560C6">
              <w:rPr>
                <w:rFonts w:ascii="Simplified Arabic" w:eastAsia="Times New Roman" w:hAnsi="Simplified Arabic" w:cs="Simplified Arabic" w:hint="cs"/>
                <w:b/>
                <w:bCs/>
                <w:color w:val="000000"/>
                <w:sz w:val="24"/>
                <w:szCs w:val="24"/>
                <w:rtl/>
              </w:rPr>
              <w:t xml:space="preserve"> المحددة مسبقاً ضرورية لضمان اختيار المرشحين المناسبين.</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32739D28"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2.96</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1860DE73"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0.21</w:t>
            </w:r>
          </w:p>
        </w:tc>
        <w:tc>
          <w:tcPr>
            <w:tcW w:w="1119" w:type="dxa"/>
            <w:tcBorders>
              <w:top w:val="nil"/>
              <w:left w:val="single" w:sz="4" w:space="0" w:color="auto"/>
              <w:bottom w:val="single" w:sz="4" w:space="0" w:color="auto"/>
              <w:right w:val="single" w:sz="4" w:space="0" w:color="auto"/>
            </w:tcBorders>
            <w:shd w:val="clear" w:color="000000" w:fill="FFFFFF"/>
            <w:vAlign w:val="center"/>
            <w:hideMark/>
          </w:tcPr>
          <w:p w14:paraId="5742B03A"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98.70%</w:t>
            </w:r>
          </w:p>
        </w:tc>
        <w:tc>
          <w:tcPr>
            <w:tcW w:w="1088" w:type="dxa"/>
            <w:tcBorders>
              <w:top w:val="nil"/>
              <w:left w:val="single" w:sz="4" w:space="0" w:color="auto"/>
              <w:bottom w:val="single" w:sz="4" w:space="0" w:color="auto"/>
              <w:right w:val="single" w:sz="4" w:space="0" w:color="auto"/>
            </w:tcBorders>
            <w:shd w:val="clear" w:color="000000" w:fill="FFFFFF"/>
            <w:vAlign w:val="center"/>
            <w:hideMark/>
          </w:tcPr>
          <w:p w14:paraId="346F81BB"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3</w:t>
            </w:r>
          </w:p>
        </w:tc>
        <w:tc>
          <w:tcPr>
            <w:tcW w:w="1408" w:type="dxa"/>
            <w:tcBorders>
              <w:top w:val="nil"/>
              <w:left w:val="single" w:sz="4" w:space="0" w:color="auto"/>
              <w:bottom w:val="single" w:sz="4" w:space="0" w:color="auto"/>
              <w:right w:val="single" w:sz="4" w:space="0" w:color="auto"/>
            </w:tcBorders>
            <w:shd w:val="clear" w:color="000000" w:fill="FFFFFF"/>
            <w:vAlign w:val="center"/>
            <w:hideMark/>
          </w:tcPr>
          <w:p w14:paraId="34D0A28C"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Pr>
            </w:pPr>
            <w:r w:rsidRPr="007560C6">
              <w:rPr>
                <w:rFonts w:ascii="Simplified Arabic" w:eastAsia="Times New Roman" w:hAnsi="Simplified Arabic" w:cs="Simplified Arabic" w:hint="cs"/>
                <w:b/>
                <w:bCs/>
                <w:color w:val="000000"/>
                <w:sz w:val="24"/>
                <w:szCs w:val="24"/>
                <w:rtl/>
              </w:rPr>
              <w:t>موافق بدرجة كبيرة</w:t>
            </w:r>
          </w:p>
        </w:tc>
      </w:tr>
      <w:tr w:rsidR="009F4F86" w:rsidRPr="00DB2D7C" w14:paraId="106C5FB7" w14:textId="77777777" w:rsidTr="007560C6">
        <w:trPr>
          <w:trHeight w:val="896"/>
          <w:jc w:val="center"/>
        </w:trPr>
        <w:tc>
          <w:tcPr>
            <w:tcW w:w="2598" w:type="dxa"/>
            <w:tcBorders>
              <w:top w:val="nil"/>
              <w:left w:val="single" w:sz="4" w:space="0" w:color="auto"/>
              <w:bottom w:val="single" w:sz="4" w:space="0" w:color="auto"/>
              <w:right w:val="single" w:sz="4" w:space="0" w:color="auto"/>
            </w:tcBorders>
            <w:shd w:val="clear" w:color="000000" w:fill="FFFFFF"/>
            <w:vAlign w:val="center"/>
            <w:hideMark/>
          </w:tcPr>
          <w:p w14:paraId="5A8C2C9A"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7560C6">
              <w:rPr>
                <w:rFonts w:ascii="Simplified Arabic" w:eastAsia="Times New Roman" w:hAnsi="Simplified Arabic" w:cs="Simplified Arabic" w:hint="cs"/>
                <w:b/>
                <w:bCs/>
                <w:color w:val="000000"/>
                <w:sz w:val="24"/>
                <w:szCs w:val="24"/>
                <w:rtl/>
              </w:rPr>
              <w:t>تعمل إدارة الموارد البشرية على تقييم المهارات التقنية والقدرات الذاتية للمرشحين بشكل متوازن.</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4E97F480"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2.91</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368BA333"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0.30</w:t>
            </w:r>
          </w:p>
        </w:tc>
        <w:tc>
          <w:tcPr>
            <w:tcW w:w="1119" w:type="dxa"/>
            <w:tcBorders>
              <w:top w:val="nil"/>
              <w:left w:val="single" w:sz="4" w:space="0" w:color="auto"/>
              <w:bottom w:val="single" w:sz="4" w:space="0" w:color="auto"/>
              <w:right w:val="single" w:sz="4" w:space="0" w:color="auto"/>
            </w:tcBorders>
            <w:shd w:val="clear" w:color="000000" w:fill="FFFFFF"/>
            <w:vAlign w:val="center"/>
            <w:hideMark/>
          </w:tcPr>
          <w:p w14:paraId="2600A70F"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97.00%</w:t>
            </w:r>
          </w:p>
        </w:tc>
        <w:tc>
          <w:tcPr>
            <w:tcW w:w="1088" w:type="dxa"/>
            <w:tcBorders>
              <w:top w:val="nil"/>
              <w:left w:val="single" w:sz="4" w:space="0" w:color="auto"/>
              <w:bottom w:val="single" w:sz="4" w:space="0" w:color="auto"/>
              <w:right w:val="single" w:sz="4" w:space="0" w:color="auto"/>
            </w:tcBorders>
            <w:shd w:val="clear" w:color="000000" w:fill="FFFFFF"/>
            <w:vAlign w:val="center"/>
            <w:hideMark/>
          </w:tcPr>
          <w:p w14:paraId="0215A187"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w:t>
            </w:r>
          </w:p>
        </w:tc>
        <w:tc>
          <w:tcPr>
            <w:tcW w:w="1408" w:type="dxa"/>
            <w:tcBorders>
              <w:top w:val="nil"/>
              <w:left w:val="single" w:sz="4" w:space="0" w:color="auto"/>
              <w:bottom w:val="single" w:sz="4" w:space="0" w:color="auto"/>
              <w:right w:val="single" w:sz="4" w:space="0" w:color="auto"/>
            </w:tcBorders>
            <w:shd w:val="clear" w:color="000000" w:fill="FFFFFF"/>
            <w:vAlign w:val="center"/>
            <w:hideMark/>
          </w:tcPr>
          <w:p w14:paraId="12E25891"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Pr>
            </w:pPr>
            <w:r w:rsidRPr="007560C6">
              <w:rPr>
                <w:rFonts w:ascii="Simplified Arabic" w:eastAsia="Times New Roman" w:hAnsi="Simplified Arabic" w:cs="Simplified Arabic" w:hint="cs"/>
                <w:b/>
                <w:bCs/>
                <w:color w:val="000000"/>
                <w:sz w:val="24"/>
                <w:szCs w:val="24"/>
                <w:rtl/>
              </w:rPr>
              <w:t>موافق بدرجة كبيرة</w:t>
            </w:r>
          </w:p>
        </w:tc>
      </w:tr>
      <w:tr w:rsidR="009F4F86" w:rsidRPr="00DB2D7C" w14:paraId="5D30BBD9" w14:textId="77777777" w:rsidTr="007560C6">
        <w:trPr>
          <w:trHeight w:val="811"/>
          <w:jc w:val="center"/>
        </w:trPr>
        <w:tc>
          <w:tcPr>
            <w:tcW w:w="2598" w:type="dxa"/>
            <w:tcBorders>
              <w:top w:val="nil"/>
              <w:left w:val="single" w:sz="4" w:space="0" w:color="auto"/>
              <w:bottom w:val="single" w:sz="4" w:space="0" w:color="auto"/>
              <w:right w:val="single" w:sz="4" w:space="0" w:color="auto"/>
            </w:tcBorders>
            <w:shd w:val="clear" w:color="000000" w:fill="FFFFFF"/>
            <w:vAlign w:val="center"/>
            <w:hideMark/>
          </w:tcPr>
          <w:p w14:paraId="28A099F7" w14:textId="29E12FDA"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7560C6">
              <w:rPr>
                <w:rFonts w:ascii="Simplified Arabic" w:eastAsia="Times New Roman" w:hAnsi="Simplified Arabic" w:cs="Simplified Arabic" w:hint="cs"/>
                <w:b/>
                <w:bCs/>
                <w:color w:val="000000"/>
                <w:sz w:val="24"/>
                <w:szCs w:val="24"/>
                <w:rtl/>
              </w:rPr>
              <w:t xml:space="preserve">تساهم المقابلات المهيكلة في تحسين جودة عملية </w:t>
            </w:r>
            <w:r w:rsidR="00CA656A" w:rsidRPr="007560C6">
              <w:rPr>
                <w:rFonts w:ascii="Simplified Arabic" w:eastAsia="Times New Roman" w:hAnsi="Simplified Arabic" w:cs="Simplified Arabic" w:hint="cs"/>
                <w:b/>
                <w:bCs/>
                <w:color w:val="000000"/>
                <w:sz w:val="24"/>
                <w:szCs w:val="24"/>
                <w:rtl/>
              </w:rPr>
              <w:t>الاختيار</w:t>
            </w:r>
            <w:r w:rsidRPr="007560C6">
              <w:rPr>
                <w:rFonts w:ascii="Simplified Arabic" w:eastAsia="Times New Roman" w:hAnsi="Simplified Arabic" w:cs="Simplified Arabic" w:hint="cs"/>
                <w:b/>
                <w:bCs/>
                <w:color w:val="000000"/>
                <w:sz w:val="24"/>
                <w:szCs w:val="24"/>
                <w:rtl/>
              </w:rPr>
              <w:t>.</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343F7232"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2.94</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010CBD5D"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0.25</w:t>
            </w:r>
          </w:p>
        </w:tc>
        <w:tc>
          <w:tcPr>
            <w:tcW w:w="1119" w:type="dxa"/>
            <w:tcBorders>
              <w:top w:val="nil"/>
              <w:left w:val="single" w:sz="4" w:space="0" w:color="auto"/>
              <w:bottom w:val="single" w:sz="4" w:space="0" w:color="auto"/>
              <w:right w:val="single" w:sz="4" w:space="0" w:color="auto"/>
            </w:tcBorders>
            <w:shd w:val="clear" w:color="000000" w:fill="FFFFFF"/>
            <w:vAlign w:val="center"/>
            <w:hideMark/>
          </w:tcPr>
          <w:p w14:paraId="60C93A0D"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98.00%</w:t>
            </w:r>
          </w:p>
        </w:tc>
        <w:tc>
          <w:tcPr>
            <w:tcW w:w="1088" w:type="dxa"/>
            <w:tcBorders>
              <w:top w:val="nil"/>
              <w:left w:val="single" w:sz="4" w:space="0" w:color="auto"/>
              <w:bottom w:val="single" w:sz="4" w:space="0" w:color="auto"/>
              <w:right w:val="single" w:sz="4" w:space="0" w:color="auto"/>
            </w:tcBorders>
            <w:shd w:val="clear" w:color="000000" w:fill="FFFFFF"/>
            <w:vAlign w:val="center"/>
            <w:hideMark/>
          </w:tcPr>
          <w:p w14:paraId="22C4F771"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4</w:t>
            </w:r>
          </w:p>
        </w:tc>
        <w:tc>
          <w:tcPr>
            <w:tcW w:w="1408" w:type="dxa"/>
            <w:tcBorders>
              <w:top w:val="nil"/>
              <w:left w:val="single" w:sz="4" w:space="0" w:color="auto"/>
              <w:bottom w:val="single" w:sz="4" w:space="0" w:color="auto"/>
              <w:right w:val="single" w:sz="4" w:space="0" w:color="auto"/>
            </w:tcBorders>
            <w:shd w:val="clear" w:color="000000" w:fill="FFFFFF"/>
            <w:vAlign w:val="center"/>
            <w:hideMark/>
          </w:tcPr>
          <w:p w14:paraId="79556C82"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Pr>
            </w:pPr>
            <w:r w:rsidRPr="007560C6">
              <w:rPr>
                <w:rFonts w:ascii="Simplified Arabic" w:eastAsia="Times New Roman" w:hAnsi="Simplified Arabic" w:cs="Simplified Arabic" w:hint="cs"/>
                <w:b/>
                <w:bCs/>
                <w:color w:val="000000"/>
                <w:sz w:val="24"/>
                <w:szCs w:val="24"/>
                <w:rtl/>
              </w:rPr>
              <w:t>موافق بدرجة كبيرة</w:t>
            </w:r>
          </w:p>
        </w:tc>
      </w:tr>
      <w:tr w:rsidR="009F4F86" w:rsidRPr="00DB2D7C" w14:paraId="1F508634" w14:textId="77777777" w:rsidTr="007560C6">
        <w:trPr>
          <w:trHeight w:val="724"/>
          <w:jc w:val="center"/>
        </w:trPr>
        <w:tc>
          <w:tcPr>
            <w:tcW w:w="2598" w:type="dxa"/>
            <w:tcBorders>
              <w:top w:val="nil"/>
              <w:left w:val="single" w:sz="4" w:space="0" w:color="auto"/>
              <w:bottom w:val="single" w:sz="4" w:space="0" w:color="auto"/>
              <w:right w:val="single" w:sz="4" w:space="0" w:color="auto"/>
            </w:tcBorders>
            <w:shd w:val="clear" w:color="000000" w:fill="FFFFFF"/>
            <w:vAlign w:val="center"/>
            <w:hideMark/>
          </w:tcPr>
          <w:p w14:paraId="31A36127"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lang w:bidi="ar-EG"/>
              </w:rPr>
            </w:pPr>
            <w:r w:rsidRPr="007560C6">
              <w:rPr>
                <w:rFonts w:ascii="Simplified Arabic" w:eastAsia="Times New Roman" w:hAnsi="Simplified Arabic" w:cs="Simplified Arabic" w:hint="cs"/>
                <w:b/>
                <w:bCs/>
                <w:color w:val="000000"/>
                <w:sz w:val="24"/>
                <w:szCs w:val="24"/>
                <w:rtl/>
              </w:rPr>
              <w:t>يتم إشراك فرق العمل في عملية اختيار المرشحين لضمان توافقهم مع الثقافة التنظيمية.</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63D2EF88"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2.92</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2E3C107F"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0.28</w:t>
            </w:r>
          </w:p>
        </w:tc>
        <w:tc>
          <w:tcPr>
            <w:tcW w:w="1119" w:type="dxa"/>
            <w:tcBorders>
              <w:top w:val="nil"/>
              <w:left w:val="single" w:sz="4" w:space="0" w:color="auto"/>
              <w:bottom w:val="single" w:sz="4" w:space="0" w:color="auto"/>
              <w:right w:val="single" w:sz="4" w:space="0" w:color="auto"/>
            </w:tcBorders>
            <w:shd w:val="clear" w:color="000000" w:fill="FFFFFF"/>
            <w:vAlign w:val="center"/>
            <w:hideMark/>
          </w:tcPr>
          <w:p w14:paraId="515194AE"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97.30%</w:t>
            </w:r>
          </w:p>
        </w:tc>
        <w:tc>
          <w:tcPr>
            <w:tcW w:w="1088" w:type="dxa"/>
            <w:tcBorders>
              <w:top w:val="nil"/>
              <w:left w:val="single" w:sz="4" w:space="0" w:color="auto"/>
              <w:bottom w:val="single" w:sz="4" w:space="0" w:color="auto"/>
              <w:right w:val="single" w:sz="4" w:space="0" w:color="auto"/>
            </w:tcBorders>
            <w:shd w:val="clear" w:color="000000" w:fill="FFFFFF"/>
            <w:vAlign w:val="center"/>
            <w:hideMark/>
          </w:tcPr>
          <w:p w14:paraId="41C1A80F"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7</w:t>
            </w:r>
          </w:p>
        </w:tc>
        <w:tc>
          <w:tcPr>
            <w:tcW w:w="1408" w:type="dxa"/>
            <w:tcBorders>
              <w:top w:val="nil"/>
              <w:left w:val="single" w:sz="4" w:space="0" w:color="auto"/>
              <w:bottom w:val="single" w:sz="4" w:space="0" w:color="auto"/>
              <w:right w:val="single" w:sz="4" w:space="0" w:color="auto"/>
            </w:tcBorders>
            <w:shd w:val="clear" w:color="000000" w:fill="FFFFFF"/>
            <w:vAlign w:val="center"/>
            <w:hideMark/>
          </w:tcPr>
          <w:p w14:paraId="3D5920EA"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Pr>
            </w:pPr>
            <w:r w:rsidRPr="007560C6">
              <w:rPr>
                <w:rFonts w:ascii="Simplified Arabic" w:eastAsia="Times New Roman" w:hAnsi="Simplified Arabic" w:cs="Simplified Arabic" w:hint="cs"/>
                <w:b/>
                <w:bCs/>
                <w:color w:val="000000"/>
                <w:sz w:val="24"/>
                <w:szCs w:val="24"/>
                <w:rtl/>
              </w:rPr>
              <w:t>موافق بدرجة كبيرة</w:t>
            </w:r>
          </w:p>
        </w:tc>
      </w:tr>
      <w:tr w:rsidR="009F4F86" w:rsidRPr="00DB2D7C" w14:paraId="0B2A7AC8" w14:textId="77777777" w:rsidTr="007560C6">
        <w:trPr>
          <w:trHeight w:val="625"/>
          <w:jc w:val="center"/>
        </w:trPr>
        <w:tc>
          <w:tcPr>
            <w:tcW w:w="2598" w:type="dxa"/>
            <w:tcBorders>
              <w:top w:val="nil"/>
              <w:left w:val="single" w:sz="4" w:space="0" w:color="auto"/>
              <w:bottom w:val="single" w:sz="4" w:space="0" w:color="auto"/>
              <w:right w:val="single" w:sz="4" w:space="0" w:color="auto"/>
            </w:tcBorders>
            <w:shd w:val="clear" w:color="000000" w:fill="FFFFFF"/>
            <w:vAlign w:val="center"/>
            <w:hideMark/>
          </w:tcPr>
          <w:p w14:paraId="6F394085" w14:textId="6DAE5042"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7560C6">
              <w:rPr>
                <w:rFonts w:ascii="Simplified Arabic" w:eastAsia="Times New Roman" w:hAnsi="Simplified Arabic" w:cs="Simplified Arabic" w:hint="cs"/>
                <w:b/>
                <w:bCs/>
                <w:color w:val="000000"/>
                <w:sz w:val="24"/>
                <w:szCs w:val="24"/>
                <w:rtl/>
              </w:rPr>
              <w:t xml:space="preserve">تعتبر التقييمات النفسية جزءاً مهماً من عملية </w:t>
            </w:r>
            <w:r w:rsidR="00CA656A" w:rsidRPr="007560C6">
              <w:rPr>
                <w:rFonts w:ascii="Simplified Arabic" w:eastAsia="Times New Roman" w:hAnsi="Simplified Arabic" w:cs="Simplified Arabic" w:hint="cs"/>
                <w:b/>
                <w:bCs/>
                <w:color w:val="000000"/>
                <w:sz w:val="24"/>
                <w:szCs w:val="24"/>
                <w:rtl/>
              </w:rPr>
              <w:t>الاختيار</w:t>
            </w:r>
            <w:r w:rsidRPr="007560C6">
              <w:rPr>
                <w:rFonts w:ascii="Simplified Arabic" w:eastAsia="Times New Roman" w:hAnsi="Simplified Arabic" w:cs="Simplified Arabic" w:hint="cs"/>
                <w:b/>
                <w:bCs/>
                <w:color w:val="000000"/>
                <w:sz w:val="24"/>
                <w:szCs w:val="24"/>
                <w:rtl/>
              </w:rPr>
              <w:t xml:space="preserve"> والتعيين.</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026D2109"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2.94</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2F990D58"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0.23</w:t>
            </w:r>
          </w:p>
        </w:tc>
        <w:tc>
          <w:tcPr>
            <w:tcW w:w="1119" w:type="dxa"/>
            <w:tcBorders>
              <w:top w:val="nil"/>
              <w:left w:val="single" w:sz="4" w:space="0" w:color="auto"/>
              <w:bottom w:val="single" w:sz="4" w:space="0" w:color="auto"/>
              <w:right w:val="single" w:sz="4" w:space="0" w:color="auto"/>
            </w:tcBorders>
            <w:shd w:val="clear" w:color="000000" w:fill="FFFFFF"/>
            <w:vAlign w:val="center"/>
            <w:hideMark/>
          </w:tcPr>
          <w:p w14:paraId="1DA1AFDB"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98.00%</w:t>
            </w:r>
          </w:p>
        </w:tc>
        <w:tc>
          <w:tcPr>
            <w:tcW w:w="1088" w:type="dxa"/>
            <w:tcBorders>
              <w:top w:val="nil"/>
              <w:left w:val="single" w:sz="4" w:space="0" w:color="auto"/>
              <w:bottom w:val="single" w:sz="4" w:space="0" w:color="auto"/>
              <w:right w:val="single" w:sz="4" w:space="0" w:color="auto"/>
            </w:tcBorders>
            <w:shd w:val="clear" w:color="000000" w:fill="FFFFFF"/>
            <w:vAlign w:val="center"/>
            <w:hideMark/>
          </w:tcPr>
          <w:p w14:paraId="5EE42898"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6</w:t>
            </w:r>
          </w:p>
        </w:tc>
        <w:tc>
          <w:tcPr>
            <w:tcW w:w="1408" w:type="dxa"/>
            <w:tcBorders>
              <w:top w:val="nil"/>
              <w:left w:val="single" w:sz="4" w:space="0" w:color="auto"/>
              <w:bottom w:val="single" w:sz="4" w:space="0" w:color="auto"/>
              <w:right w:val="single" w:sz="4" w:space="0" w:color="auto"/>
            </w:tcBorders>
            <w:shd w:val="clear" w:color="000000" w:fill="FFFFFF"/>
            <w:vAlign w:val="center"/>
            <w:hideMark/>
          </w:tcPr>
          <w:p w14:paraId="71F6265C"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Pr>
            </w:pPr>
            <w:r w:rsidRPr="007560C6">
              <w:rPr>
                <w:rFonts w:ascii="Simplified Arabic" w:eastAsia="Times New Roman" w:hAnsi="Simplified Arabic" w:cs="Simplified Arabic" w:hint="cs"/>
                <w:b/>
                <w:bCs/>
                <w:color w:val="000000"/>
                <w:sz w:val="24"/>
                <w:szCs w:val="24"/>
                <w:rtl/>
              </w:rPr>
              <w:t>موافق بدرجة كبيرة</w:t>
            </w:r>
          </w:p>
        </w:tc>
      </w:tr>
      <w:tr w:rsidR="009F4F86" w:rsidRPr="00DB2D7C" w14:paraId="7D5D6D62" w14:textId="77777777" w:rsidTr="007560C6">
        <w:trPr>
          <w:trHeight w:val="695"/>
          <w:jc w:val="center"/>
        </w:trPr>
        <w:tc>
          <w:tcPr>
            <w:tcW w:w="2598" w:type="dxa"/>
            <w:tcBorders>
              <w:top w:val="nil"/>
              <w:left w:val="single" w:sz="4" w:space="0" w:color="auto"/>
              <w:bottom w:val="single" w:sz="4" w:space="0" w:color="auto"/>
              <w:right w:val="single" w:sz="4" w:space="0" w:color="auto"/>
            </w:tcBorders>
            <w:shd w:val="clear" w:color="000000" w:fill="FFFFFF"/>
            <w:vAlign w:val="center"/>
            <w:hideMark/>
          </w:tcPr>
          <w:p w14:paraId="77B4F8BC" w14:textId="5776F70A"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7560C6">
              <w:rPr>
                <w:rFonts w:ascii="Simplified Arabic" w:eastAsia="Times New Roman" w:hAnsi="Simplified Arabic" w:cs="Simplified Arabic" w:hint="cs"/>
                <w:b/>
                <w:bCs/>
                <w:color w:val="000000"/>
                <w:sz w:val="24"/>
                <w:szCs w:val="24"/>
                <w:rtl/>
              </w:rPr>
              <w:t xml:space="preserve">تساعد المراجعات الدورية لعمليات التوظيف في تحسين استراتيجيات </w:t>
            </w:r>
            <w:r w:rsidR="00CA656A" w:rsidRPr="007560C6">
              <w:rPr>
                <w:rFonts w:ascii="Simplified Arabic" w:eastAsia="Times New Roman" w:hAnsi="Simplified Arabic" w:cs="Simplified Arabic" w:hint="cs"/>
                <w:b/>
                <w:bCs/>
                <w:color w:val="000000"/>
                <w:sz w:val="24"/>
                <w:szCs w:val="24"/>
                <w:rtl/>
              </w:rPr>
              <w:t>الاختيار</w:t>
            </w:r>
            <w:r w:rsidRPr="007560C6">
              <w:rPr>
                <w:rFonts w:ascii="Simplified Arabic" w:eastAsia="Times New Roman" w:hAnsi="Simplified Arabic" w:cs="Simplified Arabic" w:hint="cs"/>
                <w:b/>
                <w:bCs/>
                <w:color w:val="000000"/>
                <w:sz w:val="24"/>
                <w:szCs w:val="24"/>
                <w:rtl/>
              </w:rPr>
              <w:t>.</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74B73955"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2.97</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341F6798"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0.17</w:t>
            </w:r>
          </w:p>
        </w:tc>
        <w:tc>
          <w:tcPr>
            <w:tcW w:w="1119" w:type="dxa"/>
            <w:tcBorders>
              <w:top w:val="nil"/>
              <w:left w:val="single" w:sz="4" w:space="0" w:color="auto"/>
              <w:bottom w:val="single" w:sz="4" w:space="0" w:color="auto"/>
              <w:right w:val="single" w:sz="4" w:space="0" w:color="auto"/>
            </w:tcBorders>
            <w:shd w:val="clear" w:color="000000" w:fill="FFFFFF"/>
            <w:vAlign w:val="center"/>
            <w:hideMark/>
          </w:tcPr>
          <w:p w14:paraId="33D5F37B"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99.00%</w:t>
            </w:r>
          </w:p>
        </w:tc>
        <w:tc>
          <w:tcPr>
            <w:tcW w:w="1088" w:type="dxa"/>
            <w:tcBorders>
              <w:top w:val="nil"/>
              <w:left w:val="single" w:sz="4" w:space="0" w:color="auto"/>
              <w:bottom w:val="single" w:sz="4" w:space="0" w:color="auto"/>
              <w:right w:val="single" w:sz="4" w:space="0" w:color="auto"/>
            </w:tcBorders>
            <w:shd w:val="clear" w:color="000000" w:fill="FFFFFF"/>
            <w:vAlign w:val="center"/>
            <w:hideMark/>
          </w:tcPr>
          <w:p w14:paraId="31EA978B"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2</w:t>
            </w:r>
          </w:p>
        </w:tc>
        <w:tc>
          <w:tcPr>
            <w:tcW w:w="1408" w:type="dxa"/>
            <w:tcBorders>
              <w:top w:val="nil"/>
              <w:left w:val="single" w:sz="4" w:space="0" w:color="auto"/>
              <w:bottom w:val="single" w:sz="4" w:space="0" w:color="auto"/>
              <w:right w:val="single" w:sz="4" w:space="0" w:color="auto"/>
            </w:tcBorders>
            <w:shd w:val="clear" w:color="000000" w:fill="FFFFFF"/>
            <w:vAlign w:val="center"/>
            <w:hideMark/>
          </w:tcPr>
          <w:p w14:paraId="0FC46B84"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Pr>
            </w:pPr>
            <w:r w:rsidRPr="007560C6">
              <w:rPr>
                <w:rFonts w:ascii="Simplified Arabic" w:eastAsia="Times New Roman" w:hAnsi="Simplified Arabic" w:cs="Simplified Arabic" w:hint="cs"/>
                <w:b/>
                <w:bCs/>
                <w:color w:val="000000"/>
                <w:sz w:val="24"/>
                <w:szCs w:val="24"/>
                <w:rtl/>
              </w:rPr>
              <w:t>موافق بدرجة كبيرة</w:t>
            </w:r>
          </w:p>
        </w:tc>
      </w:tr>
      <w:tr w:rsidR="009F4F86" w:rsidRPr="00DB2D7C" w14:paraId="3D64B2F5" w14:textId="77777777" w:rsidTr="007560C6">
        <w:trPr>
          <w:trHeight w:val="1073"/>
          <w:jc w:val="center"/>
        </w:trPr>
        <w:tc>
          <w:tcPr>
            <w:tcW w:w="2598" w:type="dxa"/>
            <w:tcBorders>
              <w:top w:val="nil"/>
              <w:left w:val="single" w:sz="4" w:space="0" w:color="auto"/>
              <w:bottom w:val="single" w:sz="4" w:space="0" w:color="auto"/>
              <w:right w:val="single" w:sz="4" w:space="0" w:color="auto"/>
            </w:tcBorders>
            <w:shd w:val="clear" w:color="000000" w:fill="FFFFFF"/>
            <w:vAlign w:val="center"/>
            <w:hideMark/>
          </w:tcPr>
          <w:p w14:paraId="043A3EEB" w14:textId="5CE639C1"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7560C6">
              <w:rPr>
                <w:rFonts w:ascii="Simplified Arabic" w:eastAsia="Times New Roman" w:hAnsi="Simplified Arabic" w:cs="Simplified Arabic" w:hint="cs"/>
                <w:b/>
                <w:bCs/>
                <w:color w:val="000000"/>
                <w:sz w:val="24"/>
                <w:szCs w:val="24"/>
                <w:rtl/>
              </w:rPr>
              <w:t xml:space="preserve">تعتبر الشفافية في عملية </w:t>
            </w:r>
            <w:r w:rsidR="00CA656A" w:rsidRPr="007560C6">
              <w:rPr>
                <w:rFonts w:ascii="Simplified Arabic" w:eastAsia="Times New Roman" w:hAnsi="Simplified Arabic" w:cs="Simplified Arabic" w:hint="cs"/>
                <w:b/>
                <w:bCs/>
                <w:color w:val="000000"/>
                <w:sz w:val="24"/>
                <w:szCs w:val="24"/>
                <w:rtl/>
              </w:rPr>
              <w:t>الاختيار</w:t>
            </w:r>
            <w:r w:rsidRPr="007560C6">
              <w:rPr>
                <w:rFonts w:ascii="Simplified Arabic" w:eastAsia="Times New Roman" w:hAnsi="Simplified Arabic" w:cs="Simplified Arabic" w:hint="cs"/>
                <w:b/>
                <w:bCs/>
                <w:color w:val="000000"/>
                <w:sz w:val="24"/>
                <w:szCs w:val="24"/>
                <w:rtl/>
              </w:rPr>
              <w:t xml:space="preserve"> عاملاً مهماً لبناء الثقة مع المرشحين.</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498C69A7"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2.98</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2ABE12EC"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0.15</w:t>
            </w:r>
          </w:p>
        </w:tc>
        <w:tc>
          <w:tcPr>
            <w:tcW w:w="1119" w:type="dxa"/>
            <w:tcBorders>
              <w:top w:val="nil"/>
              <w:left w:val="single" w:sz="4" w:space="0" w:color="auto"/>
              <w:bottom w:val="single" w:sz="4" w:space="0" w:color="auto"/>
              <w:right w:val="single" w:sz="4" w:space="0" w:color="auto"/>
            </w:tcBorders>
            <w:shd w:val="clear" w:color="000000" w:fill="FFFFFF"/>
            <w:vAlign w:val="center"/>
            <w:hideMark/>
          </w:tcPr>
          <w:p w14:paraId="58E8A6BF"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99.30%</w:t>
            </w:r>
          </w:p>
        </w:tc>
        <w:tc>
          <w:tcPr>
            <w:tcW w:w="1088" w:type="dxa"/>
            <w:tcBorders>
              <w:top w:val="nil"/>
              <w:left w:val="single" w:sz="4" w:space="0" w:color="auto"/>
              <w:bottom w:val="single" w:sz="4" w:space="0" w:color="auto"/>
              <w:right w:val="single" w:sz="4" w:space="0" w:color="auto"/>
            </w:tcBorders>
            <w:shd w:val="clear" w:color="000000" w:fill="FFFFFF"/>
            <w:vAlign w:val="center"/>
            <w:hideMark/>
          </w:tcPr>
          <w:p w14:paraId="7051E45F"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lang w:bidi="ar-EG"/>
              </w:rPr>
            </w:pPr>
            <w:r w:rsidRPr="00DB2D7C">
              <w:rPr>
                <w:rFonts w:ascii="Simplified Arabic" w:eastAsia="Times New Roman" w:hAnsi="Simplified Arabic" w:cs="Simplified Arabic" w:hint="cs"/>
                <w:color w:val="000000"/>
                <w:sz w:val="28"/>
                <w:szCs w:val="28"/>
              </w:rPr>
              <w:t>1</w:t>
            </w:r>
          </w:p>
        </w:tc>
        <w:tc>
          <w:tcPr>
            <w:tcW w:w="1408" w:type="dxa"/>
            <w:tcBorders>
              <w:top w:val="nil"/>
              <w:left w:val="single" w:sz="4" w:space="0" w:color="auto"/>
              <w:bottom w:val="single" w:sz="4" w:space="0" w:color="auto"/>
              <w:right w:val="single" w:sz="4" w:space="0" w:color="auto"/>
            </w:tcBorders>
            <w:shd w:val="clear" w:color="000000" w:fill="FFFFFF"/>
            <w:vAlign w:val="center"/>
            <w:hideMark/>
          </w:tcPr>
          <w:p w14:paraId="10B2FB70"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Pr>
            </w:pPr>
            <w:r w:rsidRPr="007560C6">
              <w:rPr>
                <w:rFonts w:ascii="Simplified Arabic" w:eastAsia="Times New Roman" w:hAnsi="Simplified Arabic" w:cs="Simplified Arabic" w:hint="cs"/>
                <w:b/>
                <w:bCs/>
                <w:color w:val="000000"/>
                <w:sz w:val="24"/>
                <w:szCs w:val="24"/>
                <w:rtl/>
              </w:rPr>
              <w:t>موافق بدرجة كبيرة</w:t>
            </w:r>
          </w:p>
        </w:tc>
      </w:tr>
      <w:tr w:rsidR="009F4F86" w:rsidRPr="00DB2D7C" w14:paraId="41626DDB" w14:textId="77777777" w:rsidTr="007560C6">
        <w:trPr>
          <w:trHeight w:val="794"/>
          <w:jc w:val="center"/>
        </w:trPr>
        <w:tc>
          <w:tcPr>
            <w:tcW w:w="2598" w:type="dxa"/>
            <w:tcBorders>
              <w:top w:val="nil"/>
              <w:left w:val="single" w:sz="4" w:space="0" w:color="auto"/>
              <w:bottom w:val="single" w:sz="4" w:space="0" w:color="auto"/>
              <w:right w:val="single" w:sz="4" w:space="0" w:color="auto"/>
            </w:tcBorders>
            <w:shd w:val="clear" w:color="000000" w:fill="FFFFFF"/>
            <w:vAlign w:val="center"/>
            <w:hideMark/>
          </w:tcPr>
          <w:p w14:paraId="5B322E7A"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7560C6">
              <w:rPr>
                <w:rFonts w:ascii="Simplified Arabic" w:eastAsia="Times New Roman" w:hAnsi="Simplified Arabic" w:cs="Simplified Arabic" w:hint="cs"/>
                <w:b/>
                <w:bCs/>
                <w:color w:val="000000"/>
                <w:sz w:val="24"/>
                <w:szCs w:val="24"/>
                <w:rtl/>
              </w:rPr>
              <w:t>تقوم إدارة الموارد البشرية بتقديم تغذية راجعة فعالة للمرشحين غير المقبولين.</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2F2DF77B"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2.90</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117BF883"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0.32</w:t>
            </w:r>
          </w:p>
        </w:tc>
        <w:tc>
          <w:tcPr>
            <w:tcW w:w="1119" w:type="dxa"/>
            <w:tcBorders>
              <w:top w:val="nil"/>
              <w:left w:val="single" w:sz="4" w:space="0" w:color="auto"/>
              <w:bottom w:val="single" w:sz="4" w:space="0" w:color="auto"/>
              <w:right w:val="single" w:sz="4" w:space="0" w:color="auto"/>
            </w:tcBorders>
            <w:shd w:val="clear" w:color="000000" w:fill="FFFFFF"/>
            <w:vAlign w:val="center"/>
            <w:hideMark/>
          </w:tcPr>
          <w:p w14:paraId="5BF9705C"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96.70%</w:t>
            </w:r>
          </w:p>
        </w:tc>
        <w:tc>
          <w:tcPr>
            <w:tcW w:w="1088" w:type="dxa"/>
            <w:tcBorders>
              <w:top w:val="nil"/>
              <w:left w:val="single" w:sz="4" w:space="0" w:color="auto"/>
              <w:bottom w:val="single" w:sz="4" w:space="0" w:color="auto"/>
              <w:right w:val="single" w:sz="4" w:space="0" w:color="auto"/>
            </w:tcBorders>
            <w:shd w:val="clear" w:color="000000" w:fill="FFFFFF"/>
            <w:vAlign w:val="center"/>
            <w:hideMark/>
          </w:tcPr>
          <w:p w14:paraId="0B587129"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10</w:t>
            </w:r>
          </w:p>
        </w:tc>
        <w:tc>
          <w:tcPr>
            <w:tcW w:w="1408" w:type="dxa"/>
            <w:tcBorders>
              <w:top w:val="nil"/>
              <w:left w:val="single" w:sz="4" w:space="0" w:color="auto"/>
              <w:bottom w:val="single" w:sz="4" w:space="0" w:color="auto"/>
              <w:right w:val="single" w:sz="4" w:space="0" w:color="auto"/>
            </w:tcBorders>
            <w:shd w:val="clear" w:color="000000" w:fill="FFFFFF"/>
            <w:vAlign w:val="center"/>
            <w:hideMark/>
          </w:tcPr>
          <w:p w14:paraId="5AF9EF69"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Pr>
            </w:pPr>
            <w:r w:rsidRPr="007560C6">
              <w:rPr>
                <w:rFonts w:ascii="Simplified Arabic" w:eastAsia="Times New Roman" w:hAnsi="Simplified Arabic" w:cs="Simplified Arabic" w:hint="cs"/>
                <w:b/>
                <w:bCs/>
                <w:color w:val="000000"/>
                <w:sz w:val="24"/>
                <w:szCs w:val="24"/>
                <w:rtl/>
              </w:rPr>
              <w:t>موافق بدرجة كبيرة</w:t>
            </w:r>
          </w:p>
        </w:tc>
      </w:tr>
      <w:tr w:rsidR="009F4F86" w:rsidRPr="00DB2D7C" w14:paraId="0BA524D2" w14:textId="77777777" w:rsidTr="007560C6">
        <w:trPr>
          <w:trHeight w:val="837"/>
          <w:jc w:val="center"/>
        </w:trPr>
        <w:tc>
          <w:tcPr>
            <w:tcW w:w="2598" w:type="dxa"/>
            <w:tcBorders>
              <w:top w:val="nil"/>
              <w:left w:val="single" w:sz="4" w:space="0" w:color="auto"/>
              <w:bottom w:val="single" w:sz="4" w:space="0" w:color="auto"/>
              <w:right w:val="single" w:sz="4" w:space="0" w:color="auto"/>
            </w:tcBorders>
            <w:shd w:val="clear" w:color="000000" w:fill="FFFFFF"/>
            <w:vAlign w:val="center"/>
            <w:hideMark/>
          </w:tcPr>
          <w:p w14:paraId="781D34CF" w14:textId="1D7388CE" w:rsidR="009F4F86" w:rsidRPr="007560C6" w:rsidRDefault="00CA656A" w:rsidP="00E72BD0">
            <w:pPr>
              <w:spacing w:after="0" w:line="240" w:lineRule="auto"/>
              <w:jc w:val="center"/>
              <w:rPr>
                <w:rFonts w:ascii="Simplified Arabic" w:eastAsia="Times New Roman" w:hAnsi="Simplified Arabic" w:cs="Simplified Arabic"/>
                <w:b/>
                <w:bCs/>
                <w:color w:val="000000"/>
                <w:sz w:val="24"/>
                <w:szCs w:val="24"/>
                <w:rtl/>
              </w:rPr>
            </w:pPr>
            <w:r w:rsidRPr="007560C6">
              <w:rPr>
                <w:rFonts w:ascii="Simplified Arabic" w:eastAsia="Times New Roman" w:hAnsi="Simplified Arabic" w:cs="Simplified Arabic" w:hint="cs"/>
                <w:b/>
                <w:bCs/>
                <w:color w:val="000000"/>
                <w:sz w:val="24"/>
                <w:szCs w:val="24"/>
                <w:rtl/>
              </w:rPr>
              <w:t>الاختيار</w:t>
            </w:r>
            <w:r w:rsidR="009F4F86" w:rsidRPr="007560C6">
              <w:rPr>
                <w:rFonts w:ascii="Simplified Arabic" w:eastAsia="Times New Roman" w:hAnsi="Simplified Arabic" w:cs="Simplified Arabic" w:hint="cs"/>
                <w:b/>
                <w:bCs/>
                <w:color w:val="000000"/>
                <w:sz w:val="24"/>
                <w:szCs w:val="24"/>
                <w:rtl/>
              </w:rPr>
              <w:t xml:space="preserve"> والتعيين كأحد أبعاد إدارة الموارد البشرية</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137FE9A1" w14:textId="77777777" w:rsidR="009F4F86" w:rsidRPr="004925E9" w:rsidRDefault="009F4F86" w:rsidP="00E72BD0">
            <w:pPr>
              <w:spacing w:after="0" w:line="240" w:lineRule="auto"/>
              <w:jc w:val="center"/>
              <w:rPr>
                <w:rFonts w:ascii="Simplified Arabic" w:eastAsia="Times New Roman" w:hAnsi="Simplified Arabic" w:cs="Simplified Arabic"/>
                <w:color w:val="000000"/>
                <w:sz w:val="28"/>
                <w:szCs w:val="28"/>
                <w:rtl/>
              </w:rPr>
            </w:pPr>
            <w:r w:rsidRPr="004925E9">
              <w:rPr>
                <w:rFonts w:ascii="Simplified Arabic" w:eastAsia="Times New Roman" w:hAnsi="Simplified Arabic" w:cs="Simplified Arabic" w:hint="cs"/>
                <w:color w:val="000000"/>
                <w:sz w:val="28"/>
                <w:szCs w:val="28"/>
              </w:rPr>
              <w:t>2.94</w:t>
            </w:r>
          </w:p>
        </w:tc>
        <w:tc>
          <w:tcPr>
            <w:tcW w:w="1127" w:type="dxa"/>
            <w:tcBorders>
              <w:top w:val="nil"/>
              <w:left w:val="single" w:sz="4" w:space="0" w:color="auto"/>
              <w:bottom w:val="single" w:sz="4" w:space="0" w:color="auto"/>
              <w:right w:val="single" w:sz="4" w:space="0" w:color="auto"/>
            </w:tcBorders>
            <w:shd w:val="clear" w:color="000000" w:fill="FFFFFF"/>
            <w:vAlign w:val="center"/>
            <w:hideMark/>
          </w:tcPr>
          <w:p w14:paraId="2D3285DA" w14:textId="77777777" w:rsidR="009F4F86" w:rsidRPr="004925E9" w:rsidRDefault="009F4F86" w:rsidP="00E72BD0">
            <w:pPr>
              <w:spacing w:after="0" w:line="240" w:lineRule="auto"/>
              <w:jc w:val="center"/>
              <w:rPr>
                <w:rFonts w:ascii="Simplified Arabic" w:eastAsia="Times New Roman" w:hAnsi="Simplified Arabic" w:cs="Simplified Arabic"/>
                <w:color w:val="000000"/>
                <w:sz w:val="28"/>
                <w:szCs w:val="28"/>
              </w:rPr>
            </w:pPr>
            <w:r w:rsidRPr="004925E9">
              <w:rPr>
                <w:rFonts w:ascii="Simplified Arabic" w:eastAsia="Times New Roman" w:hAnsi="Simplified Arabic" w:cs="Simplified Arabic" w:hint="cs"/>
                <w:color w:val="000000"/>
                <w:sz w:val="28"/>
                <w:szCs w:val="28"/>
              </w:rPr>
              <w:t>0.20</w:t>
            </w:r>
          </w:p>
        </w:tc>
        <w:tc>
          <w:tcPr>
            <w:tcW w:w="1119" w:type="dxa"/>
            <w:tcBorders>
              <w:top w:val="nil"/>
              <w:left w:val="single" w:sz="4" w:space="0" w:color="auto"/>
              <w:bottom w:val="single" w:sz="4" w:space="0" w:color="auto"/>
              <w:right w:val="single" w:sz="4" w:space="0" w:color="auto"/>
            </w:tcBorders>
            <w:shd w:val="clear" w:color="000000" w:fill="FFFFFF"/>
            <w:vAlign w:val="center"/>
            <w:hideMark/>
          </w:tcPr>
          <w:p w14:paraId="0645D729" w14:textId="77777777" w:rsidR="009F4F86" w:rsidRPr="004925E9" w:rsidRDefault="009F4F86" w:rsidP="00E72BD0">
            <w:pPr>
              <w:spacing w:after="0" w:line="240" w:lineRule="auto"/>
              <w:jc w:val="center"/>
              <w:rPr>
                <w:rFonts w:ascii="Simplified Arabic" w:eastAsia="Times New Roman" w:hAnsi="Simplified Arabic" w:cs="Simplified Arabic"/>
                <w:color w:val="000000"/>
                <w:sz w:val="28"/>
                <w:szCs w:val="28"/>
              </w:rPr>
            </w:pPr>
            <w:r w:rsidRPr="004925E9">
              <w:rPr>
                <w:rFonts w:ascii="Simplified Arabic" w:eastAsia="Times New Roman" w:hAnsi="Simplified Arabic" w:cs="Simplified Arabic" w:hint="cs"/>
                <w:color w:val="000000"/>
                <w:sz w:val="28"/>
                <w:szCs w:val="28"/>
              </w:rPr>
              <w:t>97.90%</w:t>
            </w:r>
          </w:p>
        </w:tc>
        <w:tc>
          <w:tcPr>
            <w:tcW w:w="1088" w:type="dxa"/>
            <w:tcBorders>
              <w:top w:val="nil"/>
              <w:left w:val="single" w:sz="4" w:space="0" w:color="auto"/>
              <w:bottom w:val="single" w:sz="4" w:space="0" w:color="auto"/>
              <w:right w:val="single" w:sz="4" w:space="0" w:color="auto"/>
            </w:tcBorders>
            <w:shd w:val="clear" w:color="000000" w:fill="FFFFFF"/>
            <w:vAlign w:val="center"/>
            <w:hideMark/>
          </w:tcPr>
          <w:p w14:paraId="405C0700" w14:textId="77777777" w:rsidR="009F4F86" w:rsidRPr="004925E9" w:rsidRDefault="009F4F86" w:rsidP="00E72BD0">
            <w:pPr>
              <w:spacing w:after="0" w:line="240" w:lineRule="auto"/>
              <w:jc w:val="center"/>
              <w:rPr>
                <w:rFonts w:ascii="Simplified Arabic" w:eastAsia="Times New Roman" w:hAnsi="Simplified Arabic" w:cs="Simplified Arabic"/>
                <w:color w:val="000000"/>
                <w:sz w:val="28"/>
                <w:szCs w:val="28"/>
                <w:rtl/>
                <w:lang w:bidi="ar-EG"/>
              </w:rPr>
            </w:pPr>
            <w:r w:rsidRPr="004925E9">
              <w:rPr>
                <w:rFonts w:ascii="Simplified Arabic" w:eastAsia="Times New Roman" w:hAnsi="Simplified Arabic" w:cs="Simplified Arabic" w:hint="cs"/>
                <w:color w:val="000000"/>
                <w:sz w:val="28"/>
                <w:szCs w:val="28"/>
              </w:rPr>
              <w:t>—</w:t>
            </w:r>
          </w:p>
        </w:tc>
        <w:tc>
          <w:tcPr>
            <w:tcW w:w="1408" w:type="dxa"/>
            <w:tcBorders>
              <w:top w:val="nil"/>
              <w:left w:val="single" w:sz="4" w:space="0" w:color="auto"/>
              <w:bottom w:val="single" w:sz="4" w:space="0" w:color="auto"/>
              <w:right w:val="single" w:sz="4" w:space="0" w:color="auto"/>
            </w:tcBorders>
            <w:shd w:val="clear" w:color="000000" w:fill="FFFFFF"/>
            <w:vAlign w:val="center"/>
            <w:hideMark/>
          </w:tcPr>
          <w:p w14:paraId="2585734D"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Pr>
            </w:pPr>
            <w:r w:rsidRPr="007560C6">
              <w:rPr>
                <w:rFonts w:ascii="Simplified Arabic" w:eastAsia="Times New Roman" w:hAnsi="Simplified Arabic" w:cs="Simplified Arabic" w:hint="cs"/>
                <w:b/>
                <w:bCs/>
                <w:color w:val="000000"/>
                <w:sz w:val="24"/>
                <w:szCs w:val="24"/>
                <w:rtl/>
              </w:rPr>
              <w:t>موافق بدرجة كبيرة</w:t>
            </w:r>
          </w:p>
        </w:tc>
      </w:tr>
    </w:tbl>
    <w:p w14:paraId="0CCEC347" w14:textId="16DB7DE4" w:rsidR="009F4F86" w:rsidRPr="00A13D0F" w:rsidRDefault="009F4F86" w:rsidP="006A032D">
      <w:pPr>
        <w:spacing w:after="0" w:line="240" w:lineRule="auto"/>
        <w:jc w:val="both"/>
        <w:rPr>
          <w:rFonts w:ascii="Simplified Arabic" w:hAnsi="Simplified Arabic" w:cs="Simplified Arabic"/>
          <w:color w:val="000000" w:themeColor="text1"/>
          <w:sz w:val="28"/>
          <w:szCs w:val="28"/>
          <w:rtl/>
        </w:rPr>
      </w:pPr>
      <w:r w:rsidRPr="00A13D0F">
        <w:rPr>
          <w:rFonts w:ascii="Simplified Arabic" w:hAnsi="Simplified Arabic" w:cs="Simplified Arabic" w:hint="cs"/>
          <w:color w:val="000000" w:themeColor="text1"/>
          <w:sz w:val="28"/>
          <w:szCs w:val="28"/>
          <w:rtl/>
        </w:rPr>
        <w:t>يتضح من الجدول</w:t>
      </w:r>
      <w:r>
        <w:rPr>
          <w:rFonts w:ascii="Simplified Arabic" w:hAnsi="Simplified Arabic" w:cs="Simplified Arabic" w:hint="cs"/>
          <w:color w:val="000000" w:themeColor="text1"/>
          <w:sz w:val="28"/>
          <w:szCs w:val="28"/>
          <w:rtl/>
        </w:rPr>
        <w:t xml:space="preserve"> </w:t>
      </w:r>
      <w:r w:rsidRPr="00A13D0F">
        <w:rPr>
          <w:rFonts w:ascii="Simplified Arabic" w:hAnsi="Simplified Arabic" w:cs="Simplified Arabic" w:hint="cs"/>
          <w:color w:val="000000" w:themeColor="text1"/>
          <w:sz w:val="28"/>
          <w:szCs w:val="28"/>
          <w:rtl/>
        </w:rPr>
        <w:t>(</w:t>
      </w:r>
      <w:r w:rsidR="006A032D">
        <w:rPr>
          <w:rFonts w:ascii="Simplified Arabic" w:hAnsi="Simplified Arabic" w:cs="Simplified Arabic"/>
          <w:color w:val="000000" w:themeColor="text1"/>
          <w:sz w:val="28"/>
          <w:szCs w:val="28"/>
        </w:rPr>
        <w:t>21</w:t>
      </w:r>
      <w:r>
        <w:rPr>
          <w:rFonts w:ascii="Simplified Arabic" w:hAnsi="Simplified Arabic" w:cs="Simplified Arabic"/>
          <w:color w:val="000000" w:themeColor="text1"/>
          <w:sz w:val="28"/>
          <w:szCs w:val="28"/>
        </w:rPr>
        <w:t>-4</w:t>
      </w:r>
      <w:r w:rsidRPr="00A13D0F">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lang w:bidi="ar-EG"/>
        </w:rPr>
        <w:t xml:space="preserve"> </w:t>
      </w:r>
      <w:r w:rsidRPr="00A13D0F">
        <w:rPr>
          <w:rFonts w:ascii="Simplified Arabic" w:hAnsi="Simplified Arabic" w:cs="Simplified Arabic" w:hint="cs"/>
          <w:color w:val="000000" w:themeColor="text1"/>
          <w:sz w:val="28"/>
          <w:szCs w:val="28"/>
          <w:rtl/>
        </w:rPr>
        <w:t xml:space="preserve">أن المتوسط الحسابي الكلي لمحور الاختيار والتعيين بلغ </w:t>
      </w:r>
      <w:r w:rsidRPr="00A13D0F">
        <w:rPr>
          <w:rFonts w:ascii="Simplified Arabic" w:hAnsi="Simplified Arabic" w:cs="Simplified Arabic" w:hint="cs"/>
          <w:color w:val="000000" w:themeColor="text1"/>
          <w:sz w:val="28"/>
          <w:szCs w:val="28"/>
        </w:rPr>
        <w:t>(2.94</w:t>
      </w:r>
      <w:r w:rsidR="00CA656A" w:rsidRPr="00A13D0F">
        <w:rPr>
          <w:rFonts w:ascii="Simplified Arabic" w:hAnsi="Simplified Arabic" w:cs="Simplified Arabic"/>
          <w:color w:val="000000" w:themeColor="text1"/>
          <w:sz w:val="28"/>
          <w:szCs w:val="28"/>
        </w:rPr>
        <w:t xml:space="preserve">) </w:t>
      </w:r>
      <w:r w:rsidR="00CA656A">
        <w:rPr>
          <w:rFonts w:ascii="Simplified Arabic" w:hAnsi="Simplified Arabic" w:cs="Simplified Arabic" w:hint="cs"/>
          <w:color w:val="000000" w:themeColor="text1"/>
          <w:sz w:val="28"/>
          <w:szCs w:val="28"/>
          <w:rtl/>
        </w:rPr>
        <w:t>بانحراف</w:t>
      </w:r>
      <w:r w:rsidRPr="00A13D0F">
        <w:rPr>
          <w:rFonts w:ascii="Simplified Arabic" w:hAnsi="Simplified Arabic" w:cs="Simplified Arabic" w:hint="cs"/>
          <w:color w:val="000000" w:themeColor="text1"/>
          <w:sz w:val="28"/>
          <w:szCs w:val="28"/>
          <w:rtl/>
        </w:rPr>
        <w:t xml:space="preserve"> </w:t>
      </w:r>
      <w:r w:rsidR="00CA656A" w:rsidRPr="00A13D0F">
        <w:rPr>
          <w:rFonts w:ascii="Simplified Arabic" w:hAnsi="Simplified Arabic" w:cs="Simplified Arabic" w:hint="cs"/>
          <w:color w:val="000000" w:themeColor="text1"/>
          <w:sz w:val="28"/>
          <w:szCs w:val="28"/>
          <w:rtl/>
        </w:rPr>
        <w:t xml:space="preserve">معياري </w:t>
      </w:r>
      <w:r w:rsidR="00CA656A">
        <w:rPr>
          <w:rFonts w:ascii="Simplified Arabic" w:hAnsi="Simplified Arabic" w:cs="Simplified Arabic"/>
          <w:color w:val="000000" w:themeColor="text1"/>
          <w:sz w:val="28"/>
          <w:szCs w:val="28"/>
        </w:rPr>
        <w:t>(</w:t>
      </w:r>
      <w:r w:rsidRPr="00A13D0F">
        <w:rPr>
          <w:rFonts w:ascii="Simplified Arabic" w:hAnsi="Simplified Arabic" w:cs="Simplified Arabic" w:hint="cs"/>
          <w:color w:val="000000" w:themeColor="text1"/>
          <w:sz w:val="28"/>
          <w:szCs w:val="28"/>
        </w:rPr>
        <w:t xml:space="preserve">0.20) </w:t>
      </w:r>
      <w:r w:rsidRPr="00A13D0F">
        <w:rPr>
          <w:rFonts w:ascii="Simplified Arabic" w:hAnsi="Simplified Arabic" w:cs="Simplified Arabic" w:hint="cs"/>
          <w:color w:val="000000" w:themeColor="text1"/>
          <w:sz w:val="28"/>
          <w:szCs w:val="28"/>
          <w:rtl/>
        </w:rPr>
        <w:t xml:space="preserve">وبأهمية نسبية مرتفعة بلغت </w:t>
      </w:r>
      <w:r w:rsidRPr="00A13D0F">
        <w:rPr>
          <w:rFonts w:ascii="Simplified Arabic" w:hAnsi="Simplified Arabic" w:cs="Simplified Arabic" w:hint="cs"/>
          <w:color w:val="000000" w:themeColor="text1"/>
          <w:sz w:val="28"/>
          <w:szCs w:val="28"/>
        </w:rPr>
        <w:t>(97.90%)</w:t>
      </w:r>
      <w:r w:rsidRPr="00A13D0F">
        <w:rPr>
          <w:rFonts w:ascii="Simplified Arabic" w:hAnsi="Simplified Arabic" w:cs="Simplified Arabic" w:hint="cs"/>
          <w:color w:val="000000" w:themeColor="text1"/>
          <w:sz w:val="28"/>
          <w:szCs w:val="28"/>
          <w:rtl/>
        </w:rPr>
        <w:t xml:space="preserve">، مما يدل على أن مفردات عينة الدراسة تتفق </w:t>
      </w:r>
      <w:r w:rsidRPr="00A13D0F">
        <w:rPr>
          <w:rFonts w:ascii="Simplified Arabic" w:hAnsi="Simplified Arabic" w:cs="Simplified Arabic" w:hint="cs"/>
          <w:color w:val="000000" w:themeColor="text1"/>
          <w:sz w:val="28"/>
          <w:szCs w:val="28"/>
          <w:rtl/>
        </w:rPr>
        <w:lastRenderedPageBreak/>
        <w:t>بدرجة ك</w:t>
      </w:r>
      <w:r>
        <w:rPr>
          <w:rFonts w:ascii="Simplified Arabic" w:hAnsi="Simplified Arabic" w:cs="Simplified Arabic" w:hint="cs"/>
          <w:color w:val="000000" w:themeColor="text1"/>
          <w:sz w:val="28"/>
          <w:szCs w:val="28"/>
          <w:rtl/>
        </w:rPr>
        <w:t xml:space="preserve">بيرة على كفاءة ووضوح ممارسات </w:t>
      </w:r>
      <w:r w:rsidR="00CA656A">
        <w:rPr>
          <w:rFonts w:ascii="Simplified Arabic" w:hAnsi="Simplified Arabic" w:cs="Simplified Arabic" w:hint="cs"/>
          <w:color w:val="000000" w:themeColor="text1"/>
          <w:sz w:val="28"/>
          <w:szCs w:val="28"/>
          <w:rtl/>
        </w:rPr>
        <w:t>الا</w:t>
      </w:r>
      <w:r w:rsidR="00CA656A" w:rsidRPr="00A13D0F">
        <w:rPr>
          <w:rFonts w:ascii="Simplified Arabic" w:hAnsi="Simplified Arabic" w:cs="Simplified Arabic" w:hint="cs"/>
          <w:color w:val="000000" w:themeColor="text1"/>
          <w:sz w:val="28"/>
          <w:szCs w:val="28"/>
          <w:rtl/>
        </w:rPr>
        <w:t>ختيار</w:t>
      </w:r>
      <w:r w:rsidRPr="00A13D0F">
        <w:rPr>
          <w:rFonts w:ascii="Simplified Arabic" w:hAnsi="Simplified Arabic" w:cs="Simplified Arabic" w:hint="cs"/>
          <w:color w:val="000000" w:themeColor="text1"/>
          <w:sz w:val="28"/>
          <w:szCs w:val="28"/>
          <w:rtl/>
        </w:rPr>
        <w:t xml:space="preserve"> والتعيين في مديرية </w:t>
      </w:r>
      <w:r w:rsidR="00DC7644">
        <w:rPr>
          <w:rFonts w:ascii="Simplified Arabic" w:hAnsi="Simplified Arabic" w:cs="Simplified Arabic" w:hint="cs"/>
          <w:color w:val="000000" w:themeColor="text1"/>
          <w:sz w:val="28"/>
          <w:szCs w:val="28"/>
          <w:rtl/>
        </w:rPr>
        <w:t>الصحة</w:t>
      </w:r>
      <w:r w:rsidRPr="00A13D0F">
        <w:rPr>
          <w:rFonts w:ascii="Simplified Arabic" w:hAnsi="Simplified Arabic" w:cs="Simplified Arabic" w:hint="cs"/>
          <w:color w:val="000000" w:themeColor="text1"/>
          <w:sz w:val="28"/>
          <w:szCs w:val="28"/>
          <w:rtl/>
        </w:rPr>
        <w:t xml:space="preserve"> بالفيوم</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 xml:space="preserve"> وقد جاءت العبارة </w:t>
      </w:r>
      <w:r w:rsidRPr="00A13D0F">
        <w:rPr>
          <w:rFonts w:ascii="Simplified Arabic" w:hAnsi="Simplified Arabic" w:cs="Simplified Arabic" w:hint="cs"/>
          <w:color w:val="000000" w:themeColor="text1"/>
          <w:sz w:val="28"/>
          <w:szCs w:val="28"/>
        </w:rPr>
        <w:t>"</w:t>
      </w:r>
      <w:r>
        <w:rPr>
          <w:rFonts w:ascii="Simplified Arabic" w:hAnsi="Simplified Arabic" w:cs="Simplified Arabic" w:hint="cs"/>
          <w:color w:val="000000" w:themeColor="text1"/>
          <w:sz w:val="28"/>
          <w:szCs w:val="28"/>
          <w:rtl/>
        </w:rPr>
        <w:t xml:space="preserve">تعتبر الشفافية في عملية </w:t>
      </w:r>
      <w:r w:rsidR="00CA656A">
        <w:rPr>
          <w:rFonts w:ascii="Simplified Arabic" w:hAnsi="Simplified Arabic" w:cs="Simplified Arabic" w:hint="cs"/>
          <w:color w:val="000000" w:themeColor="text1"/>
          <w:sz w:val="28"/>
          <w:szCs w:val="28"/>
          <w:rtl/>
        </w:rPr>
        <w:t>الا</w:t>
      </w:r>
      <w:r w:rsidR="00CA656A" w:rsidRPr="00A13D0F">
        <w:rPr>
          <w:rFonts w:ascii="Simplified Arabic" w:hAnsi="Simplified Arabic" w:cs="Simplified Arabic" w:hint="cs"/>
          <w:color w:val="000000" w:themeColor="text1"/>
          <w:sz w:val="28"/>
          <w:szCs w:val="28"/>
          <w:rtl/>
        </w:rPr>
        <w:t>ختيار</w:t>
      </w:r>
      <w:r w:rsidRPr="00A13D0F">
        <w:rPr>
          <w:rFonts w:ascii="Simplified Arabic" w:hAnsi="Simplified Arabic" w:cs="Simplified Arabic" w:hint="cs"/>
          <w:color w:val="000000" w:themeColor="text1"/>
          <w:sz w:val="28"/>
          <w:szCs w:val="28"/>
          <w:rtl/>
        </w:rPr>
        <w:t xml:space="preserve"> عاملاً مهماً لبناء الثقة مع المرشحين</w:t>
      </w:r>
      <w:r w:rsidRPr="00A13D0F">
        <w:rPr>
          <w:rFonts w:ascii="Simplified Arabic" w:hAnsi="Simplified Arabic" w:cs="Simplified Arabic" w:hint="cs"/>
          <w:color w:val="000000" w:themeColor="text1"/>
          <w:sz w:val="28"/>
          <w:szCs w:val="28"/>
        </w:rPr>
        <w:t xml:space="preserve">" </w:t>
      </w:r>
      <w:r w:rsidRPr="00A13D0F">
        <w:rPr>
          <w:rFonts w:ascii="Simplified Arabic" w:hAnsi="Simplified Arabic" w:cs="Simplified Arabic" w:hint="cs"/>
          <w:color w:val="000000" w:themeColor="text1"/>
          <w:sz w:val="28"/>
          <w:szCs w:val="28"/>
          <w:rtl/>
        </w:rPr>
        <w:t xml:space="preserve">في المرتبة الأولى </w:t>
      </w:r>
      <w:r w:rsidR="00CA656A" w:rsidRPr="00A13D0F">
        <w:rPr>
          <w:rFonts w:ascii="Simplified Arabic" w:hAnsi="Simplified Arabic" w:cs="Simplified Arabic" w:hint="cs"/>
          <w:color w:val="000000" w:themeColor="text1"/>
          <w:sz w:val="28"/>
          <w:szCs w:val="28"/>
          <w:rtl/>
        </w:rPr>
        <w:t xml:space="preserve">بمتوسط </w:t>
      </w:r>
      <w:r w:rsidR="00CA656A">
        <w:rPr>
          <w:rFonts w:ascii="Simplified Arabic" w:hAnsi="Simplified Arabic" w:cs="Simplified Arabic"/>
          <w:color w:val="000000" w:themeColor="text1"/>
          <w:sz w:val="28"/>
          <w:szCs w:val="28"/>
        </w:rPr>
        <w:t>(</w:t>
      </w:r>
      <w:r w:rsidRPr="00A13D0F">
        <w:rPr>
          <w:rFonts w:ascii="Simplified Arabic" w:hAnsi="Simplified Arabic" w:cs="Simplified Arabic" w:hint="cs"/>
          <w:color w:val="000000" w:themeColor="text1"/>
          <w:sz w:val="28"/>
          <w:szCs w:val="28"/>
        </w:rPr>
        <w:t xml:space="preserve">2.98) </w:t>
      </w:r>
      <w:r w:rsidRPr="00A13D0F">
        <w:rPr>
          <w:rFonts w:ascii="Simplified Arabic" w:hAnsi="Simplified Arabic" w:cs="Simplified Arabic" w:hint="cs"/>
          <w:color w:val="000000" w:themeColor="text1"/>
          <w:sz w:val="28"/>
          <w:szCs w:val="28"/>
          <w:rtl/>
        </w:rPr>
        <w:t xml:space="preserve">وأهمية نسبية </w:t>
      </w:r>
      <w:r w:rsidRPr="00A13D0F">
        <w:rPr>
          <w:rFonts w:ascii="Simplified Arabic" w:hAnsi="Simplified Arabic" w:cs="Simplified Arabic" w:hint="cs"/>
          <w:color w:val="000000" w:themeColor="text1"/>
          <w:sz w:val="28"/>
          <w:szCs w:val="28"/>
        </w:rPr>
        <w:t>(99.30%)</w:t>
      </w:r>
      <w:r w:rsidRPr="00A13D0F">
        <w:rPr>
          <w:rFonts w:ascii="Simplified Arabic" w:hAnsi="Simplified Arabic" w:cs="Simplified Arabic" w:hint="cs"/>
          <w:color w:val="000000" w:themeColor="text1"/>
          <w:sz w:val="28"/>
          <w:szCs w:val="28"/>
          <w:rtl/>
        </w:rPr>
        <w:t>، وهو ما يعكس حرص المديرية على تحقيق العدالة والوضوح في إجراءات التوظيف</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 xml:space="preserve"> تلتها العبارة </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 xml:space="preserve">تساعد المراجعات الدورية لعمليات </w:t>
      </w:r>
      <w:r>
        <w:rPr>
          <w:rFonts w:ascii="Simplified Arabic" w:hAnsi="Simplified Arabic" w:cs="Simplified Arabic" w:hint="cs"/>
          <w:color w:val="000000" w:themeColor="text1"/>
          <w:sz w:val="28"/>
          <w:szCs w:val="28"/>
          <w:rtl/>
        </w:rPr>
        <w:t xml:space="preserve">التوظيف في تحسين استراتيجيات </w:t>
      </w:r>
      <w:r w:rsidR="00CA656A">
        <w:rPr>
          <w:rFonts w:ascii="Simplified Arabic" w:hAnsi="Simplified Arabic" w:cs="Simplified Arabic" w:hint="cs"/>
          <w:color w:val="000000" w:themeColor="text1"/>
          <w:sz w:val="28"/>
          <w:szCs w:val="28"/>
          <w:rtl/>
        </w:rPr>
        <w:t>الا</w:t>
      </w:r>
      <w:r w:rsidR="00CA656A" w:rsidRPr="00A13D0F">
        <w:rPr>
          <w:rFonts w:ascii="Simplified Arabic" w:hAnsi="Simplified Arabic" w:cs="Simplified Arabic" w:hint="cs"/>
          <w:color w:val="000000" w:themeColor="text1"/>
          <w:sz w:val="28"/>
          <w:szCs w:val="28"/>
          <w:rtl/>
        </w:rPr>
        <w:t>ختيار</w:t>
      </w:r>
      <w:r w:rsidRPr="00A13D0F">
        <w:rPr>
          <w:rFonts w:ascii="Simplified Arabic" w:hAnsi="Simplified Arabic" w:cs="Simplified Arabic" w:hint="cs"/>
          <w:color w:val="000000" w:themeColor="text1"/>
          <w:sz w:val="28"/>
          <w:szCs w:val="28"/>
        </w:rPr>
        <w:t xml:space="preserve">" </w:t>
      </w:r>
      <w:r w:rsidRPr="00A13D0F">
        <w:rPr>
          <w:rFonts w:ascii="Simplified Arabic" w:hAnsi="Simplified Arabic" w:cs="Simplified Arabic" w:hint="cs"/>
          <w:color w:val="000000" w:themeColor="text1"/>
          <w:sz w:val="28"/>
          <w:szCs w:val="28"/>
          <w:rtl/>
        </w:rPr>
        <w:t xml:space="preserve">بمتوسط </w:t>
      </w:r>
      <w:r w:rsidRPr="00A13D0F">
        <w:rPr>
          <w:rFonts w:ascii="Simplified Arabic" w:hAnsi="Simplified Arabic" w:cs="Simplified Arabic" w:hint="cs"/>
          <w:color w:val="000000" w:themeColor="text1"/>
          <w:sz w:val="28"/>
          <w:szCs w:val="28"/>
        </w:rPr>
        <w:t>(2.97)</w:t>
      </w:r>
      <w:r w:rsidRPr="00A13D0F">
        <w:rPr>
          <w:rFonts w:ascii="Simplified Arabic" w:hAnsi="Simplified Arabic" w:cs="Simplified Arabic" w:hint="cs"/>
          <w:color w:val="000000" w:themeColor="text1"/>
          <w:sz w:val="28"/>
          <w:szCs w:val="28"/>
          <w:rtl/>
        </w:rPr>
        <w:t xml:space="preserve">، مما يشير إلى اهتمام </w:t>
      </w:r>
      <w:r>
        <w:rPr>
          <w:rFonts w:ascii="Simplified Arabic" w:hAnsi="Simplified Arabic" w:cs="Simplified Arabic" w:hint="cs"/>
          <w:color w:val="000000" w:themeColor="text1"/>
          <w:sz w:val="28"/>
          <w:szCs w:val="28"/>
          <w:rtl/>
        </w:rPr>
        <w:t xml:space="preserve">الإدارة بتطوير وتحسين عمليات </w:t>
      </w:r>
      <w:r w:rsidR="00CA656A">
        <w:rPr>
          <w:rFonts w:ascii="Simplified Arabic" w:hAnsi="Simplified Arabic" w:cs="Simplified Arabic" w:hint="cs"/>
          <w:color w:val="000000" w:themeColor="text1"/>
          <w:sz w:val="28"/>
          <w:szCs w:val="28"/>
          <w:rtl/>
        </w:rPr>
        <w:t>الا</w:t>
      </w:r>
      <w:r w:rsidR="00CA656A" w:rsidRPr="00A13D0F">
        <w:rPr>
          <w:rFonts w:ascii="Simplified Arabic" w:hAnsi="Simplified Arabic" w:cs="Simplified Arabic" w:hint="cs"/>
          <w:color w:val="000000" w:themeColor="text1"/>
          <w:sz w:val="28"/>
          <w:szCs w:val="28"/>
          <w:rtl/>
        </w:rPr>
        <w:t>ستقطاب</w:t>
      </w:r>
      <w:r w:rsidRPr="00A13D0F">
        <w:rPr>
          <w:rFonts w:ascii="Simplified Arabic" w:hAnsi="Simplified Arabic" w:cs="Simplified Arabic" w:hint="cs"/>
          <w:color w:val="000000" w:themeColor="text1"/>
          <w:sz w:val="28"/>
          <w:szCs w:val="28"/>
          <w:rtl/>
        </w:rPr>
        <w:t xml:space="preserve"> والتعيين بصفة مستمرة</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 xml:space="preserve"> في المقابل، حصلت العبارة </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تقوم إدارة الموارد البشرية بتقديم تغذية راجعة فعالة للمرشحين غير المقبولين</w:t>
      </w:r>
      <w:r w:rsidRPr="00A13D0F">
        <w:rPr>
          <w:rFonts w:ascii="Simplified Arabic" w:hAnsi="Simplified Arabic" w:cs="Simplified Arabic" w:hint="cs"/>
          <w:color w:val="000000" w:themeColor="text1"/>
          <w:sz w:val="28"/>
          <w:szCs w:val="28"/>
        </w:rPr>
        <w:t xml:space="preserve">" </w:t>
      </w:r>
      <w:r w:rsidRPr="00A13D0F">
        <w:rPr>
          <w:rFonts w:ascii="Simplified Arabic" w:hAnsi="Simplified Arabic" w:cs="Simplified Arabic" w:hint="cs"/>
          <w:color w:val="000000" w:themeColor="text1"/>
          <w:sz w:val="28"/>
          <w:szCs w:val="28"/>
          <w:rtl/>
        </w:rPr>
        <w:t xml:space="preserve">على أدنى متوسط بلغ </w:t>
      </w:r>
      <w:r w:rsidRPr="00A13D0F">
        <w:rPr>
          <w:rFonts w:ascii="Simplified Arabic" w:hAnsi="Simplified Arabic" w:cs="Simplified Arabic" w:hint="cs"/>
          <w:color w:val="000000" w:themeColor="text1"/>
          <w:sz w:val="28"/>
          <w:szCs w:val="28"/>
        </w:rPr>
        <w:t>(2.90</w:t>
      </w:r>
      <w:r w:rsidR="00CA656A" w:rsidRPr="00A13D0F">
        <w:rPr>
          <w:rFonts w:ascii="Simplified Arabic" w:hAnsi="Simplified Arabic" w:cs="Simplified Arabic"/>
          <w:color w:val="000000" w:themeColor="text1"/>
          <w:sz w:val="28"/>
          <w:szCs w:val="28"/>
        </w:rPr>
        <w:t xml:space="preserve">) </w:t>
      </w:r>
      <w:r w:rsidR="00CA656A">
        <w:rPr>
          <w:rFonts w:ascii="Simplified Arabic" w:hAnsi="Simplified Arabic" w:cs="Simplified Arabic" w:hint="cs"/>
          <w:color w:val="000000" w:themeColor="text1"/>
          <w:sz w:val="28"/>
          <w:szCs w:val="28"/>
          <w:rtl/>
        </w:rPr>
        <w:t>وأهمية</w:t>
      </w:r>
      <w:r w:rsidRPr="00A13D0F">
        <w:rPr>
          <w:rFonts w:ascii="Simplified Arabic" w:hAnsi="Simplified Arabic" w:cs="Simplified Arabic" w:hint="cs"/>
          <w:color w:val="000000" w:themeColor="text1"/>
          <w:sz w:val="28"/>
          <w:szCs w:val="28"/>
          <w:rtl/>
        </w:rPr>
        <w:t xml:space="preserve"> نسبية </w:t>
      </w:r>
      <w:r w:rsidRPr="00A13D0F">
        <w:rPr>
          <w:rFonts w:ascii="Simplified Arabic" w:hAnsi="Simplified Arabic" w:cs="Simplified Arabic" w:hint="cs"/>
          <w:color w:val="000000" w:themeColor="text1"/>
          <w:sz w:val="28"/>
          <w:szCs w:val="28"/>
        </w:rPr>
        <w:t>(96.70%)</w:t>
      </w:r>
      <w:r w:rsidRPr="00A13D0F">
        <w:rPr>
          <w:rFonts w:ascii="Simplified Arabic" w:hAnsi="Simplified Arabic" w:cs="Simplified Arabic" w:hint="cs"/>
          <w:color w:val="000000" w:themeColor="text1"/>
          <w:sz w:val="28"/>
          <w:szCs w:val="28"/>
          <w:rtl/>
        </w:rPr>
        <w:t>، مما قد يشير إلى وجود حاجة لتعزيز التواصل مع المتقدمين بعد انتهاء عملية التوظيف</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 xml:space="preserve"> وبشكل عام، تعكس هذه النتائج أن مديرية </w:t>
      </w:r>
      <w:r w:rsidR="00DC7644">
        <w:rPr>
          <w:rFonts w:ascii="Simplified Arabic" w:hAnsi="Simplified Arabic" w:cs="Simplified Arabic" w:hint="cs"/>
          <w:color w:val="000000" w:themeColor="text1"/>
          <w:sz w:val="28"/>
          <w:szCs w:val="28"/>
          <w:rtl/>
        </w:rPr>
        <w:t>الصحة</w:t>
      </w:r>
      <w:r w:rsidRPr="00A13D0F">
        <w:rPr>
          <w:rFonts w:ascii="Simplified Arabic" w:hAnsi="Simplified Arabic" w:cs="Simplified Arabic" w:hint="cs"/>
          <w:color w:val="000000" w:themeColor="text1"/>
          <w:sz w:val="28"/>
          <w:szCs w:val="28"/>
          <w:rtl/>
        </w:rPr>
        <w:t xml:space="preserve"> تطبق إج</w:t>
      </w:r>
      <w:r>
        <w:rPr>
          <w:rFonts w:ascii="Simplified Arabic" w:hAnsi="Simplified Arabic" w:cs="Simplified Arabic" w:hint="cs"/>
          <w:color w:val="000000" w:themeColor="text1"/>
          <w:sz w:val="28"/>
          <w:szCs w:val="28"/>
          <w:rtl/>
        </w:rPr>
        <w:t xml:space="preserve">راءات مهنية ومنظمة في عمليات </w:t>
      </w:r>
      <w:r w:rsidR="00CA656A">
        <w:rPr>
          <w:rFonts w:ascii="Simplified Arabic" w:hAnsi="Simplified Arabic" w:cs="Simplified Arabic" w:hint="cs"/>
          <w:color w:val="000000" w:themeColor="text1"/>
          <w:sz w:val="28"/>
          <w:szCs w:val="28"/>
          <w:rtl/>
        </w:rPr>
        <w:t>الا</w:t>
      </w:r>
      <w:r w:rsidR="00CA656A" w:rsidRPr="00A13D0F">
        <w:rPr>
          <w:rFonts w:ascii="Simplified Arabic" w:hAnsi="Simplified Arabic" w:cs="Simplified Arabic" w:hint="cs"/>
          <w:color w:val="000000" w:themeColor="text1"/>
          <w:sz w:val="28"/>
          <w:szCs w:val="28"/>
          <w:rtl/>
        </w:rPr>
        <w:t>ختيار</w:t>
      </w:r>
      <w:r w:rsidRPr="00A13D0F">
        <w:rPr>
          <w:rFonts w:ascii="Simplified Arabic" w:hAnsi="Simplified Arabic" w:cs="Simplified Arabic" w:hint="cs"/>
          <w:color w:val="000000" w:themeColor="text1"/>
          <w:sz w:val="28"/>
          <w:szCs w:val="28"/>
          <w:rtl/>
        </w:rPr>
        <w:t xml:space="preserve"> والتعيين، مما يسهم في ضمان توظيف الكفاءات المناسبة وتحقيق العدالة والشفافية في إدارة الموارد البشري</w:t>
      </w:r>
      <w:r w:rsidR="006A032D">
        <w:rPr>
          <w:rFonts w:ascii="Simplified Arabic" w:hAnsi="Simplified Arabic" w:cs="Simplified Arabic" w:hint="cs"/>
          <w:color w:val="000000" w:themeColor="text1"/>
          <w:sz w:val="28"/>
          <w:szCs w:val="28"/>
          <w:rtl/>
          <w:lang w:bidi="ar-EG"/>
        </w:rPr>
        <w:t>ة.</w:t>
      </w:r>
    </w:p>
    <w:p w14:paraId="09512A35" w14:textId="03C190AE" w:rsidR="009F4F86" w:rsidRPr="00A13D0F" w:rsidRDefault="009F4F86" w:rsidP="00E72BD0">
      <w:pPr>
        <w:spacing w:after="0" w:line="240" w:lineRule="auto"/>
        <w:rPr>
          <w:rFonts w:ascii="Simplified Arabic" w:hAnsi="Simplified Arabic" w:cs="Simplified Arabic"/>
          <w:b/>
          <w:bCs/>
          <w:color w:val="000000" w:themeColor="text1"/>
          <w:sz w:val="28"/>
          <w:szCs w:val="28"/>
          <w:rtl/>
        </w:rPr>
      </w:pPr>
      <w:r w:rsidRPr="00A13D0F">
        <w:rPr>
          <w:rFonts w:ascii="Simplified Arabic" w:hAnsi="Simplified Arabic" w:cs="Simplified Arabic" w:hint="cs"/>
          <w:b/>
          <w:bCs/>
          <w:color w:val="000000" w:themeColor="text1"/>
          <w:sz w:val="28"/>
          <w:szCs w:val="28"/>
          <w:rtl/>
        </w:rPr>
        <w:t xml:space="preserve">توزيع مفردات عينة الدراسة وفقاً </w:t>
      </w:r>
      <w:r w:rsidR="00CA656A" w:rsidRPr="00A13D0F">
        <w:rPr>
          <w:rFonts w:ascii="Simplified Arabic" w:eastAsia="Times New Roman" w:hAnsi="Simplified Arabic" w:cs="Simplified Arabic" w:hint="cs"/>
          <w:b/>
          <w:bCs/>
          <w:color w:val="000000" w:themeColor="text1"/>
          <w:sz w:val="28"/>
          <w:szCs w:val="28"/>
          <w:rtl/>
        </w:rPr>
        <w:t>لمحور</w:t>
      </w:r>
      <w:r w:rsidR="00CA656A" w:rsidRPr="00DB2D7C">
        <w:rPr>
          <w:rFonts w:ascii="Simplified Arabic" w:eastAsia="Times New Roman" w:hAnsi="Simplified Arabic" w:cs="Simplified Arabic" w:hint="cs"/>
          <w:b/>
          <w:bCs/>
          <w:color w:val="000000"/>
          <w:sz w:val="28"/>
          <w:szCs w:val="28"/>
          <w:rtl/>
        </w:rPr>
        <w:t xml:space="preserve"> التدري</w:t>
      </w:r>
      <w:r w:rsidR="00CA656A" w:rsidRPr="00DB2D7C">
        <w:rPr>
          <w:rFonts w:ascii="Simplified Arabic" w:eastAsia="Times New Roman" w:hAnsi="Simplified Arabic" w:cs="Simplified Arabic" w:hint="eastAsia"/>
          <w:b/>
          <w:bCs/>
          <w:color w:val="000000"/>
          <w:sz w:val="28"/>
          <w:szCs w:val="28"/>
          <w:rtl/>
        </w:rPr>
        <w:t>ب</w:t>
      </w:r>
      <w:r w:rsidRPr="00DB2D7C">
        <w:rPr>
          <w:rFonts w:ascii="Simplified Arabic" w:eastAsia="Times New Roman" w:hAnsi="Simplified Arabic" w:cs="Simplified Arabic" w:hint="cs"/>
          <w:b/>
          <w:bCs/>
          <w:color w:val="000000"/>
          <w:sz w:val="28"/>
          <w:szCs w:val="28"/>
          <w:rtl/>
        </w:rPr>
        <w:t xml:space="preserve"> والتطوير في إدارة الموارد البشرية</w:t>
      </w:r>
    </w:p>
    <w:p w14:paraId="09CCD6A0" w14:textId="32715D7E" w:rsidR="009F4F86" w:rsidRPr="00F00420" w:rsidRDefault="009F4F86" w:rsidP="00E72BD0">
      <w:pPr>
        <w:spacing w:after="0" w:line="240" w:lineRule="auto"/>
        <w:jc w:val="center"/>
        <w:rPr>
          <w:rFonts w:ascii="Simplified Arabic" w:eastAsia="Times New Roman" w:hAnsi="Simplified Arabic" w:cs="Simplified Arabic"/>
          <w:b/>
          <w:bCs/>
          <w:color w:val="000000"/>
          <w:rtl/>
        </w:rPr>
      </w:pPr>
      <w:r w:rsidRPr="00F00420">
        <w:rPr>
          <w:rFonts w:ascii="Simplified Arabic" w:hAnsi="Simplified Arabic" w:cs="Simplified Arabic" w:hint="cs"/>
          <w:b/>
          <w:bCs/>
          <w:color w:val="000000" w:themeColor="text1"/>
          <w:rtl/>
        </w:rPr>
        <w:t>جدول (4-</w:t>
      </w:r>
      <w:r w:rsidR="006A032D">
        <w:rPr>
          <w:rFonts w:ascii="Simplified Arabic" w:hAnsi="Simplified Arabic" w:cs="Simplified Arabic" w:hint="cs"/>
          <w:b/>
          <w:bCs/>
          <w:color w:val="000000" w:themeColor="text1"/>
          <w:rtl/>
        </w:rPr>
        <w:t>22</w:t>
      </w:r>
      <w:r w:rsidRPr="00F00420">
        <w:rPr>
          <w:rFonts w:ascii="Simplified Arabic" w:hAnsi="Simplified Arabic" w:cs="Simplified Arabic" w:hint="cs"/>
          <w:b/>
          <w:bCs/>
          <w:color w:val="000000" w:themeColor="text1"/>
          <w:rtl/>
        </w:rPr>
        <w:t xml:space="preserve">) توزيع مفردات عينة الدراسة وفقا </w:t>
      </w:r>
      <w:r w:rsidRPr="00F00420">
        <w:rPr>
          <w:rFonts w:ascii="Simplified Arabic" w:eastAsia="Times New Roman" w:hAnsi="Simplified Arabic" w:cs="Simplified Arabic" w:hint="cs"/>
          <w:b/>
          <w:bCs/>
          <w:color w:val="000000" w:themeColor="text1"/>
          <w:rtl/>
        </w:rPr>
        <w:t xml:space="preserve">لمحور </w:t>
      </w:r>
      <w:r w:rsidRPr="00F00420">
        <w:rPr>
          <w:rFonts w:ascii="Simplified Arabic" w:eastAsia="Times New Roman" w:hAnsi="Simplified Arabic" w:cs="Simplified Arabic" w:hint="cs"/>
          <w:b/>
          <w:bCs/>
          <w:color w:val="000000"/>
          <w:rtl/>
        </w:rPr>
        <w:t>التدريب والتطوير في إدارة الموارد البشرية</w:t>
      </w:r>
    </w:p>
    <w:tbl>
      <w:tblPr>
        <w:bidiVisual/>
        <w:tblW w:w="8769" w:type="dxa"/>
        <w:jc w:val="center"/>
        <w:tblLook w:val="04A0" w:firstRow="1" w:lastRow="0" w:firstColumn="1" w:lastColumn="0" w:noHBand="0" w:noVBand="1"/>
      </w:tblPr>
      <w:tblGrid>
        <w:gridCol w:w="2806"/>
        <w:gridCol w:w="990"/>
        <w:gridCol w:w="1510"/>
        <w:gridCol w:w="1133"/>
        <w:gridCol w:w="836"/>
        <w:gridCol w:w="1494"/>
      </w:tblGrid>
      <w:tr w:rsidR="009F4F86" w:rsidRPr="00DB2D7C" w14:paraId="2C94E57C" w14:textId="77777777" w:rsidTr="00BC3CA0">
        <w:trPr>
          <w:trHeight w:val="360"/>
          <w:tblHeader/>
          <w:jc w:val="center"/>
        </w:trPr>
        <w:tc>
          <w:tcPr>
            <w:tcW w:w="2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52616A" w14:textId="77777777" w:rsidR="009F4F86" w:rsidRPr="00DB2D7C" w:rsidRDefault="009F4F86" w:rsidP="00E72BD0">
            <w:pPr>
              <w:spacing w:after="0" w:line="240" w:lineRule="auto"/>
              <w:jc w:val="center"/>
              <w:rPr>
                <w:rFonts w:ascii="Simplified Arabic" w:eastAsia="Times New Roman" w:hAnsi="Simplified Arabic" w:cs="Simplified Arabic"/>
                <w:b/>
                <w:bCs/>
                <w:color w:val="000000"/>
                <w:sz w:val="28"/>
                <w:szCs w:val="28"/>
              </w:rPr>
            </w:pPr>
            <w:r w:rsidRPr="00DB2D7C">
              <w:rPr>
                <w:rFonts w:ascii="Simplified Arabic" w:eastAsia="Times New Roman" w:hAnsi="Simplified Arabic" w:cs="Simplified Arabic" w:hint="cs"/>
                <w:b/>
                <w:bCs/>
                <w:color w:val="000000"/>
                <w:sz w:val="28"/>
                <w:szCs w:val="28"/>
                <w:rtl/>
              </w:rPr>
              <w:t>العبارة</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6FD634" w14:textId="77777777" w:rsidR="009F4F86" w:rsidRPr="00DB2D7C"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DB2D7C">
              <w:rPr>
                <w:rFonts w:ascii="Simplified Arabic" w:eastAsia="Times New Roman" w:hAnsi="Simplified Arabic" w:cs="Simplified Arabic" w:hint="cs"/>
                <w:b/>
                <w:bCs/>
                <w:color w:val="000000"/>
                <w:sz w:val="28"/>
                <w:szCs w:val="28"/>
                <w:rtl/>
              </w:rPr>
              <w:t>المتوسط الحسابي</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7979A8" w14:textId="23B50E38" w:rsidR="009F4F86" w:rsidRPr="00DB2D7C" w:rsidRDefault="00CA656A" w:rsidP="00E72BD0">
            <w:pPr>
              <w:spacing w:after="0" w:line="240" w:lineRule="auto"/>
              <w:jc w:val="center"/>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hint="cs"/>
                <w:b/>
                <w:bCs/>
                <w:color w:val="000000"/>
                <w:sz w:val="28"/>
                <w:szCs w:val="28"/>
                <w:rtl/>
              </w:rPr>
              <w:t>الا</w:t>
            </w:r>
            <w:r w:rsidRPr="00DB2D7C">
              <w:rPr>
                <w:rFonts w:ascii="Simplified Arabic" w:eastAsia="Times New Roman" w:hAnsi="Simplified Arabic" w:cs="Simplified Arabic" w:hint="cs"/>
                <w:b/>
                <w:bCs/>
                <w:color w:val="000000"/>
                <w:sz w:val="28"/>
                <w:szCs w:val="28"/>
                <w:rtl/>
              </w:rPr>
              <w:t>نحراف</w:t>
            </w:r>
            <w:r w:rsidR="009F4F86" w:rsidRPr="00DB2D7C">
              <w:rPr>
                <w:rFonts w:ascii="Simplified Arabic" w:eastAsia="Times New Roman" w:hAnsi="Simplified Arabic" w:cs="Simplified Arabic" w:hint="cs"/>
                <w:b/>
                <w:bCs/>
                <w:color w:val="000000"/>
                <w:sz w:val="28"/>
                <w:szCs w:val="28"/>
                <w:rtl/>
              </w:rPr>
              <w:t xml:space="preserve"> المعياري</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3D0A1B" w14:textId="77777777" w:rsidR="009F4F86" w:rsidRPr="00DB2D7C"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DB2D7C">
              <w:rPr>
                <w:rFonts w:ascii="Simplified Arabic" w:eastAsia="Times New Roman" w:hAnsi="Simplified Arabic" w:cs="Simplified Arabic" w:hint="cs"/>
                <w:b/>
                <w:bCs/>
                <w:color w:val="000000"/>
                <w:sz w:val="28"/>
                <w:szCs w:val="28"/>
                <w:rtl/>
              </w:rPr>
              <w:t>الأهمية النسبية</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B9931C" w14:textId="77777777" w:rsidR="009F4F86" w:rsidRPr="00DB2D7C"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DB2D7C">
              <w:rPr>
                <w:rFonts w:ascii="Simplified Arabic" w:eastAsia="Times New Roman" w:hAnsi="Simplified Arabic" w:cs="Simplified Arabic" w:hint="cs"/>
                <w:b/>
                <w:bCs/>
                <w:color w:val="000000"/>
                <w:sz w:val="28"/>
                <w:szCs w:val="28"/>
                <w:rtl/>
              </w:rPr>
              <w:t>الترتيب</w:t>
            </w:r>
          </w:p>
        </w:tc>
        <w:tc>
          <w:tcPr>
            <w:tcW w:w="15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D8931" w14:textId="77777777" w:rsidR="009F4F86" w:rsidRPr="00DB2D7C"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DB2D7C">
              <w:rPr>
                <w:rFonts w:ascii="Simplified Arabic" w:eastAsia="Times New Roman" w:hAnsi="Simplified Arabic" w:cs="Simplified Arabic" w:hint="cs"/>
                <w:b/>
                <w:bCs/>
                <w:color w:val="000000"/>
                <w:sz w:val="28"/>
                <w:szCs w:val="28"/>
                <w:rtl/>
              </w:rPr>
              <w:t>درجة الموافقة</w:t>
            </w:r>
          </w:p>
        </w:tc>
      </w:tr>
      <w:tr w:rsidR="009F4F86" w:rsidRPr="00DB2D7C" w14:paraId="6B3F5577" w14:textId="77777777" w:rsidTr="00BC3CA0">
        <w:trPr>
          <w:trHeight w:val="360"/>
          <w:jc w:val="center"/>
        </w:trPr>
        <w:tc>
          <w:tcPr>
            <w:tcW w:w="2966" w:type="dxa"/>
            <w:tcBorders>
              <w:top w:val="nil"/>
              <w:left w:val="single" w:sz="4" w:space="0" w:color="auto"/>
              <w:bottom w:val="single" w:sz="4" w:space="0" w:color="auto"/>
              <w:right w:val="single" w:sz="4" w:space="0" w:color="auto"/>
            </w:tcBorders>
            <w:shd w:val="clear" w:color="000000" w:fill="FFFFFF"/>
            <w:vAlign w:val="center"/>
            <w:hideMark/>
          </w:tcPr>
          <w:p w14:paraId="673480DD"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7560C6">
              <w:rPr>
                <w:rFonts w:ascii="Simplified Arabic" w:eastAsia="Times New Roman" w:hAnsi="Simplified Arabic" w:cs="Simplified Arabic" w:hint="cs"/>
                <w:b/>
                <w:bCs/>
                <w:color w:val="000000"/>
                <w:sz w:val="24"/>
                <w:szCs w:val="24"/>
                <w:rtl/>
              </w:rPr>
              <w:t>تقدم إدارة الموارد البشرية برامج تدريبية منتظمة لتطوير مهارات الموظفين.</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64408EAD"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2.91</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1BAE6E5F"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0.30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DCCFF18"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97.00%</w:t>
            </w:r>
          </w:p>
        </w:tc>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C62E143"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w:t>
            </w:r>
          </w:p>
        </w:tc>
        <w:tc>
          <w:tcPr>
            <w:tcW w:w="1550" w:type="dxa"/>
            <w:tcBorders>
              <w:top w:val="nil"/>
              <w:left w:val="single" w:sz="4" w:space="0" w:color="auto"/>
              <w:bottom w:val="single" w:sz="4" w:space="0" w:color="auto"/>
              <w:right w:val="single" w:sz="4" w:space="0" w:color="auto"/>
            </w:tcBorders>
            <w:shd w:val="clear" w:color="000000" w:fill="FFFFFF"/>
            <w:vAlign w:val="center"/>
            <w:hideMark/>
          </w:tcPr>
          <w:p w14:paraId="48687AE4" w14:textId="77777777" w:rsidR="009F4F86" w:rsidRPr="00BC3CA0" w:rsidRDefault="009F4F86" w:rsidP="00E72BD0">
            <w:pPr>
              <w:spacing w:after="0" w:line="240" w:lineRule="auto"/>
              <w:jc w:val="center"/>
              <w:rPr>
                <w:rFonts w:ascii="Simplified Arabic" w:eastAsia="Times New Roman" w:hAnsi="Simplified Arabic" w:cs="Simplified Arabic"/>
                <w:b/>
                <w:bCs/>
                <w:color w:val="000000"/>
                <w:sz w:val="24"/>
                <w:szCs w:val="24"/>
              </w:rPr>
            </w:pPr>
            <w:r w:rsidRPr="00BC3CA0">
              <w:rPr>
                <w:rFonts w:ascii="Simplified Arabic" w:eastAsia="Times New Roman" w:hAnsi="Simplified Arabic" w:cs="Simplified Arabic" w:hint="cs"/>
                <w:b/>
                <w:bCs/>
                <w:color w:val="000000"/>
                <w:sz w:val="24"/>
                <w:szCs w:val="24"/>
                <w:rtl/>
              </w:rPr>
              <w:t>موافق بدرجة كبيرة</w:t>
            </w:r>
          </w:p>
        </w:tc>
      </w:tr>
      <w:tr w:rsidR="009F4F86" w:rsidRPr="00DB2D7C" w14:paraId="50D39CD8" w14:textId="77777777" w:rsidTr="00BC3CA0">
        <w:trPr>
          <w:trHeight w:val="360"/>
          <w:jc w:val="center"/>
        </w:trPr>
        <w:tc>
          <w:tcPr>
            <w:tcW w:w="2966" w:type="dxa"/>
            <w:tcBorders>
              <w:top w:val="nil"/>
              <w:left w:val="single" w:sz="4" w:space="0" w:color="auto"/>
              <w:bottom w:val="single" w:sz="4" w:space="0" w:color="auto"/>
              <w:right w:val="single" w:sz="4" w:space="0" w:color="auto"/>
            </w:tcBorders>
            <w:shd w:val="clear" w:color="000000" w:fill="FFFFFF"/>
            <w:vAlign w:val="center"/>
            <w:hideMark/>
          </w:tcPr>
          <w:p w14:paraId="77BEB1DC"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7560C6">
              <w:rPr>
                <w:rFonts w:ascii="Simplified Arabic" w:eastAsia="Times New Roman" w:hAnsi="Simplified Arabic" w:cs="Simplified Arabic" w:hint="cs"/>
                <w:b/>
                <w:bCs/>
                <w:color w:val="000000"/>
                <w:sz w:val="24"/>
                <w:szCs w:val="24"/>
                <w:rtl/>
              </w:rPr>
              <w:t>تعتبر خطط التطوير الفردي جزءاً أساسياً من استراتيجيات إدارة الموارد البشرية.</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69BA3A08"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2.96</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28514184"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0.21</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04B1B0D"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98.70%</w:t>
            </w:r>
          </w:p>
        </w:tc>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C59A11B"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4</w:t>
            </w:r>
          </w:p>
        </w:tc>
        <w:tc>
          <w:tcPr>
            <w:tcW w:w="1550" w:type="dxa"/>
            <w:tcBorders>
              <w:top w:val="nil"/>
              <w:left w:val="single" w:sz="4" w:space="0" w:color="auto"/>
              <w:bottom w:val="single" w:sz="4" w:space="0" w:color="auto"/>
              <w:right w:val="single" w:sz="4" w:space="0" w:color="auto"/>
            </w:tcBorders>
            <w:shd w:val="clear" w:color="000000" w:fill="FFFFFF"/>
            <w:vAlign w:val="center"/>
            <w:hideMark/>
          </w:tcPr>
          <w:p w14:paraId="45866B6A" w14:textId="77777777" w:rsidR="009F4F86" w:rsidRPr="00BC3CA0" w:rsidRDefault="009F4F86" w:rsidP="00E72BD0">
            <w:pPr>
              <w:spacing w:after="0" w:line="240" w:lineRule="auto"/>
              <w:jc w:val="center"/>
              <w:rPr>
                <w:rFonts w:ascii="Simplified Arabic" w:eastAsia="Times New Roman" w:hAnsi="Simplified Arabic" w:cs="Simplified Arabic"/>
                <w:b/>
                <w:bCs/>
                <w:color w:val="000000"/>
                <w:sz w:val="24"/>
                <w:szCs w:val="24"/>
              </w:rPr>
            </w:pPr>
            <w:r w:rsidRPr="00BC3CA0">
              <w:rPr>
                <w:rFonts w:ascii="Simplified Arabic" w:eastAsia="Times New Roman" w:hAnsi="Simplified Arabic" w:cs="Simplified Arabic" w:hint="cs"/>
                <w:b/>
                <w:bCs/>
                <w:color w:val="000000"/>
                <w:sz w:val="24"/>
                <w:szCs w:val="24"/>
                <w:rtl/>
              </w:rPr>
              <w:t>موافق بدرجة كبيرة</w:t>
            </w:r>
          </w:p>
        </w:tc>
      </w:tr>
      <w:tr w:rsidR="009F4F86" w:rsidRPr="00DB2D7C" w14:paraId="12F5E53F" w14:textId="77777777" w:rsidTr="00BC3CA0">
        <w:trPr>
          <w:trHeight w:val="360"/>
          <w:jc w:val="center"/>
        </w:trPr>
        <w:tc>
          <w:tcPr>
            <w:tcW w:w="2966" w:type="dxa"/>
            <w:tcBorders>
              <w:top w:val="nil"/>
              <w:left w:val="single" w:sz="4" w:space="0" w:color="auto"/>
              <w:bottom w:val="single" w:sz="4" w:space="0" w:color="auto"/>
              <w:right w:val="single" w:sz="4" w:space="0" w:color="auto"/>
            </w:tcBorders>
            <w:shd w:val="clear" w:color="000000" w:fill="FFFFFF"/>
            <w:vAlign w:val="center"/>
            <w:hideMark/>
          </w:tcPr>
          <w:p w14:paraId="6134F46A"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lang w:bidi="ar-EG"/>
              </w:rPr>
            </w:pPr>
            <w:r w:rsidRPr="007560C6">
              <w:rPr>
                <w:rFonts w:ascii="Simplified Arabic" w:eastAsia="Times New Roman" w:hAnsi="Simplified Arabic" w:cs="Simplified Arabic" w:hint="cs"/>
                <w:b/>
                <w:bCs/>
                <w:color w:val="000000"/>
                <w:sz w:val="24"/>
                <w:szCs w:val="24"/>
                <w:rtl/>
              </w:rPr>
              <w:t>تستخدم إدارة الموارد البشرية تقنيات التعلم الإلكتروني لتعزيز التدريب.</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7918091"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2.93</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33FE1065"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0.27</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4C7C4BD"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97.70%</w:t>
            </w:r>
          </w:p>
        </w:tc>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ED35C87"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8</w:t>
            </w:r>
          </w:p>
        </w:tc>
        <w:tc>
          <w:tcPr>
            <w:tcW w:w="1550" w:type="dxa"/>
            <w:tcBorders>
              <w:top w:val="nil"/>
              <w:left w:val="single" w:sz="4" w:space="0" w:color="auto"/>
              <w:bottom w:val="single" w:sz="4" w:space="0" w:color="auto"/>
              <w:right w:val="single" w:sz="4" w:space="0" w:color="auto"/>
            </w:tcBorders>
            <w:shd w:val="clear" w:color="000000" w:fill="FFFFFF"/>
            <w:vAlign w:val="center"/>
            <w:hideMark/>
          </w:tcPr>
          <w:p w14:paraId="3D918707" w14:textId="77777777" w:rsidR="009F4F86" w:rsidRPr="00BC3CA0" w:rsidRDefault="009F4F86" w:rsidP="00E72BD0">
            <w:pPr>
              <w:spacing w:after="0" w:line="240" w:lineRule="auto"/>
              <w:jc w:val="center"/>
              <w:rPr>
                <w:rFonts w:ascii="Simplified Arabic" w:eastAsia="Times New Roman" w:hAnsi="Simplified Arabic" w:cs="Simplified Arabic"/>
                <w:b/>
                <w:bCs/>
                <w:color w:val="000000"/>
                <w:sz w:val="24"/>
                <w:szCs w:val="24"/>
              </w:rPr>
            </w:pPr>
            <w:r w:rsidRPr="00BC3CA0">
              <w:rPr>
                <w:rFonts w:ascii="Simplified Arabic" w:eastAsia="Times New Roman" w:hAnsi="Simplified Arabic" w:cs="Simplified Arabic" w:hint="cs"/>
                <w:b/>
                <w:bCs/>
                <w:color w:val="000000"/>
                <w:sz w:val="24"/>
                <w:szCs w:val="24"/>
                <w:rtl/>
              </w:rPr>
              <w:t>موافق بدرجة كبيرة</w:t>
            </w:r>
          </w:p>
        </w:tc>
      </w:tr>
      <w:tr w:rsidR="009F4F86" w:rsidRPr="00DB2D7C" w14:paraId="374FA246" w14:textId="77777777" w:rsidTr="00BC3CA0">
        <w:trPr>
          <w:trHeight w:val="360"/>
          <w:jc w:val="center"/>
        </w:trPr>
        <w:tc>
          <w:tcPr>
            <w:tcW w:w="2966" w:type="dxa"/>
            <w:tcBorders>
              <w:top w:val="nil"/>
              <w:left w:val="single" w:sz="4" w:space="0" w:color="auto"/>
              <w:bottom w:val="single" w:sz="4" w:space="0" w:color="auto"/>
              <w:right w:val="single" w:sz="4" w:space="0" w:color="auto"/>
            </w:tcBorders>
            <w:shd w:val="clear" w:color="000000" w:fill="FFFFFF"/>
            <w:vAlign w:val="center"/>
            <w:hideMark/>
          </w:tcPr>
          <w:p w14:paraId="7E686339"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7560C6">
              <w:rPr>
                <w:rFonts w:ascii="Simplified Arabic" w:eastAsia="Times New Roman" w:hAnsi="Simplified Arabic" w:cs="Simplified Arabic" w:hint="cs"/>
                <w:b/>
                <w:bCs/>
                <w:color w:val="000000"/>
                <w:sz w:val="24"/>
                <w:szCs w:val="24"/>
                <w:rtl/>
              </w:rPr>
              <w:t>تقوم إدارة الموارد البشرية بتقييم فعالية برامج التدريب بشكل دوري.</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05B36A89"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2.93</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4F0AC1BE"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0.27</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6AB763CC"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97.70%</w:t>
            </w:r>
          </w:p>
        </w:tc>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87C77C8"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7</w:t>
            </w:r>
          </w:p>
        </w:tc>
        <w:tc>
          <w:tcPr>
            <w:tcW w:w="1550" w:type="dxa"/>
            <w:tcBorders>
              <w:top w:val="nil"/>
              <w:left w:val="single" w:sz="4" w:space="0" w:color="auto"/>
              <w:bottom w:val="single" w:sz="4" w:space="0" w:color="auto"/>
              <w:right w:val="single" w:sz="4" w:space="0" w:color="auto"/>
            </w:tcBorders>
            <w:shd w:val="clear" w:color="000000" w:fill="FFFFFF"/>
            <w:vAlign w:val="center"/>
            <w:hideMark/>
          </w:tcPr>
          <w:p w14:paraId="7A0BF1FE" w14:textId="77777777" w:rsidR="009F4F86" w:rsidRPr="00BC3CA0" w:rsidRDefault="009F4F86" w:rsidP="00E72BD0">
            <w:pPr>
              <w:spacing w:after="0" w:line="240" w:lineRule="auto"/>
              <w:jc w:val="center"/>
              <w:rPr>
                <w:rFonts w:ascii="Simplified Arabic" w:eastAsia="Times New Roman" w:hAnsi="Simplified Arabic" w:cs="Simplified Arabic"/>
                <w:b/>
                <w:bCs/>
                <w:color w:val="000000"/>
                <w:sz w:val="24"/>
                <w:szCs w:val="24"/>
              </w:rPr>
            </w:pPr>
            <w:r w:rsidRPr="00BC3CA0">
              <w:rPr>
                <w:rFonts w:ascii="Simplified Arabic" w:eastAsia="Times New Roman" w:hAnsi="Simplified Arabic" w:cs="Simplified Arabic" w:hint="cs"/>
                <w:b/>
                <w:bCs/>
                <w:color w:val="000000"/>
                <w:sz w:val="24"/>
                <w:szCs w:val="24"/>
                <w:rtl/>
              </w:rPr>
              <w:t>موافق بدرجة كبيرة</w:t>
            </w:r>
          </w:p>
        </w:tc>
      </w:tr>
      <w:tr w:rsidR="009F4F86" w:rsidRPr="00DB2D7C" w14:paraId="7E5D09D9" w14:textId="77777777" w:rsidTr="00BC3CA0">
        <w:trPr>
          <w:trHeight w:val="360"/>
          <w:jc w:val="center"/>
        </w:trPr>
        <w:tc>
          <w:tcPr>
            <w:tcW w:w="2966" w:type="dxa"/>
            <w:tcBorders>
              <w:top w:val="nil"/>
              <w:left w:val="single" w:sz="4" w:space="0" w:color="auto"/>
              <w:bottom w:val="single" w:sz="4" w:space="0" w:color="auto"/>
              <w:right w:val="single" w:sz="4" w:space="0" w:color="auto"/>
            </w:tcBorders>
            <w:shd w:val="clear" w:color="000000" w:fill="FFFFFF"/>
            <w:vAlign w:val="center"/>
            <w:hideMark/>
          </w:tcPr>
          <w:p w14:paraId="05111ACB"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7560C6">
              <w:rPr>
                <w:rFonts w:ascii="Simplified Arabic" w:eastAsia="Times New Roman" w:hAnsi="Simplified Arabic" w:cs="Simplified Arabic" w:hint="cs"/>
                <w:b/>
                <w:bCs/>
                <w:color w:val="000000"/>
                <w:sz w:val="24"/>
                <w:szCs w:val="24"/>
                <w:rtl/>
              </w:rPr>
              <w:t>تعمل إدارة الموارد البشرية على توفير فرص للتدريب المستمر للعاملين في جميع المستويات.</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7C3D9C88"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2.91</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62AB15D9"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0.31</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8721D31"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97.00%</w:t>
            </w:r>
          </w:p>
        </w:tc>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CD6C834"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10</w:t>
            </w:r>
          </w:p>
        </w:tc>
        <w:tc>
          <w:tcPr>
            <w:tcW w:w="1550" w:type="dxa"/>
            <w:tcBorders>
              <w:top w:val="nil"/>
              <w:left w:val="single" w:sz="4" w:space="0" w:color="auto"/>
              <w:bottom w:val="single" w:sz="4" w:space="0" w:color="auto"/>
              <w:right w:val="single" w:sz="4" w:space="0" w:color="auto"/>
            </w:tcBorders>
            <w:shd w:val="clear" w:color="000000" w:fill="FFFFFF"/>
            <w:vAlign w:val="center"/>
            <w:hideMark/>
          </w:tcPr>
          <w:p w14:paraId="46CB3FD8" w14:textId="77777777" w:rsidR="009F4F86" w:rsidRPr="00BC3CA0" w:rsidRDefault="009F4F86" w:rsidP="00E72BD0">
            <w:pPr>
              <w:spacing w:after="0" w:line="240" w:lineRule="auto"/>
              <w:jc w:val="center"/>
              <w:rPr>
                <w:rFonts w:ascii="Simplified Arabic" w:eastAsia="Times New Roman" w:hAnsi="Simplified Arabic" w:cs="Simplified Arabic"/>
                <w:b/>
                <w:bCs/>
                <w:color w:val="000000"/>
                <w:sz w:val="24"/>
                <w:szCs w:val="24"/>
              </w:rPr>
            </w:pPr>
            <w:r w:rsidRPr="00BC3CA0">
              <w:rPr>
                <w:rFonts w:ascii="Simplified Arabic" w:eastAsia="Times New Roman" w:hAnsi="Simplified Arabic" w:cs="Simplified Arabic" w:hint="cs"/>
                <w:b/>
                <w:bCs/>
                <w:color w:val="000000"/>
                <w:sz w:val="24"/>
                <w:szCs w:val="24"/>
                <w:rtl/>
              </w:rPr>
              <w:t>موافق بدرجة كبيرة</w:t>
            </w:r>
          </w:p>
        </w:tc>
      </w:tr>
      <w:tr w:rsidR="009F4F86" w:rsidRPr="00DB2D7C" w14:paraId="38A2ABC9" w14:textId="77777777" w:rsidTr="00BC3CA0">
        <w:trPr>
          <w:trHeight w:val="360"/>
          <w:jc w:val="center"/>
        </w:trPr>
        <w:tc>
          <w:tcPr>
            <w:tcW w:w="2966" w:type="dxa"/>
            <w:tcBorders>
              <w:top w:val="nil"/>
              <w:left w:val="single" w:sz="4" w:space="0" w:color="auto"/>
              <w:bottom w:val="single" w:sz="4" w:space="0" w:color="auto"/>
              <w:right w:val="single" w:sz="4" w:space="0" w:color="auto"/>
            </w:tcBorders>
            <w:shd w:val="clear" w:color="000000" w:fill="FFFFFF"/>
            <w:vAlign w:val="center"/>
            <w:hideMark/>
          </w:tcPr>
          <w:p w14:paraId="524FB581"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7560C6">
              <w:rPr>
                <w:rFonts w:ascii="Simplified Arabic" w:eastAsia="Times New Roman" w:hAnsi="Simplified Arabic" w:cs="Simplified Arabic" w:hint="cs"/>
                <w:b/>
                <w:bCs/>
                <w:color w:val="000000"/>
                <w:sz w:val="24"/>
                <w:szCs w:val="24"/>
                <w:rtl/>
              </w:rPr>
              <w:t>تعتبر المهارات القيادية جزءاً مهماً من برامج التطوير التي تقدمها إدارة الموارد البشرية.</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56F2F073"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2.96</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40FF5CC5"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0.19</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F96C81C"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98.70%</w:t>
            </w:r>
          </w:p>
        </w:tc>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687AC24"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3</w:t>
            </w:r>
          </w:p>
        </w:tc>
        <w:tc>
          <w:tcPr>
            <w:tcW w:w="1550" w:type="dxa"/>
            <w:tcBorders>
              <w:top w:val="nil"/>
              <w:left w:val="single" w:sz="4" w:space="0" w:color="auto"/>
              <w:bottom w:val="single" w:sz="4" w:space="0" w:color="auto"/>
              <w:right w:val="single" w:sz="4" w:space="0" w:color="auto"/>
            </w:tcBorders>
            <w:shd w:val="clear" w:color="000000" w:fill="FFFFFF"/>
            <w:vAlign w:val="center"/>
            <w:hideMark/>
          </w:tcPr>
          <w:p w14:paraId="4DE3D657" w14:textId="77777777" w:rsidR="009F4F86" w:rsidRPr="00BC3CA0" w:rsidRDefault="009F4F86" w:rsidP="00E72BD0">
            <w:pPr>
              <w:spacing w:after="0" w:line="240" w:lineRule="auto"/>
              <w:jc w:val="center"/>
              <w:rPr>
                <w:rFonts w:ascii="Simplified Arabic" w:eastAsia="Times New Roman" w:hAnsi="Simplified Arabic" w:cs="Simplified Arabic"/>
                <w:b/>
                <w:bCs/>
                <w:color w:val="000000"/>
                <w:sz w:val="24"/>
                <w:szCs w:val="24"/>
              </w:rPr>
            </w:pPr>
            <w:r w:rsidRPr="00BC3CA0">
              <w:rPr>
                <w:rFonts w:ascii="Simplified Arabic" w:eastAsia="Times New Roman" w:hAnsi="Simplified Arabic" w:cs="Simplified Arabic" w:hint="cs"/>
                <w:b/>
                <w:bCs/>
                <w:color w:val="000000"/>
                <w:sz w:val="24"/>
                <w:szCs w:val="24"/>
                <w:rtl/>
              </w:rPr>
              <w:t>موافق بدرجة كبيرة</w:t>
            </w:r>
          </w:p>
        </w:tc>
      </w:tr>
      <w:tr w:rsidR="009F4F86" w:rsidRPr="00DB2D7C" w14:paraId="272B315F" w14:textId="77777777" w:rsidTr="00BC3CA0">
        <w:trPr>
          <w:trHeight w:val="360"/>
          <w:jc w:val="center"/>
        </w:trPr>
        <w:tc>
          <w:tcPr>
            <w:tcW w:w="2966" w:type="dxa"/>
            <w:tcBorders>
              <w:top w:val="nil"/>
              <w:left w:val="single" w:sz="4" w:space="0" w:color="auto"/>
              <w:bottom w:val="single" w:sz="4" w:space="0" w:color="auto"/>
              <w:right w:val="single" w:sz="4" w:space="0" w:color="auto"/>
            </w:tcBorders>
            <w:shd w:val="clear" w:color="000000" w:fill="FFFFFF"/>
            <w:vAlign w:val="center"/>
            <w:hideMark/>
          </w:tcPr>
          <w:p w14:paraId="53A5123D"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7560C6">
              <w:rPr>
                <w:rFonts w:ascii="Simplified Arabic" w:eastAsia="Times New Roman" w:hAnsi="Simplified Arabic" w:cs="Simplified Arabic" w:hint="cs"/>
                <w:b/>
                <w:bCs/>
                <w:color w:val="000000"/>
                <w:sz w:val="24"/>
                <w:szCs w:val="24"/>
                <w:rtl/>
              </w:rPr>
              <w:lastRenderedPageBreak/>
              <w:t>تقوم إدارة الموارد البشرية بتخصيص ميزانية كافية لبرامج التدريب والتطوير.</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7EB98E4A"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2.91</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2F94AECF"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0.30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60313D6"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97.00%</w:t>
            </w:r>
          </w:p>
        </w:tc>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F1CF45F"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11</w:t>
            </w:r>
          </w:p>
        </w:tc>
        <w:tc>
          <w:tcPr>
            <w:tcW w:w="1550" w:type="dxa"/>
            <w:tcBorders>
              <w:top w:val="nil"/>
              <w:left w:val="single" w:sz="4" w:space="0" w:color="auto"/>
              <w:bottom w:val="single" w:sz="4" w:space="0" w:color="auto"/>
              <w:right w:val="single" w:sz="4" w:space="0" w:color="auto"/>
            </w:tcBorders>
            <w:shd w:val="clear" w:color="000000" w:fill="FFFFFF"/>
            <w:vAlign w:val="center"/>
            <w:hideMark/>
          </w:tcPr>
          <w:p w14:paraId="44D7D5A0" w14:textId="77777777" w:rsidR="009F4F86" w:rsidRPr="00BC3CA0" w:rsidRDefault="009F4F86" w:rsidP="00E72BD0">
            <w:pPr>
              <w:spacing w:after="0" w:line="240" w:lineRule="auto"/>
              <w:jc w:val="center"/>
              <w:rPr>
                <w:rFonts w:ascii="Simplified Arabic" w:eastAsia="Times New Roman" w:hAnsi="Simplified Arabic" w:cs="Simplified Arabic"/>
                <w:b/>
                <w:bCs/>
                <w:color w:val="000000"/>
                <w:sz w:val="24"/>
                <w:szCs w:val="24"/>
              </w:rPr>
            </w:pPr>
            <w:r w:rsidRPr="00BC3CA0">
              <w:rPr>
                <w:rFonts w:ascii="Simplified Arabic" w:eastAsia="Times New Roman" w:hAnsi="Simplified Arabic" w:cs="Simplified Arabic" w:hint="cs"/>
                <w:b/>
                <w:bCs/>
                <w:color w:val="000000"/>
                <w:sz w:val="24"/>
                <w:szCs w:val="24"/>
                <w:rtl/>
              </w:rPr>
              <w:t>موافق بدرجة كبيرة</w:t>
            </w:r>
          </w:p>
        </w:tc>
      </w:tr>
      <w:tr w:rsidR="009F4F86" w:rsidRPr="00DB2D7C" w14:paraId="4BA9C7CA" w14:textId="77777777" w:rsidTr="00BC3CA0">
        <w:trPr>
          <w:trHeight w:val="360"/>
          <w:jc w:val="center"/>
        </w:trPr>
        <w:tc>
          <w:tcPr>
            <w:tcW w:w="2966" w:type="dxa"/>
            <w:tcBorders>
              <w:top w:val="nil"/>
              <w:left w:val="single" w:sz="4" w:space="0" w:color="auto"/>
              <w:bottom w:val="single" w:sz="4" w:space="0" w:color="auto"/>
              <w:right w:val="single" w:sz="4" w:space="0" w:color="auto"/>
            </w:tcBorders>
            <w:shd w:val="clear" w:color="000000" w:fill="FFFFFF"/>
            <w:vAlign w:val="center"/>
            <w:hideMark/>
          </w:tcPr>
          <w:p w14:paraId="3F11BF9C"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7560C6">
              <w:rPr>
                <w:rFonts w:ascii="Simplified Arabic" w:eastAsia="Times New Roman" w:hAnsi="Simplified Arabic" w:cs="Simplified Arabic" w:hint="cs"/>
                <w:b/>
                <w:bCs/>
                <w:color w:val="000000"/>
                <w:sz w:val="24"/>
                <w:szCs w:val="24"/>
                <w:rtl/>
              </w:rPr>
              <w:t>تساعد برامج التدريب في تعزيز الولاء والاحتفاظ بالموظفين.</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26F0A30F"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2.96</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78AC32B0"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1218BA4"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98.70%</w:t>
            </w:r>
          </w:p>
        </w:tc>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EF6D63C"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5</w:t>
            </w:r>
          </w:p>
        </w:tc>
        <w:tc>
          <w:tcPr>
            <w:tcW w:w="1550" w:type="dxa"/>
            <w:tcBorders>
              <w:top w:val="nil"/>
              <w:left w:val="single" w:sz="4" w:space="0" w:color="auto"/>
              <w:bottom w:val="single" w:sz="4" w:space="0" w:color="auto"/>
              <w:right w:val="single" w:sz="4" w:space="0" w:color="auto"/>
            </w:tcBorders>
            <w:shd w:val="clear" w:color="000000" w:fill="FFFFFF"/>
            <w:vAlign w:val="center"/>
            <w:hideMark/>
          </w:tcPr>
          <w:p w14:paraId="5E85BCD3" w14:textId="77777777" w:rsidR="009F4F86" w:rsidRPr="00BC3CA0" w:rsidRDefault="009F4F86" w:rsidP="00E72BD0">
            <w:pPr>
              <w:spacing w:after="0" w:line="240" w:lineRule="auto"/>
              <w:jc w:val="center"/>
              <w:rPr>
                <w:rFonts w:ascii="Simplified Arabic" w:eastAsia="Times New Roman" w:hAnsi="Simplified Arabic" w:cs="Simplified Arabic"/>
                <w:b/>
                <w:bCs/>
                <w:color w:val="000000"/>
                <w:sz w:val="24"/>
                <w:szCs w:val="24"/>
              </w:rPr>
            </w:pPr>
            <w:r w:rsidRPr="00BC3CA0">
              <w:rPr>
                <w:rFonts w:ascii="Simplified Arabic" w:eastAsia="Times New Roman" w:hAnsi="Simplified Arabic" w:cs="Simplified Arabic" w:hint="cs"/>
                <w:b/>
                <w:bCs/>
                <w:color w:val="000000"/>
                <w:sz w:val="24"/>
                <w:szCs w:val="24"/>
                <w:rtl/>
              </w:rPr>
              <w:t>موافق بدرجة كبيرة</w:t>
            </w:r>
          </w:p>
        </w:tc>
      </w:tr>
      <w:tr w:rsidR="009F4F86" w:rsidRPr="00DB2D7C" w14:paraId="4637A61A" w14:textId="77777777" w:rsidTr="00BC3CA0">
        <w:trPr>
          <w:trHeight w:val="360"/>
          <w:jc w:val="center"/>
        </w:trPr>
        <w:tc>
          <w:tcPr>
            <w:tcW w:w="2966" w:type="dxa"/>
            <w:tcBorders>
              <w:top w:val="nil"/>
              <w:left w:val="single" w:sz="4" w:space="0" w:color="auto"/>
              <w:bottom w:val="single" w:sz="4" w:space="0" w:color="auto"/>
              <w:right w:val="single" w:sz="4" w:space="0" w:color="auto"/>
            </w:tcBorders>
            <w:shd w:val="clear" w:color="000000" w:fill="FFFFFF"/>
            <w:vAlign w:val="center"/>
            <w:hideMark/>
          </w:tcPr>
          <w:p w14:paraId="4B6261C1"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7560C6">
              <w:rPr>
                <w:rFonts w:ascii="Simplified Arabic" w:eastAsia="Times New Roman" w:hAnsi="Simplified Arabic" w:cs="Simplified Arabic" w:hint="cs"/>
                <w:b/>
                <w:bCs/>
                <w:color w:val="000000"/>
                <w:sz w:val="24"/>
                <w:szCs w:val="24"/>
                <w:rtl/>
              </w:rPr>
              <w:t>تعتبر التغذية الراجعة من الموظفين عن برامج التدريب مهمة لتحسينها.</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184D0CFF"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2.97</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5EF84AFB"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0.18</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6616FCC"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99.00%</w:t>
            </w:r>
          </w:p>
        </w:tc>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30AE58A"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2</w:t>
            </w:r>
          </w:p>
        </w:tc>
        <w:tc>
          <w:tcPr>
            <w:tcW w:w="1550" w:type="dxa"/>
            <w:tcBorders>
              <w:top w:val="nil"/>
              <w:left w:val="single" w:sz="4" w:space="0" w:color="auto"/>
              <w:bottom w:val="single" w:sz="4" w:space="0" w:color="auto"/>
              <w:right w:val="single" w:sz="4" w:space="0" w:color="auto"/>
            </w:tcBorders>
            <w:shd w:val="clear" w:color="000000" w:fill="FFFFFF"/>
            <w:vAlign w:val="center"/>
            <w:hideMark/>
          </w:tcPr>
          <w:p w14:paraId="24149F80" w14:textId="77777777" w:rsidR="009F4F86" w:rsidRPr="00BC3CA0" w:rsidRDefault="009F4F86" w:rsidP="00E72BD0">
            <w:pPr>
              <w:spacing w:after="0" w:line="240" w:lineRule="auto"/>
              <w:jc w:val="center"/>
              <w:rPr>
                <w:rFonts w:ascii="Simplified Arabic" w:eastAsia="Times New Roman" w:hAnsi="Simplified Arabic" w:cs="Simplified Arabic"/>
                <w:b/>
                <w:bCs/>
                <w:color w:val="000000"/>
                <w:sz w:val="24"/>
                <w:szCs w:val="24"/>
              </w:rPr>
            </w:pPr>
            <w:r w:rsidRPr="00BC3CA0">
              <w:rPr>
                <w:rFonts w:ascii="Simplified Arabic" w:eastAsia="Times New Roman" w:hAnsi="Simplified Arabic" w:cs="Simplified Arabic" w:hint="cs"/>
                <w:b/>
                <w:bCs/>
                <w:color w:val="000000"/>
                <w:sz w:val="24"/>
                <w:szCs w:val="24"/>
                <w:rtl/>
              </w:rPr>
              <w:t>موافق بدرجة كبيرة</w:t>
            </w:r>
          </w:p>
        </w:tc>
      </w:tr>
      <w:tr w:rsidR="009F4F86" w:rsidRPr="00DB2D7C" w14:paraId="38A14DF7" w14:textId="77777777" w:rsidTr="00BC3CA0">
        <w:trPr>
          <w:trHeight w:val="360"/>
          <w:jc w:val="center"/>
        </w:trPr>
        <w:tc>
          <w:tcPr>
            <w:tcW w:w="2966" w:type="dxa"/>
            <w:tcBorders>
              <w:top w:val="nil"/>
              <w:left w:val="single" w:sz="4" w:space="0" w:color="auto"/>
              <w:bottom w:val="single" w:sz="4" w:space="0" w:color="auto"/>
              <w:right w:val="single" w:sz="4" w:space="0" w:color="auto"/>
            </w:tcBorders>
            <w:shd w:val="clear" w:color="000000" w:fill="FFFFFF"/>
            <w:vAlign w:val="center"/>
            <w:hideMark/>
          </w:tcPr>
          <w:p w14:paraId="5FEBFA8D"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7560C6">
              <w:rPr>
                <w:rFonts w:ascii="Simplified Arabic" w:eastAsia="Times New Roman" w:hAnsi="Simplified Arabic" w:cs="Simplified Arabic" w:hint="cs"/>
                <w:b/>
                <w:bCs/>
                <w:color w:val="000000"/>
                <w:sz w:val="24"/>
                <w:szCs w:val="24"/>
                <w:rtl/>
              </w:rPr>
              <w:t>تعتبر الشراكات مع مؤسسات تعليمية لتوفير التدريب خطوة استراتيجية مهمة.</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7AF7DB85"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2.97</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11AD7787"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0.17</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6CF3369"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99.00%</w:t>
            </w:r>
          </w:p>
        </w:tc>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5F413EC"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1</w:t>
            </w:r>
          </w:p>
        </w:tc>
        <w:tc>
          <w:tcPr>
            <w:tcW w:w="1550" w:type="dxa"/>
            <w:tcBorders>
              <w:top w:val="nil"/>
              <w:left w:val="single" w:sz="4" w:space="0" w:color="auto"/>
              <w:bottom w:val="single" w:sz="4" w:space="0" w:color="auto"/>
              <w:right w:val="single" w:sz="4" w:space="0" w:color="auto"/>
            </w:tcBorders>
            <w:shd w:val="clear" w:color="000000" w:fill="FFFFFF"/>
            <w:vAlign w:val="center"/>
            <w:hideMark/>
          </w:tcPr>
          <w:p w14:paraId="4FACF0DE" w14:textId="77777777" w:rsidR="009F4F86" w:rsidRPr="00BC3CA0" w:rsidRDefault="009F4F86" w:rsidP="00E72BD0">
            <w:pPr>
              <w:spacing w:after="0" w:line="240" w:lineRule="auto"/>
              <w:jc w:val="center"/>
              <w:rPr>
                <w:rFonts w:ascii="Simplified Arabic" w:eastAsia="Times New Roman" w:hAnsi="Simplified Arabic" w:cs="Simplified Arabic"/>
                <w:b/>
                <w:bCs/>
                <w:color w:val="000000"/>
                <w:sz w:val="24"/>
                <w:szCs w:val="24"/>
              </w:rPr>
            </w:pPr>
            <w:r w:rsidRPr="00BC3CA0">
              <w:rPr>
                <w:rFonts w:ascii="Simplified Arabic" w:eastAsia="Times New Roman" w:hAnsi="Simplified Arabic" w:cs="Simplified Arabic" w:hint="cs"/>
                <w:b/>
                <w:bCs/>
                <w:color w:val="000000"/>
                <w:sz w:val="24"/>
                <w:szCs w:val="24"/>
                <w:rtl/>
              </w:rPr>
              <w:t>موافق بدرجة كبيرة</w:t>
            </w:r>
          </w:p>
        </w:tc>
      </w:tr>
      <w:tr w:rsidR="009F4F86" w:rsidRPr="00DB2D7C" w14:paraId="7C767632" w14:textId="77777777" w:rsidTr="00BC3CA0">
        <w:trPr>
          <w:trHeight w:val="360"/>
          <w:jc w:val="center"/>
        </w:trPr>
        <w:tc>
          <w:tcPr>
            <w:tcW w:w="2966" w:type="dxa"/>
            <w:tcBorders>
              <w:top w:val="nil"/>
              <w:left w:val="single" w:sz="4" w:space="0" w:color="auto"/>
              <w:bottom w:val="single" w:sz="4" w:space="0" w:color="auto"/>
              <w:right w:val="single" w:sz="4" w:space="0" w:color="auto"/>
            </w:tcBorders>
            <w:shd w:val="clear" w:color="000000" w:fill="FFFFFF"/>
            <w:vAlign w:val="center"/>
            <w:hideMark/>
          </w:tcPr>
          <w:p w14:paraId="1F38C3FD" w14:textId="77777777" w:rsidR="009F4F86" w:rsidRPr="007560C6"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7560C6">
              <w:rPr>
                <w:rFonts w:ascii="Simplified Arabic" w:eastAsia="Times New Roman" w:hAnsi="Simplified Arabic" w:cs="Simplified Arabic" w:hint="cs"/>
                <w:b/>
                <w:bCs/>
                <w:color w:val="000000"/>
                <w:sz w:val="24"/>
                <w:szCs w:val="24"/>
                <w:rtl/>
              </w:rPr>
              <w:t>التدريب والتطوير في إدارة الموارد البشرية</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5FC390C8" w14:textId="77777777" w:rsidR="009F4F86" w:rsidRPr="004925E9" w:rsidRDefault="009F4F86" w:rsidP="00E72BD0">
            <w:pPr>
              <w:spacing w:after="0" w:line="240" w:lineRule="auto"/>
              <w:jc w:val="center"/>
              <w:rPr>
                <w:rFonts w:ascii="Simplified Arabic" w:eastAsia="Times New Roman" w:hAnsi="Simplified Arabic" w:cs="Simplified Arabic"/>
                <w:color w:val="000000"/>
                <w:sz w:val="28"/>
                <w:szCs w:val="28"/>
                <w:rtl/>
              </w:rPr>
            </w:pPr>
            <w:r w:rsidRPr="004925E9">
              <w:rPr>
                <w:rFonts w:ascii="Simplified Arabic" w:eastAsia="Times New Roman" w:hAnsi="Simplified Arabic" w:cs="Simplified Arabic" w:hint="cs"/>
                <w:color w:val="000000"/>
                <w:sz w:val="28"/>
                <w:szCs w:val="28"/>
              </w:rPr>
              <w:t>2.94</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6C963A9F" w14:textId="77777777" w:rsidR="009F4F86" w:rsidRPr="004925E9" w:rsidRDefault="009F4F86" w:rsidP="00E72BD0">
            <w:pPr>
              <w:spacing w:after="0" w:line="240" w:lineRule="auto"/>
              <w:jc w:val="center"/>
              <w:rPr>
                <w:rFonts w:ascii="Simplified Arabic" w:eastAsia="Times New Roman" w:hAnsi="Simplified Arabic" w:cs="Simplified Arabic"/>
                <w:color w:val="000000"/>
                <w:sz w:val="28"/>
                <w:szCs w:val="28"/>
              </w:rPr>
            </w:pPr>
            <w:r w:rsidRPr="004925E9">
              <w:rPr>
                <w:rFonts w:ascii="Simplified Arabic" w:eastAsia="Times New Roman" w:hAnsi="Simplified Arabic" w:cs="Simplified Arabic" w:hint="cs"/>
                <w:color w:val="000000"/>
                <w:sz w:val="28"/>
                <w:szCs w:val="28"/>
              </w:rPr>
              <w:t>0.20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A53CA2A" w14:textId="77777777" w:rsidR="009F4F86" w:rsidRPr="004925E9" w:rsidRDefault="009F4F86" w:rsidP="00E72BD0">
            <w:pPr>
              <w:spacing w:after="0" w:line="240" w:lineRule="auto"/>
              <w:jc w:val="center"/>
              <w:rPr>
                <w:rFonts w:ascii="Simplified Arabic" w:eastAsia="Times New Roman" w:hAnsi="Simplified Arabic" w:cs="Simplified Arabic"/>
                <w:color w:val="000000"/>
                <w:sz w:val="28"/>
                <w:szCs w:val="28"/>
              </w:rPr>
            </w:pPr>
            <w:r w:rsidRPr="004925E9">
              <w:rPr>
                <w:rFonts w:ascii="Simplified Arabic" w:eastAsia="Times New Roman" w:hAnsi="Simplified Arabic" w:cs="Simplified Arabic" w:hint="cs"/>
                <w:color w:val="000000"/>
                <w:sz w:val="28"/>
                <w:szCs w:val="28"/>
              </w:rPr>
              <w:t>98.10%</w:t>
            </w:r>
          </w:p>
        </w:tc>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B7F9661" w14:textId="77777777" w:rsidR="009F4F86" w:rsidRPr="004925E9" w:rsidRDefault="009F4F86" w:rsidP="00E72BD0">
            <w:pPr>
              <w:spacing w:after="0" w:line="240" w:lineRule="auto"/>
              <w:jc w:val="center"/>
              <w:rPr>
                <w:rFonts w:ascii="Simplified Arabic" w:eastAsia="Times New Roman" w:hAnsi="Simplified Arabic" w:cs="Simplified Arabic"/>
                <w:color w:val="000000"/>
                <w:sz w:val="28"/>
                <w:szCs w:val="28"/>
              </w:rPr>
            </w:pPr>
            <w:r w:rsidRPr="004925E9">
              <w:rPr>
                <w:rFonts w:ascii="Simplified Arabic" w:eastAsia="Times New Roman" w:hAnsi="Simplified Arabic" w:cs="Simplified Arabic" w:hint="cs"/>
                <w:color w:val="000000"/>
                <w:sz w:val="28"/>
                <w:szCs w:val="28"/>
              </w:rPr>
              <w:t>—</w:t>
            </w:r>
          </w:p>
        </w:tc>
        <w:tc>
          <w:tcPr>
            <w:tcW w:w="1550" w:type="dxa"/>
            <w:tcBorders>
              <w:top w:val="nil"/>
              <w:left w:val="single" w:sz="4" w:space="0" w:color="auto"/>
              <w:bottom w:val="single" w:sz="4" w:space="0" w:color="auto"/>
              <w:right w:val="single" w:sz="4" w:space="0" w:color="auto"/>
            </w:tcBorders>
            <w:shd w:val="clear" w:color="000000" w:fill="FFFFFF"/>
            <w:vAlign w:val="center"/>
            <w:hideMark/>
          </w:tcPr>
          <w:p w14:paraId="48B9015F" w14:textId="77777777" w:rsidR="009F4F86" w:rsidRPr="00BC3CA0" w:rsidRDefault="009F4F86" w:rsidP="00E72BD0">
            <w:pPr>
              <w:spacing w:after="0" w:line="240" w:lineRule="auto"/>
              <w:jc w:val="center"/>
              <w:rPr>
                <w:rFonts w:ascii="Simplified Arabic" w:eastAsia="Times New Roman" w:hAnsi="Simplified Arabic" w:cs="Simplified Arabic"/>
                <w:b/>
                <w:bCs/>
                <w:color w:val="000000"/>
                <w:sz w:val="24"/>
                <w:szCs w:val="24"/>
              </w:rPr>
            </w:pPr>
            <w:r w:rsidRPr="00BC3CA0">
              <w:rPr>
                <w:rFonts w:ascii="Simplified Arabic" w:eastAsia="Times New Roman" w:hAnsi="Simplified Arabic" w:cs="Simplified Arabic" w:hint="cs"/>
                <w:b/>
                <w:bCs/>
                <w:color w:val="000000"/>
                <w:sz w:val="24"/>
                <w:szCs w:val="24"/>
                <w:rtl/>
              </w:rPr>
              <w:t>موافق بدرجة كبيرة</w:t>
            </w:r>
          </w:p>
        </w:tc>
      </w:tr>
    </w:tbl>
    <w:p w14:paraId="034BCA0B" w14:textId="4A73DB71" w:rsidR="006A032D" w:rsidRPr="00DB2D7C" w:rsidRDefault="009F4F86" w:rsidP="00CA656A">
      <w:pPr>
        <w:spacing w:after="0" w:line="240" w:lineRule="auto"/>
        <w:jc w:val="both"/>
        <w:rPr>
          <w:rFonts w:ascii="Simplified Arabic" w:hAnsi="Simplified Arabic" w:cs="Simplified Arabic"/>
          <w:color w:val="000000" w:themeColor="text1"/>
          <w:sz w:val="28"/>
          <w:szCs w:val="28"/>
        </w:rPr>
      </w:pPr>
      <w:r w:rsidRPr="00DB2D7C">
        <w:rPr>
          <w:rFonts w:ascii="Simplified Arabic" w:hAnsi="Simplified Arabic" w:cs="Simplified Arabic" w:hint="cs"/>
          <w:color w:val="000000" w:themeColor="text1"/>
          <w:sz w:val="28"/>
          <w:szCs w:val="28"/>
          <w:rtl/>
        </w:rPr>
        <w:t>يتضح من نتائج الجدول (</w:t>
      </w:r>
      <w:r w:rsidR="006A032D">
        <w:rPr>
          <w:rFonts w:ascii="Simplified Arabic" w:hAnsi="Simplified Arabic" w:cs="Simplified Arabic"/>
          <w:color w:val="000000" w:themeColor="text1"/>
          <w:sz w:val="28"/>
          <w:szCs w:val="28"/>
        </w:rPr>
        <w:t>22</w:t>
      </w:r>
      <w:r>
        <w:rPr>
          <w:rFonts w:ascii="Simplified Arabic" w:hAnsi="Simplified Arabic" w:cs="Simplified Arabic"/>
          <w:color w:val="000000" w:themeColor="text1"/>
          <w:sz w:val="28"/>
          <w:szCs w:val="28"/>
        </w:rPr>
        <w:t>-4</w:t>
      </w:r>
      <w:r w:rsidRPr="00DB2D7C">
        <w:rPr>
          <w:rFonts w:ascii="Simplified Arabic" w:hAnsi="Simplified Arabic" w:cs="Simplified Arabic" w:hint="cs"/>
          <w:color w:val="000000" w:themeColor="text1"/>
          <w:sz w:val="28"/>
          <w:szCs w:val="28"/>
          <w:rtl/>
        </w:rPr>
        <w:t>) أن المتوسط العام لمحور التدريب والتطوير في إدا</w:t>
      </w:r>
      <w:r>
        <w:rPr>
          <w:rFonts w:ascii="Simplified Arabic" w:hAnsi="Simplified Arabic" w:cs="Simplified Arabic" w:hint="cs"/>
          <w:color w:val="000000" w:themeColor="text1"/>
          <w:sz w:val="28"/>
          <w:szCs w:val="28"/>
          <w:rtl/>
        </w:rPr>
        <w:t>رة الموارد البشرية بلغ (</w:t>
      </w:r>
      <w:r>
        <w:rPr>
          <w:rFonts w:ascii="Simplified Arabic" w:hAnsi="Simplified Arabic" w:cs="Simplified Arabic"/>
          <w:color w:val="000000" w:themeColor="text1"/>
          <w:sz w:val="28"/>
          <w:szCs w:val="28"/>
        </w:rPr>
        <w:t>2.94</w:t>
      </w:r>
      <w:r>
        <w:rPr>
          <w:rFonts w:ascii="Simplified Arabic" w:hAnsi="Simplified Arabic" w:cs="Simplified Arabic" w:hint="cs"/>
          <w:color w:val="000000" w:themeColor="text1"/>
          <w:sz w:val="28"/>
          <w:szCs w:val="28"/>
          <w:rtl/>
        </w:rPr>
        <w:t xml:space="preserve">) </w:t>
      </w:r>
      <w:r w:rsidR="00CA656A">
        <w:rPr>
          <w:rFonts w:ascii="Simplified Arabic" w:hAnsi="Simplified Arabic" w:cs="Simplified Arabic" w:hint="cs"/>
          <w:color w:val="000000" w:themeColor="text1"/>
          <w:sz w:val="28"/>
          <w:szCs w:val="28"/>
          <w:rtl/>
        </w:rPr>
        <w:t>با</w:t>
      </w:r>
      <w:r w:rsidR="00CA656A" w:rsidRPr="00DB2D7C">
        <w:rPr>
          <w:rFonts w:ascii="Simplified Arabic" w:hAnsi="Simplified Arabic" w:cs="Simplified Arabic" w:hint="cs"/>
          <w:color w:val="000000" w:themeColor="text1"/>
          <w:sz w:val="28"/>
          <w:szCs w:val="28"/>
          <w:rtl/>
        </w:rPr>
        <w:t>نحراف</w:t>
      </w:r>
      <w:r w:rsidRPr="00DB2D7C">
        <w:rPr>
          <w:rFonts w:ascii="Simplified Arabic" w:hAnsi="Simplified Arabic" w:cs="Simplified Arabic" w:hint="cs"/>
          <w:color w:val="000000" w:themeColor="text1"/>
          <w:sz w:val="28"/>
          <w:szCs w:val="28"/>
          <w:rtl/>
        </w:rPr>
        <w:t xml:space="preserve"> معياري قدره (</w:t>
      </w:r>
      <w:r>
        <w:rPr>
          <w:rFonts w:ascii="Simplified Arabic" w:hAnsi="Simplified Arabic" w:cs="Simplified Arabic"/>
          <w:color w:val="000000" w:themeColor="text1"/>
          <w:sz w:val="28"/>
          <w:szCs w:val="28"/>
        </w:rPr>
        <w:t>0.20</w:t>
      </w:r>
      <w:r w:rsidRPr="00DB2D7C">
        <w:rPr>
          <w:rFonts w:ascii="Simplified Arabic" w:hAnsi="Simplified Arabic" w:cs="Simplified Arabic" w:hint="cs"/>
          <w:color w:val="000000" w:themeColor="text1"/>
          <w:sz w:val="28"/>
          <w:szCs w:val="28"/>
          <w:rtl/>
        </w:rPr>
        <w:t>)، و</w:t>
      </w:r>
      <w:r>
        <w:rPr>
          <w:rFonts w:ascii="Simplified Arabic" w:hAnsi="Simplified Arabic" w:cs="Simplified Arabic" w:hint="cs"/>
          <w:color w:val="000000" w:themeColor="text1"/>
          <w:sz w:val="28"/>
          <w:szCs w:val="28"/>
          <w:rtl/>
        </w:rPr>
        <w:t>بأهمية نسبية مرتفعة بلغت (</w:t>
      </w:r>
      <w:r>
        <w:rPr>
          <w:rFonts w:ascii="Simplified Arabic" w:hAnsi="Simplified Arabic" w:cs="Simplified Arabic"/>
          <w:color w:val="000000" w:themeColor="text1"/>
          <w:sz w:val="28"/>
          <w:szCs w:val="28"/>
        </w:rPr>
        <w:t>98.10%</w:t>
      </w:r>
      <w:r w:rsidRPr="00DB2D7C">
        <w:rPr>
          <w:rFonts w:ascii="Simplified Arabic" w:hAnsi="Simplified Arabic" w:cs="Simplified Arabic" w:hint="cs"/>
          <w:color w:val="000000" w:themeColor="text1"/>
          <w:sz w:val="28"/>
          <w:szCs w:val="28"/>
          <w:rtl/>
        </w:rPr>
        <w:t>)، مما يشير إلى مستوى موافقة مرتفع جداً من قِبل أفراد العينة حول فاعلية ممارسات التدريب والتطوير في إدارة الموارد البشرية</w:t>
      </w:r>
      <w:r w:rsidRPr="00DB2D7C">
        <w:rPr>
          <w:rFonts w:ascii="Simplified Arabic" w:hAnsi="Simplified Arabic" w:cs="Simplified Arabic" w:hint="cs"/>
          <w:color w:val="000000" w:themeColor="text1"/>
          <w:sz w:val="28"/>
          <w:szCs w:val="28"/>
        </w:rPr>
        <w:t>.</w:t>
      </w:r>
      <w:r w:rsidRPr="00DB2D7C">
        <w:rPr>
          <w:rFonts w:ascii="Simplified Arabic" w:hAnsi="Simplified Arabic" w:cs="Simplified Arabic" w:hint="cs"/>
          <w:color w:val="000000" w:themeColor="text1"/>
          <w:sz w:val="28"/>
          <w:szCs w:val="28"/>
          <w:rtl/>
        </w:rPr>
        <w:t xml:space="preserve">وقد جاءت العبارة </w:t>
      </w:r>
      <w:r w:rsidRPr="00DB2D7C">
        <w:rPr>
          <w:rFonts w:ascii="Simplified Arabic" w:hAnsi="Simplified Arabic" w:cs="Simplified Arabic" w:hint="cs"/>
          <w:color w:val="000000" w:themeColor="text1"/>
          <w:sz w:val="28"/>
          <w:szCs w:val="28"/>
        </w:rPr>
        <w:t>"</w:t>
      </w:r>
      <w:r w:rsidRPr="00DB2D7C">
        <w:rPr>
          <w:rFonts w:ascii="Simplified Arabic" w:hAnsi="Simplified Arabic" w:cs="Simplified Arabic" w:hint="cs"/>
          <w:color w:val="000000" w:themeColor="text1"/>
          <w:sz w:val="28"/>
          <w:szCs w:val="28"/>
          <w:rtl/>
        </w:rPr>
        <w:t>تعتبر الشراكات مع مؤسسات تعليمية لتوفير التدريب خطوة استراتيجية مهمة</w:t>
      </w:r>
      <w:r w:rsidRPr="00DB2D7C">
        <w:rPr>
          <w:rFonts w:ascii="Simplified Arabic" w:hAnsi="Simplified Arabic" w:cs="Simplified Arabic" w:hint="cs"/>
          <w:color w:val="000000" w:themeColor="text1"/>
          <w:sz w:val="28"/>
          <w:szCs w:val="28"/>
        </w:rPr>
        <w:t xml:space="preserve">" </w:t>
      </w:r>
      <w:r w:rsidRPr="00DB2D7C">
        <w:rPr>
          <w:rFonts w:ascii="Simplified Arabic" w:hAnsi="Simplified Arabic" w:cs="Simplified Arabic" w:hint="cs"/>
          <w:color w:val="000000" w:themeColor="text1"/>
          <w:sz w:val="28"/>
          <w:szCs w:val="28"/>
          <w:rtl/>
        </w:rPr>
        <w:t>في المرتبة الأولى بمتوسط (</w:t>
      </w:r>
      <w:r>
        <w:rPr>
          <w:rFonts w:ascii="Simplified Arabic" w:hAnsi="Simplified Arabic" w:cs="Simplified Arabic"/>
          <w:color w:val="000000" w:themeColor="text1"/>
          <w:sz w:val="28"/>
          <w:szCs w:val="28"/>
        </w:rPr>
        <w:t>2.97</w:t>
      </w:r>
      <w:r>
        <w:rPr>
          <w:rFonts w:ascii="Simplified Arabic" w:hAnsi="Simplified Arabic" w:cs="Simplified Arabic" w:hint="cs"/>
          <w:color w:val="000000" w:themeColor="text1"/>
          <w:sz w:val="28"/>
          <w:szCs w:val="28"/>
          <w:rtl/>
        </w:rPr>
        <w:t>) وأهمية نسبية (</w:t>
      </w:r>
      <w:r>
        <w:rPr>
          <w:rFonts w:ascii="Simplified Arabic" w:hAnsi="Simplified Arabic" w:cs="Simplified Arabic"/>
          <w:color w:val="000000" w:themeColor="text1"/>
          <w:sz w:val="28"/>
          <w:szCs w:val="28"/>
        </w:rPr>
        <w:t>99.00%</w:t>
      </w:r>
      <w:r w:rsidRPr="00DB2D7C">
        <w:rPr>
          <w:rFonts w:ascii="Simplified Arabic" w:hAnsi="Simplified Arabic" w:cs="Simplified Arabic" w:hint="cs"/>
          <w:color w:val="000000" w:themeColor="text1"/>
          <w:sz w:val="28"/>
          <w:szCs w:val="28"/>
          <w:rtl/>
        </w:rPr>
        <w:t>)، مما يدل على إدراك المبحوثين لأهمية التعاون المؤسسي في رفع كفاءة التدريب</w:t>
      </w:r>
      <w:r>
        <w:rPr>
          <w:rFonts w:ascii="Simplified Arabic" w:hAnsi="Simplified Arabic" w:cs="Simplified Arabic"/>
          <w:color w:val="000000" w:themeColor="text1"/>
          <w:sz w:val="28"/>
          <w:szCs w:val="28"/>
        </w:rPr>
        <w:t xml:space="preserve"> </w:t>
      </w:r>
      <w:r w:rsidRPr="00DB2D7C">
        <w:rPr>
          <w:rFonts w:ascii="Simplified Arabic" w:hAnsi="Simplified Arabic" w:cs="Simplified Arabic" w:hint="cs"/>
          <w:color w:val="000000" w:themeColor="text1"/>
          <w:sz w:val="28"/>
          <w:szCs w:val="28"/>
        </w:rPr>
        <w:t>.</w:t>
      </w:r>
      <w:r w:rsidRPr="00DB2D7C">
        <w:rPr>
          <w:rFonts w:ascii="Simplified Arabic" w:hAnsi="Simplified Arabic" w:cs="Simplified Arabic" w:hint="cs"/>
          <w:color w:val="000000" w:themeColor="text1"/>
          <w:sz w:val="28"/>
          <w:szCs w:val="28"/>
          <w:rtl/>
        </w:rPr>
        <w:t xml:space="preserve">تلتها عبارة </w:t>
      </w:r>
      <w:r w:rsidRPr="00DB2D7C">
        <w:rPr>
          <w:rFonts w:ascii="Simplified Arabic" w:hAnsi="Simplified Arabic" w:cs="Simplified Arabic" w:hint="cs"/>
          <w:color w:val="000000" w:themeColor="text1"/>
          <w:sz w:val="28"/>
          <w:szCs w:val="28"/>
        </w:rPr>
        <w:t>"</w:t>
      </w:r>
      <w:r w:rsidRPr="00DB2D7C">
        <w:rPr>
          <w:rFonts w:ascii="Simplified Arabic" w:hAnsi="Simplified Arabic" w:cs="Simplified Arabic" w:hint="cs"/>
          <w:color w:val="000000" w:themeColor="text1"/>
          <w:sz w:val="28"/>
          <w:szCs w:val="28"/>
          <w:rtl/>
        </w:rPr>
        <w:t>تعتبر التغذية الراجعة من الموظفين عن برامج التدريب مهمة لتحسينها</w:t>
      </w:r>
      <w:r w:rsidRPr="00DB2D7C">
        <w:rPr>
          <w:rFonts w:ascii="Simplified Arabic" w:hAnsi="Simplified Arabic" w:cs="Simplified Arabic" w:hint="cs"/>
          <w:color w:val="000000" w:themeColor="text1"/>
          <w:sz w:val="28"/>
          <w:szCs w:val="28"/>
        </w:rPr>
        <w:t xml:space="preserve">" </w:t>
      </w:r>
      <w:r w:rsidRPr="00DB2D7C">
        <w:rPr>
          <w:rFonts w:ascii="Simplified Arabic" w:hAnsi="Simplified Arabic" w:cs="Simplified Arabic" w:hint="cs"/>
          <w:color w:val="000000" w:themeColor="text1"/>
          <w:sz w:val="28"/>
          <w:szCs w:val="28"/>
          <w:rtl/>
        </w:rPr>
        <w:t xml:space="preserve">بنفس المتوسط والأهمية النسبية، وهو ما يعكس اهتماماً واضحاً بجودة التدريب وتطويره المستمر بناءً على آراء </w:t>
      </w:r>
      <w:r w:rsidRPr="00A13D0F">
        <w:rPr>
          <w:rFonts w:ascii="Simplified Arabic" w:hAnsi="Simplified Arabic" w:cs="Simplified Arabic" w:hint="cs"/>
          <w:color w:val="000000" w:themeColor="text1"/>
          <w:sz w:val="28"/>
          <w:szCs w:val="28"/>
          <w:rtl/>
        </w:rPr>
        <w:t>العاملين</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tl/>
        </w:rPr>
        <w:t xml:space="preserve"> أما</w:t>
      </w:r>
      <w:r w:rsidRPr="00DB2D7C">
        <w:rPr>
          <w:rFonts w:ascii="Simplified Arabic" w:hAnsi="Simplified Arabic" w:cs="Simplified Arabic" w:hint="cs"/>
          <w:color w:val="000000" w:themeColor="text1"/>
          <w:sz w:val="28"/>
          <w:szCs w:val="28"/>
          <w:rtl/>
        </w:rPr>
        <w:t xml:space="preserve"> أقل العبارات من حيث المتوسط فكانت </w:t>
      </w:r>
      <w:r w:rsidRPr="00DB2D7C">
        <w:rPr>
          <w:rFonts w:ascii="Simplified Arabic" w:hAnsi="Simplified Arabic" w:cs="Simplified Arabic" w:hint="cs"/>
          <w:color w:val="000000" w:themeColor="text1"/>
          <w:sz w:val="28"/>
          <w:szCs w:val="28"/>
        </w:rPr>
        <w:t>"</w:t>
      </w:r>
      <w:r w:rsidRPr="00DB2D7C">
        <w:rPr>
          <w:rFonts w:ascii="Simplified Arabic" w:hAnsi="Simplified Arabic" w:cs="Simplified Arabic" w:hint="cs"/>
          <w:color w:val="000000" w:themeColor="text1"/>
          <w:sz w:val="28"/>
          <w:szCs w:val="28"/>
          <w:rtl/>
        </w:rPr>
        <w:t>تقوم إدارة الموارد البشرية بتخصيص ميزانية كافية لبرامج التدريب والتطوير</w:t>
      </w:r>
      <w:r w:rsidRPr="00DB2D7C">
        <w:rPr>
          <w:rFonts w:ascii="Simplified Arabic" w:hAnsi="Simplified Arabic" w:cs="Simplified Arabic" w:hint="cs"/>
          <w:color w:val="000000" w:themeColor="text1"/>
          <w:sz w:val="28"/>
          <w:szCs w:val="28"/>
        </w:rPr>
        <w:t xml:space="preserve">" </w:t>
      </w:r>
      <w:r w:rsidRPr="00DB2D7C">
        <w:rPr>
          <w:rFonts w:ascii="Simplified Arabic" w:hAnsi="Simplified Arabic" w:cs="Simplified Arabic" w:hint="cs"/>
          <w:color w:val="000000" w:themeColor="text1"/>
          <w:sz w:val="28"/>
          <w:szCs w:val="28"/>
          <w:rtl/>
        </w:rPr>
        <w:t>بمتوسط (</w:t>
      </w:r>
      <w:r>
        <w:rPr>
          <w:rFonts w:ascii="Simplified Arabic" w:hAnsi="Simplified Arabic" w:cs="Simplified Arabic"/>
          <w:color w:val="000000" w:themeColor="text1"/>
          <w:sz w:val="28"/>
          <w:szCs w:val="28"/>
        </w:rPr>
        <w:t>2.91</w:t>
      </w:r>
      <w:r>
        <w:rPr>
          <w:rFonts w:ascii="Simplified Arabic" w:hAnsi="Simplified Arabic" w:cs="Simplified Arabic" w:hint="cs"/>
          <w:color w:val="000000" w:themeColor="text1"/>
          <w:sz w:val="28"/>
          <w:szCs w:val="28"/>
          <w:rtl/>
        </w:rPr>
        <w:t>) وأهمية نسبية (</w:t>
      </w:r>
      <w:r>
        <w:rPr>
          <w:rFonts w:ascii="Simplified Arabic" w:hAnsi="Simplified Arabic" w:cs="Simplified Arabic"/>
          <w:color w:val="000000" w:themeColor="text1"/>
          <w:sz w:val="28"/>
          <w:szCs w:val="28"/>
        </w:rPr>
        <w:t>97.00%</w:t>
      </w:r>
      <w:r w:rsidRPr="00DB2D7C">
        <w:rPr>
          <w:rFonts w:ascii="Simplified Arabic" w:hAnsi="Simplified Arabic" w:cs="Simplified Arabic" w:hint="cs"/>
          <w:color w:val="000000" w:themeColor="text1"/>
          <w:sz w:val="28"/>
          <w:szCs w:val="28"/>
          <w:rtl/>
        </w:rPr>
        <w:t xml:space="preserve">)، ما يشير إلى أن تخصيص الموارد المالية للتدريب قد لا يكون كافياً بالقدر المطلوب رغم الاعتراف العام بأهمية </w:t>
      </w:r>
      <w:r w:rsidR="00CA656A" w:rsidRPr="00DB2D7C">
        <w:rPr>
          <w:rFonts w:ascii="Simplified Arabic" w:hAnsi="Simplified Arabic" w:cs="Simplified Arabic" w:hint="cs"/>
          <w:color w:val="000000" w:themeColor="text1"/>
          <w:sz w:val="28"/>
          <w:szCs w:val="28"/>
          <w:rtl/>
        </w:rPr>
        <w:t>التدريب</w:t>
      </w:r>
      <w:r w:rsidR="00CA656A" w:rsidRPr="00DB2D7C">
        <w:rPr>
          <w:rFonts w:ascii="Simplified Arabic" w:hAnsi="Simplified Arabic" w:cs="Simplified Arabic"/>
          <w:color w:val="000000" w:themeColor="text1"/>
          <w:sz w:val="28"/>
          <w:szCs w:val="28"/>
        </w:rPr>
        <w:t>.</w:t>
      </w:r>
      <w:r w:rsidR="00CA656A" w:rsidRPr="00DB2D7C">
        <w:rPr>
          <w:rFonts w:ascii="Simplified Arabic" w:hAnsi="Simplified Arabic" w:cs="Simplified Arabic" w:hint="cs"/>
          <w:color w:val="000000" w:themeColor="text1"/>
          <w:sz w:val="28"/>
          <w:szCs w:val="28"/>
          <w:rtl/>
        </w:rPr>
        <w:t xml:space="preserve"> بشك</w:t>
      </w:r>
      <w:r w:rsidR="00CA656A" w:rsidRPr="00DB2D7C">
        <w:rPr>
          <w:rFonts w:ascii="Simplified Arabic" w:hAnsi="Simplified Arabic" w:cs="Simplified Arabic" w:hint="eastAsia"/>
          <w:color w:val="000000" w:themeColor="text1"/>
          <w:sz w:val="28"/>
          <w:szCs w:val="28"/>
          <w:rtl/>
        </w:rPr>
        <w:t>ل</w:t>
      </w:r>
      <w:r w:rsidRPr="00DB2D7C">
        <w:rPr>
          <w:rFonts w:ascii="Simplified Arabic" w:hAnsi="Simplified Arabic" w:cs="Simplified Arabic" w:hint="cs"/>
          <w:color w:val="000000" w:themeColor="text1"/>
          <w:sz w:val="28"/>
          <w:szCs w:val="28"/>
          <w:rtl/>
        </w:rPr>
        <w:t xml:space="preserve"> عام، تعكس النتائج اهتمام إدارة الموارد البشرية بالتدريب المستمر وتبنيها لممارسات تطويرية حديثة، مع وجود حاجة لتعزيز الدعم المالي والتنظيمي لضمان استدامة هذه البرامج</w:t>
      </w:r>
      <w:r w:rsidRPr="00DB2D7C">
        <w:rPr>
          <w:rFonts w:ascii="Simplified Arabic" w:hAnsi="Simplified Arabic" w:cs="Simplified Arabic" w:hint="cs"/>
          <w:color w:val="000000" w:themeColor="text1"/>
          <w:sz w:val="28"/>
          <w:szCs w:val="28"/>
        </w:rPr>
        <w:t>.</w:t>
      </w:r>
    </w:p>
    <w:p w14:paraId="32984862" w14:textId="77777777" w:rsidR="009F4F86" w:rsidRPr="00A13D0F" w:rsidRDefault="009F4F86" w:rsidP="00E90EF5">
      <w:pPr>
        <w:spacing w:after="0" w:line="240" w:lineRule="auto"/>
        <w:rPr>
          <w:rFonts w:ascii="Simplified Arabic" w:hAnsi="Simplified Arabic" w:cs="Simplified Arabic"/>
          <w:b/>
          <w:bCs/>
          <w:color w:val="000000" w:themeColor="text1"/>
          <w:sz w:val="28"/>
          <w:szCs w:val="28"/>
          <w:rtl/>
        </w:rPr>
      </w:pPr>
      <w:r w:rsidRPr="00A13D0F">
        <w:rPr>
          <w:rFonts w:ascii="Simplified Arabic" w:hAnsi="Simplified Arabic" w:cs="Simplified Arabic" w:hint="cs"/>
          <w:b/>
          <w:bCs/>
          <w:color w:val="000000" w:themeColor="text1"/>
          <w:sz w:val="28"/>
          <w:szCs w:val="28"/>
          <w:rtl/>
        </w:rPr>
        <w:t xml:space="preserve">توزيع مفردات عينة الدراسة وفقاً </w:t>
      </w:r>
      <w:r w:rsidRPr="00A13D0F">
        <w:rPr>
          <w:rFonts w:ascii="Simplified Arabic" w:eastAsia="Times New Roman" w:hAnsi="Simplified Arabic" w:cs="Simplified Arabic" w:hint="cs"/>
          <w:b/>
          <w:bCs/>
          <w:color w:val="000000" w:themeColor="text1"/>
          <w:sz w:val="28"/>
          <w:szCs w:val="28"/>
          <w:rtl/>
        </w:rPr>
        <w:t>لمحور</w:t>
      </w:r>
      <w:r w:rsidRPr="00A13D0F">
        <w:rPr>
          <w:rFonts w:ascii="Simplified Arabic" w:eastAsia="Times New Roman" w:hAnsi="Simplified Arabic" w:cs="Simplified Arabic" w:hint="cs"/>
          <w:b/>
          <w:bCs/>
          <w:color w:val="000000"/>
          <w:sz w:val="28"/>
          <w:szCs w:val="28"/>
          <w:rtl/>
        </w:rPr>
        <w:t xml:space="preserve"> التحفيز</w:t>
      </w:r>
      <w:r w:rsidRPr="00DB2D7C">
        <w:rPr>
          <w:rFonts w:ascii="Simplified Arabic" w:eastAsia="Times New Roman" w:hAnsi="Simplified Arabic" w:cs="Simplified Arabic" w:hint="cs"/>
          <w:b/>
          <w:bCs/>
          <w:color w:val="000000"/>
          <w:sz w:val="28"/>
          <w:szCs w:val="28"/>
          <w:rtl/>
        </w:rPr>
        <w:t xml:space="preserve"> كأحد أبعاد إدارة الموارد البشرية</w:t>
      </w:r>
    </w:p>
    <w:p w14:paraId="171DB411" w14:textId="5F07FA51" w:rsidR="009F4F86" w:rsidRPr="00F00420" w:rsidRDefault="009F4F86" w:rsidP="00E72BD0">
      <w:pPr>
        <w:spacing w:after="0" w:line="240" w:lineRule="auto"/>
        <w:jc w:val="center"/>
        <w:rPr>
          <w:rFonts w:ascii="Simplified Arabic" w:eastAsia="Times New Roman" w:hAnsi="Simplified Arabic" w:cs="Simplified Arabic"/>
          <w:b/>
          <w:bCs/>
          <w:color w:val="000000"/>
          <w:rtl/>
        </w:rPr>
      </w:pPr>
      <w:r w:rsidRPr="00F00420">
        <w:rPr>
          <w:rFonts w:ascii="Simplified Arabic" w:hAnsi="Simplified Arabic" w:cs="Simplified Arabic" w:hint="cs"/>
          <w:b/>
          <w:bCs/>
          <w:color w:val="000000" w:themeColor="text1"/>
          <w:rtl/>
        </w:rPr>
        <w:t>جدول (</w:t>
      </w:r>
      <w:r w:rsidR="006A032D">
        <w:rPr>
          <w:rFonts w:ascii="Simplified Arabic" w:hAnsi="Simplified Arabic" w:cs="Simplified Arabic"/>
          <w:b/>
          <w:bCs/>
          <w:color w:val="000000" w:themeColor="text1"/>
        </w:rPr>
        <w:t>23</w:t>
      </w:r>
      <w:r w:rsidRPr="00F00420">
        <w:rPr>
          <w:rFonts w:ascii="Simplified Arabic" w:hAnsi="Simplified Arabic" w:cs="Simplified Arabic"/>
          <w:b/>
          <w:bCs/>
          <w:color w:val="000000" w:themeColor="text1"/>
        </w:rPr>
        <w:t>-4</w:t>
      </w:r>
      <w:r w:rsidRPr="00F00420">
        <w:rPr>
          <w:rFonts w:ascii="Simplified Arabic" w:hAnsi="Simplified Arabic" w:cs="Simplified Arabic" w:hint="cs"/>
          <w:b/>
          <w:bCs/>
          <w:color w:val="000000" w:themeColor="text1"/>
          <w:rtl/>
        </w:rPr>
        <w:t xml:space="preserve">): توزيع مفردات عينة الدراسة وفقا </w:t>
      </w:r>
      <w:r w:rsidRPr="00F00420">
        <w:rPr>
          <w:rFonts w:ascii="Simplified Arabic" w:eastAsia="Times New Roman" w:hAnsi="Simplified Arabic" w:cs="Simplified Arabic" w:hint="cs"/>
          <w:b/>
          <w:bCs/>
          <w:color w:val="000000" w:themeColor="text1"/>
          <w:rtl/>
        </w:rPr>
        <w:t>لمحور</w:t>
      </w:r>
      <w:r w:rsidRPr="00F00420">
        <w:rPr>
          <w:rFonts w:ascii="Simplified Arabic" w:eastAsia="Times New Roman" w:hAnsi="Simplified Arabic" w:cs="Simplified Arabic" w:hint="cs"/>
          <w:b/>
          <w:bCs/>
          <w:color w:val="000000"/>
          <w:rtl/>
        </w:rPr>
        <w:t xml:space="preserve"> التحفيز كأحد أبعاد إدارة الموارد البشرية</w:t>
      </w:r>
    </w:p>
    <w:tbl>
      <w:tblPr>
        <w:bidiVisual/>
        <w:tblW w:w="8965" w:type="dxa"/>
        <w:jc w:val="center"/>
        <w:tblLook w:val="04A0" w:firstRow="1" w:lastRow="0" w:firstColumn="1" w:lastColumn="0" w:noHBand="0" w:noVBand="1"/>
      </w:tblPr>
      <w:tblGrid>
        <w:gridCol w:w="3140"/>
        <w:gridCol w:w="1133"/>
        <w:gridCol w:w="1070"/>
        <w:gridCol w:w="1134"/>
        <w:gridCol w:w="894"/>
        <w:gridCol w:w="1594"/>
      </w:tblGrid>
      <w:tr w:rsidR="009F4F86" w:rsidRPr="00DB2D7C" w14:paraId="5A5312C4" w14:textId="77777777" w:rsidTr="00E90EF5">
        <w:trPr>
          <w:trHeight w:val="647"/>
          <w:tblHeader/>
          <w:jc w:val="center"/>
        </w:trPr>
        <w:tc>
          <w:tcPr>
            <w:tcW w:w="3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91A932" w14:textId="77777777" w:rsidR="009F4F86" w:rsidRPr="00DB2D7C" w:rsidRDefault="009F4F86" w:rsidP="00E72BD0">
            <w:pPr>
              <w:spacing w:after="0" w:line="240" w:lineRule="auto"/>
              <w:jc w:val="center"/>
              <w:rPr>
                <w:rFonts w:ascii="Simplified Arabic" w:eastAsia="Times New Roman" w:hAnsi="Simplified Arabic" w:cs="Simplified Arabic"/>
                <w:b/>
                <w:bCs/>
                <w:color w:val="000000"/>
                <w:sz w:val="28"/>
                <w:szCs w:val="28"/>
                <w:rtl/>
                <w:lang w:bidi="ar-EG"/>
              </w:rPr>
            </w:pPr>
            <w:r w:rsidRPr="00DB2D7C">
              <w:rPr>
                <w:rFonts w:ascii="Simplified Arabic" w:eastAsia="Times New Roman" w:hAnsi="Simplified Arabic" w:cs="Simplified Arabic" w:hint="cs"/>
                <w:b/>
                <w:bCs/>
                <w:color w:val="000000"/>
                <w:sz w:val="28"/>
                <w:szCs w:val="28"/>
                <w:rtl/>
              </w:rPr>
              <w:t>العبارة</w:t>
            </w:r>
          </w:p>
        </w:tc>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14C5C6" w14:textId="77777777" w:rsidR="009F4F86" w:rsidRPr="00DB2D7C" w:rsidRDefault="009F4F86" w:rsidP="00E72BD0">
            <w:pPr>
              <w:spacing w:after="0" w:line="240" w:lineRule="auto"/>
              <w:jc w:val="center"/>
              <w:rPr>
                <w:rFonts w:ascii="Simplified Arabic" w:eastAsia="Times New Roman" w:hAnsi="Simplified Arabic" w:cs="Simplified Arabic"/>
                <w:b/>
                <w:bCs/>
                <w:color w:val="000000"/>
                <w:sz w:val="28"/>
                <w:szCs w:val="28"/>
                <w:rtl/>
                <w:lang w:bidi="ar-EG"/>
              </w:rPr>
            </w:pPr>
            <w:r w:rsidRPr="00DB2D7C">
              <w:rPr>
                <w:rFonts w:ascii="Simplified Arabic" w:eastAsia="Times New Roman" w:hAnsi="Simplified Arabic" w:cs="Simplified Arabic" w:hint="cs"/>
                <w:b/>
                <w:bCs/>
                <w:color w:val="000000"/>
                <w:sz w:val="28"/>
                <w:szCs w:val="28"/>
                <w:rtl/>
              </w:rPr>
              <w:t>المتوسط الحسابي</w:t>
            </w:r>
          </w:p>
        </w:tc>
        <w:tc>
          <w:tcPr>
            <w:tcW w:w="1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F3F1E7" w14:textId="7DD7961A" w:rsidR="009F4F86" w:rsidRPr="00DB2D7C" w:rsidRDefault="00CA656A" w:rsidP="00E72BD0">
            <w:pPr>
              <w:spacing w:after="0" w:line="240" w:lineRule="auto"/>
              <w:jc w:val="center"/>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hint="cs"/>
                <w:b/>
                <w:bCs/>
                <w:color w:val="000000"/>
                <w:sz w:val="28"/>
                <w:szCs w:val="28"/>
                <w:rtl/>
              </w:rPr>
              <w:t>الا</w:t>
            </w:r>
            <w:r w:rsidRPr="00DB2D7C">
              <w:rPr>
                <w:rFonts w:ascii="Simplified Arabic" w:eastAsia="Times New Roman" w:hAnsi="Simplified Arabic" w:cs="Simplified Arabic" w:hint="cs"/>
                <w:b/>
                <w:bCs/>
                <w:color w:val="000000"/>
                <w:sz w:val="28"/>
                <w:szCs w:val="28"/>
                <w:rtl/>
              </w:rPr>
              <w:t>نحراف</w:t>
            </w:r>
            <w:r w:rsidR="009F4F86" w:rsidRPr="00DB2D7C">
              <w:rPr>
                <w:rFonts w:ascii="Simplified Arabic" w:eastAsia="Times New Roman" w:hAnsi="Simplified Arabic" w:cs="Simplified Arabic" w:hint="cs"/>
                <w:b/>
                <w:bCs/>
                <w:color w:val="000000"/>
                <w:sz w:val="28"/>
                <w:szCs w:val="28"/>
                <w:rtl/>
              </w:rPr>
              <w:t xml:space="preserve"> المعياري</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9414DE" w14:textId="77777777" w:rsidR="009F4F86" w:rsidRPr="00DB2D7C"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DB2D7C">
              <w:rPr>
                <w:rFonts w:ascii="Simplified Arabic" w:eastAsia="Times New Roman" w:hAnsi="Simplified Arabic" w:cs="Simplified Arabic" w:hint="cs"/>
                <w:b/>
                <w:bCs/>
                <w:color w:val="000000"/>
                <w:sz w:val="28"/>
                <w:szCs w:val="28"/>
                <w:rtl/>
              </w:rPr>
              <w:t>الأهمية النسبية</w:t>
            </w:r>
          </w:p>
        </w:tc>
        <w:tc>
          <w:tcPr>
            <w:tcW w:w="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F15C7E" w14:textId="77777777" w:rsidR="009F4F86" w:rsidRPr="00DB2D7C"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DB2D7C">
              <w:rPr>
                <w:rFonts w:ascii="Simplified Arabic" w:eastAsia="Times New Roman" w:hAnsi="Simplified Arabic" w:cs="Simplified Arabic" w:hint="cs"/>
                <w:b/>
                <w:bCs/>
                <w:color w:val="000000"/>
                <w:sz w:val="28"/>
                <w:szCs w:val="28"/>
                <w:rtl/>
              </w:rPr>
              <w:t>الترتيب</w:t>
            </w:r>
          </w:p>
        </w:tc>
        <w:tc>
          <w:tcPr>
            <w:tcW w:w="15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76316E" w14:textId="77777777" w:rsidR="009F4F86" w:rsidRPr="00DB2D7C"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DB2D7C">
              <w:rPr>
                <w:rFonts w:ascii="Simplified Arabic" w:eastAsia="Times New Roman" w:hAnsi="Simplified Arabic" w:cs="Simplified Arabic" w:hint="cs"/>
                <w:b/>
                <w:bCs/>
                <w:color w:val="000000"/>
                <w:sz w:val="28"/>
                <w:szCs w:val="28"/>
                <w:rtl/>
              </w:rPr>
              <w:t>درجة الموافقة</w:t>
            </w:r>
          </w:p>
        </w:tc>
      </w:tr>
      <w:tr w:rsidR="009F4F86" w:rsidRPr="00DB2D7C" w14:paraId="6D7D5E15" w14:textId="77777777" w:rsidTr="00E90EF5">
        <w:trPr>
          <w:trHeight w:val="360"/>
          <w:jc w:val="center"/>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4003BFD2"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B82CEE">
              <w:rPr>
                <w:rFonts w:ascii="Simplified Arabic" w:eastAsia="Times New Roman" w:hAnsi="Simplified Arabic" w:cs="Simplified Arabic" w:hint="cs"/>
                <w:b/>
                <w:bCs/>
                <w:color w:val="000000"/>
                <w:sz w:val="24"/>
                <w:szCs w:val="24"/>
                <w:rtl/>
              </w:rPr>
              <w:t>تقدم إدارة الموارد البشرية حوافز مادية للموظفين لتعزيز أدائهم.</w:t>
            </w:r>
          </w:p>
        </w:tc>
        <w:tc>
          <w:tcPr>
            <w:tcW w:w="1133" w:type="dxa"/>
            <w:tcBorders>
              <w:top w:val="nil"/>
              <w:left w:val="single" w:sz="4" w:space="0" w:color="auto"/>
              <w:bottom w:val="single" w:sz="4" w:space="0" w:color="auto"/>
              <w:right w:val="single" w:sz="4" w:space="0" w:color="auto"/>
            </w:tcBorders>
            <w:shd w:val="clear" w:color="000000" w:fill="FFFFFF"/>
            <w:vAlign w:val="center"/>
            <w:hideMark/>
          </w:tcPr>
          <w:p w14:paraId="6AE2B43A"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2.91</w:t>
            </w:r>
          </w:p>
        </w:tc>
        <w:tc>
          <w:tcPr>
            <w:tcW w:w="1070" w:type="dxa"/>
            <w:tcBorders>
              <w:top w:val="nil"/>
              <w:left w:val="single" w:sz="4" w:space="0" w:color="auto"/>
              <w:bottom w:val="single" w:sz="4" w:space="0" w:color="auto"/>
              <w:right w:val="single" w:sz="4" w:space="0" w:color="auto"/>
            </w:tcBorders>
            <w:shd w:val="clear" w:color="000000" w:fill="FFFFFF"/>
            <w:vAlign w:val="center"/>
            <w:hideMark/>
          </w:tcPr>
          <w:p w14:paraId="16290637"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0.33</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EE02A3F"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97.00%</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38C18A8E"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w:t>
            </w:r>
          </w:p>
        </w:tc>
        <w:tc>
          <w:tcPr>
            <w:tcW w:w="1594" w:type="dxa"/>
            <w:tcBorders>
              <w:top w:val="nil"/>
              <w:left w:val="single" w:sz="4" w:space="0" w:color="auto"/>
              <w:bottom w:val="single" w:sz="4" w:space="0" w:color="auto"/>
              <w:right w:val="single" w:sz="4" w:space="0" w:color="auto"/>
            </w:tcBorders>
            <w:shd w:val="clear" w:color="000000" w:fill="FFFFFF"/>
            <w:vAlign w:val="center"/>
            <w:hideMark/>
          </w:tcPr>
          <w:p w14:paraId="73ED30FD"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Pr>
            </w:pPr>
            <w:r w:rsidRPr="00B82CEE">
              <w:rPr>
                <w:rFonts w:ascii="Simplified Arabic" w:eastAsia="Times New Roman" w:hAnsi="Simplified Arabic" w:cs="Simplified Arabic" w:hint="cs"/>
                <w:b/>
                <w:bCs/>
                <w:color w:val="000000"/>
                <w:sz w:val="24"/>
                <w:szCs w:val="24"/>
                <w:rtl/>
              </w:rPr>
              <w:t>موافق بدرجة كبيرة</w:t>
            </w:r>
          </w:p>
        </w:tc>
      </w:tr>
      <w:tr w:rsidR="009F4F86" w:rsidRPr="00DB2D7C" w14:paraId="1419BC31" w14:textId="77777777" w:rsidTr="00E90EF5">
        <w:trPr>
          <w:trHeight w:val="360"/>
          <w:jc w:val="center"/>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7D8F3559"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B82CEE">
              <w:rPr>
                <w:rFonts w:ascii="Simplified Arabic" w:eastAsia="Times New Roman" w:hAnsi="Simplified Arabic" w:cs="Simplified Arabic" w:hint="cs"/>
                <w:b/>
                <w:bCs/>
                <w:color w:val="000000"/>
                <w:sz w:val="24"/>
                <w:szCs w:val="24"/>
                <w:rtl/>
              </w:rPr>
              <w:lastRenderedPageBreak/>
              <w:t>تعتبر برامج التحفيز غير المادية، مثل التقدير والشكر، فعالة في رفع معنويات الموظفين.</w:t>
            </w:r>
          </w:p>
        </w:tc>
        <w:tc>
          <w:tcPr>
            <w:tcW w:w="1133" w:type="dxa"/>
            <w:tcBorders>
              <w:top w:val="nil"/>
              <w:left w:val="single" w:sz="4" w:space="0" w:color="auto"/>
              <w:bottom w:val="single" w:sz="4" w:space="0" w:color="auto"/>
              <w:right w:val="single" w:sz="4" w:space="0" w:color="auto"/>
            </w:tcBorders>
            <w:shd w:val="clear" w:color="000000" w:fill="FFFFFF"/>
            <w:vAlign w:val="center"/>
            <w:hideMark/>
          </w:tcPr>
          <w:p w14:paraId="79FEA2EC"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2.97</w:t>
            </w:r>
          </w:p>
        </w:tc>
        <w:tc>
          <w:tcPr>
            <w:tcW w:w="1070" w:type="dxa"/>
            <w:tcBorders>
              <w:top w:val="nil"/>
              <w:left w:val="single" w:sz="4" w:space="0" w:color="auto"/>
              <w:bottom w:val="single" w:sz="4" w:space="0" w:color="auto"/>
              <w:right w:val="single" w:sz="4" w:space="0" w:color="auto"/>
            </w:tcBorders>
            <w:shd w:val="clear" w:color="000000" w:fill="FFFFFF"/>
            <w:vAlign w:val="center"/>
            <w:hideMark/>
          </w:tcPr>
          <w:p w14:paraId="38BD20DC"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lang w:bidi="ar-EG"/>
              </w:rPr>
            </w:pPr>
            <w:r w:rsidRPr="00DB2D7C">
              <w:rPr>
                <w:rFonts w:ascii="Simplified Arabic" w:eastAsia="Times New Roman" w:hAnsi="Simplified Arabic" w:cs="Simplified Arabic" w:hint="cs"/>
                <w:color w:val="000000"/>
                <w:sz w:val="28"/>
                <w:szCs w:val="28"/>
              </w:rPr>
              <w:t>0.19</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AA26BC4"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98.90%</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540D21DB"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2</w:t>
            </w:r>
          </w:p>
        </w:tc>
        <w:tc>
          <w:tcPr>
            <w:tcW w:w="1594" w:type="dxa"/>
            <w:tcBorders>
              <w:top w:val="nil"/>
              <w:left w:val="single" w:sz="4" w:space="0" w:color="auto"/>
              <w:bottom w:val="single" w:sz="4" w:space="0" w:color="auto"/>
              <w:right w:val="single" w:sz="4" w:space="0" w:color="auto"/>
            </w:tcBorders>
            <w:shd w:val="clear" w:color="000000" w:fill="FFFFFF"/>
            <w:vAlign w:val="center"/>
            <w:hideMark/>
          </w:tcPr>
          <w:p w14:paraId="16D8BEBB"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Pr>
            </w:pPr>
            <w:r w:rsidRPr="00B82CEE">
              <w:rPr>
                <w:rFonts w:ascii="Simplified Arabic" w:eastAsia="Times New Roman" w:hAnsi="Simplified Arabic" w:cs="Simplified Arabic" w:hint="cs"/>
                <w:b/>
                <w:bCs/>
                <w:color w:val="000000"/>
                <w:sz w:val="24"/>
                <w:szCs w:val="24"/>
                <w:rtl/>
              </w:rPr>
              <w:t>موافق بدرجة كبيرة</w:t>
            </w:r>
          </w:p>
        </w:tc>
      </w:tr>
      <w:tr w:rsidR="009F4F86" w:rsidRPr="00DB2D7C" w14:paraId="4D8EF66B" w14:textId="77777777" w:rsidTr="00E90EF5">
        <w:trPr>
          <w:trHeight w:val="360"/>
          <w:jc w:val="center"/>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3A555661"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B82CEE">
              <w:rPr>
                <w:rFonts w:ascii="Simplified Arabic" w:eastAsia="Times New Roman" w:hAnsi="Simplified Arabic" w:cs="Simplified Arabic" w:hint="cs"/>
                <w:b/>
                <w:bCs/>
                <w:color w:val="000000"/>
                <w:sz w:val="24"/>
                <w:szCs w:val="24"/>
                <w:rtl/>
              </w:rPr>
              <w:t>تقوم إدارة الموارد البشرية بتقييم فعالية استراتيجيات التحفيز بشكل دوري.</w:t>
            </w:r>
          </w:p>
        </w:tc>
        <w:tc>
          <w:tcPr>
            <w:tcW w:w="1133" w:type="dxa"/>
            <w:tcBorders>
              <w:top w:val="nil"/>
              <w:left w:val="single" w:sz="4" w:space="0" w:color="auto"/>
              <w:bottom w:val="single" w:sz="4" w:space="0" w:color="auto"/>
              <w:right w:val="single" w:sz="4" w:space="0" w:color="auto"/>
            </w:tcBorders>
            <w:shd w:val="clear" w:color="000000" w:fill="FFFFFF"/>
            <w:vAlign w:val="center"/>
            <w:hideMark/>
          </w:tcPr>
          <w:p w14:paraId="76DF9204"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2.92</w:t>
            </w:r>
          </w:p>
        </w:tc>
        <w:tc>
          <w:tcPr>
            <w:tcW w:w="1070" w:type="dxa"/>
            <w:tcBorders>
              <w:top w:val="nil"/>
              <w:left w:val="single" w:sz="4" w:space="0" w:color="auto"/>
              <w:bottom w:val="single" w:sz="4" w:space="0" w:color="auto"/>
              <w:right w:val="single" w:sz="4" w:space="0" w:color="auto"/>
            </w:tcBorders>
            <w:shd w:val="clear" w:color="000000" w:fill="FFFFFF"/>
            <w:vAlign w:val="center"/>
            <w:hideMark/>
          </w:tcPr>
          <w:p w14:paraId="79F187EE"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0.30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1F8A5A1"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97.30%</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7AF6E82D"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8</w:t>
            </w:r>
          </w:p>
        </w:tc>
        <w:tc>
          <w:tcPr>
            <w:tcW w:w="1594" w:type="dxa"/>
            <w:tcBorders>
              <w:top w:val="nil"/>
              <w:left w:val="single" w:sz="4" w:space="0" w:color="auto"/>
              <w:bottom w:val="single" w:sz="4" w:space="0" w:color="auto"/>
              <w:right w:val="single" w:sz="4" w:space="0" w:color="auto"/>
            </w:tcBorders>
            <w:shd w:val="clear" w:color="000000" w:fill="FFFFFF"/>
            <w:vAlign w:val="center"/>
            <w:hideMark/>
          </w:tcPr>
          <w:p w14:paraId="6D360C9E"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Pr>
            </w:pPr>
            <w:r w:rsidRPr="00B82CEE">
              <w:rPr>
                <w:rFonts w:ascii="Simplified Arabic" w:eastAsia="Times New Roman" w:hAnsi="Simplified Arabic" w:cs="Simplified Arabic" w:hint="cs"/>
                <w:b/>
                <w:bCs/>
                <w:color w:val="000000"/>
                <w:sz w:val="24"/>
                <w:szCs w:val="24"/>
                <w:rtl/>
              </w:rPr>
              <w:t>موافق بدرجة كبيرة</w:t>
            </w:r>
          </w:p>
        </w:tc>
      </w:tr>
      <w:tr w:rsidR="009F4F86" w:rsidRPr="00DB2D7C" w14:paraId="35A63FFA" w14:textId="77777777" w:rsidTr="00E90EF5">
        <w:trPr>
          <w:trHeight w:val="360"/>
          <w:jc w:val="center"/>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00904BCE"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B82CEE">
              <w:rPr>
                <w:rFonts w:ascii="Simplified Arabic" w:eastAsia="Times New Roman" w:hAnsi="Simplified Arabic" w:cs="Simplified Arabic" w:hint="cs"/>
                <w:b/>
                <w:bCs/>
                <w:color w:val="000000"/>
                <w:sz w:val="24"/>
                <w:szCs w:val="24"/>
                <w:rtl/>
              </w:rPr>
              <w:t>تساهم بيئة العمل الإيجابية في تعزيز مستوى التحفيز لدى الموظفين.</w:t>
            </w:r>
          </w:p>
        </w:tc>
        <w:tc>
          <w:tcPr>
            <w:tcW w:w="1133" w:type="dxa"/>
            <w:tcBorders>
              <w:top w:val="nil"/>
              <w:left w:val="single" w:sz="4" w:space="0" w:color="auto"/>
              <w:bottom w:val="single" w:sz="4" w:space="0" w:color="auto"/>
              <w:right w:val="single" w:sz="4" w:space="0" w:color="auto"/>
            </w:tcBorders>
            <w:shd w:val="clear" w:color="000000" w:fill="FFFFFF"/>
            <w:vAlign w:val="center"/>
            <w:hideMark/>
          </w:tcPr>
          <w:p w14:paraId="3AB8C4A6"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2.96</w:t>
            </w:r>
          </w:p>
        </w:tc>
        <w:tc>
          <w:tcPr>
            <w:tcW w:w="1070" w:type="dxa"/>
            <w:tcBorders>
              <w:top w:val="nil"/>
              <w:left w:val="single" w:sz="4" w:space="0" w:color="auto"/>
              <w:bottom w:val="single" w:sz="4" w:space="0" w:color="auto"/>
              <w:right w:val="single" w:sz="4" w:space="0" w:color="auto"/>
            </w:tcBorders>
            <w:shd w:val="clear" w:color="000000" w:fill="FFFFFF"/>
            <w:vAlign w:val="center"/>
            <w:hideMark/>
          </w:tcPr>
          <w:p w14:paraId="5D5CF197"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0.24</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1AD18A1"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98.60%</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7896AC1B"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4</w:t>
            </w:r>
          </w:p>
        </w:tc>
        <w:tc>
          <w:tcPr>
            <w:tcW w:w="1594" w:type="dxa"/>
            <w:tcBorders>
              <w:top w:val="nil"/>
              <w:left w:val="single" w:sz="4" w:space="0" w:color="auto"/>
              <w:bottom w:val="single" w:sz="4" w:space="0" w:color="auto"/>
              <w:right w:val="single" w:sz="4" w:space="0" w:color="auto"/>
            </w:tcBorders>
            <w:shd w:val="clear" w:color="000000" w:fill="FFFFFF"/>
            <w:vAlign w:val="center"/>
            <w:hideMark/>
          </w:tcPr>
          <w:p w14:paraId="47557CEC"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Pr>
            </w:pPr>
            <w:r w:rsidRPr="00B82CEE">
              <w:rPr>
                <w:rFonts w:ascii="Simplified Arabic" w:eastAsia="Times New Roman" w:hAnsi="Simplified Arabic" w:cs="Simplified Arabic" w:hint="cs"/>
                <w:b/>
                <w:bCs/>
                <w:color w:val="000000"/>
                <w:sz w:val="24"/>
                <w:szCs w:val="24"/>
                <w:rtl/>
              </w:rPr>
              <w:t>موافق بدرجة كبيرة</w:t>
            </w:r>
          </w:p>
        </w:tc>
      </w:tr>
      <w:tr w:rsidR="009F4F86" w:rsidRPr="00DB2D7C" w14:paraId="50FDA928" w14:textId="77777777" w:rsidTr="00E90EF5">
        <w:trPr>
          <w:trHeight w:val="360"/>
          <w:jc w:val="center"/>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45F13648"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B82CEE">
              <w:rPr>
                <w:rFonts w:ascii="Simplified Arabic" w:eastAsia="Times New Roman" w:hAnsi="Simplified Arabic" w:cs="Simplified Arabic" w:hint="cs"/>
                <w:b/>
                <w:bCs/>
                <w:color w:val="000000"/>
                <w:sz w:val="24"/>
                <w:szCs w:val="24"/>
                <w:rtl/>
              </w:rPr>
              <w:t>تعتبر الفرص للتطوير الوظيفي جزءاً من استراتيجيات التحفيز المقدمة من إدارة الموارد البشرية.</w:t>
            </w:r>
          </w:p>
        </w:tc>
        <w:tc>
          <w:tcPr>
            <w:tcW w:w="1133" w:type="dxa"/>
            <w:tcBorders>
              <w:top w:val="nil"/>
              <w:left w:val="single" w:sz="4" w:space="0" w:color="auto"/>
              <w:bottom w:val="single" w:sz="4" w:space="0" w:color="auto"/>
              <w:right w:val="single" w:sz="4" w:space="0" w:color="auto"/>
            </w:tcBorders>
            <w:shd w:val="clear" w:color="000000" w:fill="FFFFFF"/>
            <w:vAlign w:val="center"/>
            <w:hideMark/>
          </w:tcPr>
          <w:p w14:paraId="51BC478A"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2.97</w:t>
            </w:r>
          </w:p>
        </w:tc>
        <w:tc>
          <w:tcPr>
            <w:tcW w:w="1070" w:type="dxa"/>
            <w:tcBorders>
              <w:top w:val="nil"/>
              <w:left w:val="single" w:sz="4" w:space="0" w:color="auto"/>
              <w:bottom w:val="single" w:sz="4" w:space="0" w:color="auto"/>
              <w:right w:val="single" w:sz="4" w:space="0" w:color="auto"/>
            </w:tcBorders>
            <w:shd w:val="clear" w:color="000000" w:fill="FFFFFF"/>
            <w:vAlign w:val="center"/>
            <w:hideMark/>
          </w:tcPr>
          <w:p w14:paraId="3F115BBD"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0.16</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7F93D00"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98.90%</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4FA5EC96"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1</w:t>
            </w:r>
          </w:p>
        </w:tc>
        <w:tc>
          <w:tcPr>
            <w:tcW w:w="1594" w:type="dxa"/>
            <w:tcBorders>
              <w:top w:val="nil"/>
              <w:left w:val="single" w:sz="4" w:space="0" w:color="auto"/>
              <w:bottom w:val="single" w:sz="4" w:space="0" w:color="auto"/>
              <w:right w:val="single" w:sz="4" w:space="0" w:color="auto"/>
            </w:tcBorders>
            <w:shd w:val="clear" w:color="000000" w:fill="FFFFFF"/>
            <w:vAlign w:val="center"/>
            <w:hideMark/>
          </w:tcPr>
          <w:p w14:paraId="2B720A30"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Pr>
            </w:pPr>
            <w:r w:rsidRPr="00B82CEE">
              <w:rPr>
                <w:rFonts w:ascii="Simplified Arabic" w:eastAsia="Times New Roman" w:hAnsi="Simplified Arabic" w:cs="Simplified Arabic" w:hint="cs"/>
                <w:b/>
                <w:bCs/>
                <w:color w:val="000000"/>
                <w:sz w:val="24"/>
                <w:szCs w:val="24"/>
                <w:rtl/>
              </w:rPr>
              <w:t>موافق بدرجة كبيرة</w:t>
            </w:r>
          </w:p>
        </w:tc>
      </w:tr>
      <w:tr w:rsidR="009F4F86" w:rsidRPr="00DB2D7C" w14:paraId="295A2676" w14:textId="77777777" w:rsidTr="00E90EF5">
        <w:trPr>
          <w:trHeight w:val="360"/>
          <w:jc w:val="center"/>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2E4F3594"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B82CEE">
              <w:rPr>
                <w:rFonts w:ascii="Simplified Arabic" w:eastAsia="Times New Roman" w:hAnsi="Simplified Arabic" w:cs="Simplified Arabic" w:hint="cs"/>
                <w:b/>
                <w:bCs/>
                <w:color w:val="000000"/>
                <w:sz w:val="24"/>
                <w:szCs w:val="24"/>
                <w:rtl/>
              </w:rPr>
              <w:t>تقوم إدارة الموارد البشرية بتخصيص موارد كافية لتنفيذ برامج التحفيز.</w:t>
            </w:r>
          </w:p>
        </w:tc>
        <w:tc>
          <w:tcPr>
            <w:tcW w:w="1133" w:type="dxa"/>
            <w:tcBorders>
              <w:top w:val="nil"/>
              <w:left w:val="single" w:sz="4" w:space="0" w:color="auto"/>
              <w:bottom w:val="single" w:sz="4" w:space="0" w:color="auto"/>
              <w:right w:val="single" w:sz="4" w:space="0" w:color="auto"/>
            </w:tcBorders>
            <w:shd w:val="clear" w:color="000000" w:fill="FFFFFF"/>
            <w:vAlign w:val="center"/>
            <w:hideMark/>
          </w:tcPr>
          <w:p w14:paraId="2FC744A2"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2.91</w:t>
            </w:r>
          </w:p>
        </w:tc>
        <w:tc>
          <w:tcPr>
            <w:tcW w:w="1070" w:type="dxa"/>
            <w:tcBorders>
              <w:top w:val="nil"/>
              <w:left w:val="single" w:sz="4" w:space="0" w:color="auto"/>
              <w:bottom w:val="single" w:sz="4" w:space="0" w:color="auto"/>
              <w:right w:val="single" w:sz="4" w:space="0" w:color="auto"/>
            </w:tcBorders>
            <w:shd w:val="clear" w:color="000000" w:fill="FFFFFF"/>
            <w:vAlign w:val="center"/>
            <w:hideMark/>
          </w:tcPr>
          <w:p w14:paraId="0AA0DAD7"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0.30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7F8115E"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97.00%</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62BF23E1"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10</w:t>
            </w:r>
          </w:p>
        </w:tc>
        <w:tc>
          <w:tcPr>
            <w:tcW w:w="1594" w:type="dxa"/>
            <w:tcBorders>
              <w:top w:val="nil"/>
              <w:left w:val="single" w:sz="4" w:space="0" w:color="auto"/>
              <w:bottom w:val="single" w:sz="4" w:space="0" w:color="auto"/>
              <w:right w:val="single" w:sz="4" w:space="0" w:color="auto"/>
            </w:tcBorders>
            <w:shd w:val="clear" w:color="000000" w:fill="FFFFFF"/>
            <w:vAlign w:val="center"/>
            <w:hideMark/>
          </w:tcPr>
          <w:p w14:paraId="59D05BAF"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Pr>
            </w:pPr>
            <w:r w:rsidRPr="00B82CEE">
              <w:rPr>
                <w:rFonts w:ascii="Simplified Arabic" w:eastAsia="Times New Roman" w:hAnsi="Simplified Arabic" w:cs="Simplified Arabic" w:hint="cs"/>
                <w:b/>
                <w:bCs/>
                <w:color w:val="000000"/>
                <w:sz w:val="24"/>
                <w:szCs w:val="24"/>
                <w:rtl/>
              </w:rPr>
              <w:t>موافق بدرجة كبيرة</w:t>
            </w:r>
          </w:p>
        </w:tc>
      </w:tr>
      <w:tr w:rsidR="009F4F86" w:rsidRPr="00DB2D7C" w14:paraId="07C93E26" w14:textId="77777777" w:rsidTr="00E90EF5">
        <w:trPr>
          <w:trHeight w:val="360"/>
          <w:jc w:val="center"/>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02824733"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tl/>
                <w:lang w:bidi="ar-EG"/>
              </w:rPr>
            </w:pPr>
            <w:r w:rsidRPr="00B82CEE">
              <w:rPr>
                <w:rFonts w:ascii="Simplified Arabic" w:eastAsia="Times New Roman" w:hAnsi="Simplified Arabic" w:cs="Simplified Arabic" w:hint="cs"/>
                <w:b/>
                <w:bCs/>
                <w:color w:val="000000"/>
                <w:sz w:val="24"/>
                <w:szCs w:val="24"/>
                <w:rtl/>
              </w:rPr>
              <w:t>تساعد الأهداف الواضحة والمحددة في تعزيز مستوى التحفيز لدى الموظفين.</w:t>
            </w:r>
          </w:p>
        </w:tc>
        <w:tc>
          <w:tcPr>
            <w:tcW w:w="1133" w:type="dxa"/>
            <w:tcBorders>
              <w:top w:val="nil"/>
              <w:left w:val="single" w:sz="4" w:space="0" w:color="auto"/>
              <w:bottom w:val="single" w:sz="4" w:space="0" w:color="auto"/>
              <w:right w:val="single" w:sz="4" w:space="0" w:color="auto"/>
            </w:tcBorders>
            <w:shd w:val="clear" w:color="000000" w:fill="FFFFFF"/>
            <w:vAlign w:val="center"/>
            <w:hideMark/>
          </w:tcPr>
          <w:p w14:paraId="5AF22A32"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2.95</w:t>
            </w:r>
          </w:p>
        </w:tc>
        <w:tc>
          <w:tcPr>
            <w:tcW w:w="1070" w:type="dxa"/>
            <w:tcBorders>
              <w:top w:val="nil"/>
              <w:left w:val="single" w:sz="4" w:space="0" w:color="auto"/>
              <w:bottom w:val="single" w:sz="4" w:space="0" w:color="auto"/>
              <w:right w:val="single" w:sz="4" w:space="0" w:color="auto"/>
            </w:tcBorders>
            <w:shd w:val="clear" w:color="000000" w:fill="FFFFFF"/>
            <w:vAlign w:val="center"/>
            <w:hideMark/>
          </w:tcPr>
          <w:p w14:paraId="1749A2A0"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0.23</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EF0922A"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98.30%</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6E243E61"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5</w:t>
            </w:r>
          </w:p>
        </w:tc>
        <w:tc>
          <w:tcPr>
            <w:tcW w:w="1594" w:type="dxa"/>
            <w:tcBorders>
              <w:top w:val="nil"/>
              <w:left w:val="single" w:sz="4" w:space="0" w:color="auto"/>
              <w:bottom w:val="single" w:sz="4" w:space="0" w:color="auto"/>
              <w:right w:val="single" w:sz="4" w:space="0" w:color="auto"/>
            </w:tcBorders>
            <w:shd w:val="clear" w:color="000000" w:fill="FFFFFF"/>
            <w:vAlign w:val="center"/>
            <w:hideMark/>
          </w:tcPr>
          <w:p w14:paraId="7F7A0971"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Pr>
            </w:pPr>
            <w:r w:rsidRPr="00B82CEE">
              <w:rPr>
                <w:rFonts w:ascii="Simplified Arabic" w:eastAsia="Times New Roman" w:hAnsi="Simplified Arabic" w:cs="Simplified Arabic" w:hint="cs"/>
                <w:b/>
                <w:bCs/>
                <w:color w:val="000000"/>
                <w:sz w:val="24"/>
                <w:szCs w:val="24"/>
                <w:rtl/>
              </w:rPr>
              <w:t>موافق بدرجة كبيرة</w:t>
            </w:r>
          </w:p>
        </w:tc>
      </w:tr>
      <w:tr w:rsidR="009F4F86" w:rsidRPr="00DB2D7C" w14:paraId="4D3B6FBE" w14:textId="77777777" w:rsidTr="00E90EF5">
        <w:trPr>
          <w:trHeight w:val="360"/>
          <w:jc w:val="center"/>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4E61E24A"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B82CEE">
              <w:rPr>
                <w:rFonts w:ascii="Simplified Arabic" w:eastAsia="Times New Roman" w:hAnsi="Simplified Arabic" w:cs="Simplified Arabic" w:hint="cs"/>
                <w:b/>
                <w:bCs/>
                <w:color w:val="000000"/>
                <w:sz w:val="24"/>
                <w:szCs w:val="24"/>
                <w:rtl/>
              </w:rPr>
              <w:t>تعتبر التغذية الراجعة المنتظمة من الإدارة عاملاً مهماً في تحسين مستويات التحفيز.</w:t>
            </w:r>
          </w:p>
        </w:tc>
        <w:tc>
          <w:tcPr>
            <w:tcW w:w="1133" w:type="dxa"/>
            <w:tcBorders>
              <w:top w:val="nil"/>
              <w:left w:val="single" w:sz="4" w:space="0" w:color="auto"/>
              <w:bottom w:val="single" w:sz="4" w:space="0" w:color="auto"/>
              <w:right w:val="single" w:sz="4" w:space="0" w:color="auto"/>
            </w:tcBorders>
            <w:shd w:val="clear" w:color="000000" w:fill="FFFFFF"/>
            <w:vAlign w:val="center"/>
            <w:hideMark/>
          </w:tcPr>
          <w:p w14:paraId="1C330A5A"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2.95</w:t>
            </w:r>
          </w:p>
        </w:tc>
        <w:tc>
          <w:tcPr>
            <w:tcW w:w="1070" w:type="dxa"/>
            <w:tcBorders>
              <w:top w:val="nil"/>
              <w:left w:val="single" w:sz="4" w:space="0" w:color="auto"/>
              <w:bottom w:val="single" w:sz="4" w:space="0" w:color="auto"/>
              <w:right w:val="single" w:sz="4" w:space="0" w:color="auto"/>
            </w:tcBorders>
            <w:shd w:val="clear" w:color="000000" w:fill="FFFFFF"/>
            <w:vAlign w:val="center"/>
            <w:hideMark/>
          </w:tcPr>
          <w:p w14:paraId="6D20CD86"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0.23</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E797BAD"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98.30%</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358A6833"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lang w:bidi="ar-EG"/>
              </w:rPr>
            </w:pPr>
            <w:r w:rsidRPr="00DB2D7C">
              <w:rPr>
                <w:rFonts w:ascii="Simplified Arabic" w:eastAsia="Times New Roman" w:hAnsi="Simplified Arabic" w:cs="Simplified Arabic" w:hint="cs"/>
                <w:color w:val="000000"/>
                <w:sz w:val="28"/>
                <w:szCs w:val="28"/>
              </w:rPr>
              <w:t>6</w:t>
            </w:r>
          </w:p>
        </w:tc>
        <w:tc>
          <w:tcPr>
            <w:tcW w:w="1594" w:type="dxa"/>
            <w:tcBorders>
              <w:top w:val="nil"/>
              <w:left w:val="single" w:sz="4" w:space="0" w:color="auto"/>
              <w:bottom w:val="single" w:sz="4" w:space="0" w:color="auto"/>
              <w:right w:val="single" w:sz="4" w:space="0" w:color="auto"/>
            </w:tcBorders>
            <w:shd w:val="clear" w:color="000000" w:fill="FFFFFF"/>
            <w:vAlign w:val="center"/>
            <w:hideMark/>
          </w:tcPr>
          <w:p w14:paraId="19CC49E4"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Pr>
            </w:pPr>
            <w:r w:rsidRPr="00B82CEE">
              <w:rPr>
                <w:rFonts w:ascii="Simplified Arabic" w:eastAsia="Times New Roman" w:hAnsi="Simplified Arabic" w:cs="Simplified Arabic" w:hint="cs"/>
                <w:b/>
                <w:bCs/>
                <w:color w:val="000000"/>
                <w:sz w:val="24"/>
                <w:szCs w:val="24"/>
                <w:rtl/>
              </w:rPr>
              <w:t>موافق بدرجة كبيرة</w:t>
            </w:r>
          </w:p>
        </w:tc>
      </w:tr>
      <w:tr w:rsidR="009F4F86" w:rsidRPr="00DB2D7C" w14:paraId="5E8BAD9C" w14:textId="77777777" w:rsidTr="00E90EF5">
        <w:trPr>
          <w:trHeight w:val="360"/>
          <w:jc w:val="center"/>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7C3AA389"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B82CEE">
              <w:rPr>
                <w:rFonts w:ascii="Simplified Arabic" w:eastAsia="Times New Roman" w:hAnsi="Simplified Arabic" w:cs="Simplified Arabic" w:hint="cs"/>
                <w:b/>
                <w:bCs/>
                <w:color w:val="000000"/>
                <w:sz w:val="24"/>
                <w:szCs w:val="24"/>
                <w:rtl/>
              </w:rPr>
              <w:t>تعتبر المنافسات الداخلية أو برامج المكافآت فعالة في رفع مستوى الحماس بين الموظفين.</w:t>
            </w:r>
          </w:p>
        </w:tc>
        <w:tc>
          <w:tcPr>
            <w:tcW w:w="1133" w:type="dxa"/>
            <w:tcBorders>
              <w:top w:val="nil"/>
              <w:left w:val="single" w:sz="4" w:space="0" w:color="auto"/>
              <w:bottom w:val="single" w:sz="4" w:space="0" w:color="auto"/>
              <w:right w:val="single" w:sz="4" w:space="0" w:color="auto"/>
            </w:tcBorders>
            <w:shd w:val="clear" w:color="000000" w:fill="FFFFFF"/>
            <w:vAlign w:val="center"/>
            <w:hideMark/>
          </w:tcPr>
          <w:p w14:paraId="70A0C4F7"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rPr>
            </w:pPr>
            <w:r w:rsidRPr="00DB2D7C">
              <w:rPr>
                <w:rFonts w:ascii="Simplified Arabic" w:eastAsia="Times New Roman" w:hAnsi="Simplified Arabic" w:cs="Simplified Arabic" w:hint="cs"/>
                <w:color w:val="000000"/>
                <w:sz w:val="28"/>
                <w:szCs w:val="28"/>
              </w:rPr>
              <w:t>2.96</w:t>
            </w:r>
          </w:p>
        </w:tc>
        <w:tc>
          <w:tcPr>
            <w:tcW w:w="1070" w:type="dxa"/>
            <w:tcBorders>
              <w:top w:val="nil"/>
              <w:left w:val="single" w:sz="4" w:space="0" w:color="auto"/>
              <w:bottom w:val="single" w:sz="4" w:space="0" w:color="auto"/>
              <w:right w:val="single" w:sz="4" w:space="0" w:color="auto"/>
            </w:tcBorders>
            <w:shd w:val="clear" w:color="000000" w:fill="FFFFFF"/>
            <w:vAlign w:val="center"/>
            <w:hideMark/>
          </w:tcPr>
          <w:p w14:paraId="62B11DDB"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0.19</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FD34A94"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98.60%</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27E0D873"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3</w:t>
            </w:r>
          </w:p>
        </w:tc>
        <w:tc>
          <w:tcPr>
            <w:tcW w:w="1594" w:type="dxa"/>
            <w:tcBorders>
              <w:top w:val="nil"/>
              <w:left w:val="single" w:sz="4" w:space="0" w:color="auto"/>
              <w:bottom w:val="single" w:sz="4" w:space="0" w:color="auto"/>
              <w:right w:val="single" w:sz="4" w:space="0" w:color="auto"/>
            </w:tcBorders>
            <w:shd w:val="clear" w:color="000000" w:fill="FFFFFF"/>
            <w:vAlign w:val="center"/>
            <w:hideMark/>
          </w:tcPr>
          <w:p w14:paraId="77DC6E98"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tl/>
                <w:lang w:bidi="ar-EG"/>
              </w:rPr>
            </w:pPr>
            <w:r w:rsidRPr="00B82CEE">
              <w:rPr>
                <w:rFonts w:ascii="Simplified Arabic" w:eastAsia="Times New Roman" w:hAnsi="Simplified Arabic" w:cs="Simplified Arabic" w:hint="cs"/>
                <w:b/>
                <w:bCs/>
                <w:color w:val="000000"/>
                <w:sz w:val="24"/>
                <w:szCs w:val="24"/>
                <w:rtl/>
              </w:rPr>
              <w:t>موافق بدرجة كبيرة</w:t>
            </w:r>
          </w:p>
        </w:tc>
      </w:tr>
      <w:tr w:rsidR="009F4F86" w:rsidRPr="00DB2D7C" w14:paraId="5EEF847E" w14:textId="77777777" w:rsidTr="00E90EF5">
        <w:trPr>
          <w:trHeight w:val="1106"/>
          <w:jc w:val="center"/>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2F902532"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tl/>
                <w:lang w:bidi="ar-EG"/>
              </w:rPr>
            </w:pPr>
            <w:r w:rsidRPr="00B82CEE">
              <w:rPr>
                <w:rFonts w:ascii="Simplified Arabic" w:eastAsia="Times New Roman" w:hAnsi="Simplified Arabic" w:cs="Simplified Arabic" w:hint="cs"/>
                <w:b/>
                <w:bCs/>
                <w:color w:val="000000"/>
                <w:sz w:val="24"/>
                <w:szCs w:val="24"/>
                <w:rtl/>
              </w:rPr>
              <w:t>تعمل إدارة الموارد البشرية على فهم احتياجات الموظفين لتحسين استراتيجيات التحفيز.</w:t>
            </w:r>
          </w:p>
        </w:tc>
        <w:tc>
          <w:tcPr>
            <w:tcW w:w="1133" w:type="dxa"/>
            <w:tcBorders>
              <w:top w:val="nil"/>
              <w:left w:val="single" w:sz="4" w:space="0" w:color="auto"/>
              <w:bottom w:val="single" w:sz="4" w:space="0" w:color="auto"/>
              <w:right w:val="single" w:sz="4" w:space="0" w:color="auto"/>
            </w:tcBorders>
            <w:shd w:val="clear" w:color="000000" w:fill="FFFFFF"/>
            <w:vAlign w:val="center"/>
            <w:hideMark/>
          </w:tcPr>
          <w:p w14:paraId="47EFBBBE"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tl/>
                <w:lang w:bidi="ar-EG"/>
              </w:rPr>
            </w:pPr>
            <w:r w:rsidRPr="00DB2D7C">
              <w:rPr>
                <w:rFonts w:ascii="Simplified Arabic" w:eastAsia="Times New Roman" w:hAnsi="Simplified Arabic" w:cs="Simplified Arabic" w:hint="cs"/>
                <w:color w:val="000000"/>
                <w:sz w:val="28"/>
                <w:szCs w:val="28"/>
              </w:rPr>
              <w:t>2.92</w:t>
            </w:r>
          </w:p>
        </w:tc>
        <w:tc>
          <w:tcPr>
            <w:tcW w:w="1070" w:type="dxa"/>
            <w:tcBorders>
              <w:top w:val="nil"/>
              <w:left w:val="single" w:sz="4" w:space="0" w:color="auto"/>
              <w:bottom w:val="single" w:sz="4" w:space="0" w:color="auto"/>
              <w:right w:val="single" w:sz="4" w:space="0" w:color="auto"/>
            </w:tcBorders>
            <w:shd w:val="clear" w:color="000000" w:fill="FFFFFF"/>
            <w:vAlign w:val="center"/>
            <w:hideMark/>
          </w:tcPr>
          <w:p w14:paraId="530233ED"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0.28</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68EE504"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97.30%</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02F47CBC" w14:textId="77777777" w:rsidR="009F4F86" w:rsidRPr="00DB2D7C" w:rsidRDefault="009F4F86" w:rsidP="00E72BD0">
            <w:pPr>
              <w:spacing w:after="0" w:line="240" w:lineRule="auto"/>
              <w:jc w:val="center"/>
              <w:rPr>
                <w:rFonts w:ascii="Simplified Arabic" w:eastAsia="Times New Roman" w:hAnsi="Simplified Arabic" w:cs="Simplified Arabic"/>
                <w:color w:val="000000"/>
                <w:sz w:val="28"/>
                <w:szCs w:val="28"/>
              </w:rPr>
            </w:pPr>
            <w:r w:rsidRPr="00DB2D7C">
              <w:rPr>
                <w:rFonts w:ascii="Simplified Arabic" w:eastAsia="Times New Roman" w:hAnsi="Simplified Arabic" w:cs="Simplified Arabic" w:hint="cs"/>
                <w:color w:val="000000"/>
                <w:sz w:val="28"/>
                <w:szCs w:val="28"/>
              </w:rPr>
              <w:t>7</w:t>
            </w:r>
          </w:p>
        </w:tc>
        <w:tc>
          <w:tcPr>
            <w:tcW w:w="1594" w:type="dxa"/>
            <w:tcBorders>
              <w:top w:val="nil"/>
              <w:left w:val="single" w:sz="4" w:space="0" w:color="auto"/>
              <w:bottom w:val="single" w:sz="4" w:space="0" w:color="auto"/>
              <w:right w:val="single" w:sz="4" w:space="0" w:color="auto"/>
            </w:tcBorders>
            <w:shd w:val="clear" w:color="000000" w:fill="FFFFFF"/>
            <w:vAlign w:val="center"/>
            <w:hideMark/>
          </w:tcPr>
          <w:p w14:paraId="7861E733"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Pr>
            </w:pPr>
            <w:r w:rsidRPr="00B82CEE">
              <w:rPr>
                <w:rFonts w:ascii="Simplified Arabic" w:eastAsia="Times New Roman" w:hAnsi="Simplified Arabic" w:cs="Simplified Arabic" w:hint="cs"/>
                <w:b/>
                <w:bCs/>
                <w:color w:val="000000"/>
                <w:sz w:val="24"/>
                <w:szCs w:val="24"/>
                <w:rtl/>
              </w:rPr>
              <w:t>موافق بدرجة كبيرة</w:t>
            </w:r>
          </w:p>
        </w:tc>
      </w:tr>
      <w:tr w:rsidR="009F4F86" w:rsidRPr="00DB2D7C" w14:paraId="0027A993" w14:textId="77777777" w:rsidTr="00E90EF5">
        <w:trPr>
          <w:trHeight w:val="360"/>
          <w:jc w:val="center"/>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25BAB502"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B82CEE">
              <w:rPr>
                <w:rFonts w:ascii="Simplified Arabic" w:eastAsia="Times New Roman" w:hAnsi="Simplified Arabic" w:cs="Simplified Arabic" w:hint="cs"/>
                <w:b/>
                <w:bCs/>
                <w:color w:val="000000"/>
                <w:sz w:val="24"/>
                <w:szCs w:val="24"/>
                <w:rtl/>
              </w:rPr>
              <w:t>التحفيز كأحد أبعاد إدارة الموارد البشرية</w:t>
            </w:r>
          </w:p>
        </w:tc>
        <w:tc>
          <w:tcPr>
            <w:tcW w:w="1133" w:type="dxa"/>
            <w:tcBorders>
              <w:top w:val="nil"/>
              <w:left w:val="single" w:sz="4" w:space="0" w:color="auto"/>
              <w:bottom w:val="single" w:sz="4" w:space="0" w:color="auto"/>
              <w:right w:val="single" w:sz="4" w:space="0" w:color="auto"/>
            </w:tcBorders>
            <w:shd w:val="clear" w:color="000000" w:fill="FFFFFF"/>
            <w:vAlign w:val="center"/>
            <w:hideMark/>
          </w:tcPr>
          <w:p w14:paraId="06BEE266" w14:textId="77777777" w:rsidR="009F4F86" w:rsidRPr="004925E9" w:rsidRDefault="009F4F86" w:rsidP="00E72BD0">
            <w:pPr>
              <w:spacing w:after="0" w:line="240" w:lineRule="auto"/>
              <w:jc w:val="center"/>
              <w:rPr>
                <w:rFonts w:ascii="Simplified Arabic" w:eastAsia="Times New Roman" w:hAnsi="Simplified Arabic" w:cs="Simplified Arabic"/>
                <w:color w:val="000000"/>
                <w:sz w:val="28"/>
                <w:szCs w:val="28"/>
                <w:rtl/>
              </w:rPr>
            </w:pPr>
            <w:r w:rsidRPr="004925E9">
              <w:rPr>
                <w:rFonts w:ascii="Simplified Arabic" w:eastAsia="Times New Roman" w:hAnsi="Simplified Arabic" w:cs="Simplified Arabic" w:hint="cs"/>
                <w:color w:val="000000"/>
                <w:sz w:val="28"/>
                <w:szCs w:val="28"/>
              </w:rPr>
              <w:t>2.94</w:t>
            </w:r>
          </w:p>
        </w:tc>
        <w:tc>
          <w:tcPr>
            <w:tcW w:w="1070" w:type="dxa"/>
            <w:tcBorders>
              <w:top w:val="nil"/>
              <w:left w:val="single" w:sz="4" w:space="0" w:color="auto"/>
              <w:bottom w:val="single" w:sz="4" w:space="0" w:color="auto"/>
              <w:right w:val="single" w:sz="4" w:space="0" w:color="auto"/>
            </w:tcBorders>
            <w:shd w:val="clear" w:color="000000" w:fill="FFFFFF"/>
            <w:vAlign w:val="center"/>
            <w:hideMark/>
          </w:tcPr>
          <w:p w14:paraId="64002045" w14:textId="77777777" w:rsidR="009F4F86" w:rsidRPr="004925E9" w:rsidRDefault="009F4F86" w:rsidP="00E72BD0">
            <w:pPr>
              <w:spacing w:after="0" w:line="240" w:lineRule="auto"/>
              <w:jc w:val="center"/>
              <w:rPr>
                <w:rFonts w:ascii="Simplified Arabic" w:eastAsia="Times New Roman" w:hAnsi="Simplified Arabic" w:cs="Simplified Arabic"/>
                <w:color w:val="000000"/>
                <w:sz w:val="28"/>
                <w:szCs w:val="28"/>
              </w:rPr>
            </w:pPr>
            <w:r w:rsidRPr="004925E9">
              <w:rPr>
                <w:rFonts w:ascii="Simplified Arabic" w:eastAsia="Times New Roman" w:hAnsi="Simplified Arabic" w:cs="Simplified Arabic" w:hint="cs"/>
                <w:color w:val="000000"/>
                <w:sz w:val="28"/>
                <w:szCs w:val="28"/>
              </w:rPr>
              <w:t>0.18</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3E2E043" w14:textId="77777777" w:rsidR="009F4F86" w:rsidRPr="004925E9" w:rsidRDefault="009F4F86" w:rsidP="00E72BD0">
            <w:pPr>
              <w:spacing w:after="0" w:line="240" w:lineRule="auto"/>
              <w:jc w:val="center"/>
              <w:rPr>
                <w:rFonts w:ascii="Simplified Arabic" w:eastAsia="Times New Roman" w:hAnsi="Simplified Arabic" w:cs="Simplified Arabic"/>
                <w:color w:val="000000"/>
                <w:sz w:val="28"/>
                <w:szCs w:val="28"/>
              </w:rPr>
            </w:pPr>
            <w:r w:rsidRPr="004925E9">
              <w:rPr>
                <w:rFonts w:ascii="Simplified Arabic" w:eastAsia="Times New Roman" w:hAnsi="Simplified Arabic" w:cs="Simplified Arabic" w:hint="cs"/>
                <w:color w:val="000000"/>
                <w:sz w:val="28"/>
                <w:szCs w:val="28"/>
              </w:rPr>
              <w:t>98.10%</w:t>
            </w:r>
          </w:p>
        </w:tc>
        <w:tc>
          <w:tcPr>
            <w:tcW w:w="894" w:type="dxa"/>
            <w:tcBorders>
              <w:top w:val="nil"/>
              <w:left w:val="single" w:sz="4" w:space="0" w:color="auto"/>
              <w:bottom w:val="single" w:sz="4" w:space="0" w:color="auto"/>
              <w:right w:val="single" w:sz="4" w:space="0" w:color="auto"/>
            </w:tcBorders>
            <w:shd w:val="clear" w:color="000000" w:fill="FFFFFF"/>
            <w:vAlign w:val="center"/>
            <w:hideMark/>
          </w:tcPr>
          <w:p w14:paraId="61C26B71" w14:textId="77777777" w:rsidR="009F4F86" w:rsidRPr="004925E9" w:rsidRDefault="009F4F86" w:rsidP="00E72BD0">
            <w:pPr>
              <w:spacing w:after="0" w:line="240" w:lineRule="auto"/>
              <w:jc w:val="center"/>
              <w:rPr>
                <w:rFonts w:ascii="Simplified Arabic" w:eastAsia="Times New Roman" w:hAnsi="Simplified Arabic" w:cs="Simplified Arabic"/>
                <w:color w:val="000000"/>
                <w:sz w:val="28"/>
                <w:szCs w:val="28"/>
              </w:rPr>
            </w:pPr>
            <w:r w:rsidRPr="004925E9">
              <w:rPr>
                <w:rFonts w:ascii="Simplified Arabic" w:eastAsia="Times New Roman" w:hAnsi="Simplified Arabic" w:cs="Simplified Arabic" w:hint="cs"/>
                <w:color w:val="000000"/>
                <w:sz w:val="28"/>
                <w:szCs w:val="28"/>
              </w:rPr>
              <w:t>—</w:t>
            </w:r>
          </w:p>
        </w:tc>
        <w:tc>
          <w:tcPr>
            <w:tcW w:w="1594" w:type="dxa"/>
            <w:tcBorders>
              <w:top w:val="nil"/>
              <w:left w:val="single" w:sz="4" w:space="0" w:color="auto"/>
              <w:bottom w:val="single" w:sz="4" w:space="0" w:color="auto"/>
              <w:right w:val="single" w:sz="4" w:space="0" w:color="auto"/>
            </w:tcBorders>
            <w:shd w:val="clear" w:color="000000" w:fill="FFFFFF"/>
            <w:vAlign w:val="center"/>
            <w:hideMark/>
          </w:tcPr>
          <w:p w14:paraId="7AA0A6B0" w14:textId="77777777" w:rsidR="009F4F86" w:rsidRPr="00B82CEE" w:rsidRDefault="009F4F86" w:rsidP="00E72BD0">
            <w:pPr>
              <w:spacing w:after="0" w:line="240" w:lineRule="auto"/>
              <w:jc w:val="center"/>
              <w:rPr>
                <w:rFonts w:ascii="Simplified Arabic" w:eastAsia="Times New Roman" w:hAnsi="Simplified Arabic" w:cs="Simplified Arabic"/>
                <w:b/>
                <w:bCs/>
                <w:color w:val="000000"/>
                <w:sz w:val="24"/>
                <w:szCs w:val="24"/>
              </w:rPr>
            </w:pPr>
            <w:r w:rsidRPr="00B82CEE">
              <w:rPr>
                <w:rFonts w:ascii="Simplified Arabic" w:eastAsia="Times New Roman" w:hAnsi="Simplified Arabic" w:cs="Simplified Arabic" w:hint="cs"/>
                <w:b/>
                <w:bCs/>
                <w:color w:val="000000"/>
                <w:sz w:val="24"/>
                <w:szCs w:val="24"/>
                <w:rtl/>
              </w:rPr>
              <w:t>موافق بدرجة كبيرة</w:t>
            </w:r>
          </w:p>
        </w:tc>
      </w:tr>
    </w:tbl>
    <w:p w14:paraId="0CA114CB" w14:textId="4A574300" w:rsidR="009F4F86" w:rsidRPr="00D72AAC" w:rsidRDefault="009F4F86" w:rsidP="00B70362">
      <w:pPr>
        <w:spacing w:after="0" w:line="240" w:lineRule="auto"/>
        <w:jc w:val="both"/>
        <w:rPr>
          <w:rFonts w:ascii="Simplified Arabic" w:hAnsi="Simplified Arabic" w:cs="Simplified Arabic"/>
          <w:color w:val="000000" w:themeColor="text1"/>
          <w:sz w:val="28"/>
          <w:szCs w:val="28"/>
        </w:rPr>
      </w:pPr>
      <w:r w:rsidRPr="00D72AAC">
        <w:rPr>
          <w:rFonts w:ascii="Simplified Arabic" w:hAnsi="Simplified Arabic" w:cs="Simplified Arabic" w:hint="cs"/>
          <w:color w:val="000000" w:themeColor="text1"/>
          <w:sz w:val="28"/>
          <w:szCs w:val="28"/>
          <w:rtl/>
        </w:rPr>
        <w:t>يتضح من نتائج الجدول (</w:t>
      </w:r>
      <w:r w:rsidR="006A032D">
        <w:rPr>
          <w:rFonts w:ascii="Simplified Arabic" w:hAnsi="Simplified Arabic" w:cs="Simplified Arabic"/>
          <w:color w:val="000000" w:themeColor="text1"/>
          <w:sz w:val="28"/>
          <w:szCs w:val="28"/>
        </w:rPr>
        <w:t>23</w:t>
      </w:r>
      <w:r>
        <w:rPr>
          <w:rFonts w:ascii="Simplified Arabic" w:hAnsi="Simplified Arabic" w:cs="Simplified Arabic"/>
          <w:color w:val="000000" w:themeColor="text1"/>
          <w:sz w:val="28"/>
          <w:szCs w:val="28"/>
        </w:rPr>
        <w:t>-4</w:t>
      </w:r>
      <w:r w:rsidRPr="00D72AAC">
        <w:rPr>
          <w:rFonts w:ascii="Simplified Arabic" w:hAnsi="Simplified Arabic" w:cs="Simplified Arabic" w:hint="cs"/>
          <w:color w:val="000000" w:themeColor="text1"/>
          <w:sz w:val="28"/>
          <w:szCs w:val="28"/>
          <w:rtl/>
        </w:rPr>
        <w:t>) أن المتوسط العام لمحور التحفيز كأحد أبعاد إدا</w:t>
      </w:r>
      <w:r>
        <w:rPr>
          <w:rFonts w:ascii="Simplified Arabic" w:hAnsi="Simplified Arabic" w:cs="Simplified Arabic" w:hint="cs"/>
          <w:color w:val="000000" w:themeColor="text1"/>
          <w:sz w:val="28"/>
          <w:szCs w:val="28"/>
          <w:rtl/>
        </w:rPr>
        <w:t>رة الموارد البشرية بلغ (</w:t>
      </w:r>
      <w:r>
        <w:rPr>
          <w:rFonts w:ascii="Simplified Arabic" w:hAnsi="Simplified Arabic" w:cs="Simplified Arabic"/>
          <w:color w:val="000000" w:themeColor="text1"/>
          <w:sz w:val="28"/>
          <w:szCs w:val="28"/>
        </w:rPr>
        <w:t>2.94</w:t>
      </w:r>
      <w:r>
        <w:rPr>
          <w:rFonts w:ascii="Simplified Arabic" w:hAnsi="Simplified Arabic" w:cs="Simplified Arabic" w:hint="cs"/>
          <w:color w:val="000000" w:themeColor="text1"/>
          <w:sz w:val="28"/>
          <w:szCs w:val="28"/>
          <w:rtl/>
        </w:rPr>
        <w:t xml:space="preserve">) </w:t>
      </w:r>
      <w:r w:rsidR="00CA656A">
        <w:rPr>
          <w:rFonts w:ascii="Simplified Arabic" w:hAnsi="Simplified Arabic" w:cs="Simplified Arabic" w:hint="cs"/>
          <w:color w:val="000000" w:themeColor="text1"/>
          <w:sz w:val="28"/>
          <w:szCs w:val="28"/>
          <w:rtl/>
        </w:rPr>
        <w:t>با</w:t>
      </w:r>
      <w:r w:rsidR="00CA656A" w:rsidRPr="00D72AAC">
        <w:rPr>
          <w:rFonts w:ascii="Simplified Arabic" w:hAnsi="Simplified Arabic" w:cs="Simplified Arabic" w:hint="cs"/>
          <w:color w:val="000000" w:themeColor="text1"/>
          <w:sz w:val="28"/>
          <w:szCs w:val="28"/>
          <w:rtl/>
        </w:rPr>
        <w:t>نحراف</w:t>
      </w:r>
      <w:r w:rsidRPr="00D72AAC">
        <w:rPr>
          <w:rFonts w:ascii="Simplified Arabic" w:hAnsi="Simplified Arabic" w:cs="Simplified Arabic" w:hint="cs"/>
          <w:color w:val="000000" w:themeColor="text1"/>
          <w:sz w:val="28"/>
          <w:szCs w:val="28"/>
          <w:rtl/>
        </w:rPr>
        <w:t xml:space="preserve"> معياري (</w:t>
      </w:r>
      <w:r>
        <w:rPr>
          <w:rFonts w:ascii="Simplified Arabic" w:hAnsi="Simplified Arabic" w:cs="Simplified Arabic"/>
          <w:color w:val="000000" w:themeColor="text1"/>
          <w:sz w:val="28"/>
          <w:szCs w:val="28"/>
        </w:rPr>
        <w:t>0.18</w:t>
      </w:r>
      <w:r>
        <w:rPr>
          <w:rFonts w:ascii="Simplified Arabic" w:hAnsi="Simplified Arabic" w:cs="Simplified Arabic" w:hint="cs"/>
          <w:color w:val="000000" w:themeColor="text1"/>
          <w:sz w:val="28"/>
          <w:szCs w:val="28"/>
          <w:rtl/>
        </w:rPr>
        <w:t>)، وبأهمية نسبية مرتفعة (</w:t>
      </w:r>
      <w:r>
        <w:rPr>
          <w:rFonts w:ascii="Simplified Arabic" w:hAnsi="Simplified Arabic" w:cs="Simplified Arabic"/>
          <w:color w:val="000000" w:themeColor="text1"/>
          <w:sz w:val="28"/>
          <w:szCs w:val="28"/>
        </w:rPr>
        <w:t>98.10</w:t>
      </w:r>
      <w:r w:rsidRPr="00D72AAC">
        <w:rPr>
          <w:rFonts w:ascii="Simplified Arabic" w:hAnsi="Simplified Arabic" w:cs="Simplified Arabic" w:hint="cs"/>
          <w:color w:val="000000" w:themeColor="text1"/>
          <w:sz w:val="28"/>
          <w:szCs w:val="28"/>
          <w:rtl/>
        </w:rPr>
        <w:t>)، مما يدل على مستوى موافقة مرتفع جداً من قِبل أفراد العينة على فاعلية ممارسات التحفيز داخل بيئة العمل</w:t>
      </w:r>
      <w:r w:rsidRPr="00D72AAC">
        <w:rPr>
          <w:rFonts w:ascii="Simplified Arabic" w:hAnsi="Simplified Arabic" w:cs="Simplified Arabic" w:hint="cs"/>
          <w:color w:val="000000" w:themeColor="text1"/>
          <w:sz w:val="28"/>
          <w:szCs w:val="28"/>
        </w:rPr>
        <w:t>.</w:t>
      </w:r>
    </w:p>
    <w:p w14:paraId="7DC48CE4" w14:textId="0038B21A" w:rsidR="009F4F86" w:rsidRPr="00D72AAC" w:rsidRDefault="009F4F86" w:rsidP="00B70362">
      <w:pPr>
        <w:spacing w:after="0" w:line="240" w:lineRule="auto"/>
        <w:jc w:val="both"/>
        <w:rPr>
          <w:rFonts w:ascii="Simplified Arabic" w:hAnsi="Simplified Arabic" w:cs="Simplified Arabic"/>
          <w:color w:val="000000" w:themeColor="text1"/>
          <w:sz w:val="28"/>
          <w:szCs w:val="28"/>
          <w:rtl/>
          <w:lang w:bidi="ar-EG"/>
        </w:rPr>
      </w:pPr>
      <w:r w:rsidRPr="00D72AAC">
        <w:rPr>
          <w:rFonts w:ascii="Simplified Arabic" w:hAnsi="Simplified Arabic" w:cs="Simplified Arabic" w:hint="cs"/>
          <w:color w:val="000000" w:themeColor="text1"/>
          <w:sz w:val="28"/>
          <w:szCs w:val="28"/>
          <w:rtl/>
        </w:rPr>
        <w:t xml:space="preserve">وقد جاءت العبارة </w:t>
      </w:r>
      <w:r w:rsidRPr="00D72AAC">
        <w:rPr>
          <w:rFonts w:ascii="Simplified Arabic" w:hAnsi="Simplified Arabic" w:cs="Simplified Arabic" w:hint="cs"/>
          <w:color w:val="000000" w:themeColor="text1"/>
          <w:sz w:val="28"/>
          <w:szCs w:val="28"/>
        </w:rPr>
        <w:t>"</w:t>
      </w:r>
      <w:r w:rsidRPr="00D72AAC">
        <w:rPr>
          <w:rFonts w:ascii="Simplified Arabic" w:hAnsi="Simplified Arabic" w:cs="Simplified Arabic" w:hint="cs"/>
          <w:color w:val="000000" w:themeColor="text1"/>
          <w:sz w:val="28"/>
          <w:szCs w:val="28"/>
          <w:rtl/>
        </w:rPr>
        <w:t>تعتبر الفرص للتطوير الوظيفي جزءاً من استراتيجيات التحفيز المقدمة من إدارة الموارد البشرية</w:t>
      </w:r>
      <w:r w:rsidRPr="00D72AAC">
        <w:rPr>
          <w:rFonts w:ascii="Simplified Arabic" w:hAnsi="Simplified Arabic" w:cs="Simplified Arabic" w:hint="cs"/>
          <w:color w:val="000000" w:themeColor="text1"/>
          <w:sz w:val="28"/>
          <w:szCs w:val="28"/>
        </w:rPr>
        <w:t xml:space="preserve">" </w:t>
      </w:r>
      <w:r w:rsidRPr="00D72AAC">
        <w:rPr>
          <w:rFonts w:ascii="Simplified Arabic" w:hAnsi="Simplified Arabic" w:cs="Simplified Arabic" w:hint="cs"/>
          <w:color w:val="000000" w:themeColor="text1"/>
          <w:sz w:val="28"/>
          <w:szCs w:val="28"/>
          <w:rtl/>
        </w:rPr>
        <w:t>في المرتبة الأولى بمتوسط (</w:t>
      </w:r>
      <w:r>
        <w:rPr>
          <w:rFonts w:ascii="Simplified Arabic" w:hAnsi="Simplified Arabic" w:cs="Simplified Arabic"/>
          <w:color w:val="000000" w:themeColor="text1"/>
          <w:sz w:val="28"/>
          <w:szCs w:val="28"/>
        </w:rPr>
        <w:t>2.97</w:t>
      </w:r>
      <w:r>
        <w:rPr>
          <w:rFonts w:ascii="Simplified Arabic" w:hAnsi="Simplified Arabic" w:cs="Simplified Arabic" w:hint="cs"/>
          <w:color w:val="000000" w:themeColor="text1"/>
          <w:sz w:val="28"/>
          <w:szCs w:val="28"/>
          <w:rtl/>
        </w:rPr>
        <w:t>) وأهمية نسبية (</w:t>
      </w:r>
      <w:r>
        <w:rPr>
          <w:rFonts w:ascii="Simplified Arabic" w:hAnsi="Simplified Arabic" w:cs="Simplified Arabic"/>
          <w:color w:val="000000" w:themeColor="text1"/>
          <w:sz w:val="28"/>
          <w:szCs w:val="28"/>
        </w:rPr>
        <w:t>98.90%</w:t>
      </w:r>
      <w:r w:rsidRPr="00D72AAC">
        <w:rPr>
          <w:rFonts w:ascii="Simplified Arabic" w:hAnsi="Simplified Arabic" w:cs="Simplified Arabic" w:hint="cs"/>
          <w:color w:val="000000" w:themeColor="text1"/>
          <w:sz w:val="28"/>
          <w:szCs w:val="28"/>
          <w:rtl/>
        </w:rPr>
        <w:t>)، ما يعكس إدراك المبحوثين لأهمية النمو المهني كأحد أبرز العوامل المحفزة للعاملين</w:t>
      </w:r>
      <w:r w:rsidRPr="00D72AAC">
        <w:rPr>
          <w:rFonts w:ascii="Simplified Arabic" w:hAnsi="Simplified Arabic" w:cs="Simplified Arabic" w:hint="cs"/>
          <w:color w:val="000000" w:themeColor="text1"/>
          <w:sz w:val="28"/>
          <w:szCs w:val="28"/>
        </w:rPr>
        <w:t>.</w:t>
      </w:r>
      <w:r w:rsidRPr="00D72AAC">
        <w:rPr>
          <w:rFonts w:ascii="Simplified Arabic" w:hAnsi="Simplified Arabic" w:cs="Simplified Arabic" w:hint="cs"/>
          <w:color w:val="000000" w:themeColor="text1"/>
          <w:sz w:val="28"/>
          <w:szCs w:val="28"/>
          <w:rtl/>
        </w:rPr>
        <w:t xml:space="preserve">تلتها العبارة </w:t>
      </w:r>
      <w:r w:rsidRPr="00D72AAC">
        <w:rPr>
          <w:rFonts w:ascii="Simplified Arabic" w:hAnsi="Simplified Arabic" w:cs="Simplified Arabic" w:hint="cs"/>
          <w:color w:val="000000" w:themeColor="text1"/>
          <w:sz w:val="28"/>
          <w:szCs w:val="28"/>
        </w:rPr>
        <w:t>"</w:t>
      </w:r>
      <w:r w:rsidRPr="00D72AAC">
        <w:rPr>
          <w:rFonts w:ascii="Simplified Arabic" w:hAnsi="Simplified Arabic" w:cs="Simplified Arabic" w:hint="cs"/>
          <w:color w:val="000000" w:themeColor="text1"/>
          <w:sz w:val="28"/>
          <w:szCs w:val="28"/>
          <w:rtl/>
        </w:rPr>
        <w:t xml:space="preserve">تعتبر برامج التحفيز غير المادية، مثل </w:t>
      </w:r>
      <w:r w:rsidRPr="00D72AAC">
        <w:rPr>
          <w:rFonts w:ascii="Simplified Arabic" w:hAnsi="Simplified Arabic" w:cs="Simplified Arabic" w:hint="cs"/>
          <w:color w:val="000000" w:themeColor="text1"/>
          <w:sz w:val="28"/>
          <w:szCs w:val="28"/>
          <w:rtl/>
        </w:rPr>
        <w:lastRenderedPageBreak/>
        <w:t>التقدير والشكر، فعالة في رفع معنويات الموظفين</w:t>
      </w:r>
      <w:r w:rsidRPr="00D72AAC">
        <w:rPr>
          <w:rFonts w:ascii="Simplified Arabic" w:hAnsi="Simplified Arabic" w:cs="Simplified Arabic" w:hint="cs"/>
          <w:color w:val="000000" w:themeColor="text1"/>
          <w:sz w:val="28"/>
          <w:szCs w:val="28"/>
        </w:rPr>
        <w:t xml:space="preserve">" </w:t>
      </w:r>
      <w:r w:rsidRPr="00D72AAC">
        <w:rPr>
          <w:rFonts w:ascii="Simplified Arabic" w:hAnsi="Simplified Arabic" w:cs="Simplified Arabic" w:hint="cs"/>
          <w:color w:val="000000" w:themeColor="text1"/>
          <w:sz w:val="28"/>
          <w:szCs w:val="28"/>
          <w:rtl/>
        </w:rPr>
        <w:t>بمتوسط (</w:t>
      </w:r>
      <w:r>
        <w:rPr>
          <w:rFonts w:ascii="Simplified Arabic" w:hAnsi="Simplified Arabic" w:cs="Simplified Arabic"/>
          <w:color w:val="000000" w:themeColor="text1"/>
          <w:sz w:val="28"/>
          <w:szCs w:val="28"/>
        </w:rPr>
        <w:t>2.97</w:t>
      </w:r>
      <w:r w:rsidRPr="00D72AAC">
        <w:rPr>
          <w:rFonts w:ascii="Simplified Arabic" w:hAnsi="Simplified Arabic" w:cs="Simplified Arabic" w:hint="cs"/>
          <w:color w:val="000000" w:themeColor="text1"/>
          <w:sz w:val="28"/>
          <w:szCs w:val="28"/>
          <w:rtl/>
        </w:rPr>
        <w:t>) أيضاً، وهو ما يشير إلى إيمان العاملين بأثر التحفيز المعنوي في رفع الرضا والأداء</w:t>
      </w:r>
      <w:r w:rsidRPr="00D72AAC">
        <w:rPr>
          <w:rFonts w:ascii="Simplified Arabic" w:hAnsi="Simplified Arabic" w:cs="Simplified Arabic" w:hint="cs"/>
          <w:color w:val="000000" w:themeColor="text1"/>
          <w:sz w:val="28"/>
          <w:szCs w:val="28"/>
        </w:rPr>
        <w:t>.</w:t>
      </w:r>
      <w:r w:rsidRPr="00D72AAC">
        <w:rPr>
          <w:rFonts w:ascii="Simplified Arabic" w:hAnsi="Simplified Arabic" w:cs="Simplified Arabic" w:hint="cs"/>
          <w:color w:val="000000" w:themeColor="text1"/>
          <w:sz w:val="28"/>
          <w:szCs w:val="28"/>
          <w:rtl/>
        </w:rPr>
        <w:t xml:space="preserve">أما أدنى العبارات من حيث المتوسط فكانت </w:t>
      </w:r>
      <w:r w:rsidRPr="00D72AAC">
        <w:rPr>
          <w:rFonts w:ascii="Simplified Arabic" w:hAnsi="Simplified Arabic" w:cs="Simplified Arabic" w:hint="cs"/>
          <w:color w:val="000000" w:themeColor="text1"/>
          <w:sz w:val="28"/>
          <w:szCs w:val="28"/>
        </w:rPr>
        <w:t>"</w:t>
      </w:r>
      <w:r w:rsidRPr="00D72AAC">
        <w:rPr>
          <w:rFonts w:ascii="Simplified Arabic" w:hAnsi="Simplified Arabic" w:cs="Simplified Arabic" w:hint="cs"/>
          <w:color w:val="000000" w:themeColor="text1"/>
          <w:sz w:val="28"/>
          <w:szCs w:val="28"/>
          <w:rtl/>
        </w:rPr>
        <w:t>تقوم إدارة الموارد البشرية بتخصيص موارد كافية لتنفيذ برامج التحفيز</w:t>
      </w:r>
      <w:r w:rsidRPr="00D72AAC">
        <w:rPr>
          <w:rFonts w:ascii="Simplified Arabic" w:hAnsi="Simplified Arabic" w:cs="Simplified Arabic" w:hint="cs"/>
          <w:color w:val="000000" w:themeColor="text1"/>
          <w:sz w:val="28"/>
          <w:szCs w:val="28"/>
        </w:rPr>
        <w:t xml:space="preserve">" </w:t>
      </w:r>
      <w:r w:rsidRPr="00D72AAC">
        <w:rPr>
          <w:rFonts w:ascii="Simplified Arabic" w:hAnsi="Simplified Arabic" w:cs="Simplified Arabic" w:hint="cs"/>
          <w:color w:val="000000" w:themeColor="text1"/>
          <w:sz w:val="28"/>
          <w:szCs w:val="28"/>
          <w:rtl/>
        </w:rPr>
        <w:t>و"تقدم إدارة الموارد البشرية حوافز مادية للموظفين لتعزيز أدائهم" بم</w:t>
      </w:r>
      <w:r>
        <w:rPr>
          <w:rFonts w:ascii="Simplified Arabic" w:hAnsi="Simplified Arabic" w:cs="Simplified Arabic" w:hint="cs"/>
          <w:color w:val="000000" w:themeColor="text1"/>
          <w:sz w:val="28"/>
          <w:szCs w:val="28"/>
          <w:rtl/>
        </w:rPr>
        <w:t>توسط (</w:t>
      </w:r>
      <w:r>
        <w:rPr>
          <w:rFonts w:ascii="Simplified Arabic" w:hAnsi="Simplified Arabic" w:cs="Simplified Arabic"/>
          <w:color w:val="000000" w:themeColor="text1"/>
          <w:sz w:val="28"/>
          <w:szCs w:val="28"/>
        </w:rPr>
        <w:t>2.91</w:t>
      </w:r>
      <w:r>
        <w:rPr>
          <w:rFonts w:ascii="Simplified Arabic" w:hAnsi="Simplified Arabic" w:cs="Simplified Arabic" w:hint="cs"/>
          <w:color w:val="000000" w:themeColor="text1"/>
          <w:sz w:val="28"/>
          <w:szCs w:val="28"/>
          <w:rtl/>
        </w:rPr>
        <w:t>) وأهمية نسبية (</w:t>
      </w:r>
      <w:r>
        <w:rPr>
          <w:rFonts w:ascii="Simplified Arabic" w:hAnsi="Simplified Arabic" w:cs="Simplified Arabic"/>
          <w:color w:val="000000" w:themeColor="text1"/>
          <w:sz w:val="28"/>
          <w:szCs w:val="28"/>
        </w:rPr>
        <w:t>97.00%</w:t>
      </w:r>
      <w:r w:rsidRPr="00D72AAC">
        <w:rPr>
          <w:rFonts w:ascii="Simplified Arabic" w:hAnsi="Simplified Arabic" w:cs="Simplified Arabic" w:hint="cs"/>
          <w:color w:val="000000" w:themeColor="text1"/>
          <w:sz w:val="28"/>
          <w:szCs w:val="28"/>
          <w:rtl/>
        </w:rPr>
        <w:t>)، مما يدل على وجود قصور نسبي في الجانب المالي والتمويلي لبرامج التحفيز مقارنة بالجوانب المعنوية</w:t>
      </w:r>
      <w:r w:rsidRPr="00D72AAC">
        <w:rPr>
          <w:rFonts w:ascii="Simplified Arabic" w:hAnsi="Simplified Arabic" w:cs="Simplified Arabic" w:hint="cs"/>
          <w:color w:val="000000" w:themeColor="text1"/>
          <w:sz w:val="28"/>
          <w:szCs w:val="28"/>
        </w:rPr>
        <w:t>.</w:t>
      </w:r>
      <w:r w:rsidRPr="00D72AAC">
        <w:rPr>
          <w:rFonts w:ascii="Simplified Arabic" w:hAnsi="Simplified Arabic" w:cs="Simplified Arabic" w:hint="cs"/>
          <w:color w:val="000000" w:themeColor="text1"/>
          <w:sz w:val="28"/>
          <w:szCs w:val="28"/>
          <w:rtl/>
        </w:rPr>
        <w:t>بوجه عام، تشير النتائج إلى أن إدارة الموارد البشرية تولي اهتماماً كبيراً للتحفيز بمختلف أنواعه، خاصة المعنوي والمهني، مع ضرورة تعزيز الدعم المادي لضمان تحقيق التوازن بين الجوانب المادية والمعنوية في منظومة التحفيز</w:t>
      </w:r>
      <w:r w:rsidRPr="00D72AAC">
        <w:rPr>
          <w:rFonts w:ascii="Simplified Arabic" w:hAnsi="Simplified Arabic" w:cs="Simplified Arabic" w:hint="cs"/>
          <w:color w:val="000000" w:themeColor="text1"/>
          <w:sz w:val="28"/>
          <w:szCs w:val="28"/>
        </w:rPr>
        <w:t>.</w:t>
      </w:r>
    </w:p>
    <w:p w14:paraId="785DF4BF" w14:textId="08446D72" w:rsidR="009F4F86" w:rsidRPr="00A13D0F" w:rsidRDefault="009F4F86" w:rsidP="00E72BD0">
      <w:pPr>
        <w:spacing w:after="0" w:line="240" w:lineRule="auto"/>
        <w:rPr>
          <w:rFonts w:ascii="Simplified Arabic" w:hAnsi="Simplified Arabic" w:cs="Simplified Arabic"/>
          <w:b/>
          <w:bCs/>
          <w:color w:val="000000" w:themeColor="text1"/>
          <w:sz w:val="28"/>
          <w:szCs w:val="28"/>
          <w:rtl/>
        </w:rPr>
      </w:pPr>
      <w:r w:rsidRPr="00A13D0F">
        <w:rPr>
          <w:rFonts w:ascii="Simplified Arabic" w:hAnsi="Simplified Arabic" w:cs="Simplified Arabic" w:hint="cs"/>
          <w:b/>
          <w:bCs/>
          <w:color w:val="000000" w:themeColor="text1"/>
          <w:sz w:val="28"/>
          <w:szCs w:val="28"/>
          <w:rtl/>
        </w:rPr>
        <w:t xml:space="preserve">توزيع مفردات عينة الدراسة وفقاً </w:t>
      </w:r>
      <w:r w:rsidR="00CA656A" w:rsidRPr="00A13D0F">
        <w:rPr>
          <w:rFonts w:ascii="Simplified Arabic" w:eastAsia="Times New Roman" w:hAnsi="Simplified Arabic" w:cs="Simplified Arabic" w:hint="cs"/>
          <w:b/>
          <w:bCs/>
          <w:color w:val="000000" w:themeColor="text1"/>
          <w:sz w:val="28"/>
          <w:szCs w:val="28"/>
          <w:rtl/>
        </w:rPr>
        <w:t>لمحور</w:t>
      </w:r>
      <w:r w:rsidR="00CA656A" w:rsidRPr="00D72AAC">
        <w:rPr>
          <w:rFonts w:ascii="Simplified Arabic" w:eastAsia="Times New Roman" w:hAnsi="Simplified Arabic" w:cs="Simplified Arabic" w:hint="cs"/>
          <w:b/>
          <w:bCs/>
          <w:color w:val="000000"/>
          <w:sz w:val="28"/>
          <w:szCs w:val="28"/>
          <w:rtl/>
        </w:rPr>
        <w:t xml:space="preserve"> إدار</w:t>
      </w:r>
      <w:r w:rsidR="00CA656A" w:rsidRPr="00D72AAC">
        <w:rPr>
          <w:rFonts w:ascii="Simplified Arabic" w:eastAsia="Times New Roman" w:hAnsi="Simplified Arabic" w:cs="Simplified Arabic" w:hint="eastAsia"/>
          <w:b/>
          <w:bCs/>
          <w:color w:val="000000"/>
          <w:sz w:val="28"/>
          <w:szCs w:val="28"/>
          <w:rtl/>
        </w:rPr>
        <w:t>ة</w:t>
      </w:r>
      <w:r w:rsidRPr="00D72AAC">
        <w:rPr>
          <w:rFonts w:ascii="Simplified Arabic" w:eastAsia="Times New Roman" w:hAnsi="Simplified Arabic" w:cs="Simplified Arabic" w:hint="cs"/>
          <w:b/>
          <w:bCs/>
          <w:color w:val="000000"/>
          <w:sz w:val="28"/>
          <w:szCs w:val="28"/>
          <w:rtl/>
        </w:rPr>
        <w:t xml:space="preserve"> التغيير في إدارة الموارد البشرية</w:t>
      </w:r>
    </w:p>
    <w:p w14:paraId="47832F35" w14:textId="722AB809" w:rsidR="009F4F86" w:rsidRPr="00A65C34" w:rsidRDefault="009F4F86" w:rsidP="00E72BD0">
      <w:pPr>
        <w:spacing w:after="0" w:line="240" w:lineRule="auto"/>
        <w:jc w:val="center"/>
        <w:rPr>
          <w:rFonts w:ascii="Simplified Arabic" w:eastAsia="Times New Roman" w:hAnsi="Simplified Arabic" w:cs="Simplified Arabic"/>
          <w:b/>
          <w:bCs/>
          <w:color w:val="000000"/>
          <w:rtl/>
        </w:rPr>
      </w:pPr>
      <w:r w:rsidRPr="00A65C34">
        <w:rPr>
          <w:rFonts w:ascii="Simplified Arabic" w:hAnsi="Simplified Arabic" w:cs="Simplified Arabic" w:hint="cs"/>
          <w:b/>
          <w:bCs/>
          <w:color w:val="000000" w:themeColor="text1"/>
          <w:rtl/>
        </w:rPr>
        <w:t>جدول (</w:t>
      </w:r>
      <w:r w:rsidR="006A032D">
        <w:rPr>
          <w:rFonts w:ascii="Simplified Arabic" w:hAnsi="Simplified Arabic" w:cs="Simplified Arabic"/>
          <w:b/>
          <w:bCs/>
          <w:color w:val="000000" w:themeColor="text1"/>
        </w:rPr>
        <w:t>24</w:t>
      </w:r>
      <w:r w:rsidRPr="00A65C34">
        <w:rPr>
          <w:rFonts w:ascii="Simplified Arabic" w:hAnsi="Simplified Arabic" w:cs="Simplified Arabic"/>
          <w:b/>
          <w:bCs/>
          <w:color w:val="000000" w:themeColor="text1"/>
        </w:rPr>
        <w:t>-4</w:t>
      </w:r>
      <w:r w:rsidRPr="00A65C34">
        <w:rPr>
          <w:rFonts w:ascii="Simplified Arabic" w:hAnsi="Simplified Arabic" w:cs="Simplified Arabic" w:hint="cs"/>
          <w:b/>
          <w:bCs/>
          <w:color w:val="000000" w:themeColor="text1"/>
          <w:rtl/>
        </w:rPr>
        <w:t xml:space="preserve">): توزيع مفردات عينة الدراسة وفقا </w:t>
      </w:r>
      <w:r w:rsidR="00CA656A" w:rsidRPr="00A65C34">
        <w:rPr>
          <w:rFonts w:ascii="Simplified Arabic" w:eastAsia="Times New Roman" w:hAnsi="Simplified Arabic" w:cs="Simplified Arabic" w:hint="cs"/>
          <w:b/>
          <w:bCs/>
          <w:color w:val="000000" w:themeColor="text1"/>
          <w:rtl/>
        </w:rPr>
        <w:t>لمحور</w:t>
      </w:r>
      <w:r w:rsidR="00CA656A" w:rsidRPr="00A65C34">
        <w:rPr>
          <w:rFonts w:ascii="Simplified Arabic" w:eastAsia="Times New Roman" w:hAnsi="Simplified Arabic" w:cs="Simplified Arabic" w:hint="cs"/>
          <w:b/>
          <w:bCs/>
          <w:color w:val="000000"/>
          <w:rtl/>
        </w:rPr>
        <w:t xml:space="preserve"> إدار</w:t>
      </w:r>
      <w:r w:rsidR="00CA656A" w:rsidRPr="00A65C34">
        <w:rPr>
          <w:rFonts w:ascii="Simplified Arabic" w:eastAsia="Times New Roman" w:hAnsi="Simplified Arabic" w:cs="Simplified Arabic" w:hint="eastAsia"/>
          <w:b/>
          <w:bCs/>
          <w:color w:val="000000"/>
          <w:rtl/>
        </w:rPr>
        <w:t>ة</w:t>
      </w:r>
      <w:r w:rsidRPr="00A65C34">
        <w:rPr>
          <w:rFonts w:ascii="Simplified Arabic" w:eastAsia="Times New Roman" w:hAnsi="Simplified Arabic" w:cs="Simplified Arabic" w:hint="cs"/>
          <w:b/>
          <w:bCs/>
          <w:color w:val="000000"/>
          <w:rtl/>
        </w:rPr>
        <w:t xml:space="preserve"> التغيير في إدارة الموارد البشرية</w:t>
      </w:r>
    </w:p>
    <w:tbl>
      <w:tblPr>
        <w:bidiVisual/>
        <w:tblW w:w="8787" w:type="dxa"/>
        <w:jc w:val="center"/>
        <w:tblLook w:val="04A0" w:firstRow="1" w:lastRow="0" w:firstColumn="1" w:lastColumn="0" w:noHBand="0" w:noVBand="1"/>
      </w:tblPr>
      <w:tblGrid>
        <w:gridCol w:w="2975"/>
        <w:gridCol w:w="1134"/>
        <w:gridCol w:w="1276"/>
        <w:gridCol w:w="1276"/>
        <w:gridCol w:w="992"/>
        <w:gridCol w:w="1134"/>
      </w:tblGrid>
      <w:tr w:rsidR="009F4F86" w:rsidRPr="00D72AAC" w14:paraId="6E7D56DC" w14:textId="77777777" w:rsidTr="00B72C61">
        <w:trPr>
          <w:trHeight w:val="360"/>
          <w:tblHeader/>
          <w:jc w:val="center"/>
        </w:trPr>
        <w:tc>
          <w:tcPr>
            <w:tcW w:w="2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B6ECC8" w14:textId="77777777" w:rsidR="009F4F86" w:rsidRPr="00D72AAC" w:rsidRDefault="009F4F86" w:rsidP="00E72BD0">
            <w:pPr>
              <w:spacing w:after="0" w:line="240" w:lineRule="auto"/>
              <w:jc w:val="center"/>
              <w:rPr>
                <w:rFonts w:ascii="Simplified Arabic" w:eastAsia="Times New Roman" w:hAnsi="Simplified Arabic" w:cs="Simplified Arabic"/>
                <w:b/>
                <w:bCs/>
                <w:color w:val="000000"/>
                <w:sz w:val="28"/>
                <w:szCs w:val="28"/>
                <w:rtl/>
                <w:lang w:bidi="ar-EG"/>
              </w:rPr>
            </w:pPr>
            <w:r w:rsidRPr="00D72AAC">
              <w:rPr>
                <w:rFonts w:ascii="Simplified Arabic" w:eastAsia="Times New Roman" w:hAnsi="Simplified Arabic" w:cs="Simplified Arabic" w:hint="cs"/>
                <w:b/>
                <w:bCs/>
                <w:color w:val="000000"/>
                <w:sz w:val="28"/>
                <w:szCs w:val="28"/>
                <w:rtl/>
              </w:rPr>
              <w:t>العبارة</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A6770C" w14:textId="77777777" w:rsidR="009F4F86" w:rsidRPr="00D72AAC"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D72AAC">
              <w:rPr>
                <w:rFonts w:ascii="Simplified Arabic" w:eastAsia="Times New Roman" w:hAnsi="Simplified Arabic" w:cs="Simplified Arabic" w:hint="cs"/>
                <w:b/>
                <w:bCs/>
                <w:color w:val="000000"/>
                <w:sz w:val="28"/>
                <w:szCs w:val="28"/>
                <w:rtl/>
              </w:rPr>
              <w:t>المتوسط الحسابي</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31B849" w14:textId="22AD152B" w:rsidR="009F4F86" w:rsidRPr="00D72AAC" w:rsidRDefault="00CA656A" w:rsidP="00E72BD0">
            <w:pPr>
              <w:spacing w:after="0" w:line="240" w:lineRule="auto"/>
              <w:jc w:val="center"/>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hint="cs"/>
                <w:b/>
                <w:bCs/>
                <w:color w:val="000000"/>
                <w:sz w:val="28"/>
                <w:szCs w:val="28"/>
                <w:rtl/>
              </w:rPr>
              <w:t>الا</w:t>
            </w:r>
            <w:r w:rsidRPr="00D72AAC">
              <w:rPr>
                <w:rFonts w:ascii="Simplified Arabic" w:eastAsia="Times New Roman" w:hAnsi="Simplified Arabic" w:cs="Simplified Arabic" w:hint="cs"/>
                <w:b/>
                <w:bCs/>
                <w:color w:val="000000"/>
                <w:sz w:val="28"/>
                <w:szCs w:val="28"/>
                <w:rtl/>
              </w:rPr>
              <w:t>نحراف</w:t>
            </w:r>
            <w:r w:rsidR="009F4F86" w:rsidRPr="00D72AAC">
              <w:rPr>
                <w:rFonts w:ascii="Simplified Arabic" w:eastAsia="Times New Roman" w:hAnsi="Simplified Arabic" w:cs="Simplified Arabic" w:hint="cs"/>
                <w:b/>
                <w:bCs/>
                <w:color w:val="000000"/>
                <w:sz w:val="28"/>
                <w:szCs w:val="28"/>
                <w:rtl/>
              </w:rPr>
              <w:t xml:space="preserve"> المعياري</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77B9D0" w14:textId="77777777" w:rsidR="009F4F86" w:rsidRPr="00D72AAC"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D72AAC">
              <w:rPr>
                <w:rFonts w:ascii="Simplified Arabic" w:eastAsia="Times New Roman" w:hAnsi="Simplified Arabic" w:cs="Simplified Arabic" w:hint="cs"/>
                <w:b/>
                <w:bCs/>
                <w:color w:val="000000"/>
                <w:sz w:val="28"/>
                <w:szCs w:val="28"/>
                <w:rtl/>
              </w:rPr>
              <w:t>الأهمية النسبية</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202C9D" w14:textId="77777777" w:rsidR="009F4F86" w:rsidRPr="00D72AAC"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D72AAC">
              <w:rPr>
                <w:rFonts w:ascii="Simplified Arabic" w:eastAsia="Times New Roman" w:hAnsi="Simplified Arabic" w:cs="Simplified Arabic" w:hint="cs"/>
                <w:b/>
                <w:bCs/>
                <w:color w:val="000000"/>
                <w:sz w:val="28"/>
                <w:szCs w:val="28"/>
                <w:rtl/>
              </w:rPr>
              <w:t>الترتيب</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5C6AE3" w14:textId="77777777" w:rsidR="009F4F86" w:rsidRPr="00D72AAC"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D72AAC">
              <w:rPr>
                <w:rFonts w:ascii="Simplified Arabic" w:eastAsia="Times New Roman" w:hAnsi="Simplified Arabic" w:cs="Simplified Arabic" w:hint="cs"/>
                <w:b/>
                <w:bCs/>
                <w:color w:val="000000"/>
                <w:sz w:val="28"/>
                <w:szCs w:val="28"/>
                <w:rtl/>
              </w:rPr>
              <w:t>درجة الموافقة</w:t>
            </w:r>
          </w:p>
        </w:tc>
      </w:tr>
      <w:tr w:rsidR="009F4F86" w:rsidRPr="00D72AAC" w14:paraId="4E3A097E" w14:textId="77777777" w:rsidTr="00B72C61">
        <w:trPr>
          <w:trHeight w:val="360"/>
          <w:jc w:val="center"/>
        </w:trPr>
        <w:tc>
          <w:tcPr>
            <w:tcW w:w="2975" w:type="dxa"/>
            <w:tcBorders>
              <w:top w:val="nil"/>
              <w:left w:val="single" w:sz="4" w:space="0" w:color="auto"/>
              <w:bottom w:val="single" w:sz="4" w:space="0" w:color="auto"/>
              <w:right w:val="single" w:sz="4" w:space="0" w:color="auto"/>
            </w:tcBorders>
            <w:shd w:val="clear" w:color="000000" w:fill="FFFFFF"/>
            <w:vAlign w:val="center"/>
            <w:hideMark/>
          </w:tcPr>
          <w:p w14:paraId="597A324D" w14:textId="77777777" w:rsidR="009F4F86" w:rsidRPr="00E90EF5" w:rsidRDefault="009F4F86" w:rsidP="00E72BD0">
            <w:pPr>
              <w:spacing w:after="0" w:line="240" w:lineRule="auto"/>
              <w:jc w:val="center"/>
              <w:rPr>
                <w:rFonts w:ascii="Simplified Arabic" w:eastAsia="Times New Roman" w:hAnsi="Simplified Arabic" w:cs="Simplified Arabic"/>
                <w:b/>
                <w:bCs/>
                <w:color w:val="000000"/>
                <w:sz w:val="24"/>
                <w:szCs w:val="24"/>
                <w:rtl/>
                <w:lang w:bidi="ar-EG"/>
              </w:rPr>
            </w:pPr>
            <w:r w:rsidRPr="00E90EF5">
              <w:rPr>
                <w:rFonts w:ascii="Simplified Arabic" w:eastAsia="Times New Roman" w:hAnsi="Simplified Arabic" w:cs="Simplified Arabic" w:hint="cs"/>
                <w:b/>
                <w:bCs/>
                <w:color w:val="000000"/>
                <w:sz w:val="24"/>
                <w:szCs w:val="24"/>
                <w:rtl/>
              </w:rPr>
              <w:t>تقوم إدارة الموارد البشرية بتطوير استراتيجيات واضحة لإدارة التغيير في المنظمة.</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FE8A1E5"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tl/>
                <w:lang w:bidi="ar-EG"/>
              </w:rPr>
            </w:pPr>
            <w:r w:rsidRPr="00D72AAC">
              <w:rPr>
                <w:rFonts w:ascii="Simplified Arabic" w:eastAsia="Times New Roman" w:hAnsi="Simplified Arabic" w:cs="Simplified Arabic" w:hint="cs"/>
                <w:color w:val="000000"/>
                <w:sz w:val="28"/>
                <w:szCs w:val="28"/>
              </w:rPr>
              <w:t>2.90</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5A979393"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0.33</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04054FE3"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96.70%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5AD67701"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6</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0A03C66" w14:textId="77777777" w:rsidR="009F4F86" w:rsidRPr="00B72C61" w:rsidRDefault="009F4F86" w:rsidP="00E72BD0">
            <w:pPr>
              <w:spacing w:after="0" w:line="240" w:lineRule="auto"/>
              <w:jc w:val="center"/>
              <w:rPr>
                <w:rFonts w:ascii="Simplified Arabic" w:eastAsia="Times New Roman" w:hAnsi="Simplified Arabic" w:cs="Simplified Arabic"/>
                <w:b/>
                <w:bCs/>
                <w:color w:val="000000"/>
                <w:sz w:val="24"/>
                <w:szCs w:val="24"/>
              </w:rPr>
            </w:pPr>
            <w:r w:rsidRPr="00B72C61">
              <w:rPr>
                <w:rFonts w:ascii="Simplified Arabic" w:eastAsia="Times New Roman" w:hAnsi="Simplified Arabic" w:cs="Simplified Arabic" w:hint="cs"/>
                <w:b/>
                <w:bCs/>
                <w:color w:val="000000"/>
                <w:sz w:val="24"/>
                <w:szCs w:val="24"/>
                <w:rtl/>
              </w:rPr>
              <w:t>موافق بدرجة كبيرة</w:t>
            </w:r>
          </w:p>
        </w:tc>
      </w:tr>
      <w:tr w:rsidR="009F4F86" w:rsidRPr="00D72AAC" w14:paraId="51CFBD33" w14:textId="77777777" w:rsidTr="00B72C61">
        <w:trPr>
          <w:trHeight w:val="360"/>
          <w:jc w:val="center"/>
        </w:trPr>
        <w:tc>
          <w:tcPr>
            <w:tcW w:w="2975" w:type="dxa"/>
            <w:tcBorders>
              <w:top w:val="nil"/>
              <w:left w:val="single" w:sz="4" w:space="0" w:color="auto"/>
              <w:bottom w:val="single" w:sz="4" w:space="0" w:color="auto"/>
              <w:right w:val="single" w:sz="4" w:space="0" w:color="auto"/>
            </w:tcBorders>
            <w:shd w:val="clear" w:color="000000" w:fill="FFFFFF"/>
            <w:vAlign w:val="center"/>
            <w:hideMark/>
          </w:tcPr>
          <w:p w14:paraId="238B0B1B" w14:textId="77777777" w:rsidR="009F4F86" w:rsidRPr="00E90EF5"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E90EF5">
              <w:rPr>
                <w:rFonts w:ascii="Simplified Arabic" w:eastAsia="Times New Roman" w:hAnsi="Simplified Arabic" w:cs="Simplified Arabic" w:hint="cs"/>
                <w:b/>
                <w:bCs/>
                <w:color w:val="000000"/>
                <w:sz w:val="24"/>
                <w:szCs w:val="24"/>
                <w:rtl/>
              </w:rPr>
              <w:t>تسهم إدارة الموارد البشرية في توعية الموظفين بأهمية التغيير وأهدافه.</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835C69A"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tl/>
              </w:rPr>
            </w:pPr>
            <w:r w:rsidRPr="00D72AAC">
              <w:rPr>
                <w:rFonts w:ascii="Simplified Arabic" w:eastAsia="Times New Roman" w:hAnsi="Simplified Arabic" w:cs="Simplified Arabic" w:hint="cs"/>
                <w:color w:val="000000"/>
                <w:sz w:val="28"/>
                <w:szCs w:val="28"/>
              </w:rPr>
              <w:t>2.91</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3210D9D6"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0.31</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4B81C30E"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97.00%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C24C188"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5</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9216941" w14:textId="77777777" w:rsidR="009F4F86" w:rsidRPr="00B72C61" w:rsidRDefault="009F4F86" w:rsidP="00E72BD0">
            <w:pPr>
              <w:spacing w:after="0" w:line="240" w:lineRule="auto"/>
              <w:jc w:val="center"/>
              <w:rPr>
                <w:rFonts w:ascii="Simplified Arabic" w:eastAsia="Times New Roman" w:hAnsi="Simplified Arabic" w:cs="Simplified Arabic"/>
                <w:b/>
                <w:bCs/>
                <w:color w:val="000000"/>
                <w:sz w:val="24"/>
                <w:szCs w:val="24"/>
              </w:rPr>
            </w:pPr>
            <w:r w:rsidRPr="00B72C61">
              <w:rPr>
                <w:rFonts w:ascii="Simplified Arabic" w:eastAsia="Times New Roman" w:hAnsi="Simplified Arabic" w:cs="Simplified Arabic" w:hint="cs"/>
                <w:b/>
                <w:bCs/>
                <w:color w:val="000000"/>
                <w:sz w:val="24"/>
                <w:szCs w:val="24"/>
                <w:rtl/>
              </w:rPr>
              <w:t>موافق بدرجة كبيرة</w:t>
            </w:r>
          </w:p>
        </w:tc>
      </w:tr>
      <w:tr w:rsidR="009F4F86" w:rsidRPr="00D72AAC" w14:paraId="67BF3027" w14:textId="77777777" w:rsidTr="00B72C61">
        <w:trPr>
          <w:trHeight w:val="360"/>
          <w:jc w:val="center"/>
        </w:trPr>
        <w:tc>
          <w:tcPr>
            <w:tcW w:w="2975" w:type="dxa"/>
            <w:tcBorders>
              <w:top w:val="nil"/>
              <w:left w:val="single" w:sz="4" w:space="0" w:color="auto"/>
              <w:bottom w:val="single" w:sz="4" w:space="0" w:color="auto"/>
              <w:right w:val="single" w:sz="4" w:space="0" w:color="auto"/>
            </w:tcBorders>
            <w:shd w:val="clear" w:color="000000" w:fill="FFFFFF"/>
            <w:vAlign w:val="center"/>
            <w:hideMark/>
          </w:tcPr>
          <w:p w14:paraId="299A3E85" w14:textId="77777777" w:rsidR="009F4F86" w:rsidRPr="00E90EF5"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E90EF5">
              <w:rPr>
                <w:rFonts w:ascii="Simplified Arabic" w:eastAsia="Times New Roman" w:hAnsi="Simplified Arabic" w:cs="Simplified Arabic" w:hint="cs"/>
                <w:b/>
                <w:bCs/>
                <w:color w:val="000000"/>
                <w:sz w:val="24"/>
                <w:szCs w:val="24"/>
                <w:rtl/>
              </w:rPr>
              <w:t>تعتبر برامج التدريب جزءاً مهماً من إدارة التغيير لدعم الموظفين خلال التحولات.</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D5D4ADC"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tl/>
              </w:rPr>
            </w:pPr>
            <w:r w:rsidRPr="00D72AAC">
              <w:rPr>
                <w:rFonts w:ascii="Simplified Arabic" w:eastAsia="Times New Roman" w:hAnsi="Simplified Arabic" w:cs="Simplified Arabic" w:hint="cs"/>
                <w:color w:val="000000"/>
                <w:sz w:val="28"/>
                <w:szCs w:val="28"/>
              </w:rPr>
              <w:t>2.96</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1F0DABE5"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0.21</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6A883F17"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98.60%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07E93977"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1</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94E311F" w14:textId="77777777" w:rsidR="009F4F86" w:rsidRPr="00B72C61" w:rsidRDefault="009F4F86" w:rsidP="00E72BD0">
            <w:pPr>
              <w:spacing w:after="0" w:line="240" w:lineRule="auto"/>
              <w:jc w:val="center"/>
              <w:rPr>
                <w:rFonts w:ascii="Simplified Arabic" w:eastAsia="Times New Roman" w:hAnsi="Simplified Arabic" w:cs="Simplified Arabic"/>
                <w:b/>
                <w:bCs/>
                <w:color w:val="000000"/>
                <w:sz w:val="24"/>
                <w:szCs w:val="24"/>
              </w:rPr>
            </w:pPr>
            <w:r w:rsidRPr="00B72C61">
              <w:rPr>
                <w:rFonts w:ascii="Simplified Arabic" w:eastAsia="Times New Roman" w:hAnsi="Simplified Arabic" w:cs="Simplified Arabic" w:hint="cs"/>
                <w:b/>
                <w:bCs/>
                <w:color w:val="000000"/>
                <w:sz w:val="24"/>
                <w:szCs w:val="24"/>
                <w:rtl/>
              </w:rPr>
              <w:t>موافق بدرجة كبيرة</w:t>
            </w:r>
          </w:p>
        </w:tc>
      </w:tr>
      <w:tr w:rsidR="009F4F86" w:rsidRPr="00D72AAC" w14:paraId="1AD35101" w14:textId="77777777" w:rsidTr="00B72C61">
        <w:trPr>
          <w:trHeight w:val="360"/>
          <w:jc w:val="center"/>
        </w:trPr>
        <w:tc>
          <w:tcPr>
            <w:tcW w:w="2975" w:type="dxa"/>
            <w:tcBorders>
              <w:top w:val="nil"/>
              <w:left w:val="single" w:sz="4" w:space="0" w:color="auto"/>
              <w:bottom w:val="single" w:sz="4" w:space="0" w:color="auto"/>
              <w:right w:val="single" w:sz="4" w:space="0" w:color="auto"/>
            </w:tcBorders>
            <w:shd w:val="clear" w:color="000000" w:fill="FFFFFF"/>
            <w:vAlign w:val="center"/>
            <w:hideMark/>
          </w:tcPr>
          <w:p w14:paraId="2CA7235B" w14:textId="77777777" w:rsidR="009F4F86" w:rsidRPr="00E90EF5"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E90EF5">
              <w:rPr>
                <w:rFonts w:ascii="Simplified Arabic" w:eastAsia="Times New Roman" w:hAnsi="Simplified Arabic" w:cs="Simplified Arabic" w:hint="cs"/>
                <w:b/>
                <w:bCs/>
                <w:color w:val="000000"/>
                <w:sz w:val="24"/>
                <w:szCs w:val="24"/>
                <w:rtl/>
              </w:rPr>
              <w:t>تعمل إدارة الموارد البشرية على تحديد القادة الذين يمكنهم تسهيل عملية التغيير.</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3043613"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tl/>
              </w:rPr>
            </w:pPr>
            <w:r w:rsidRPr="00D72AAC">
              <w:rPr>
                <w:rFonts w:ascii="Simplified Arabic" w:eastAsia="Times New Roman" w:hAnsi="Simplified Arabic" w:cs="Simplified Arabic" w:hint="cs"/>
                <w:color w:val="000000"/>
                <w:sz w:val="28"/>
                <w:szCs w:val="28"/>
              </w:rPr>
              <w:t>2.91</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739B2C79"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0.30</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2306194B"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97.00%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3C05051F"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4</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7A25CEA" w14:textId="77777777" w:rsidR="009F4F86" w:rsidRPr="00B72C61" w:rsidRDefault="009F4F86" w:rsidP="00E72BD0">
            <w:pPr>
              <w:spacing w:after="0" w:line="240" w:lineRule="auto"/>
              <w:jc w:val="center"/>
              <w:rPr>
                <w:rFonts w:ascii="Simplified Arabic" w:eastAsia="Times New Roman" w:hAnsi="Simplified Arabic" w:cs="Simplified Arabic"/>
                <w:b/>
                <w:bCs/>
                <w:color w:val="000000"/>
                <w:sz w:val="24"/>
                <w:szCs w:val="24"/>
              </w:rPr>
            </w:pPr>
            <w:r w:rsidRPr="00B72C61">
              <w:rPr>
                <w:rFonts w:ascii="Simplified Arabic" w:eastAsia="Times New Roman" w:hAnsi="Simplified Arabic" w:cs="Simplified Arabic" w:hint="cs"/>
                <w:b/>
                <w:bCs/>
                <w:color w:val="000000"/>
                <w:sz w:val="24"/>
                <w:szCs w:val="24"/>
                <w:rtl/>
              </w:rPr>
              <w:t>موافق بدرجة كبيرة</w:t>
            </w:r>
          </w:p>
        </w:tc>
      </w:tr>
      <w:tr w:rsidR="009F4F86" w:rsidRPr="00D72AAC" w14:paraId="13CC9448" w14:textId="77777777" w:rsidTr="00B72C61">
        <w:trPr>
          <w:trHeight w:val="360"/>
          <w:jc w:val="center"/>
        </w:trPr>
        <w:tc>
          <w:tcPr>
            <w:tcW w:w="2975" w:type="dxa"/>
            <w:tcBorders>
              <w:top w:val="nil"/>
              <w:left w:val="single" w:sz="4" w:space="0" w:color="auto"/>
              <w:bottom w:val="single" w:sz="4" w:space="0" w:color="auto"/>
              <w:right w:val="single" w:sz="4" w:space="0" w:color="auto"/>
            </w:tcBorders>
            <w:shd w:val="clear" w:color="000000" w:fill="FFFFFF"/>
            <w:vAlign w:val="center"/>
            <w:hideMark/>
          </w:tcPr>
          <w:p w14:paraId="37D75E98" w14:textId="77777777" w:rsidR="009F4F86" w:rsidRPr="00E90EF5" w:rsidRDefault="009F4F86" w:rsidP="00E72BD0">
            <w:pPr>
              <w:spacing w:after="0" w:line="240" w:lineRule="auto"/>
              <w:jc w:val="center"/>
              <w:rPr>
                <w:rFonts w:ascii="Simplified Arabic" w:eastAsia="Times New Roman" w:hAnsi="Simplified Arabic" w:cs="Simplified Arabic"/>
                <w:b/>
                <w:bCs/>
                <w:color w:val="000000"/>
                <w:sz w:val="24"/>
                <w:szCs w:val="24"/>
                <w:rtl/>
                <w:lang w:bidi="ar-EG"/>
              </w:rPr>
            </w:pPr>
            <w:r w:rsidRPr="00E90EF5">
              <w:rPr>
                <w:rFonts w:ascii="Simplified Arabic" w:eastAsia="Times New Roman" w:hAnsi="Simplified Arabic" w:cs="Simplified Arabic" w:hint="cs"/>
                <w:b/>
                <w:bCs/>
                <w:color w:val="000000"/>
                <w:sz w:val="24"/>
                <w:szCs w:val="24"/>
                <w:rtl/>
              </w:rPr>
              <w:t>تساعد إدارة الموارد البشرية في خلق بيئة مفتوحة للتواصل بشأن التغييرات المتوقعة.</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C54AEC8"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tl/>
              </w:rPr>
            </w:pPr>
            <w:r w:rsidRPr="00D72AAC">
              <w:rPr>
                <w:rFonts w:ascii="Simplified Arabic" w:eastAsia="Times New Roman" w:hAnsi="Simplified Arabic" w:cs="Simplified Arabic" w:hint="cs"/>
                <w:color w:val="000000"/>
                <w:sz w:val="28"/>
                <w:szCs w:val="28"/>
              </w:rPr>
              <w:t>2.90</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37C20606"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0.34</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296DE614"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96.70%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78205532"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7</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B714765" w14:textId="77777777" w:rsidR="009F4F86" w:rsidRPr="00B72C61" w:rsidRDefault="009F4F86" w:rsidP="00E72BD0">
            <w:pPr>
              <w:spacing w:after="0" w:line="240" w:lineRule="auto"/>
              <w:jc w:val="center"/>
              <w:rPr>
                <w:rFonts w:ascii="Simplified Arabic" w:eastAsia="Times New Roman" w:hAnsi="Simplified Arabic" w:cs="Simplified Arabic"/>
                <w:b/>
                <w:bCs/>
                <w:color w:val="000000"/>
                <w:sz w:val="24"/>
                <w:szCs w:val="24"/>
              </w:rPr>
            </w:pPr>
            <w:r w:rsidRPr="00B72C61">
              <w:rPr>
                <w:rFonts w:ascii="Simplified Arabic" w:eastAsia="Times New Roman" w:hAnsi="Simplified Arabic" w:cs="Simplified Arabic" w:hint="cs"/>
                <w:b/>
                <w:bCs/>
                <w:color w:val="000000"/>
                <w:sz w:val="24"/>
                <w:szCs w:val="24"/>
                <w:rtl/>
              </w:rPr>
              <w:t>موافق بدرجة كبيرة</w:t>
            </w:r>
          </w:p>
        </w:tc>
      </w:tr>
      <w:tr w:rsidR="009F4F86" w:rsidRPr="00D72AAC" w14:paraId="29733BE7" w14:textId="77777777" w:rsidTr="00B72C61">
        <w:trPr>
          <w:trHeight w:val="360"/>
          <w:jc w:val="center"/>
        </w:trPr>
        <w:tc>
          <w:tcPr>
            <w:tcW w:w="2975" w:type="dxa"/>
            <w:tcBorders>
              <w:top w:val="nil"/>
              <w:left w:val="single" w:sz="4" w:space="0" w:color="auto"/>
              <w:bottom w:val="single" w:sz="4" w:space="0" w:color="auto"/>
              <w:right w:val="single" w:sz="4" w:space="0" w:color="auto"/>
            </w:tcBorders>
            <w:shd w:val="clear" w:color="000000" w:fill="FFFFFF"/>
            <w:vAlign w:val="center"/>
            <w:hideMark/>
          </w:tcPr>
          <w:p w14:paraId="2A61568A" w14:textId="77777777" w:rsidR="009F4F86" w:rsidRPr="00E90EF5"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E90EF5">
              <w:rPr>
                <w:rFonts w:ascii="Simplified Arabic" w:eastAsia="Times New Roman" w:hAnsi="Simplified Arabic" w:cs="Simplified Arabic" w:hint="cs"/>
                <w:b/>
                <w:bCs/>
                <w:color w:val="000000"/>
                <w:sz w:val="24"/>
                <w:szCs w:val="24"/>
                <w:rtl/>
              </w:rPr>
              <w:t>تعتبر التغذية الراجعة من الموظفين جزءاً أساسياً من عملية إدارة التغيير.</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341B170"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tl/>
              </w:rPr>
            </w:pPr>
            <w:r w:rsidRPr="00D72AAC">
              <w:rPr>
                <w:rFonts w:ascii="Simplified Arabic" w:eastAsia="Times New Roman" w:hAnsi="Simplified Arabic" w:cs="Simplified Arabic" w:hint="cs"/>
                <w:color w:val="000000"/>
                <w:sz w:val="28"/>
                <w:szCs w:val="28"/>
              </w:rPr>
              <w:t>2.94</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3A411691"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0.25</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6E0B7C55"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98.00%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9ADC9E8"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3</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B279B08" w14:textId="77777777" w:rsidR="009F4F86" w:rsidRPr="00B72C61" w:rsidRDefault="009F4F86" w:rsidP="00E72BD0">
            <w:pPr>
              <w:spacing w:after="0" w:line="240" w:lineRule="auto"/>
              <w:jc w:val="center"/>
              <w:rPr>
                <w:rFonts w:ascii="Simplified Arabic" w:eastAsia="Times New Roman" w:hAnsi="Simplified Arabic" w:cs="Simplified Arabic"/>
                <w:b/>
                <w:bCs/>
                <w:color w:val="000000"/>
                <w:sz w:val="24"/>
                <w:szCs w:val="24"/>
              </w:rPr>
            </w:pPr>
            <w:r w:rsidRPr="00B72C61">
              <w:rPr>
                <w:rFonts w:ascii="Simplified Arabic" w:eastAsia="Times New Roman" w:hAnsi="Simplified Arabic" w:cs="Simplified Arabic" w:hint="cs"/>
                <w:b/>
                <w:bCs/>
                <w:color w:val="000000"/>
                <w:sz w:val="24"/>
                <w:szCs w:val="24"/>
                <w:rtl/>
              </w:rPr>
              <w:t>موافق بدرجة كبيرة</w:t>
            </w:r>
          </w:p>
        </w:tc>
      </w:tr>
      <w:tr w:rsidR="009F4F86" w:rsidRPr="00D72AAC" w14:paraId="333090C2" w14:textId="77777777" w:rsidTr="00B72C61">
        <w:trPr>
          <w:trHeight w:val="360"/>
          <w:jc w:val="center"/>
        </w:trPr>
        <w:tc>
          <w:tcPr>
            <w:tcW w:w="2975" w:type="dxa"/>
            <w:tcBorders>
              <w:top w:val="nil"/>
              <w:left w:val="single" w:sz="4" w:space="0" w:color="auto"/>
              <w:bottom w:val="single" w:sz="4" w:space="0" w:color="auto"/>
              <w:right w:val="single" w:sz="4" w:space="0" w:color="auto"/>
            </w:tcBorders>
            <w:shd w:val="clear" w:color="000000" w:fill="FFFFFF"/>
            <w:vAlign w:val="center"/>
            <w:hideMark/>
          </w:tcPr>
          <w:p w14:paraId="44CDD706" w14:textId="77777777" w:rsidR="009F4F86" w:rsidRPr="00E90EF5"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E90EF5">
              <w:rPr>
                <w:rFonts w:ascii="Simplified Arabic" w:eastAsia="Times New Roman" w:hAnsi="Simplified Arabic" w:cs="Simplified Arabic" w:hint="cs"/>
                <w:b/>
                <w:bCs/>
                <w:color w:val="000000"/>
                <w:sz w:val="24"/>
                <w:szCs w:val="24"/>
                <w:rtl/>
              </w:rPr>
              <w:t>تقوم إدارة الموارد البشرية بتقييم أثر التغييرات على أداء الموظفين بشكل دوري.</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7BECD4F"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tl/>
              </w:rPr>
            </w:pPr>
            <w:r w:rsidRPr="00D72AAC">
              <w:rPr>
                <w:rFonts w:ascii="Simplified Arabic" w:eastAsia="Times New Roman" w:hAnsi="Simplified Arabic" w:cs="Simplified Arabic" w:hint="cs"/>
                <w:color w:val="000000"/>
                <w:sz w:val="28"/>
                <w:szCs w:val="28"/>
              </w:rPr>
              <w:t>2.90</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5DD71827"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0.33</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1FC682CF"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96.70%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1D951598"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8</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B6A2C40" w14:textId="77777777" w:rsidR="009F4F86" w:rsidRPr="00B72C61" w:rsidRDefault="009F4F86" w:rsidP="00E72BD0">
            <w:pPr>
              <w:spacing w:after="0" w:line="240" w:lineRule="auto"/>
              <w:jc w:val="center"/>
              <w:rPr>
                <w:rFonts w:ascii="Simplified Arabic" w:eastAsia="Times New Roman" w:hAnsi="Simplified Arabic" w:cs="Simplified Arabic"/>
                <w:b/>
                <w:bCs/>
                <w:color w:val="000000"/>
                <w:sz w:val="24"/>
                <w:szCs w:val="24"/>
              </w:rPr>
            </w:pPr>
            <w:r w:rsidRPr="00B72C61">
              <w:rPr>
                <w:rFonts w:ascii="Simplified Arabic" w:eastAsia="Times New Roman" w:hAnsi="Simplified Arabic" w:cs="Simplified Arabic" w:hint="cs"/>
                <w:b/>
                <w:bCs/>
                <w:color w:val="000000"/>
                <w:sz w:val="24"/>
                <w:szCs w:val="24"/>
                <w:rtl/>
              </w:rPr>
              <w:t>موافق بدرجة كبيرة</w:t>
            </w:r>
          </w:p>
        </w:tc>
      </w:tr>
      <w:tr w:rsidR="009F4F86" w:rsidRPr="00D72AAC" w14:paraId="454D80FE" w14:textId="77777777" w:rsidTr="00B72C61">
        <w:trPr>
          <w:trHeight w:val="360"/>
          <w:jc w:val="center"/>
        </w:trPr>
        <w:tc>
          <w:tcPr>
            <w:tcW w:w="2975" w:type="dxa"/>
            <w:tcBorders>
              <w:top w:val="nil"/>
              <w:left w:val="single" w:sz="4" w:space="0" w:color="auto"/>
              <w:bottom w:val="single" w:sz="4" w:space="0" w:color="auto"/>
              <w:right w:val="single" w:sz="4" w:space="0" w:color="auto"/>
            </w:tcBorders>
            <w:shd w:val="clear" w:color="000000" w:fill="FFFFFF"/>
            <w:vAlign w:val="center"/>
            <w:hideMark/>
          </w:tcPr>
          <w:p w14:paraId="692E1F8A" w14:textId="77777777" w:rsidR="009F4F86" w:rsidRPr="00E90EF5"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E90EF5">
              <w:rPr>
                <w:rFonts w:ascii="Simplified Arabic" w:eastAsia="Times New Roman" w:hAnsi="Simplified Arabic" w:cs="Simplified Arabic" w:hint="cs"/>
                <w:b/>
                <w:bCs/>
                <w:color w:val="000000"/>
                <w:sz w:val="24"/>
                <w:szCs w:val="24"/>
                <w:rtl/>
              </w:rPr>
              <w:lastRenderedPageBreak/>
              <w:t>تعتبر مشاركة الموظفين في عملية صنع القرار أثناء التغيير فعالة في تقليل مقاومة التغيير.</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97CF2C3"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tl/>
              </w:rPr>
            </w:pPr>
            <w:r w:rsidRPr="00D72AAC">
              <w:rPr>
                <w:rFonts w:ascii="Simplified Arabic" w:eastAsia="Times New Roman" w:hAnsi="Simplified Arabic" w:cs="Simplified Arabic" w:hint="cs"/>
                <w:color w:val="000000"/>
                <w:sz w:val="28"/>
                <w:szCs w:val="28"/>
              </w:rPr>
              <w:t>2.95</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3979DF75"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0.24</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137E6353"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98.30%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72B51621"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2</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81EEBEC" w14:textId="77777777" w:rsidR="009F4F86" w:rsidRPr="00B72C61" w:rsidRDefault="009F4F86" w:rsidP="00E72BD0">
            <w:pPr>
              <w:spacing w:after="0" w:line="240" w:lineRule="auto"/>
              <w:jc w:val="center"/>
              <w:rPr>
                <w:rFonts w:ascii="Simplified Arabic" w:eastAsia="Times New Roman" w:hAnsi="Simplified Arabic" w:cs="Simplified Arabic"/>
                <w:b/>
                <w:bCs/>
                <w:color w:val="000000"/>
                <w:sz w:val="24"/>
                <w:szCs w:val="24"/>
              </w:rPr>
            </w:pPr>
            <w:r w:rsidRPr="00B72C61">
              <w:rPr>
                <w:rFonts w:ascii="Simplified Arabic" w:eastAsia="Times New Roman" w:hAnsi="Simplified Arabic" w:cs="Simplified Arabic" w:hint="cs"/>
                <w:b/>
                <w:bCs/>
                <w:color w:val="000000"/>
                <w:sz w:val="24"/>
                <w:szCs w:val="24"/>
                <w:rtl/>
              </w:rPr>
              <w:t>موافق بدرجة كبيرة</w:t>
            </w:r>
          </w:p>
        </w:tc>
      </w:tr>
      <w:tr w:rsidR="009F4F86" w:rsidRPr="00D72AAC" w14:paraId="5DA25A9C" w14:textId="77777777" w:rsidTr="00B72C61">
        <w:trPr>
          <w:trHeight w:val="360"/>
          <w:jc w:val="center"/>
        </w:trPr>
        <w:tc>
          <w:tcPr>
            <w:tcW w:w="2975" w:type="dxa"/>
            <w:tcBorders>
              <w:top w:val="nil"/>
              <w:left w:val="single" w:sz="4" w:space="0" w:color="auto"/>
              <w:bottom w:val="single" w:sz="4" w:space="0" w:color="auto"/>
              <w:right w:val="single" w:sz="4" w:space="0" w:color="auto"/>
            </w:tcBorders>
            <w:shd w:val="clear" w:color="000000" w:fill="FFFFFF"/>
            <w:vAlign w:val="center"/>
            <w:hideMark/>
          </w:tcPr>
          <w:p w14:paraId="495A7C52" w14:textId="77777777" w:rsidR="009F4F86" w:rsidRPr="00E90EF5" w:rsidRDefault="009F4F86" w:rsidP="00E72BD0">
            <w:pPr>
              <w:spacing w:after="0" w:line="240" w:lineRule="auto"/>
              <w:jc w:val="center"/>
              <w:rPr>
                <w:rFonts w:ascii="Simplified Arabic" w:eastAsia="Times New Roman" w:hAnsi="Simplified Arabic" w:cs="Simplified Arabic"/>
                <w:b/>
                <w:bCs/>
                <w:color w:val="000000"/>
                <w:sz w:val="24"/>
                <w:szCs w:val="24"/>
                <w:rtl/>
                <w:lang w:bidi="ar-EG"/>
              </w:rPr>
            </w:pPr>
            <w:r w:rsidRPr="00E90EF5">
              <w:rPr>
                <w:rFonts w:ascii="Simplified Arabic" w:eastAsia="Times New Roman" w:hAnsi="Simplified Arabic" w:cs="Simplified Arabic" w:hint="cs"/>
                <w:b/>
                <w:bCs/>
                <w:color w:val="000000"/>
                <w:sz w:val="24"/>
                <w:szCs w:val="24"/>
                <w:rtl/>
              </w:rPr>
              <w:t>تعتبر إدارة التغيير جزءاً أساسياً من استراتيجية إدارة الموارد البشرية لتحقيق النجاح التنظيمي.</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F602CC8"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tl/>
              </w:rPr>
            </w:pPr>
            <w:r w:rsidRPr="00D72AAC">
              <w:rPr>
                <w:rFonts w:ascii="Simplified Arabic" w:eastAsia="Times New Roman" w:hAnsi="Simplified Arabic" w:cs="Simplified Arabic" w:hint="cs"/>
                <w:color w:val="000000"/>
                <w:sz w:val="28"/>
                <w:szCs w:val="28"/>
              </w:rPr>
              <w:t>2.95</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17A2CA14"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0.23</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5B2F1770"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98.30%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38A30A0A"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2</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61C5001E" w14:textId="77777777" w:rsidR="009F4F86" w:rsidRPr="00B72C61" w:rsidRDefault="009F4F86" w:rsidP="00E72BD0">
            <w:pPr>
              <w:spacing w:after="0" w:line="240" w:lineRule="auto"/>
              <w:jc w:val="center"/>
              <w:rPr>
                <w:rFonts w:ascii="Simplified Arabic" w:eastAsia="Times New Roman" w:hAnsi="Simplified Arabic" w:cs="Simplified Arabic"/>
                <w:b/>
                <w:bCs/>
                <w:color w:val="000000"/>
                <w:sz w:val="24"/>
                <w:szCs w:val="24"/>
              </w:rPr>
            </w:pPr>
            <w:r w:rsidRPr="00B72C61">
              <w:rPr>
                <w:rFonts w:ascii="Simplified Arabic" w:eastAsia="Times New Roman" w:hAnsi="Simplified Arabic" w:cs="Simplified Arabic" w:hint="cs"/>
                <w:b/>
                <w:bCs/>
                <w:color w:val="000000"/>
                <w:sz w:val="24"/>
                <w:szCs w:val="24"/>
                <w:rtl/>
              </w:rPr>
              <w:t>موافق بدرجة كبيرة</w:t>
            </w:r>
          </w:p>
        </w:tc>
      </w:tr>
      <w:tr w:rsidR="009F4F86" w:rsidRPr="00D72AAC" w14:paraId="19ABAAFD" w14:textId="77777777" w:rsidTr="00B72C61">
        <w:trPr>
          <w:trHeight w:val="360"/>
          <w:jc w:val="center"/>
        </w:trPr>
        <w:tc>
          <w:tcPr>
            <w:tcW w:w="2975" w:type="dxa"/>
            <w:tcBorders>
              <w:top w:val="nil"/>
              <w:left w:val="single" w:sz="4" w:space="0" w:color="auto"/>
              <w:bottom w:val="single" w:sz="4" w:space="0" w:color="auto"/>
              <w:right w:val="single" w:sz="4" w:space="0" w:color="auto"/>
            </w:tcBorders>
            <w:shd w:val="clear" w:color="000000" w:fill="FFFFFF"/>
            <w:vAlign w:val="center"/>
            <w:hideMark/>
          </w:tcPr>
          <w:p w14:paraId="387AF91A" w14:textId="77777777" w:rsidR="009F4F86" w:rsidRPr="00E90EF5" w:rsidRDefault="009F4F86" w:rsidP="00E72BD0">
            <w:pPr>
              <w:spacing w:after="0" w:line="240" w:lineRule="auto"/>
              <w:jc w:val="center"/>
              <w:rPr>
                <w:rFonts w:ascii="Simplified Arabic" w:eastAsia="Times New Roman" w:hAnsi="Simplified Arabic" w:cs="Simplified Arabic"/>
                <w:b/>
                <w:bCs/>
                <w:color w:val="000000"/>
                <w:sz w:val="24"/>
                <w:szCs w:val="24"/>
                <w:rtl/>
              </w:rPr>
            </w:pPr>
            <w:r w:rsidRPr="00E90EF5">
              <w:rPr>
                <w:rFonts w:ascii="Simplified Arabic" w:eastAsia="Times New Roman" w:hAnsi="Simplified Arabic" w:cs="Simplified Arabic" w:hint="cs"/>
                <w:b/>
                <w:bCs/>
                <w:color w:val="000000"/>
                <w:sz w:val="24"/>
                <w:szCs w:val="24"/>
                <w:rtl/>
              </w:rPr>
              <w:t>إدارة التغيير في إدارة الموارد البشرية</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60B31989" w14:textId="77777777" w:rsidR="009F4F86" w:rsidRPr="00D72AAC"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D72AAC">
              <w:rPr>
                <w:rFonts w:ascii="Simplified Arabic" w:eastAsia="Times New Roman" w:hAnsi="Simplified Arabic" w:cs="Simplified Arabic" w:hint="cs"/>
                <w:b/>
                <w:bCs/>
                <w:color w:val="000000"/>
                <w:sz w:val="28"/>
                <w:szCs w:val="28"/>
              </w:rPr>
              <w:t>2.92</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51E7745C" w14:textId="77777777" w:rsidR="009F4F86" w:rsidRPr="00D72AAC" w:rsidRDefault="009F4F86" w:rsidP="00E72BD0">
            <w:pPr>
              <w:spacing w:after="0" w:line="240" w:lineRule="auto"/>
              <w:jc w:val="center"/>
              <w:rPr>
                <w:rFonts w:ascii="Simplified Arabic" w:eastAsia="Times New Roman" w:hAnsi="Simplified Arabic" w:cs="Simplified Arabic"/>
                <w:b/>
                <w:bCs/>
                <w:color w:val="000000"/>
                <w:sz w:val="28"/>
                <w:szCs w:val="28"/>
              </w:rPr>
            </w:pPr>
            <w:r w:rsidRPr="00D72AAC">
              <w:rPr>
                <w:rFonts w:ascii="Simplified Arabic" w:eastAsia="Times New Roman" w:hAnsi="Simplified Arabic" w:cs="Simplified Arabic" w:hint="cs"/>
                <w:b/>
                <w:bCs/>
                <w:color w:val="000000"/>
                <w:sz w:val="28"/>
                <w:szCs w:val="28"/>
              </w:rPr>
              <w:t>0.24</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3767D439" w14:textId="77777777" w:rsidR="009F4F86" w:rsidRPr="00D72AAC" w:rsidRDefault="009F4F86" w:rsidP="00E72BD0">
            <w:pPr>
              <w:spacing w:after="0" w:line="240" w:lineRule="auto"/>
              <w:jc w:val="center"/>
              <w:rPr>
                <w:rFonts w:ascii="Simplified Arabic" w:eastAsia="Times New Roman" w:hAnsi="Simplified Arabic" w:cs="Simplified Arabic"/>
                <w:b/>
                <w:bCs/>
                <w:color w:val="000000"/>
                <w:sz w:val="28"/>
                <w:szCs w:val="28"/>
              </w:rPr>
            </w:pPr>
            <w:r w:rsidRPr="00D72AAC">
              <w:rPr>
                <w:rFonts w:ascii="Simplified Arabic" w:eastAsia="Times New Roman" w:hAnsi="Simplified Arabic" w:cs="Simplified Arabic" w:hint="cs"/>
                <w:b/>
                <w:bCs/>
                <w:color w:val="000000"/>
                <w:sz w:val="28"/>
                <w:szCs w:val="28"/>
              </w:rPr>
              <w:t>97.50%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254570A4" w14:textId="77777777" w:rsidR="009F4F86" w:rsidRPr="00D72AAC" w:rsidRDefault="009F4F86" w:rsidP="00E72BD0">
            <w:pPr>
              <w:spacing w:after="0" w:line="240" w:lineRule="auto"/>
              <w:jc w:val="center"/>
              <w:rPr>
                <w:rFonts w:ascii="Simplified Arabic" w:eastAsia="Times New Roman" w:hAnsi="Simplified Arabic" w:cs="Simplified Arabic"/>
                <w:color w:val="000000"/>
                <w:sz w:val="28"/>
                <w:szCs w:val="28"/>
              </w:rPr>
            </w:pPr>
            <w:r w:rsidRPr="00D72AAC">
              <w:rPr>
                <w:rFonts w:ascii="Simplified Arabic" w:eastAsia="Times New Roman" w:hAnsi="Simplified Arabic" w:cs="Simplified Arabic" w:hint="cs"/>
                <w:color w:val="000000"/>
                <w:sz w:val="28"/>
                <w:szCs w:val="28"/>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3FF0690" w14:textId="77777777" w:rsidR="009F4F86" w:rsidRPr="00B72C61" w:rsidRDefault="009F4F86" w:rsidP="00E72BD0">
            <w:pPr>
              <w:spacing w:after="0" w:line="240" w:lineRule="auto"/>
              <w:jc w:val="center"/>
              <w:rPr>
                <w:rFonts w:ascii="Simplified Arabic" w:eastAsia="Times New Roman" w:hAnsi="Simplified Arabic" w:cs="Simplified Arabic"/>
                <w:b/>
                <w:bCs/>
                <w:color w:val="000000"/>
                <w:sz w:val="24"/>
                <w:szCs w:val="24"/>
              </w:rPr>
            </w:pPr>
            <w:r w:rsidRPr="00B72C61">
              <w:rPr>
                <w:rFonts w:ascii="Simplified Arabic" w:eastAsia="Times New Roman" w:hAnsi="Simplified Arabic" w:cs="Simplified Arabic" w:hint="cs"/>
                <w:b/>
                <w:bCs/>
                <w:color w:val="000000"/>
                <w:sz w:val="24"/>
                <w:szCs w:val="24"/>
                <w:rtl/>
              </w:rPr>
              <w:t>موافق بدرجة كبيرة</w:t>
            </w:r>
          </w:p>
        </w:tc>
      </w:tr>
    </w:tbl>
    <w:p w14:paraId="69CB7C4E" w14:textId="655ACB54" w:rsidR="009F4F86" w:rsidRPr="00D72AAC" w:rsidRDefault="009F4F86" w:rsidP="00B70362">
      <w:pPr>
        <w:spacing w:after="0" w:line="240" w:lineRule="auto"/>
        <w:jc w:val="both"/>
        <w:rPr>
          <w:rFonts w:ascii="Simplified Arabic" w:hAnsi="Simplified Arabic" w:cs="Simplified Arabic"/>
          <w:color w:val="000000" w:themeColor="text1"/>
          <w:sz w:val="28"/>
          <w:szCs w:val="28"/>
          <w:rtl/>
          <w:lang w:bidi="ar-EG"/>
        </w:rPr>
      </w:pPr>
      <w:r w:rsidRPr="00D72AAC">
        <w:rPr>
          <w:rFonts w:ascii="Simplified Arabic" w:hAnsi="Simplified Arabic" w:cs="Simplified Arabic" w:hint="cs"/>
          <w:color w:val="000000" w:themeColor="text1"/>
          <w:sz w:val="28"/>
          <w:szCs w:val="28"/>
          <w:rtl/>
        </w:rPr>
        <w:t xml:space="preserve">يتضح من نتائج الجدول </w:t>
      </w:r>
      <w:r w:rsidRPr="00A13D0F">
        <w:rPr>
          <w:rFonts w:ascii="Simplified Arabic" w:hAnsi="Simplified Arabic" w:cs="Simplified Arabic" w:hint="cs"/>
          <w:color w:val="000000" w:themeColor="text1"/>
          <w:sz w:val="28"/>
          <w:szCs w:val="28"/>
          <w:rtl/>
        </w:rPr>
        <w:t>(</w:t>
      </w:r>
      <w:r w:rsidR="006A032D">
        <w:rPr>
          <w:rFonts w:ascii="Simplified Arabic" w:hAnsi="Simplified Arabic" w:cs="Simplified Arabic"/>
          <w:color w:val="000000" w:themeColor="text1"/>
          <w:sz w:val="28"/>
          <w:szCs w:val="28"/>
        </w:rPr>
        <w:t>24</w:t>
      </w:r>
      <w:r>
        <w:rPr>
          <w:rFonts w:ascii="Simplified Arabic" w:hAnsi="Simplified Arabic" w:cs="Simplified Arabic"/>
          <w:color w:val="000000" w:themeColor="text1"/>
          <w:sz w:val="28"/>
          <w:szCs w:val="28"/>
        </w:rPr>
        <w:t>-4</w:t>
      </w:r>
      <w:r w:rsidRPr="00A13D0F">
        <w:rPr>
          <w:rFonts w:ascii="Simplified Arabic" w:hAnsi="Simplified Arabic" w:cs="Simplified Arabic" w:hint="cs"/>
          <w:color w:val="000000" w:themeColor="text1"/>
          <w:sz w:val="28"/>
          <w:szCs w:val="28"/>
          <w:rtl/>
        </w:rPr>
        <w:t>)</w:t>
      </w:r>
      <w:r w:rsidRPr="00D72AAC">
        <w:rPr>
          <w:rFonts w:ascii="Simplified Arabic" w:hAnsi="Simplified Arabic" w:cs="Simplified Arabic" w:hint="cs"/>
          <w:color w:val="000000" w:themeColor="text1"/>
          <w:sz w:val="28"/>
          <w:szCs w:val="28"/>
          <w:rtl/>
        </w:rPr>
        <w:t xml:space="preserve"> أن المتوسط العام لمحور إدارة التغيير في إدارة الموارد البشرية بلغ (</w:t>
      </w:r>
      <w:r>
        <w:rPr>
          <w:rFonts w:ascii="Simplified Arabic" w:hAnsi="Simplified Arabic" w:cs="Simplified Arabic"/>
          <w:color w:val="000000" w:themeColor="text1"/>
          <w:sz w:val="28"/>
          <w:szCs w:val="28"/>
        </w:rPr>
        <w:t>2.92</w:t>
      </w:r>
      <w:r w:rsidRPr="00D72AAC">
        <w:rPr>
          <w:rFonts w:ascii="Simplified Arabic" w:hAnsi="Simplified Arabic" w:cs="Simplified Arabic" w:hint="cs"/>
          <w:color w:val="000000" w:themeColor="text1"/>
          <w:sz w:val="28"/>
          <w:szCs w:val="28"/>
          <w:rtl/>
        </w:rPr>
        <w:t>) بانحراف معياري (</w:t>
      </w:r>
      <w:r>
        <w:rPr>
          <w:rFonts w:ascii="Simplified Arabic" w:hAnsi="Simplified Arabic" w:cs="Simplified Arabic"/>
          <w:color w:val="000000" w:themeColor="text1"/>
          <w:sz w:val="28"/>
          <w:szCs w:val="28"/>
        </w:rPr>
        <w:t>0.24</w:t>
      </w:r>
      <w:r w:rsidRPr="00D72AAC">
        <w:rPr>
          <w:rFonts w:ascii="Simplified Arabic" w:hAnsi="Simplified Arabic" w:cs="Simplified Arabic" w:hint="cs"/>
          <w:color w:val="000000" w:themeColor="text1"/>
          <w:sz w:val="28"/>
          <w:szCs w:val="28"/>
          <w:rtl/>
        </w:rPr>
        <w:t>)، وبأهمية نسب</w:t>
      </w:r>
      <w:r>
        <w:rPr>
          <w:rFonts w:ascii="Simplified Arabic" w:hAnsi="Simplified Arabic" w:cs="Simplified Arabic" w:hint="cs"/>
          <w:color w:val="000000" w:themeColor="text1"/>
          <w:sz w:val="28"/>
          <w:szCs w:val="28"/>
          <w:rtl/>
        </w:rPr>
        <w:t>ية مرتفعة (</w:t>
      </w:r>
      <w:r>
        <w:rPr>
          <w:rFonts w:ascii="Simplified Arabic" w:hAnsi="Simplified Arabic" w:cs="Simplified Arabic"/>
          <w:color w:val="000000" w:themeColor="text1"/>
          <w:sz w:val="28"/>
          <w:szCs w:val="28"/>
        </w:rPr>
        <w:t>97.50</w:t>
      </w:r>
      <w:r w:rsidRPr="00D72AAC">
        <w:rPr>
          <w:rFonts w:ascii="Simplified Arabic" w:hAnsi="Simplified Arabic" w:cs="Simplified Arabic" w:hint="cs"/>
          <w:color w:val="000000" w:themeColor="text1"/>
          <w:sz w:val="28"/>
          <w:szCs w:val="28"/>
          <w:rtl/>
        </w:rPr>
        <w:t>)، مما يشير إلى موافقة بدرجة كبيرة من قِبل أفراد العينة على فاعلية ممارسات إدارة التغيير التي تتبناها إدارة الموارد البشرية في المنظمة</w:t>
      </w:r>
      <w:r w:rsidRPr="00D72AAC">
        <w:rPr>
          <w:rFonts w:ascii="Simplified Arabic" w:hAnsi="Simplified Arabic" w:cs="Simplified Arabic" w:hint="cs"/>
          <w:color w:val="000000" w:themeColor="text1"/>
          <w:sz w:val="28"/>
          <w:szCs w:val="28"/>
        </w:rPr>
        <w:t>.</w:t>
      </w:r>
      <w:r w:rsidRPr="00D72AAC">
        <w:rPr>
          <w:rFonts w:ascii="Simplified Arabic" w:hAnsi="Simplified Arabic" w:cs="Simplified Arabic" w:hint="cs"/>
          <w:color w:val="000000" w:themeColor="text1"/>
          <w:sz w:val="28"/>
          <w:szCs w:val="28"/>
          <w:rtl/>
        </w:rPr>
        <w:t xml:space="preserve">وقد جاءت العبارة </w:t>
      </w:r>
      <w:r w:rsidRPr="00D72AAC">
        <w:rPr>
          <w:rFonts w:ascii="Simplified Arabic" w:hAnsi="Simplified Arabic" w:cs="Simplified Arabic" w:hint="cs"/>
          <w:color w:val="000000" w:themeColor="text1"/>
          <w:sz w:val="28"/>
          <w:szCs w:val="28"/>
        </w:rPr>
        <w:t>"</w:t>
      </w:r>
      <w:r w:rsidRPr="00D72AAC">
        <w:rPr>
          <w:rFonts w:ascii="Simplified Arabic" w:hAnsi="Simplified Arabic" w:cs="Simplified Arabic" w:hint="cs"/>
          <w:color w:val="000000" w:themeColor="text1"/>
          <w:sz w:val="28"/>
          <w:szCs w:val="28"/>
          <w:rtl/>
        </w:rPr>
        <w:t>تعتبر برامج التدريب جزءاً مهماً من إدارة التغيير لدعم الموظفين خلال التحولات</w:t>
      </w:r>
      <w:r w:rsidRPr="00D72AAC">
        <w:rPr>
          <w:rFonts w:ascii="Simplified Arabic" w:hAnsi="Simplified Arabic" w:cs="Simplified Arabic" w:hint="cs"/>
          <w:color w:val="000000" w:themeColor="text1"/>
          <w:sz w:val="28"/>
          <w:szCs w:val="28"/>
        </w:rPr>
        <w:t xml:space="preserve">" </w:t>
      </w:r>
      <w:r w:rsidRPr="00D72AAC">
        <w:rPr>
          <w:rFonts w:ascii="Simplified Arabic" w:hAnsi="Simplified Arabic" w:cs="Simplified Arabic" w:hint="cs"/>
          <w:color w:val="000000" w:themeColor="text1"/>
          <w:sz w:val="28"/>
          <w:szCs w:val="28"/>
          <w:rtl/>
        </w:rPr>
        <w:t>في المرتبة الأولى بمتوسط (</w:t>
      </w:r>
      <w:r>
        <w:rPr>
          <w:rFonts w:ascii="Simplified Arabic" w:hAnsi="Simplified Arabic" w:cs="Simplified Arabic"/>
          <w:color w:val="000000" w:themeColor="text1"/>
          <w:sz w:val="28"/>
          <w:szCs w:val="28"/>
        </w:rPr>
        <w:t>2.96</w:t>
      </w:r>
      <w:r>
        <w:rPr>
          <w:rFonts w:ascii="Simplified Arabic" w:hAnsi="Simplified Arabic" w:cs="Simplified Arabic" w:hint="cs"/>
          <w:color w:val="000000" w:themeColor="text1"/>
          <w:sz w:val="28"/>
          <w:szCs w:val="28"/>
          <w:rtl/>
        </w:rPr>
        <w:t>) وأهمية نسبية (</w:t>
      </w:r>
      <w:r>
        <w:rPr>
          <w:rFonts w:ascii="Simplified Arabic" w:hAnsi="Simplified Arabic" w:cs="Simplified Arabic"/>
          <w:color w:val="000000" w:themeColor="text1"/>
          <w:sz w:val="28"/>
          <w:szCs w:val="28"/>
        </w:rPr>
        <w:t>98.60%</w:t>
      </w:r>
      <w:r w:rsidRPr="00D72AAC">
        <w:rPr>
          <w:rFonts w:ascii="Simplified Arabic" w:hAnsi="Simplified Arabic" w:cs="Simplified Arabic" w:hint="cs"/>
          <w:color w:val="000000" w:themeColor="text1"/>
          <w:sz w:val="28"/>
          <w:szCs w:val="28"/>
          <w:rtl/>
        </w:rPr>
        <w:t>)، ما يدل على إدراك العاملين لأهمية التدريب في تمكينهم من التكيف مع متطلبات التغيير المؤسسي</w:t>
      </w:r>
      <w:r w:rsidRPr="00D72AAC">
        <w:rPr>
          <w:rFonts w:ascii="Simplified Arabic" w:hAnsi="Simplified Arabic" w:cs="Simplified Arabic" w:hint="cs"/>
          <w:color w:val="000000" w:themeColor="text1"/>
          <w:sz w:val="28"/>
          <w:szCs w:val="28"/>
        </w:rPr>
        <w:t>.</w:t>
      </w:r>
      <w:r w:rsidRPr="00D72AAC">
        <w:rPr>
          <w:rFonts w:ascii="Simplified Arabic" w:hAnsi="Simplified Arabic" w:cs="Simplified Arabic" w:hint="cs"/>
          <w:color w:val="000000" w:themeColor="text1"/>
          <w:sz w:val="28"/>
          <w:szCs w:val="28"/>
        </w:rPr>
        <w:br/>
      </w:r>
      <w:r w:rsidRPr="00D72AAC">
        <w:rPr>
          <w:rFonts w:ascii="Simplified Arabic" w:hAnsi="Simplified Arabic" w:cs="Simplified Arabic" w:hint="cs"/>
          <w:color w:val="000000" w:themeColor="text1"/>
          <w:sz w:val="28"/>
          <w:szCs w:val="28"/>
          <w:rtl/>
        </w:rPr>
        <w:t xml:space="preserve">تلتها عبارتا </w:t>
      </w:r>
      <w:r w:rsidRPr="00D72AAC">
        <w:rPr>
          <w:rFonts w:ascii="Simplified Arabic" w:hAnsi="Simplified Arabic" w:cs="Simplified Arabic" w:hint="cs"/>
          <w:color w:val="000000" w:themeColor="text1"/>
          <w:sz w:val="28"/>
          <w:szCs w:val="28"/>
        </w:rPr>
        <w:t>"</w:t>
      </w:r>
      <w:r w:rsidRPr="00D72AAC">
        <w:rPr>
          <w:rFonts w:ascii="Simplified Arabic" w:hAnsi="Simplified Arabic" w:cs="Simplified Arabic" w:hint="cs"/>
          <w:color w:val="000000" w:themeColor="text1"/>
          <w:sz w:val="28"/>
          <w:szCs w:val="28"/>
          <w:rtl/>
        </w:rPr>
        <w:t>تعتبر مشاركة الموظفين في عملية صنع القرار أثناء التغيير فعالة في تقليل مقاومة التغيير</w:t>
      </w:r>
      <w:r w:rsidRPr="00D72AAC">
        <w:rPr>
          <w:rFonts w:ascii="Simplified Arabic" w:hAnsi="Simplified Arabic" w:cs="Simplified Arabic" w:hint="cs"/>
          <w:color w:val="000000" w:themeColor="text1"/>
          <w:sz w:val="28"/>
          <w:szCs w:val="28"/>
        </w:rPr>
        <w:t xml:space="preserve">" </w:t>
      </w:r>
      <w:r w:rsidRPr="00D72AAC">
        <w:rPr>
          <w:rFonts w:ascii="Simplified Arabic" w:hAnsi="Simplified Arabic" w:cs="Simplified Arabic" w:hint="cs"/>
          <w:color w:val="000000" w:themeColor="text1"/>
          <w:sz w:val="28"/>
          <w:szCs w:val="28"/>
          <w:rtl/>
        </w:rPr>
        <w:t xml:space="preserve">و"تعتبر إدارة التغيير جزءاً أساسياً من استراتيجية إدارة الموارد </w:t>
      </w:r>
      <w:r>
        <w:rPr>
          <w:rFonts w:ascii="Simplified Arabic" w:hAnsi="Simplified Arabic" w:cs="Simplified Arabic" w:hint="cs"/>
          <w:color w:val="000000" w:themeColor="text1"/>
          <w:sz w:val="28"/>
          <w:szCs w:val="28"/>
          <w:rtl/>
        </w:rPr>
        <w:t>البشرية لتحقيق النجاح التنظيمي"</w:t>
      </w:r>
      <w:r w:rsidRPr="00D72AAC">
        <w:rPr>
          <w:rFonts w:ascii="Simplified Arabic" w:hAnsi="Simplified Arabic" w:cs="Simplified Arabic" w:hint="cs"/>
          <w:color w:val="000000" w:themeColor="text1"/>
          <w:sz w:val="28"/>
          <w:szCs w:val="28"/>
          <w:rtl/>
        </w:rPr>
        <w:t xml:space="preserve"> بمتوسط (</w:t>
      </w:r>
      <w:r>
        <w:rPr>
          <w:rFonts w:ascii="Simplified Arabic" w:hAnsi="Simplified Arabic" w:cs="Simplified Arabic"/>
          <w:color w:val="000000" w:themeColor="text1"/>
          <w:sz w:val="28"/>
          <w:szCs w:val="28"/>
        </w:rPr>
        <w:t>2.95</w:t>
      </w:r>
      <w:r>
        <w:rPr>
          <w:rFonts w:ascii="Simplified Arabic" w:hAnsi="Simplified Arabic" w:cs="Simplified Arabic" w:hint="cs"/>
          <w:color w:val="000000" w:themeColor="text1"/>
          <w:sz w:val="28"/>
          <w:szCs w:val="28"/>
          <w:rtl/>
        </w:rPr>
        <w:t>) وأهمية نسبية (</w:t>
      </w:r>
      <w:r>
        <w:rPr>
          <w:rFonts w:ascii="Simplified Arabic" w:hAnsi="Simplified Arabic" w:cs="Simplified Arabic"/>
          <w:color w:val="000000" w:themeColor="text1"/>
          <w:sz w:val="28"/>
          <w:szCs w:val="28"/>
        </w:rPr>
        <w:t>98.30%</w:t>
      </w:r>
      <w:r w:rsidRPr="00D72AAC">
        <w:rPr>
          <w:rFonts w:ascii="Simplified Arabic" w:hAnsi="Simplified Arabic" w:cs="Simplified Arabic" w:hint="cs"/>
          <w:color w:val="000000" w:themeColor="text1"/>
          <w:sz w:val="28"/>
          <w:szCs w:val="28"/>
          <w:rtl/>
        </w:rPr>
        <w:t>)، مما يعكس إيمان أفراد العينة بد</w:t>
      </w:r>
      <w:r>
        <w:rPr>
          <w:rFonts w:ascii="Simplified Arabic" w:hAnsi="Simplified Arabic" w:cs="Simplified Arabic" w:hint="cs"/>
          <w:color w:val="000000" w:themeColor="text1"/>
          <w:sz w:val="28"/>
          <w:szCs w:val="28"/>
          <w:rtl/>
        </w:rPr>
        <w:t>ور المشاركة الفعالة والتخطيط الإ</w:t>
      </w:r>
      <w:r w:rsidRPr="00D72AAC">
        <w:rPr>
          <w:rFonts w:ascii="Simplified Arabic" w:hAnsi="Simplified Arabic" w:cs="Simplified Arabic" w:hint="cs"/>
          <w:color w:val="000000" w:themeColor="text1"/>
          <w:sz w:val="28"/>
          <w:szCs w:val="28"/>
          <w:rtl/>
        </w:rPr>
        <w:t>ستراتيجي في إنجاح عمليات التغيير</w:t>
      </w:r>
      <w:r w:rsidRPr="00D72AAC">
        <w:rPr>
          <w:rFonts w:ascii="Simplified Arabic" w:hAnsi="Simplified Arabic" w:cs="Simplified Arabic" w:hint="cs"/>
          <w:color w:val="000000" w:themeColor="text1"/>
          <w:sz w:val="28"/>
          <w:szCs w:val="28"/>
        </w:rPr>
        <w:t>.</w:t>
      </w:r>
      <w:r w:rsidRPr="00D72AAC">
        <w:rPr>
          <w:rFonts w:ascii="Simplified Arabic" w:hAnsi="Simplified Arabic" w:cs="Simplified Arabic" w:hint="cs"/>
          <w:color w:val="000000" w:themeColor="text1"/>
          <w:sz w:val="28"/>
          <w:szCs w:val="28"/>
          <w:rtl/>
        </w:rPr>
        <w:t xml:space="preserve">في المقابل، جاءت أدنى المتوسطات للعبارات </w:t>
      </w:r>
      <w:r w:rsidRPr="00D72AAC">
        <w:rPr>
          <w:rFonts w:ascii="Simplified Arabic" w:hAnsi="Simplified Arabic" w:cs="Simplified Arabic" w:hint="cs"/>
          <w:color w:val="000000" w:themeColor="text1"/>
          <w:sz w:val="28"/>
          <w:szCs w:val="28"/>
        </w:rPr>
        <w:t>"</w:t>
      </w:r>
      <w:r w:rsidRPr="00D72AAC">
        <w:rPr>
          <w:rFonts w:ascii="Simplified Arabic" w:hAnsi="Simplified Arabic" w:cs="Simplified Arabic" w:hint="cs"/>
          <w:color w:val="000000" w:themeColor="text1"/>
          <w:sz w:val="28"/>
          <w:szCs w:val="28"/>
          <w:rtl/>
        </w:rPr>
        <w:t>تقوم إدارة الموارد البشرية بتطوير استراتيجيات واضحة لإدارة التغيير في المنظمة</w:t>
      </w:r>
      <w:r w:rsidRPr="00D72AAC">
        <w:rPr>
          <w:rFonts w:ascii="Simplified Arabic" w:hAnsi="Simplified Arabic" w:cs="Simplified Arabic" w:hint="cs"/>
          <w:color w:val="000000" w:themeColor="text1"/>
          <w:sz w:val="28"/>
          <w:szCs w:val="28"/>
        </w:rPr>
        <w:t xml:space="preserve">" </w:t>
      </w:r>
      <w:r>
        <w:rPr>
          <w:rFonts w:ascii="Simplified Arabic" w:hAnsi="Simplified Arabic" w:cs="Simplified Arabic" w:hint="cs"/>
          <w:color w:val="000000" w:themeColor="text1"/>
          <w:sz w:val="28"/>
          <w:szCs w:val="28"/>
          <w:rtl/>
        </w:rPr>
        <w:t>و</w:t>
      </w:r>
      <w:r w:rsidRPr="00D72AAC">
        <w:rPr>
          <w:rFonts w:ascii="Simplified Arabic" w:hAnsi="Simplified Arabic" w:cs="Simplified Arabic" w:hint="cs"/>
          <w:color w:val="000000" w:themeColor="text1"/>
          <w:sz w:val="28"/>
          <w:szCs w:val="28"/>
          <w:rtl/>
        </w:rPr>
        <w:t>"تساعد إدارة الموارد البشرية في خلق بيئة مفتوحة للتواصل بشأن التغييرات المتوقعة" و"تقوم إدارة الموارد البشرية بتقييم أثر التغييرات على أداء الموظفين بشكل دوري" بمتوسط (</w:t>
      </w:r>
      <w:r>
        <w:rPr>
          <w:rFonts w:ascii="Simplified Arabic" w:hAnsi="Simplified Arabic" w:cs="Simplified Arabic"/>
          <w:color w:val="000000" w:themeColor="text1"/>
          <w:sz w:val="28"/>
          <w:szCs w:val="28"/>
        </w:rPr>
        <w:t>2.90</w:t>
      </w:r>
      <w:r w:rsidRPr="00D72AAC">
        <w:rPr>
          <w:rFonts w:ascii="Simplified Arabic" w:hAnsi="Simplified Arabic" w:cs="Simplified Arabic" w:hint="cs"/>
          <w:color w:val="000000" w:themeColor="text1"/>
          <w:sz w:val="28"/>
          <w:szCs w:val="28"/>
          <w:rtl/>
        </w:rPr>
        <w:t>) وأهم</w:t>
      </w:r>
      <w:r>
        <w:rPr>
          <w:rFonts w:ascii="Simplified Arabic" w:hAnsi="Simplified Arabic" w:cs="Simplified Arabic" w:hint="cs"/>
          <w:color w:val="000000" w:themeColor="text1"/>
          <w:sz w:val="28"/>
          <w:szCs w:val="28"/>
          <w:rtl/>
        </w:rPr>
        <w:t>ية نسبية (</w:t>
      </w:r>
      <w:r>
        <w:rPr>
          <w:rFonts w:ascii="Simplified Arabic" w:hAnsi="Simplified Arabic" w:cs="Simplified Arabic"/>
          <w:color w:val="000000" w:themeColor="text1"/>
          <w:sz w:val="28"/>
          <w:szCs w:val="28"/>
        </w:rPr>
        <w:t>96.70</w:t>
      </w:r>
      <w:r w:rsidRPr="00D72AAC">
        <w:rPr>
          <w:rFonts w:ascii="Simplified Arabic" w:hAnsi="Simplified Arabic" w:cs="Simplified Arabic" w:hint="cs"/>
          <w:color w:val="000000" w:themeColor="text1"/>
          <w:sz w:val="28"/>
          <w:szCs w:val="28"/>
          <w:rtl/>
        </w:rPr>
        <w:t>)، وهو ما يشير إلى وجود مج</w:t>
      </w:r>
      <w:r>
        <w:rPr>
          <w:rFonts w:ascii="Simplified Arabic" w:hAnsi="Simplified Arabic" w:cs="Simplified Arabic" w:hint="cs"/>
          <w:color w:val="000000" w:themeColor="text1"/>
          <w:sz w:val="28"/>
          <w:szCs w:val="28"/>
          <w:rtl/>
        </w:rPr>
        <w:t>ال لتحسين وضوح الإ</w:t>
      </w:r>
      <w:r w:rsidRPr="00D72AAC">
        <w:rPr>
          <w:rFonts w:ascii="Simplified Arabic" w:hAnsi="Simplified Arabic" w:cs="Simplified Arabic" w:hint="cs"/>
          <w:color w:val="000000" w:themeColor="text1"/>
          <w:sz w:val="28"/>
          <w:szCs w:val="28"/>
          <w:rtl/>
        </w:rPr>
        <w:t>ستراتيجيات وآليات المتابعة والتواصل خلال مراحل التغيير</w:t>
      </w:r>
      <w:r w:rsidRPr="00D72AAC">
        <w:rPr>
          <w:rFonts w:ascii="Simplified Arabic" w:hAnsi="Simplified Arabic" w:cs="Simplified Arabic" w:hint="cs"/>
          <w:color w:val="000000" w:themeColor="text1"/>
          <w:sz w:val="28"/>
          <w:szCs w:val="28"/>
        </w:rPr>
        <w:t>.</w:t>
      </w:r>
      <w:r w:rsidRPr="00D72AAC">
        <w:rPr>
          <w:rFonts w:ascii="Simplified Arabic" w:hAnsi="Simplified Arabic" w:cs="Simplified Arabic" w:hint="cs"/>
          <w:color w:val="000000" w:themeColor="text1"/>
          <w:sz w:val="28"/>
          <w:szCs w:val="28"/>
          <w:rtl/>
        </w:rPr>
        <w:t>وبشكل عام، تُظهر النتائج أن إدارة الموارد البشرية في الجهة محل الدراسة تتبنى ممارسات فعّالة لإدارة التغيير، تركز على التدريب والمشاركة والتمكين، إلا أن هناك حاجة لتعزيز وضوح الخطط وآليات التقييم والتواصل لضمان استدامة التحول التنظيمي بنجاح</w:t>
      </w:r>
      <w:r w:rsidRPr="00D72AAC">
        <w:rPr>
          <w:rFonts w:ascii="Simplified Arabic" w:hAnsi="Simplified Arabic" w:cs="Simplified Arabic" w:hint="cs"/>
          <w:color w:val="000000" w:themeColor="text1"/>
          <w:sz w:val="28"/>
          <w:szCs w:val="28"/>
        </w:rPr>
        <w:t>.</w:t>
      </w:r>
    </w:p>
    <w:p w14:paraId="3E6CB8B8" w14:textId="77777777" w:rsidR="009F4F86" w:rsidRPr="00AD46C8" w:rsidRDefault="009F4F86" w:rsidP="00B70362">
      <w:pPr>
        <w:spacing w:after="0" w:line="240" w:lineRule="auto"/>
        <w:jc w:val="both"/>
        <w:rPr>
          <w:rFonts w:ascii="Simplified Arabic" w:hAnsi="Simplified Arabic" w:cs="Simplified Arabic"/>
          <w:b/>
          <w:bCs/>
          <w:color w:val="000000" w:themeColor="text1"/>
          <w:sz w:val="32"/>
          <w:szCs w:val="32"/>
        </w:rPr>
      </w:pPr>
      <w:r w:rsidRPr="00AD46C8">
        <w:rPr>
          <w:rFonts w:ascii="Simplified Arabic" w:hAnsi="Simplified Arabic" w:cs="Simplified Arabic" w:hint="cs"/>
          <w:b/>
          <w:bCs/>
          <w:color w:val="000000" w:themeColor="text1"/>
          <w:sz w:val="32"/>
          <w:szCs w:val="32"/>
          <w:rtl/>
        </w:rPr>
        <w:t>إجابة تساؤلات الدراسة</w:t>
      </w:r>
      <w:r w:rsidRPr="00D77F69">
        <w:rPr>
          <w:rFonts w:ascii="Simplified Arabic" w:hAnsi="Simplified Arabic" w:cs="Simplified Arabic" w:hint="cs"/>
          <w:b/>
          <w:bCs/>
          <w:color w:val="000000" w:themeColor="text1"/>
          <w:sz w:val="32"/>
          <w:szCs w:val="32"/>
          <w:rtl/>
        </w:rPr>
        <w:t>:</w:t>
      </w:r>
    </w:p>
    <w:p w14:paraId="6BF73266" w14:textId="5851C762" w:rsidR="009F4F86" w:rsidRPr="00B72C61" w:rsidRDefault="009F4F86" w:rsidP="00B70362">
      <w:pPr>
        <w:spacing w:after="0" w:line="240" w:lineRule="auto"/>
        <w:jc w:val="both"/>
        <w:rPr>
          <w:rFonts w:ascii="Simplified Arabic" w:hAnsi="Simplified Arabic" w:cs="Simplified Arabic"/>
          <w:color w:val="000000" w:themeColor="text1"/>
          <w:sz w:val="28"/>
          <w:szCs w:val="28"/>
          <w:rtl/>
        </w:rPr>
      </w:pPr>
      <w:r w:rsidRPr="00AD46C8">
        <w:rPr>
          <w:rFonts w:ascii="Simplified Arabic" w:hAnsi="Simplified Arabic" w:cs="Simplified Arabic" w:hint="cs"/>
          <w:color w:val="000000" w:themeColor="text1"/>
          <w:sz w:val="28"/>
          <w:szCs w:val="28"/>
          <w:rtl/>
        </w:rPr>
        <w:t xml:space="preserve">انطلاقًا من أهداف الدراسة وسعيها للتعرف على مدى تأثير إدارة الموارد البشرية بأبعادها المختلفة على التحول الرقمي في مديرية </w:t>
      </w:r>
      <w:r w:rsidR="00DC7644">
        <w:rPr>
          <w:rFonts w:ascii="Simplified Arabic" w:hAnsi="Simplified Arabic" w:cs="Simplified Arabic" w:hint="cs"/>
          <w:color w:val="000000" w:themeColor="text1"/>
          <w:sz w:val="28"/>
          <w:szCs w:val="28"/>
          <w:rtl/>
        </w:rPr>
        <w:t>الصحة</w:t>
      </w:r>
      <w:r w:rsidRPr="00AD46C8">
        <w:rPr>
          <w:rFonts w:ascii="Simplified Arabic" w:hAnsi="Simplified Arabic" w:cs="Simplified Arabic" w:hint="cs"/>
          <w:color w:val="000000" w:themeColor="text1"/>
          <w:sz w:val="28"/>
          <w:szCs w:val="28"/>
          <w:rtl/>
        </w:rPr>
        <w:t xml:space="preserve"> بمحافظة الفيوم، تم في هذا الجزء تحليل نتائج البيانات الميدانية </w:t>
      </w:r>
      <w:r>
        <w:rPr>
          <w:rFonts w:ascii="Simplified Arabic" w:hAnsi="Simplified Arabic" w:cs="Simplified Arabic" w:hint="cs"/>
          <w:color w:val="000000" w:themeColor="text1"/>
          <w:sz w:val="28"/>
          <w:szCs w:val="28"/>
          <w:rtl/>
        </w:rPr>
        <w:t>احصائياً</w:t>
      </w:r>
      <w:r w:rsidRPr="00AD46C8">
        <w:rPr>
          <w:rFonts w:ascii="Simplified Arabic" w:hAnsi="Simplified Arabic" w:cs="Simplified Arabic" w:hint="cs"/>
          <w:color w:val="000000" w:themeColor="text1"/>
          <w:sz w:val="28"/>
          <w:szCs w:val="28"/>
          <w:rtl/>
        </w:rPr>
        <w:t xml:space="preserve"> للإجابة على التساؤل الرئيسي وتساؤلاته الفرعية</w:t>
      </w:r>
      <w:r w:rsidRPr="00AD46C8">
        <w:rPr>
          <w:rFonts w:ascii="Simplified Arabic" w:hAnsi="Simplified Arabic" w:cs="Simplified Arabic" w:hint="cs"/>
          <w:color w:val="000000" w:themeColor="text1"/>
          <w:sz w:val="28"/>
          <w:szCs w:val="28"/>
        </w:rPr>
        <w:t>.</w:t>
      </w:r>
      <w:r w:rsidRPr="00AD46C8">
        <w:rPr>
          <w:rFonts w:ascii="Simplified Arabic" w:hAnsi="Simplified Arabic" w:cs="Simplified Arabic" w:hint="cs"/>
          <w:color w:val="000000" w:themeColor="text1"/>
          <w:sz w:val="28"/>
          <w:szCs w:val="28"/>
        </w:rPr>
        <w:br/>
      </w:r>
      <w:r w:rsidRPr="00AD46C8">
        <w:rPr>
          <w:rFonts w:ascii="Simplified Arabic" w:hAnsi="Simplified Arabic" w:cs="Simplified Arabic" w:hint="cs"/>
          <w:color w:val="000000" w:themeColor="text1"/>
          <w:sz w:val="28"/>
          <w:szCs w:val="28"/>
          <w:rtl/>
        </w:rPr>
        <w:t>ويع</w:t>
      </w:r>
      <w:r>
        <w:rPr>
          <w:rFonts w:ascii="Simplified Arabic" w:hAnsi="Simplified Arabic" w:cs="Simplified Arabic" w:hint="cs"/>
          <w:color w:val="000000" w:themeColor="text1"/>
          <w:sz w:val="28"/>
          <w:szCs w:val="28"/>
          <w:rtl/>
        </w:rPr>
        <w:t xml:space="preserve">رض هذا الجزء مدى تأثير كل من </w:t>
      </w:r>
      <w:r w:rsidR="00CA656A">
        <w:rPr>
          <w:rFonts w:ascii="Simplified Arabic" w:hAnsi="Simplified Arabic" w:cs="Simplified Arabic" w:hint="cs"/>
          <w:color w:val="000000" w:themeColor="text1"/>
          <w:sz w:val="28"/>
          <w:szCs w:val="28"/>
          <w:rtl/>
        </w:rPr>
        <w:t>الا</w:t>
      </w:r>
      <w:r w:rsidR="00CA656A" w:rsidRPr="00AD46C8">
        <w:rPr>
          <w:rFonts w:ascii="Simplified Arabic" w:hAnsi="Simplified Arabic" w:cs="Simplified Arabic" w:hint="cs"/>
          <w:color w:val="000000" w:themeColor="text1"/>
          <w:sz w:val="28"/>
          <w:szCs w:val="28"/>
          <w:rtl/>
        </w:rPr>
        <w:t>ختيار</w:t>
      </w:r>
      <w:r w:rsidRPr="00AD46C8">
        <w:rPr>
          <w:rFonts w:ascii="Simplified Arabic" w:hAnsi="Simplified Arabic" w:cs="Simplified Arabic" w:hint="cs"/>
          <w:color w:val="000000" w:themeColor="text1"/>
          <w:sz w:val="28"/>
          <w:szCs w:val="28"/>
          <w:rtl/>
        </w:rPr>
        <w:t xml:space="preserve"> والتعيين، التدريب والتطوير، التحفيز، وإدارة التغيير </w:t>
      </w:r>
      <w:r w:rsidRPr="00AD46C8">
        <w:rPr>
          <w:rFonts w:ascii="Simplified Arabic" w:hAnsi="Simplified Arabic" w:cs="Simplified Arabic" w:hint="cs"/>
          <w:color w:val="000000" w:themeColor="text1"/>
          <w:sz w:val="28"/>
          <w:szCs w:val="28"/>
        </w:rPr>
        <w:t xml:space="preserve">– </w:t>
      </w:r>
      <w:r>
        <w:rPr>
          <w:rFonts w:ascii="Simplified Arabic" w:hAnsi="Simplified Arabic" w:cs="Simplified Arabic" w:hint="cs"/>
          <w:color w:val="000000" w:themeColor="text1"/>
          <w:sz w:val="28"/>
          <w:szCs w:val="28"/>
          <w:rtl/>
        </w:rPr>
        <w:lastRenderedPageBreak/>
        <w:t>با</w:t>
      </w:r>
      <w:r w:rsidRPr="00AD46C8">
        <w:rPr>
          <w:rFonts w:ascii="Simplified Arabic" w:hAnsi="Simplified Arabic" w:cs="Simplified Arabic" w:hint="cs"/>
          <w:color w:val="000000" w:themeColor="text1"/>
          <w:sz w:val="28"/>
          <w:szCs w:val="28"/>
          <w:rtl/>
        </w:rPr>
        <w:t>عتبارها ممارسات رئيسية لإدارة الموارد البشرية – على مستوى التحول الرق</w:t>
      </w:r>
      <w:r>
        <w:rPr>
          <w:rFonts w:ascii="Simplified Arabic" w:hAnsi="Simplified Arabic" w:cs="Simplified Arabic" w:hint="cs"/>
          <w:color w:val="000000" w:themeColor="text1"/>
          <w:sz w:val="28"/>
          <w:szCs w:val="28"/>
          <w:rtl/>
        </w:rPr>
        <w:t xml:space="preserve">مي، استنادًا إلى نتائج تحليل </w:t>
      </w:r>
      <w:r w:rsidR="00CA656A">
        <w:rPr>
          <w:rFonts w:ascii="Simplified Arabic" w:hAnsi="Simplified Arabic" w:cs="Simplified Arabic" w:hint="cs"/>
          <w:color w:val="000000" w:themeColor="text1"/>
          <w:sz w:val="28"/>
          <w:szCs w:val="28"/>
          <w:rtl/>
        </w:rPr>
        <w:t>الارتباط</w:t>
      </w:r>
      <w:r>
        <w:rPr>
          <w:rFonts w:ascii="Simplified Arabic" w:hAnsi="Simplified Arabic" w:cs="Simplified Arabic" w:hint="cs"/>
          <w:color w:val="000000" w:themeColor="text1"/>
          <w:sz w:val="28"/>
          <w:szCs w:val="28"/>
          <w:rtl/>
        </w:rPr>
        <w:t xml:space="preserve"> </w:t>
      </w:r>
      <w:r w:rsidR="00CA656A">
        <w:rPr>
          <w:rFonts w:ascii="Simplified Arabic" w:hAnsi="Simplified Arabic" w:cs="Simplified Arabic" w:hint="cs"/>
          <w:color w:val="000000" w:themeColor="text1"/>
          <w:sz w:val="28"/>
          <w:szCs w:val="28"/>
          <w:rtl/>
        </w:rPr>
        <w:t>والا</w:t>
      </w:r>
      <w:r w:rsidR="00CA656A" w:rsidRPr="00AD46C8">
        <w:rPr>
          <w:rFonts w:ascii="Simplified Arabic" w:hAnsi="Simplified Arabic" w:cs="Simplified Arabic" w:hint="cs"/>
          <w:color w:val="000000" w:themeColor="text1"/>
          <w:sz w:val="28"/>
          <w:szCs w:val="28"/>
          <w:rtl/>
        </w:rPr>
        <w:t>نحدار</w:t>
      </w:r>
      <w:r w:rsidRPr="00AD46C8">
        <w:rPr>
          <w:rFonts w:ascii="Simplified Arabic" w:hAnsi="Simplified Arabic" w:cs="Simplified Arabic" w:hint="cs"/>
          <w:color w:val="000000" w:themeColor="text1"/>
          <w:sz w:val="28"/>
          <w:szCs w:val="28"/>
          <w:rtl/>
        </w:rPr>
        <w:t xml:space="preserve"> المتعدد التي أظهرت العلاقات بين متغيرات الدراسة</w:t>
      </w:r>
      <w:r w:rsidRPr="00AD46C8">
        <w:rPr>
          <w:rFonts w:ascii="Simplified Arabic" w:hAnsi="Simplified Arabic" w:cs="Simplified Arabic" w:hint="cs"/>
          <w:color w:val="000000" w:themeColor="text1"/>
          <w:sz w:val="28"/>
          <w:szCs w:val="28"/>
        </w:rPr>
        <w:t>.</w:t>
      </w:r>
    </w:p>
    <w:p w14:paraId="05555ECE" w14:textId="77777777" w:rsidR="009F4F86" w:rsidRPr="00AD46C8" w:rsidRDefault="009F4F86" w:rsidP="002B4A98">
      <w:pPr>
        <w:spacing w:after="0" w:line="240" w:lineRule="auto"/>
        <w:jc w:val="both"/>
        <w:rPr>
          <w:rFonts w:ascii="Simplified Arabic" w:hAnsi="Simplified Arabic" w:cs="Simplified Arabic"/>
          <w:b/>
          <w:bCs/>
          <w:color w:val="000000" w:themeColor="text1"/>
          <w:sz w:val="28"/>
          <w:szCs w:val="28"/>
        </w:rPr>
      </w:pPr>
      <w:r w:rsidRPr="00AD46C8">
        <w:rPr>
          <w:rFonts w:ascii="Simplified Arabic" w:hAnsi="Simplified Arabic" w:cs="Simplified Arabic" w:hint="cs"/>
          <w:b/>
          <w:bCs/>
          <w:color w:val="000000" w:themeColor="text1"/>
          <w:sz w:val="28"/>
          <w:szCs w:val="28"/>
          <w:rtl/>
        </w:rPr>
        <w:t>إجابة التساؤل الرئيسي</w:t>
      </w:r>
      <w:r w:rsidRPr="00AD46C8">
        <w:rPr>
          <w:rFonts w:ascii="Simplified Arabic" w:hAnsi="Simplified Arabic" w:cs="Simplified Arabic" w:hint="cs"/>
          <w:b/>
          <w:bCs/>
          <w:color w:val="000000" w:themeColor="text1"/>
          <w:sz w:val="28"/>
          <w:szCs w:val="28"/>
        </w:rPr>
        <w:t>:</w:t>
      </w:r>
    </w:p>
    <w:p w14:paraId="3FF01F33" w14:textId="002F56D7" w:rsidR="00B70362" w:rsidRPr="00B70362" w:rsidRDefault="00B70362" w:rsidP="002B4A98">
      <w:pPr>
        <w:spacing w:after="0" w:line="240" w:lineRule="auto"/>
        <w:ind w:left="360"/>
        <w:jc w:val="both"/>
        <w:rPr>
          <w:rFonts w:ascii="Simplified Arabic" w:hAnsi="Simplified Arabic" w:cs="Simplified Arabic"/>
          <w:b/>
          <w:bCs/>
          <w:sz w:val="28"/>
          <w:szCs w:val="28"/>
          <w:lang w:bidi="ar-EG"/>
        </w:rPr>
      </w:pPr>
      <w:r w:rsidRPr="00B70362">
        <w:rPr>
          <w:rFonts w:ascii="Simplified Arabic" w:hAnsi="Simplified Arabic" w:cs="Simplified Arabic"/>
          <w:b/>
          <w:bCs/>
          <w:sz w:val="28"/>
          <w:szCs w:val="28"/>
          <w:rtl/>
          <w:lang w:bidi="ar-EG"/>
        </w:rPr>
        <w:t xml:space="preserve">ما مدى تأثير إدارة الموارد البشرية في تعزيز وتفعيل التحول الرقمي داخل مديرية </w:t>
      </w:r>
      <w:r w:rsidR="00DC7644">
        <w:rPr>
          <w:rFonts w:ascii="Simplified Arabic" w:hAnsi="Simplified Arabic" w:cs="Simplified Arabic"/>
          <w:b/>
          <w:bCs/>
          <w:sz w:val="28"/>
          <w:szCs w:val="28"/>
          <w:rtl/>
          <w:lang w:bidi="ar-EG"/>
        </w:rPr>
        <w:t>الصحة</w:t>
      </w:r>
      <w:r w:rsidRPr="00B70362">
        <w:rPr>
          <w:rFonts w:ascii="Simplified Arabic" w:hAnsi="Simplified Arabic" w:cs="Simplified Arabic"/>
          <w:b/>
          <w:bCs/>
          <w:sz w:val="28"/>
          <w:szCs w:val="28"/>
          <w:rtl/>
          <w:lang w:bidi="ar-EG"/>
        </w:rPr>
        <w:t xml:space="preserve"> بمحافظة الفيوم؟</w:t>
      </w:r>
    </w:p>
    <w:p w14:paraId="7F2C7662" w14:textId="497507CA" w:rsidR="009F4F86" w:rsidRPr="00AD46C8" w:rsidRDefault="009F4F86" w:rsidP="002B4A98">
      <w:pPr>
        <w:spacing w:after="0" w:line="240" w:lineRule="auto"/>
        <w:jc w:val="both"/>
        <w:rPr>
          <w:rFonts w:ascii="Simplified Arabic" w:hAnsi="Simplified Arabic" w:cs="Simplified Arabic"/>
          <w:color w:val="000000" w:themeColor="text1"/>
          <w:sz w:val="28"/>
          <w:szCs w:val="28"/>
        </w:rPr>
      </w:pPr>
      <w:r w:rsidRPr="00AD46C8">
        <w:rPr>
          <w:rFonts w:ascii="Simplified Arabic" w:hAnsi="Simplified Arabic" w:cs="Simplified Arabic" w:hint="cs"/>
          <w:color w:val="000000" w:themeColor="text1"/>
          <w:sz w:val="28"/>
          <w:szCs w:val="28"/>
          <w:rtl/>
        </w:rPr>
        <w:t>يهدف هذا التساؤل إلى التعرف على مدى إسهام مم</w:t>
      </w:r>
      <w:r>
        <w:rPr>
          <w:rFonts w:ascii="Simplified Arabic" w:hAnsi="Simplified Arabic" w:cs="Simplified Arabic" w:hint="cs"/>
          <w:color w:val="000000" w:themeColor="text1"/>
          <w:sz w:val="28"/>
          <w:szCs w:val="28"/>
          <w:rtl/>
        </w:rPr>
        <w:t>ارسات إدارة الموارد البشرية (</w:t>
      </w:r>
      <w:r w:rsidR="00CA656A">
        <w:rPr>
          <w:rFonts w:ascii="Simplified Arabic" w:hAnsi="Simplified Arabic" w:cs="Simplified Arabic" w:hint="cs"/>
          <w:color w:val="000000" w:themeColor="text1"/>
          <w:sz w:val="28"/>
          <w:szCs w:val="28"/>
          <w:rtl/>
        </w:rPr>
        <w:t>الا</w:t>
      </w:r>
      <w:r w:rsidR="00CA656A" w:rsidRPr="00AD46C8">
        <w:rPr>
          <w:rFonts w:ascii="Simplified Arabic" w:hAnsi="Simplified Arabic" w:cs="Simplified Arabic" w:hint="cs"/>
          <w:color w:val="000000" w:themeColor="text1"/>
          <w:sz w:val="28"/>
          <w:szCs w:val="28"/>
          <w:rtl/>
        </w:rPr>
        <w:t>ختيار</w:t>
      </w:r>
      <w:r w:rsidRPr="00AD46C8">
        <w:rPr>
          <w:rFonts w:ascii="Simplified Arabic" w:hAnsi="Simplified Arabic" w:cs="Simplified Arabic" w:hint="cs"/>
          <w:color w:val="000000" w:themeColor="text1"/>
          <w:sz w:val="28"/>
          <w:szCs w:val="28"/>
          <w:rtl/>
        </w:rPr>
        <w:t xml:space="preserve"> والتعيين، التدريب والتطوير، التحفيز، وإدارة التغيير) في تعزيز مستوى التحول الرقمي بالمديرية</w:t>
      </w:r>
      <w:r w:rsidRPr="00AD46C8">
        <w:rPr>
          <w:rFonts w:ascii="Simplified Arabic" w:hAnsi="Simplified Arabic" w:cs="Simplified Arabic" w:hint="cs"/>
          <w:color w:val="000000" w:themeColor="text1"/>
          <w:sz w:val="28"/>
          <w:szCs w:val="28"/>
        </w:rPr>
        <w:t>.</w:t>
      </w:r>
      <w:r w:rsidRPr="00AD46C8">
        <w:rPr>
          <w:rFonts w:ascii="Simplified Arabic" w:hAnsi="Simplified Arabic" w:cs="Simplified Arabic" w:hint="cs"/>
          <w:color w:val="000000" w:themeColor="text1"/>
          <w:sz w:val="28"/>
          <w:szCs w:val="28"/>
        </w:rPr>
        <w:br/>
      </w:r>
      <w:r w:rsidRPr="00AD46C8">
        <w:rPr>
          <w:rFonts w:ascii="Simplified Arabic" w:hAnsi="Simplified Arabic" w:cs="Simplified Arabic" w:hint="cs"/>
          <w:color w:val="000000" w:themeColor="text1"/>
          <w:sz w:val="28"/>
          <w:szCs w:val="28"/>
          <w:rtl/>
        </w:rPr>
        <w:t xml:space="preserve">ولتحقيق ذلك، تم استخدام </w:t>
      </w:r>
      <w:r>
        <w:rPr>
          <w:rFonts w:ascii="Simplified Arabic" w:hAnsi="Simplified Arabic" w:cs="Simplified Arabic" w:hint="cs"/>
          <w:b/>
          <w:bCs/>
          <w:color w:val="000000" w:themeColor="text1"/>
          <w:sz w:val="28"/>
          <w:szCs w:val="28"/>
          <w:rtl/>
        </w:rPr>
        <w:t xml:space="preserve">تحليل </w:t>
      </w:r>
      <w:r w:rsidR="00CA656A">
        <w:rPr>
          <w:rFonts w:ascii="Simplified Arabic" w:hAnsi="Simplified Arabic" w:cs="Simplified Arabic" w:hint="cs"/>
          <w:b/>
          <w:bCs/>
          <w:color w:val="000000" w:themeColor="text1"/>
          <w:sz w:val="28"/>
          <w:szCs w:val="28"/>
          <w:rtl/>
        </w:rPr>
        <w:t>الا</w:t>
      </w:r>
      <w:r w:rsidR="00CA656A" w:rsidRPr="00AD46C8">
        <w:rPr>
          <w:rFonts w:ascii="Simplified Arabic" w:hAnsi="Simplified Arabic" w:cs="Simplified Arabic" w:hint="cs"/>
          <w:b/>
          <w:bCs/>
          <w:color w:val="000000" w:themeColor="text1"/>
          <w:sz w:val="28"/>
          <w:szCs w:val="28"/>
          <w:rtl/>
        </w:rPr>
        <w:t>نحدار</w:t>
      </w:r>
      <w:r w:rsidRPr="00AD46C8">
        <w:rPr>
          <w:rFonts w:ascii="Simplified Arabic" w:hAnsi="Simplified Arabic" w:cs="Simplified Arabic" w:hint="cs"/>
          <w:b/>
          <w:bCs/>
          <w:color w:val="000000" w:themeColor="text1"/>
          <w:sz w:val="28"/>
          <w:szCs w:val="28"/>
          <w:rtl/>
        </w:rPr>
        <w:t xml:space="preserve"> </w:t>
      </w:r>
      <w:r w:rsidR="00CA656A" w:rsidRPr="00AD46C8">
        <w:rPr>
          <w:rFonts w:ascii="Simplified Arabic" w:hAnsi="Simplified Arabic" w:cs="Simplified Arabic" w:hint="cs"/>
          <w:b/>
          <w:bCs/>
          <w:color w:val="000000" w:themeColor="text1"/>
          <w:sz w:val="28"/>
          <w:szCs w:val="28"/>
          <w:rtl/>
        </w:rPr>
        <w:t>المتعدد</w:t>
      </w:r>
      <w:r w:rsidR="00CA656A">
        <w:rPr>
          <w:rFonts w:ascii="Simplified Arabic" w:hAnsi="Simplified Arabic" w:cs="Simplified Arabic" w:hint="cs"/>
          <w:b/>
          <w:bCs/>
          <w:color w:val="000000" w:themeColor="text1"/>
          <w:sz w:val="28"/>
          <w:szCs w:val="28"/>
          <w:rtl/>
        </w:rPr>
        <w:t xml:space="preserve"> </w:t>
      </w:r>
      <w:r w:rsidR="00CA656A" w:rsidRPr="00AD46C8">
        <w:rPr>
          <w:rFonts w:ascii="Simplified Arabic" w:hAnsi="Simplified Arabic" w:cs="Simplified Arabic"/>
          <w:b/>
          <w:bCs/>
          <w:color w:val="000000" w:themeColor="text1"/>
          <w:sz w:val="28"/>
          <w:szCs w:val="28"/>
        </w:rPr>
        <w:t>(</w:t>
      </w:r>
      <w:r w:rsidRPr="00FC21C2">
        <w:rPr>
          <w:rFonts w:asciiTheme="majorBidi" w:hAnsiTheme="majorBidi" w:cstheme="majorBidi"/>
          <w:b/>
          <w:bCs/>
          <w:color w:val="000000" w:themeColor="text1"/>
          <w:sz w:val="28"/>
          <w:szCs w:val="28"/>
        </w:rPr>
        <w:t>Multiple Regression Analysis</w:t>
      </w:r>
      <w:r w:rsidRPr="00AD46C8">
        <w:rPr>
          <w:rFonts w:ascii="Simplified Arabic" w:hAnsi="Simplified Arabic" w:cs="Simplified Arabic" w:hint="cs"/>
          <w:b/>
          <w:bCs/>
          <w:color w:val="000000" w:themeColor="text1"/>
          <w:sz w:val="28"/>
          <w:szCs w:val="28"/>
        </w:rPr>
        <w:t>)</w:t>
      </w:r>
      <w:r>
        <w:rPr>
          <w:rFonts w:ascii="Simplified Arabic" w:hAnsi="Simplified Arabic" w:cs="Simplified Arabic" w:hint="cs"/>
          <w:color w:val="000000" w:themeColor="text1"/>
          <w:sz w:val="28"/>
          <w:szCs w:val="28"/>
          <w:rtl/>
        </w:rPr>
        <w:t xml:space="preserve"> لقياس</w:t>
      </w:r>
      <w:r w:rsidRPr="00AD46C8">
        <w:rPr>
          <w:rFonts w:ascii="Simplified Arabic" w:hAnsi="Simplified Arabic" w:cs="Simplified Arabic" w:hint="cs"/>
          <w:color w:val="000000" w:themeColor="text1"/>
          <w:sz w:val="28"/>
          <w:szCs w:val="28"/>
          <w:rtl/>
        </w:rPr>
        <w:t xml:space="preserve"> أثر المتغيرات المستقلة الممثلة لممارسات إدارة الموارد البشرية على المتغير التابع المتمثل في التحول الرقمي</w:t>
      </w:r>
      <w:r w:rsidR="006A032D">
        <w:rPr>
          <w:rFonts w:ascii="Simplified Arabic" w:hAnsi="Simplified Arabic" w:cs="Simplified Arabic"/>
          <w:color w:val="000000" w:themeColor="text1"/>
          <w:sz w:val="28"/>
          <w:szCs w:val="28"/>
        </w:rPr>
        <w:t>.</w:t>
      </w:r>
    </w:p>
    <w:p w14:paraId="67C68556" w14:textId="65780FD5" w:rsidR="009F4F86" w:rsidRPr="00A65C34" w:rsidRDefault="009F4F86" w:rsidP="00E72BD0">
      <w:pPr>
        <w:spacing w:after="0" w:line="240" w:lineRule="auto"/>
        <w:jc w:val="center"/>
        <w:rPr>
          <w:rFonts w:ascii="Simplified Arabic" w:hAnsi="Simplified Arabic" w:cs="Simplified Arabic"/>
          <w:b/>
          <w:bCs/>
          <w:color w:val="000000" w:themeColor="text1"/>
          <w:rtl/>
          <w:lang w:bidi="ar-EG"/>
        </w:rPr>
      </w:pPr>
      <w:r w:rsidRPr="00A65C34">
        <w:rPr>
          <w:rFonts w:ascii="Simplified Arabic" w:hAnsi="Simplified Arabic" w:cs="Simplified Arabic" w:hint="cs"/>
          <w:b/>
          <w:bCs/>
          <w:color w:val="000000" w:themeColor="text1"/>
          <w:rtl/>
        </w:rPr>
        <w:t>جدول (</w:t>
      </w:r>
      <w:r w:rsidR="006A032D">
        <w:rPr>
          <w:rFonts w:ascii="Simplified Arabic" w:hAnsi="Simplified Arabic" w:cs="Simplified Arabic"/>
          <w:b/>
          <w:bCs/>
          <w:color w:val="000000" w:themeColor="text1"/>
        </w:rPr>
        <w:t>25</w:t>
      </w:r>
      <w:r w:rsidRPr="00A65C34">
        <w:rPr>
          <w:rFonts w:ascii="Simplified Arabic" w:hAnsi="Simplified Arabic" w:cs="Simplified Arabic"/>
          <w:b/>
          <w:bCs/>
          <w:color w:val="000000" w:themeColor="text1"/>
        </w:rPr>
        <w:t>-4</w:t>
      </w:r>
      <w:r w:rsidRPr="00A65C34">
        <w:rPr>
          <w:rFonts w:ascii="Simplified Arabic" w:hAnsi="Simplified Arabic" w:cs="Simplified Arabic" w:hint="cs"/>
          <w:b/>
          <w:bCs/>
          <w:color w:val="000000" w:themeColor="text1"/>
          <w:rtl/>
        </w:rPr>
        <w:t xml:space="preserve">): ملخص نموذج </w:t>
      </w:r>
      <w:r w:rsidR="00CA656A" w:rsidRPr="00A65C34">
        <w:rPr>
          <w:rFonts w:ascii="Simplified Arabic" w:hAnsi="Simplified Arabic" w:cs="Simplified Arabic" w:hint="cs"/>
          <w:b/>
          <w:bCs/>
          <w:color w:val="000000" w:themeColor="text1"/>
          <w:rtl/>
        </w:rPr>
        <w:t>الانحدار</w:t>
      </w:r>
      <w:r w:rsidRPr="00A65C34">
        <w:rPr>
          <w:rFonts w:ascii="Simplified Arabic" w:hAnsi="Simplified Arabic" w:cs="Simplified Arabic" w:hint="cs"/>
          <w:b/>
          <w:bCs/>
          <w:color w:val="000000" w:themeColor="text1"/>
          <w:rtl/>
        </w:rPr>
        <w:t xml:space="preserve"> لمتغيرات الدراسة</w:t>
      </w:r>
    </w:p>
    <w:tbl>
      <w:tblPr>
        <w:bidiVisual/>
        <w:tblW w:w="7335" w:type="dxa"/>
        <w:jc w:val="center"/>
        <w:tblLook w:val="04A0" w:firstRow="1" w:lastRow="0" w:firstColumn="1" w:lastColumn="0" w:noHBand="0" w:noVBand="1"/>
      </w:tblPr>
      <w:tblGrid>
        <w:gridCol w:w="2374"/>
        <w:gridCol w:w="1276"/>
        <w:gridCol w:w="1134"/>
        <w:gridCol w:w="1134"/>
        <w:gridCol w:w="1181"/>
        <w:gridCol w:w="236"/>
      </w:tblGrid>
      <w:tr w:rsidR="009F4F86" w:rsidRPr="00AD46C8" w14:paraId="0D0DFBB7" w14:textId="77777777" w:rsidTr="00A642D7">
        <w:trPr>
          <w:gridAfter w:val="1"/>
          <w:wAfter w:w="236" w:type="dxa"/>
          <w:trHeight w:val="621"/>
          <w:jc w:val="center"/>
        </w:trPr>
        <w:tc>
          <w:tcPr>
            <w:tcW w:w="709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F61845" w14:textId="77777777" w:rsidR="009F4F86" w:rsidRPr="00152744" w:rsidRDefault="009F4F86" w:rsidP="00E72BD0">
            <w:pPr>
              <w:spacing w:after="0" w:line="240" w:lineRule="auto"/>
              <w:jc w:val="center"/>
              <w:rPr>
                <w:rFonts w:asciiTheme="majorBidi" w:eastAsia="Times New Roman" w:hAnsiTheme="majorBidi" w:cstheme="majorBidi"/>
                <w:b/>
                <w:bCs/>
                <w:color w:val="000000"/>
                <w:sz w:val="28"/>
                <w:szCs w:val="28"/>
                <w:lang w:bidi="ar-EG"/>
              </w:rPr>
            </w:pPr>
            <w:r w:rsidRPr="00152744">
              <w:rPr>
                <w:rFonts w:asciiTheme="majorBidi" w:eastAsia="Times New Roman" w:hAnsiTheme="majorBidi" w:cstheme="majorBidi"/>
                <w:b/>
                <w:bCs/>
                <w:color w:val="000000"/>
                <w:sz w:val="28"/>
                <w:szCs w:val="28"/>
              </w:rPr>
              <w:t>Model Summary</w:t>
            </w:r>
            <w:r w:rsidRPr="00152744">
              <w:rPr>
                <w:rFonts w:asciiTheme="majorBidi" w:eastAsia="Times New Roman" w:hAnsiTheme="majorBidi" w:cstheme="majorBidi"/>
                <w:b/>
                <w:bCs/>
                <w:color w:val="000000"/>
                <w:sz w:val="28"/>
                <w:szCs w:val="28"/>
                <w:vertAlign w:val="superscript"/>
              </w:rPr>
              <w:t>b</w:t>
            </w:r>
          </w:p>
        </w:tc>
      </w:tr>
      <w:tr w:rsidR="009F4F86" w:rsidRPr="00AD46C8" w14:paraId="4D4BADAC" w14:textId="77777777" w:rsidTr="00103045">
        <w:trPr>
          <w:gridAfter w:val="1"/>
          <w:wAfter w:w="236" w:type="dxa"/>
          <w:trHeight w:val="698"/>
          <w:jc w:val="center"/>
        </w:trPr>
        <w:tc>
          <w:tcPr>
            <w:tcW w:w="23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7E5D7D" w14:textId="77777777" w:rsidR="009F4F86" w:rsidRPr="00E56C09" w:rsidRDefault="009F4F86" w:rsidP="00E72BD0">
            <w:pPr>
              <w:spacing w:after="0" w:line="240" w:lineRule="auto"/>
              <w:jc w:val="center"/>
              <w:rPr>
                <w:rFonts w:ascii="Simplified Arabic" w:eastAsia="Times New Roman" w:hAnsi="Simplified Arabic" w:cs="Simplified Arabic"/>
                <w:b/>
                <w:bCs/>
                <w:color w:val="000000"/>
                <w:sz w:val="28"/>
                <w:szCs w:val="28"/>
                <w:lang w:bidi="ar-EG"/>
              </w:rPr>
            </w:pPr>
            <w:r w:rsidRPr="00E56C09">
              <w:rPr>
                <w:rFonts w:ascii="Simplified Arabic" w:eastAsia="Times New Roman" w:hAnsi="Simplified Arabic" w:cs="Simplified Arabic" w:hint="cs"/>
                <w:b/>
                <w:bCs/>
                <w:color w:val="000000"/>
                <w:sz w:val="28"/>
                <w:szCs w:val="28"/>
                <w:rtl/>
              </w:rPr>
              <w:t>النموذج</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D58596" w14:textId="516F2CA3" w:rsidR="009F4F86" w:rsidRPr="00E56C09" w:rsidRDefault="009F4F86" w:rsidP="00E72BD0">
            <w:pPr>
              <w:spacing w:after="0" w:line="240" w:lineRule="auto"/>
              <w:jc w:val="center"/>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hint="cs"/>
                <w:b/>
                <w:bCs/>
                <w:color w:val="000000"/>
                <w:sz w:val="28"/>
                <w:szCs w:val="28"/>
                <w:rtl/>
              </w:rPr>
              <w:t xml:space="preserve">معامل </w:t>
            </w:r>
            <w:r w:rsidR="00CA656A">
              <w:rPr>
                <w:rFonts w:ascii="Simplified Arabic" w:eastAsia="Times New Roman" w:hAnsi="Simplified Arabic" w:cs="Simplified Arabic" w:hint="cs"/>
                <w:b/>
                <w:bCs/>
                <w:color w:val="000000"/>
                <w:sz w:val="28"/>
                <w:szCs w:val="28"/>
                <w:rtl/>
              </w:rPr>
              <w:t>الا</w:t>
            </w:r>
            <w:r w:rsidR="00CA656A" w:rsidRPr="00E56C09">
              <w:rPr>
                <w:rFonts w:ascii="Simplified Arabic" w:eastAsia="Times New Roman" w:hAnsi="Simplified Arabic" w:cs="Simplified Arabic" w:hint="cs"/>
                <w:b/>
                <w:bCs/>
                <w:color w:val="000000"/>
                <w:sz w:val="28"/>
                <w:szCs w:val="28"/>
                <w:rtl/>
              </w:rPr>
              <w:t>رتباط</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72AB08" w14:textId="77777777" w:rsidR="009F4F86" w:rsidRPr="00E56C09"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E56C09">
              <w:rPr>
                <w:rFonts w:ascii="Simplified Arabic" w:eastAsia="Times New Roman" w:hAnsi="Simplified Arabic" w:cs="Simplified Arabic" w:hint="cs"/>
                <w:b/>
                <w:bCs/>
                <w:color w:val="000000"/>
                <w:sz w:val="28"/>
                <w:szCs w:val="28"/>
                <w:rtl/>
              </w:rPr>
              <w:t>معامل التحديد</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17F5B9" w14:textId="77777777" w:rsidR="009F4F86" w:rsidRPr="00E56C09"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E56C09">
              <w:rPr>
                <w:rFonts w:ascii="Simplified Arabic" w:eastAsia="Times New Roman" w:hAnsi="Simplified Arabic" w:cs="Simplified Arabic" w:hint="cs"/>
                <w:b/>
                <w:bCs/>
                <w:color w:val="000000"/>
                <w:sz w:val="28"/>
                <w:szCs w:val="28"/>
                <w:rtl/>
              </w:rPr>
              <w:t>معامل التحديد المعدل</w:t>
            </w:r>
          </w:p>
        </w:tc>
        <w:tc>
          <w:tcPr>
            <w:tcW w:w="118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3A8D4D" w14:textId="77777777" w:rsidR="009F4F86" w:rsidRPr="00152744" w:rsidRDefault="009F4F86" w:rsidP="00E72BD0">
            <w:pPr>
              <w:spacing w:after="0" w:line="240" w:lineRule="auto"/>
              <w:jc w:val="center"/>
              <w:rPr>
                <w:rFonts w:asciiTheme="majorBidi" w:eastAsia="Times New Roman" w:hAnsiTheme="majorBidi" w:cstheme="majorBidi"/>
                <w:b/>
                <w:bCs/>
                <w:color w:val="000000"/>
                <w:sz w:val="28"/>
                <w:szCs w:val="28"/>
                <w:rtl/>
              </w:rPr>
            </w:pPr>
            <w:r w:rsidRPr="00152744">
              <w:rPr>
                <w:rFonts w:asciiTheme="majorBidi" w:eastAsia="Times New Roman" w:hAnsiTheme="majorBidi" w:cstheme="majorBidi"/>
                <w:b/>
                <w:bCs/>
                <w:color w:val="000000"/>
                <w:sz w:val="28"/>
                <w:szCs w:val="28"/>
              </w:rPr>
              <w:t xml:space="preserve">Durbin-Watson </w:t>
            </w:r>
            <w:r w:rsidRPr="00152744">
              <w:rPr>
                <w:rFonts w:asciiTheme="majorBidi" w:eastAsia="Times New Roman" w:hAnsiTheme="majorBidi" w:cstheme="majorBidi"/>
                <w:b/>
                <w:bCs/>
                <w:color w:val="000000"/>
                <w:sz w:val="28"/>
                <w:szCs w:val="28"/>
                <w:rtl/>
              </w:rPr>
              <w:t>قيمة اختبار</w:t>
            </w:r>
          </w:p>
        </w:tc>
      </w:tr>
      <w:tr w:rsidR="009F4F86" w:rsidRPr="00AD46C8" w14:paraId="4493C4C6" w14:textId="77777777" w:rsidTr="00103045">
        <w:trPr>
          <w:trHeight w:val="360"/>
          <w:jc w:val="center"/>
        </w:trPr>
        <w:tc>
          <w:tcPr>
            <w:tcW w:w="2374" w:type="dxa"/>
            <w:vMerge/>
            <w:tcBorders>
              <w:top w:val="nil"/>
              <w:left w:val="single" w:sz="4" w:space="0" w:color="auto"/>
              <w:bottom w:val="single" w:sz="4" w:space="0" w:color="auto"/>
              <w:right w:val="single" w:sz="4" w:space="0" w:color="auto"/>
            </w:tcBorders>
            <w:vAlign w:val="center"/>
            <w:hideMark/>
          </w:tcPr>
          <w:p w14:paraId="6B526C22" w14:textId="77777777" w:rsidR="009F4F86" w:rsidRPr="00AD46C8" w:rsidRDefault="009F4F86" w:rsidP="00E72BD0">
            <w:pPr>
              <w:spacing w:after="0" w:line="240" w:lineRule="auto"/>
              <w:rPr>
                <w:rFonts w:ascii="Simplified Arabic" w:eastAsia="Times New Roman" w:hAnsi="Simplified Arabic" w:cs="Simplified Arabic"/>
                <w:color w:val="000000"/>
                <w:sz w:val="28"/>
                <w:szCs w:val="28"/>
              </w:rPr>
            </w:pPr>
          </w:p>
        </w:tc>
        <w:tc>
          <w:tcPr>
            <w:tcW w:w="1276" w:type="dxa"/>
            <w:vMerge/>
            <w:tcBorders>
              <w:top w:val="nil"/>
              <w:left w:val="single" w:sz="4" w:space="0" w:color="auto"/>
              <w:bottom w:val="single" w:sz="4" w:space="0" w:color="auto"/>
              <w:right w:val="single" w:sz="4" w:space="0" w:color="auto"/>
            </w:tcBorders>
            <w:vAlign w:val="center"/>
            <w:hideMark/>
          </w:tcPr>
          <w:p w14:paraId="540B4D96" w14:textId="77777777" w:rsidR="009F4F86" w:rsidRPr="00AD46C8" w:rsidRDefault="009F4F86" w:rsidP="00E72BD0">
            <w:pPr>
              <w:spacing w:after="0" w:line="240" w:lineRule="auto"/>
              <w:rPr>
                <w:rFonts w:ascii="Simplified Arabic" w:eastAsia="Times New Roman" w:hAnsi="Simplified Arabic" w:cs="Simplified Arabic"/>
                <w:color w:val="000000"/>
                <w:sz w:val="28"/>
                <w:szCs w:val="28"/>
              </w:rPr>
            </w:pPr>
          </w:p>
        </w:tc>
        <w:tc>
          <w:tcPr>
            <w:tcW w:w="1134" w:type="dxa"/>
            <w:vMerge/>
            <w:tcBorders>
              <w:top w:val="nil"/>
              <w:left w:val="single" w:sz="4" w:space="0" w:color="auto"/>
              <w:bottom w:val="single" w:sz="4" w:space="0" w:color="auto"/>
              <w:right w:val="single" w:sz="4" w:space="0" w:color="auto"/>
            </w:tcBorders>
            <w:vAlign w:val="center"/>
            <w:hideMark/>
          </w:tcPr>
          <w:p w14:paraId="50AC496F" w14:textId="77777777" w:rsidR="009F4F86" w:rsidRPr="00AD46C8" w:rsidRDefault="009F4F86" w:rsidP="00E72BD0">
            <w:pPr>
              <w:spacing w:after="0" w:line="240" w:lineRule="auto"/>
              <w:rPr>
                <w:rFonts w:ascii="Simplified Arabic" w:eastAsia="Times New Roman" w:hAnsi="Simplified Arabic" w:cs="Simplified Arabic"/>
                <w:color w:val="000000"/>
                <w:sz w:val="28"/>
                <w:szCs w:val="28"/>
              </w:rPr>
            </w:pPr>
          </w:p>
        </w:tc>
        <w:tc>
          <w:tcPr>
            <w:tcW w:w="1134" w:type="dxa"/>
            <w:vMerge/>
            <w:tcBorders>
              <w:top w:val="nil"/>
              <w:left w:val="single" w:sz="4" w:space="0" w:color="auto"/>
              <w:bottom w:val="single" w:sz="4" w:space="0" w:color="auto"/>
              <w:right w:val="single" w:sz="4" w:space="0" w:color="auto"/>
            </w:tcBorders>
            <w:vAlign w:val="center"/>
            <w:hideMark/>
          </w:tcPr>
          <w:p w14:paraId="7C8A0E46" w14:textId="77777777" w:rsidR="009F4F86" w:rsidRPr="00AD46C8" w:rsidRDefault="009F4F86" w:rsidP="00E72BD0">
            <w:pPr>
              <w:spacing w:after="0" w:line="240" w:lineRule="auto"/>
              <w:rPr>
                <w:rFonts w:ascii="Simplified Arabic" w:eastAsia="Times New Roman" w:hAnsi="Simplified Arabic" w:cs="Simplified Arabic"/>
                <w:color w:val="000000"/>
                <w:sz w:val="28"/>
                <w:szCs w:val="28"/>
              </w:rPr>
            </w:pPr>
          </w:p>
        </w:tc>
        <w:tc>
          <w:tcPr>
            <w:tcW w:w="1181" w:type="dxa"/>
            <w:vMerge/>
            <w:tcBorders>
              <w:top w:val="nil"/>
              <w:left w:val="single" w:sz="4" w:space="0" w:color="auto"/>
              <w:bottom w:val="single" w:sz="4" w:space="0" w:color="auto"/>
              <w:right w:val="single" w:sz="4" w:space="0" w:color="auto"/>
            </w:tcBorders>
            <w:vAlign w:val="center"/>
            <w:hideMark/>
          </w:tcPr>
          <w:p w14:paraId="5752834C" w14:textId="77777777" w:rsidR="009F4F86" w:rsidRPr="00AD46C8" w:rsidRDefault="009F4F86" w:rsidP="00E72BD0">
            <w:pPr>
              <w:spacing w:after="0" w:line="240" w:lineRule="auto"/>
              <w:rPr>
                <w:rFonts w:ascii="Simplified Arabic" w:eastAsia="Times New Roman" w:hAnsi="Simplified Arabic" w:cs="Simplified Arabic"/>
                <w:color w:val="000000"/>
                <w:sz w:val="28"/>
                <w:szCs w:val="28"/>
              </w:rPr>
            </w:pPr>
          </w:p>
        </w:tc>
        <w:tc>
          <w:tcPr>
            <w:tcW w:w="236" w:type="dxa"/>
            <w:tcBorders>
              <w:top w:val="nil"/>
              <w:left w:val="nil"/>
              <w:bottom w:val="nil"/>
              <w:right w:val="nil"/>
            </w:tcBorders>
            <w:noWrap/>
            <w:vAlign w:val="bottom"/>
            <w:hideMark/>
          </w:tcPr>
          <w:p w14:paraId="1383DBCB"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p>
        </w:tc>
      </w:tr>
      <w:tr w:rsidR="009F4F86" w:rsidRPr="00AD46C8" w14:paraId="1C4D5FE1" w14:textId="77777777" w:rsidTr="00103045">
        <w:trPr>
          <w:trHeight w:val="360"/>
          <w:jc w:val="center"/>
        </w:trPr>
        <w:tc>
          <w:tcPr>
            <w:tcW w:w="2374" w:type="dxa"/>
            <w:tcBorders>
              <w:top w:val="nil"/>
              <w:left w:val="single" w:sz="4" w:space="0" w:color="auto"/>
              <w:bottom w:val="single" w:sz="4" w:space="0" w:color="auto"/>
              <w:right w:val="single" w:sz="4" w:space="0" w:color="auto"/>
            </w:tcBorders>
            <w:shd w:val="clear" w:color="000000" w:fill="FFFFFF"/>
            <w:noWrap/>
            <w:vAlign w:val="center"/>
            <w:hideMark/>
          </w:tcPr>
          <w:p w14:paraId="73F0CB73"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7B9EDB7"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.845</w:t>
            </w:r>
            <w:r w:rsidRPr="00AD46C8">
              <w:rPr>
                <w:rFonts w:ascii="Simplified Arabic" w:eastAsia="Times New Roman" w:hAnsi="Simplified Arabic" w:cs="Simplified Arabic" w:hint="cs"/>
                <w:color w:val="000000"/>
                <w:sz w:val="28"/>
                <w:szCs w:val="28"/>
                <w:vertAlign w:val="superscript"/>
              </w:rPr>
              <w:t>a</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32E177E6"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0.713</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0EC1741F"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0.709</w:t>
            </w:r>
          </w:p>
        </w:tc>
        <w:tc>
          <w:tcPr>
            <w:tcW w:w="1181" w:type="dxa"/>
            <w:tcBorders>
              <w:top w:val="nil"/>
              <w:left w:val="single" w:sz="4" w:space="0" w:color="auto"/>
              <w:bottom w:val="single" w:sz="4" w:space="0" w:color="auto"/>
              <w:right w:val="single" w:sz="4" w:space="0" w:color="auto"/>
            </w:tcBorders>
            <w:shd w:val="clear" w:color="000000" w:fill="FFFFFF"/>
            <w:noWrap/>
            <w:vAlign w:val="center"/>
            <w:hideMark/>
          </w:tcPr>
          <w:p w14:paraId="2E907A44"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2.082</w:t>
            </w:r>
          </w:p>
        </w:tc>
        <w:tc>
          <w:tcPr>
            <w:tcW w:w="236" w:type="dxa"/>
            <w:vAlign w:val="center"/>
            <w:hideMark/>
          </w:tcPr>
          <w:p w14:paraId="77AF5499" w14:textId="77777777" w:rsidR="009F4F86" w:rsidRPr="00AD46C8" w:rsidRDefault="009F4F86" w:rsidP="00E72BD0">
            <w:pPr>
              <w:spacing w:after="0" w:line="240" w:lineRule="auto"/>
              <w:rPr>
                <w:rFonts w:ascii="Simplified Arabic" w:eastAsia="Times New Roman" w:hAnsi="Simplified Arabic" w:cs="Simplified Arabic"/>
                <w:sz w:val="28"/>
                <w:szCs w:val="28"/>
              </w:rPr>
            </w:pPr>
          </w:p>
        </w:tc>
      </w:tr>
      <w:tr w:rsidR="009F4F86" w:rsidRPr="00AD46C8" w14:paraId="05019C12" w14:textId="77777777" w:rsidTr="00103045">
        <w:trPr>
          <w:trHeight w:val="360"/>
          <w:jc w:val="center"/>
        </w:trPr>
        <w:tc>
          <w:tcPr>
            <w:tcW w:w="7099"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F63FC99" w14:textId="173DE250" w:rsidR="009F4F86" w:rsidRPr="002B4A98" w:rsidRDefault="009F4F86" w:rsidP="00E72BD0">
            <w:pPr>
              <w:spacing w:after="0" w:line="240" w:lineRule="auto"/>
              <w:jc w:val="center"/>
              <w:rPr>
                <w:rFonts w:ascii="Simplified Arabic" w:eastAsia="Times New Roman" w:hAnsi="Simplified Arabic" w:cs="Simplified Arabic"/>
                <w:color w:val="000000"/>
                <w:sz w:val="24"/>
                <w:szCs w:val="24"/>
              </w:rPr>
            </w:pPr>
            <w:r w:rsidRPr="002B4A98">
              <w:rPr>
                <w:rFonts w:ascii="Simplified Arabic" w:eastAsia="Times New Roman" w:hAnsi="Simplified Arabic" w:cs="Simplified Arabic" w:hint="cs"/>
                <w:color w:val="000000"/>
                <w:sz w:val="24"/>
                <w:szCs w:val="24"/>
              </w:rPr>
              <w:t xml:space="preserve">a. </w:t>
            </w:r>
            <w:r w:rsidRPr="002B4A98">
              <w:rPr>
                <w:rFonts w:asciiTheme="majorBidi" w:eastAsia="Times New Roman" w:hAnsiTheme="majorBidi" w:cstheme="majorBidi"/>
                <w:color w:val="000000"/>
                <w:sz w:val="24"/>
                <w:szCs w:val="24"/>
              </w:rPr>
              <w:t>Predictors: (Constant),</w:t>
            </w:r>
            <w:r w:rsidRPr="002B4A98">
              <w:rPr>
                <w:rFonts w:ascii="Simplified Arabic" w:eastAsia="Times New Roman" w:hAnsi="Simplified Arabic" w:cs="Simplified Arabic" w:hint="cs"/>
                <w:color w:val="000000"/>
                <w:sz w:val="24"/>
                <w:szCs w:val="24"/>
                <w:rtl/>
              </w:rPr>
              <w:t xml:space="preserve"> إدارة التغيير في إدارة </w:t>
            </w:r>
            <w:r w:rsidR="00CA656A" w:rsidRPr="002B4A98">
              <w:rPr>
                <w:rFonts w:ascii="Simplified Arabic" w:eastAsia="Times New Roman" w:hAnsi="Simplified Arabic" w:cs="Simplified Arabic" w:hint="cs"/>
                <w:color w:val="000000"/>
                <w:sz w:val="24"/>
                <w:szCs w:val="24"/>
                <w:rtl/>
              </w:rPr>
              <w:t>الموارد البشري</w:t>
            </w:r>
            <w:r w:rsidR="00CA656A" w:rsidRPr="002B4A98">
              <w:rPr>
                <w:rFonts w:ascii="Simplified Arabic" w:eastAsia="Times New Roman" w:hAnsi="Simplified Arabic" w:cs="Simplified Arabic" w:hint="eastAsia"/>
                <w:color w:val="000000"/>
                <w:sz w:val="24"/>
                <w:szCs w:val="24"/>
                <w:rtl/>
              </w:rPr>
              <w:t>ة</w:t>
            </w:r>
            <w:r w:rsidRPr="002B4A98">
              <w:rPr>
                <w:rFonts w:ascii="Simplified Arabic" w:eastAsia="Times New Roman" w:hAnsi="Simplified Arabic" w:cs="Simplified Arabic" w:hint="cs"/>
                <w:color w:val="000000"/>
                <w:sz w:val="24"/>
                <w:szCs w:val="24"/>
                <w:rtl/>
              </w:rPr>
              <w:t xml:space="preserve">, </w:t>
            </w:r>
            <w:r w:rsidR="00CA656A" w:rsidRPr="002B4A98">
              <w:rPr>
                <w:rFonts w:ascii="Simplified Arabic" w:eastAsia="Times New Roman" w:hAnsi="Simplified Arabic" w:cs="Simplified Arabic" w:hint="cs"/>
                <w:color w:val="000000"/>
                <w:sz w:val="24"/>
                <w:szCs w:val="24"/>
                <w:rtl/>
              </w:rPr>
              <w:t>الاختيار</w:t>
            </w:r>
            <w:r w:rsidRPr="002B4A98">
              <w:rPr>
                <w:rFonts w:ascii="Simplified Arabic" w:eastAsia="Times New Roman" w:hAnsi="Simplified Arabic" w:cs="Simplified Arabic" w:hint="cs"/>
                <w:color w:val="000000"/>
                <w:sz w:val="24"/>
                <w:szCs w:val="24"/>
                <w:rtl/>
              </w:rPr>
              <w:t xml:space="preserve"> والتعيين كأحد أبعاد إدارة الموارد البشرية, التحفيز </w:t>
            </w:r>
            <w:r w:rsidR="00CA656A" w:rsidRPr="002B4A98">
              <w:rPr>
                <w:rFonts w:ascii="Simplified Arabic" w:eastAsia="Times New Roman" w:hAnsi="Simplified Arabic" w:cs="Simplified Arabic" w:hint="cs"/>
                <w:color w:val="000000"/>
                <w:sz w:val="24"/>
                <w:szCs w:val="24"/>
                <w:rtl/>
              </w:rPr>
              <w:t>كأحد أبعا</w:t>
            </w:r>
            <w:r w:rsidR="00CA656A" w:rsidRPr="002B4A98">
              <w:rPr>
                <w:rFonts w:ascii="Simplified Arabic" w:eastAsia="Times New Roman" w:hAnsi="Simplified Arabic" w:cs="Simplified Arabic" w:hint="eastAsia"/>
                <w:color w:val="000000"/>
                <w:sz w:val="24"/>
                <w:szCs w:val="24"/>
                <w:rtl/>
              </w:rPr>
              <w:t>د</w:t>
            </w:r>
            <w:r w:rsidRPr="002B4A98">
              <w:rPr>
                <w:rFonts w:ascii="Simplified Arabic" w:eastAsia="Times New Roman" w:hAnsi="Simplified Arabic" w:cs="Simplified Arabic" w:hint="cs"/>
                <w:color w:val="000000"/>
                <w:sz w:val="24"/>
                <w:szCs w:val="24"/>
                <w:rtl/>
              </w:rPr>
              <w:t xml:space="preserve"> إدارة الموارد البشرية, التدريب والتطوير في إدارة الموارد البشرية</w:t>
            </w:r>
          </w:p>
        </w:tc>
        <w:tc>
          <w:tcPr>
            <w:tcW w:w="236" w:type="dxa"/>
            <w:vAlign w:val="center"/>
            <w:hideMark/>
          </w:tcPr>
          <w:p w14:paraId="19DE6CD3" w14:textId="77777777" w:rsidR="009F4F86" w:rsidRPr="00AD46C8" w:rsidRDefault="009F4F86" w:rsidP="00E72BD0">
            <w:pPr>
              <w:spacing w:after="0" w:line="240" w:lineRule="auto"/>
              <w:rPr>
                <w:rFonts w:ascii="Simplified Arabic" w:eastAsia="Times New Roman" w:hAnsi="Simplified Arabic" w:cs="Simplified Arabic"/>
                <w:sz w:val="28"/>
                <w:szCs w:val="28"/>
              </w:rPr>
            </w:pPr>
          </w:p>
        </w:tc>
      </w:tr>
      <w:tr w:rsidR="009F4F86" w:rsidRPr="00AD46C8" w14:paraId="3CE40FF6" w14:textId="77777777" w:rsidTr="00103045">
        <w:trPr>
          <w:trHeight w:val="360"/>
          <w:jc w:val="center"/>
        </w:trPr>
        <w:tc>
          <w:tcPr>
            <w:tcW w:w="7099"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9CD019B" w14:textId="719081FE" w:rsidR="009F4F86" w:rsidRPr="00AD46C8" w:rsidRDefault="009F4F86" w:rsidP="00E72BD0">
            <w:pPr>
              <w:bidi w:val="0"/>
              <w:spacing w:after="0" w:line="240" w:lineRule="auto"/>
              <w:jc w:val="center"/>
              <w:rPr>
                <w:rFonts w:ascii="Simplified Arabic" w:eastAsia="Times New Roman" w:hAnsi="Simplified Arabic" w:cs="Simplified Arabic"/>
                <w:color w:val="000000"/>
                <w:sz w:val="28"/>
                <w:szCs w:val="28"/>
              </w:rPr>
            </w:pPr>
            <w:r w:rsidRPr="00A20016">
              <w:rPr>
                <w:rFonts w:asciiTheme="majorBidi" w:eastAsia="Times New Roman" w:hAnsiTheme="majorBidi" w:cstheme="majorBidi"/>
                <w:color w:val="000000"/>
                <w:sz w:val="28"/>
                <w:szCs w:val="28"/>
              </w:rPr>
              <w:t>b</w:t>
            </w:r>
            <w:r w:rsidRPr="00AD46C8">
              <w:rPr>
                <w:rFonts w:ascii="Simplified Arabic" w:eastAsia="Times New Roman" w:hAnsi="Simplified Arabic" w:cs="Simplified Arabic" w:hint="cs"/>
                <w:color w:val="000000"/>
                <w:sz w:val="28"/>
                <w:szCs w:val="28"/>
              </w:rPr>
              <w:t xml:space="preserve">. </w:t>
            </w:r>
            <w:r w:rsidRPr="00DB2FFD">
              <w:rPr>
                <w:rFonts w:asciiTheme="majorBidi" w:eastAsia="Times New Roman" w:hAnsiTheme="majorBidi" w:cstheme="majorBidi"/>
                <w:color w:val="000000"/>
                <w:sz w:val="28"/>
                <w:szCs w:val="28"/>
              </w:rPr>
              <w:t xml:space="preserve">Dependent </w:t>
            </w:r>
            <w:r w:rsidR="00CA656A" w:rsidRPr="00DB2FFD">
              <w:rPr>
                <w:rFonts w:asciiTheme="majorBidi" w:eastAsia="Times New Roman" w:hAnsiTheme="majorBidi" w:cstheme="majorBidi"/>
                <w:color w:val="000000"/>
                <w:sz w:val="28"/>
                <w:szCs w:val="28"/>
              </w:rPr>
              <w:t>Variable</w:t>
            </w:r>
            <w:r w:rsidR="00CA656A">
              <w:rPr>
                <w:rFonts w:asciiTheme="majorBidi" w:eastAsia="Times New Roman" w:hAnsiTheme="majorBidi" w:cstheme="majorBidi"/>
                <w:color w:val="000000"/>
                <w:sz w:val="28"/>
                <w:szCs w:val="28"/>
              </w:rPr>
              <w:t>:</w:t>
            </w:r>
            <w:r>
              <w:rPr>
                <w:rFonts w:ascii="Simplified Arabic" w:eastAsia="Times New Roman" w:hAnsi="Simplified Arabic" w:cs="Simplified Arabic" w:hint="cs"/>
                <w:color w:val="000000"/>
                <w:sz w:val="28"/>
                <w:szCs w:val="28"/>
                <w:rtl/>
              </w:rPr>
              <w:t xml:space="preserve"> التحول</w:t>
            </w:r>
            <w:r w:rsidRPr="00AD46C8">
              <w:rPr>
                <w:rFonts w:ascii="Simplified Arabic" w:eastAsia="Times New Roman" w:hAnsi="Simplified Arabic" w:cs="Simplified Arabic" w:hint="cs"/>
                <w:color w:val="000000"/>
                <w:sz w:val="28"/>
                <w:szCs w:val="28"/>
                <w:rtl/>
              </w:rPr>
              <w:t xml:space="preserve"> الرقمي</w:t>
            </w:r>
          </w:p>
        </w:tc>
        <w:tc>
          <w:tcPr>
            <w:tcW w:w="236" w:type="dxa"/>
            <w:vAlign w:val="center"/>
            <w:hideMark/>
          </w:tcPr>
          <w:p w14:paraId="38C37173" w14:textId="77777777" w:rsidR="009F4F86" w:rsidRPr="00AD46C8" w:rsidRDefault="009F4F86" w:rsidP="00E72BD0">
            <w:pPr>
              <w:spacing w:after="0" w:line="240" w:lineRule="auto"/>
              <w:rPr>
                <w:rFonts w:ascii="Simplified Arabic" w:eastAsia="Times New Roman" w:hAnsi="Simplified Arabic" w:cs="Simplified Arabic"/>
                <w:sz w:val="28"/>
                <w:szCs w:val="28"/>
              </w:rPr>
            </w:pPr>
          </w:p>
        </w:tc>
      </w:tr>
    </w:tbl>
    <w:p w14:paraId="185A177F" w14:textId="2C452C4E" w:rsidR="006A032D" w:rsidRPr="00CA656A" w:rsidRDefault="009F4F86" w:rsidP="00CA656A">
      <w:pPr>
        <w:spacing w:after="0" w:line="240" w:lineRule="auto"/>
        <w:jc w:val="both"/>
        <w:rPr>
          <w:rFonts w:ascii="Simplified Arabic" w:hAnsi="Simplified Arabic" w:cs="Simplified Arabic"/>
          <w:color w:val="000000" w:themeColor="text1"/>
          <w:sz w:val="28"/>
          <w:szCs w:val="28"/>
          <w:rtl/>
        </w:rPr>
      </w:pPr>
      <w:r w:rsidRPr="00A13D0F">
        <w:rPr>
          <w:rFonts w:ascii="Simplified Arabic" w:hAnsi="Simplified Arabic" w:cs="Simplified Arabic" w:hint="cs"/>
          <w:color w:val="000000" w:themeColor="text1"/>
          <w:sz w:val="28"/>
          <w:szCs w:val="28"/>
          <w:rtl/>
        </w:rPr>
        <w:t>يتضح من جدول (</w:t>
      </w:r>
      <w:r w:rsidR="006A032D">
        <w:rPr>
          <w:rFonts w:ascii="Simplified Arabic" w:hAnsi="Simplified Arabic" w:cs="Simplified Arabic"/>
          <w:color w:val="000000" w:themeColor="text1"/>
          <w:sz w:val="28"/>
          <w:szCs w:val="28"/>
        </w:rPr>
        <w:t>25</w:t>
      </w:r>
      <w:r>
        <w:rPr>
          <w:rFonts w:ascii="Simplified Arabic" w:hAnsi="Simplified Arabic" w:cs="Simplified Arabic"/>
          <w:color w:val="000000" w:themeColor="text1"/>
          <w:sz w:val="28"/>
          <w:szCs w:val="28"/>
        </w:rPr>
        <w:t>-4</w:t>
      </w:r>
      <w:r w:rsidRPr="00A13D0F">
        <w:rPr>
          <w:rFonts w:ascii="Simplified Arabic" w:hAnsi="Simplified Arabic" w:cs="Simplified Arabic" w:hint="cs"/>
          <w:color w:val="000000" w:themeColor="text1"/>
          <w:sz w:val="28"/>
          <w:szCs w:val="28"/>
          <w:rtl/>
        </w:rPr>
        <w:t>) أن قيمة معامل الارتباط</w:t>
      </w:r>
      <w:r w:rsidRPr="00A13D0F">
        <w:rPr>
          <w:rFonts w:ascii="Simplified Arabic" w:hAnsi="Simplified Arabic" w:cs="Simplified Arabic" w:hint="cs"/>
          <w:color w:val="000000" w:themeColor="text1"/>
          <w:sz w:val="28"/>
          <w:szCs w:val="28"/>
        </w:rPr>
        <w:t xml:space="preserve"> (</w:t>
      </w:r>
      <w:r w:rsidRPr="00A20016">
        <w:rPr>
          <w:rFonts w:asciiTheme="majorBidi" w:hAnsiTheme="majorBidi" w:cstheme="majorBidi"/>
          <w:color w:val="000000" w:themeColor="text1"/>
          <w:sz w:val="28"/>
          <w:szCs w:val="28"/>
        </w:rPr>
        <w:t>R</w:t>
      </w:r>
      <w:r w:rsidRPr="00A13D0F">
        <w:rPr>
          <w:rFonts w:ascii="Simplified Arabic" w:hAnsi="Simplified Arabic" w:cs="Simplified Arabic" w:hint="cs"/>
          <w:color w:val="000000" w:themeColor="text1"/>
          <w:sz w:val="28"/>
          <w:szCs w:val="28"/>
        </w:rPr>
        <w:t xml:space="preserve"> = 0.845) </w:t>
      </w:r>
      <w:r w:rsidRPr="00A13D0F">
        <w:rPr>
          <w:rFonts w:ascii="Simplified Arabic" w:hAnsi="Simplified Arabic" w:cs="Simplified Arabic" w:hint="cs"/>
          <w:color w:val="000000" w:themeColor="text1"/>
          <w:sz w:val="28"/>
          <w:szCs w:val="28"/>
          <w:rtl/>
        </w:rPr>
        <w:t>تشير إلى علاقة ارتباط قوية جدًا بين ممارسات إدارة الموارد البشرية والتحول الرقمي. كما يُظهر معامل التحديد</w:t>
      </w:r>
      <w:r w:rsidRPr="00A13D0F">
        <w:rPr>
          <w:rFonts w:ascii="Simplified Arabic" w:hAnsi="Simplified Arabic" w:cs="Simplified Arabic" w:hint="cs"/>
          <w:color w:val="000000" w:themeColor="text1"/>
          <w:sz w:val="28"/>
          <w:szCs w:val="28"/>
        </w:rPr>
        <w:t xml:space="preserve"> (</w:t>
      </w:r>
      <w:r w:rsidRPr="00A20016">
        <w:rPr>
          <w:rFonts w:asciiTheme="majorBidi" w:hAnsiTheme="majorBidi" w:cstheme="majorBidi"/>
          <w:color w:val="000000" w:themeColor="text1"/>
          <w:sz w:val="28"/>
          <w:szCs w:val="28"/>
        </w:rPr>
        <w:t>R</w:t>
      </w:r>
      <w:r w:rsidRPr="00A13D0F">
        <w:rPr>
          <w:rFonts w:ascii="Simplified Arabic" w:hAnsi="Simplified Arabic" w:cs="Simplified Arabic" w:hint="cs"/>
          <w:color w:val="000000" w:themeColor="text1"/>
          <w:sz w:val="28"/>
          <w:szCs w:val="28"/>
        </w:rPr>
        <w:t>² = 0.713</w:t>
      </w:r>
      <w:r w:rsidR="00CA656A" w:rsidRPr="00A13D0F">
        <w:rPr>
          <w:rFonts w:ascii="Simplified Arabic" w:hAnsi="Simplified Arabic" w:cs="Simplified Arabic"/>
          <w:color w:val="000000" w:themeColor="text1"/>
          <w:sz w:val="28"/>
          <w:szCs w:val="28"/>
        </w:rPr>
        <w:t xml:space="preserve">) </w:t>
      </w:r>
      <w:r w:rsidR="00CA656A">
        <w:rPr>
          <w:rFonts w:ascii="Simplified Arabic" w:hAnsi="Simplified Arabic" w:cs="Simplified Arabic" w:hint="cs"/>
          <w:color w:val="000000" w:themeColor="text1"/>
          <w:sz w:val="28"/>
          <w:szCs w:val="28"/>
          <w:rtl/>
        </w:rPr>
        <w:t>أن</w:t>
      </w:r>
      <w:r>
        <w:rPr>
          <w:rFonts w:ascii="Simplified Arabic" w:hAnsi="Simplified Arabic" w:cs="Simplified Arabic" w:hint="cs"/>
          <w:color w:val="000000" w:themeColor="text1"/>
          <w:sz w:val="28"/>
          <w:szCs w:val="28"/>
          <w:rtl/>
        </w:rPr>
        <w:t xml:space="preserve"> نحو </w:t>
      </w:r>
      <w:r>
        <w:rPr>
          <w:rFonts w:ascii="Simplified Arabic" w:hAnsi="Simplified Arabic" w:cs="Simplified Arabic"/>
          <w:color w:val="000000" w:themeColor="text1"/>
          <w:sz w:val="28"/>
          <w:szCs w:val="28"/>
        </w:rPr>
        <w:t>71.3%</w:t>
      </w:r>
      <w:r w:rsidRPr="00A13D0F">
        <w:rPr>
          <w:rFonts w:ascii="Simplified Arabic" w:hAnsi="Simplified Arabic" w:cs="Simplified Arabic" w:hint="cs"/>
          <w:color w:val="000000" w:themeColor="text1"/>
          <w:sz w:val="28"/>
          <w:szCs w:val="28"/>
          <w:rtl/>
        </w:rPr>
        <w:t xml:space="preserve"> من التغير في مستوى التحول الرقمي يمكن تفسيره من خلال ممارسات إدارة الموارد البشرية الأربعة، وهو ما يدل على قوة النموذج التفسيري</w:t>
      </w:r>
      <w:r w:rsidRPr="00A13D0F">
        <w:rPr>
          <w:rFonts w:ascii="Simplified Arabic" w:hAnsi="Simplified Arabic" w:cs="Simplified Arabic" w:hint="cs"/>
          <w:color w:val="000000" w:themeColor="text1"/>
          <w:sz w:val="28"/>
          <w:szCs w:val="28"/>
        </w:rPr>
        <w:t>.</w:t>
      </w:r>
      <w:r w:rsidRPr="00A13D0F">
        <w:rPr>
          <w:rFonts w:ascii="Simplified Arabic" w:hAnsi="Simplified Arabic" w:cs="Simplified Arabic" w:hint="cs"/>
          <w:color w:val="000000" w:themeColor="text1"/>
          <w:sz w:val="28"/>
          <w:szCs w:val="28"/>
        </w:rPr>
        <w:br/>
      </w:r>
      <w:r w:rsidRPr="00A13D0F">
        <w:rPr>
          <w:rFonts w:ascii="Simplified Arabic" w:hAnsi="Simplified Arabic" w:cs="Simplified Arabic" w:hint="cs"/>
          <w:color w:val="000000" w:themeColor="text1"/>
          <w:sz w:val="28"/>
          <w:szCs w:val="28"/>
          <w:rtl/>
        </w:rPr>
        <w:t>وتبلغ قيمة معامل</w:t>
      </w:r>
      <w:r w:rsidRPr="00DB2FFD">
        <w:rPr>
          <w:rFonts w:asciiTheme="majorBidi" w:hAnsiTheme="majorBidi" w:cstheme="majorBidi"/>
          <w:color w:val="000000" w:themeColor="text1"/>
          <w:sz w:val="28"/>
          <w:szCs w:val="28"/>
        </w:rPr>
        <w:t>Durbin-Watson</w:t>
      </w:r>
      <w:r w:rsidRPr="00A13D0F">
        <w:rPr>
          <w:rFonts w:ascii="Simplified Arabic" w:hAnsi="Simplified Arabic" w:cs="Simplified Arabic" w:hint="cs"/>
          <w:color w:val="000000" w:themeColor="text1"/>
          <w:sz w:val="28"/>
          <w:szCs w:val="28"/>
        </w:rPr>
        <w:t xml:space="preserve">  </w:t>
      </w:r>
      <w:r>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lang w:bidi="ar-EG"/>
        </w:rPr>
        <w:t xml:space="preserve"> </w:t>
      </w:r>
      <w:r w:rsidRPr="00A13D0F">
        <w:rPr>
          <w:rFonts w:ascii="Simplified Arabic" w:hAnsi="Simplified Arabic" w:cs="Simplified Arabic" w:hint="cs"/>
          <w:color w:val="000000" w:themeColor="text1"/>
          <w:sz w:val="28"/>
          <w:szCs w:val="28"/>
        </w:rPr>
        <w:t>(2.082)</w:t>
      </w:r>
      <w:r>
        <w:rPr>
          <w:rFonts w:ascii="Simplified Arabic" w:hAnsi="Simplified Arabic" w:cs="Simplified Arabic" w:hint="cs"/>
          <w:color w:val="000000" w:themeColor="text1"/>
          <w:sz w:val="28"/>
          <w:szCs w:val="28"/>
          <w:rtl/>
        </w:rPr>
        <w:t xml:space="preserve"> </w:t>
      </w:r>
      <w:r w:rsidRPr="00A13D0F">
        <w:rPr>
          <w:rFonts w:ascii="Simplified Arabic" w:hAnsi="Simplified Arabic" w:cs="Simplified Arabic" w:hint="cs"/>
          <w:color w:val="000000" w:themeColor="text1"/>
          <w:sz w:val="28"/>
          <w:szCs w:val="28"/>
          <w:rtl/>
        </w:rPr>
        <w:t>ما</w:t>
      </w:r>
      <w:r>
        <w:rPr>
          <w:rFonts w:ascii="Simplified Arabic" w:hAnsi="Simplified Arabic" w:cs="Simplified Arabic" w:hint="cs"/>
          <w:color w:val="000000" w:themeColor="text1"/>
          <w:sz w:val="28"/>
          <w:szCs w:val="28"/>
          <w:rtl/>
        </w:rPr>
        <w:t xml:space="preserve"> يشير إلى عدم وجود مشكلة ارتباط </w:t>
      </w:r>
      <w:r w:rsidRPr="00A13D0F">
        <w:rPr>
          <w:rFonts w:ascii="Simplified Arabic" w:hAnsi="Simplified Arabic" w:cs="Simplified Arabic" w:hint="cs"/>
          <w:color w:val="000000" w:themeColor="text1"/>
          <w:sz w:val="28"/>
          <w:szCs w:val="28"/>
          <w:rtl/>
        </w:rPr>
        <w:t xml:space="preserve">ذاتي في بواقي النموذج، مما يؤكد </w:t>
      </w:r>
      <w:r>
        <w:rPr>
          <w:rFonts w:ascii="Simplified Arabic" w:hAnsi="Simplified Arabic" w:cs="Simplified Arabic" w:hint="cs"/>
          <w:color w:val="000000" w:themeColor="text1"/>
          <w:sz w:val="28"/>
          <w:szCs w:val="28"/>
          <w:rtl/>
        </w:rPr>
        <w:t>ملائمته</w:t>
      </w:r>
      <w:r w:rsidRPr="00A13D0F">
        <w:rPr>
          <w:rFonts w:ascii="Simplified Arabic" w:hAnsi="Simplified Arabic" w:cs="Simplified Arabic" w:hint="cs"/>
          <w:color w:val="000000" w:themeColor="text1"/>
          <w:sz w:val="28"/>
          <w:szCs w:val="28"/>
          <w:rtl/>
        </w:rPr>
        <w:t xml:space="preserve"> للتحليل الإحصائ</w:t>
      </w:r>
      <w:r w:rsidR="00B70362">
        <w:rPr>
          <w:rFonts w:ascii="Simplified Arabic" w:hAnsi="Simplified Arabic" w:cs="Simplified Arabic" w:hint="cs"/>
          <w:color w:val="000000" w:themeColor="text1"/>
          <w:sz w:val="28"/>
          <w:szCs w:val="28"/>
          <w:rtl/>
        </w:rPr>
        <w:t>ي</w:t>
      </w:r>
      <w:r w:rsidRPr="00A13D0F">
        <w:rPr>
          <w:rFonts w:ascii="Simplified Arabic" w:hAnsi="Simplified Arabic" w:cs="Simplified Arabic" w:hint="cs"/>
          <w:color w:val="000000" w:themeColor="text1"/>
          <w:sz w:val="28"/>
          <w:szCs w:val="28"/>
        </w:rPr>
        <w:t>.</w:t>
      </w:r>
    </w:p>
    <w:p w14:paraId="39E76227" w14:textId="3B710A1F" w:rsidR="009F4F86" w:rsidRPr="00062B44" w:rsidRDefault="009F4F86" w:rsidP="00D61ADB">
      <w:pPr>
        <w:spacing w:after="0" w:line="240" w:lineRule="auto"/>
        <w:jc w:val="center"/>
        <w:rPr>
          <w:rFonts w:ascii="Simplified Arabic" w:hAnsi="Simplified Arabic" w:cs="Simplified Arabic"/>
          <w:b/>
          <w:bCs/>
          <w:color w:val="000000" w:themeColor="text1"/>
          <w:rtl/>
        </w:rPr>
      </w:pPr>
      <w:r w:rsidRPr="00A65C34">
        <w:rPr>
          <w:rFonts w:ascii="Simplified Arabic" w:hAnsi="Simplified Arabic" w:cs="Simplified Arabic" w:hint="cs"/>
          <w:b/>
          <w:bCs/>
          <w:color w:val="000000" w:themeColor="text1"/>
          <w:rtl/>
        </w:rPr>
        <w:t>جدول (</w:t>
      </w:r>
      <w:r w:rsidR="006A032D">
        <w:rPr>
          <w:rFonts w:ascii="Simplified Arabic" w:hAnsi="Simplified Arabic" w:cs="Simplified Arabic"/>
          <w:b/>
          <w:bCs/>
          <w:color w:val="000000" w:themeColor="text1"/>
        </w:rPr>
        <w:t>26</w:t>
      </w:r>
      <w:r w:rsidRPr="00A65C34">
        <w:rPr>
          <w:rFonts w:ascii="Simplified Arabic" w:hAnsi="Simplified Arabic" w:cs="Simplified Arabic"/>
          <w:b/>
          <w:bCs/>
          <w:color w:val="000000" w:themeColor="text1"/>
        </w:rPr>
        <w:t>-4</w:t>
      </w:r>
      <w:r w:rsidRPr="00A65C34">
        <w:rPr>
          <w:rFonts w:ascii="Simplified Arabic" w:hAnsi="Simplified Arabic" w:cs="Simplified Arabic" w:hint="cs"/>
          <w:b/>
          <w:bCs/>
          <w:color w:val="000000" w:themeColor="text1"/>
          <w:rtl/>
        </w:rPr>
        <w:t>): تحليل التباين</w:t>
      </w:r>
      <w:r w:rsidRPr="00A65C34">
        <w:rPr>
          <w:rFonts w:ascii="Simplified Arabic" w:hAnsi="Simplified Arabic" w:cs="Simplified Arabic" w:hint="cs"/>
          <w:b/>
          <w:bCs/>
          <w:color w:val="000000" w:themeColor="text1"/>
        </w:rPr>
        <w:t xml:space="preserve"> (</w:t>
      </w:r>
      <w:r w:rsidRPr="00A65C34">
        <w:rPr>
          <w:rFonts w:asciiTheme="majorBidi" w:hAnsiTheme="majorBidi" w:cstheme="majorBidi"/>
          <w:b/>
          <w:bCs/>
          <w:color w:val="000000" w:themeColor="text1"/>
        </w:rPr>
        <w:t>ANOVA</w:t>
      </w:r>
      <w:r w:rsidRPr="00A65C34">
        <w:rPr>
          <w:rFonts w:ascii="Simplified Arabic" w:hAnsi="Simplified Arabic" w:cs="Simplified Arabic" w:hint="cs"/>
          <w:b/>
          <w:bCs/>
          <w:color w:val="000000" w:themeColor="text1"/>
        </w:rPr>
        <w:t xml:space="preserve">) </w:t>
      </w:r>
      <w:r w:rsidRPr="00A65C34">
        <w:rPr>
          <w:rFonts w:ascii="Simplified Arabic" w:hAnsi="Simplified Arabic" w:cs="Simplified Arabic" w:hint="cs"/>
          <w:b/>
          <w:bCs/>
          <w:color w:val="000000" w:themeColor="text1"/>
          <w:rtl/>
        </w:rPr>
        <w:t xml:space="preserve">لنموذج </w:t>
      </w:r>
      <w:r w:rsidR="00CA656A" w:rsidRPr="00A65C34">
        <w:rPr>
          <w:rFonts w:ascii="Simplified Arabic" w:hAnsi="Simplified Arabic" w:cs="Simplified Arabic" w:hint="cs"/>
          <w:b/>
          <w:bCs/>
          <w:color w:val="000000" w:themeColor="text1"/>
          <w:rtl/>
        </w:rPr>
        <w:t>الانحدار</w:t>
      </w:r>
    </w:p>
    <w:tbl>
      <w:tblPr>
        <w:bidiVisual/>
        <w:tblW w:w="6360" w:type="dxa"/>
        <w:jc w:val="center"/>
        <w:tblLook w:val="04A0" w:firstRow="1" w:lastRow="0" w:firstColumn="1" w:lastColumn="0" w:noHBand="0" w:noVBand="1"/>
      </w:tblPr>
      <w:tblGrid>
        <w:gridCol w:w="972"/>
        <w:gridCol w:w="1336"/>
        <w:gridCol w:w="1060"/>
        <w:gridCol w:w="1189"/>
        <w:gridCol w:w="1189"/>
        <w:gridCol w:w="1060"/>
      </w:tblGrid>
      <w:tr w:rsidR="009F4F86" w:rsidRPr="00AD46C8" w14:paraId="085FABF8" w14:textId="77777777" w:rsidTr="00020906">
        <w:trPr>
          <w:trHeight w:val="360"/>
          <w:jc w:val="center"/>
        </w:trPr>
        <w:tc>
          <w:tcPr>
            <w:tcW w:w="1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AD5632"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 </w:t>
            </w:r>
          </w:p>
        </w:tc>
        <w:tc>
          <w:tcPr>
            <w:tcW w:w="1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D0A8D0"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tl/>
              </w:rPr>
              <w:t>مجموع المربعات</w:t>
            </w:r>
          </w:p>
        </w:tc>
        <w:tc>
          <w:tcPr>
            <w:tcW w:w="1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E8F5B8"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tl/>
              </w:rPr>
              <w:t>درجات الحرية</w:t>
            </w:r>
          </w:p>
        </w:tc>
        <w:tc>
          <w:tcPr>
            <w:tcW w:w="1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27A2F5"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tl/>
              </w:rPr>
              <w:t>متوسط المربعات</w:t>
            </w:r>
          </w:p>
        </w:tc>
        <w:tc>
          <w:tcPr>
            <w:tcW w:w="1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A36872"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tl/>
              </w:rPr>
              <w:t>قيمة اختبار ف</w:t>
            </w:r>
          </w:p>
        </w:tc>
        <w:tc>
          <w:tcPr>
            <w:tcW w:w="1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EAB648"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tl/>
              </w:rPr>
              <w:t>المعنوية</w:t>
            </w:r>
          </w:p>
        </w:tc>
      </w:tr>
      <w:tr w:rsidR="009F4F86" w:rsidRPr="00AD46C8" w14:paraId="392830EF" w14:textId="77777777" w:rsidTr="00020906">
        <w:trPr>
          <w:trHeight w:val="360"/>
          <w:jc w:val="center"/>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9550B54" w14:textId="7D767D7F" w:rsidR="009F4F86" w:rsidRPr="00AD46C8" w:rsidRDefault="00CA656A" w:rsidP="00E72BD0">
            <w:pPr>
              <w:spacing w:after="0" w:line="240" w:lineRule="auto"/>
              <w:jc w:val="center"/>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الا</w:t>
            </w:r>
            <w:r w:rsidRPr="00AD46C8">
              <w:rPr>
                <w:rFonts w:ascii="Simplified Arabic" w:eastAsia="Times New Roman" w:hAnsi="Simplified Arabic" w:cs="Simplified Arabic" w:hint="cs"/>
                <w:color w:val="000000"/>
                <w:sz w:val="28"/>
                <w:szCs w:val="28"/>
                <w:rtl/>
              </w:rPr>
              <w:t>نحدار</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2EA0853C"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Pr>
              <w:t>2643.963</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5F2421F7"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4</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0837F267"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660.991</w:t>
            </w:r>
          </w:p>
        </w:tc>
        <w:tc>
          <w:tcPr>
            <w:tcW w:w="10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5AFB95"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161.828</w:t>
            </w:r>
          </w:p>
        </w:tc>
        <w:tc>
          <w:tcPr>
            <w:tcW w:w="10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727CBC"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0.000</w:t>
            </w:r>
          </w:p>
        </w:tc>
      </w:tr>
      <w:tr w:rsidR="009F4F86" w:rsidRPr="00AD46C8" w14:paraId="0E5FD322" w14:textId="77777777" w:rsidTr="00020906">
        <w:trPr>
          <w:trHeight w:val="360"/>
          <w:jc w:val="center"/>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5EA0562"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tl/>
              </w:rPr>
              <w:t>الأخطاء</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0DDD6229"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Pr>
              <w:t>1061.977</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010B8568"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260</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32099756"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4.085</w:t>
            </w:r>
          </w:p>
        </w:tc>
        <w:tc>
          <w:tcPr>
            <w:tcW w:w="1060" w:type="dxa"/>
            <w:vMerge/>
            <w:tcBorders>
              <w:top w:val="nil"/>
              <w:left w:val="single" w:sz="4" w:space="0" w:color="auto"/>
              <w:bottom w:val="single" w:sz="4" w:space="0" w:color="auto"/>
              <w:right w:val="single" w:sz="4" w:space="0" w:color="auto"/>
            </w:tcBorders>
            <w:vAlign w:val="center"/>
            <w:hideMark/>
          </w:tcPr>
          <w:p w14:paraId="34FF8CB2" w14:textId="77777777" w:rsidR="009F4F86" w:rsidRPr="00AD46C8" w:rsidRDefault="009F4F86" w:rsidP="00E72BD0">
            <w:pPr>
              <w:spacing w:after="0" w:line="240" w:lineRule="auto"/>
              <w:rPr>
                <w:rFonts w:ascii="Simplified Arabic" w:eastAsia="Times New Roman" w:hAnsi="Simplified Arabic" w:cs="Simplified Arabic"/>
                <w:color w:val="000000"/>
                <w:sz w:val="28"/>
                <w:szCs w:val="28"/>
              </w:rPr>
            </w:pPr>
          </w:p>
        </w:tc>
        <w:tc>
          <w:tcPr>
            <w:tcW w:w="1060" w:type="dxa"/>
            <w:vMerge/>
            <w:tcBorders>
              <w:top w:val="nil"/>
              <w:left w:val="single" w:sz="4" w:space="0" w:color="auto"/>
              <w:bottom w:val="single" w:sz="4" w:space="0" w:color="auto"/>
              <w:right w:val="single" w:sz="4" w:space="0" w:color="auto"/>
            </w:tcBorders>
            <w:vAlign w:val="center"/>
            <w:hideMark/>
          </w:tcPr>
          <w:p w14:paraId="4AC54E76" w14:textId="77777777" w:rsidR="009F4F86" w:rsidRPr="00AD46C8" w:rsidRDefault="009F4F86" w:rsidP="00E72BD0">
            <w:pPr>
              <w:spacing w:after="0" w:line="240" w:lineRule="auto"/>
              <w:rPr>
                <w:rFonts w:ascii="Simplified Arabic" w:eastAsia="Times New Roman" w:hAnsi="Simplified Arabic" w:cs="Simplified Arabic"/>
                <w:color w:val="000000"/>
                <w:sz w:val="28"/>
                <w:szCs w:val="28"/>
              </w:rPr>
            </w:pPr>
          </w:p>
        </w:tc>
      </w:tr>
      <w:tr w:rsidR="009F4F86" w:rsidRPr="00AD46C8" w14:paraId="259BD0B7" w14:textId="77777777" w:rsidTr="00020906">
        <w:trPr>
          <w:trHeight w:val="360"/>
          <w:jc w:val="center"/>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D337B73"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tl/>
              </w:rPr>
              <w:t>الإجمالي</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0B1391D2"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Pr>
              <w:t>3705.940</w:t>
            </w:r>
          </w:p>
        </w:tc>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08CDCAC2"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lang w:bidi="ar-EG"/>
              </w:rPr>
            </w:pPr>
            <w:r w:rsidRPr="00AD46C8">
              <w:rPr>
                <w:rFonts w:ascii="Simplified Arabic" w:eastAsia="Times New Roman" w:hAnsi="Simplified Arabic" w:cs="Simplified Arabic" w:hint="cs"/>
                <w:color w:val="000000"/>
                <w:sz w:val="28"/>
                <w:szCs w:val="28"/>
              </w:rPr>
              <w:t>264</w:t>
            </w:r>
          </w:p>
        </w:tc>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9E8210F"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 </w:t>
            </w:r>
          </w:p>
        </w:tc>
        <w:tc>
          <w:tcPr>
            <w:tcW w:w="1060" w:type="dxa"/>
            <w:vMerge/>
            <w:tcBorders>
              <w:top w:val="nil"/>
              <w:left w:val="single" w:sz="4" w:space="0" w:color="auto"/>
              <w:bottom w:val="single" w:sz="4" w:space="0" w:color="auto"/>
              <w:right w:val="single" w:sz="4" w:space="0" w:color="auto"/>
            </w:tcBorders>
            <w:vAlign w:val="center"/>
            <w:hideMark/>
          </w:tcPr>
          <w:p w14:paraId="39491936" w14:textId="77777777" w:rsidR="009F4F86" w:rsidRPr="00AD46C8" w:rsidRDefault="009F4F86" w:rsidP="00E72BD0">
            <w:pPr>
              <w:spacing w:after="0" w:line="240" w:lineRule="auto"/>
              <w:rPr>
                <w:rFonts w:ascii="Simplified Arabic" w:eastAsia="Times New Roman" w:hAnsi="Simplified Arabic" w:cs="Simplified Arabic"/>
                <w:color w:val="000000"/>
                <w:sz w:val="28"/>
                <w:szCs w:val="28"/>
              </w:rPr>
            </w:pPr>
          </w:p>
        </w:tc>
        <w:tc>
          <w:tcPr>
            <w:tcW w:w="1060" w:type="dxa"/>
            <w:vMerge/>
            <w:tcBorders>
              <w:top w:val="nil"/>
              <w:left w:val="single" w:sz="4" w:space="0" w:color="auto"/>
              <w:bottom w:val="single" w:sz="4" w:space="0" w:color="auto"/>
              <w:right w:val="single" w:sz="4" w:space="0" w:color="auto"/>
            </w:tcBorders>
            <w:vAlign w:val="center"/>
            <w:hideMark/>
          </w:tcPr>
          <w:p w14:paraId="44590183" w14:textId="77777777" w:rsidR="009F4F86" w:rsidRPr="00AD46C8" w:rsidRDefault="009F4F86" w:rsidP="00E72BD0">
            <w:pPr>
              <w:spacing w:after="0" w:line="240" w:lineRule="auto"/>
              <w:rPr>
                <w:rFonts w:ascii="Simplified Arabic" w:eastAsia="Times New Roman" w:hAnsi="Simplified Arabic" w:cs="Simplified Arabic"/>
                <w:color w:val="000000"/>
                <w:sz w:val="28"/>
                <w:szCs w:val="28"/>
              </w:rPr>
            </w:pPr>
          </w:p>
        </w:tc>
      </w:tr>
    </w:tbl>
    <w:p w14:paraId="48EB70B9" w14:textId="656E205C" w:rsidR="009F4F86" w:rsidRPr="00B70362" w:rsidRDefault="009F4F86" w:rsidP="006A032D">
      <w:pPr>
        <w:spacing w:after="0" w:line="240" w:lineRule="auto"/>
        <w:jc w:val="both"/>
        <w:rPr>
          <w:rFonts w:ascii="Simplified Arabic" w:hAnsi="Simplified Arabic" w:cs="Simplified Arabic"/>
          <w:color w:val="000000" w:themeColor="text1"/>
          <w:sz w:val="28"/>
          <w:szCs w:val="28"/>
          <w:rtl/>
        </w:rPr>
      </w:pPr>
      <w:r w:rsidRPr="00A13D0F">
        <w:rPr>
          <w:rFonts w:ascii="Simplified Arabic" w:hAnsi="Simplified Arabic" w:cs="Simplified Arabic" w:hint="cs"/>
          <w:color w:val="000000" w:themeColor="text1"/>
          <w:sz w:val="28"/>
          <w:szCs w:val="28"/>
          <w:rtl/>
        </w:rPr>
        <w:lastRenderedPageBreak/>
        <w:t>يوضح جدول (</w:t>
      </w:r>
      <w:r w:rsidR="006A032D">
        <w:rPr>
          <w:rFonts w:ascii="Simplified Arabic" w:hAnsi="Simplified Arabic" w:cs="Simplified Arabic"/>
          <w:color w:val="000000" w:themeColor="text1"/>
          <w:sz w:val="28"/>
          <w:szCs w:val="28"/>
        </w:rPr>
        <w:t>26</w:t>
      </w:r>
      <w:r>
        <w:rPr>
          <w:rFonts w:ascii="Simplified Arabic" w:hAnsi="Simplified Arabic" w:cs="Simplified Arabic"/>
          <w:color w:val="000000" w:themeColor="text1"/>
          <w:sz w:val="28"/>
          <w:szCs w:val="28"/>
        </w:rPr>
        <w:t>-4</w:t>
      </w:r>
      <w:r w:rsidRPr="00A13D0F">
        <w:rPr>
          <w:rFonts w:ascii="Simplified Arabic" w:hAnsi="Simplified Arabic" w:cs="Simplified Arabic" w:hint="cs"/>
          <w:color w:val="000000" w:themeColor="text1"/>
          <w:sz w:val="28"/>
          <w:szCs w:val="28"/>
          <w:rtl/>
        </w:rPr>
        <w:t>) أن قيمة اختبار</w:t>
      </w:r>
      <w:r w:rsidRPr="00A13D0F">
        <w:rPr>
          <w:rFonts w:ascii="Simplified Arabic" w:hAnsi="Simplified Arabic" w:cs="Simplified Arabic" w:hint="cs"/>
          <w:color w:val="000000" w:themeColor="text1"/>
          <w:sz w:val="28"/>
          <w:szCs w:val="28"/>
        </w:rPr>
        <w:t xml:space="preserve"> (F = 161.828) </w:t>
      </w:r>
      <w:r w:rsidRPr="00A13D0F">
        <w:rPr>
          <w:rFonts w:ascii="Simplified Arabic" w:hAnsi="Simplified Arabic" w:cs="Simplified Arabic" w:hint="cs"/>
          <w:color w:val="000000" w:themeColor="text1"/>
          <w:sz w:val="28"/>
          <w:szCs w:val="28"/>
          <w:rtl/>
        </w:rPr>
        <w:t>عند مستوى معنوية</w:t>
      </w:r>
      <w:r w:rsidRPr="00A13D0F">
        <w:rPr>
          <w:rFonts w:ascii="Simplified Arabic" w:hAnsi="Simplified Arabic" w:cs="Simplified Arabic" w:hint="cs"/>
          <w:color w:val="000000" w:themeColor="text1"/>
          <w:sz w:val="28"/>
          <w:szCs w:val="28"/>
        </w:rPr>
        <w:t xml:space="preserve"> (Sig = 0.000) </w:t>
      </w:r>
      <w:r w:rsidRPr="00A13D0F">
        <w:rPr>
          <w:rFonts w:ascii="Simplified Arabic" w:hAnsi="Simplified Arabic" w:cs="Simplified Arabic" w:hint="cs"/>
          <w:color w:val="000000" w:themeColor="text1"/>
          <w:sz w:val="28"/>
          <w:szCs w:val="28"/>
          <w:rtl/>
        </w:rPr>
        <w:t xml:space="preserve">دالة إحصائيًا عند </w:t>
      </w:r>
      <w:r w:rsidR="00CA656A" w:rsidRPr="00A13D0F">
        <w:rPr>
          <w:rFonts w:ascii="Simplified Arabic" w:hAnsi="Simplified Arabic" w:cs="Simplified Arabic" w:hint="cs"/>
          <w:color w:val="000000" w:themeColor="text1"/>
          <w:sz w:val="28"/>
          <w:szCs w:val="28"/>
          <w:rtl/>
        </w:rPr>
        <w:t>مستوى</w:t>
      </w:r>
      <w:r w:rsidR="00CA656A">
        <w:rPr>
          <w:rFonts w:ascii="Simplified Arabic" w:hAnsi="Simplified Arabic" w:cs="Simplified Arabic" w:hint="cs"/>
          <w:color w:val="000000" w:themeColor="text1"/>
          <w:sz w:val="28"/>
          <w:szCs w:val="28"/>
          <w:rtl/>
          <w:lang w:bidi="ar-EG"/>
        </w:rPr>
        <w:t xml:space="preserve"> </w:t>
      </w:r>
      <w:r w:rsidR="00CA656A" w:rsidRPr="00A13D0F">
        <w:rPr>
          <w:rFonts w:ascii="Simplified Arabic" w:hAnsi="Simplified Arabic" w:cs="Simplified Arabic"/>
          <w:color w:val="000000" w:themeColor="text1"/>
          <w:sz w:val="28"/>
          <w:szCs w:val="28"/>
        </w:rPr>
        <w:t>(</w:t>
      </w:r>
      <w:r w:rsidRPr="00A13D0F">
        <w:rPr>
          <w:rFonts w:ascii="Cambria" w:hAnsi="Cambria" w:cs="Cambria"/>
          <w:color w:val="000000" w:themeColor="text1"/>
          <w:sz w:val="28"/>
          <w:szCs w:val="28"/>
        </w:rPr>
        <w:t>α</w:t>
      </w:r>
      <w:r w:rsidRPr="00A13D0F">
        <w:rPr>
          <w:rFonts w:ascii="Cambria Math" w:hAnsi="Cambria Math" w:cs="Cambria Math"/>
          <w:color w:val="000000" w:themeColor="text1"/>
          <w:sz w:val="28"/>
          <w:szCs w:val="28"/>
        </w:rPr>
        <w:t>≤</w:t>
      </w:r>
      <w:r w:rsidRPr="00A13D0F">
        <w:rPr>
          <w:rFonts w:ascii="Simplified Arabic" w:hAnsi="Simplified Arabic" w:cs="Simplified Arabic" w:hint="cs"/>
          <w:color w:val="000000" w:themeColor="text1"/>
          <w:sz w:val="28"/>
          <w:szCs w:val="28"/>
        </w:rPr>
        <w:t xml:space="preserve"> 0.01)</w:t>
      </w:r>
      <w:r>
        <w:rPr>
          <w:rFonts w:ascii="Simplified Arabic" w:hAnsi="Simplified Arabic" w:cs="Simplified Arabic" w:hint="cs"/>
          <w:color w:val="000000" w:themeColor="text1"/>
          <w:sz w:val="28"/>
          <w:szCs w:val="28"/>
          <w:rtl/>
        </w:rPr>
        <w:t xml:space="preserve">، ما يشير إلى أن نموذج </w:t>
      </w:r>
      <w:r w:rsidR="00CA656A">
        <w:rPr>
          <w:rFonts w:ascii="Simplified Arabic" w:hAnsi="Simplified Arabic" w:cs="Simplified Arabic" w:hint="cs"/>
          <w:color w:val="000000" w:themeColor="text1"/>
          <w:sz w:val="28"/>
          <w:szCs w:val="28"/>
          <w:rtl/>
        </w:rPr>
        <w:t>الا</w:t>
      </w:r>
      <w:r w:rsidR="00CA656A" w:rsidRPr="00A13D0F">
        <w:rPr>
          <w:rFonts w:ascii="Simplified Arabic" w:hAnsi="Simplified Arabic" w:cs="Simplified Arabic" w:hint="cs"/>
          <w:color w:val="000000" w:themeColor="text1"/>
          <w:sz w:val="28"/>
          <w:szCs w:val="28"/>
          <w:rtl/>
        </w:rPr>
        <w:t>نحدار</w:t>
      </w:r>
      <w:r w:rsidRPr="00A13D0F">
        <w:rPr>
          <w:rFonts w:ascii="Simplified Arabic" w:hAnsi="Simplified Arabic" w:cs="Simplified Arabic" w:hint="cs"/>
          <w:color w:val="000000" w:themeColor="text1"/>
          <w:sz w:val="28"/>
          <w:szCs w:val="28"/>
          <w:rtl/>
        </w:rPr>
        <w:t xml:space="preserve"> ككل معنوي، أي أن ممارسات إدارة الموارد البشرية مجتمعة تُسهم بشكل كبير في تفسير التباين في مستوى التحول الرقمي</w:t>
      </w:r>
      <w:r w:rsidRPr="00A13D0F">
        <w:rPr>
          <w:rFonts w:ascii="Simplified Arabic" w:hAnsi="Simplified Arabic" w:cs="Simplified Arabic" w:hint="cs"/>
          <w:color w:val="000000" w:themeColor="text1"/>
          <w:sz w:val="28"/>
          <w:szCs w:val="28"/>
        </w:rPr>
        <w:t>.</w:t>
      </w:r>
    </w:p>
    <w:p w14:paraId="29372D39" w14:textId="00F496B8" w:rsidR="009F4F86" w:rsidRPr="00A65C34" w:rsidRDefault="009F4F86" w:rsidP="00E72BD0">
      <w:pPr>
        <w:spacing w:after="0" w:line="240" w:lineRule="auto"/>
        <w:jc w:val="center"/>
        <w:rPr>
          <w:rFonts w:ascii="Simplified Arabic" w:hAnsi="Simplified Arabic" w:cs="Simplified Arabic"/>
          <w:b/>
          <w:bCs/>
          <w:color w:val="000000" w:themeColor="text1"/>
          <w:rtl/>
        </w:rPr>
      </w:pPr>
      <w:r w:rsidRPr="00A65C34">
        <w:rPr>
          <w:rFonts w:ascii="Simplified Arabic" w:hAnsi="Simplified Arabic" w:cs="Simplified Arabic" w:hint="cs"/>
          <w:b/>
          <w:bCs/>
          <w:color w:val="000000" w:themeColor="text1"/>
          <w:rtl/>
        </w:rPr>
        <w:t>جدول (</w:t>
      </w:r>
      <w:r w:rsidR="00632FF2">
        <w:rPr>
          <w:rFonts w:ascii="Simplified Arabic" w:hAnsi="Simplified Arabic" w:cs="Simplified Arabic" w:hint="cs"/>
          <w:b/>
          <w:bCs/>
          <w:color w:val="000000" w:themeColor="text1"/>
          <w:rtl/>
        </w:rPr>
        <w:t>4-27</w:t>
      </w:r>
      <w:r w:rsidRPr="00A65C34">
        <w:rPr>
          <w:rFonts w:ascii="Simplified Arabic" w:hAnsi="Simplified Arabic" w:cs="Simplified Arabic" w:hint="cs"/>
          <w:b/>
          <w:bCs/>
          <w:color w:val="000000" w:themeColor="text1"/>
          <w:rtl/>
        </w:rPr>
        <w:t xml:space="preserve">): معاملات </w:t>
      </w:r>
      <w:r w:rsidR="00CA656A" w:rsidRPr="00A65C34">
        <w:rPr>
          <w:rFonts w:ascii="Simplified Arabic" w:hAnsi="Simplified Arabic" w:cs="Simplified Arabic" w:hint="cs"/>
          <w:b/>
          <w:bCs/>
          <w:color w:val="000000" w:themeColor="text1"/>
          <w:rtl/>
        </w:rPr>
        <w:t>الانحدار</w:t>
      </w:r>
      <w:r w:rsidRPr="00A65C34">
        <w:rPr>
          <w:rFonts w:ascii="Simplified Arabic" w:hAnsi="Simplified Arabic" w:cs="Simplified Arabic" w:hint="cs"/>
          <w:b/>
          <w:bCs/>
          <w:color w:val="000000" w:themeColor="text1"/>
          <w:rtl/>
        </w:rPr>
        <w:t xml:space="preserve"> لمتغيرات الدراسة</w:t>
      </w:r>
    </w:p>
    <w:tbl>
      <w:tblPr>
        <w:bidiVisual/>
        <w:tblW w:w="8287" w:type="dxa"/>
        <w:jc w:val="center"/>
        <w:tblLook w:val="04A0" w:firstRow="1" w:lastRow="0" w:firstColumn="1" w:lastColumn="0" w:noHBand="0" w:noVBand="1"/>
      </w:tblPr>
      <w:tblGrid>
        <w:gridCol w:w="3042"/>
        <w:gridCol w:w="1276"/>
        <w:gridCol w:w="1134"/>
        <w:gridCol w:w="1559"/>
        <w:gridCol w:w="1276"/>
      </w:tblGrid>
      <w:tr w:rsidR="009F4F86" w:rsidRPr="00AD46C8" w14:paraId="19473AB2" w14:textId="77777777" w:rsidTr="00AC59AA">
        <w:trPr>
          <w:trHeight w:val="360"/>
          <w:jc w:val="center"/>
        </w:trPr>
        <w:tc>
          <w:tcPr>
            <w:tcW w:w="30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CEA651" w14:textId="77777777" w:rsidR="009F4F86" w:rsidRPr="00AD46C8" w:rsidRDefault="009F4F86" w:rsidP="00E72BD0">
            <w:pPr>
              <w:spacing w:after="0" w:line="240" w:lineRule="auto"/>
              <w:jc w:val="center"/>
              <w:rPr>
                <w:rFonts w:ascii="Simplified Arabic" w:eastAsia="Times New Roman" w:hAnsi="Simplified Arabic" w:cs="Simplified Arabic"/>
                <w:b/>
                <w:bCs/>
                <w:color w:val="000000"/>
                <w:sz w:val="28"/>
                <w:szCs w:val="28"/>
              </w:rPr>
            </w:pPr>
            <w:r w:rsidRPr="00AD46C8">
              <w:rPr>
                <w:rFonts w:ascii="Simplified Arabic" w:eastAsia="Times New Roman" w:hAnsi="Simplified Arabic" w:cs="Simplified Arabic" w:hint="cs"/>
                <w:b/>
                <w:bCs/>
                <w:color w:val="000000"/>
                <w:sz w:val="28"/>
                <w:szCs w:val="28"/>
                <w:rtl/>
              </w:rPr>
              <w:t>المتغيرات المستقلة</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CF5D9F" w14:textId="13D0627E" w:rsidR="009F4F86" w:rsidRPr="00AD46C8" w:rsidRDefault="009F4F86" w:rsidP="00E72BD0">
            <w:pPr>
              <w:spacing w:after="0" w:line="240" w:lineRule="auto"/>
              <w:jc w:val="center"/>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hint="cs"/>
                <w:b/>
                <w:bCs/>
                <w:color w:val="000000"/>
                <w:sz w:val="28"/>
                <w:szCs w:val="28"/>
                <w:rtl/>
              </w:rPr>
              <w:t xml:space="preserve">معامل </w:t>
            </w:r>
            <w:r w:rsidR="00CA656A">
              <w:rPr>
                <w:rFonts w:ascii="Simplified Arabic" w:eastAsia="Times New Roman" w:hAnsi="Simplified Arabic" w:cs="Simplified Arabic" w:hint="cs"/>
                <w:b/>
                <w:bCs/>
                <w:color w:val="000000"/>
                <w:sz w:val="28"/>
                <w:szCs w:val="28"/>
                <w:rtl/>
              </w:rPr>
              <w:t>الا</w:t>
            </w:r>
            <w:r w:rsidR="00CA656A" w:rsidRPr="00AD46C8">
              <w:rPr>
                <w:rFonts w:ascii="Simplified Arabic" w:eastAsia="Times New Roman" w:hAnsi="Simplified Arabic" w:cs="Simplified Arabic" w:hint="cs"/>
                <w:b/>
                <w:bCs/>
                <w:color w:val="000000"/>
                <w:sz w:val="28"/>
                <w:szCs w:val="28"/>
                <w:rtl/>
              </w:rPr>
              <w:t>نحدار</w:t>
            </w:r>
            <w:r w:rsidRPr="00AD46C8">
              <w:rPr>
                <w:rFonts w:ascii="Simplified Arabic" w:eastAsia="Times New Roman" w:hAnsi="Simplified Arabic" w:cs="Simplified Arabic" w:hint="cs"/>
                <w:b/>
                <w:bCs/>
                <w:color w:val="000000"/>
                <w:sz w:val="28"/>
                <w:szCs w:val="28"/>
                <w:rtl/>
              </w:rPr>
              <w:t xml:space="preserve"> </w:t>
            </w:r>
            <w:r w:rsidRPr="00777A67">
              <w:rPr>
                <w:rFonts w:asciiTheme="majorBidi" w:eastAsia="Times New Roman" w:hAnsiTheme="majorBidi" w:cstheme="majorBidi"/>
                <w:b/>
                <w:bCs/>
                <w:color w:val="000000"/>
                <w:sz w:val="28"/>
                <w:szCs w:val="28"/>
              </w:rPr>
              <w:t>B</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4781B1" w14:textId="77777777" w:rsidR="009F4F86" w:rsidRPr="00AD46C8"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AD46C8">
              <w:rPr>
                <w:rFonts w:ascii="Simplified Arabic" w:eastAsia="Times New Roman" w:hAnsi="Simplified Arabic" w:cs="Simplified Arabic" w:hint="cs"/>
                <w:b/>
                <w:bCs/>
                <w:color w:val="000000"/>
                <w:sz w:val="28"/>
                <w:szCs w:val="28"/>
                <w:rtl/>
              </w:rPr>
              <w:t>الخطأ المعياري</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473079" w14:textId="77777777" w:rsidR="009F4F86" w:rsidRPr="00AD46C8"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AD46C8">
              <w:rPr>
                <w:rFonts w:ascii="Simplified Arabic" w:eastAsia="Times New Roman" w:hAnsi="Simplified Arabic" w:cs="Simplified Arabic" w:hint="cs"/>
                <w:b/>
                <w:bCs/>
                <w:color w:val="000000"/>
                <w:sz w:val="28"/>
                <w:szCs w:val="28"/>
                <w:rtl/>
              </w:rPr>
              <w:t xml:space="preserve">قيمة </w:t>
            </w:r>
            <w:r w:rsidRPr="00AD46C8">
              <w:rPr>
                <w:rFonts w:ascii="Simplified Arabic" w:eastAsia="Times New Roman" w:hAnsi="Simplified Arabic" w:cs="Simplified Arabic" w:hint="cs"/>
                <w:b/>
                <w:bCs/>
                <w:color w:val="000000"/>
                <w:sz w:val="28"/>
                <w:szCs w:val="28"/>
              </w:rPr>
              <w:t>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1B959C" w14:textId="77777777" w:rsidR="009F4F86" w:rsidRPr="00AD46C8"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AD46C8">
              <w:rPr>
                <w:rFonts w:ascii="Simplified Arabic" w:eastAsia="Times New Roman" w:hAnsi="Simplified Arabic" w:cs="Simplified Arabic" w:hint="cs"/>
                <w:b/>
                <w:bCs/>
                <w:color w:val="000000"/>
                <w:sz w:val="28"/>
                <w:szCs w:val="28"/>
                <w:rtl/>
              </w:rPr>
              <w:t xml:space="preserve">مستوى الدلالة </w:t>
            </w:r>
            <w:r w:rsidRPr="00777A67">
              <w:rPr>
                <w:rFonts w:asciiTheme="majorBidi" w:eastAsia="Times New Roman" w:hAnsiTheme="majorBidi" w:cstheme="majorBidi"/>
                <w:b/>
                <w:bCs/>
                <w:color w:val="000000"/>
                <w:sz w:val="28"/>
                <w:szCs w:val="28"/>
              </w:rPr>
              <w:t>Sig</w:t>
            </w:r>
            <w:r w:rsidRPr="00AD46C8">
              <w:rPr>
                <w:rFonts w:ascii="Simplified Arabic" w:eastAsia="Times New Roman" w:hAnsi="Simplified Arabic" w:cs="Simplified Arabic" w:hint="cs"/>
                <w:b/>
                <w:bCs/>
                <w:color w:val="000000"/>
                <w:sz w:val="28"/>
                <w:szCs w:val="28"/>
                <w:rtl/>
              </w:rPr>
              <w:t>.</w:t>
            </w:r>
          </w:p>
        </w:tc>
      </w:tr>
      <w:tr w:rsidR="009F4F86" w:rsidRPr="00AD46C8" w14:paraId="77B3AFE2" w14:textId="77777777" w:rsidTr="00AC59AA">
        <w:trPr>
          <w:trHeight w:val="360"/>
          <w:jc w:val="center"/>
        </w:trPr>
        <w:tc>
          <w:tcPr>
            <w:tcW w:w="3042" w:type="dxa"/>
            <w:tcBorders>
              <w:top w:val="nil"/>
              <w:left w:val="single" w:sz="4" w:space="0" w:color="auto"/>
              <w:bottom w:val="single" w:sz="4" w:space="0" w:color="auto"/>
              <w:right w:val="single" w:sz="4" w:space="0" w:color="auto"/>
            </w:tcBorders>
            <w:shd w:val="clear" w:color="000000" w:fill="FFFFFF"/>
            <w:vAlign w:val="center"/>
            <w:hideMark/>
          </w:tcPr>
          <w:p w14:paraId="5CA37AE8" w14:textId="2B4E144B" w:rsidR="009F4F86" w:rsidRPr="00AC59AA" w:rsidRDefault="00CA656A" w:rsidP="00E72BD0">
            <w:pPr>
              <w:spacing w:after="0" w:line="240" w:lineRule="auto"/>
              <w:jc w:val="center"/>
              <w:rPr>
                <w:rFonts w:ascii="Simplified Arabic" w:eastAsia="Times New Roman" w:hAnsi="Simplified Arabic" w:cs="Simplified Arabic"/>
                <w:b/>
                <w:bCs/>
                <w:color w:val="000000"/>
                <w:sz w:val="24"/>
                <w:szCs w:val="24"/>
                <w:rtl/>
              </w:rPr>
            </w:pPr>
            <w:r w:rsidRPr="00AC59AA">
              <w:rPr>
                <w:rFonts w:ascii="Simplified Arabic" w:eastAsia="Times New Roman" w:hAnsi="Simplified Arabic" w:cs="Simplified Arabic" w:hint="cs"/>
                <w:b/>
                <w:bCs/>
                <w:color w:val="000000"/>
                <w:sz w:val="24"/>
                <w:szCs w:val="24"/>
                <w:rtl/>
              </w:rPr>
              <w:t>الاختيار</w:t>
            </w:r>
            <w:r w:rsidR="009F4F86" w:rsidRPr="00AC59AA">
              <w:rPr>
                <w:rFonts w:ascii="Simplified Arabic" w:eastAsia="Times New Roman" w:hAnsi="Simplified Arabic" w:cs="Simplified Arabic" w:hint="cs"/>
                <w:b/>
                <w:bCs/>
                <w:color w:val="000000"/>
                <w:sz w:val="24"/>
                <w:szCs w:val="24"/>
                <w:rtl/>
              </w:rPr>
              <w:t xml:space="preserve"> والتعيين كأحد أبعاد إدارة الموارد البشرية</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6AEF19F"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Pr>
              <w:t>1.574</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0078245A"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0.156</w:t>
            </w:r>
          </w:p>
        </w:tc>
        <w:tc>
          <w:tcPr>
            <w:tcW w:w="1559" w:type="dxa"/>
            <w:tcBorders>
              <w:top w:val="nil"/>
              <w:left w:val="single" w:sz="4" w:space="0" w:color="auto"/>
              <w:bottom w:val="single" w:sz="4" w:space="0" w:color="auto"/>
              <w:right w:val="single" w:sz="4" w:space="0" w:color="auto"/>
            </w:tcBorders>
            <w:shd w:val="clear" w:color="000000" w:fill="FFFFFF"/>
            <w:noWrap/>
            <w:vAlign w:val="center"/>
            <w:hideMark/>
          </w:tcPr>
          <w:p w14:paraId="1C173E08"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10.089</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2B36843"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0.000</w:t>
            </w:r>
          </w:p>
        </w:tc>
      </w:tr>
      <w:tr w:rsidR="009F4F86" w:rsidRPr="00AD46C8" w14:paraId="72223092" w14:textId="77777777" w:rsidTr="00AC59AA">
        <w:trPr>
          <w:trHeight w:val="360"/>
          <w:jc w:val="center"/>
        </w:trPr>
        <w:tc>
          <w:tcPr>
            <w:tcW w:w="3042" w:type="dxa"/>
            <w:tcBorders>
              <w:top w:val="nil"/>
              <w:left w:val="single" w:sz="4" w:space="0" w:color="auto"/>
              <w:bottom w:val="single" w:sz="4" w:space="0" w:color="auto"/>
              <w:right w:val="single" w:sz="4" w:space="0" w:color="auto"/>
            </w:tcBorders>
            <w:shd w:val="clear" w:color="000000" w:fill="FFFFFF"/>
            <w:vAlign w:val="center"/>
            <w:hideMark/>
          </w:tcPr>
          <w:p w14:paraId="436F7C05" w14:textId="77777777" w:rsidR="009F4F86" w:rsidRPr="00AC59AA" w:rsidRDefault="009F4F86" w:rsidP="00E72BD0">
            <w:pPr>
              <w:spacing w:after="0" w:line="240" w:lineRule="auto"/>
              <w:jc w:val="center"/>
              <w:rPr>
                <w:rFonts w:ascii="Simplified Arabic" w:eastAsia="Times New Roman" w:hAnsi="Simplified Arabic" w:cs="Simplified Arabic"/>
                <w:b/>
                <w:bCs/>
                <w:color w:val="000000"/>
                <w:sz w:val="24"/>
                <w:szCs w:val="24"/>
              </w:rPr>
            </w:pPr>
            <w:r w:rsidRPr="00AC59AA">
              <w:rPr>
                <w:rFonts w:ascii="Simplified Arabic" w:eastAsia="Times New Roman" w:hAnsi="Simplified Arabic" w:cs="Simplified Arabic" w:hint="cs"/>
                <w:b/>
                <w:bCs/>
                <w:color w:val="000000"/>
                <w:sz w:val="24"/>
                <w:szCs w:val="24"/>
                <w:rtl/>
              </w:rPr>
              <w:t>التدريب والتطوير في إدارة الموارد البشرية</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6F59CAA"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Pr>
              <w:t>0.831</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3787FF39"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0.179</w:t>
            </w:r>
          </w:p>
        </w:tc>
        <w:tc>
          <w:tcPr>
            <w:tcW w:w="1559" w:type="dxa"/>
            <w:tcBorders>
              <w:top w:val="nil"/>
              <w:left w:val="single" w:sz="4" w:space="0" w:color="auto"/>
              <w:bottom w:val="single" w:sz="4" w:space="0" w:color="auto"/>
              <w:right w:val="single" w:sz="4" w:space="0" w:color="auto"/>
            </w:tcBorders>
            <w:shd w:val="clear" w:color="000000" w:fill="FFFFFF"/>
            <w:noWrap/>
            <w:vAlign w:val="center"/>
            <w:hideMark/>
          </w:tcPr>
          <w:p w14:paraId="775702E6"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4.643</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0171F8C"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0.000</w:t>
            </w:r>
          </w:p>
        </w:tc>
      </w:tr>
      <w:tr w:rsidR="009F4F86" w:rsidRPr="00AD46C8" w14:paraId="2492AABF" w14:textId="77777777" w:rsidTr="00AC59AA">
        <w:trPr>
          <w:trHeight w:val="360"/>
          <w:jc w:val="center"/>
        </w:trPr>
        <w:tc>
          <w:tcPr>
            <w:tcW w:w="3042" w:type="dxa"/>
            <w:tcBorders>
              <w:top w:val="nil"/>
              <w:left w:val="single" w:sz="4" w:space="0" w:color="auto"/>
              <w:bottom w:val="single" w:sz="4" w:space="0" w:color="auto"/>
              <w:right w:val="single" w:sz="4" w:space="0" w:color="auto"/>
            </w:tcBorders>
            <w:shd w:val="clear" w:color="000000" w:fill="FFFFFF"/>
            <w:vAlign w:val="center"/>
            <w:hideMark/>
          </w:tcPr>
          <w:p w14:paraId="24AE54C4" w14:textId="77777777" w:rsidR="009F4F86" w:rsidRPr="00AC59AA" w:rsidRDefault="009F4F86" w:rsidP="00E72BD0">
            <w:pPr>
              <w:spacing w:after="0" w:line="240" w:lineRule="auto"/>
              <w:jc w:val="center"/>
              <w:rPr>
                <w:rFonts w:ascii="Simplified Arabic" w:eastAsia="Times New Roman" w:hAnsi="Simplified Arabic" w:cs="Simplified Arabic"/>
                <w:b/>
                <w:bCs/>
                <w:color w:val="000000"/>
                <w:sz w:val="24"/>
                <w:szCs w:val="24"/>
              </w:rPr>
            </w:pPr>
            <w:r w:rsidRPr="00AC59AA">
              <w:rPr>
                <w:rFonts w:ascii="Simplified Arabic" w:eastAsia="Times New Roman" w:hAnsi="Simplified Arabic" w:cs="Simplified Arabic" w:hint="cs"/>
                <w:b/>
                <w:bCs/>
                <w:color w:val="000000"/>
                <w:sz w:val="24"/>
                <w:szCs w:val="24"/>
                <w:rtl/>
              </w:rPr>
              <w:t>التحفيز كأحد أبعاد إدارة الموارد البشرية</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EF6A344"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Pr>
              <w:t>2.087</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66E24D27"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0.190</w:t>
            </w:r>
          </w:p>
        </w:tc>
        <w:tc>
          <w:tcPr>
            <w:tcW w:w="1559" w:type="dxa"/>
            <w:tcBorders>
              <w:top w:val="nil"/>
              <w:left w:val="single" w:sz="4" w:space="0" w:color="auto"/>
              <w:bottom w:val="single" w:sz="4" w:space="0" w:color="auto"/>
              <w:right w:val="single" w:sz="4" w:space="0" w:color="auto"/>
            </w:tcBorders>
            <w:shd w:val="clear" w:color="000000" w:fill="FFFFFF"/>
            <w:noWrap/>
            <w:vAlign w:val="center"/>
            <w:hideMark/>
          </w:tcPr>
          <w:p w14:paraId="12B6CF20"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10.971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A34BF11"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0.000</w:t>
            </w:r>
          </w:p>
        </w:tc>
      </w:tr>
      <w:tr w:rsidR="009F4F86" w:rsidRPr="00AD46C8" w14:paraId="63D0AB3C" w14:textId="77777777" w:rsidTr="00AC59AA">
        <w:trPr>
          <w:trHeight w:val="360"/>
          <w:jc w:val="center"/>
        </w:trPr>
        <w:tc>
          <w:tcPr>
            <w:tcW w:w="3042" w:type="dxa"/>
            <w:tcBorders>
              <w:top w:val="nil"/>
              <w:left w:val="single" w:sz="4" w:space="0" w:color="auto"/>
              <w:bottom w:val="single" w:sz="4" w:space="0" w:color="auto"/>
              <w:right w:val="single" w:sz="4" w:space="0" w:color="auto"/>
            </w:tcBorders>
            <w:shd w:val="clear" w:color="000000" w:fill="FFFFFF"/>
            <w:vAlign w:val="center"/>
            <w:hideMark/>
          </w:tcPr>
          <w:p w14:paraId="29AD2460" w14:textId="77777777" w:rsidR="009F4F86" w:rsidRPr="00AC59AA" w:rsidRDefault="009F4F86" w:rsidP="00E72BD0">
            <w:pPr>
              <w:spacing w:after="0" w:line="240" w:lineRule="auto"/>
              <w:jc w:val="center"/>
              <w:rPr>
                <w:rFonts w:ascii="Simplified Arabic" w:eastAsia="Times New Roman" w:hAnsi="Simplified Arabic" w:cs="Simplified Arabic"/>
                <w:b/>
                <w:bCs/>
                <w:color w:val="000000"/>
                <w:sz w:val="24"/>
                <w:szCs w:val="24"/>
                <w:rtl/>
                <w:lang w:bidi="ar-EG"/>
              </w:rPr>
            </w:pPr>
            <w:r w:rsidRPr="00AC59AA">
              <w:rPr>
                <w:rFonts w:ascii="Simplified Arabic" w:eastAsia="Times New Roman" w:hAnsi="Simplified Arabic" w:cs="Simplified Arabic" w:hint="cs"/>
                <w:b/>
                <w:bCs/>
                <w:color w:val="000000"/>
                <w:sz w:val="24"/>
                <w:szCs w:val="24"/>
                <w:rtl/>
              </w:rPr>
              <w:t>إدارة التغيير في إدارة الموارد البشرية</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259392F"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Pr>
              <w:t>1.161</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63F3B6C2"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0.146</w:t>
            </w:r>
          </w:p>
        </w:tc>
        <w:tc>
          <w:tcPr>
            <w:tcW w:w="1559" w:type="dxa"/>
            <w:tcBorders>
              <w:top w:val="nil"/>
              <w:left w:val="single" w:sz="4" w:space="0" w:color="auto"/>
              <w:bottom w:val="single" w:sz="4" w:space="0" w:color="auto"/>
              <w:right w:val="single" w:sz="4" w:space="0" w:color="auto"/>
            </w:tcBorders>
            <w:shd w:val="clear" w:color="000000" w:fill="FFFFFF"/>
            <w:noWrap/>
            <w:vAlign w:val="center"/>
            <w:hideMark/>
          </w:tcPr>
          <w:p w14:paraId="17B725E4"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7.935</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8356781"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0.000</w:t>
            </w:r>
          </w:p>
        </w:tc>
      </w:tr>
      <w:tr w:rsidR="009F4F86" w:rsidRPr="00AD46C8" w14:paraId="338FEEF8" w14:textId="77777777" w:rsidTr="00AC59AA">
        <w:trPr>
          <w:trHeight w:val="360"/>
          <w:jc w:val="center"/>
        </w:trPr>
        <w:tc>
          <w:tcPr>
            <w:tcW w:w="3042" w:type="dxa"/>
            <w:tcBorders>
              <w:top w:val="nil"/>
              <w:left w:val="single" w:sz="4" w:space="0" w:color="auto"/>
              <w:bottom w:val="single" w:sz="4" w:space="0" w:color="auto"/>
              <w:right w:val="single" w:sz="4" w:space="0" w:color="auto"/>
            </w:tcBorders>
            <w:shd w:val="clear" w:color="000000" w:fill="FFFFFF"/>
            <w:vAlign w:val="center"/>
            <w:hideMark/>
          </w:tcPr>
          <w:p w14:paraId="574601CD"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tl/>
              </w:rPr>
              <w:t>الثابت</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3BFE99E"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Pr>
              <w:t>33.353</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64722B90"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2.204</w:t>
            </w:r>
          </w:p>
        </w:tc>
        <w:tc>
          <w:tcPr>
            <w:tcW w:w="1559" w:type="dxa"/>
            <w:tcBorders>
              <w:top w:val="nil"/>
              <w:left w:val="single" w:sz="4" w:space="0" w:color="auto"/>
              <w:bottom w:val="single" w:sz="4" w:space="0" w:color="auto"/>
              <w:right w:val="single" w:sz="4" w:space="0" w:color="auto"/>
            </w:tcBorders>
            <w:shd w:val="clear" w:color="000000" w:fill="FFFFFF"/>
            <w:noWrap/>
            <w:vAlign w:val="center"/>
            <w:hideMark/>
          </w:tcPr>
          <w:p w14:paraId="0AFE1300"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15.131</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02B98C0"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Pr>
            </w:pPr>
            <w:r w:rsidRPr="00AD46C8">
              <w:rPr>
                <w:rFonts w:ascii="Simplified Arabic" w:eastAsia="Times New Roman" w:hAnsi="Simplified Arabic" w:cs="Simplified Arabic" w:hint="cs"/>
                <w:color w:val="000000"/>
                <w:sz w:val="28"/>
                <w:szCs w:val="28"/>
              </w:rPr>
              <w:t>0.000</w:t>
            </w:r>
          </w:p>
        </w:tc>
      </w:tr>
    </w:tbl>
    <w:p w14:paraId="33CF652E" w14:textId="451E44CB" w:rsidR="009F4F86" w:rsidRPr="00AD46C8" w:rsidRDefault="009F4F86" w:rsidP="00B70362">
      <w:pPr>
        <w:spacing w:after="0" w:line="240" w:lineRule="auto"/>
        <w:jc w:val="both"/>
        <w:rPr>
          <w:rFonts w:ascii="Simplified Arabic" w:hAnsi="Simplified Arabic" w:cs="Simplified Arabic"/>
          <w:color w:val="000000" w:themeColor="text1"/>
          <w:sz w:val="28"/>
          <w:szCs w:val="28"/>
        </w:rPr>
      </w:pPr>
      <w:r w:rsidRPr="00AD46C8">
        <w:rPr>
          <w:rFonts w:ascii="Simplified Arabic" w:hAnsi="Simplified Arabic" w:cs="Simplified Arabic" w:hint="cs"/>
          <w:color w:val="000000" w:themeColor="text1"/>
          <w:sz w:val="28"/>
          <w:szCs w:val="28"/>
          <w:rtl/>
        </w:rPr>
        <w:t>يتضح من نتائج جدول</w:t>
      </w:r>
      <w:r w:rsidRPr="00A13D0F">
        <w:rPr>
          <w:rFonts w:ascii="Simplified Arabic" w:hAnsi="Simplified Arabic" w:cs="Simplified Arabic" w:hint="cs"/>
          <w:color w:val="000000" w:themeColor="text1"/>
          <w:sz w:val="28"/>
          <w:szCs w:val="28"/>
          <w:rtl/>
        </w:rPr>
        <w:t xml:space="preserve"> (</w:t>
      </w:r>
      <w:r>
        <w:rPr>
          <w:rFonts w:ascii="Simplified Arabic" w:hAnsi="Simplified Arabic" w:cs="Simplified Arabic"/>
          <w:color w:val="000000" w:themeColor="text1"/>
          <w:sz w:val="28"/>
          <w:szCs w:val="28"/>
        </w:rPr>
        <w:t>26-4</w:t>
      </w:r>
      <w:r w:rsidRPr="00A13D0F">
        <w:rPr>
          <w:rFonts w:ascii="Simplified Arabic" w:hAnsi="Simplified Arabic" w:cs="Simplified Arabic" w:hint="cs"/>
          <w:color w:val="000000" w:themeColor="text1"/>
          <w:sz w:val="28"/>
          <w:szCs w:val="28"/>
          <w:rtl/>
        </w:rPr>
        <w:t>)</w:t>
      </w:r>
      <w:r w:rsidRPr="00AD46C8">
        <w:rPr>
          <w:rFonts w:ascii="Simplified Arabic" w:hAnsi="Simplified Arabic" w:cs="Simplified Arabic" w:hint="cs"/>
          <w:color w:val="000000" w:themeColor="text1"/>
          <w:sz w:val="28"/>
          <w:szCs w:val="28"/>
          <w:rtl/>
        </w:rPr>
        <w:t xml:space="preserve"> أن جميع أبعاد إد</w:t>
      </w:r>
      <w:r>
        <w:rPr>
          <w:rFonts w:ascii="Simplified Arabic" w:hAnsi="Simplified Arabic" w:cs="Simplified Arabic" w:hint="cs"/>
          <w:color w:val="000000" w:themeColor="text1"/>
          <w:sz w:val="28"/>
          <w:szCs w:val="28"/>
          <w:rtl/>
        </w:rPr>
        <w:t>ارة الموارد البشرية الأربعة (</w:t>
      </w:r>
      <w:r w:rsidR="00CA656A">
        <w:rPr>
          <w:rFonts w:ascii="Simplified Arabic" w:hAnsi="Simplified Arabic" w:cs="Simplified Arabic" w:hint="cs"/>
          <w:color w:val="000000" w:themeColor="text1"/>
          <w:sz w:val="28"/>
          <w:szCs w:val="28"/>
          <w:rtl/>
        </w:rPr>
        <w:t>الا</w:t>
      </w:r>
      <w:r w:rsidR="00CA656A" w:rsidRPr="00AD46C8">
        <w:rPr>
          <w:rFonts w:ascii="Simplified Arabic" w:hAnsi="Simplified Arabic" w:cs="Simplified Arabic" w:hint="cs"/>
          <w:color w:val="000000" w:themeColor="text1"/>
          <w:sz w:val="28"/>
          <w:szCs w:val="28"/>
          <w:rtl/>
        </w:rPr>
        <w:t>ختيار</w:t>
      </w:r>
      <w:r w:rsidRPr="00AD46C8">
        <w:rPr>
          <w:rFonts w:ascii="Simplified Arabic" w:hAnsi="Simplified Arabic" w:cs="Simplified Arabic" w:hint="cs"/>
          <w:color w:val="000000" w:themeColor="text1"/>
          <w:sz w:val="28"/>
          <w:szCs w:val="28"/>
          <w:rtl/>
        </w:rPr>
        <w:t xml:space="preserve"> والتعيين، التدريب والتطوير، التحفيز، وإدارة التغيير) تمثل عوامل مؤثرة بدرجة معنوية عالية على التحول الرقمي في مديرية </w:t>
      </w:r>
      <w:r w:rsidR="00DC7644">
        <w:rPr>
          <w:rFonts w:ascii="Simplified Arabic" w:hAnsi="Simplified Arabic" w:cs="Simplified Arabic" w:hint="cs"/>
          <w:color w:val="000000" w:themeColor="text1"/>
          <w:sz w:val="28"/>
          <w:szCs w:val="28"/>
          <w:rtl/>
        </w:rPr>
        <w:t>الصحة</w:t>
      </w:r>
      <w:r w:rsidRPr="00AD46C8">
        <w:rPr>
          <w:rFonts w:ascii="Simplified Arabic" w:hAnsi="Simplified Arabic" w:cs="Simplified Arabic" w:hint="cs"/>
          <w:color w:val="000000" w:themeColor="text1"/>
          <w:sz w:val="28"/>
          <w:szCs w:val="28"/>
          <w:rtl/>
        </w:rPr>
        <w:t xml:space="preserve"> بمحافظة الفيوم، حيث جاءت جميع قيم مستوى الدلالة</w:t>
      </w:r>
      <w:r w:rsidRPr="00AD46C8">
        <w:rPr>
          <w:rFonts w:ascii="Simplified Arabic" w:hAnsi="Simplified Arabic" w:cs="Simplified Arabic" w:hint="cs"/>
          <w:color w:val="000000" w:themeColor="text1"/>
          <w:sz w:val="28"/>
          <w:szCs w:val="28"/>
        </w:rPr>
        <w:t xml:space="preserve"> (</w:t>
      </w:r>
      <w:r w:rsidRPr="00136F94">
        <w:rPr>
          <w:rFonts w:asciiTheme="majorBidi" w:hAnsiTheme="majorBidi" w:cstheme="majorBidi"/>
          <w:color w:val="000000" w:themeColor="text1"/>
          <w:sz w:val="28"/>
          <w:szCs w:val="28"/>
        </w:rPr>
        <w:t>Sig</w:t>
      </w:r>
      <w:r w:rsidRPr="00AD46C8">
        <w:rPr>
          <w:rFonts w:ascii="Simplified Arabic" w:hAnsi="Simplified Arabic" w:cs="Simplified Arabic" w:hint="cs"/>
          <w:color w:val="000000" w:themeColor="text1"/>
          <w:sz w:val="28"/>
          <w:szCs w:val="28"/>
        </w:rPr>
        <w:t xml:space="preserve">) </w:t>
      </w:r>
      <w:r w:rsidRPr="00AD46C8">
        <w:rPr>
          <w:rFonts w:ascii="Simplified Arabic" w:hAnsi="Simplified Arabic" w:cs="Simplified Arabic" w:hint="cs"/>
          <w:color w:val="000000" w:themeColor="text1"/>
          <w:sz w:val="28"/>
          <w:szCs w:val="28"/>
          <w:rtl/>
        </w:rPr>
        <w:t>أقل من (</w:t>
      </w:r>
      <w:r>
        <w:rPr>
          <w:rFonts w:ascii="Simplified Arabic" w:hAnsi="Simplified Arabic" w:cs="Simplified Arabic"/>
          <w:color w:val="000000" w:themeColor="text1"/>
          <w:sz w:val="28"/>
          <w:szCs w:val="28"/>
        </w:rPr>
        <w:t>0.01</w:t>
      </w:r>
      <w:r w:rsidRPr="00AD46C8">
        <w:rPr>
          <w:rFonts w:ascii="Simplified Arabic" w:hAnsi="Simplified Arabic" w:cs="Simplified Arabic" w:hint="cs"/>
          <w:color w:val="000000" w:themeColor="text1"/>
          <w:sz w:val="28"/>
          <w:szCs w:val="28"/>
          <w:rtl/>
        </w:rPr>
        <w:t>)، مما يدل على دلالة إحصائية قوية للعلاقة بين هذه المتغيرات</w:t>
      </w:r>
      <w:r w:rsidRPr="00AD46C8">
        <w:rPr>
          <w:rFonts w:ascii="Simplified Arabic" w:hAnsi="Simplified Arabic" w:cs="Simplified Arabic" w:hint="cs"/>
          <w:color w:val="000000" w:themeColor="text1"/>
          <w:sz w:val="28"/>
          <w:szCs w:val="28"/>
        </w:rPr>
        <w:t>.</w:t>
      </w:r>
    </w:p>
    <w:p w14:paraId="36695B52" w14:textId="4B71AF9A" w:rsidR="009F4F86" w:rsidRPr="00AD46C8" w:rsidRDefault="009F4F86" w:rsidP="00B70362">
      <w:pPr>
        <w:spacing w:after="0" w:line="240" w:lineRule="auto"/>
        <w:jc w:val="both"/>
        <w:rPr>
          <w:rFonts w:ascii="Simplified Arabic" w:hAnsi="Simplified Arabic" w:cs="Simplified Arabic"/>
          <w:color w:val="000000" w:themeColor="text1"/>
          <w:sz w:val="28"/>
          <w:szCs w:val="28"/>
        </w:rPr>
      </w:pPr>
      <w:r>
        <w:rPr>
          <w:rFonts w:ascii="Simplified Arabic" w:hAnsi="Simplified Arabic" w:cs="Simplified Arabic" w:hint="cs"/>
          <w:color w:val="000000" w:themeColor="text1"/>
          <w:sz w:val="28"/>
          <w:szCs w:val="28"/>
          <w:rtl/>
        </w:rPr>
        <w:t xml:space="preserve">ويُظهر ترتيب معاملات </w:t>
      </w:r>
      <w:r w:rsidR="00CA656A">
        <w:rPr>
          <w:rFonts w:ascii="Simplified Arabic" w:hAnsi="Simplified Arabic" w:cs="Simplified Arabic" w:hint="cs"/>
          <w:color w:val="000000" w:themeColor="text1"/>
          <w:sz w:val="28"/>
          <w:szCs w:val="28"/>
          <w:rtl/>
        </w:rPr>
        <w:t>الا</w:t>
      </w:r>
      <w:r w:rsidR="00CA656A" w:rsidRPr="00AD46C8">
        <w:rPr>
          <w:rFonts w:ascii="Simplified Arabic" w:hAnsi="Simplified Arabic" w:cs="Simplified Arabic" w:hint="cs"/>
          <w:color w:val="000000" w:themeColor="text1"/>
          <w:sz w:val="28"/>
          <w:szCs w:val="28"/>
          <w:rtl/>
        </w:rPr>
        <w:t>نحدار</w:t>
      </w:r>
      <w:r w:rsidRPr="00AD46C8">
        <w:rPr>
          <w:rFonts w:ascii="Simplified Arabic" w:hAnsi="Simplified Arabic" w:cs="Simplified Arabic" w:hint="cs"/>
          <w:color w:val="000000" w:themeColor="text1"/>
          <w:sz w:val="28"/>
          <w:szCs w:val="28"/>
          <w:rtl/>
        </w:rPr>
        <w:t xml:space="preserve"> أن أكبر تأثير على التحول الرقمي كان لبعد التحفيز </w:t>
      </w:r>
      <w:r w:rsidRPr="00AD46C8">
        <w:rPr>
          <w:rFonts w:ascii="Simplified Arabic" w:hAnsi="Simplified Arabic" w:cs="Simplified Arabic" w:hint="cs"/>
          <w:color w:val="000000" w:themeColor="text1"/>
          <w:sz w:val="28"/>
          <w:szCs w:val="28"/>
        </w:rPr>
        <w:t>(</w:t>
      </w:r>
      <w:r w:rsidRPr="00136F94">
        <w:rPr>
          <w:rFonts w:asciiTheme="majorBidi" w:hAnsiTheme="majorBidi" w:cstheme="majorBidi"/>
          <w:color w:val="000000" w:themeColor="text1"/>
          <w:sz w:val="28"/>
          <w:szCs w:val="28"/>
        </w:rPr>
        <w:t>B</w:t>
      </w:r>
      <w:r w:rsidRPr="00AD46C8">
        <w:rPr>
          <w:rFonts w:ascii="Simplified Arabic" w:hAnsi="Simplified Arabic" w:cs="Simplified Arabic" w:hint="cs"/>
          <w:color w:val="000000" w:themeColor="text1"/>
          <w:sz w:val="28"/>
          <w:szCs w:val="28"/>
        </w:rPr>
        <w:t xml:space="preserve"> = 2.087)</w:t>
      </w:r>
      <w:r w:rsidRPr="00AD46C8">
        <w:rPr>
          <w:rFonts w:ascii="Simplified Arabic" w:hAnsi="Simplified Arabic" w:cs="Simplified Arabic" w:hint="cs"/>
          <w:color w:val="000000" w:themeColor="text1"/>
          <w:sz w:val="28"/>
          <w:szCs w:val="28"/>
          <w:rtl/>
        </w:rPr>
        <w:t>، مما يعكس الدور الحيوي الذي تلعبه الحوافز المادية والمعنوية في تشجيع العاملين على تبني التحول الرقمي والتفاعل الإيجابي مع التقنيات الحديثة</w:t>
      </w:r>
      <w:r w:rsidRPr="00AD46C8">
        <w:rPr>
          <w:rFonts w:ascii="Simplified Arabic" w:hAnsi="Simplified Arabic" w:cs="Simplified Arabic" w:hint="cs"/>
          <w:color w:val="000000" w:themeColor="text1"/>
          <w:sz w:val="28"/>
          <w:szCs w:val="28"/>
        </w:rPr>
        <w:t>.</w:t>
      </w:r>
      <w:r w:rsidRPr="00AD46C8">
        <w:rPr>
          <w:rFonts w:ascii="Simplified Arabic" w:hAnsi="Simplified Arabic" w:cs="Simplified Arabic" w:hint="cs"/>
          <w:color w:val="000000" w:themeColor="text1"/>
          <w:sz w:val="28"/>
          <w:szCs w:val="28"/>
        </w:rPr>
        <w:br/>
      </w:r>
      <w:r>
        <w:rPr>
          <w:rFonts w:ascii="Simplified Arabic" w:hAnsi="Simplified Arabic" w:cs="Simplified Arabic" w:hint="cs"/>
          <w:color w:val="000000" w:themeColor="text1"/>
          <w:sz w:val="28"/>
          <w:szCs w:val="28"/>
          <w:rtl/>
        </w:rPr>
        <w:t xml:space="preserve">يليه في التأثير بعد </w:t>
      </w:r>
      <w:r w:rsidR="00CA656A">
        <w:rPr>
          <w:rFonts w:ascii="Simplified Arabic" w:hAnsi="Simplified Arabic" w:cs="Simplified Arabic" w:hint="cs"/>
          <w:color w:val="000000" w:themeColor="text1"/>
          <w:sz w:val="28"/>
          <w:szCs w:val="28"/>
          <w:rtl/>
        </w:rPr>
        <w:t>الا</w:t>
      </w:r>
      <w:r w:rsidR="00CA656A" w:rsidRPr="00AD46C8">
        <w:rPr>
          <w:rFonts w:ascii="Simplified Arabic" w:hAnsi="Simplified Arabic" w:cs="Simplified Arabic" w:hint="cs"/>
          <w:color w:val="000000" w:themeColor="text1"/>
          <w:sz w:val="28"/>
          <w:szCs w:val="28"/>
          <w:rtl/>
        </w:rPr>
        <w:t>ختيار</w:t>
      </w:r>
      <w:r w:rsidRPr="00AD46C8">
        <w:rPr>
          <w:rFonts w:ascii="Simplified Arabic" w:hAnsi="Simplified Arabic" w:cs="Simplified Arabic" w:hint="cs"/>
          <w:color w:val="000000" w:themeColor="text1"/>
          <w:sz w:val="28"/>
          <w:szCs w:val="28"/>
          <w:rtl/>
        </w:rPr>
        <w:t xml:space="preserve"> والتعيين </w:t>
      </w:r>
      <w:r w:rsidRPr="00AD46C8">
        <w:rPr>
          <w:rFonts w:ascii="Simplified Arabic" w:hAnsi="Simplified Arabic" w:cs="Simplified Arabic" w:hint="cs"/>
          <w:color w:val="000000" w:themeColor="text1"/>
          <w:sz w:val="28"/>
          <w:szCs w:val="28"/>
        </w:rPr>
        <w:t>(</w:t>
      </w:r>
      <w:r w:rsidRPr="00136F94">
        <w:rPr>
          <w:rFonts w:asciiTheme="majorBidi" w:hAnsiTheme="majorBidi" w:cstheme="majorBidi"/>
          <w:color w:val="000000" w:themeColor="text1"/>
          <w:sz w:val="28"/>
          <w:szCs w:val="28"/>
        </w:rPr>
        <w:t>B</w:t>
      </w:r>
      <w:r w:rsidRPr="00AD46C8">
        <w:rPr>
          <w:rFonts w:ascii="Simplified Arabic" w:hAnsi="Simplified Arabic" w:cs="Simplified Arabic" w:hint="cs"/>
          <w:color w:val="000000" w:themeColor="text1"/>
          <w:sz w:val="28"/>
          <w:szCs w:val="28"/>
        </w:rPr>
        <w:t xml:space="preserve"> = 1.574)</w:t>
      </w:r>
      <w:r w:rsidRPr="00AD46C8">
        <w:rPr>
          <w:rFonts w:ascii="Simplified Arabic" w:hAnsi="Simplified Arabic" w:cs="Simplified Arabic" w:hint="cs"/>
          <w:color w:val="000000" w:themeColor="text1"/>
          <w:sz w:val="28"/>
          <w:szCs w:val="28"/>
          <w:rtl/>
        </w:rPr>
        <w:t>، والذي يؤكد أن اختيار الكفاءات المناسبة وامتلاك المهارات الرقمية ي</w:t>
      </w:r>
      <w:r>
        <w:rPr>
          <w:rFonts w:ascii="Simplified Arabic" w:hAnsi="Simplified Arabic" w:cs="Simplified Arabic" w:hint="cs"/>
          <w:color w:val="000000" w:themeColor="text1"/>
          <w:sz w:val="28"/>
          <w:szCs w:val="28"/>
          <w:rtl/>
        </w:rPr>
        <w:t>ُ</w:t>
      </w:r>
      <w:r w:rsidRPr="00AD46C8">
        <w:rPr>
          <w:rFonts w:ascii="Simplified Arabic" w:hAnsi="Simplified Arabic" w:cs="Simplified Arabic" w:hint="cs"/>
          <w:color w:val="000000" w:themeColor="text1"/>
          <w:sz w:val="28"/>
          <w:szCs w:val="28"/>
          <w:rtl/>
        </w:rPr>
        <w:t>عد من الركائز الأساسية لإنجاح التحول الرقمي</w:t>
      </w:r>
      <w:r w:rsidRPr="00AD46C8">
        <w:rPr>
          <w:rFonts w:ascii="Simplified Arabic" w:hAnsi="Simplified Arabic" w:cs="Simplified Arabic" w:hint="cs"/>
          <w:color w:val="000000" w:themeColor="text1"/>
          <w:sz w:val="28"/>
          <w:szCs w:val="28"/>
        </w:rPr>
        <w:t>.</w:t>
      </w:r>
    </w:p>
    <w:p w14:paraId="02E128D1" w14:textId="54DBDA1B" w:rsidR="009F4F86" w:rsidRPr="00AD46C8" w:rsidRDefault="009F4F86" w:rsidP="00B70362">
      <w:pPr>
        <w:spacing w:after="0" w:line="240" w:lineRule="auto"/>
        <w:jc w:val="both"/>
        <w:rPr>
          <w:rFonts w:ascii="Simplified Arabic" w:hAnsi="Simplified Arabic" w:cs="Simplified Arabic"/>
          <w:color w:val="000000" w:themeColor="text1"/>
          <w:sz w:val="28"/>
          <w:szCs w:val="28"/>
        </w:rPr>
      </w:pPr>
      <w:r w:rsidRPr="00AD46C8">
        <w:rPr>
          <w:rFonts w:ascii="Simplified Arabic" w:hAnsi="Simplified Arabic" w:cs="Simplified Arabic" w:hint="cs"/>
          <w:color w:val="000000" w:themeColor="text1"/>
          <w:sz w:val="28"/>
          <w:szCs w:val="28"/>
          <w:rtl/>
        </w:rPr>
        <w:t xml:space="preserve">أما إدارة التغيير فجاءت </w:t>
      </w:r>
      <w:r>
        <w:rPr>
          <w:rFonts w:ascii="Simplified Arabic" w:hAnsi="Simplified Arabic" w:cs="Simplified Arabic" w:hint="cs"/>
          <w:color w:val="000000" w:themeColor="text1"/>
          <w:sz w:val="28"/>
          <w:szCs w:val="28"/>
          <w:rtl/>
        </w:rPr>
        <w:t xml:space="preserve">في المرتبة </w:t>
      </w:r>
      <w:r w:rsidR="00CA656A">
        <w:rPr>
          <w:rFonts w:ascii="Simplified Arabic" w:hAnsi="Simplified Arabic" w:cs="Simplified Arabic" w:hint="cs"/>
          <w:color w:val="000000" w:themeColor="text1"/>
          <w:sz w:val="28"/>
          <w:szCs w:val="28"/>
          <w:rtl/>
        </w:rPr>
        <w:t xml:space="preserve">الثالثة </w:t>
      </w:r>
      <w:r w:rsidR="00CA656A" w:rsidRPr="00AD46C8">
        <w:rPr>
          <w:rFonts w:ascii="Simplified Arabic" w:hAnsi="Simplified Arabic" w:cs="Simplified Arabic"/>
          <w:color w:val="000000" w:themeColor="text1"/>
          <w:sz w:val="28"/>
          <w:szCs w:val="28"/>
        </w:rPr>
        <w:t>(</w:t>
      </w:r>
      <w:r w:rsidRPr="00136F94">
        <w:rPr>
          <w:rFonts w:asciiTheme="majorBidi" w:hAnsiTheme="majorBidi" w:cstheme="majorBidi"/>
          <w:color w:val="000000" w:themeColor="text1"/>
          <w:sz w:val="28"/>
          <w:szCs w:val="28"/>
        </w:rPr>
        <w:t>B</w:t>
      </w:r>
      <w:r w:rsidRPr="00AD46C8">
        <w:rPr>
          <w:rFonts w:ascii="Simplified Arabic" w:hAnsi="Simplified Arabic" w:cs="Simplified Arabic" w:hint="cs"/>
          <w:color w:val="000000" w:themeColor="text1"/>
          <w:sz w:val="28"/>
          <w:szCs w:val="28"/>
        </w:rPr>
        <w:t xml:space="preserve"> = 1.161)</w:t>
      </w:r>
      <w:r w:rsidRPr="00AD46C8">
        <w:rPr>
          <w:rFonts w:ascii="Simplified Arabic" w:hAnsi="Simplified Arabic" w:cs="Simplified Arabic" w:hint="cs"/>
          <w:color w:val="000000" w:themeColor="text1"/>
          <w:sz w:val="28"/>
          <w:szCs w:val="28"/>
          <w:rtl/>
        </w:rPr>
        <w:t>، وهو ما يشير إلى أن تهيئة بيئة تنظيمية مرنة وتبني استراتيجيات فعالة لإدارة التغيير يسهم في تقليل مقاومة العاملين ودعم التحول الرقمي</w:t>
      </w:r>
      <w:r w:rsidRPr="00AD46C8">
        <w:rPr>
          <w:rFonts w:ascii="Simplified Arabic" w:hAnsi="Simplified Arabic" w:cs="Simplified Arabic" w:hint="cs"/>
          <w:color w:val="000000" w:themeColor="text1"/>
          <w:sz w:val="28"/>
          <w:szCs w:val="28"/>
        </w:rPr>
        <w:t>.</w:t>
      </w:r>
      <w:r w:rsidRPr="00AD46C8">
        <w:rPr>
          <w:rFonts w:ascii="Simplified Arabic" w:hAnsi="Simplified Arabic" w:cs="Simplified Arabic" w:hint="cs"/>
          <w:color w:val="000000" w:themeColor="text1"/>
          <w:sz w:val="28"/>
          <w:szCs w:val="28"/>
        </w:rPr>
        <w:br/>
      </w:r>
      <w:r w:rsidRPr="00AD46C8">
        <w:rPr>
          <w:rFonts w:ascii="Simplified Arabic" w:hAnsi="Simplified Arabic" w:cs="Simplified Arabic" w:hint="cs"/>
          <w:color w:val="000000" w:themeColor="text1"/>
          <w:sz w:val="28"/>
          <w:szCs w:val="28"/>
          <w:rtl/>
        </w:rPr>
        <w:t>في حين جاء بعد التدريب والتطوير في المرتبة الرابعة</w:t>
      </w:r>
      <w:r w:rsidRPr="00AD46C8">
        <w:rPr>
          <w:rFonts w:ascii="Simplified Arabic" w:hAnsi="Simplified Arabic" w:cs="Simplified Arabic" w:hint="cs"/>
          <w:color w:val="000000" w:themeColor="text1"/>
          <w:sz w:val="28"/>
          <w:szCs w:val="28"/>
        </w:rPr>
        <w:t xml:space="preserve"> (</w:t>
      </w:r>
      <w:r w:rsidRPr="00873D37">
        <w:rPr>
          <w:rFonts w:asciiTheme="majorBidi" w:hAnsiTheme="majorBidi" w:cstheme="majorBidi"/>
          <w:color w:val="000000" w:themeColor="text1"/>
          <w:sz w:val="28"/>
          <w:szCs w:val="28"/>
        </w:rPr>
        <w:t>B</w:t>
      </w:r>
      <w:r w:rsidRPr="00AD46C8">
        <w:rPr>
          <w:rFonts w:ascii="Simplified Arabic" w:hAnsi="Simplified Arabic" w:cs="Simplified Arabic" w:hint="cs"/>
          <w:color w:val="000000" w:themeColor="text1"/>
          <w:sz w:val="28"/>
          <w:szCs w:val="28"/>
        </w:rPr>
        <w:t xml:space="preserve"> = 0.831)</w:t>
      </w:r>
      <w:r w:rsidRPr="00AD46C8">
        <w:rPr>
          <w:rFonts w:ascii="Simplified Arabic" w:hAnsi="Simplified Arabic" w:cs="Simplified Arabic" w:hint="cs"/>
          <w:color w:val="000000" w:themeColor="text1"/>
          <w:sz w:val="28"/>
          <w:szCs w:val="28"/>
          <w:rtl/>
        </w:rPr>
        <w:t>، وهو تأثير معنوي وإن كان أقل نسبيًا من الأبعاد الأخرى، إلا أنه يعكس أهمية برامج التدريب المستمر في رفع كفاءة العاملين وتمكينهم من استخدام الأدوات الرقمية بكفاءة</w:t>
      </w:r>
      <w:r w:rsidRPr="00AD46C8">
        <w:rPr>
          <w:rFonts w:ascii="Simplified Arabic" w:hAnsi="Simplified Arabic" w:cs="Simplified Arabic" w:hint="cs"/>
          <w:color w:val="000000" w:themeColor="text1"/>
          <w:sz w:val="28"/>
          <w:szCs w:val="28"/>
        </w:rPr>
        <w:t>.</w:t>
      </w:r>
    </w:p>
    <w:p w14:paraId="34A354A9" w14:textId="7C0EB086" w:rsidR="00354B1C" w:rsidRDefault="009F4F86" w:rsidP="006A032D">
      <w:pPr>
        <w:spacing w:after="0" w:line="240" w:lineRule="auto"/>
        <w:jc w:val="both"/>
        <w:rPr>
          <w:rFonts w:ascii="Simplified Arabic" w:hAnsi="Simplified Arabic" w:cs="Simplified Arabic"/>
          <w:color w:val="000000" w:themeColor="text1"/>
          <w:sz w:val="28"/>
          <w:szCs w:val="28"/>
          <w:rtl/>
        </w:rPr>
      </w:pPr>
      <w:r w:rsidRPr="00AD46C8">
        <w:rPr>
          <w:rFonts w:ascii="Simplified Arabic" w:hAnsi="Simplified Arabic" w:cs="Simplified Arabic" w:hint="cs"/>
          <w:color w:val="000000" w:themeColor="text1"/>
          <w:sz w:val="28"/>
          <w:szCs w:val="28"/>
          <w:rtl/>
        </w:rPr>
        <w:t>بناءً على ذلك، يمكن القول إن إدارة الموارد البشرية بممارساتها المختلفة تمثل أحد المحركات الرئيس</w:t>
      </w:r>
      <w:r w:rsidR="003D6751">
        <w:rPr>
          <w:rFonts w:ascii="Simplified Arabic" w:hAnsi="Simplified Arabic" w:cs="Simplified Arabic" w:hint="cs"/>
          <w:color w:val="000000" w:themeColor="text1"/>
          <w:sz w:val="28"/>
          <w:szCs w:val="28"/>
          <w:rtl/>
        </w:rPr>
        <w:t>ي</w:t>
      </w:r>
      <w:r w:rsidRPr="00AD46C8">
        <w:rPr>
          <w:rFonts w:ascii="Simplified Arabic" w:hAnsi="Simplified Arabic" w:cs="Simplified Arabic" w:hint="cs"/>
          <w:color w:val="000000" w:themeColor="text1"/>
          <w:sz w:val="28"/>
          <w:szCs w:val="28"/>
          <w:rtl/>
        </w:rPr>
        <w:t xml:space="preserve">ة للتحول الرقمي في مديرية </w:t>
      </w:r>
      <w:r w:rsidR="00DC7644">
        <w:rPr>
          <w:rFonts w:ascii="Simplified Arabic" w:hAnsi="Simplified Arabic" w:cs="Simplified Arabic" w:hint="cs"/>
          <w:color w:val="000000" w:themeColor="text1"/>
          <w:sz w:val="28"/>
          <w:szCs w:val="28"/>
          <w:rtl/>
        </w:rPr>
        <w:t>الصحة</w:t>
      </w:r>
      <w:r w:rsidRPr="00AD46C8">
        <w:rPr>
          <w:rFonts w:ascii="Simplified Arabic" w:hAnsi="Simplified Arabic" w:cs="Simplified Arabic" w:hint="cs"/>
          <w:color w:val="000000" w:themeColor="text1"/>
          <w:sz w:val="28"/>
          <w:szCs w:val="28"/>
          <w:rtl/>
        </w:rPr>
        <w:t xml:space="preserve"> بالفيوم، حيث تسهم في تهيئة الموارد البشرية فكريًا ومهاريًا وتنظيميًا لتبني مفاهيم التحول الرقمي وتعزيز تطبيقاته داخل بيئة العمل</w:t>
      </w:r>
      <w:r w:rsidRPr="00AD46C8">
        <w:rPr>
          <w:rFonts w:ascii="Simplified Arabic" w:hAnsi="Simplified Arabic" w:cs="Simplified Arabic" w:hint="cs"/>
          <w:color w:val="000000" w:themeColor="text1"/>
          <w:sz w:val="28"/>
          <w:szCs w:val="28"/>
        </w:rPr>
        <w:t>.</w:t>
      </w:r>
    </w:p>
    <w:p w14:paraId="6590CFD1" w14:textId="1BAF6462" w:rsidR="009F4F86" w:rsidRPr="00A65C34" w:rsidRDefault="009F4F86" w:rsidP="00E72BD0">
      <w:pPr>
        <w:spacing w:after="0" w:line="240" w:lineRule="auto"/>
        <w:jc w:val="center"/>
        <w:rPr>
          <w:rFonts w:ascii="Simplified Arabic" w:hAnsi="Simplified Arabic" w:cs="Simplified Arabic"/>
          <w:b/>
          <w:bCs/>
          <w:color w:val="000000" w:themeColor="text1"/>
          <w:rtl/>
        </w:rPr>
      </w:pPr>
      <w:r w:rsidRPr="00A65C34">
        <w:rPr>
          <w:rFonts w:ascii="Simplified Arabic" w:hAnsi="Simplified Arabic" w:cs="Simplified Arabic" w:hint="cs"/>
          <w:b/>
          <w:bCs/>
          <w:color w:val="000000" w:themeColor="text1"/>
          <w:rtl/>
        </w:rPr>
        <w:lastRenderedPageBreak/>
        <w:t>جدول (</w:t>
      </w:r>
      <w:r w:rsidR="00632FF2">
        <w:rPr>
          <w:rFonts w:ascii="Simplified Arabic" w:hAnsi="Simplified Arabic" w:cs="Simplified Arabic" w:hint="cs"/>
          <w:b/>
          <w:bCs/>
          <w:color w:val="000000" w:themeColor="text1"/>
          <w:rtl/>
        </w:rPr>
        <w:t>4-28</w:t>
      </w:r>
      <w:r w:rsidRPr="00A65C34">
        <w:rPr>
          <w:rFonts w:ascii="Simplified Arabic" w:hAnsi="Simplified Arabic" w:cs="Simplified Arabic" w:hint="cs"/>
          <w:b/>
          <w:bCs/>
          <w:color w:val="000000" w:themeColor="text1"/>
          <w:rtl/>
        </w:rPr>
        <w:t>): ملخص نتائج الإجابات على تساؤلات الدراسة</w:t>
      </w:r>
    </w:p>
    <w:tbl>
      <w:tblPr>
        <w:bidiVisual/>
        <w:tblW w:w="9635" w:type="dxa"/>
        <w:jc w:val="center"/>
        <w:tblLook w:val="04A0" w:firstRow="1" w:lastRow="0" w:firstColumn="1" w:lastColumn="0" w:noHBand="0" w:noVBand="1"/>
      </w:tblPr>
      <w:tblGrid>
        <w:gridCol w:w="1009"/>
        <w:gridCol w:w="2070"/>
        <w:gridCol w:w="2210"/>
        <w:gridCol w:w="4346"/>
      </w:tblGrid>
      <w:tr w:rsidR="009F4F86" w:rsidRPr="00AD46C8" w14:paraId="14C1A385" w14:textId="77777777" w:rsidTr="008B7B34">
        <w:trPr>
          <w:trHeight w:val="354"/>
          <w:tblHeader/>
          <w:jc w:val="center"/>
        </w:trPr>
        <w:tc>
          <w:tcPr>
            <w:tcW w:w="10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8183ED" w14:textId="77777777" w:rsidR="009F4F86" w:rsidRPr="00AD46C8" w:rsidRDefault="009F4F86" w:rsidP="00E72BD0">
            <w:pPr>
              <w:spacing w:after="0" w:line="240" w:lineRule="auto"/>
              <w:jc w:val="center"/>
              <w:rPr>
                <w:rFonts w:ascii="Simplified Arabic" w:eastAsia="Times New Roman" w:hAnsi="Simplified Arabic" w:cs="Simplified Arabic"/>
                <w:b/>
                <w:bCs/>
                <w:color w:val="000000"/>
                <w:sz w:val="28"/>
                <w:szCs w:val="28"/>
              </w:rPr>
            </w:pPr>
            <w:r w:rsidRPr="00AD46C8">
              <w:rPr>
                <w:rFonts w:ascii="Simplified Arabic" w:eastAsia="Times New Roman" w:hAnsi="Simplified Arabic" w:cs="Simplified Arabic" w:hint="cs"/>
                <w:b/>
                <w:bCs/>
                <w:color w:val="000000"/>
                <w:sz w:val="28"/>
                <w:szCs w:val="28"/>
                <w:rtl/>
              </w:rPr>
              <w:t>رقم التساؤل</w:t>
            </w:r>
          </w:p>
        </w:tc>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AF16BB" w14:textId="77777777" w:rsidR="009F4F86" w:rsidRPr="00AD46C8" w:rsidRDefault="009F4F86" w:rsidP="00E72BD0">
            <w:pPr>
              <w:spacing w:after="0" w:line="240" w:lineRule="auto"/>
              <w:jc w:val="center"/>
              <w:rPr>
                <w:rFonts w:ascii="Simplified Arabic" w:eastAsia="Times New Roman" w:hAnsi="Simplified Arabic" w:cs="Simplified Arabic"/>
                <w:b/>
                <w:bCs/>
                <w:color w:val="000000"/>
                <w:sz w:val="28"/>
                <w:szCs w:val="28"/>
                <w:rtl/>
                <w:lang w:bidi="ar-EG"/>
              </w:rPr>
            </w:pPr>
            <w:r w:rsidRPr="00AD46C8">
              <w:rPr>
                <w:rFonts w:ascii="Simplified Arabic" w:eastAsia="Times New Roman" w:hAnsi="Simplified Arabic" w:cs="Simplified Arabic" w:hint="cs"/>
                <w:b/>
                <w:bCs/>
                <w:color w:val="000000"/>
                <w:sz w:val="28"/>
                <w:szCs w:val="28"/>
                <w:rtl/>
              </w:rPr>
              <w:t>تساؤل الدراسة</w:t>
            </w:r>
          </w:p>
        </w:tc>
        <w:tc>
          <w:tcPr>
            <w:tcW w:w="2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07D2AF" w14:textId="77777777" w:rsidR="009F4F86" w:rsidRPr="00AD46C8"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AD46C8">
              <w:rPr>
                <w:rFonts w:ascii="Simplified Arabic" w:eastAsia="Times New Roman" w:hAnsi="Simplified Arabic" w:cs="Simplified Arabic" w:hint="cs"/>
                <w:b/>
                <w:bCs/>
                <w:color w:val="000000"/>
                <w:sz w:val="28"/>
                <w:szCs w:val="28"/>
                <w:rtl/>
              </w:rPr>
              <w:t>النتيجة الإحصائية</w:t>
            </w:r>
          </w:p>
        </w:tc>
        <w:tc>
          <w:tcPr>
            <w:tcW w:w="43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2A59BF" w14:textId="77777777" w:rsidR="009F4F86" w:rsidRPr="00AD46C8" w:rsidRDefault="009F4F86" w:rsidP="00E72BD0">
            <w:pPr>
              <w:spacing w:after="0" w:line="240" w:lineRule="auto"/>
              <w:jc w:val="center"/>
              <w:rPr>
                <w:rFonts w:ascii="Simplified Arabic" w:eastAsia="Times New Roman" w:hAnsi="Simplified Arabic" w:cs="Simplified Arabic"/>
                <w:b/>
                <w:bCs/>
                <w:color w:val="000000"/>
                <w:sz w:val="28"/>
                <w:szCs w:val="28"/>
                <w:rtl/>
              </w:rPr>
            </w:pPr>
            <w:r w:rsidRPr="00AD46C8">
              <w:rPr>
                <w:rFonts w:ascii="Simplified Arabic" w:eastAsia="Times New Roman" w:hAnsi="Simplified Arabic" w:cs="Simplified Arabic" w:hint="cs"/>
                <w:b/>
                <w:bCs/>
                <w:color w:val="000000"/>
                <w:sz w:val="28"/>
                <w:szCs w:val="28"/>
                <w:rtl/>
              </w:rPr>
              <w:t>التفسير الأكاديمي</w:t>
            </w:r>
          </w:p>
        </w:tc>
      </w:tr>
      <w:tr w:rsidR="009F4F86" w:rsidRPr="00AD46C8" w14:paraId="19F58008" w14:textId="77777777" w:rsidTr="008B7B34">
        <w:trPr>
          <w:trHeight w:val="354"/>
          <w:jc w:val="center"/>
        </w:trPr>
        <w:tc>
          <w:tcPr>
            <w:tcW w:w="1009" w:type="dxa"/>
            <w:tcBorders>
              <w:top w:val="nil"/>
              <w:left w:val="single" w:sz="4" w:space="0" w:color="auto"/>
              <w:bottom w:val="single" w:sz="4" w:space="0" w:color="auto"/>
              <w:right w:val="single" w:sz="4" w:space="0" w:color="auto"/>
            </w:tcBorders>
            <w:shd w:val="clear" w:color="000000" w:fill="FFFFFF"/>
            <w:vAlign w:val="center"/>
            <w:hideMark/>
          </w:tcPr>
          <w:p w14:paraId="63AAE275"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Pr>
              <w:t>1</w:t>
            </w:r>
          </w:p>
        </w:tc>
        <w:tc>
          <w:tcPr>
            <w:tcW w:w="2070" w:type="dxa"/>
            <w:tcBorders>
              <w:top w:val="nil"/>
              <w:left w:val="single" w:sz="4" w:space="0" w:color="auto"/>
              <w:bottom w:val="single" w:sz="4" w:space="0" w:color="auto"/>
              <w:right w:val="single" w:sz="4" w:space="0" w:color="auto"/>
            </w:tcBorders>
            <w:shd w:val="clear" w:color="000000" w:fill="FFFFFF"/>
            <w:vAlign w:val="center"/>
            <w:hideMark/>
          </w:tcPr>
          <w:p w14:paraId="5A7C865F" w14:textId="3DD09561" w:rsidR="008B7B34" w:rsidRPr="000B5DCF" w:rsidRDefault="008B7B34" w:rsidP="008B7B34">
            <w:pPr>
              <w:jc w:val="center"/>
              <w:rPr>
                <w:b/>
                <w:bCs/>
                <w:sz w:val="24"/>
                <w:szCs w:val="24"/>
              </w:rPr>
            </w:pPr>
            <w:r w:rsidRPr="000B5DCF">
              <w:rPr>
                <w:b/>
                <w:bCs/>
                <w:sz w:val="24"/>
                <w:szCs w:val="24"/>
                <w:rtl/>
              </w:rPr>
              <w:t xml:space="preserve">ما مدى تأثير اختيار وتعيين الموظفين كأحد ممارسات إدارة الموارد البشرية على تعزيز التحول الرقمي في مديرية </w:t>
            </w:r>
            <w:r w:rsidR="00DC7644">
              <w:rPr>
                <w:b/>
                <w:bCs/>
                <w:sz w:val="24"/>
                <w:szCs w:val="24"/>
                <w:rtl/>
              </w:rPr>
              <w:t>الصحة</w:t>
            </w:r>
            <w:r w:rsidRPr="008B7B34">
              <w:rPr>
                <w:rFonts w:hint="cs"/>
                <w:b/>
                <w:bCs/>
                <w:sz w:val="24"/>
                <w:szCs w:val="24"/>
                <w:rtl/>
              </w:rPr>
              <w:t xml:space="preserve"> بمحافظة الفيوم</w:t>
            </w:r>
            <w:r w:rsidRPr="000B5DCF">
              <w:rPr>
                <w:b/>
                <w:bCs/>
                <w:sz w:val="24"/>
                <w:szCs w:val="24"/>
                <w:rtl/>
              </w:rPr>
              <w:t>؟</w:t>
            </w:r>
          </w:p>
          <w:p w14:paraId="2DBE84BD" w14:textId="455EA213" w:rsidR="009F4F86" w:rsidRPr="008B7B34" w:rsidRDefault="009F4F86" w:rsidP="00E72BD0">
            <w:pPr>
              <w:spacing w:after="0" w:line="240" w:lineRule="auto"/>
              <w:jc w:val="center"/>
              <w:rPr>
                <w:rFonts w:ascii="Simplified Arabic" w:eastAsia="Times New Roman" w:hAnsi="Simplified Arabic" w:cs="Simplified Arabic"/>
                <w:b/>
                <w:bCs/>
                <w:color w:val="000000"/>
                <w:sz w:val="24"/>
                <w:szCs w:val="24"/>
              </w:rPr>
            </w:pPr>
          </w:p>
        </w:tc>
        <w:tc>
          <w:tcPr>
            <w:tcW w:w="2210" w:type="dxa"/>
            <w:tcBorders>
              <w:top w:val="nil"/>
              <w:left w:val="single" w:sz="4" w:space="0" w:color="auto"/>
              <w:bottom w:val="single" w:sz="4" w:space="0" w:color="auto"/>
              <w:right w:val="single" w:sz="4" w:space="0" w:color="auto"/>
            </w:tcBorders>
            <w:shd w:val="clear" w:color="000000" w:fill="FFFFFF"/>
            <w:vAlign w:val="center"/>
            <w:hideMark/>
          </w:tcPr>
          <w:p w14:paraId="00F6FF29"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tl/>
              </w:rPr>
              <w:t>قيمة (</w:t>
            </w:r>
            <w:r>
              <w:rPr>
                <w:rFonts w:ascii="Simplified Arabic" w:eastAsia="Times New Roman" w:hAnsi="Simplified Arabic" w:cs="Simplified Arabic"/>
                <w:color w:val="000000"/>
                <w:sz w:val="28"/>
                <w:szCs w:val="28"/>
              </w:rPr>
              <w:t>B= 1.574</w:t>
            </w:r>
            <w:r w:rsidRPr="00AD46C8">
              <w:rPr>
                <w:rFonts w:ascii="Simplified Arabic" w:eastAsia="Times New Roman" w:hAnsi="Simplified Arabic" w:cs="Simplified Arabic" w:hint="cs"/>
                <w:color w:val="000000"/>
                <w:sz w:val="28"/>
                <w:szCs w:val="28"/>
                <w:rtl/>
              </w:rPr>
              <w:t>)، ومعنوية عند مستوى (</w:t>
            </w:r>
            <w:r>
              <w:rPr>
                <w:rFonts w:ascii="Simplified Arabic" w:eastAsia="Times New Roman" w:hAnsi="Simplified Arabic" w:cs="Simplified Arabic"/>
                <w:color w:val="000000"/>
                <w:sz w:val="28"/>
                <w:szCs w:val="28"/>
              </w:rPr>
              <w:t>Sig= 0.000</w:t>
            </w:r>
            <w:r w:rsidRPr="00AD46C8">
              <w:rPr>
                <w:rFonts w:ascii="Simplified Arabic" w:eastAsia="Times New Roman" w:hAnsi="Simplified Arabic" w:cs="Simplified Arabic" w:hint="cs"/>
                <w:color w:val="000000"/>
                <w:sz w:val="28"/>
                <w:szCs w:val="28"/>
                <w:rtl/>
              </w:rPr>
              <w:t>)</w:t>
            </w:r>
          </w:p>
        </w:tc>
        <w:tc>
          <w:tcPr>
            <w:tcW w:w="4346" w:type="dxa"/>
            <w:tcBorders>
              <w:top w:val="nil"/>
              <w:left w:val="single" w:sz="4" w:space="0" w:color="auto"/>
              <w:bottom w:val="single" w:sz="4" w:space="0" w:color="auto"/>
              <w:right w:val="single" w:sz="4" w:space="0" w:color="auto"/>
            </w:tcBorders>
            <w:shd w:val="clear" w:color="000000" w:fill="FFFFFF"/>
            <w:vAlign w:val="center"/>
            <w:hideMark/>
          </w:tcPr>
          <w:p w14:paraId="1EA779B9"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tl/>
              </w:rPr>
              <w:t>يدل ذلك على وجود تأثير إيجابي ومعنوي قوي لبعد الاختيار والتعيين على التحول الرقمي، مما يشير إلى أن تحسين إجراءات التعيين المبنية على الكفاءة يعزز من فاعلية تطبيق التحول الرقمي داخل المديرية.</w:t>
            </w:r>
          </w:p>
        </w:tc>
      </w:tr>
      <w:tr w:rsidR="009F4F86" w:rsidRPr="00AD46C8" w14:paraId="27921936" w14:textId="77777777" w:rsidTr="008B7B34">
        <w:trPr>
          <w:trHeight w:val="354"/>
          <w:jc w:val="center"/>
        </w:trPr>
        <w:tc>
          <w:tcPr>
            <w:tcW w:w="1009" w:type="dxa"/>
            <w:tcBorders>
              <w:top w:val="nil"/>
              <w:left w:val="single" w:sz="4" w:space="0" w:color="auto"/>
              <w:bottom w:val="single" w:sz="4" w:space="0" w:color="auto"/>
              <w:right w:val="single" w:sz="4" w:space="0" w:color="auto"/>
            </w:tcBorders>
            <w:shd w:val="clear" w:color="000000" w:fill="FFFFFF"/>
            <w:vAlign w:val="center"/>
            <w:hideMark/>
          </w:tcPr>
          <w:p w14:paraId="7A3D7F5E"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Pr>
              <w:t>2</w:t>
            </w:r>
          </w:p>
        </w:tc>
        <w:tc>
          <w:tcPr>
            <w:tcW w:w="2070" w:type="dxa"/>
            <w:tcBorders>
              <w:top w:val="nil"/>
              <w:left w:val="single" w:sz="4" w:space="0" w:color="auto"/>
              <w:bottom w:val="single" w:sz="4" w:space="0" w:color="auto"/>
              <w:right w:val="single" w:sz="4" w:space="0" w:color="auto"/>
            </w:tcBorders>
            <w:shd w:val="clear" w:color="000000" w:fill="FFFFFF"/>
            <w:vAlign w:val="center"/>
            <w:hideMark/>
          </w:tcPr>
          <w:p w14:paraId="244C3425" w14:textId="37B136F9" w:rsidR="009F4F86" w:rsidRPr="008B7B34" w:rsidRDefault="008B7B34" w:rsidP="008B7B34">
            <w:pPr>
              <w:jc w:val="center"/>
              <w:rPr>
                <w:b/>
                <w:bCs/>
                <w:sz w:val="24"/>
                <w:szCs w:val="24"/>
              </w:rPr>
            </w:pPr>
            <w:r w:rsidRPr="000B5DCF">
              <w:rPr>
                <w:b/>
                <w:bCs/>
                <w:sz w:val="24"/>
                <w:szCs w:val="24"/>
                <w:rtl/>
              </w:rPr>
              <w:t xml:space="preserve">ما مدى تأثير التدريب والتطوير كأحد ممارسات إدارة الموارد البشرية على دعم تطبيق التحول الرقمي داخل مديرية </w:t>
            </w:r>
            <w:r w:rsidR="00DC7644">
              <w:rPr>
                <w:b/>
                <w:bCs/>
                <w:sz w:val="24"/>
                <w:szCs w:val="24"/>
                <w:rtl/>
              </w:rPr>
              <w:t>الصحة</w:t>
            </w:r>
            <w:r w:rsidRPr="008B7B34">
              <w:rPr>
                <w:rFonts w:hint="cs"/>
                <w:b/>
                <w:bCs/>
                <w:sz w:val="24"/>
                <w:szCs w:val="24"/>
                <w:rtl/>
              </w:rPr>
              <w:t xml:space="preserve"> بمحافظة الفيوم</w:t>
            </w:r>
            <w:r w:rsidRPr="000B5DCF">
              <w:rPr>
                <w:b/>
                <w:bCs/>
                <w:sz w:val="24"/>
                <w:szCs w:val="24"/>
                <w:rtl/>
              </w:rPr>
              <w:t>؟</w:t>
            </w:r>
          </w:p>
        </w:tc>
        <w:tc>
          <w:tcPr>
            <w:tcW w:w="2210" w:type="dxa"/>
            <w:tcBorders>
              <w:top w:val="nil"/>
              <w:left w:val="single" w:sz="4" w:space="0" w:color="auto"/>
              <w:bottom w:val="single" w:sz="4" w:space="0" w:color="auto"/>
              <w:right w:val="single" w:sz="4" w:space="0" w:color="auto"/>
            </w:tcBorders>
            <w:shd w:val="clear" w:color="000000" w:fill="FFFFFF"/>
            <w:vAlign w:val="center"/>
            <w:hideMark/>
          </w:tcPr>
          <w:p w14:paraId="1A793C65"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lang w:bidi="ar-EG"/>
              </w:rPr>
            </w:pPr>
            <w:r w:rsidRPr="00AD46C8">
              <w:rPr>
                <w:rFonts w:ascii="Simplified Arabic" w:eastAsia="Times New Roman" w:hAnsi="Simplified Arabic" w:cs="Simplified Arabic" w:hint="cs"/>
                <w:color w:val="000000"/>
                <w:sz w:val="28"/>
                <w:szCs w:val="28"/>
                <w:rtl/>
              </w:rPr>
              <w:t>قيمة (</w:t>
            </w:r>
            <w:r>
              <w:rPr>
                <w:rFonts w:ascii="Simplified Arabic" w:eastAsia="Times New Roman" w:hAnsi="Simplified Arabic" w:cs="Simplified Arabic"/>
                <w:color w:val="000000"/>
                <w:sz w:val="28"/>
                <w:szCs w:val="28"/>
              </w:rPr>
              <w:t>B= 0.831</w:t>
            </w:r>
            <w:r w:rsidRPr="00AD46C8">
              <w:rPr>
                <w:rFonts w:ascii="Simplified Arabic" w:eastAsia="Times New Roman" w:hAnsi="Simplified Arabic" w:cs="Simplified Arabic" w:hint="cs"/>
                <w:color w:val="000000"/>
                <w:sz w:val="28"/>
                <w:szCs w:val="28"/>
                <w:rtl/>
              </w:rPr>
              <w:t>)، ومعنوية عند مستوى (</w:t>
            </w:r>
            <w:r>
              <w:rPr>
                <w:rFonts w:ascii="Simplified Arabic" w:eastAsia="Times New Roman" w:hAnsi="Simplified Arabic" w:cs="Simplified Arabic"/>
                <w:color w:val="000000"/>
                <w:sz w:val="28"/>
                <w:szCs w:val="28"/>
              </w:rPr>
              <w:t>Sig= 0.000</w:t>
            </w:r>
            <w:r w:rsidRPr="00AD46C8">
              <w:rPr>
                <w:rFonts w:ascii="Simplified Arabic" w:eastAsia="Times New Roman" w:hAnsi="Simplified Arabic" w:cs="Simplified Arabic" w:hint="cs"/>
                <w:color w:val="000000"/>
                <w:sz w:val="28"/>
                <w:szCs w:val="28"/>
                <w:rtl/>
              </w:rPr>
              <w:t>)</w:t>
            </w:r>
          </w:p>
        </w:tc>
        <w:tc>
          <w:tcPr>
            <w:tcW w:w="4346" w:type="dxa"/>
            <w:tcBorders>
              <w:top w:val="nil"/>
              <w:left w:val="single" w:sz="4" w:space="0" w:color="auto"/>
              <w:bottom w:val="single" w:sz="4" w:space="0" w:color="auto"/>
              <w:right w:val="single" w:sz="4" w:space="0" w:color="auto"/>
            </w:tcBorders>
            <w:shd w:val="clear" w:color="000000" w:fill="FFFFFF"/>
            <w:vAlign w:val="center"/>
            <w:hideMark/>
          </w:tcPr>
          <w:p w14:paraId="380EB713"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tl/>
              </w:rPr>
              <w:t>يُظهر هذا البعد تأثيرًا إيجابيًا ومعنويًا، مما يعكس أهمية برامج التدريب في تنمية مهارات العاملين ودعم قدرتهم على التعامل مع التقنيات الرقمية الحديثة.</w:t>
            </w:r>
          </w:p>
        </w:tc>
      </w:tr>
      <w:tr w:rsidR="009F4F86" w:rsidRPr="00AD46C8" w14:paraId="30F8398A" w14:textId="77777777" w:rsidTr="008B7B34">
        <w:trPr>
          <w:trHeight w:val="354"/>
          <w:jc w:val="center"/>
        </w:trPr>
        <w:tc>
          <w:tcPr>
            <w:tcW w:w="1009" w:type="dxa"/>
            <w:tcBorders>
              <w:top w:val="nil"/>
              <w:left w:val="single" w:sz="4" w:space="0" w:color="auto"/>
              <w:bottom w:val="single" w:sz="4" w:space="0" w:color="auto"/>
              <w:right w:val="single" w:sz="4" w:space="0" w:color="auto"/>
            </w:tcBorders>
            <w:shd w:val="clear" w:color="000000" w:fill="FFFFFF"/>
            <w:vAlign w:val="center"/>
            <w:hideMark/>
          </w:tcPr>
          <w:p w14:paraId="2ADE0722"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Pr>
              <w:t>3</w:t>
            </w:r>
          </w:p>
        </w:tc>
        <w:tc>
          <w:tcPr>
            <w:tcW w:w="2070" w:type="dxa"/>
            <w:tcBorders>
              <w:top w:val="nil"/>
              <w:left w:val="single" w:sz="4" w:space="0" w:color="auto"/>
              <w:bottom w:val="single" w:sz="4" w:space="0" w:color="auto"/>
              <w:right w:val="single" w:sz="4" w:space="0" w:color="auto"/>
            </w:tcBorders>
            <w:shd w:val="clear" w:color="000000" w:fill="FFFFFF"/>
            <w:vAlign w:val="center"/>
            <w:hideMark/>
          </w:tcPr>
          <w:p w14:paraId="22C46704" w14:textId="440845E4" w:rsidR="009F4F86" w:rsidRPr="008B7B34" w:rsidRDefault="008B7B34" w:rsidP="008B7B34">
            <w:pPr>
              <w:jc w:val="center"/>
              <w:rPr>
                <w:b/>
                <w:bCs/>
                <w:sz w:val="24"/>
                <w:szCs w:val="24"/>
              </w:rPr>
            </w:pPr>
            <w:r w:rsidRPr="000B5DCF">
              <w:rPr>
                <w:b/>
                <w:bCs/>
                <w:sz w:val="24"/>
                <w:szCs w:val="24"/>
                <w:rtl/>
              </w:rPr>
              <w:t xml:space="preserve">ما مدى تأثير التحفيز كأحد ممارسات إدارة الموارد البشرية في تفعيل التحول الرقمي لدى العاملين في مديرية </w:t>
            </w:r>
            <w:r w:rsidR="00DC7644">
              <w:rPr>
                <w:b/>
                <w:bCs/>
                <w:sz w:val="24"/>
                <w:szCs w:val="24"/>
                <w:rtl/>
              </w:rPr>
              <w:t>الصحة</w:t>
            </w:r>
            <w:r w:rsidRPr="008B7B34">
              <w:rPr>
                <w:rFonts w:hint="cs"/>
                <w:b/>
                <w:bCs/>
                <w:sz w:val="24"/>
                <w:szCs w:val="24"/>
                <w:rtl/>
              </w:rPr>
              <w:t xml:space="preserve"> بمحافظة الفيوم؟</w:t>
            </w:r>
          </w:p>
        </w:tc>
        <w:tc>
          <w:tcPr>
            <w:tcW w:w="2210" w:type="dxa"/>
            <w:tcBorders>
              <w:top w:val="nil"/>
              <w:left w:val="single" w:sz="4" w:space="0" w:color="auto"/>
              <w:bottom w:val="single" w:sz="4" w:space="0" w:color="auto"/>
              <w:right w:val="single" w:sz="4" w:space="0" w:color="auto"/>
            </w:tcBorders>
            <w:shd w:val="clear" w:color="000000" w:fill="FFFFFF"/>
            <w:vAlign w:val="center"/>
            <w:hideMark/>
          </w:tcPr>
          <w:p w14:paraId="63B0B8C0"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tl/>
              </w:rPr>
              <w:t>قيمة (</w:t>
            </w:r>
            <w:r>
              <w:rPr>
                <w:rFonts w:ascii="Simplified Arabic" w:eastAsia="Times New Roman" w:hAnsi="Simplified Arabic" w:cs="Simplified Arabic"/>
                <w:color w:val="000000"/>
                <w:sz w:val="28"/>
                <w:szCs w:val="28"/>
              </w:rPr>
              <w:t>B= 2.087</w:t>
            </w:r>
            <w:r>
              <w:rPr>
                <w:rFonts w:ascii="Simplified Arabic" w:eastAsia="Times New Roman" w:hAnsi="Simplified Arabic" w:cs="Simplified Arabic" w:hint="cs"/>
                <w:color w:val="000000"/>
                <w:sz w:val="28"/>
                <w:szCs w:val="28"/>
                <w:rtl/>
              </w:rPr>
              <w:t>)</w:t>
            </w:r>
            <w:r w:rsidRPr="00AD46C8">
              <w:rPr>
                <w:rFonts w:ascii="Simplified Arabic" w:eastAsia="Times New Roman" w:hAnsi="Simplified Arabic" w:cs="Simplified Arabic" w:hint="cs"/>
                <w:color w:val="000000"/>
                <w:sz w:val="28"/>
                <w:szCs w:val="28"/>
                <w:rtl/>
              </w:rPr>
              <w:t>، ومعنوية عند مستوى (</w:t>
            </w:r>
            <w:r>
              <w:rPr>
                <w:rFonts w:ascii="Simplified Arabic" w:eastAsia="Times New Roman" w:hAnsi="Simplified Arabic" w:cs="Simplified Arabic"/>
                <w:color w:val="000000"/>
                <w:sz w:val="28"/>
                <w:szCs w:val="28"/>
              </w:rPr>
              <w:t>Sig= 0.000</w:t>
            </w:r>
            <w:r w:rsidRPr="00AD46C8">
              <w:rPr>
                <w:rFonts w:ascii="Simplified Arabic" w:eastAsia="Times New Roman" w:hAnsi="Simplified Arabic" w:cs="Simplified Arabic" w:hint="cs"/>
                <w:color w:val="000000"/>
                <w:sz w:val="28"/>
                <w:szCs w:val="28"/>
                <w:rtl/>
              </w:rPr>
              <w:t>)</w:t>
            </w:r>
          </w:p>
        </w:tc>
        <w:tc>
          <w:tcPr>
            <w:tcW w:w="4346" w:type="dxa"/>
            <w:tcBorders>
              <w:top w:val="nil"/>
              <w:left w:val="single" w:sz="4" w:space="0" w:color="auto"/>
              <w:bottom w:val="single" w:sz="4" w:space="0" w:color="auto"/>
              <w:right w:val="single" w:sz="4" w:space="0" w:color="auto"/>
            </w:tcBorders>
            <w:shd w:val="clear" w:color="000000" w:fill="FFFFFF"/>
            <w:vAlign w:val="center"/>
            <w:hideMark/>
          </w:tcPr>
          <w:p w14:paraId="0DAC95B7"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tl/>
              </w:rPr>
              <w:t>يمثل التحفيز البعد الأكثر تأثيرًا بين الأبعاد الأربعة، حيث يعزز الدافعية والانتماء المؤسسي مما ينعكس إيجابًا على تبني العاملين لممارسات التحول الرقمي.</w:t>
            </w:r>
          </w:p>
        </w:tc>
      </w:tr>
      <w:tr w:rsidR="009F4F86" w:rsidRPr="00AD46C8" w14:paraId="5EDE2415" w14:textId="77777777" w:rsidTr="008B7B34">
        <w:trPr>
          <w:trHeight w:val="354"/>
          <w:jc w:val="center"/>
        </w:trPr>
        <w:tc>
          <w:tcPr>
            <w:tcW w:w="1009" w:type="dxa"/>
            <w:tcBorders>
              <w:top w:val="nil"/>
              <w:left w:val="single" w:sz="4" w:space="0" w:color="auto"/>
              <w:bottom w:val="single" w:sz="4" w:space="0" w:color="auto"/>
              <w:right w:val="single" w:sz="4" w:space="0" w:color="auto"/>
            </w:tcBorders>
            <w:shd w:val="clear" w:color="000000" w:fill="FFFFFF"/>
            <w:vAlign w:val="center"/>
            <w:hideMark/>
          </w:tcPr>
          <w:p w14:paraId="3DC4357B"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Pr>
              <w:t>4</w:t>
            </w:r>
          </w:p>
        </w:tc>
        <w:tc>
          <w:tcPr>
            <w:tcW w:w="2070" w:type="dxa"/>
            <w:tcBorders>
              <w:top w:val="nil"/>
              <w:left w:val="single" w:sz="4" w:space="0" w:color="auto"/>
              <w:bottom w:val="single" w:sz="4" w:space="0" w:color="auto"/>
              <w:right w:val="single" w:sz="4" w:space="0" w:color="auto"/>
            </w:tcBorders>
            <w:shd w:val="clear" w:color="000000" w:fill="FFFFFF"/>
            <w:vAlign w:val="center"/>
            <w:hideMark/>
          </w:tcPr>
          <w:p w14:paraId="2B447B10" w14:textId="74A4256A" w:rsidR="009F4F86" w:rsidRPr="008B7B34" w:rsidRDefault="008B7B34" w:rsidP="008B7B34">
            <w:pPr>
              <w:jc w:val="center"/>
              <w:rPr>
                <w:b/>
                <w:bCs/>
                <w:sz w:val="24"/>
                <w:szCs w:val="24"/>
              </w:rPr>
            </w:pPr>
            <w:r w:rsidRPr="000B5DCF">
              <w:rPr>
                <w:b/>
                <w:bCs/>
                <w:sz w:val="24"/>
                <w:szCs w:val="24"/>
                <w:rtl/>
              </w:rPr>
              <w:t xml:space="preserve">ما مدى تأثير إدارة التغيير كأحد ممارسات إدارة الموارد البشرية على نجاح التحول الرقمي في مديرية </w:t>
            </w:r>
            <w:r w:rsidR="00DC7644">
              <w:rPr>
                <w:b/>
                <w:bCs/>
                <w:sz w:val="24"/>
                <w:szCs w:val="24"/>
                <w:rtl/>
              </w:rPr>
              <w:t>الصحة</w:t>
            </w:r>
            <w:r w:rsidRPr="008B7B34">
              <w:rPr>
                <w:rFonts w:hint="cs"/>
                <w:b/>
                <w:bCs/>
                <w:sz w:val="24"/>
                <w:szCs w:val="24"/>
                <w:rtl/>
              </w:rPr>
              <w:t xml:space="preserve"> بمحافظة الفيوم</w:t>
            </w:r>
            <w:r w:rsidRPr="000B5DCF">
              <w:rPr>
                <w:b/>
                <w:bCs/>
                <w:sz w:val="24"/>
                <w:szCs w:val="24"/>
                <w:rtl/>
              </w:rPr>
              <w:t>؟</w:t>
            </w:r>
          </w:p>
        </w:tc>
        <w:tc>
          <w:tcPr>
            <w:tcW w:w="2210" w:type="dxa"/>
            <w:tcBorders>
              <w:top w:val="nil"/>
              <w:left w:val="single" w:sz="4" w:space="0" w:color="auto"/>
              <w:bottom w:val="single" w:sz="4" w:space="0" w:color="auto"/>
              <w:right w:val="single" w:sz="4" w:space="0" w:color="auto"/>
            </w:tcBorders>
            <w:shd w:val="clear" w:color="000000" w:fill="FFFFFF"/>
            <w:vAlign w:val="center"/>
            <w:hideMark/>
          </w:tcPr>
          <w:p w14:paraId="7D31E44F"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tl/>
              </w:rPr>
              <w:t>قيمة (</w:t>
            </w:r>
            <w:r>
              <w:rPr>
                <w:rFonts w:ascii="Simplified Arabic" w:eastAsia="Times New Roman" w:hAnsi="Simplified Arabic" w:cs="Simplified Arabic"/>
                <w:color w:val="000000"/>
                <w:sz w:val="28"/>
                <w:szCs w:val="28"/>
              </w:rPr>
              <w:t>B= 1.1618</w:t>
            </w:r>
            <w:r w:rsidRPr="00AD46C8">
              <w:rPr>
                <w:rFonts w:ascii="Simplified Arabic" w:eastAsia="Times New Roman" w:hAnsi="Simplified Arabic" w:cs="Simplified Arabic" w:hint="cs"/>
                <w:color w:val="000000"/>
                <w:sz w:val="28"/>
                <w:szCs w:val="28"/>
                <w:rtl/>
              </w:rPr>
              <w:t>)، ومعنوية عند مستوى (</w:t>
            </w:r>
            <w:r>
              <w:rPr>
                <w:rFonts w:ascii="Simplified Arabic" w:eastAsia="Times New Roman" w:hAnsi="Simplified Arabic" w:cs="Simplified Arabic"/>
                <w:color w:val="000000"/>
                <w:sz w:val="28"/>
                <w:szCs w:val="28"/>
              </w:rPr>
              <w:t>Sig= 0.000</w:t>
            </w:r>
            <w:r w:rsidRPr="00AD46C8">
              <w:rPr>
                <w:rFonts w:ascii="Simplified Arabic" w:eastAsia="Times New Roman" w:hAnsi="Simplified Arabic" w:cs="Simplified Arabic" w:hint="cs"/>
                <w:color w:val="000000"/>
                <w:sz w:val="28"/>
                <w:szCs w:val="28"/>
                <w:rtl/>
              </w:rPr>
              <w:t>)</w:t>
            </w:r>
          </w:p>
        </w:tc>
        <w:tc>
          <w:tcPr>
            <w:tcW w:w="4346" w:type="dxa"/>
            <w:tcBorders>
              <w:top w:val="nil"/>
              <w:left w:val="single" w:sz="4" w:space="0" w:color="auto"/>
              <w:bottom w:val="single" w:sz="4" w:space="0" w:color="auto"/>
              <w:right w:val="single" w:sz="4" w:space="0" w:color="auto"/>
            </w:tcBorders>
            <w:shd w:val="clear" w:color="000000" w:fill="FFFFFF"/>
            <w:vAlign w:val="center"/>
            <w:hideMark/>
          </w:tcPr>
          <w:p w14:paraId="7E10A02F"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tl/>
              </w:rPr>
              <w:t>يشير ذلك إلى أن إدارة التغيير تلعب دورًا محوريًا في إنجاح جهود التحول الرقمي، من خلال تهيئة العاملين وتقبلهم للتطورات التكنولوجية والتقنية الجديدة.</w:t>
            </w:r>
          </w:p>
        </w:tc>
      </w:tr>
      <w:tr w:rsidR="009F4F86" w:rsidRPr="00AD46C8" w14:paraId="23302643" w14:textId="77777777" w:rsidTr="008B7B34">
        <w:trPr>
          <w:trHeight w:val="354"/>
          <w:jc w:val="center"/>
        </w:trPr>
        <w:tc>
          <w:tcPr>
            <w:tcW w:w="100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B1B20F5"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lang w:bidi="ar-EG"/>
              </w:rPr>
            </w:pPr>
          </w:p>
        </w:tc>
        <w:tc>
          <w:tcPr>
            <w:tcW w:w="207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ACC1CFD" w14:textId="113ED4E7" w:rsidR="009F4F86" w:rsidRPr="00AC59AA" w:rsidRDefault="009F4F86" w:rsidP="00E72BD0">
            <w:pPr>
              <w:spacing w:after="0" w:line="240" w:lineRule="auto"/>
              <w:jc w:val="center"/>
              <w:rPr>
                <w:rFonts w:ascii="Simplified Arabic" w:eastAsia="Times New Roman" w:hAnsi="Simplified Arabic" w:cs="Simplified Arabic"/>
                <w:b/>
                <w:bCs/>
                <w:color w:val="000000"/>
                <w:sz w:val="24"/>
                <w:szCs w:val="24"/>
              </w:rPr>
            </w:pPr>
            <w:r w:rsidRPr="00AC59AA">
              <w:rPr>
                <w:rFonts w:ascii="Simplified Arabic" w:eastAsia="Times New Roman" w:hAnsi="Simplified Arabic" w:cs="Simplified Arabic" w:hint="cs"/>
                <w:b/>
                <w:bCs/>
                <w:color w:val="000000"/>
                <w:sz w:val="24"/>
                <w:szCs w:val="24"/>
                <w:rtl/>
              </w:rPr>
              <w:t xml:space="preserve">النموذج الكلي </w:t>
            </w:r>
            <w:r w:rsidR="00CA656A" w:rsidRPr="00AC59AA">
              <w:rPr>
                <w:rFonts w:ascii="Simplified Arabic" w:eastAsia="Times New Roman" w:hAnsi="Simplified Arabic" w:cs="Simplified Arabic" w:hint="cs"/>
                <w:b/>
                <w:bCs/>
                <w:color w:val="000000"/>
                <w:sz w:val="24"/>
                <w:szCs w:val="24"/>
                <w:rtl/>
              </w:rPr>
              <w:t>للانحدار</w:t>
            </w:r>
          </w:p>
        </w:tc>
        <w:tc>
          <w:tcPr>
            <w:tcW w:w="2210" w:type="dxa"/>
            <w:tcBorders>
              <w:top w:val="nil"/>
              <w:left w:val="single" w:sz="4" w:space="0" w:color="auto"/>
              <w:bottom w:val="single" w:sz="4" w:space="0" w:color="auto"/>
              <w:right w:val="single" w:sz="4" w:space="0" w:color="auto"/>
            </w:tcBorders>
            <w:shd w:val="clear" w:color="000000" w:fill="FFFFFF"/>
            <w:vAlign w:val="center"/>
            <w:hideMark/>
          </w:tcPr>
          <w:p w14:paraId="7380E269" w14:textId="5C9FF331" w:rsidR="009F4F86" w:rsidRDefault="009F4F86" w:rsidP="00E72BD0">
            <w:pPr>
              <w:spacing w:after="0" w:line="240" w:lineRule="auto"/>
              <w:jc w:val="center"/>
              <w:rPr>
                <w:rFonts w:ascii="Simplified Arabic" w:eastAsia="Times New Roman" w:hAnsi="Simplified Arabic" w:cs="Simplified Arabic"/>
                <w:color w:val="000000"/>
                <w:sz w:val="28"/>
                <w:szCs w:val="28"/>
                <w:rtl/>
                <w:lang w:bidi="ar-EG"/>
              </w:rPr>
            </w:pPr>
            <w:r>
              <w:rPr>
                <w:rFonts w:ascii="Simplified Arabic" w:eastAsia="Times New Roman" w:hAnsi="Simplified Arabic" w:cs="Simplified Arabic" w:hint="cs"/>
                <w:color w:val="000000"/>
                <w:sz w:val="28"/>
                <w:szCs w:val="28"/>
                <w:rtl/>
              </w:rPr>
              <w:t xml:space="preserve">معامل </w:t>
            </w:r>
            <w:r w:rsidR="00CA656A">
              <w:rPr>
                <w:rFonts w:ascii="Simplified Arabic" w:eastAsia="Times New Roman" w:hAnsi="Simplified Arabic" w:cs="Simplified Arabic" w:hint="cs"/>
                <w:color w:val="000000"/>
                <w:sz w:val="28"/>
                <w:szCs w:val="28"/>
                <w:rtl/>
              </w:rPr>
              <w:t>الا</w:t>
            </w:r>
            <w:r w:rsidR="00CA656A" w:rsidRPr="00AD46C8">
              <w:rPr>
                <w:rFonts w:ascii="Simplified Arabic" w:eastAsia="Times New Roman" w:hAnsi="Simplified Arabic" w:cs="Simplified Arabic" w:hint="cs"/>
                <w:color w:val="000000"/>
                <w:sz w:val="28"/>
                <w:szCs w:val="28"/>
                <w:rtl/>
              </w:rPr>
              <w:t>رتباط</w:t>
            </w:r>
            <w:r w:rsidRPr="00AD46C8">
              <w:rPr>
                <w:rFonts w:ascii="Simplified Arabic" w:eastAsia="Times New Roman" w:hAnsi="Simplified Arabic" w:cs="Simplified Arabic" w:hint="cs"/>
                <w:color w:val="000000"/>
                <w:sz w:val="28"/>
                <w:szCs w:val="28"/>
                <w:rtl/>
              </w:rPr>
              <w:t xml:space="preserve"> </w:t>
            </w:r>
            <w:r>
              <w:rPr>
                <w:rFonts w:ascii="Simplified Arabic" w:eastAsia="Times New Roman" w:hAnsi="Simplified Arabic" w:cs="Simplified Arabic" w:hint="cs"/>
                <w:color w:val="000000"/>
                <w:sz w:val="28"/>
                <w:szCs w:val="28"/>
                <w:rtl/>
                <w:lang w:bidi="ar-EG"/>
              </w:rPr>
              <w:t xml:space="preserve">= </w:t>
            </w:r>
            <w:r>
              <w:rPr>
                <w:rFonts w:ascii="Simplified Arabic" w:eastAsia="Times New Roman" w:hAnsi="Simplified Arabic" w:cs="Simplified Arabic"/>
                <w:color w:val="000000"/>
                <w:sz w:val="28"/>
                <w:szCs w:val="28"/>
                <w:lang w:bidi="ar-EG"/>
              </w:rPr>
              <w:t>0.845</w:t>
            </w:r>
            <w:r w:rsidRPr="00AD46C8">
              <w:rPr>
                <w:rFonts w:ascii="Simplified Arabic" w:eastAsia="Times New Roman" w:hAnsi="Simplified Arabic" w:cs="Simplified Arabic" w:hint="cs"/>
                <w:color w:val="000000"/>
                <w:sz w:val="28"/>
                <w:szCs w:val="28"/>
                <w:rtl/>
              </w:rPr>
              <w:t xml:space="preserve"> معامل التحديد المعدل = </w:t>
            </w:r>
            <w:r>
              <w:rPr>
                <w:rFonts w:ascii="Simplified Arabic" w:eastAsia="Times New Roman" w:hAnsi="Simplified Arabic" w:cs="Simplified Arabic"/>
                <w:color w:val="000000"/>
                <w:sz w:val="28"/>
                <w:szCs w:val="28"/>
              </w:rPr>
              <w:t>0.709</w:t>
            </w:r>
            <w:r>
              <w:rPr>
                <w:rFonts w:ascii="Simplified Arabic" w:eastAsia="Times New Roman" w:hAnsi="Simplified Arabic" w:cs="Simplified Arabic" w:hint="cs"/>
                <w:color w:val="000000"/>
                <w:sz w:val="28"/>
                <w:szCs w:val="28"/>
                <w:rtl/>
              </w:rPr>
              <w:t xml:space="preserve">، </w:t>
            </w:r>
          </w:p>
          <w:p w14:paraId="327AC171"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lang w:bidi="ar-EG"/>
              </w:rPr>
            </w:pPr>
            <w:r>
              <w:rPr>
                <w:rFonts w:ascii="Simplified Arabic" w:eastAsia="Times New Roman" w:hAnsi="Simplified Arabic" w:cs="Simplified Arabic" w:hint="cs"/>
                <w:color w:val="000000"/>
                <w:sz w:val="28"/>
                <w:szCs w:val="28"/>
                <w:rtl/>
              </w:rPr>
              <w:t>قيمة (</w:t>
            </w:r>
            <w:r>
              <w:rPr>
                <w:rFonts w:ascii="Simplified Arabic" w:eastAsia="Times New Roman" w:hAnsi="Simplified Arabic" w:cs="Simplified Arabic"/>
                <w:color w:val="000000"/>
                <w:sz w:val="28"/>
                <w:szCs w:val="28"/>
              </w:rPr>
              <w:t xml:space="preserve"> F= 161.828 ,</w:t>
            </w:r>
            <w:r w:rsidRPr="00AD46C8">
              <w:rPr>
                <w:rFonts w:ascii="Simplified Arabic" w:eastAsia="Times New Roman" w:hAnsi="Simplified Arabic" w:cs="Simplified Arabic" w:hint="cs"/>
                <w:color w:val="000000"/>
                <w:sz w:val="28"/>
                <w:szCs w:val="28"/>
              </w:rPr>
              <w:t xml:space="preserve"> </w:t>
            </w:r>
            <w:r>
              <w:rPr>
                <w:rFonts w:ascii="Simplified Arabic" w:eastAsia="Times New Roman" w:hAnsi="Simplified Arabic" w:cs="Simplified Arabic"/>
                <w:color w:val="000000"/>
                <w:sz w:val="28"/>
                <w:szCs w:val="28"/>
              </w:rPr>
              <w:t xml:space="preserve"> Sig= 0.000)</w:t>
            </w:r>
            <w:r w:rsidRPr="00AD46C8">
              <w:rPr>
                <w:rFonts w:ascii="Simplified Arabic" w:eastAsia="Times New Roman" w:hAnsi="Simplified Arabic" w:cs="Simplified Arabic" w:hint="cs"/>
                <w:color w:val="000000"/>
                <w:sz w:val="28"/>
                <w:szCs w:val="28"/>
                <w:rtl/>
              </w:rPr>
              <w:t>)</w:t>
            </w:r>
          </w:p>
        </w:tc>
        <w:tc>
          <w:tcPr>
            <w:tcW w:w="4346" w:type="dxa"/>
            <w:tcBorders>
              <w:top w:val="nil"/>
              <w:left w:val="single" w:sz="4" w:space="0" w:color="auto"/>
              <w:bottom w:val="single" w:sz="4" w:space="0" w:color="auto"/>
              <w:right w:val="single" w:sz="4" w:space="0" w:color="auto"/>
            </w:tcBorders>
            <w:shd w:val="clear" w:color="000000" w:fill="FFFFFF"/>
            <w:vAlign w:val="center"/>
            <w:hideMark/>
          </w:tcPr>
          <w:p w14:paraId="2A5BEA16" w14:textId="77777777" w:rsidR="009F4F86" w:rsidRPr="00AD46C8" w:rsidRDefault="009F4F86" w:rsidP="00E72BD0">
            <w:pPr>
              <w:spacing w:after="0" w:line="240" w:lineRule="auto"/>
              <w:jc w:val="center"/>
              <w:rPr>
                <w:rFonts w:ascii="Simplified Arabic" w:eastAsia="Times New Roman" w:hAnsi="Simplified Arabic" w:cs="Simplified Arabic"/>
                <w:color w:val="000000"/>
                <w:sz w:val="28"/>
                <w:szCs w:val="28"/>
                <w:rtl/>
              </w:rPr>
            </w:pPr>
            <w:r w:rsidRPr="00AD46C8">
              <w:rPr>
                <w:rFonts w:ascii="Simplified Arabic" w:eastAsia="Times New Roman" w:hAnsi="Simplified Arabic" w:cs="Simplified Arabic" w:hint="cs"/>
                <w:color w:val="000000"/>
                <w:sz w:val="28"/>
                <w:szCs w:val="28"/>
                <w:rtl/>
              </w:rPr>
              <w:t xml:space="preserve">يوضح النموذج أن أبعاد إدارة الموارد البشرية مجتمعة تفسر حوالي </w:t>
            </w:r>
            <w:r>
              <w:rPr>
                <w:rFonts w:ascii="Simplified Arabic" w:eastAsia="Times New Roman" w:hAnsi="Simplified Arabic" w:cs="Simplified Arabic"/>
                <w:color w:val="000000"/>
                <w:sz w:val="28"/>
                <w:szCs w:val="28"/>
              </w:rPr>
              <w:t>71%</w:t>
            </w:r>
            <w:r>
              <w:rPr>
                <w:rFonts w:ascii="Simplified Arabic" w:eastAsia="Times New Roman" w:hAnsi="Simplified Arabic" w:cs="Simplified Arabic" w:hint="cs"/>
                <w:color w:val="000000"/>
                <w:sz w:val="28"/>
                <w:szCs w:val="28"/>
                <w:rtl/>
                <w:lang w:bidi="ar-EG"/>
              </w:rPr>
              <w:t xml:space="preserve"> من</w:t>
            </w:r>
            <w:r w:rsidRPr="00AD46C8">
              <w:rPr>
                <w:rFonts w:ascii="Simplified Arabic" w:eastAsia="Times New Roman" w:hAnsi="Simplified Arabic" w:cs="Simplified Arabic" w:hint="cs"/>
                <w:color w:val="000000"/>
                <w:sz w:val="28"/>
                <w:szCs w:val="28"/>
                <w:rtl/>
              </w:rPr>
              <w:t xml:space="preserve"> التباين في مستوى التحول الرقمي، وهو ما يعكس قوة العلاقة الإحصائية ودلالة النموذج في التنبؤ بمدى تطبيق التحول الرقمي داخل المديرية.</w:t>
            </w:r>
          </w:p>
        </w:tc>
      </w:tr>
    </w:tbl>
    <w:p w14:paraId="2152CFB2" w14:textId="6D088FE9" w:rsidR="008B7B34" w:rsidRDefault="008B7B34" w:rsidP="00E72BD0">
      <w:pPr>
        <w:spacing w:after="0" w:line="240" w:lineRule="auto"/>
        <w:rPr>
          <w:rFonts w:ascii="Simplified Arabic" w:hAnsi="Simplified Arabic" w:cs="Simplified Arabic"/>
          <w:b/>
          <w:bCs/>
          <w:color w:val="000000" w:themeColor="text1"/>
          <w:sz w:val="32"/>
          <w:szCs w:val="32"/>
          <w:rtl/>
          <w:lang w:bidi="ar-EG"/>
        </w:rPr>
      </w:pPr>
    </w:p>
    <w:p w14:paraId="7C85DA2C" w14:textId="77777777" w:rsidR="008B7B34" w:rsidRDefault="008B7B34">
      <w:pPr>
        <w:bidi w:val="0"/>
        <w:rPr>
          <w:rFonts w:ascii="Simplified Arabic" w:hAnsi="Simplified Arabic" w:cs="Simplified Arabic"/>
          <w:b/>
          <w:bCs/>
          <w:color w:val="000000" w:themeColor="text1"/>
          <w:sz w:val="32"/>
          <w:szCs w:val="32"/>
          <w:rtl/>
          <w:lang w:bidi="ar-EG"/>
        </w:rPr>
      </w:pPr>
      <w:r>
        <w:rPr>
          <w:rFonts w:ascii="Simplified Arabic" w:hAnsi="Simplified Arabic" w:cs="Simplified Arabic"/>
          <w:b/>
          <w:bCs/>
          <w:color w:val="000000" w:themeColor="text1"/>
          <w:sz w:val="32"/>
          <w:szCs w:val="32"/>
          <w:rtl/>
          <w:lang w:bidi="ar-EG"/>
        </w:rPr>
        <w:br w:type="page"/>
      </w:r>
    </w:p>
    <w:p w14:paraId="331AD957" w14:textId="6BA31F6D" w:rsidR="004B7B9E" w:rsidRDefault="00042AC6" w:rsidP="008B7B34">
      <w:pPr>
        <w:bidi w:val="0"/>
        <w:rPr>
          <w:rFonts w:ascii="Simplified Arabic" w:hAnsi="Simplified Arabic" w:cs="Simplified Arabic"/>
          <w:b/>
          <w:bCs/>
          <w:color w:val="000000" w:themeColor="text1"/>
          <w:sz w:val="32"/>
          <w:szCs w:val="32"/>
          <w:rtl/>
          <w:lang w:bidi="ar-EG"/>
        </w:rPr>
        <w:sectPr w:rsidR="004B7B9E" w:rsidSect="00F84954">
          <w:footerReference w:type="default" r:id="rId43"/>
          <w:pgSz w:w="11906" w:h="16838"/>
          <w:pgMar w:top="1134" w:right="1701" w:bottom="1134" w:left="1134" w:header="709" w:footer="709" w:gutter="0"/>
          <w:cols w:space="708"/>
          <w:bidi/>
          <w:rtlGutter/>
          <w:docGrid w:linePitch="360"/>
        </w:sectPr>
      </w:pPr>
      <w:r>
        <w:rPr>
          <w:rFonts w:ascii="Simplified Arabic" w:hAnsi="Simplified Arabic" w:cs="Simplified Arabic"/>
          <w:b/>
          <w:bCs/>
          <w:noProof/>
          <w:color w:val="000000" w:themeColor="text1"/>
          <w:sz w:val="32"/>
          <w:szCs w:val="32"/>
          <w:rtl/>
          <w:lang w:val="ar-EG" w:bidi="ar-EG"/>
        </w:rPr>
        <w:lastRenderedPageBreak/>
        <mc:AlternateContent>
          <mc:Choice Requires="wps">
            <w:drawing>
              <wp:anchor distT="0" distB="0" distL="114300" distR="114300" simplePos="0" relativeHeight="251734016" behindDoc="0" locked="0" layoutInCell="1" allowOverlap="1" wp14:anchorId="5EC0CA09" wp14:editId="2CAC5E1C">
                <wp:simplePos x="0" y="0"/>
                <wp:positionH relativeFrom="column">
                  <wp:posOffset>2696210</wp:posOffset>
                </wp:positionH>
                <wp:positionV relativeFrom="paragraph">
                  <wp:posOffset>9067165</wp:posOffset>
                </wp:positionV>
                <wp:extent cx="341630" cy="300990"/>
                <wp:effectExtent l="6350" t="5080" r="13970" b="8255"/>
                <wp:wrapNone/>
                <wp:docPr id="87560805"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630" cy="300990"/>
                        </a:xfrm>
                        <a:prstGeom prst="rect">
                          <a:avLst/>
                        </a:prstGeom>
                        <a:solidFill>
                          <a:srgbClr val="FFFFFF"/>
                        </a:solidFill>
                        <a:ln w="9525">
                          <a:pattFill prst="pct5">
                            <a:fgClr>
                              <a:srgbClr val="FFFFFF"/>
                            </a:fgClr>
                            <a:bgClr>
                              <a:srgbClr val="FFFFFF"/>
                            </a:bgClr>
                          </a:patt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436BE" id="Rectangle 60" o:spid="_x0000_s1026" style="position:absolute;margin-left:212.3pt;margin-top:713.95pt;width:26.9pt;height:23.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" strokecolor="white">
                <v:stroke r:id="rId11" o:title="" filltype="pattern"/>
              </v:rect>
            </w:pict>
          </mc:Fallback>
        </mc:AlternateContent>
      </w:r>
      <w:r>
        <w:rPr>
          <w:rFonts w:ascii="Simplified Arabic" w:hAnsi="Simplified Arabic" w:cs="Simplified Arabic"/>
          <w:b/>
          <w:bCs/>
          <w:noProof/>
          <w:color w:val="000000" w:themeColor="text1"/>
          <w:sz w:val="32"/>
          <w:szCs w:val="32"/>
          <w:rtl/>
          <w:lang w:val="ar-EG" w:bidi="ar-EG"/>
        </w:rPr>
        <mc:AlternateContent>
          <mc:Choice Requires="wps">
            <w:drawing>
              <wp:anchor distT="0" distB="0" distL="114300" distR="114300" simplePos="0" relativeHeight="251684864" behindDoc="0" locked="0" layoutInCell="1" allowOverlap="1" wp14:anchorId="03E8CB2F" wp14:editId="5119E79E">
                <wp:simplePos x="0" y="0"/>
                <wp:positionH relativeFrom="margin">
                  <wp:align>center</wp:align>
                </wp:positionH>
                <wp:positionV relativeFrom="margin">
                  <wp:align>center</wp:align>
                </wp:positionV>
                <wp:extent cx="3935730" cy="1709420"/>
                <wp:effectExtent l="171450" t="171450" r="217170" b="195580"/>
                <wp:wrapSquare wrapText="bothSides"/>
                <wp:docPr id="165601591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5730" cy="1709420"/>
                        </a:xfrm>
                        <a:prstGeom prst="flowChartPunchedTape">
                          <a:avLst/>
                        </a:prstGeom>
                        <a:ln w="38100">
                          <a:headEnd/>
                          <a:tailEnd/>
                        </a:ln>
                        <a:effectLst>
                          <a:glow rad="139700">
                            <a:schemeClr val="accent2">
                              <a:satMod val="175000"/>
                              <a:alpha val="40000"/>
                            </a:schemeClr>
                          </a:glow>
                          <a:outerShdw blurRad="50800" dist="38100" dir="2700000" algn="tl"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txbx>
                        <w:txbxContent>
                          <w:p w14:paraId="45AF4A4E" w14:textId="0C7E12C8" w:rsidR="008B7B34" w:rsidRPr="008B7B34" w:rsidRDefault="008B7B34">
                            <w:pPr>
                              <w:rPr>
                                <w:b/>
                                <w:bCs/>
                                <w:sz w:val="96"/>
                                <w:szCs w:val="96"/>
                                <w:lang w:bidi="ar-EG"/>
                              </w:rPr>
                            </w:pPr>
                            <w:r w:rsidRPr="008B7B34">
                              <w:rPr>
                                <w:rFonts w:hint="cs"/>
                                <w:b/>
                                <w:bCs/>
                                <w:sz w:val="96"/>
                                <w:szCs w:val="96"/>
                                <w:rtl/>
                                <w:lang w:bidi="ar-EG"/>
                              </w:rPr>
                              <w:t>النتائج والتوصيات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8CB2F"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AutoShape 15" o:spid="_x0000_s1039" type="#_x0000_t122" style="position:absolute;margin-left:0;margin-top:0;width:309.9pt;height:134.6pt;z-index:2516848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" fillcolor="white [3201]" strokecolor="#c0504d [3205]" strokeweight="3pt">
                <v:shadow on="t" color="black" opacity="26214f" origin="-.5,-.5" offset=".74836mm,.74836mm"/>
                <v:textbox>
                  <w:txbxContent>
                    <w:p w14:paraId="45AF4A4E" w14:textId="0C7E12C8" w:rsidR="008B7B34" w:rsidRPr="008B7B34" w:rsidRDefault="008B7B34">
                      <w:pPr>
                        <w:rPr>
                          <w:b/>
                          <w:bCs/>
                          <w:sz w:val="96"/>
                          <w:szCs w:val="96"/>
                          <w:lang w:bidi="ar-EG"/>
                        </w:rPr>
                      </w:pPr>
                      <w:r w:rsidRPr="008B7B34">
                        <w:rPr>
                          <w:rFonts w:hint="cs"/>
                          <w:b/>
                          <w:bCs/>
                          <w:sz w:val="96"/>
                          <w:szCs w:val="96"/>
                          <w:rtl/>
                          <w:lang w:bidi="ar-EG"/>
                        </w:rPr>
                        <w:t>النتائج والتوصيات</w:t>
                      </w:r>
                    </w:p>
                  </w:txbxContent>
                </v:textbox>
                <w10:wrap type="square" anchorx="margin" anchory="margin"/>
              </v:shape>
            </w:pict>
          </mc:Fallback>
        </mc:AlternateContent>
      </w:r>
    </w:p>
    <w:p w14:paraId="48698522" w14:textId="77777777" w:rsidR="008B7B34" w:rsidRDefault="008B7B34" w:rsidP="00370CEF">
      <w:pPr>
        <w:spacing w:after="0" w:line="240" w:lineRule="auto"/>
        <w:jc w:val="both"/>
        <w:rPr>
          <w:rFonts w:ascii="Simplified Arabic" w:hAnsi="Simplified Arabic" w:cs="Simplified Arabic"/>
          <w:b/>
          <w:bCs/>
          <w:color w:val="000000" w:themeColor="text1"/>
          <w:sz w:val="32"/>
          <w:szCs w:val="32"/>
          <w:rtl/>
          <w:lang w:bidi="ar-EG"/>
        </w:rPr>
      </w:pPr>
      <w:r>
        <w:rPr>
          <w:rFonts w:ascii="Simplified Arabic" w:hAnsi="Simplified Arabic" w:cs="Simplified Arabic" w:hint="cs"/>
          <w:b/>
          <w:bCs/>
          <w:color w:val="000000" w:themeColor="text1"/>
          <w:sz w:val="32"/>
          <w:szCs w:val="32"/>
          <w:rtl/>
          <w:lang w:bidi="ar-EG"/>
        </w:rPr>
        <w:lastRenderedPageBreak/>
        <w:t>نتائج وتوصيات الدراسة</w:t>
      </w:r>
    </w:p>
    <w:p w14:paraId="132547EA" w14:textId="77777777" w:rsidR="008B7B34" w:rsidRPr="003657E6" w:rsidRDefault="008B7B34" w:rsidP="00A1586D">
      <w:pPr>
        <w:pStyle w:val="ListParagraph"/>
        <w:numPr>
          <w:ilvl w:val="0"/>
          <w:numId w:val="106"/>
        </w:numPr>
        <w:spacing w:after="0" w:line="240" w:lineRule="auto"/>
        <w:ind w:firstLine="0"/>
        <w:rPr>
          <w:rFonts w:ascii="Simplified Arabic" w:hAnsi="Simplified Arabic" w:cs="Simplified Arabic"/>
          <w:b/>
          <w:bCs/>
          <w:color w:val="000000" w:themeColor="text1"/>
          <w:sz w:val="32"/>
          <w:szCs w:val="32"/>
          <w:u w:val="single"/>
          <w:rtl/>
          <w:lang w:bidi="ar-EG"/>
        </w:rPr>
      </w:pPr>
      <w:r w:rsidRPr="003657E6">
        <w:rPr>
          <w:rFonts w:ascii="Simplified Arabic" w:hAnsi="Simplified Arabic" w:cs="Simplified Arabic" w:hint="cs"/>
          <w:b/>
          <w:bCs/>
          <w:color w:val="000000" w:themeColor="text1"/>
          <w:sz w:val="32"/>
          <w:szCs w:val="32"/>
          <w:u w:val="single"/>
          <w:rtl/>
          <w:lang w:bidi="ar-EG"/>
        </w:rPr>
        <w:t>نتائج الدراسة:</w:t>
      </w:r>
    </w:p>
    <w:p w14:paraId="1A948A76" w14:textId="18B1C144" w:rsidR="008B7B34" w:rsidRPr="008B7B34" w:rsidRDefault="008B7B34" w:rsidP="00370CEF">
      <w:pPr>
        <w:spacing w:after="0" w:line="240" w:lineRule="auto"/>
        <w:ind w:left="720"/>
        <w:jc w:val="both"/>
        <w:rPr>
          <w:rFonts w:ascii="Simplified Arabic" w:hAnsi="Simplified Arabic" w:cs="Simplified Arabic"/>
          <w:b/>
          <w:bCs/>
          <w:color w:val="000000" w:themeColor="text1"/>
          <w:sz w:val="28"/>
          <w:szCs w:val="28"/>
          <w:u w:val="single"/>
          <w:rtl/>
          <w:lang w:bidi="ar-EG"/>
        </w:rPr>
      </w:pPr>
      <w:r w:rsidRPr="004A1A46">
        <w:rPr>
          <w:rFonts w:ascii="Simplified Arabic" w:hAnsi="Simplified Arabic" w:cs="Simplified Arabic"/>
          <w:b/>
          <w:bCs/>
          <w:color w:val="000000" w:themeColor="text1"/>
          <w:sz w:val="28"/>
          <w:szCs w:val="28"/>
          <w:u w:val="single"/>
          <w:rtl/>
        </w:rPr>
        <w:t>أولاً: هدف الدراسة</w:t>
      </w:r>
    </w:p>
    <w:p w14:paraId="77FDE0F2" w14:textId="2843400D" w:rsidR="008B7B34" w:rsidRPr="00A13D0F" w:rsidRDefault="008B7B34" w:rsidP="00370CEF">
      <w:pPr>
        <w:spacing w:after="0" w:line="240" w:lineRule="auto"/>
        <w:jc w:val="both"/>
        <w:rPr>
          <w:rFonts w:ascii="Simplified Arabic" w:hAnsi="Simplified Arabic" w:cs="Simplified Arabic"/>
          <w:color w:val="000000" w:themeColor="text1"/>
          <w:sz w:val="28"/>
          <w:szCs w:val="28"/>
          <w:rtl/>
          <w:lang w:bidi="ar-EG"/>
        </w:rPr>
      </w:pPr>
      <w:r w:rsidRPr="00A13D0F">
        <w:rPr>
          <w:rFonts w:ascii="Simplified Arabic" w:hAnsi="Simplified Arabic" w:cs="Simplified Arabic"/>
          <w:color w:val="000000" w:themeColor="text1"/>
          <w:sz w:val="28"/>
          <w:szCs w:val="28"/>
          <w:rtl/>
        </w:rPr>
        <w:t>هدفت هذه الدراسة إلى التعرف على مدى تأثير ممارسات إدا</w:t>
      </w:r>
      <w:r>
        <w:rPr>
          <w:rFonts w:ascii="Simplified Arabic" w:hAnsi="Simplified Arabic" w:cs="Simplified Arabic"/>
          <w:color w:val="000000" w:themeColor="text1"/>
          <w:sz w:val="28"/>
          <w:szCs w:val="28"/>
          <w:rtl/>
        </w:rPr>
        <w:t>رة الموارد البشرية بأبعادها (</w:t>
      </w:r>
      <w:r w:rsidR="00CA656A">
        <w:rPr>
          <w:rFonts w:ascii="Simplified Arabic" w:hAnsi="Simplified Arabic" w:cs="Simplified Arabic" w:hint="cs"/>
          <w:color w:val="000000" w:themeColor="text1"/>
          <w:sz w:val="28"/>
          <w:szCs w:val="28"/>
          <w:rtl/>
        </w:rPr>
        <w:t>الا</w:t>
      </w:r>
      <w:r w:rsidR="00CA656A" w:rsidRPr="00A13D0F">
        <w:rPr>
          <w:rFonts w:ascii="Simplified Arabic" w:hAnsi="Simplified Arabic" w:cs="Simplified Arabic" w:hint="cs"/>
          <w:color w:val="000000" w:themeColor="text1"/>
          <w:sz w:val="28"/>
          <w:szCs w:val="28"/>
          <w:rtl/>
        </w:rPr>
        <w:t>ختيار</w:t>
      </w:r>
      <w:r w:rsidRPr="00A13D0F">
        <w:rPr>
          <w:rFonts w:ascii="Simplified Arabic" w:hAnsi="Simplified Arabic" w:cs="Simplified Arabic"/>
          <w:color w:val="000000" w:themeColor="text1"/>
          <w:sz w:val="28"/>
          <w:szCs w:val="28"/>
          <w:rtl/>
        </w:rPr>
        <w:t xml:space="preserve"> والتعيين، التدريب والتطوير، التحفيز، إدارة التغيير) على التحول الرقمي في مديرية </w:t>
      </w:r>
      <w:r w:rsidR="00DC7644">
        <w:rPr>
          <w:rFonts w:ascii="Simplified Arabic" w:hAnsi="Simplified Arabic" w:cs="Simplified Arabic"/>
          <w:color w:val="000000" w:themeColor="text1"/>
          <w:sz w:val="28"/>
          <w:szCs w:val="28"/>
          <w:rtl/>
        </w:rPr>
        <w:t>الصحة</w:t>
      </w:r>
      <w:r w:rsidRPr="00A13D0F">
        <w:rPr>
          <w:rFonts w:ascii="Simplified Arabic" w:hAnsi="Simplified Arabic" w:cs="Simplified Arabic"/>
          <w:color w:val="000000" w:themeColor="text1"/>
          <w:sz w:val="28"/>
          <w:szCs w:val="28"/>
          <w:rtl/>
        </w:rPr>
        <w:t xml:space="preserve"> بمحافظة الفيوم، وذلك في ضوء توجهات الدولة نحو التحول الرقمي الشامل في القطاع الصحي</w:t>
      </w:r>
      <w:r w:rsidRPr="00A13D0F">
        <w:rPr>
          <w:rFonts w:ascii="Simplified Arabic" w:hAnsi="Simplified Arabic" w:cs="Simplified Arabic"/>
          <w:color w:val="000000" w:themeColor="text1"/>
          <w:sz w:val="28"/>
          <w:szCs w:val="28"/>
          <w:lang w:bidi="ar-EG"/>
        </w:rPr>
        <w:t>.</w:t>
      </w:r>
    </w:p>
    <w:p w14:paraId="61AB9C79" w14:textId="77777777" w:rsidR="008B7B34" w:rsidRPr="00A13D0F" w:rsidRDefault="008B7B34" w:rsidP="00370CEF">
      <w:pPr>
        <w:spacing w:after="0" w:line="240" w:lineRule="auto"/>
        <w:ind w:left="720"/>
        <w:jc w:val="both"/>
        <w:rPr>
          <w:rFonts w:ascii="Simplified Arabic" w:hAnsi="Simplified Arabic" w:cs="Simplified Arabic"/>
          <w:b/>
          <w:bCs/>
          <w:color w:val="000000" w:themeColor="text1"/>
          <w:sz w:val="28"/>
          <w:szCs w:val="28"/>
        </w:rPr>
      </w:pPr>
      <w:r w:rsidRPr="00A13D0F">
        <w:rPr>
          <w:rFonts w:ascii="Simplified Arabic" w:hAnsi="Simplified Arabic" w:cs="Simplified Arabic"/>
          <w:b/>
          <w:bCs/>
          <w:color w:val="000000" w:themeColor="text1"/>
          <w:sz w:val="28"/>
          <w:szCs w:val="28"/>
          <w:rtl/>
        </w:rPr>
        <w:t>ثانياً: ملخص عن عينة الدراسة</w:t>
      </w:r>
    </w:p>
    <w:p w14:paraId="56193D73" w14:textId="286794CC" w:rsidR="008B7B34" w:rsidRPr="00A13D0F" w:rsidRDefault="008B7B34" w:rsidP="00370CEF">
      <w:pPr>
        <w:spacing w:after="0" w:line="240" w:lineRule="auto"/>
        <w:jc w:val="both"/>
        <w:rPr>
          <w:rFonts w:ascii="Simplified Arabic" w:hAnsi="Simplified Arabic" w:cs="Simplified Arabic"/>
          <w:color w:val="000000" w:themeColor="text1"/>
          <w:sz w:val="28"/>
          <w:szCs w:val="28"/>
          <w:lang w:bidi="ar-EG"/>
        </w:rPr>
      </w:pPr>
      <w:r w:rsidRPr="00A13D0F">
        <w:rPr>
          <w:rFonts w:ascii="Simplified Arabic" w:hAnsi="Simplified Arabic" w:cs="Simplified Arabic"/>
          <w:color w:val="000000" w:themeColor="text1"/>
          <w:sz w:val="28"/>
          <w:szCs w:val="28"/>
          <w:rtl/>
        </w:rPr>
        <w:t xml:space="preserve">تكونت عينة الدراسة من </w:t>
      </w:r>
      <w:r w:rsidRPr="00A13D0F">
        <w:rPr>
          <w:rFonts w:ascii="Simplified Arabic" w:hAnsi="Simplified Arabic" w:cs="Simplified Arabic"/>
          <w:color w:val="000000" w:themeColor="text1"/>
          <w:sz w:val="28"/>
          <w:szCs w:val="28"/>
          <w:lang w:bidi="ar-EG"/>
        </w:rPr>
        <w:t xml:space="preserve">265 </w:t>
      </w:r>
      <w:r>
        <w:rPr>
          <w:rFonts w:ascii="Simplified Arabic" w:hAnsi="Simplified Arabic" w:cs="Simplified Arabic" w:hint="cs"/>
          <w:color w:val="000000" w:themeColor="text1"/>
          <w:sz w:val="28"/>
          <w:szCs w:val="28"/>
          <w:rtl/>
        </w:rPr>
        <w:t xml:space="preserve"> مفردة</w:t>
      </w:r>
      <w:r w:rsidRPr="00A13D0F">
        <w:rPr>
          <w:rFonts w:ascii="Simplified Arabic" w:hAnsi="Simplified Arabic" w:cs="Simplified Arabic"/>
          <w:color w:val="000000" w:themeColor="text1"/>
          <w:sz w:val="28"/>
          <w:szCs w:val="28"/>
          <w:rtl/>
        </w:rPr>
        <w:t xml:space="preserve"> من العاملين بمديرية </w:t>
      </w:r>
      <w:r w:rsidR="00DC7644">
        <w:rPr>
          <w:rFonts w:ascii="Simplified Arabic" w:hAnsi="Simplified Arabic" w:cs="Simplified Arabic"/>
          <w:color w:val="000000" w:themeColor="text1"/>
          <w:sz w:val="28"/>
          <w:szCs w:val="28"/>
          <w:rtl/>
        </w:rPr>
        <w:t>الصحة</w:t>
      </w:r>
      <w:r w:rsidRPr="00A13D0F">
        <w:rPr>
          <w:rFonts w:ascii="Simplified Arabic" w:hAnsi="Simplified Arabic" w:cs="Simplified Arabic"/>
          <w:color w:val="000000" w:themeColor="text1"/>
          <w:sz w:val="28"/>
          <w:szCs w:val="28"/>
          <w:rtl/>
        </w:rPr>
        <w:t xml:space="preserve"> بمحافظة الفيوم، تنوعت من حيث المسمى الوظيف</w:t>
      </w:r>
      <w:r>
        <w:rPr>
          <w:rFonts w:ascii="Simplified Arabic" w:hAnsi="Simplified Arabic" w:cs="Simplified Arabic"/>
          <w:color w:val="000000" w:themeColor="text1"/>
          <w:sz w:val="28"/>
          <w:szCs w:val="28"/>
          <w:rtl/>
        </w:rPr>
        <w:t xml:space="preserve">ي وسنوات الخبرة والمستوى </w:t>
      </w:r>
      <w:r w:rsidR="00CA656A">
        <w:rPr>
          <w:rFonts w:ascii="Simplified Arabic" w:hAnsi="Simplified Arabic" w:cs="Simplified Arabic" w:hint="cs"/>
          <w:color w:val="000000" w:themeColor="text1"/>
          <w:sz w:val="28"/>
          <w:szCs w:val="28"/>
          <w:rtl/>
        </w:rPr>
        <w:t>الإدار</w:t>
      </w:r>
      <w:r w:rsidR="00CA656A">
        <w:rPr>
          <w:rFonts w:ascii="Simplified Arabic" w:hAnsi="Simplified Arabic" w:cs="Simplified Arabic" w:hint="eastAsia"/>
          <w:color w:val="000000" w:themeColor="text1"/>
          <w:sz w:val="28"/>
          <w:szCs w:val="28"/>
          <w:rtl/>
        </w:rPr>
        <w:t>ي</w:t>
      </w:r>
      <w:r>
        <w:rPr>
          <w:rFonts w:ascii="Simplified Arabic" w:hAnsi="Simplified Arabic" w:cs="Simplified Arabic" w:hint="cs"/>
          <w:color w:val="000000" w:themeColor="text1"/>
          <w:sz w:val="28"/>
          <w:szCs w:val="28"/>
          <w:rtl/>
          <w:lang w:bidi="ar-EG"/>
        </w:rPr>
        <w:t>،</w:t>
      </w:r>
      <w:r>
        <w:rPr>
          <w:rFonts w:ascii="Simplified Arabic" w:hAnsi="Simplified Arabic" w:cs="Simplified Arabic"/>
          <w:color w:val="000000" w:themeColor="text1"/>
          <w:sz w:val="28"/>
          <w:szCs w:val="28"/>
          <w:lang w:bidi="ar-EG"/>
        </w:rPr>
        <w:t xml:space="preserve"> </w:t>
      </w:r>
      <w:r>
        <w:rPr>
          <w:rFonts w:ascii="Simplified Arabic" w:hAnsi="Simplified Arabic" w:cs="Simplified Arabic" w:hint="cs"/>
          <w:color w:val="000000" w:themeColor="text1"/>
          <w:sz w:val="28"/>
          <w:szCs w:val="28"/>
          <w:rtl/>
          <w:lang w:bidi="ar-EG"/>
        </w:rPr>
        <w:t>مما يجعلها عينة عشوائية طبقية.</w:t>
      </w:r>
      <w:r w:rsidRPr="00A13D0F">
        <w:rPr>
          <w:rFonts w:ascii="Simplified Arabic" w:hAnsi="Simplified Arabic" w:cs="Simplified Arabic"/>
          <w:color w:val="000000" w:themeColor="text1"/>
          <w:sz w:val="28"/>
          <w:szCs w:val="28"/>
          <w:lang w:bidi="ar-EG"/>
        </w:rPr>
        <w:br/>
      </w:r>
      <w:r w:rsidRPr="00A13D0F">
        <w:rPr>
          <w:rFonts w:ascii="Simplified Arabic" w:hAnsi="Simplified Arabic" w:cs="Simplified Arabic"/>
          <w:color w:val="000000" w:themeColor="text1"/>
          <w:sz w:val="28"/>
          <w:szCs w:val="28"/>
          <w:rtl/>
        </w:rPr>
        <w:t xml:space="preserve">وقد استخدمت أداة الاستبيان لقياس أبعاد إدارة الموارد البشرية والتحول الرقمي، وتم تحليل البيانات باستخدام البرنامج الإحصائي </w:t>
      </w:r>
      <w:r w:rsidRPr="008C04E9">
        <w:rPr>
          <w:rFonts w:asciiTheme="majorBidi" w:hAnsiTheme="majorBidi" w:cstheme="majorBidi"/>
          <w:color w:val="000000" w:themeColor="text1"/>
          <w:sz w:val="28"/>
          <w:szCs w:val="28"/>
          <w:lang w:bidi="ar-EG"/>
        </w:rPr>
        <w:t>SPSS</w:t>
      </w:r>
      <w:r>
        <w:rPr>
          <w:rFonts w:ascii="Simplified Arabic" w:hAnsi="Simplified Arabic" w:cs="Simplified Arabic" w:hint="cs"/>
          <w:color w:val="000000" w:themeColor="text1"/>
          <w:sz w:val="28"/>
          <w:szCs w:val="28"/>
          <w:rtl/>
          <w:lang w:bidi="ar-EG"/>
        </w:rPr>
        <w:t xml:space="preserve"> نسخة رقم </w:t>
      </w:r>
      <w:r>
        <w:rPr>
          <w:rFonts w:ascii="Simplified Arabic" w:hAnsi="Simplified Arabic" w:cs="Simplified Arabic"/>
          <w:color w:val="000000" w:themeColor="text1"/>
          <w:sz w:val="28"/>
          <w:szCs w:val="28"/>
          <w:lang w:bidi="ar-EG"/>
        </w:rPr>
        <w:t xml:space="preserve"> 25</w:t>
      </w:r>
      <w:r w:rsidRPr="00A13D0F">
        <w:rPr>
          <w:rFonts w:ascii="Simplified Arabic" w:hAnsi="Simplified Arabic" w:cs="Simplified Arabic"/>
          <w:color w:val="000000" w:themeColor="text1"/>
          <w:sz w:val="28"/>
          <w:szCs w:val="28"/>
          <w:rtl/>
        </w:rPr>
        <w:t xml:space="preserve">وأظهرت النتائج أن مستوى الموافقة العام على ممارسات إدارة الموارد البشرية جاء بدرجة </w:t>
      </w:r>
      <w:r w:rsidRPr="00A13D0F">
        <w:rPr>
          <w:rFonts w:ascii="Simplified Arabic" w:hAnsi="Simplified Arabic" w:cs="Simplified Arabic"/>
          <w:color w:val="000000" w:themeColor="text1"/>
          <w:sz w:val="28"/>
          <w:szCs w:val="28"/>
          <w:lang w:bidi="ar-EG"/>
        </w:rPr>
        <w:t>"</w:t>
      </w:r>
      <w:r w:rsidRPr="00A13D0F">
        <w:rPr>
          <w:rFonts w:ascii="Simplified Arabic" w:hAnsi="Simplified Arabic" w:cs="Simplified Arabic"/>
          <w:color w:val="000000" w:themeColor="text1"/>
          <w:sz w:val="28"/>
          <w:szCs w:val="28"/>
          <w:rtl/>
        </w:rPr>
        <w:t>موافق بدرجة كبيرة</w:t>
      </w:r>
      <w:r w:rsidRPr="00A13D0F">
        <w:rPr>
          <w:rFonts w:ascii="Simplified Arabic" w:hAnsi="Simplified Arabic" w:cs="Simplified Arabic"/>
          <w:color w:val="000000" w:themeColor="text1"/>
          <w:sz w:val="28"/>
          <w:szCs w:val="28"/>
          <w:lang w:bidi="ar-EG"/>
        </w:rPr>
        <w:t>"</w:t>
      </w:r>
      <w:r w:rsidRPr="00A13D0F">
        <w:rPr>
          <w:rFonts w:ascii="Simplified Arabic" w:hAnsi="Simplified Arabic" w:cs="Simplified Arabic"/>
          <w:color w:val="000000" w:themeColor="text1"/>
          <w:sz w:val="28"/>
          <w:szCs w:val="28"/>
          <w:rtl/>
        </w:rPr>
        <w:t>، كما اتضح ارتفاع المتوسطات الحسابية لمجالات الدراسة، مما يعكس وعي العاملين بأهمية إدارة الموارد البشرية في دعم التحول الرقمي</w:t>
      </w:r>
      <w:r w:rsidRPr="00A13D0F">
        <w:rPr>
          <w:rFonts w:ascii="Simplified Arabic" w:hAnsi="Simplified Arabic" w:cs="Simplified Arabic"/>
          <w:color w:val="000000" w:themeColor="text1"/>
          <w:sz w:val="28"/>
          <w:szCs w:val="28"/>
          <w:lang w:bidi="ar-EG"/>
        </w:rPr>
        <w:t>.</w:t>
      </w:r>
    </w:p>
    <w:p w14:paraId="21575566" w14:textId="77777777" w:rsidR="008B7B34" w:rsidRPr="004A1A46" w:rsidRDefault="008B7B34" w:rsidP="00370CEF">
      <w:pPr>
        <w:spacing w:after="0" w:line="240" w:lineRule="auto"/>
        <w:ind w:left="720"/>
        <w:jc w:val="both"/>
        <w:rPr>
          <w:rFonts w:ascii="Simplified Arabic" w:hAnsi="Simplified Arabic" w:cs="Simplified Arabic"/>
          <w:b/>
          <w:bCs/>
          <w:color w:val="000000" w:themeColor="text1"/>
          <w:sz w:val="28"/>
          <w:szCs w:val="28"/>
          <w:u w:val="single"/>
          <w:lang w:bidi="ar-EG"/>
        </w:rPr>
      </w:pPr>
      <w:r w:rsidRPr="004A1A46">
        <w:rPr>
          <w:rFonts w:ascii="Simplified Arabic" w:hAnsi="Simplified Arabic" w:cs="Simplified Arabic"/>
          <w:b/>
          <w:bCs/>
          <w:color w:val="000000" w:themeColor="text1"/>
          <w:sz w:val="28"/>
          <w:szCs w:val="28"/>
          <w:u w:val="single"/>
          <w:rtl/>
        </w:rPr>
        <w:t>ثالثاً: نتائج تساؤلات الدراسة</w:t>
      </w:r>
    </w:p>
    <w:p w14:paraId="2E73DDC2" w14:textId="5DF74BE0" w:rsidR="008B7B34" w:rsidRPr="00A13D0F" w:rsidRDefault="008B7B34" w:rsidP="00370CEF">
      <w:pPr>
        <w:spacing w:after="0" w:line="240" w:lineRule="auto"/>
        <w:jc w:val="both"/>
        <w:rPr>
          <w:rFonts w:ascii="Simplified Arabic" w:hAnsi="Simplified Arabic" w:cs="Simplified Arabic"/>
          <w:b/>
          <w:bCs/>
          <w:color w:val="000000" w:themeColor="text1"/>
          <w:sz w:val="28"/>
          <w:szCs w:val="28"/>
          <w:lang w:bidi="ar-EG"/>
        </w:rPr>
      </w:pPr>
      <w:r w:rsidRPr="00A13D0F">
        <w:rPr>
          <w:rFonts w:ascii="Simplified Arabic" w:hAnsi="Simplified Arabic" w:cs="Simplified Arabic"/>
          <w:b/>
          <w:bCs/>
          <w:color w:val="000000" w:themeColor="text1"/>
          <w:sz w:val="28"/>
          <w:szCs w:val="28"/>
          <w:rtl/>
        </w:rPr>
        <w:t>التساؤل الرئيسي</w:t>
      </w:r>
      <w:r w:rsidRPr="00A13D0F">
        <w:rPr>
          <w:rFonts w:ascii="Simplified Arabic" w:hAnsi="Simplified Arabic" w:cs="Simplified Arabic"/>
          <w:b/>
          <w:bCs/>
          <w:color w:val="000000" w:themeColor="text1"/>
          <w:sz w:val="28"/>
          <w:szCs w:val="28"/>
          <w:lang w:bidi="ar-EG"/>
        </w:rPr>
        <w:t>:</w:t>
      </w:r>
      <w:r w:rsidR="004C7217">
        <w:rPr>
          <w:rFonts w:ascii="Simplified Arabic" w:hAnsi="Simplified Arabic" w:cs="Simplified Arabic" w:hint="cs"/>
          <w:b/>
          <w:bCs/>
          <w:color w:val="000000" w:themeColor="text1"/>
          <w:sz w:val="28"/>
          <w:szCs w:val="28"/>
          <w:rtl/>
          <w:lang w:bidi="ar-EG"/>
        </w:rPr>
        <w:t xml:space="preserve"> </w:t>
      </w:r>
      <w:r w:rsidRPr="00A13D0F">
        <w:rPr>
          <w:rFonts w:ascii="Simplified Arabic" w:hAnsi="Simplified Arabic" w:cs="Simplified Arabic"/>
          <w:b/>
          <w:bCs/>
          <w:color w:val="000000" w:themeColor="text1"/>
          <w:sz w:val="28"/>
          <w:szCs w:val="28"/>
          <w:rtl/>
        </w:rPr>
        <w:t xml:space="preserve">ما مدى تأثير إدارة الموارد البشرية على التحول الرقمي في مديرية </w:t>
      </w:r>
      <w:r w:rsidR="00DC7644">
        <w:rPr>
          <w:rFonts w:ascii="Simplified Arabic" w:hAnsi="Simplified Arabic" w:cs="Simplified Arabic"/>
          <w:b/>
          <w:bCs/>
          <w:color w:val="000000" w:themeColor="text1"/>
          <w:sz w:val="28"/>
          <w:szCs w:val="28"/>
          <w:rtl/>
        </w:rPr>
        <w:t>الصحة</w:t>
      </w:r>
      <w:r w:rsidRPr="00A13D0F">
        <w:rPr>
          <w:rFonts w:ascii="Simplified Arabic" w:hAnsi="Simplified Arabic" w:cs="Simplified Arabic"/>
          <w:b/>
          <w:bCs/>
          <w:color w:val="000000" w:themeColor="text1"/>
          <w:sz w:val="28"/>
          <w:szCs w:val="28"/>
          <w:rtl/>
        </w:rPr>
        <w:t xml:space="preserve"> بمحافظة الفيوم؟</w:t>
      </w:r>
    </w:p>
    <w:p w14:paraId="2E0F1BB1" w14:textId="520CCFCB" w:rsidR="008B7B34" w:rsidRPr="00A13D0F" w:rsidRDefault="008B7B34" w:rsidP="00A1586D">
      <w:pPr>
        <w:numPr>
          <w:ilvl w:val="0"/>
          <w:numId w:val="88"/>
        </w:numPr>
        <w:spacing w:after="0" w:line="240" w:lineRule="auto"/>
        <w:ind w:firstLine="0"/>
        <w:jc w:val="both"/>
        <w:rPr>
          <w:rFonts w:ascii="Simplified Arabic" w:hAnsi="Simplified Arabic" w:cs="Simplified Arabic"/>
          <w:color w:val="000000" w:themeColor="text1"/>
          <w:sz w:val="28"/>
          <w:szCs w:val="28"/>
          <w:lang w:bidi="ar-EG"/>
        </w:rPr>
      </w:pPr>
      <w:r w:rsidRPr="00A13D0F">
        <w:rPr>
          <w:rFonts w:ascii="Simplified Arabic" w:hAnsi="Simplified Arabic" w:cs="Simplified Arabic"/>
          <w:color w:val="000000" w:themeColor="text1"/>
          <w:sz w:val="28"/>
          <w:szCs w:val="28"/>
          <w:rtl/>
        </w:rPr>
        <w:t>أظهرت النتائج وجود علاقة ارتباط موجبة قوية بين ممارسات إدارة الموارد البشرية وا</w:t>
      </w:r>
      <w:r>
        <w:rPr>
          <w:rFonts w:ascii="Simplified Arabic" w:hAnsi="Simplified Arabic" w:cs="Simplified Arabic"/>
          <w:color w:val="000000" w:themeColor="text1"/>
          <w:sz w:val="28"/>
          <w:szCs w:val="28"/>
          <w:rtl/>
        </w:rPr>
        <w:t xml:space="preserve">لتحول الرقمي، حيث بلغ معامل </w:t>
      </w:r>
      <w:r w:rsidR="00CA656A">
        <w:rPr>
          <w:rFonts w:ascii="Simplified Arabic" w:hAnsi="Simplified Arabic" w:cs="Simplified Arabic" w:hint="cs"/>
          <w:color w:val="000000" w:themeColor="text1"/>
          <w:sz w:val="28"/>
          <w:szCs w:val="28"/>
          <w:rtl/>
        </w:rPr>
        <w:t xml:space="preserve">الارتباط </w:t>
      </w:r>
      <w:r w:rsidR="00CA656A" w:rsidRPr="00A13D0F">
        <w:rPr>
          <w:rFonts w:ascii="Simplified Arabic" w:hAnsi="Simplified Arabic" w:cs="Simplified Arabic"/>
          <w:color w:val="000000" w:themeColor="text1"/>
          <w:sz w:val="28"/>
          <w:szCs w:val="28"/>
          <w:lang w:bidi="ar-EG"/>
        </w:rPr>
        <w:t>(</w:t>
      </w:r>
      <w:r w:rsidRPr="00A13D0F">
        <w:rPr>
          <w:rFonts w:ascii="Simplified Arabic" w:hAnsi="Simplified Arabic" w:cs="Simplified Arabic"/>
          <w:color w:val="000000" w:themeColor="text1"/>
          <w:sz w:val="28"/>
          <w:szCs w:val="28"/>
          <w:lang w:bidi="ar-EG"/>
        </w:rPr>
        <w:t>R=0.845)</w:t>
      </w:r>
      <w:r w:rsidRPr="00A13D0F">
        <w:rPr>
          <w:rFonts w:ascii="Simplified Arabic" w:hAnsi="Simplified Arabic" w:cs="Simplified Arabic"/>
          <w:color w:val="000000" w:themeColor="text1"/>
          <w:sz w:val="28"/>
          <w:szCs w:val="28"/>
          <w:rtl/>
        </w:rPr>
        <w:t>، ومعامل التحديد</w:t>
      </w:r>
      <w:r w:rsidRPr="00A13D0F">
        <w:rPr>
          <w:rFonts w:ascii="Simplified Arabic" w:hAnsi="Simplified Arabic" w:cs="Simplified Arabic"/>
          <w:color w:val="000000" w:themeColor="text1"/>
          <w:sz w:val="28"/>
          <w:szCs w:val="28"/>
          <w:lang w:bidi="ar-EG"/>
        </w:rPr>
        <w:t xml:space="preserve"> (R²=0.713).</w:t>
      </w:r>
    </w:p>
    <w:p w14:paraId="14A62254" w14:textId="5B91DB5C" w:rsidR="008B7B34" w:rsidRPr="00A13D0F" w:rsidRDefault="008B7B34" w:rsidP="00A1586D">
      <w:pPr>
        <w:numPr>
          <w:ilvl w:val="0"/>
          <w:numId w:val="88"/>
        </w:numPr>
        <w:spacing w:after="0" w:line="240" w:lineRule="auto"/>
        <w:ind w:firstLine="0"/>
        <w:jc w:val="both"/>
        <w:rPr>
          <w:rFonts w:ascii="Simplified Arabic" w:hAnsi="Simplified Arabic" w:cs="Simplified Arabic"/>
          <w:color w:val="000000" w:themeColor="text1"/>
          <w:sz w:val="28"/>
          <w:szCs w:val="28"/>
          <w:lang w:bidi="ar-EG"/>
        </w:rPr>
      </w:pPr>
      <w:r w:rsidRPr="00A13D0F">
        <w:rPr>
          <w:rFonts w:ascii="Simplified Arabic" w:hAnsi="Simplified Arabic" w:cs="Simplified Arabic"/>
          <w:color w:val="000000" w:themeColor="text1"/>
          <w:sz w:val="28"/>
          <w:szCs w:val="28"/>
          <w:rtl/>
        </w:rPr>
        <w:t xml:space="preserve">تشير هذه القيم إلى أن ممارسات إدارة الموارد البشرية تفسر حوالي </w:t>
      </w:r>
      <w:r w:rsidRPr="00A13D0F">
        <w:rPr>
          <w:rFonts w:ascii="Simplified Arabic" w:hAnsi="Simplified Arabic" w:cs="Simplified Arabic"/>
          <w:color w:val="000000" w:themeColor="text1"/>
          <w:sz w:val="28"/>
          <w:szCs w:val="28"/>
          <w:lang w:bidi="ar-EG"/>
        </w:rPr>
        <w:t>71.3</w:t>
      </w:r>
      <w:r w:rsidR="00CA656A" w:rsidRPr="00A13D0F">
        <w:rPr>
          <w:rFonts w:ascii="Simplified Arabic" w:hAnsi="Simplified Arabic" w:cs="Simplified Arabic"/>
          <w:color w:val="000000" w:themeColor="text1"/>
          <w:sz w:val="28"/>
          <w:szCs w:val="28"/>
          <w:lang w:bidi="ar-EG"/>
        </w:rPr>
        <w:t xml:space="preserve">% </w:t>
      </w:r>
      <w:r w:rsidR="00CA656A">
        <w:rPr>
          <w:rFonts w:ascii="Simplified Arabic" w:hAnsi="Simplified Arabic" w:cs="Simplified Arabic" w:hint="cs"/>
          <w:color w:val="000000" w:themeColor="text1"/>
          <w:sz w:val="28"/>
          <w:szCs w:val="28"/>
          <w:rtl/>
        </w:rPr>
        <w:t>من</w:t>
      </w:r>
      <w:r w:rsidRPr="00A13D0F">
        <w:rPr>
          <w:rFonts w:ascii="Simplified Arabic" w:hAnsi="Simplified Arabic" w:cs="Simplified Arabic"/>
          <w:color w:val="000000" w:themeColor="text1"/>
          <w:sz w:val="28"/>
          <w:szCs w:val="28"/>
          <w:rtl/>
        </w:rPr>
        <w:t xml:space="preserve"> التغير في مستوى التحول الرقمي، وهي نسبة مرتفعة تدل على قوة التأثير</w:t>
      </w:r>
      <w:r w:rsidRPr="00A13D0F">
        <w:rPr>
          <w:rFonts w:ascii="Simplified Arabic" w:hAnsi="Simplified Arabic" w:cs="Simplified Arabic"/>
          <w:color w:val="000000" w:themeColor="text1"/>
          <w:sz w:val="28"/>
          <w:szCs w:val="28"/>
          <w:lang w:bidi="ar-EG"/>
        </w:rPr>
        <w:t>.</w:t>
      </w:r>
    </w:p>
    <w:p w14:paraId="447FBFDD" w14:textId="0B5E9238" w:rsidR="008B7B34" w:rsidRPr="00A13D0F" w:rsidRDefault="008B7B34" w:rsidP="00A1586D">
      <w:pPr>
        <w:numPr>
          <w:ilvl w:val="0"/>
          <w:numId w:val="88"/>
        </w:numPr>
        <w:spacing w:after="0" w:line="240" w:lineRule="auto"/>
        <w:ind w:firstLine="0"/>
        <w:jc w:val="both"/>
        <w:rPr>
          <w:rFonts w:ascii="Simplified Arabic" w:hAnsi="Simplified Arabic" w:cs="Simplified Arabic"/>
          <w:color w:val="000000" w:themeColor="text1"/>
          <w:sz w:val="28"/>
          <w:szCs w:val="28"/>
          <w:lang w:bidi="ar-EG"/>
        </w:rPr>
      </w:pPr>
      <w:r w:rsidRPr="00A13D0F">
        <w:rPr>
          <w:rFonts w:ascii="Simplified Arabic" w:hAnsi="Simplified Arabic" w:cs="Simplified Arabic"/>
          <w:color w:val="000000" w:themeColor="text1"/>
          <w:sz w:val="28"/>
          <w:szCs w:val="28"/>
          <w:rtl/>
        </w:rPr>
        <w:t>كما كانت قيمة</w:t>
      </w:r>
      <w:r w:rsidRPr="00A13D0F">
        <w:rPr>
          <w:rFonts w:ascii="Simplified Arabic" w:hAnsi="Simplified Arabic" w:cs="Simplified Arabic"/>
          <w:color w:val="000000" w:themeColor="text1"/>
          <w:sz w:val="28"/>
          <w:szCs w:val="28"/>
          <w:lang w:bidi="ar-EG"/>
        </w:rPr>
        <w:t xml:space="preserve"> (F=161.828) </w:t>
      </w:r>
      <w:r w:rsidRPr="00A13D0F">
        <w:rPr>
          <w:rFonts w:ascii="Simplified Arabic" w:hAnsi="Simplified Arabic" w:cs="Simplified Arabic"/>
          <w:color w:val="000000" w:themeColor="text1"/>
          <w:sz w:val="28"/>
          <w:szCs w:val="28"/>
          <w:rtl/>
        </w:rPr>
        <w:t xml:space="preserve">دالة عند مستوى </w:t>
      </w:r>
      <w:r w:rsidR="00CA656A">
        <w:rPr>
          <w:rFonts w:ascii="Simplified Arabic" w:hAnsi="Simplified Arabic" w:cs="Simplified Arabic" w:hint="cs"/>
          <w:color w:val="000000" w:themeColor="text1"/>
          <w:sz w:val="28"/>
          <w:szCs w:val="28"/>
          <w:rtl/>
        </w:rPr>
        <w:t xml:space="preserve">معنوية </w:t>
      </w:r>
      <w:r w:rsidR="00CA656A" w:rsidRPr="00A13D0F">
        <w:rPr>
          <w:rFonts w:ascii="Simplified Arabic" w:hAnsi="Simplified Arabic" w:cs="Simplified Arabic"/>
          <w:color w:val="000000" w:themeColor="text1"/>
          <w:sz w:val="28"/>
          <w:szCs w:val="28"/>
          <w:lang w:bidi="ar-EG"/>
        </w:rPr>
        <w:t>(</w:t>
      </w:r>
      <w:r w:rsidRPr="00A13D0F">
        <w:rPr>
          <w:rFonts w:ascii="Simplified Arabic" w:hAnsi="Simplified Arabic" w:cs="Simplified Arabic"/>
          <w:color w:val="000000" w:themeColor="text1"/>
          <w:sz w:val="28"/>
          <w:szCs w:val="28"/>
          <w:lang w:bidi="ar-EG"/>
        </w:rPr>
        <w:t>Sig=0.000)</w:t>
      </w:r>
      <w:r w:rsidRPr="00A13D0F">
        <w:rPr>
          <w:rFonts w:ascii="Simplified Arabic" w:hAnsi="Simplified Arabic" w:cs="Simplified Arabic"/>
          <w:color w:val="000000" w:themeColor="text1"/>
          <w:sz w:val="28"/>
          <w:szCs w:val="28"/>
          <w:rtl/>
        </w:rPr>
        <w:t xml:space="preserve">، مما يؤكد أهمية النموذج الإحصائي </w:t>
      </w:r>
      <w:r>
        <w:rPr>
          <w:rFonts w:ascii="Simplified Arabic" w:hAnsi="Simplified Arabic" w:cs="Simplified Arabic" w:hint="cs"/>
          <w:color w:val="000000" w:themeColor="text1"/>
          <w:sz w:val="28"/>
          <w:szCs w:val="28"/>
          <w:rtl/>
        </w:rPr>
        <w:t>وملائمته</w:t>
      </w:r>
      <w:r w:rsidRPr="00A13D0F">
        <w:rPr>
          <w:rFonts w:ascii="Simplified Arabic" w:hAnsi="Simplified Arabic" w:cs="Simplified Arabic"/>
          <w:color w:val="000000" w:themeColor="text1"/>
          <w:sz w:val="28"/>
          <w:szCs w:val="28"/>
          <w:rtl/>
        </w:rPr>
        <w:t xml:space="preserve"> لقياس العلاقة بين المتغيرات</w:t>
      </w:r>
      <w:r w:rsidRPr="00A13D0F">
        <w:rPr>
          <w:rFonts w:ascii="Simplified Arabic" w:hAnsi="Simplified Arabic" w:cs="Simplified Arabic"/>
          <w:color w:val="000000" w:themeColor="text1"/>
          <w:sz w:val="28"/>
          <w:szCs w:val="28"/>
          <w:lang w:bidi="ar-EG"/>
        </w:rPr>
        <w:t>.</w:t>
      </w:r>
    </w:p>
    <w:p w14:paraId="73F068D5" w14:textId="77777777" w:rsidR="008B7B34" w:rsidRPr="00A13D0F" w:rsidRDefault="008B7B34" w:rsidP="00370CEF">
      <w:pPr>
        <w:spacing w:after="0" w:line="240" w:lineRule="auto"/>
        <w:jc w:val="both"/>
        <w:rPr>
          <w:rFonts w:ascii="Simplified Arabic" w:hAnsi="Simplified Arabic" w:cs="Simplified Arabic"/>
          <w:b/>
          <w:bCs/>
          <w:color w:val="000000" w:themeColor="text1"/>
          <w:sz w:val="28"/>
          <w:szCs w:val="28"/>
          <w:lang w:bidi="ar-EG"/>
        </w:rPr>
      </w:pPr>
      <w:r w:rsidRPr="00A13D0F">
        <w:rPr>
          <w:rFonts w:ascii="Simplified Arabic" w:hAnsi="Simplified Arabic" w:cs="Simplified Arabic"/>
          <w:b/>
          <w:bCs/>
          <w:color w:val="000000" w:themeColor="text1"/>
          <w:sz w:val="28"/>
          <w:szCs w:val="28"/>
          <w:rtl/>
        </w:rPr>
        <w:t>التساؤل الفرعي الأول</w:t>
      </w:r>
      <w:r w:rsidRPr="00A13D0F">
        <w:rPr>
          <w:rFonts w:ascii="Simplified Arabic" w:hAnsi="Simplified Arabic" w:cs="Simplified Arabic"/>
          <w:b/>
          <w:bCs/>
          <w:color w:val="000000" w:themeColor="text1"/>
          <w:sz w:val="28"/>
          <w:szCs w:val="28"/>
          <w:lang w:bidi="ar-EG"/>
        </w:rPr>
        <w:t>:</w:t>
      </w:r>
    </w:p>
    <w:p w14:paraId="68F2B4A1" w14:textId="5025C348" w:rsidR="008B7B34" w:rsidRPr="00A13D0F" w:rsidRDefault="008B7B34" w:rsidP="00370CEF">
      <w:pPr>
        <w:spacing w:after="0" w:line="240" w:lineRule="auto"/>
        <w:jc w:val="both"/>
        <w:rPr>
          <w:rFonts w:ascii="Simplified Arabic" w:hAnsi="Simplified Arabic" w:cs="Simplified Arabic"/>
          <w:color w:val="000000" w:themeColor="text1"/>
          <w:sz w:val="28"/>
          <w:szCs w:val="28"/>
          <w:lang w:bidi="ar-EG"/>
        </w:rPr>
      </w:pPr>
      <w:r>
        <w:rPr>
          <w:rFonts w:ascii="Simplified Arabic" w:hAnsi="Simplified Arabic" w:cs="Simplified Arabic"/>
          <w:b/>
          <w:bCs/>
          <w:color w:val="000000" w:themeColor="text1"/>
          <w:sz w:val="28"/>
          <w:szCs w:val="28"/>
          <w:rtl/>
        </w:rPr>
        <w:t xml:space="preserve">ما مدى تأثير </w:t>
      </w:r>
      <w:r w:rsidR="00CA656A">
        <w:rPr>
          <w:rFonts w:ascii="Simplified Arabic" w:hAnsi="Simplified Arabic" w:cs="Simplified Arabic" w:hint="cs"/>
          <w:b/>
          <w:bCs/>
          <w:color w:val="000000" w:themeColor="text1"/>
          <w:sz w:val="28"/>
          <w:szCs w:val="28"/>
          <w:rtl/>
        </w:rPr>
        <w:t>الا</w:t>
      </w:r>
      <w:r w:rsidR="00CA656A" w:rsidRPr="00A13D0F">
        <w:rPr>
          <w:rFonts w:ascii="Simplified Arabic" w:hAnsi="Simplified Arabic" w:cs="Simplified Arabic" w:hint="cs"/>
          <w:b/>
          <w:bCs/>
          <w:color w:val="000000" w:themeColor="text1"/>
          <w:sz w:val="28"/>
          <w:szCs w:val="28"/>
          <w:rtl/>
        </w:rPr>
        <w:t>ختيار</w:t>
      </w:r>
      <w:r w:rsidRPr="00A13D0F">
        <w:rPr>
          <w:rFonts w:ascii="Simplified Arabic" w:hAnsi="Simplified Arabic" w:cs="Simplified Arabic"/>
          <w:b/>
          <w:bCs/>
          <w:color w:val="000000" w:themeColor="text1"/>
          <w:sz w:val="28"/>
          <w:szCs w:val="28"/>
          <w:rtl/>
        </w:rPr>
        <w:t xml:space="preserve"> والتعيين كأحد ممارسات إدارة الموارد البشرية على التحول الرقمي؟</w:t>
      </w:r>
    </w:p>
    <w:p w14:paraId="42086B11" w14:textId="77777777" w:rsidR="008B7B34" w:rsidRPr="00A13D0F" w:rsidRDefault="008B7B34" w:rsidP="00A1586D">
      <w:pPr>
        <w:numPr>
          <w:ilvl w:val="0"/>
          <w:numId w:val="89"/>
        </w:numPr>
        <w:spacing w:after="0" w:line="240" w:lineRule="auto"/>
        <w:ind w:firstLine="0"/>
        <w:jc w:val="both"/>
        <w:rPr>
          <w:rFonts w:ascii="Simplified Arabic" w:hAnsi="Simplified Arabic" w:cs="Simplified Arabic"/>
          <w:color w:val="000000" w:themeColor="text1"/>
          <w:sz w:val="28"/>
          <w:szCs w:val="28"/>
          <w:lang w:bidi="ar-EG"/>
        </w:rPr>
      </w:pPr>
      <w:r w:rsidRPr="00A13D0F">
        <w:rPr>
          <w:rFonts w:ascii="Simplified Arabic" w:hAnsi="Simplified Arabic" w:cs="Simplified Arabic"/>
          <w:color w:val="000000" w:themeColor="text1"/>
          <w:sz w:val="28"/>
          <w:szCs w:val="28"/>
          <w:rtl/>
        </w:rPr>
        <w:t>أظهرت النتائج أن قيمة معامل التأثير</w:t>
      </w:r>
      <w:r w:rsidRPr="00A13D0F">
        <w:rPr>
          <w:rFonts w:ascii="Simplified Arabic" w:hAnsi="Simplified Arabic" w:cs="Simplified Arabic"/>
          <w:color w:val="000000" w:themeColor="text1"/>
          <w:sz w:val="28"/>
          <w:szCs w:val="28"/>
          <w:lang w:bidi="ar-EG"/>
        </w:rPr>
        <w:t xml:space="preserve"> (B=1.574) </w:t>
      </w:r>
      <w:r w:rsidRPr="00A13D0F">
        <w:rPr>
          <w:rFonts w:ascii="Simplified Arabic" w:hAnsi="Simplified Arabic" w:cs="Simplified Arabic"/>
          <w:color w:val="000000" w:themeColor="text1"/>
          <w:sz w:val="28"/>
          <w:szCs w:val="28"/>
          <w:rtl/>
        </w:rPr>
        <w:t>عند مستوى معنوية</w:t>
      </w:r>
      <w:r w:rsidRPr="00A13D0F">
        <w:rPr>
          <w:rFonts w:ascii="Simplified Arabic" w:hAnsi="Simplified Arabic" w:cs="Simplified Arabic"/>
          <w:color w:val="000000" w:themeColor="text1"/>
          <w:sz w:val="28"/>
          <w:szCs w:val="28"/>
          <w:lang w:bidi="ar-EG"/>
        </w:rPr>
        <w:t xml:space="preserve"> (Sig=0.000).</w:t>
      </w:r>
    </w:p>
    <w:p w14:paraId="58003833" w14:textId="498D5760" w:rsidR="008B7B34" w:rsidRPr="00A13D0F" w:rsidRDefault="008B7B34" w:rsidP="00A1586D">
      <w:pPr>
        <w:numPr>
          <w:ilvl w:val="0"/>
          <w:numId w:val="89"/>
        </w:numPr>
        <w:spacing w:after="0" w:line="240" w:lineRule="auto"/>
        <w:ind w:firstLine="0"/>
        <w:jc w:val="both"/>
        <w:rPr>
          <w:rFonts w:ascii="Simplified Arabic" w:hAnsi="Simplified Arabic" w:cs="Simplified Arabic"/>
          <w:color w:val="000000" w:themeColor="text1"/>
          <w:sz w:val="28"/>
          <w:szCs w:val="28"/>
          <w:lang w:bidi="ar-EG"/>
        </w:rPr>
      </w:pPr>
      <w:r>
        <w:rPr>
          <w:rFonts w:ascii="Simplified Arabic" w:hAnsi="Simplified Arabic" w:cs="Simplified Arabic"/>
          <w:color w:val="000000" w:themeColor="text1"/>
          <w:sz w:val="28"/>
          <w:szCs w:val="28"/>
          <w:rtl/>
        </w:rPr>
        <w:t xml:space="preserve">مما يشير إلى أن عمليات </w:t>
      </w:r>
      <w:r w:rsidR="00CA656A">
        <w:rPr>
          <w:rFonts w:ascii="Simplified Arabic" w:hAnsi="Simplified Arabic" w:cs="Simplified Arabic" w:hint="cs"/>
          <w:color w:val="000000" w:themeColor="text1"/>
          <w:sz w:val="28"/>
          <w:szCs w:val="28"/>
          <w:rtl/>
        </w:rPr>
        <w:t>الا</w:t>
      </w:r>
      <w:r w:rsidR="00CA656A" w:rsidRPr="00A13D0F">
        <w:rPr>
          <w:rFonts w:ascii="Simplified Arabic" w:hAnsi="Simplified Arabic" w:cs="Simplified Arabic" w:hint="cs"/>
          <w:color w:val="000000" w:themeColor="text1"/>
          <w:sz w:val="28"/>
          <w:szCs w:val="28"/>
          <w:rtl/>
        </w:rPr>
        <w:t>ختيار</w:t>
      </w:r>
      <w:r w:rsidRPr="00A13D0F">
        <w:rPr>
          <w:rFonts w:ascii="Simplified Arabic" w:hAnsi="Simplified Arabic" w:cs="Simplified Arabic"/>
          <w:color w:val="000000" w:themeColor="text1"/>
          <w:sz w:val="28"/>
          <w:szCs w:val="28"/>
          <w:rtl/>
        </w:rPr>
        <w:t xml:space="preserve"> والتعيين الدقيقة القائمة على الكفاءة الرقمية تسهم بشكل جوهري في نجاح تطبيق التحول الرقمي داخل المديرية</w:t>
      </w:r>
      <w:r w:rsidRPr="00A13D0F">
        <w:rPr>
          <w:rFonts w:ascii="Simplified Arabic" w:hAnsi="Simplified Arabic" w:cs="Simplified Arabic"/>
          <w:color w:val="000000" w:themeColor="text1"/>
          <w:sz w:val="28"/>
          <w:szCs w:val="28"/>
          <w:lang w:bidi="ar-EG"/>
        </w:rPr>
        <w:t>.</w:t>
      </w:r>
    </w:p>
    <w:p w14:paraId="0AD5E5EB" w14:textId="3281456B" w:rsidR="008B7B34" w:rsidRDefault="008B7B34" w:rsidP="00A1586D">
      <w:pPr>
        <w:numPr>
          <w:ilvl w:val="0"/>
          <w:numId w:val="89"/>
        </w:numPr>
        <w:spacing w:after="0" w:line="240" w:lineRule="auto"/>
        <w:ind w:firstLine="0"/>
        <w:jc w:val="both"/>
        <w:rPr>
          <w:rFonts w:ascii="Simplified Arabic" w:hAnsi="Simplified Arabic" w:cs="Simplified Arabic"/>
          <w:color w:val="000000" w:themeColor="text1"/>
          <w:sz w:val="28"/>
          <w:szCs w:val="28"/>
          <w:lang w:bidi="ar-EG"/>
        </w:rPr>
      </w:pPr>
      <w:r>
        <w:rPr>
          <w:rFonts w:ascii="Simplified Arabic" w:hAnsi="Simplified Arabic" w:cs="Simplified Arabic"/>
          <w:color w:val="000000" w:themeColor="text1"/>
          <w:sz w:val="28"/>
          <w:szCs w:val="28"/>
          <w:rtl/>
        </w:rPr>
        <w:t xml:space="preserve">كلما ارتفعت جودة </w:t>
      </w:r>
      <w:r w:rsidR="00370CEF">
        <w:rPr>
          <w:rFonts w:ascii="Simplified Arabic" w:hAnsi="Simplified Arabic" w:cs="Simplified Arabic" w:hint="cs"/>
          <w:color w:val="000000" w:themeColor="text1"/>
          <w:sz w:val="28"/>
          <w:szCs w:val="28"/>
          <w:rtl/>
        </w:rPr>
        <w:t>الا</w:t>
      </w:r>
      <w:r w:rsidR="00370CEF" w:rsidRPr="00A13D0F">
        <w:rPr>
          <w:rFonts w:ascii="Simplified Arabic" w:hAnsi="Simplified Arabic" w:cs="Simplified Arabic" w:hint="cs"/>
          <w:color w:val="000000" w:themeColor="text1"/>
          <w:sz w:val="28"/>
          <w:szCs w:val="28"/>
          <w:rtl/>
        </w:rPr>
        <w:t>ختيار</w:t>
      </w:r>
      <w:r w:rsidRPr="00A13D0F">
        <w:rPr>
          <w:rFonts w:ascii="Simplified Arabic" w:hAnsi="Simplified Arabic" w:cs="Simplified Arabic"/>
          <w:color w:val="000000" w:themeColor="text1"/>
          <w:sz w:val="28"/>
          <w:szCs w:val="28"/>
          <w:rtl/>
        </w:rPr>
        <w:t xml:space="preserve"> والتعيين زادت قدرة المديرية على استقطاب كفاءات قادرة على التعامل مع الأنظمة الإلكترونية الجديدة</w:t>
      </w:r>
      <w:r w:rsidRPr="00A13D0F">
        <w:rPr>
          <w:rFonts w:ascii="Simplified Arabic" w:hAnsi="Simplified Arabic" w:cs="Simplified Arabic"/>
          <w:color w:val="000000" w:themeColor="text1"/>
          <w:sz w:val="28"/>
          <w:szCs w:val="28"/>
          <w:lang w:bidi="ar-EG"/>
        </w:rPr>
        <w:t>.</w:t>
      </w:r>
    </w:p>
    <w:p w14:paraId="4F2F8F79" w14:textId="77777777" w:rsidR="00370CEF" w:rsidRPr="004B7B9E" w:rsidRDefault="00370CEF" w:rsidP="00370CEF">
      <w:pPr>
        <w:spacing w:after="0" w:line="240" w:lineRule="auto"/>
        <w:jc w:val="both"/>
        <w:rPr>
          <w:rFonts w:ascii="Simplified Arabic" w:hAnsi="Simplified Arabic" w:cs="Simplified Arabic"/>
          <w:color w:val="000000" w:themeColor="text1"/>
          <w:sz w:val="28"/>
          <w:szCs w:val="28"/>
          <w:lang w:bidi="ar-EG"/>
        </w:rPr>
      </w:pPr>
    </w:p>
    <w:p w14:paraId="226C2202" w14:textId="77777777" w:rsidR="008B7B34" w:rsidRPr="00A13D0F" w:rsidRDefault="008B7B34" w:rsidP="00370CEF">
      <w:pPr>
        <w:spacing w:after="0" w:line="240" w:lineRule="auto"/>
        <w:jc w:val="both"/>
        <w:rPr>
          <w:rFonts w:ascii="Simplified Arabic" w:hAnsi="Simplified Arabic" w:cs="Simplified Arabic"/>
          <w:b/>
          <w:bCs/>
          <w:color w:val="000000" w:themeColor="text1"/>
          <w:sz w:val="28"/>
          <w:szCs w:val="28"/>
          <w:lang w:bidi="ar-EG"/>
        </w:rPr>
      </w:pPr>
      <w:r w:rsidRPr="00A13D0F">
        <w:rPr>
          <w:rFonts w:ascii="Simplified Arabic" w:hAnsi="Simplified Arabic" w:cs="Simplified Arabic"/>
          <w:b/>
          <w:bCs/>
          <w:color w:val="000000" w:themeColor="text1"/>
          <w:sz w:val="28"/>
          <w:szCs w:val="28"/>
          <w:rtl/>
        </w:rPr>
        <w:lastRenderedPageBreak/>
        <w:t>التساؤل الفرعي الثاني</w:t>
      </w:r>
      <w:r w:rsidRPr="00A13D0F">
        <w:rPr>
          <w:rFonts w:ascii="Simplified Arabic" w:hAnsi="Simplified Arabic" w:cs="Simplified Arabic"/>
          <w:b/>
          <w:bCs/>
          <w:color w:val="000000" w:themeColor="text1"/>
          <w:sz w:val="28"/>
          <w:szCs w:val="28"/>
          <w:lang w:bidi="ar-EG"/>
        </w:rPr>
        <w:t>:</w:t>
      </w:r>
    </w:p>
    <w:p w14:paraId="296166DE" w14:textId="77777777" w:rsidR="008B7B34" w:rsidRPr="00A13D0F" w:rsidRDefault="008B7B34" w:rsidP="00370CEF">
      <w:pPr>
        <w:spacing w:after="0" w:line="240" w:lineRule="auto"/>
        <w:jc w:val="both"/>
        <w:rPr>
          <w:rFonts w:ascii="Simplified Arabic" w:hAnsi="Simplified Arabic" w:cs="Simplified Arabic"/>
          <w:color w:val="000000" w:themeColor="text1"/>
          <w:sz w:val="28"/>
          <w:szCs w:val="28"/>
          <w:lang w:bidi="ar-EG"/>
        </w:rPr>
      </w:pPr>
      <w:r w:rsidRPr="00A13D0F">
        <w:rPr>
          <w:rFonts w:ascii="Simplified Arabic" w:hAnsi="Simplified Arabic" w:cs="Simplified Arabic"/>
          <w:b/>
          <w:bCs/>
          <w:color w:val="000000" w:themeColor="text1"/>
          <w:sz w:val="28"/>
          <w:szCs w:val="28"/>
          <w:rtl/>
        </w:rPr>
        <w:t>ما مدى تأثير التدريب والتطوير كأحد ممارسات إدارة الموارد البشرية على التحول الرقمي؟</w:t>
      </w:r>
    </w:p>
    <w:p w14:paraId="18B418B6" w14:textId="77777777" w:rsidR="008B7B34" w:rsidRPr="00A13D0F" w:rsidRDefault="008B7B34" w:rsidP="00A1586D">
      <w:pPr>
        <w:numPr>
          <w:ilvl w:val="0"/>
          <w:numId w:val="90"/>
        </w:numPr>
        <w:spacing w:after="0" w:line="240" w:lineRule="auto"/>
        <w:ind w:firstLine="0"/>
        <w:jc w:val="both"/>
        <w:rPr>
          <w:rFonts w:ascii="Simplified Arabic" w:hAnsi="Simplified Arabic" w:cs="Simplified Arabic"/>
          <w:color w:val="000000" w:themeColor="text1"/>
          <w:sz w:val="28"/>
          <w:szCs w:val="28"/>
          <w:lang w:bidi="ar-EG"/>
        </w:rPr>
      </w:pPr>
      <w:r w:rsidRPr="00A13D0F">
        <w:rPr>
          <w:rFonts w:ascii="Simplified Arabic" w:hAnsi="Simplified Arabic" w:cs="Simplified Arabic"/>
          <w:color w:val="000000" w:themeColor="text1"/>
          <w:sz w:val="28"/>
          <w:szCs w:val="28"/>
          <w:rtl/>
        </w:rPr>
        <w:t>بلغت قيمة معامل التأثير</w:t>
      </w:r>
      <w:r w:rsidRPr="00A13D0F">
        <w:rPr>
          <w:rFonts w:ascii="Simplified Arabic" w:hAnsi="Simplified Arabic" w:cs="Simplified Arabic"/>
          <w:color w:val="000000" w:themeColor="text1"/>
          <w:sz w:val="28"/>
          <w:szCs w:val="28"/>
          <w:lang w:bidi="ar-EG"/>
        </w:rPr>
        <w:t xml:space="preserve"> (B=0.831) </w:t>
      </w:r>
      <w:r w:rsidRPr="00A13D0F">
        <w:rPr>
          <w:rFonts w:ascii="Simplified Arabic" w:hAnsi="Simplified Arabic" w:cs="Simplified Arabic"/>
          <w:color w:val="000000" w:themeColor="text1"/>
          <w:sz w:val="28"/>
          <w:szCs w:val="28"/>
          <w:rtl/>
        </w:rPr>
        <w:t>عند مستوى معنوية</w:t>
      </w:r>
      <w:r w:rsidRPr="00A13D0F">
        <w:rPr>
          <w:rFonts w:ascii="Simplified Arabic" w:hAnsi="Simplified Arabic" w:cs="Simplified Arabic"/>
          <w:color w:val="000000" w:themeColor="text1"/>
          <w:sz w:val="28"/>
          <w:szCs w:val="28"/>
          <w:lang w:bidi="ar-EG"/>
        </w:rPr>
        <w:t xml:space="preserve"> (Sig=0.000).</w:t>
      </w:r>
    </w:p>
    <w:p w14:paraId="5024AB39" w14:textId="77777777" w:rsidR="008B7B34" w:rsidRPr="00A13D0F" w:rsidRDefault="008B7B34" w:rsidP="00A1586D">
      <w:pPr>
        <w:numPr>
          <w:ilvl w:val="0"/>
          <w:numId w:val="90"/>
        </w:numPr>
        <w:spacing w:after="0" w:line="240" w:lineRule="auto"/>
        <w:ind w:firstLine="0"/>
        <w:jc w:val="both"/>
        <w:rPr>
          <w:rFonts w:ascii="Simplified Arabic" w:hAnsi="Simplified Arabic" w:cs="Simplified Arabic"/>
          <w:color w:val="000000" w:themeColor="text1"/>
          <w:sz w:val="28"/>
          <w:szCs w:val="28"/>
          <w:lang w:bidi="ar-EG"/>
        </w:rPr>
      </w:pPr>
      <w:r w:rsidRPr="00A13D0F">
        <w:rPr>
          <w:rFonts w:ascii="Simplified Arabic" w:hAnsi="Simplified Arabic" w:cs="Simplified Arabic"/>
          <w:color w:val="000000" w:themeColor="text1"/>
          <w:sz w:val="28"/>
          <w:szCs w:val="28"/>
          <w:rtl/>
        </w:rPr>
        <w:t>مما يدل على وجود تأثير معنوي موجب، أي أن البرامج التدريبية والتطويرية الموجهة للعاملين تسهم في رفع مهاراتهم التقنية ودعم التوجه نحو التحول الرقمي</w:t>
      </w:r>
      <w:r w:rsidRPr="00A13D0F">
        <w:rPr>
          <w:rFonts w:ascii="Simplified Arabic" w:hAnsi="Simplified Arabic" w:cs="Simplified Arabic"/>
          <w:color w:val="000000" w:themeColor="text1"/>
          <w:sz w:val="28"/>
          <w:szCs w:val="28"/>
          <w:lang w:bidi="ar-EG"/>
        </w:rPr>
        <w:t>.</w:t>
      </w:r>
    </w:p>
    <w:p w14:paraId="34C80C83" w14:textId="72C7D053" w:rsidR="008B7B34" w:rsidRPr="004C7217" w:rsidRDefault="008B7B34" w:rsidP="00A1586D">
      <w:pPr>
        <w:numPr>
          <w:ilvl w:val="0"/>
          <w:numId w:val="90"/>
        </w:numPr>
        <w:spacing w:after="0" w:line="240" w:lineRule="auto"/>
        <w:ind w:firstLine="0"/>
        <w:jc w:val="both"/>
        <w:rPr>
          <w:rFonts w:ascii="Simplified Arabic" w:hAnsi="Simplified Arabic" w:cs="Simplified Arabic"/>
          <w:color w:val="000000" w:themeColor="text1"/>
          <w:sz w:val="28"/>
          <w:szCs w:val="28"/>
          <w:lang w:bidi="ar-EG"/>
        </w:rPr>
      </w:pPr>
      <w:r w:rsidRPr="00A13D0F">
        <w:rPr>
          <w:rFonts w:ascii="Simplified Arabic" w:hAnsi="Simplified Arabic" w:cs="Simplified Arabic"/>
          <w:color w:val="000000" w:themeColor="text1"/>
          <w:sz w:val="28"/>
          <w:szCs w:val="28"/>
          <w:rtl/>
        </w:rPr>
        <w:t>يوضح ذلك أن التدريب المستمر يمثل أحد العوامل الأساسية لنجاح مشروعات التحول الرقمي بالقطاع الصحي</w:t>
      </w:r>
      <w:r w:rsidRPr="00A13D0F">
        <w:rPr>
          <w:rFonts w:ascii="Simplified Arabic" w:hAnsi="Simplified Arabic" w:cs="Simplified Arabic"/>
          <w:color w:val="000000" w:themeColor="text1"/>
          <w:sz w:val="28"/>
          <w:szCs w:val="28"/>
          <w:lang w:bidi="ar-EG"/>
        </w:rPr>
        <w:t>.</w:t>
      </w:r>
    </w:p>
    <w:p w14:paraId="7994D255" w14:textId="77777777" w:rsidR="008B7B34" w:rsidRPr="00A13D0F" w:rsidRDefault="008B7B34" w:rsidP="00370CEF">
      <w:pPr>
        <w:spacing w:after="0" w:line="240" w:lineRule="auto"/>
        <w:jc w:val="both"/>
        <w:rPr>
          <w:rFonts w:ascii="Simplified Arabic" w:hAnsi="Simplified Arabic" w:cs="Simplified Arabic"/>
          <w:b/>
          <w:bCs/>
          <w:color w:val="000000" w:themeColor="text1"/>
          <w:sz w:val="28"/>
          <w:szCs w:val="28"/>
          <w:lang w:bidi="ar-EG"/>
        </w:rPr>
      </w:pPr>
      <w:r w:rsidRPr="00A13D0F">
        <w:rPr>
          <w:rFonts w:ascii="Simplified Arabic" w:hAnsi="Simplified Arabic" w:cs="Simplified Arabic"/>
          <w:b/>
          <w:bCs/>
          <w:color w:val="000000" w:themeColor="text1"/>
          <w:sz w:val="28"/>
          <w:szCs w:val="28"/>
          <w:rtl/>
        </w:rPr>
        <w:t>التساؤل الفرعي الثالث</w:t>
      </w:r>
      <w:r w:rsidRPr="00A13D0F">
        <w:rPr>
          <w:rFonts w:ascii="Simplified Arabic" w:hAnsi="Simplified Arabic" w:cs="Simplified Arabic"/>
          <w:b/>
          <w:bCs/>
          <w:color w:val="000000" w:themeColor="text1"/>
          <w:sz w:val="28"/>
          <w:szCs w:val="28"/>
          <w:lang w:bidi="ar-EG"/>
        </w:rPr>
        <w:t>:</w:t>
      </w:r>
    </w:p>
    <w:p w14:paraId="5D55F16D" w14:textId="77777777" w:rsidR="008B7B34" w:rsidRPr="00A13D0F" w:rsidRDefault="008B7B34" w:rsidP="00370CEF">
      <w:pPr>
        <w:spacing w:after="0" w:line="240" w:lineRule="auto"/>
        <w:jc w:val="both"/>
        <w:rPr>
          <w:rFonts w:ascii="Simplified Arabic" w:hAnsi="Simplified Arabic" w:cs="Simplified Arabic"/>
          <w:color w:val="000000" w:themeColor="text1"/>
          <w:sz w:val="28"/>
          <w:szCs w:val="28"/>
          <w:lang w:bidi="ar-EG"/>
        </w:rPr>
      </w:pPr>
      <w:r w:rsidRPr="00A13D0F">
        <w:rPr>
          <w:rFonts w:ascii="Simplified Arabic" w:hAnsi="Simplified Arabic" w:cs="Simplified Arabic"/>
          <w:b/>
          <w:bCs/>
          <w:color w:val="000000" w:themeColor="text1"/>
          <w:sz w:val="28"/>
          <w:szCs w:val="28"/>
          <w:rtl/>
        </w:rPr>
        <w:t>ما مدى تأثير التحفيز كأحد ممارسات إدارة الموارد البشرية على التحول الرقمي؟</w:t>
      </w:r>
    </w:p>
    <w:p w14:paraId="451BC7D3" w14:textId="632CF9C2" w:rsidR="008B7B34" w:rsidRPr="00A13D0F" w:rsidRDefault="008B7B34" w:rsidP="00A1586D">
      <w:pPr>
        <w:numPr>
          <w:ilvl w:val="0"/>
          <w:numId w:val="91"/>
        </w:numPr>
        <w:spacing w:after="0" w:line="240" w:lineRule="auto"/>
        <w:ind w:firstLine="0"/>
        <w:jc w:val="both"/>
        <w:rPr>
          <w:rFonts w:ascii="Simplified Arabic" w:hAnsi="Simplified Arabic" w:cs="Simplified Arabic"/>
          <w:color w:val="000000" w:themeColor="text1"/>
          <w:sz w:val="28"/>
          <w:szCs w:val="28"/>
          <w:lang w:bidi="ar-EG"/>
        </w:rPr>
      </w:pPr>
      <w:r w:rsidRPr="00A13D0F">
        <w:rPr>
          <w:rFonts w:ascii="Simplified Arabic" w:hAnsi="Simplified Arabic" w:cs="Simplified Arabic"/>
          <w:color w:val="000000" w:themeColor="text1"/>
          <w:sz w:val="28"/>
          <w:szCs w:val="28"/>
          <w:rtl/>
        </w:rPr>
        <w:t>أظهرت النتائج أن معامل التأثير</w:t>
      </w:r>
      <w:r w:rsidRPr="00A13D0F">
        <w:rPr>
          <w:rFonts w:ascii="Simplified Arabic" w:hAnsi="Simplified Arabic" w:cs="Simplified Arabic"/>
          <w:color w:val="000000" w:themeColor="text1"/>
          <w:sz w:val="28"/>
          <w:szCs w:val="28"/>
          <w:lang w:bidi="ar-EG"/>
        </w:rPr>
        <w:t xml:space="preserve"> (B=2.087) </w:t>
      </w:r>
      <w:r w:rsidRPr="00A13D0F">
        <w:rPr>
          <w:rFonts w:ascii="Simplified Arabic" w:hAnsi="Simplified Arabic" w:cs="Simplified Arabic"/>
          <w:color w:val="000000" w:themeColor="text1"/>
          <w:sz w:val="28"/>
          <w:szCs w:val="28"/>
          <w:rtl/>
        </w:rPr>
        <w:t xml:space="preserve">عند مستوى </w:t>
      </w:r>
      <w:r w:rsidR="00370CEF">
        <w:rPr>
          <w:rFonts w:ascii="Simplified Arabic" w:hAnsi="Simplified Arabic" w:cs="Simplified Arabic" w:hint="cs"/>
          <w:color w:val="000000" w:themeColor="text1"/>
          <w:sz w:val="28"/>
          <w:szCs w:val="28"/>
          <w:rtl/>
        </w:rPr>
        <w:t xml:space="preserve">معنوية </w:t>
      </w:r>
      <w:r w:rsidR="00370CEF" w:rsidRPr="00A13D0F">
        <w:rPr>
          <w:rFonts w:ascii="Simplified Arabic" w:hAnsi="Simplified Arabic" w:cs="Simplified Arabic"/>
          <w:color w:val="000000" w:themeColor="text1"/>
          <w:sz w:val="28"/>
          <w:szCs w:val="28"/>
          <w:lang w:bidi="ar-EG"/>
        </w:rPr>
        <w:t>(</w:t>
      </w:r>
      <w:r w:rsidRPr="00A13D0F">
        <w:rPr>
          <w:rFonts w:ascii="Simplified Arabic" w:hAnsi="Simplified Arabic" w:cs="Simplified Arabic"/>
          <w:color w:val="000000" w:themeColor="text1"/>
          <w:sz w:val="28"/>
          <w:szCs w:val="28"/>
          <w:lang w:bidi="ar-EG"/>
        </w:rPr>
        <w:t>Sig=0.000)</w:t>
      </w:r>
      <w:r w:rsidRPr="00A13D0F">
        <w:rPr>
          <w:rFonts w:ascii="Simplified Arabic" w:hAnsi="Simplified Arabic" w:cs="Simplified Arabic"/>
          <w:color w:val="000000" w:themeColor="text1"/>
          <w:sz w:val="28"/>
          <w:szCs w:val="28"/>
          <w:rtl/>
        </w:rPr>
        <w:t>، وهي أعلى قيمة بين المتغيرات المستقلة</w:t>
      </w:r>
      <w:r w:rsidRPr="00A13D0F">
        <w:rPr>
          <w:rFonts w:ascii="Simplified Arabic" w:hAnsi="Simplified Arabic" w:cs="Simplified Arabic"/>
          <w:color w:val="000000" w:themeColor="text1"/>
          <w:sz w:val="28"/>
          <w:szCs w:val="28"/>
          <w:lang w:bidi="ar-EG"/>
        </w:rPr>
        <w:t>.</w:t>
      </w:r>
    </w:p>
    <w:p w14:paraId="54191031" w14:textId="57F4AD6B" w:rsidR="008B7B34" w:rsidRPr="004C7217" w:rsidRDefault="008B7B34" w:rsidP="00A1586D">
      <w:pPr>
        <w:numPr>
          <w:ilvl w:val="0"/>
          <w:numId w:val="91"/>
        </w:numPr>
        <w:spacing w:after="0" w:line="240" w:lineRule="auto"/>
        <w:ind w:firstLine="0"/>
        <w:jc w:val="both"/>
        <w:rPr>
          <w:rFonts w:ascii="Simplified Arabic" w:hAnsi="Simplified Arabic" w:cs="Simplified Arabic"/>
          <w:color w:val="000000" w:themeColor="text1"/>
          <w:sz w:val="28"/>
          <w:szCs w:val="28"/>
          <w:rtl/>
          <w:lang w:bidi="ar-EG"/>
        </w:rPr>
      </w:pPr>
      <w:r w:rsidRPr="00A13D0F">
        <w:rPr>
          <w:rFonts w:ascii="Simplified Arabic" w:hAnsi="Simplified Arabic" w:cs="Simplified Arabic"/>
          <w:color w:val="000000" w:themeColor="text1"/>
          <w:sz w:val="28"/>
          <w:szCs w:val="28"/>
          <w:rtl/>
        </w:rPr>
        <w:t>ما يعني أن التحفيز هو العامل الأكثر تأثيرًا في دعم التحول الرقمي، حيث يؤدي تعزيز الحوافز المادية والمعنوية إلى زيادة التزام العاملين ورفع كفاءتهم في استخدام النظم الرقمية</w:t>
      </w:r>
      <w:r w:rsidRPr="00A13D0F">
        <w:rPr>
          <w:rFonts w:ascii="Simplified Arabic" w:hAnsi="Simplified Arabic" w:cs="Simplified Arabic"/>
          <w:color w:val="000000" w:themeColor="text1"/>
          <w:sz w:val="28"/>
          <w:szCs w:val="28"/>
          <w:lang w:bidi="ar-EG"/>
        </w:rPr>
        <w:t>.</w:t>
      </w:r>
    </w:p>
    <w:p w14:paraId="608F089B" w14:textId="77777777" w:rsidR="008B7B34" w:rsidRPr="00A13D0F" w:rsidRDefault="008B7B34" w:rsidP="00370CEF">
      <w:pPr>
        <w:spacing w:after="0" w:line="240" w:lineRule="auto"/>
        <w:jc w:val="both"/>
        <w:rPr>
          <w:rFonts w:ascii="Simplified Arabic" w:hAnsi="Simplified Arabic" w:cs="Simplified Arabic"/>
          <w:b/>
          <w:bCs/>
          <w:color w:val="000000" w:themeColor="text1"/>
          <w:sz w:val="28"/>
          <w:szCs w:val="28"/>
          <w:lang w:bidi="ar-EG"/>
        </w:rPr>
      </w:pPr>
      <w:r w:rsidRPr="00A13D0F">
        <w:rPr>
          <w:rFonts w:ascii="Simplified Arabic" w:hAnsi="Simplified Arabic" w:cs="Simplified Arabic"/>
          <w:b/>
          <w:bCs/>
          <w:color w:val="000000" w:themeColor="text1"/>
          <w:sz w:val="28"/>
          <w:szCs w:val="28"/>
          <w:rtl/>
        </w:rPr>
        <w:t>التساؤل الفرعي الرابع</w:t>
      </w:r>
      <w:r w:rsidRPr="00A13D0F">
        <w:rPr>
          <w:rFonts w:ascii="Simplified Arabic" w:hAnsi="Simplified Arabic" w:cs="Simplified Arabic"/>
          <w:b/>
          <w:bCs/>
          <w:color w:val="000000" w:themeColor="text1"/>
          <w:sz w:val="28"/>
          <w:szCs w:val="28"/>
          <w:lang w:bidi="ar-EG"/>
        </w:rPr>
        <w:t>:</w:t>
      </w:r>
    </w:p>
    <w:p w14:paraId="6A4A1638" w14:textId="77777777" w:rsidR="008B7B34" w:rsidRPr="00A13D0F" w:rsidRDefault="008B7B34" w:rsidP="00370CEF">
      <w:pPr>
        <w:spacing w:after="0" w:line="240" w:lineRule="auto"/>
        <w:jc w:val="both"/>
        <w:rPr>
          <w:rFonts w:ascii="Simplified Arabic" w:hAnsi="Simplified Arabic" w:cs="Simplified Arabic"/>
          <w:color w:val="000000" w:themeColor="text1"/>
          <w:sz w:val="28"/>
          <w:szCs w:val="28"/>
          <w:lang w:bidi="ar-EG"/>
        </w:rPr>
      </w:pPr>
      <w:r w:rsidRPr="00A13D0F">
        <w:rPr>
          <w:rFonts w:ascii="Simplified Arabic" w:hAnsi="Simplified Arabic" w:cs="Simplified Arabic"/>
          <w:b/>
          <w:bCs/>
          <w:color w:val="000000" w:themeColor="text1"/>
          <w:sz w:val="28"/>
          <w:szCs w:val="28"/>
          <w:rtl/>
        </w:rPr>
        <w:t>ما مدى تأثير إدارة التغيير كأحد ممارسات إدارة الموارد البشرية على التحول الرقمي؟</w:t>
      </w:r>
    </w:p>
    <w:p w14:paraId="37436279" w14:textId="77777777" w:rsidR="008B7B34" w:rsidRPr="00A13D0F" w:rsidRDefault="008B7B34" w:rsidP="00A1586D">
      <w:pPr>
        <w:numPr>
          <w:ilvl w:val="0"/>
          <w:numId w:val="92"/>
        </w:numPr>
        <w:spacing w:after="0" w:line="240" w:lineRule="auto"/>
        <w:ind w:firstLine="0"/>
        <w:jc w:val="both"/>
        <w:rPr>
          <w:rFonts w:ascii="Simplified Arabic" w:hAnsi="Simplified Arabic" w:cs="Simplified Arabic"/>
          <w:color w:val="000000" w:themeColor="text1"/>
          <w:sz w:val="28"/>
          <w:szCs w:val="28"/>
          <w:lang w:bidi="ar-EG"/>
        </w:rPr>
      </w:pPr>
      <w:r w:rsidRPr="00A13D0F">
        <w:rPr>
          <w:rFonts w:ascii="Simplified Arabic" w:hAnsi="Simplified Arabic" w:cs="Simplified Arabic"/>
          <w:color w:val="000000" w:themeColor="text1"/>
          <w:sz w:val="28"/>
          <w:szCs w:val="28"/>
          <w:rtl/>
        </w:rPr>
        <w:t>بلغت قيمة معامل التأثير</w:t>
      </w:r>
      <w:r w:rsidRPr="00A13D0F">
        <w:rPr>
          <w:rFonts w:ascii="Simplified Arabic" w:hAnsi="Simplified Arabic" w:cs="Simplified Arabic"/>
          <w:color w:val="000000" w:themeColor="text1"/>
          <w:sz w:val="28"/>
          <w:szCs w:val="28"/>
          <w:lang w:bidi="ar-EG"/>
        </w:rPr>
        <w:t xml:space="preserve"> (B=1.161) </w:t>
      </w:r>
      <w:r w:rsidRPr="00A13D0F">
        <w:rPr>
          <w:rFonts w:ascii="Simplified Arabic" w:hAnsi="Simplified Arabic" w:cs="Simplified Arabic"/>
          <w:color w:val="000000" w:themeColor="text1"/>
          <w:sz w:val="28"/>
          <w:szCs w:val="28"/>
          <w:rtl/>
        </w:rPr>
        <w:t>عند مستوى معنوية</w:t>
      </w:r>
      <w:r w:rsidRPr="00A13D0F">
        <w:rPr>
          <w:rFonts w:ascii="Simplified Arabic" w:hAnsi="Simplified Arabic" w:cs="Simplified Arabic"/>
          <w:color w:val="000000" w:themeColor="text1"/>
          <w:sz w:val="28"/>
          <w:szCs w:val="28"/>
          <w:lang w:bidi="ar-EG"/>
        </w:rPr>
        <w:t xml:space="preserve"> (Sig=0.000).</w:t>
      </w:r>
    </w:p>
    <w:p w14:paraId="2F2586A9" w14:textId="77777777" w:rsidR="008B7B34" w:rsidRPr="00A13D0F" w:rsidRDefault="008B7B34" w:rsidP="00A1586D">
      <w:pPr>
        <w:numPr>
          <w:ilvl w:val="0"/>
          <w:numId w:val="92"/>
        </w:numPr>
        <w:spacing w:after="0" w:line="240" w:lineRule="auto"/>
        <w:ind w:firstLine="0"/>
        <w:jc w:val="both"/>
        <w:rPr>
          <w:rFonts w:ascii="Simplified Arabic" w:hAnsi="Simplified Arabic" w:cs="Simplified Arabic"/>
          <w:color w:val="000000" w:themeColor="text1"/>
          <w:sz w:val="28"/>
          <w:szCs w:val="28"/>
          <w:lang w:bidi="ar-EG"/>
        </w:rPr>
      </w:pPr>
      <w:r w:rsidRPr="00A13D0F">
        <w:rPr>
          <w:rFonts w:ascii="Simplified Arabic" w:hAnsi="Simplified Arabic" w:cs="Simplified Arabic"/>
          <w:color w:val="000000" w:themeColor="text1"/>
          <w:sz w:val="28"/>
          <w:szCs w:val="28"/>
          <w:rtl/>
        </w:rPr>
        <w:t>مما يشير إلى أن إدارة التغيير الفعالة التي تراعي تهيئة العاملين وتقبلهم للتغيير تسهم في تخفيض مقاومة التحول الرقمي وتعزيز فاعلية تطبيقه</w:t>
      </w:r>
      <w:r w:rsidRPr="00A13D0F">
        <w:rPr>
          <w:rFonts w:ascii="Simplified Arabic" w:hAnsi="Simplified Arabic" w:cs="Simplified Arabic"/>
          <w:color w:val="000000" w:themeColor="text1"/>
          <w:sz w:val="28"/>
          <w:szCs w:val="28"/>
          <w:lang w:bidi="ar-EG"/>
        </w:rPr>
        <w:t>.</w:t>
      </w:r>
    </w:p>
    <w:p w14:paraId="61AEC7C8" w14:textId="0F555F65" w:rsidR="003453E5" w:rsidRPr="003453E5" w:rsidRDefault="008B7B34" w:rsidP="00A1586D">
      <w:pPr>
        <w:numPr>
          <w:ilvl w:val="0"/>
          <w:numId w:val="92"/>
        </w:numPr>
        <w:spacing w:after="0" w:line="240" w:lineRule="auto"/>
        <w:ind w:firstLine="0"/>
        <w:jc w:val="both"/>
        <w:rPr>
          <w:rFonts w:ascii="Simplified Arabic" w:hAnsi="Simplified Arabic" w:cs="Simplified Arabic"/>
          <w:color w:val="000000" w:themeColor="text1"/>
          <w:sz w:val="28"/>
          <w:szCs w:val="28"/>
          <w:rtl/>
          <w:lang w:bidi="ar-EG"/>
        </w:rPr>
      </w:pPr>
      <w:r w:rsidRPr="00A13D0F">
        <w:rPr>
          <w:rFonts w:ascii="Simplified Arabic" w:hAnsi="Simplified Arabic" w:cs="Simplified Arabic"/>
          <w:color w:val="000000" w:themeColor="text1"/>
          <w:sz w:val="28"/>
          <w:szCs w:val="28"/>
          <w:rtl/>
        </w:rPr>
        <w:t>إذ تُعد إدارة التغيير عنصرًا محوريًا لضمان نجاح التحول الرقمي واستدامته في المؤسسات الصحية</w:t>
      </w:r>
      <w:r w:rsidRPr="00A13D0F">
        <w:rPr>
          <w:rFonts w:ascii="Simplified Arabic" w:hAnsi="Simplified Arabic" w:cs="Simplified Arabic"/>
          <w:color w:val="000000" w:themeColor="text1"/>
          <w:sz w:val="28"/>
          <w:szCs w:val="28"/>
          <w:lang w:bidi="ar-EG"/>
        </w:rPr>
        <w:t>.</w:t>
      </w:r>
    </w:p>
    <w:p w14:paraId="47E2E70E" w14:textId="77777777" w:rsidR="003453E5" w:rsidRPr="00E41D58" w:rsidRDefault="003453E5" w:rsidP="00370CEF">
      <w:pPr>
        <w:spacing w:after="0" w:line="240" w:lineRule="auto"/>
        <w:jc w:val="both"/>
        <w:rPr>
          <w:rFonts w:ascii="Simplified Arabic" w:hAnsi="Simplified Arabic" w:cs="Simplified Arabic"/>
          <w:b/>
          <w:bCs/>
          <w:sz w:val="28"/>
          <w:szCs w:val="28"/>
          <w:u w:val="single"/>
          <w:rtl/>
        </w:rPr>
      </w:pPr>
      <w:r w:rsidRPr="00E41D58">
        <w:rPr>
          <w:rFonts w:ascii="Simplified Arabic" w:hAnsi="Simplified Arabic" w:cs="Simplified Arabic"/>
          <w:b/>
          <w:bCs/>
          <w:sz w:val="28"/>
          <w:szCs w:val="28"/>
          <w:u w:val="single"/>
          <w:rtl/>
        </w:rPr>
        <w:t>ومن أبرز النتائج:</w:t>
      </w:r>
    </w:p>
    <w:p w14:paraId="66C6D8FA" w14:textId="77777777" w:rsidR="003453E5" w:rsidRPr="007E5566" w:rsidRDefault="003453E5" w:rsidP="00A1586D">
      <w:pPr>
        <w:pStyle w:val="ListParagraph"/>
        <w:numPr>
          <w:ilvl w:val="0"/>
          <w:numId w:val="118"/>
        </w:numPr>
        <w:spacing w:after="0" w:line="240" w:lineRule="auto"/>
        <w:ind w:firstLine="0"/>
        <w:rPr>
          <w:rFonts w:ascii="Simplified Arabic" w:hAnsi="Simplified Arabic" w:cs="Simplified Arabic"/>
          <w:sz w:val="28"/>
          <w:szCs w:val="28"/>
          <w:rtl/>
        </w:rPr>
      </w:pPr>
      <w:r w:rsidRPr="007E5566">
        <w:rPr>
          <w:rFonts w:ascii="Simplified Arabic" w:hAnsi="Simplified Arabic" w:cs="Simplified Arabic"/>
          <w:sz w:val="28"/>
          <w:szCs w:val="28"/>
          <w:rtl/>
        </w:rPr>
        <w:t>وجود علاقة ارتباط موجبة قوية بين ممارسات الموارد البشرية والتحول الرقمي.</w:t>
      </w:r>
    </w:p>
    <w:p w14:paraId="757EE74D" w14:textId="77777777" w:rsidR="003453E5" w:rsidRPr="007E5566" w:rsidRDefault="003453E5" w:rsidP="00A1586D">
      <w:pPr>
        <w:pStyle w:val="ListParagraph"/>
        <w:numPr>
          <w:ilvl w:val="0"/>
          <w:numId w:val="118"/>
        </w:numPr>
        <w:spacing w:after="0" w:line="240" w:lineRule="auto"/>
        <w:ind w:firstLine="0"/>
        <w:rPr>
          <w:rFonts w:ascii="Simplified Arabic" w:hAnsi="Simplified Arabic" w:cs="Simplified Arabic"/>
          <w:sz w:val="28"/>
          <w:szCs w:val="28"/>
          <w:rtl/>
        </w:rPr>
      </w:pPr>
      <w:r w:rsidRPr="007E5566">
        <w:rPr>
          <w:rFonts w:ascii="Simplified Arabic" w:hAnsi="Simplified Arabic" w:cs="Simplified Arabic"/>
          <w:sz w:val="28"/>
          <w:szCs w:val="28"/>
          <w:rtl/>
        </w:rPr>
        <w:t>ضعف مستوى التدريب التقني يشكل أحد أبرز المعوقات أمام تنفيذ برامج التحول الرقمي.</w:t>
      </w:r>
    </w:p>
    <w:p w14:paraId="207C782D" w14:textId="77777777" w:rsidR="003453E5" w:rsidRPr="007E5566" w:rsidRDefault="003453E5" w:rsidP="00A1586D">
      <w:pPr>
        <w:pStyle w:val="ListParagraph"/>
        <w:numPr>
          <w:ilvl w:val="0"/>
          <w:numId w:val="118"/>
        </w:numPr>
        <w:spacing w:after="0" w:line="240" w:lineRule="auto"/>
        <w:ind w:firstLine="0"/>
        <w:rPr>
          <w:rFonts w:ascii="Simplified Arabic" w:hAnsi="Simplified Arabic" w:cs="Simplified Arabic"/>
          <w:sz w:val="28"/>
          <w:szCs w:val="28"/>
          <w:rtl/>
        </w:rPr>
      </w:pPr>
      <w:r w:rsidRPr="007E5566">
        <w:rPr>
          <w:rFonts w:ascii="Simplified Arabic" w:hAnsi="Simplified Arabic" w:cs="Simplified Arabic"/>
          <w:sz w:val="28"/>
          <w:szCs w:val="28"/>
          <w:rtl/>
        </w:rPr>
        <w:t>غياب التكامل بين إدارات الموارد البشرية وتقنية المعلومات يقلل من فعالية جهود الرقمنة.</w:t>
      </w:r>
    </w:p>
    <w:p w14:paraId="621B0BEB" w14:textId="77777777" w:rsidR="003453E5" w:rsidRPr="007E5566" w:rsidRDefault="003453E5" w:rsidP="00A1586D">
      <w:pPr>
        <w:pStyle w:val="ListParagraph"/>
        <w:numPr>
          <w:ilvl w:val="0"/>
          <w:numId w:val="118"/>
        </w:numPr>
        <w:spacing w:after="0" w:line="240" w:lineRule="auto"/>
        <w:ind w:firstLine="0"/>
        <w:rPr>
          <w:rFonts w:ascii="Simplified Arabic" w:hAnsi="Simplified Arabic" w:cs="Simplified Arabic"/>
          <w:sz w:val="28"/>
          <w:szCs w:val="28"/>
          <w:rtl/>
        </w:rPr>
      </w:pPr>
      <w:r w:rsidRPr="007E5566">
        <w:rPr>
          <w:rFonts w:ascii="Simplified Arabic" w:hAnsi="Simplified Arabic" w:cs="Simplified Arabic"/>
          <w:sz w:val="28"/>
          <w:szCs w:val="28"/>
          <w:rtl/>
        </w:rPr>
        <w:t>المؤسسات التي تتبنى استراتيجية واضحة لإدارة التغيير تحقق معدلات أعلى من التحول الرقمي الناجح.</w:t>
      </w:r>
    </w:p>
    <w:p w14:paraId="42A531B4" w14:textId="4928BF29" w:rsidR="003453E5" w:rsidRPr="00E41D58" w:rsidRDefault="003453E5" w:rsidP="00370CEF">
      <w:pPr>
        <w:spacing w:after="0" w:line="240" w:lineRule="auto"/>
        <w:jc w:val="both"/>
        <w:rPr>
          <w:rFonts w:ascii="Simplified Arabic" w:hAnsi="Simplified Arabic" w:cs="Simplified Arabic"/>
          <w:b/>
          <w:bCs/>
          <w:sz w:val="28"/>
          <w:szCs w:val="28"/>
          <w:u w:val="single"/>
          <w:rtl/>
        </w:rPr>
      </w:pPr>
      <w:r w:rsidRPr="00E41D58">
        <w:rPr>
          <w:rFonts w:ascii="Simplified Arabic" w:hAnsi="Simplified Arabic" w:cs="Simplified Arabic"/>
          <w:b/>
          <w:bCs/>
          <w:sz w:val="28"/>
          <w:szCs w:val="28"/>
          <w:u w:val="single"/>
          <w:rtl/>
        </w:rPr>
        <w:t xml:space="preserve"> أهم النتائج العامة</w:t>
      </w:r>
    </w:p>
    <w:p w14:paraId="56709F7B" w14:textId="77777777" w:rsidR="003453E5" w:rsidRPr="003906EA" w:rsidRDefault="003453E5" w:rsidP="00370CEF">
      <w:pPr>
        <w:spacing w:after="0"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t>1. إدارة الموارد البشرية تمثل عنصرًا استراتيجيًا فاعلًا في دعم وتنفيذ سياسات التحول الرقمي في القطاع الحكومي.</w:t>
      </w:r>
    </w:p>
    <w:p w14:paraId="39A30A66" w14:textId="0C1E4AFD" w:rsidR="003453E5" w:rsidRPr="003906EA" w:rsidRDefault="003453E5" w:rsidP="00370CEF">
      <w:pPr>
        <w:spacing w:after="0"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t>2. وجود علاقة طردية قوية بين ممارسات إدارة الموارد البشرية (</w:t>
      </w:r>
      <w:r w:rsidR="00370CEF" w:rsidRPr="003906EA">
        <w:rPr>
          <w:rFonts w:ascii="Simplified Arabic" w:hAnsi="Simplified Arabic" w:cs="Simplified Arabic" w:hint="cs"/>
          <w:sz w:val="28"/>
          <w:szCs w:val="28"/>
          <w:rtl/>
        </w:rPr>
        <w:t>الاستقطاب</w:t>
      </w:r>
      <w:r w:rsidRPr="003906EA">
        <w:rPr>
          <w:rFonts w:ascii="Simplified Arabic" w:hAnsi="Simplified Arabic" w:cs="Simplified Arabic"/>
          <w:sz w:val="28"/>
          <w:szCs w:val="28"/>
          <w:rtl/>
        </w:rPr>
        <w:t>، التدريب، التحفيز، وتقييم الأداء) ومستوى نضج التحول الرقمي.</w:t>
      </w:r>
    </w:p>
    <w:p w14:paraId="3ED2C74B" w14:textId="2DC72CDE" w:rsidR="003453E5" w:rsidRPr="003906EA" w:rsidRDefault="003453E5" w:rsidP="00370CEF">
      <w:pPr>
        <w:spacing w:after="0"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lastRenderedPageBreak/>
        <w:t xml:space="preserve">3. ضعف التدريب الرقمي والتأهيل التقني من أبرز معوقات التحول الرقمي في مديرية </w:t>
      </w:r>
      <w:r w:rsidR="00DC7644">
        <w:rPr>
          <w:rFonts w:ascii="Simplified Arabic" w:hAnsi="Simplified Arabic" w:cs="Simplified Arabic"/>
          <w:sz w:val="28"/>
          <w:szCs w:val="28"/>
          <w:rtl/>
        </w:rPr>
        <w:t>الصحة</w:t>
      </w:r>
      <w:r>
        <w:rPr>
          <w:rFonts w:ascii="Simplified Arabic" w:hAnsi="Simplified Arabic" w:cs="Simplified Arabic" w:hint="cs"/>
          <w:sz w:val="28"/>
          <w:szCs w:val="28"/>
          <w:rtl/>
        </w:rPr>
        <w:t xml:space="preserve"> بمحافظة الفيوم</w:t>
      </w:r>
      <w:r w:rsidRPr="003906EA">
        <w:rPr>
          <w:rFonts w:ascii="Simplified Arabic" w:hAnsi="Simplified Arabic" w:cs="Simplified Arabic"/>
          <w:sz w:val="28"/>
          <w:szCs w:val="28"/>
          <w:rtl/>
        </w:rPr>
        <w:t>.</w:t>
      </w:r>
    </w:p>
    <w:p w14:paraId="373452BA" w14:textId="77777777" w:rsidR="003453E5" w:rsidRPr="003906EA" w:rsidRDefault="003453E5" w:rsidP="00370CEF">
      <w:pPr>
        <w:spacing w:after="0" w:line="240" w:lineRule="auto"/>
        <w:jc w:val="both"/>
        <w:rPr>
          <w:rFonts w:ascii="Simplified Arabic" w:hAnsi="Simplified Arabic" w:cs="Simplified Arabic"/>
          <w:sz w:val="28"/>
          <w:szCs w:val="28"/>
          <w:rtl/>
        </w:rPr>
      </w:pPr>
      <w:r w:rsidRPr="003906EA">
        <w:rPr>
          <w:rFonts w:ascii="Simplified Arabic" w:hAnsi="Simplified Arabic" w:cs="Simplified Arabic"/>
          <w:sz w:val="28"/>
          <w:szCs w:val="28"/>
          <w:rtl/>
        </w:rPr>
        <w:t>4. الثقافة التنظيمية الرقمية لا تزال بحاجة إلى مزيد من التعزيز لتشجيع الابتكار والتعلم الذاتي.</w:t>
      </w:r>
    </w:p>
    <w:p w14:paraId="0CA598C8" w14:textId="1C5C3322" w:rsidR="003453E5" w:rsidRPr="003453E5" w:rsidRDefault="003453E5" w:rsidP="00370CEF">
      <w:pPr>
        <w:spacing w:after="0" w:line="240" w:lineRule="auto"/>
        <w:jc w:val="both"/>
        <w:rPr>
          <w:rFonts w:ascii="Simplified Arabic" w:hAnsi="Simplified Arabic" w:cs="Simplified Arabic"/>
          <w:sz w:val="28"/>
          <w:szCs w:val="28"/>
        </w:rPr>
      </w:pPr>
      <w:r w:rsidRPr="003906EA">
        <w:rPr>
          <w:rFonts w:ascii="Simplified Arabic" w:hAnsi="Simplified Arabic" w:cs="Simplified Arabic"/>
          <w:sz w:val="28"/>
          <w:szCs w:val="28"/>
          <w:rtl/>
        </w:rPr>
        <w:t>5. التحول الرقمي عملية مستمرة تتطلب قيادة واعية وتخطيطًا استراتيجيًا مستدامًا من إدارة الموارد البشرية.</w:t>
      </w:r>
    </w:p>
    <w:p w14:paraId="0BDD3FA1" w14:textId="30FDA0DF" w:rsidR="008B7B34" w:rsidRDefault="008B7B34" w:rsidP="00370CEF">
      <w:pPr>
        <w:spacing w:after="0" w:line="240" w:lineRule="auto"/>
        <w:jc w:val="both"/>
        <w:rPr>
          <w:rFonts w:ascii="Simplified Arabic" w:hAnsi="Simplified Arabic" w:cs="Simplified Arabic"/>
          <w:b/>
          <w:bCs/>
          <w:color w:val="000000" w:themeColor="text1"/>
          <w:sz w:val="28"/>
          <w:szCs w:val="28"/>
          <w:u w:val="single"/>
          <w:rtl/>
        </w:rPr>
      </w:pPr>
      <w:r w:rsidRPr="004A1A46">
        <w:rPr>
          <w:rFonts w:ascii="Simplified Arabic" w:hAnsi="Simplified Arabic" w:cs="Simplified Arabic"/>
          <w:b/>
          <w:bCs/>
          <w:color w:val="000000" w:themeColor="text1"/>
          <w:sz w:val="28"/>
          <w:szCs w:val="28"/>
          <w:u w:val="single"/>
          <w:rtl/>
        </w:rPr>
        <w:t>رابعاً: توصيات الدراسة</w:t>
      </w:r>
      <w:r w:rsidR="004C7217">
        <w:rPr>
          <w:rFonts w:ascii="Simplified Arabic" w:hAnsi="Simplified Arabic" w:cs="Simplified Arabic" w:hint="cs"/>
          <w:b/>
          <w:bCs/>
          <w:color w:val="000000" w:themeColor="text1"/>
          <w:sz w:val="28"/>
          <w:szCs w:val="28"/>
          <w:u w:val="single"/>
          <w:rtl/>
        </w:rPr>
        <w:t>:</w:t>
      </w:r>
    </w:p>
    <w:p w14:paraId="6EDE164C" w14:textId="62DEF9F1" w:rsidR="004C7217" w:rsidRDefault="004C7217" w:rsidP="00370CEF">
      <w:pPr>
        <w:spacing w:after="0" w:line="240" w:lineRule="auto"/>
        <w:ind w:left="360"/>
        <w:jc w:val="both"/>
        <w:rPr>
          <w:rFonts w:ascii="Simplified Arabic" w:hAnsi="Simplified Arabic" w:cs="Simplified Arabic"/>
          <w:b/>
          <w:bCs/>
          <w:color w:val="000000" w:themeColor="text1"/>
          <w:sz w:val="28"/>
          <w:szCs w:val="28"/>
          <w:u w:val="single"/>
          <w:rtl/>
        </w:rPr>
      </w:pPr>
      <w:r>
        <w:rPr>
          <w:rFonts w:ascii="Simplified Arabic" w:hAnsi="Simplified Arabic" w:cs="Simplified Arabic" w:hint="cs"/>
          <w:b/>
          <w:bCs/>
          <w:color w:val="000000" w:themeColor="text1"/>
          <w:sz w:val="28"/>
          <w:szCs w:val="28"/>
          <w:u w:val="single"/>
          <w:rtl/>
        </w:rPr>
        <w:t>بناءًا على النتائج السابقة توصي الدراسة بما يلي:</w:t>
      </w:r>
    </w:p>
    <w:p w14:paraId="74991250" w14:textId="32DD665C" w:rsidR="00C26F1B" w:rsidRPr="00C26F1B" w:rsidRDefault="00C26F1B" w:rsidP="00A1586D">
      <w:pPr>
        <w:pStyle w:val="ListParagraph"/>
        <w:numPr>
          <w:ilvl w:val="0"/>
          <w:numId w:val="107"/>
        </w:numPr>
        <w:spacing w:after="0" w:line="240" w:lineRule="auto"/>
        <w:ind w:firstLine="0"/>
        <w:rPr>
          <w:rFonts w:ascii="Simplified Arabic" w:hAnsi="Simplified Arabic" w:cs="Simplified Arabic"/>
          <w:b/>
          <w:bCs/>
          <w:color w:val="000000" w:themeColor="text1"/>
          <w:sz w:val="28"/>
          <w:szCs w:val="28"/>
          <w:u w:val="single"/>
          <w:lang w:bidi="ar-EG"/>
        </w:rPr>
      </w:pPr>
      <w:r w:rsidRPr="00C26F1B">
        <w:rPr>
          <w:rFonts w:ascii="Simplified Arabic" w:hAnsi="Simplified Arabic" w:cs="Simplified Arabic" w:hint="cs"/>
          <w:b/>
          <w:bCs/>
          <w:color w:val="000000" w:themeColor="text1"/>
          <w:sz w:val="28"/>
          <w:szCs w:val="28"/>
          <w:u w:val="single"/>
          <w:rtl/>
        </w:rPr>
        <w:t>توصيات عامة</w:t>
      </w:r>
    </w:p>
    <w:p w14:paraId="3762D57A" w14:textId="5B20A780" w:rsidR="00C26F1B" w:rsidRPr="00C26F1B" w:rsidRDefault="00C26F1B" w:rsidP="00A1586D">
      <w:pPr>
        <w:pStyle w:val="ListParagraph"/>
        <w:numPr>
          <w:ilvl w:val="0"/>
          <w:numId w:val="108"/>
        </w:numPr>
        <w:spacing w:after="0" w:line="240" w:lineRule="auto"/>
        <w:ind w:firstLine="0"/>
        <w:rPr>
          <w:rFonts w:ascii="Simplified Arabic" w:hAnsi="Simplified Arabic" w:cs="Simplified Arabic"/>
          <w:color w:val="000000" w:themeColor="text1"/>
          <w:sz w:val="28"/>
          <w:szCs w:val="28"/>
        </w:rPr>
      </w:pPr>
      <w:r w:rsidRPr="00C26F1B">
        <w:rPr>
          <w:rFonts w:ascii="Simplified Arabic" w:hAnsi="Simplified Arabic" w:cs="Simplified Arabic"/>
          <w:b/>
          <w:bCs/>
          <w:color w:val="000000" w:themeColor="text1"/>
          <w:sz w:val="28"/>
          <w:szCs w:val="28"/>
          <w:rtl/>
        </w:rPr>
        <w:t>تعزيز جاهزية الموارد البشرية للتحول الرقمي</w:t>
      </w:r>
      <w:r>
        <w:rPr>
          <w:rFonts w:ascii="Simplified Arabic" w:hAnsi="Simplified Arabic" w:cs="Simplified Arabic" w:hint="cs"/>
          <w:color w:val="000000" w:themeColor="text1"/>
          <w:sz w:val="28"/>
          <w:szCs w:val="28"/>
          <w:rtl/>
        </w:rPr>
        <w:t xml:space="preserve">: </w:t>
      </w:r>
      <w:r w:rsidRPr="00C26F1B">
        <w:rPr>
          <w:rFonts w:ascii="Simplified Arabic" w:hAnsi="Simplified Arabic" w:cs="Simplified Arabic"/>
          <w:color w:val="000000" w:themeColor="text1"/>
          <w:sz w:val="28"/>
          <w:szCs w:val="28"/>
          <w:rtl/>
        </w:rPr>
        <w:t>من خلال توفير برامج تدريب رقمية متقدمة، وتنمية المهارات التقنية والسلوكية الداعمة لتبني التغيير في بيئة العمل الصحية</w:t>
      </w:r>
      <w:r w:rsidRPr="00C26F1B">
        <w:rPr>
          <w:rFonts w:ascii="Simplified Arabic" w:hAnsi="Simplified Arabic" w:cs="Simplified Arabic"/>
          <w:color w:val="000000" w:themeColor="text1"/>
          <w:sz w:val="28"/>
          <w:szCs w:val="28"/>
        </w:rPr>
        <w:t>.</w:t>
      </w:r>
    </w:p>
    <w:p w14:paraId="65A46E07" w14:textId="784F9E1F" w:rsidR="00C26F1B" w:rsidRPr="00C26F1B" w:rsidRDefault="00C26F1B" w:rsidP="00A1586D">
      <w:pPr>
        <w:pStyle w:val="ListParagraph"/>
        <w:numPr>
          <w:ilvl w:val="0"/>
          <w:numId w:val="109"/>
        </w:numPr>
        <w:spacing w:after="0" w:line="240" w:lineRule="auto"/>
        <w:ind w:firstLine="0"/>
        <w:rPr>
          <w:rFonts w:ascii="Simplified Arabic" w:hAnsi="Simplified Arabic" w:cs="Simplified Arabic"/>
          <w:color w:val="000000" w:themeColor="text1"/>
          <w:sz w:val="28"/>
          <w:szCs w:val="28"/>
        </w:rPr>
      </w:pPr>
      <w:r w:rsidRPr="00C26F1B">
        <w:rPr>
          <w:rFonts w:ascii="Simplified Arabic" w:hAnsi="Simplified Arabic" w:cs="Simplified Arabic"/>
          <w:b/>
          <w:bCs/>
          <w:color w:val="000000" w:themeColor="text1"/>
          <w:sz w:val="28"/>
          <w:szCs w:val="28"/>
          <w:rtl/>
        </w:rPr>
        <w:t xml:space="preserve">تطوير البنية التحتية الرقمية </w:t>
      </w:r>
      <w:r w:rsidR="00370CEF">
        <w:rPr>
          <w:rFonts w:ascii="Simplified Arabic" w:hAnsi="Simplified Arabic" w:cs="Simplified Arabic" w:hint="cs"/>
          <w:b/>
          <w:bCs/>
          <w:color w:val="000000" w:themeColor="text1"/>
          <w:sz w:val="28"/>
          <w:szCs w:val="28"/>
          <w:rtl/>
          <w:lang w:bidi="ar-EG"/>
        </w:rPr>
        <w:t>للمديرية</w:t>
      </w:r>
      <w:r w:rsidR="00370CEF" w:rsidRPr="00C26F1B">
        <w:rPr>
          <w:rFonts w:ascii="Simplified Arabic" w:hAnsi="Simplified Arabic" w:cs="Simplified Arabic" w:hint="cs"/>
          <w:b/>
          <w:bCs/>
          <w:color w:val="000000" w:themeColor="text1"/>
          <w:sz w:val="28"/>
          <w:szCs w:val="28"/>
          <w:rtl/>
        </w:rPr>
        <w:t>:</w:t>
      </w:r>
      <w:r>
        <w:rPr>
          <w:rFonts w:ascii="Simplified Arabic" w:hAnsi="Simplified Arabic" w:cs="Simplified Arabic" w:hint="cs"/>
          <w:color w:val="000000" w:themeColor="text1"/>
          <w:sz w:val="28"/>
          <w:szCs w:val="28"/>
          <w:rtl/>
        </w:rPr>
        <w:t xml:space="preserve"> </w:t>
      </w:r>
      <w:r w:rsidRPr="00C26F1B">
        <w:rPr>
          <w:rFonts w:ascii="Simplified Arabic" w:hAnsi="Simplified Arabic" w:cs="Simplified Arabic"/>
          <w:color w:val="000000" w:themeColor="text1"/>
          <w:sz w:val="28"/>
          <w:szCs w:val="28"/>
          <w:rtl/>
        </w:rPr>
        <w:t>عبر تحديث الأنظمة الإلكترونية، وتكامل قواعد البيانات مع منظومة التأمين الصحي الشامل، بما يسهم في رفع جودة الخدمات الصحية وسرعة إنجاز المعاملات</w:t>
      </w:r>
      <w:r w:rsidRPr="00C26F1B">
        <w:rPr>
          <w:rFonts w:ascii="Simplified Arabic" w:hAnsi="Simplified Arabic" w:cs="Simplified Arabic"/>
          <w:color w:val="000000" w:themeColor="text1"/>
          <w:sz w:val="28"/>
          <w:szCs w:val="28"/>
        </w:rPr>
        <w:t>.</w:t>
      </w:r>
    </w:p>
    <w:p w14:paraId="602EFAEC" w14:textId="0EA3F908" w:rsidR="00AA34CD" w:rsidRPr="00AA34CD" w:rsidRDefault="00C26F1B" w:rsidP="00A1586D">
      <w:pPr>
        <w:pStyle w:val="ListParagraph"/>
        <w:numPr>
          <w:ilvl w:val="0"/>
          <w:numId w:val="110"/>
        </w:numPr>
        <w:spacing w:after="0"/>
        <w:ind w:firstLine="0"/>
        <w:rPr>
          <w:rFonts w:ascii="Simplified Arabic" w:hAnsi="Simplified Arabic" w:cs="Simplified Arabic"/>
          <w:color w:val="000000" w:themeColor="text1"/>
          <w:sz w:val="28"/>
          <w:szCs w:val="28"/>
        </w:rPr>
      </w:pPr>
      <w:r w:rsidRPr="00C26F1B">
        <w:rPr>
          <w:rFonts w:ascii="Simplified Arabic" w:hAnsi="Simplified Arabic" w:cs="Simplified Arabic"/>
          <w:b/>
          <w:bCs/>
          <w:color w:val="000000" w:themeColor="text1"/>
          <w:sz w:val="28"/>
          <w:szCs w:val="28"/>
          <w:rtl/>
        </w:rPr>
        <w:t>إعادة تصميم العمليات الإدارية وفق نموذج الإدارة الإلكتروني</w:t>
      </w:r>
      <w:r w:rsidR="00AA34CD">
        <w:rPr>
          <w:rFonts w:ascii="Simplified Arabic" w:hAnsi="Simplified Arabic" w:cs="Simplified Arabic" w:hint="cs"/>
          <w:b/>
          <w:bCs/>
          <w:color w:val="000000" w:themeColor="text1"/>
          <w:sz w:val="28"/>
          <w:szCs w:val="28"/>
          <w:rtl/>
        </w:rPr>
        <w:t xml:space="preserve">ة: </w:t>
      </w:r>
      <w:r w:rsidR="00AA34CD">
        <w:rPr>
          <w:rFonts w:ascii="Simplified Arabic" w:hAnsi="Simplified Arabic" w:cs="Simplified Arabic" w:hint="cs"/>
          <w:color w:val="000000" w:themeColor="text1"/>
          <w:sz w:val="28"/>
          <w:szCs w:val="28"/>
          <w:rtl/>
        </w:rPr>
        <w:t xml:space="preserve">تهدف هذه </w:t>
      </w:r>
      <w:r w:rsidR="00AA34CD" w:rsidRPr="00AA34CD">
        <w:rPr>
          <w:rFonts w:ascii="Simplified Arabic" w:hAnsi="Simplified Arabic" w:cs="Simplified Arabic"/>
          <w:color w:val="000000" w:themeColor="text1"/>
          <w:sz w:val="28"/>
          <w:szCs w:val="28"/>
          <w:rtl/>
        </w:rPr>
        <w:t>الخطوة إلى تبسيط الإجراءات وتحسين كفاءة تقديم الخدمات، من خلال التحول نحو الأتمتة وتقليل الاعتماد على المعاملات الورقية، مع الاحتفاظ بالنسخ الورقية كخيار احتياطي عند حدوث أي أعطال في النظام الإلكتروني</w:t>
      </w:r>
      <w:r w:rsidR="00AA34CD" w:rsidRPr="00AA34CD">
        <w:rPr>
          <w:rFonts w:ascii="Simplified Arabic" w:hAnsi="Simplified Arabic" w:cs="Simplified Arabic"/>
          <w:color w:val="000000" w:themeColor="text1"/>
          <w:sz w:val="28"/>
          <w:szCs w:val="28"/>
        </w:rPr>
        <w:t>.</w:t>
      </w:r>
    </w:p>
    <w:p w14:paraId="47DB27E6" w14:textId="33F649A7" w:rsidR="00C26F1B" w:rsidRPr="00C26F1B" w:rsidRDefault="00C26F1B" w:rsidP="00A1586D">
      <w:pPr>
        <w:pStyle w:val="ListParagraph"/>
        <w:numPr>
          <w:ilvl w:val="0"/>
          <w:numId w:val="111"/>
        </w:numPr>
        <w:spacing w:after="0" w:line="240" w:lineRule="auto"/>
        <w:ind w:firstLine="0"/>
        <w:rPr>
          <w:rFonts w:ascii="Simplified Arabic" w:hAnsi="Simplified Arabic" w:cs="Simplified Arabic"/>
          <w:color w:val="000000" w:themeColor="text1"/>
          <w:sz w:val="28"/>
          <w:szCs w:val="28"/>
        </w:rPr>
      </w:pPr>
      <w:r w:rsidRPr="00C26F1B">
        <w:rPr>
          <w:rFonts w:ascii="Simplified Arabic" w:hAnsi="Simplified Arabic" w:cs="Simplified Arabic"/>
          <w:b/>
          <w:bCs/>
          <w:color w:val="000000" w:themeColor="text1"/>
          <w:sz w:val="28"/>
          <w:szCs w:val="28"/>
          <w:rtl/>
        </w:rPr>
        <w:t>تبني ثقافة تنظيمية داعمة للابتكار والتغيير</w:t>
      </w:r>
      <w:r>
        <w:rPr>
          <w:rFonts w:ascii="Simplified Arabic" w:hAnsi="Simplified Arabic" w:cs="Simplified Arabic" w:hint="cs"/>
          <w:color w:val="000000" w:themeColor="text1"/>
          <w:sz w:val="28"/>
          <w:szCs w:val="28"/>
          <w:rtl/>
        </w:rPr>
        <w:t xml:space="preserve">: </w:t>
      </w:r>
      <w:r w:rsidRPr="00C26F1B">
        <w:rPr>
          <w:rFonts w:ascii="Simplified Arabic" w:hAnsi="Simplified Arabic" w:cs="Simplified Arabic"/>
          <w:color w:val="000000" w:themeColor="text1"/>
          <w:sz w:val="28"/>
          <w:szCs w:val="28"/>
          <w:rtl/>
        </w:rPr>
        <w:t>من خلال التشجيع على التعلم المستمر، وتعزيز الانفتاح على التكنولوجيا، وتطبيق أساليب حديثة لإدارة مقاومة التغيير</w:t>
      </w:r>
      <w:r w:rsidRPr="00C26F1B">
        <w:rPr>
          <w:rFonts w:ascii="Simplified Arabic" w:hAnsi="Simplified Arabic" w:cs="Simplified Arabic"/>
          <w:color w:val="000000" w:themeColor="text1"/>
          <w:sz w:val="28"/>
          <w:szCs w:val="28"/>
        </w:rPr>
        <w:t>.</w:t>
      </w:r>
    </w:p>
    <w:p w14:paraId="3D967A4C" w14:textId="6A54C8FB" w:rsidR="00C26F1B" w:rsidRPr="00C26F1B" w:rsidRDefault="00C26F1B" w:rsidP="00A1586D">
      <w:pPr>
        <w:pStyle w:val="ListParagraph"/>
        <w:numPr>
          <w:ilvl w:val="0"/>
          <w:numId w:val="112"/>
        </w:numPr>
        <w:spacing w:after="0" w:line="240" w:lineRule="auto"/>
        <w:ind w:firstLine="0"/>
        <w:rPr>
          <w:rFonts w:ascii="Simplified Arabic" w:hAnsi="Simplified Arabic" w:cs="Simplified Arabic"/>
          <w:color w:val="000000" w:themeColor="text1"/>
          <w:sz w:val="28"/>
          <w:szCs w:val="28"/>
        </w:rPr>
      </w:pPr>
      <w:r w:rsidRPr="00C26F1B">
        <w:rPr>
          <w:rFonts w:ascii="Simplified Arabic" w:hAnsi="Simplified Arabic" w:cs="Simplified Arabic"/>
          <w:b/>
          <w:bCs/>
          <w:color w:val="000000" w:themeColor="text1"/>
          <w:sz w:val="28"/>
          <w:szCs w:val="28"/>
          <w:rtl/>
        </w:rPr>
        <w:t>تعزيز نظم المتابعة والتقييم الرقمية</w:t>
      </w:r>
      <w:r>
        <w:rPr>
          <w:rFonts w:ascii="Simplified Arabic" w:hAnsi="Simplified Arabic" w:cs="Simplified Arabic" w:hint="cs"/>
          <w:color w:val="000000" w:themeColor="text1"/>
          <w:sz w:val="28"/>
          <w:szCs w:val="28"/>
          <w:rtl/>
        </w:rPr>
        <w:t xml:space="preserve">: </w:t>
      </w:r>
      <w:r w:rsidRPr="00C26F1B">
        <w:rPr>
          <w:rFonts w:ascii="Simplified Arabic" w:hAnsi="Simplified Arabic" w:cs="Simplified Arabic"/>
          <w:color w:val="000000" w:themeColor="text1"/>
          <w:sz w:val="28"/>
          <w:szCs w:val="28"/>
          <w:rtl/>
        </w:rPr>
        <w:t>باستخدام مؤشرات أداء إلكترونية لقياس مستوى نضج التحول الرقمي ومتابعة تطور أداء العاملين بشكل دوري</w:t>
      </w:r>
      <w:r w:rsidRPr="00C26F1B">
        <w:rPr>
          <w:rFonts w:ascii="Simplified Arabic" w:hAnsi="Simplified Arabic" w:cs="Simplified Arabic"/>
          <w:color w:val="000000" w:themeColor="text1"/>
          <w:sz w:val="28"/>
          <w:szCs w:val="28"/>
        </w:rPr>
        <w:t>.</w:t>
      </w:r>
    </w:p>
    <w:p w14:paraId="50DE83FC" w14:textId="2448FE0D" w:rsidR="00C26F1B" w:rsidRDefault="00C26F1B" w:rsidP="00A1586D">
      <w:pPr>
        <w:pStyle w:val="ListParagraph"/>
        <w:numPr>
          <w:ilvl w:val="0"/>
          <w:numId w:val="113"/>
        </w:numPr>
        <w:spacing w:after="0" w:line="240" w:lineRule="auto"/>
        <w:ind w:firstLine="0"/>
        <w:rPr>
          <w:rFonts w:ascii="Simplified Arabic" w:hAnsi="Simplified Arabic" w:cs="Simplified Arabic"/>
          <w:color w:val="000000" w:themeColor="text1"/>
          <w:sz w:val="28"/>
          <w:szCs w:val="28"/>
        </w:rPr>
      </w:pPr>
      <w:r w:rsidRPr="00C26F1B">
        <w:rPr>
          <w:rFonts w:ascii="Simplified Arabic" w:hAnsi="Simplified Arabic" w:cs="Simplified Arabic"/>
          <w:b/>
          <w:bCs/>
          <w:color w:val="000000" w:themeColor="text1"/>
          <w:sz w:val="28"/>
          <w:szCs w:val="28"/>
          <w:rtl/>
        </w:rPr>
        <w:t>التوسع في الشراكات</w:t>
      </w:r>
      <w:r>
        <w:rPr>
          <w:rFonts w:ascii="Simplified Arabic" w:hAnsi="Simplified Arabic" w:cs="Simplified Arabic" w:hint="cs"/>
          <w:color w:val="000000" w:themeColor="text1"/>
          <w:sz w:val="28"/>
          <w:szCs w:val="28"/>
          <w:rtl/>
        </w:rPr>
        <w:t xml:space="preserve">: </w:t>
      </w:r>
      <w:r w:rsidRPr="00C26F1B">
        <w:rPr>
          <w:rFonts w:ascii="Simplified Arabic" w:hAnsi="Simplified Arabic" w:cs="Simplified Arabic"/>
          <w:color w:val="000000" w:themeColor="text1"/>
          <w:sz w:val="28"/>
          <w:szCs w:val="28"/>
          <w:rtl/>
        </w:rPr>
        <w:t xml:space="preserve">بين مديرية </w:t>
      </w:r>
      <w:r w:rsidR="00DC7644">
        <w:rPr>
          <w:rFonts w:ascii="Simplified Arabic" w:hAnsi="Simplified Arabic" w:cs="Simplified Arabic"/>
          <w:color w:val="000000" w:themeColor="text1"/>
          <w:sz w:val="28"/>
          <w:szCs w:val="28"/>
          <w:rtl/>
        </w:rPr>
        <w:t>الصحة</w:t>
      </w:r>
      <w:r w:rsidRPr="00C26F1B">
        <w:rPr>
          <w:rFonts w:ascii="Simplified Arabic" w:hAnsi="Simplified Arabic" w:cs="Simplified Arabic"/>
          <w:color w:val="000000" w:themeColor="text1"/>
          <w:sz w:val="28"/>
          <w:szCs w:val="28"/>
          <w:rtl/>
        </w:rPr>
        <w:t xml:space="preserve"> والجهات الحكومية والأكاديمية لتعزيز الابتكار الرقمي ودعم المبادرات التقنية الجديدة في القطاع الصحي</w:t>
      </w:r>
      <w:r w:rsidR="00FB77BE">
        <w:rPr>
          <w:rFonts w:ascii="Simplified Arabic" w:hAnsi="Simplified Arabic" w:cs="Simplified Arabic" w:hint="cs"/>
          <w:color w:val="000000" w:themeColor="text1"/>
          <w:sz w:val="28"/>
          <w:szCs w:val="28"/>
          <w:rtl/>
        </w:rPr>
        <w:t>.</w:t>
      </w:r>
    </w:p>
    <w:p w14:paraId="60F255EE" w14:textId="77777777" w:rsidR="00FB77BE" w:rsidRPr="0050443E" w:rsidRDefault="00FB77BE" w:rsidP="00A1586D">
      <w:pPr>
        <w:pStyle w:val="ListParagraph"/>
        <w:numPr>
          <w:ilvl w:val="0"/>
          <w:numId w:val="113"/>
        </w:numPr>
        <w:spacing w:line="240" w:lineRule="auto"/>
        <w:ind w:firstLine="0"/>
        <w:rPr>
          <w:rFonts w:ascii="Simplified Arabic" w:hAnsi="Simplified Arabic" w:cs="Simplified Arabic"/>
          <w:sz w:val="28"/>
          <w:szCs w:val="28"/>
          <w:rtl/>
        </w:rPr>
      </w:pPr>
      <w:r w:rsidRPr="00FB77BE">
        <w:rPr>
          <w:rFonts w:ascii="Simplified Arabic" w:hAnsi="Simplified Arabic" w:cs="Simplified Arabic"/>
          <w:b/>
          <w:bCs/>
          <w:sz w:val="28"/>
          <w:szCs w:val="28"/>
          <w:rtl/>
        </w:rPr>
        <w:t>تطوير مؤشرات أداء رئيسية (</w:t>
      </w:r>
      <w:r w:rsidRPr="00FB77BE">
        <w:rPr>
          <w:rFonts w:asciiTheme="majorBidi" w:hAnsiTheme="majorBidi" w:cstheme="majorBidi"/>
          <w:b/>
          <w:bCs/>
          <w:sz w:val="28"/>
          <w:szCs w:val="28"/>
        </w:rPr>
        <w:t>KPIs</w:t>
      </w:r>
      <w:r w:rsidRPr="00FB77BE">
        <w:rPr>
          <w:rFonts w:ascii="Simplified Arabic" w:hAnsi="Simplified Arabic" w:cs="Simplified Arabic"/>
          <w:b/>
          <w:bCs/>
          <w:sz w:val="28"/>
          <w:szCs w:val="28"/>
          <w:rtl/>
        </w:rPr>
        <w:t>)</w:t>
      </w:r>
      <w:r w:rsidRPr="0050443E">
        <w:rPr>
          <w:rFonts w:ascii="Simplified Arabic" w:hAnsi="Simplified Arabic" w:cs="Simplified Arabic"/>
          <w:sz w:val="28"/>
          <w:szCs w:val="28"/>
          <w:rtl/>
        </w:rPr>
        <w:t xml:space="preserve"> لقياس الجاهزية الرقمية، ومستوى استخدام الأنظمة، وأثرها على جودة الخدمات الصحية.</w:t>
      </w:r>
    </w:p>
    <w:p w14:paraId="63E19A89" w14:textId="27D0FCB1" w:rsidR="00FB77BE" w:rsidRDefault="00FB77BE" w:rsidP="00A1586D">
      <w:pPr>
        <w:pStyle w:val="ListParagraph"/>
        <w:numPr>
          <w:ilvl w:val="0"/>
          <w:numId w:val="113"/>
        </w:numPr>
        <w:spacing w:line="240" w:lineRule="auto"/>
        <w:ind w:firstLine="0"/>
        <w:rPr>
          <w:rFonts w:ascii="Simplified Arabic" w:hAnsi="Simplified Arabic" w:cs="Simplified Arabic"/>
          <w:sz w:val="28"/>
          <w:szCs w:val="28"/>
        </w:rPr>
      </w:pPr>
      <w:r w:rsidRPr="0050443E">
        <w:rPr>
          <w:rFonts w:ascii="Simplified Arabic" w:hAnsi="Simplified Arabic" w:cs="Simplified Arabic"/>
          <w:sz w:val="28"/>
          <w:szCs w:val="28"/>
          <w:rtl/>
        </w:rPr>
        <w:t xml:space="preserve">استخدام </w:t>
      </w:r>
      <w:r w:rsidRPr="00FB77BE">
        <w:rPr>
          <w:rFonts w:ascii="Simplified Arabic" w:hAnsi="Simplified Arabic" w:cs="Simplified Arabic"/>
          <w:b/>
          <w:bCs/>
          <w:sz w:val="28"/>
          <w:szCs w:val="28"/>
          <w:rtl/>
        </w:rPr>
        <w:t>نتائج التقييم في التحسين المستمر</w:t>
      </w:r>
      <w:r w:rsidRPr="0050443E">
        <w:rPr>
          <w:rFonts w:ascii="Simplified Arabic" w:hAnsi="Simplified Arabic" w:cs="Simplified Arabic"/>
          <w:sz w:val="28"/>
          <w:szCs w:val="28"/>
          <w:rtl/>
        </w:rPr>
        <w:t xml:space="preserve"> وتعديل السياسات بما يتناسب مع التحديات التي تظهر خلال التنفيذ.</w:t>
      </w:r>
    </w:p>
    <w:p w14:paraId="77190349" w14:textId="28029FB7" w:rsidR="003453E5" w:rsidRDefault="003453E5" w:rsidP="00A1586D">
      <w:pPr>
        <w:pStyle w:val="ListParagraph"/>
        <w:numPr>
          <w:ilvl w:val="0"/>
          <w:numId w:val="113"/>
        </w:numPr>
        <w:spacing w:line="240" w:lineRule="auto"/>
        <w:ind w:firstLine="0"/>
        <w:rPr>
          <w:rFonts w:ascii="Simplified Arabic" w:hAnsi="Simplified Arabic" w:cs="Simplified Arabic"/>
          <w:sz w:val="28"/>
          <w:szCs w:val="28"/>
        </w:rPr>
      </w:pPr>
      <w:r w:rsidRPr="000D7400">
        <w:rPr>
          <w:rFonts w:ascii="Simplified Arabic" w:hAnsi="Simplified Arabic" w:cs="Simplified Arabic"/>
          <w:sz w:val="28"/>
          <w:szCs w:val="28"/>
          <w:rtl/>
        </w:rPr>
        <w:t>الاستفادة من التجارب الدولية في التحول الرقمي مع تكييفها بما يناسب طبيعة البيئة الإدارية المصرية.</w:t>
      </w:r>
    </w:p>
    <w:p w14:paraId="5588FD22" w14:textId="77777777" w:rsidR="00AA34CD" w:rsidRPr="00AA34CD" w:rsidRDefault="00AA34CD" w:rsidP="00AA34CD">
      <w:pPr>
        <w:spacing w:line="240" w:lineRule="auto"/>
        <w:rPr>
          <w:rFonts w:ascii="Simplified Arabic" w:hAnsi="Simplified Arabic" w:cs="Simplified Arabic"/>
          <w:sz w:val="28"/>
          <w:szCs w:val="28"/>
        </w:rPr>
      </w:pPr>
    </w:p>
    <w:p w14:paraId="763BB407" w14:textId="13584376" w:rsidR="008B7B34" w:rsidRPr="00FB77BE" w:rsidRDefault="00C26F1B" w:rsidP="00A1586D">
      <w:pPr>
        <w:pStyle w:val="ListParagraph"/>
        <w:numPr>
          <w:ilvl w:val="0"/>
          <w:numId w:val="114"/>
        </w:numPr>
        <w:spacing w:after="0" w:line="240" w:lineRule="auto"/>
        <w:ind w:firstLine="0"/>
        <w:rPr>
          <w:rFonts w:ascii="Simplified Arabic" w:hAnsi="Simplified Arabic" w:cs="Simplified Arabic"/>
          <w:b/>
          <w:bCs/>
          <w:color w:val="000000" w:themeColor="text1"/>
          <w:sz w:val="32"/>
          <w:szCs w:val="32"/>
          <w:u w:val="single"/>
          <w:rtl/>
        </w:rPr>
      </w:pPr>
      <w:r w:rsidRPr="00FB77BE">
        <w:rPr>
          <w:rFonts w:ascii="Simplified Arabic" w:hAnsi="Simplified Arabic" w:cs="Simplified Arabic" w:hint="cs"/>
          <w:b/>
          <w:bCs/>
          <w:color w:val="000000" w:themeColor="text1"/>
          <w:sz w:val="32"/>
          <w:szCs w:val="32"/>
          <w:u w:val="single"/>
          <w:rtl/>
        </w:rPr>
        <w:lastRenderedPageBreak/>
        <w:t>توصيات وفق متغيرات الدراسة</w:t>
      </w:r>
    </w:p>
    <w:p w14:paraId="28E0F8AD" w14:textId="09646536" w:rsidR="008B7B34" w:rsidRPr="004C7217" w:rsidRDefault="008B7B34" w:rsidP="00370CEF">
      <w:pPr>
        <w:spacing w:after="0" w:line="240" w:lineRule="auto"/>
        <w:jc w:val="both"/>
        <w:rPr>
          <w:rFonts w:ascii="Simplified Arabic" w:hAnsi="Simplified Arabic" w:cs="Simplified Arabic"/>
          <w:b/>
          <w:bCs/>
          <w:color w:val="000000" w:themeColor="text1"/>
          <w:sz w:val="28"/>
          <w:szCs w:val="28"/>
        </w:rPr>
      </w:pPr>
      <w:r>
        <w:rPr>
          <w:rFonts w:ascii="Simplified Arabic" w:hAnsi="Simplified Arabic" w:cs="Simplified Arabic"/>
          <w:b/>
          <w:bCs/>
          <w:color w:val="000000" w:themeColor="text1"/>
          <w:sz w:val="28"/>
          <w:szCs w:val="28"/>
          <w:rtl/>
        </w:rPr>
        <w:t xml:space="preserve">فيما يخص محور </w:t>
      </w:r>
      <w:r w:rsidR="00370CEF">
        <w:rPr>
          <w:rFonts w:ascii="Simplified Arabic" w:hAnsi="Simplified Arabic" w:cs="Simplified Arabic" w:hint="cs"/>
          <w:b/>
          <w:bCs/>
          <w:color w:val="000000" w:themeColor="text1"/>
          <w:sz w:val="28"/>
          <w:szCs w:val="28"/>
          <w:rtl/>
        </w:rPr>
        <w:t>الا</w:t>
      </w:r>
      <w:r w:rsidR="00370CEF" w:rsidRPr="00A13D0F">
        <w:rPr>
          <w:rFonts w:ascii="Simplified Arabic" w:hAnsi="Simplified Arabic" w:cs="Simplified Arabic" w:hint="cs"/>
          <w:b/>
          <w:bCs/>
          <w:color w:val="000000" w:themeColor="text1"/>
          <w:sz w:val="28"/>
          <w:szCs w:val="28"/>
          <w:rtl/>
        </w:rPr>
        <w:t>ختيار</w:t>
      </w:r>
      <w:r w:rsidRPr="00A13D0F">
        <w:rPr>
          <w:rFonts w:ascii="Simplified Arabic" w:hAnsi="Simplified Arabic" w:cs="Simplified Arabic"/>
          <w:b/>
          <w:bCs/>
          <w:color w:val="000000" w:themeColor="text1"/>
          <w:sz w:val="28"/>
          <w:szCs w:val="28"/>
          <w:rtl/>
        </w:rPr>
        <w:t xml:space="preserve"> والتعيين</w:t>
      </w:r>
      <w:r w:rsidRPr="00A13D0F">
        <w:rPr>
          <w:rFonts w:ascii="Simplified Arabic" w:hAnsi="Simplified Arabic" w:cs="Simplified Arabic"/>
          <w:b/>
          <w:bCs/>
          <w:color w:val="000000" w:themeColor="text1"/>
          <w:sz w:val="28"/>
          <w:szCs w:val="28"/>
        </w:rPr>
        <w:t>:</w:t>
      </w:r>
    </w:p>
    <w:p w14:paraId="1C7D3DD9" w14:textId="77777777" w:rsidR="00C26F1B" w:rsidRPr="004C7217" w:rsidRDefault="00C26F1B" w:rsidP="00A1586D">
      <w:pPr>
        <w:numPr>
          <w:ilvl w:val="0"/>
          <w:numId w:val="115"/>
        </w:numPr>
        <w:spacing w:after="0" w:line="240" w:lineRule="auto"/>
        <w:ind w:firstLine="0"/>
        <w:jc w:val="both"/>
        <w:rPr>
          <w:rFonts w:ascii="Simplified Arabic" w:hAnsi="Simplified Arabic" w:cs="Simplified Arabic"/>
          <w:color w:val="000000" w:themeColor="text1"/>
          <w:sz w:val="28"/>
          <w:szCs w:val="28"/>
        </w:rPr>
      </w:pPr>
      <w:r w:rsidRPr="004C7217">
        <w:rPr>
          <w:rFonts w:ascii="Simplified Arabic" w:hAnsi="Simplified Arabic" w:cs="Simplified Arabic"/>
          <w:color w:val="000000" w:themeColor="text1"/>
          <w:sz w:val="28"/>
          <w:szCs w:val="28"/>
          <w:rtl/>
        </w:rPr>
        <w:t>ضرورة</w:t>
      </w:r>
      <w:r w:rsidRPr="00C26F1B">
        <w:rPr>
          <w:rFonts w:ascii="Simplified Arabic" w:hAnsi="Simplified Arabic" w:cs="Simplified Arabic"/>
          <w:sz w:val="28"/>
          <w:szCs w:val="28"/>
          <w:rtl/>
        </w:rPr>
        <w:t xml:space="preserve"> اعتماد أنظمة إلكترونية لاختيار المرشحين وتقييمهم بدقة بناءً على المهارات الرقمية </w:t>
      </w:r>
      <w:r w:rsidRPr="004C7217">
        <w:rPr>
          <w:rFonts w:ascii="Simplified Arabic" w:hAnsi="Simplified Arabic" w:cs="Simplified Arabic"/>
          <w:color w:val="000000" w:themeColor="text1"/>
          <w:sz w:val="28"/>
          <w:szCs w:val="28"/>
          <w:rtl/>
        </w:rPr>
        <w:t>المطلوبة</w:t>
      </w:r>
      <w:r w:rsidRPr="004C7217">
        <w:rPr>
          <w:rFonts w:ascii="Simplified Arabic" w:hAnsi="Simplified Arabic" w:cs="Simplified Arabic"/>
          <w:color w:val="000000" w:themeColor="text1"/>
          <w:sz w:val="28"/>
          <w:szCs w:val="28"/>
        </w:rPr>
        <w:t>.</w:t>
      </w:r>
    </w:p>
    <w:p w14:paraId="69AE33D2" w14:textId="7A9866DF" w:rsidR="008B7B34" w:rsidRPr="00C26F1B" w:rsidRDefault="00C26F1B" w:rsidP="00A1586D">
      <w:pPr>
        <w:numPr>
          <w:ilvl w:val="0"/>
          <w:numId w:val="115"/>
        </w:numPr>
        <w:spacing w:after="0" w:line="240" w:lineRule="auto"/>
        <w:ind w:firstLine="0"/>
        <w:jc w:val="both"/>
        <w:rPr>
          <w:rFonts w:ascii="Simplified Arabic" w:hAnsi="Simplified Arabic" w:cs="Simplified Arabic"/>
          <w:sz w:val="28"/>
          <w:szCs w:val="28"/>
        </w:rPr>
      </w:pPr>
      <w:r w:rsidRPr="004C7217">
        <w:rPr>
          <w:rFonts w:ascii="Simplified Arabic" w:hAnsi="Simplified Arabic" w:cs="Simplified Arabic"/>
          <w:color w:val="000000" w:themeColor="text1"/>
          <w:sz w:val="28"/>
          <w:szCs w:val="28"/>
          <w:rtl/>
        </w:rPr>
        <w:t>تحديث بطاقات الوصف الوظيفي لتتضمن المهارات التقنية والتحول الرقمي كمتطلبات أساسية لشغل الوظائف الصحية والإدارية</w:t>
      </w:r>
      <w:r w:rsidRPr="00C26F1B">
        <w:rPr>
          <w:rFonts w:ascii="Simplified Arabic" w:hAnsi="Simplified Arabic" w:cs="Simplified Arabic"/>
          <w:sz w:val="28"/>
          <w:szCs w:val="28"/>
        </w:rPr>
        <w:t>.</w:t>
      </w:r>
    </w:p>
    <w:p w14:paraId="5B06E770" w14:textId="77777777" w:rsidR="008B7B34" w:rsidRPr="00A13D0F" w:rsidRDefault="008B7B34" w:rsidP="00370CEF">
      <w:pPr>
        <w:spacing w:after="0" w:line="240" w:lineRule="auto"/>
        <w:jc w:val="both"/>
        <w:rPr>
          <w:rFonts w:ascii="Simplified Arabic" w:hAnsi="Simplified Arabic" w:cs="Simplified Arabic"/>
          <w:color w:val="000000" w:themeColor="text1"/>
          <w:sz w:val="28"/>
          <w:szCs w:val="28"/>
          <w:lang w:bidi="ar-EG"/>
        </w:rPr>
      </w:pPr>
      <w:r w:rsidRPr="00A13D0F">
        <w:rPr>
          <w:rFonts w:ascii="Simplified Arabic" w:hAnsi="Simplified Arabic" w:cs="Simplified Arabic"/>
          <w:b/>
          <w:bCs/>
          <w:color w:val="000000" w:themeColor="text1"/>
          <w:sz w:val="28"/>
          <w:szCs w:val="28"/>
          <w:rtl/>
        </w:rPr>
        <w:t>فيما يخص محور التدريب والتطوير</w:t>
      </w:r>
      <w:r w:rsidRPr="00A13D0F">
        <w:rPr>
          <w:rFonts w:ascii="Simplified Arabic" w:hAnsi="Simplified Arabic" w:cs="Simplified Arabic"/>
          <w:b/>
          <w:bCs/>
          <w:color w:val="000000" w:themeColor="text1"/>
          <w:sz w:val="28"/>
          <w:szCs w:val="28"/>
          <w:lang w:bidi="ar-EG"/>
        </w:rPr>
        <w:t>:</w:t>
      </w:r>
    </w:p>
    <w:p w14:paraId="26C17490" w14:textId="77777777" w:rsidR="00C26F1B" w:rsidRPr="00C26F1B" w:rsidRDefault="00C26F1B" w:rsidP="00A1586D">
      <w:pPr>
        <w:numPr>
          <w:ilvl w:val="0"/>
          <w:numId w:val="115"/>
        </w:numPr>
        <w:spacing w:after="0" w:line="240" w:lineRule="auto"/>
        <w:ind w:firstLine="0"/>
        <w:jc w:val="both"/>
        <w:rPr>
          <w:rFonts w:ascii="Simplified Arabic" w:hAnsi="Simplified Arabic" w:cs="Simplified Arabic"/>
          <w:color w:val="000000" w:themeColor="text1"/>
          <w:sz w:val="28"/>
          <w:szCs w:val="28"/>
        </w:rPr>
      </w:pPr>
      <w:r w:rsidRPr="00C26F1B">
        <w:rPr>
          <w:rFonts w:ascii="Simplified Arabic" w:hAnsi="Simplified Arabic" w:cs="Simplified Arabic"/>
          <w:color w:val="000000" w:themeColor="text1"/>
          <w:sz w:val="28"/>
          <w:szCs w:val="28"/>
          <w:rtl/>
        </w:rPr>
        <w:t>تصميم مسارات تدريبية متنوعة تشمل: مهارات التحول الرقمي، الأمن السيبراني، نظم المعلومات الصحية، والذكاء الاصطناعي في الخدمات الطبية</w:t>
      </w:r>
      <w:r w:rsidRPr="00C26F1B">
        <w:rPr>
          <w:rFonts w:ascii="Simplified Arabic" w:hAnsi="Simplified Arabic" w:cs="Simplified Arabic"/>
          <w:color w:val="000000" w:themeColor="text1"/>
          <w:sz w:val="28"/>
          <w:szCs w:val="28"/>
        </w:rPr>
        <w:t>.</w:t>
      </w:r>
    </w:p>
    <w:p w14:paraId="70E8891D" w14:textId="24F2A62E" w:rsidR="008B7B34" w:rsidRPr="00C26F1B" w:rsidRDefault="00C26F1B" w:rsidP="00A1586D">
      <w:pPr>
        <w:numPr>
          <w:ilvl w:val="0"/>
          <w:numId w:val="115"/>
        </w:numPr>
        <w:spacing w:after="0" w:line="240" w:lineRule="auto"/>
        <w:ind w:firstLine="0"/>
        <w:jc w:val="both"/>
        <w:rPr>
          <w:rFonts w:ascii="Simplified Arabic" w:hAnsi="Simplified Arabic" w:cs="Simplified Arabic"/>
          <w:color w:val="000000" w:themeColor="text1"/>
          <w:sz w:val="28"/>
          <w:szCs w:val="28"/>
        </w:rPr>
      </w:pPr>
      <w:r w:rsidRPr="00C26F1B">
        <w:rPr>
          <w:rFonts w:ascii="Simplified Arabic" w:hAnsi="Simplified Arabic" w:cs="Simplified Arabic"/>
          <w:color w:val="000000" w:themeColor="text1"/>
          <w:sz w:val="28"/>
          <w:szCs w:val="28"/>
          <w:rtl/>
        </w:rPr>
        <w:t>توفير منصات تدريب إلكترونية تفاعلية تتيح التعلم الذاتي للعاملين داخل المديرية</w:t>
      </w:r>
      <w:r w:rsidRPr="00C26F1B">
        <w:rPr>
          <w:rFonts w:ascii="Simplified Arabic" w:hAnsi="Simplified Arabic" w:cs="Simplified Arabic"/>
          <w:color w:val="000000" w:themeColor="text1"/>
          <w:sz w:val="28"/>
          <w:szCs w:val="28"/>
        </w:rPr>
        <w:t>.</w:t>
      </w:r>
    </w:p>
    <w:p w14:paraId="23E11FD6" w14:textId="77777777" w:rsidR="008B7B34" w:rsidRPr="00A13D0F" w:rsidRDefault="008B7B34" w:rsidP="00370CEF">
      <w:pPr>
        <w:spacing w:after="0" w:line="240" w:lineRule="auto"/>
        <w:jc w:val="both"/>
        <w:rPr>
          <w:rFonts w:ascii="Simplified Arabic" w:hAnsi="Simplified Arabic" w:cs="Simplified Arabic"/>
          <w:color w:val="000000" w:themeColor="text1"/>
          <w:sz w:val="28"/>
          <w:szCs w:val="28"/>
          <w:lang w:bidi="ar-EG"/>
        </w:rPr>
      </w:pPr>
      <w:r w:rsidRPr="00A13D0F">
        <w:rPr>
          <w:rFonts w:ascii="Simplified Arabic" w:hAnsi="Simplified Arabic" w:cs="Simplified Arabic"/>
          <w:b/>
          <w:bCs/>
          <w:color w:val="000000" w:themeColor="text1"/>
          <w:sz w:val="28"/>
          <w:szCs w:val="28"/>
          <w:rtl/>
        </w:rPr>
        <w:t>فيما يخص محور التحفيز</w:t>
      </w:r>
      <w:r w:rsidRPr="00A13D0F">
        <w:rPr>
          <w:rFonts w:ascii="Simplified Arabic" w:hAnsi="Simplified Arabic" w:cs="Simplified Arabic"/>
          <w:b/>
          <w:bCs/>
          <w:color w:val="000000" w:themeColor="text1"/>
          <w:sz w:val="28"/>
          <w:szCs w:val="28"/>
          <w:lang w:bidi="ar-EG"/>
        </w:rPr>
        <w:t>:</w:t>
      </w:r>
    </w:p>
    <w:p w14:paraId="568AB63A" w14:textId="24304DC0" w:rsidR="00C26F1B" w:rsidRPr="00C26F1B" w:rsidRDefault="00C26F1B" w:rsidP="00A1586D">
      <w:pPr>
        <w:pStyle w:val="ListParagraph"/>
        <w:numPr>
          <w:ilvl w:val="0"/>
          <w:numId w:val="116"/>
        </w:numPr>
        <w:spacing w:after="0" w:line="240" w:lineRule="auto"/>
        <w:ind w:firstLine="0"/>
        <w:rPr>
          <w:rFonts w:ascii="Simplified Arabic" w:hAnsi="Simplified Arabic" w:cs="Simplified Arabic"/>
          <w:color w:val="000000" w:themeColor="text1"/>
          <w:sz w:val="28"/>
          <w:szCs w:val="28"/>
        </w:rPr>
      </w:pPr>
      <w:r w:rsidRPr="00C26F1B">
        <w:rPr>
          <w:rFonts w:ascii="Simplified Arabic" w:hAnsi="Simplified Arabic" w:cs="Simplified Arabic"/>
          <w:color w:val="000000" w:themeColor="text1"/>
          <w:sz w:val="28"/>
          <w:szCs w:val="28"/>
          <w:rtl/>
        </w:rPr>
        <w:t>ربط نظم الحوافز بالأداء الرقمي ومدى التزام الموظف بتطبيق الأنظمة الإلكترونية</w:t>
      </w:r>
      <w:r w:rsidRPr="00C26F1B">
        <w:rPr>
          <w:rFonts w:ascii="Simplified Arabic" w:hAnsi="Simplified Arabic" w:cs="Simplified Arabic"/>
          <w:color w:val="000000" w:themeColor="text1"/>
          <w:sz w:val="28"/>
          <w:szCs w:val="28"/>
        </w:rPr>
        <w:t>.</w:t>
      </w:r>
    </w:p>
    <w:p w14:paraId="09187F89" w14:textId="516686C5" w:rsidR="008B7B34" w:rsidRPr="00C26F1B" w:rsidRDefault="00C26F1B" w:rsidP="00A1586D">
      <w:pPr>
        <w:pStyle w:val="ListParagraph"/>
        <w:numPr>
          <w:ilvl w:val="0"/>
          <w:numId w:val="116"/>
        </w:numPr>
        <w:spacing w:after="0" w:line="240" w:lineRule="auto"/>
        <w:ind w:firstLine="0"/>
        <w:rPr>
          <w:rFonts w:ascii="Simplified Arabic" w:hAnsi="Simplified Arabic" w:cs="Simplified Arabic"/>
          <w:color w:val="000000" w:themeColor="text1"/>
          <w:sz w:val="28"/>
          <w:szCs w:val="28"/>
        </w:rPr>
      </w:pPr>
      <w:r w:rsidRPr="00C26F1B">
        <w:rPr>
          <w:rFonts w:ascii="Simplified Arabic" w:hAnsi="Simplified Arabic" w:cs="Simplified Arabic"/>
          <w:color w:val="000000" w:themeColor="text1"/>
          <w:sz w:val="28"/>
          <w:szCs w:val="28"/>
          <w:rtl/>
        </w:rPr>
        <w:t>تقديم مكافآت معنوية ومادية للعاملين المتميزين في دعم التحول الرقمي أو تقديم أفكار ابتكارية لتطوير الخدمات</w:t>
      </w:r>
      <w:r w:rsidRPr="00C26F1B">
        <w:rPr>
          <w:rFonts w:ascii="Simplified Arabic" w:hAnsi="Simplified Arabic" w:cs="Simplified Arabic"/>
          <w:color w:val="000000" w:themeColor="text1"/>
          <w:sz w:val="28"/>
          <w:szCs w:val="28"/>
        </w:rPr>
        <w:t>.</w:t>
      </w:r>
    </w:p>
    <w:p w14:paraId="0BE171BB" w14:textId="77777777" w:rsidR="008B7B34" w:rsidRPr="00A13D0F" w:rsidRDefault="008B7B34" w:rsidP="00370CEF">
      <w:pPr>
        <w:spacing w:after="0" w:line="240" w:lineRule="auto"/>
        <w:jc w:val="both"/>
        <w:rPr>
          <w:rFonts w:ascii="Simplified Arabic" w:hAnsi="Simplified Arabic" w:cs="Simplified Arabic"/>
          <w:color w:val="000000" w:themeColor="text1"/>
          <w:sz w:val="28"/>
          <w:szCs w:val="28"/>
          <w:lang w:bidi="ar-EG"/>
        </w:rPr>
      </w:pPr>
      <w:r w:rsidRPr="00A13D0F">
        <w:rPr>
          <w:rFonts w:ascii="Simplified Arabic" w:hAnsi="Simplified Arabic" w:cs="Simplified Arabic"/>
          <w:b/>
          <w:bCs/>
          <w:color w:val="000000" w:themeColor="text1"/>
          <w:sz w:val="28"/>
          <w:szCs w:val="28"/>
          <w:rtl/>
        </w:rPr>
        <w:t>فيما يخص محور إدارة التغيير</w:t>
      </w:r>
      <w:r w:rsidRPr="00A13D0F">
        <w:rPr>
          <w:rFonts w:ascii="Simplified Arabic" w:hAnsi="Simplified Arabic" w:cs="Simplified Arabic"/>
          <w:b/>
          <w:bCs/>
          <w:color w:val="000000" w:themeColor="text1"/>
          <w:sz w:val="28"/>
          <w:szCs w:val="28"/>
          <w:lang w:bidi="ar-EG"/>
        </w:rPr>
        <w:t>:</w:t>
      </w:r>
    </w:p>
    <w:p w14:paraId="0571FB39" w14:textId="352B76BA" w:rsidR="00FB77BE" w:rsidRPr="004C7217" w:rsidRDefault="00FB77BE" w:rsidP="00A1586D">
      <w:pPr>
        <w:pStyle w:val="ListParagraph"/>
        <w:numPr>
          <w:ilvl w:val="0"/>
          <w:numId w:val="116"/>
        </w:numPr>
        <w:spacing w:after="0" w:line="240" w:lineRule="auto"/>
        <w:ind w:firstLine="0"/>
        <w:rPr>
          <w:rFonts w:ascii="Simplified Arabic" w:hAnsi="Simplified Arabic" w:cs="Simplified Arabic"/>
          <w:color w:val="000000" w:themeColor="text1"/>
          <w:sz w:val="28"/>
          <w:szCs w:val="28"/>
        </w:rPr>
      </w:pPr>
      <w:r w:rsidRPr="004C7217">
        <w:rPr>
          <w:rFonts w:ascii="Simplified Arabic" w:hAnsi="Simplified Arabic" w:cs="Simplified Arabic"/>
          <w:color w:val="000000" w:themeColor="text1"/>
          <w:sz w:val="28"/>
          <w:szCs w:val="28"/>
          <w:rtl/>
        </w:rPr>
        <w:t>حملات توعوية داخل المديريات الصحية حول أهمية التحول الرقمي ودوره في تحسين جودة الخدمات</w:t>
      </w:r>
      <w:r w:rsidRPr="004C7217">
        <w:rPr>
          <w:rFonts w:ascii="Simplified Arabic" w:hAnsi="Simplified Arabic" w:cs="Simplified Arabic"/>
          <w:color w:val="000000" w:themeColor="text1"/>
          <w:sz w:val="28"/>
          <w:szCs w:val="28"/>
        </w:rPr>
        <w:t>.</w:t>
      </w:r>
    </w:p>
    <w:p w14:paraId="00BF65C5" w14:textId="7CA5931F" w:rsidR="00FB77BE" w:rsidRPr="004C7217" w:rsidRDefault="00FB77BE" w:rsidP="00A1586D">
      <w:pPr>
        <w:pStyle w:val="ListParagraph"/>
        <w:numPr>
          <w:ilvl w:val="0"/>
          <w:numId w:val="116"/>
        </w:numPr>
        <w:spacing w:after="0" w:line="240" w:lineRule="auto"/>
        <w:ind w:firstLine="0"/>
        <w:rPr>
          <w:rFonts w:ascii="Simplified Arabic" w:hAnsi="Simplified Arabic" w:cs="Simplified Arabic"/>
          <w:color w:val="000000" w:themeColor="text1"/>
          <w:sz w:val="28"/>
          <w:szCs w:val="28"/>
        </w:rPr>
      </w:pPr>
      <w:r w:rsidRPr="004C7217">
        <w:rPr>
          <w:rFonts w:ascii="Simplified Arabic" w:hAnsi="Simplified Arabic" w:cs="Simplified Arabic" w:hint="cs"/>
          <w:color w:val="000000" w:themeColor="text1"/>
          <w:sz w:val="28"/>
          <w:szCs w:val="28"/>
          <w:rtl/>
        </w:rPr>
        <w:t>ا</w:t>
      </w:r>
      <w:r w:rsidRPr="004C7217">
        <w:rPr>
          <w:rFonts w:ascii="Simplified Arabic" w:hAnsi="Simplified Arabic" w:cs="Simplified Arabic"/>
          <w:color w:val="000000" w:themeColor="text1"/>
          <w:sz w:val="28"/>
          <w:szCs w:val="28"/>
          <w:rtl/>
        </w:rPr>
        <w:t>ستخدام أساليب فعالة لإدارة مقاومة التغيير، مثل إشراك العاملين في مراحل التخطيط والتنفيذ للتحول الرقمي</w:t>
      </w:r>
      <w:r w:rsidRPr="004C7217">
        <w:rPr>
          <w:rFonts w:ascii="Simplified Arabic" w:hAnsi="Simplified Arabic" w:cs="Simplified Arabic"/>
          <w:color w:val="000000" w:themeColor="text1"/>
          <w:sz w:val="28"/>
          <w:szCs w:val="28"/>
        </w:rPr>
        <w:t>.</w:t>
      </w:r>
    </w:p>
    <w:p w14:paraId="3AD60CF3" w14:textId="23BD6504" w:rsidR="00FB77BE" w:rsidRPr="004C7217" w:rsidRDefault="008B7B34" w:rsidP="00A1586D">
      <w:pPr>
        <w:pStyle w:val="ListParagraph"/>
        <w:numPr>
          <w:ilvl w:val="0"/>
          <w:numId w:val="116"/>
        </w:numPr>
        <w:spacing w:after="0" w:line="240" w:lineRule="auto"/>
        <w:ind w:firstLine="0"/>
        <w:rPr>
          <w:rFonts w:ascii="Simplified Arabic" w:hAnsi="Simplified Arabic" w:cs="Simplified Arabic"/>
          <w:color w:val="000000" w:themeColor="text1"/>
          <w:sz w:val="28"/>
          <w:szCs w:val="28"/>
        </w:rPr>
      </w:pPr>
      <w:r w:rsidRPr="00FB77BE">
        <w:rPr>
          <w:rFonts w:ascii="Simplified Arabic" w:hAnsi="Simplified Arabic" w:cs="Simplified Arabic"/>
          <w:color w:val="000000" w:themeColor="text1"/>
          <w:sz w:val="28"/>
          <w:szCs w:val="28"/>
          <w:rtl/>
        </w:rPr>
        <w:t>تنفيذ برامج تهيئة نفسية وسلوكية لتشجيع ثقافة التطوير المستمر</w:t>
      </w:r>
      <w:r w:rsidRPr="00FB77BE">
        <w:rPr>
          <w:rFonts w:ascii="Simplified Arabic" w:hAnsi="Simplified Arabic" w:cs="Simplified Arabic"/>
          <w:color w:val="000000" w:themeColor="text1"/>
          <w:sz w:val="28"/>
          <w:szCs w:val="28"/>
        </w:rPr>
        <w:t>.</w:t>
      </w:r>
    </w:p>
    <w:p w14:paraId="3B38FE4A" w14:textId="6E5B3C6D" w:rsidR="008B7B34" w:rsidRPr="00576EEA" w:rsidRDefault="008B7B34" w:rsidP="00370CEF">
      <w:pPr>
        <w:spacing w:after="0" w:line="240" w:lineRule="auto"/>
        <w:jc w:val="both"/>
        <w:rPr>
          <w:rFonts w:ascii="Simplified Arabic" w:hAnsi="Simplified Arabic" w:cs="Simplified Arabic"/>
          <w:color w:val="000000" w:themeColor="text1"/>
          <w:sz w:val="28"/>
          <w:szCs w:val="28"/>
          <w:rtl/>
          <w:lang w:bidi="ar-EG"/>
        </w:rPr>
      </w:pPr>
      <w:r w:rsidRPr="00FB77BE">
        <w:rPr>
          <w:rFonts w:ascii="Simplified Arabic" w:hAnsi="Simplified Arabic" w:cs="Simplified Arabic" w:hint="eastAsia"/>
          <w:b/>
          <w:bCs/>
          <w:color w:val="000000" w:themeColor="text1"/>
          <w:sz w:val="28"/>
          <w:szCs w:val="28"/>
          <w:rtl/>
          <w:lang w:bidi="ar-EG"/>
        </w:rPr>
        <w:t>ختامًا</w:t>
      </w:r>
      <w:r w:rsidRPr="00576EEA">
        <w:rPr>
          <w:rFonts w:ascii="Simplified Arabic" w:hAnsi="Simplified Arabic" w:cs="Simplified Arabic" w:hint="eastAsia"/>
          <w:color w:val="000000" w:themeColor="text1"/>
          <w:sz w:val="28"/>
          <w:szCs w:val="28"/>
          <w:rtl/>
          <w:lang w:bidi="ar-EG"/>
        </w:rPr>
        <w:t>،</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تُبرز</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هذه</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الدراسة،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بـ</w:t>
      </w:r>
      <w:r>
        <w:rPr>
          <w:rFonts w:ascii="Simplified Arabic" w:hAnsi="Simplified Arabic" w:cs="Simplified Arabic" w:hint="cs"/>
          <w:color w:val="000000" w:themeColor="text1"/>
          <w:sz w:val="28"/>
          <w:szCs w:val="28"/>
          <w:rtl/>
          <w:lang w:bidi="ar-EG"/>
        </w:rPr>
        <w:t>عنوان</w:t>
      </w:r>
      <w:r>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color w:val="000000" w:themeColor="text1"/>
          <w:sz w:val="28"/>
          <w:szCs w:val="28"/>
          <w:rtl/>
          <w:lang w:bidi="ar-EG"/>
        </w:rPr>
        <w:t>"</w:t>
      </w:r>
      <w:r w:rsidRPr="006265FE">
        <w:rPr>
          <w:rFonts w:ascii="Simplified Arabic" w:hAnsi="Simplified Arabic" w:cs="Simplified Arabic" w:hint="eastAsia"/>
          <w:b/>
          <w:bCs/>
          <w:color w:val="000000" w:themeColor="text1"/>
          <w:sz w:val="28"/>
          <w:szCs w:val="28"/>
          <w:rtl/>
          <w:lang w:bidi="ar-EG"/>
        </w:rPr>
        <w:t>دور</w:t>
      </w:r>
      <w:r w:rsidRPr="006265FE">
        <w:rPr>
          <w:rFonts w:ascii="Simplified Arabic" w:hAnsi="Simplified Arabic" w:cs="Simplified Arabic"/>
          <w:b/>
          <w:bCs/>
          <w:color w:val="000000" w:themeColor="text1"/>
          <w:sz w:val="28"/>
          <w:szCs w:val="28"/>
          <w:rtl/>
          <w:lang w:bidi="ar-EG"/>
        </w:rPr>
        <w:t xml:space="preserve"> </w:t>
      </w:r>
      <w:r w:rsidRPr="006265FE">
        <w:rPr>
          <w:rFonts w:ascii="Simplified Arabic" w:hAnsi="Simplified Arabic" w:cs="Simplified Arabic" w:hint="eastAsia"/>
          <w:b/>
          <w:bCs/>
          <w:color w:val="000000" w:themeColor="text1"/>
          <w:sz w:val="28"/>
          <w:szCs w:val="28"/>
          <w:rtl/>
          <w:lang w:bidi="ar-EG"/>
        </w:rPr>
        <w:t>إدارة</w:t>
      </w:r>
      <w:r w:rsidRPr="006265FE">
        <w:rPr>
          <w:rFonts w:ascii="Simplified Arabic" w:hAnsi="Simplified Arabic" w:cs="Simplified Arabic"/>
          <w:b/>
          <w:bCs/>
          <w:color w:val="000000" w:themeColor="text1"/>
          <w:sz w:val="28"/>
          <w:szCs w:val="28"/>
          <w:rtl/>
          <w:lang w:bidi="ar-EG"/>
        </w:rPr>
        <w:t xml:space="preserve"> </w:t>
      </w:r>
      <w:r w:rsidRPr="006265FE">
        <w:rPr>
          <w:rFonts w:ascii="Simplified Arabic" w:hAnsi="Simplified Arabic" w:cs="Simplified Arabic" w:hint="eastAsia"/>
          <w:b/>
          <w:bCs/>
          <w:color w:val="000000" w:themeColor="text1"/>
          <w:sz w:val="28"/>
          <w:szCs w:val="28"/>
          <w:rtl/>
          <w:lang w:bidi="ar-EG"/>
        </w:rPr>
        <w:t>الموارد</w:t>
      </w:r>
      <w:r w:rsidRPr="006265FE">
        <w:rPr>
          <w:rFonts w:ascii="Simplified Arabic" w:hAnsi="Simplified Arabic" w:cs="Simplified Arabic"/>
          <w:b/>
          <w:bCs/>
          <w:color w:val="000000" w:themeColor="text1"/>
          <w:sz w:val="28"/>
          <w:szCs w:val="28"/>
          <w:rtl/>
          <w:lang w:bidi="ar-EG"/>
        </w:rPr>
        <w:t xml:space="preserve"> </w:t>
      </w:r>
      <w:r w:rsidRPr="006265FE">
        <w:rPr>
          <w:rFonts w:ascii="Simplified Arabic" w:hAnsi="Simplified Arabic" w:cs="Simplified Arabic" w:hint="eastAsia"/>
          <w:b/>
          <w:bCs/>
          <w:color w:val="000000" w:themeColor="text1"/>
          <w:sz w:val="28"/>
          <w:szCs w:val="28"/>
          <w:rtl/>
          <w:lang w:bidi="ar-EG"/>
        </w:rPr>
        <w:t>البشرية</w:t>
      </w:r>
      <w:r w:rsidRPr="006265FE">
        <w:rPr>
          <w:rFonts w:ascii="Simplified Arabic" w:hAnsi="Simplified Arabic" w:cs="Simplified Arabic"/>
          <w:b/>
          <w:bCs/>
          <w:color w:val="000000" w:themeColor="text1"/>
          <w:sz w:val="28"/>
          <w:szCs w:val="28"/>
          <w:rtl/>
          <w:lang w:bidi="ar-EG"/>
        </w:rPr>
        <w:t xml:space="preserve"> </w:t>
      </w:r>
      <w:r w:rsidRPr="006265FE">
        <w:rPr>
          <w:rFonts w:ascii="Simplified Arabic" w:hAnsi="Simplified Arabic" w:cs="Simplified Arabic" w:hint="eastAsia"/>
          <w:b/>
          <w:bCs/>
          <w:color w:val="000000" w:themeColor="text1"/>
          <w:sz w:val="28"/>
          <w:szCs w:val="28"/>
          <w:rtl/>
          <w:lang w:bidi="ar-EG"/>
        </w:rPr>
        <w:t>في</w:t>
      </w:r>
      <w:r w:rsidRPr="006265FE">
        <w:rPr>
          <w:rFonts w:ascii="Simplified Arabic" w:hAnsi="Simplified Arabic" w:cs="Simplified Arabic"/>
          <w:b/>
          <w:bCs/>
          <w:color w:val="000000" w:themeColor="text1"/>
          <w:sz w:val="28"/>
          <w:szCs w:val="28"/>
          <w:rtl/>
          <w:lang w:bidi="ar-EG"/>
        </w:rPr>
        <w:t xml:space="preserve"> </w:t>
      </w:r>
      <w:r w:rsidRPr="006265FE">
        <w:rPr>
          <w:rFonts w:ascii="Simplified Arabic" w:hAnsi="Simplified Arabic" w:cs="Simplified Arabic" w:hint="eastAsia"/>
          <w:b/>
          <w:bCs/>
          <w:color w:val="000000" w:themeColor="text1"/>
          <w:sz w:val="28"/>
          <w:szCs w:val="28"/>
          <w:rtl/>
          <w:lang w:bidi="ar-EG"/>
        </w:rPr>
        <w:t>تعزيز</w:t>
      </w:r>
      <w:r w:rsidRPr="006265FE">
        <w:rPr>
          <w:rFonts w:ascii="Simplified Arabic" w:hAnsi="Simplified Arabic" w:cs="Simplified Arabic"/>
          <w:b/>
          <w:bCs/>
          <w:color w:val="000000" w:themeColor="text1"/>
          <w:sz w:val="28"/>
          <w:szCs w:val="28"/>
          <w:rtl/>
          <w:lang w:bidi="ar-EG"/>
        </w:rPr>
        <w:t xml:space="preserve"> </w:t>
      </w:r>
      <w:r w:rsidRPr="006265FE">
        <w:rPr>
          <w:rFonts w:ascii="Simplified Arabic" w:hAnsi="Simplified Arabic" w:cs="Simplified Arabic" w:hint="eastAsia"/>
          <w:b/>
          <w:bCs/>
          <w:color w:val="000000" w:themeColor="text1"/>
          <w:sz w:val="28"/>
          <w:szCs w:val="28"/>
          <w:rtl/>
          <w:lang w:bidi="ar-EG"/>
        </w:rPr>
        <w:t>التحول</w:t>
      </w:r>
      <w:r w:rsidRPr="006265FE">
        <w:rPr>
          <w:rFonts w:ascii="Simplified Arabic" w:hAnsi="Simplified Arabic" w:cs="Simplified Arabic"/>
          <w:b/>
          <w:bCs/>
          <w:color w:val="000000" w:themeColor="text1"/>
          <w:sz w:val="28"/>
          <w:szCs w:val="28"/>
          <w:rtl/>
          <w:lang w:bidi="ar-EG"/>
        </w:rPr>
        <w:t xml:space="preserve"> </w:t>
      </w:r>
      <w:r w:rsidRPr="006265FE">
        <w:rPr>
          <w:rFonts w:ascii="Simplified Arabic" w:hAnsi="Simplified Arabic" w:cs="Simplified Arabic" w:hint="eastAsia"/>
          <w:b/>
          <w:bCs/>
          <w:color w:val="000000" w:themeColor="text1"/>
          <w:sz w:val="28"/>
          <w:szCs w:val="28"/>
          <w:rtl/>
          <w:lang w:bidi="ar-EG"/>
        </w:rPr>
        <w:t>الرقمي</w:t>
      </w:r>
      <w:r w:rsidRPr="006265FE">
        <w:rPr>
          <w:rFonts w:ascii="Simplified Arabic" w:hAnsi="Simplified Arabic" w:cs="Simplified Arabic"/>
          <w:b/>
          <w:bCs/>
          <w:color w:val="000000" w:themeColor="text1"/>
          <w:sz w:val="28"/>
          <w:szCs w:val="28"/>
          <w:rtl/>
          <w:lang w:bidi="ar-EG"/>
        </w:rPr>
        <w:t xml:space="preserve"> </w:t>
      </w:r>
      <w:r w:rsidRPr="006265FE">
        <w:rPr>
          <w:rFonts w:ascii="Simplified Arabic" w:hAnsi="Simplified Arabic" w:cs="Simplified Arabic" w:hint="eastAsia"/>
          <w:b/>
          <w:bCs/>
          <w:color w:val="000000" w:themeColor="text1"/>
          <w:sz w:val="28"/>
          <w:szCs w:val="28"/>
          <w:rtl/>
          <w:lang w:bidi="ar-EG"/>
        </w:rPr>
        <w:t>بالتطبيق</w:t>
      </w:r>
      <w:r w:rsidRPr="006265FE">
        <w:rPr>
          <w:rFonts w:ascii="Simplified Arabic" w:hAnsi="Simplified Arabic" w:cs="Simplified Arabic"/>
          <w:b/>
          <w:bCs/>
          <w:color w:val="000000" w:themeColor="text1"/>
          <w:sz w:val="28"/>
          <w:szCs w:val="28"/>
          <w:rtl/>
          <w:lang w:bidi="ar-EG"/>
        </w:rPr>
        <w:t xml:space="preserve"> </w:t>
      </w:r>
      <w:r w:rsidRPr="006265FE">
        <w:rPr>
          <w:rFonts w:ascii="Simplified Arabic" w:hAnsi="Simplified Arabic" w:cs="Simplified Arabic" w:hint="eastAsia"/>
          <w:b/>
          <w:bCs/>
          <w:color w:val="000000" w:themeColor="text1"/>
          <w:sz w:val="28"/>
          <w:szCs w:val="28"/>
          <w:rtl/>
          <w:lang w:bidi="ar-EG"/>
        </w:rPr>
        <w:t>على</w:t>
      </w:r>
      <w:r w:rsidRPr="006265FE">
        <w:rPr>
          <w:rFonts w:ascii="Simplified Arabic" w:hAnsi="Simplified Arabic" w:cs="Simplified Arabic"/>
          <w:b/>
          <w:bCs/>
          <w:color w:val="000000" w:themeColor="text1"/>
          <w:sz w:val="28"/>
          <w:szCs w:val="28"/>
          <w:rtl/>
          <w:lang w:bidi="ar-EG"/>
        </w:rPr>
        <w:t xml:space="preserve"> </w:t>
      </w:r>
      <w:r w:rsidRPr="006265FE">
        <w:rPr>
          <w:rFonts w:ascii="Simplified Arabic" w:hAnsi="Simplified Arabic" w:cs="Simplified Arabic" w:hint="eastAsia"/>
          <w:b/>
          <w:bCs/>
          <w:color w:val="000000" w:themeColor="text1"/>
          <w:sz w:val="28"/>
          <w:szCs w:val="28"/>
          <w:rtl/>
          <w:lang w:bidi="ar-EG"/>
        </w:rPr>
        <w:t>مديرية</w:t>
      </w:r>
      <w:r w:rsidRPr="006265FE">
        <w:rPr>
          <w:rFonts w:ascii="Simplified Arabic" w:hAnsi="Simplified Arabic" w:cs="Simplified Arabic"/>
          <w:b/>
          <w:bCs/>
          <w:color w:val="000000" w:themeColor="text1"/>
          <w:sz w:val="28"/>
          <w:szCs w:val="28"/>
          <w:rtl/>
          <w:lang w:bidi="ar-EG"/>
        </w:rPr>
        <w:t xml:space="preserve"> </w:t>
      </w:r>
      <w:r w:rsidR="00370CEF">
        <w:rPr>
          <w:rFonts w:ascii="Simplified Arabic" w:hAnsi="Simplified Arabic" w:cs="Simplified Arabic" w:hint="cs"/>
          <w:b/>
          <w:bCs/>
          <w:color w:val="000000" w:themeColor="text1"/>
          <w:sz w:val="28"/>
          <w:szCs w:val="28"/>
          <w:rtl/>
          <w:lang w:bidi="ar-EG"/>
        </w:rPr>
        <w:t>الصحة</w:t>
      </w:r>
      <w:r w:rsidR="00370CEF" w:rsidRPr="006265FE">
        <w:rPr>
          <w:rFonts w:ascii="Simplified Arabic" w:hAnsi="Simplified Arabic" w:cs="Simplified Arabic" w:hint="cs"/>
          <w:b/>
          <w:bCs/>
          <w:color w:val="000000" w:themeColor="text1"/>
          <w:sz w:val="28"/>
          <w:szCs w:val="28"/>
          <w:rtl/>
          <w:lang w:bidi="ar-EG"/>
        </w:rPr>
        <w:t xml:space="preserve"> بمحافظ</w:t>
      </w:r>
      <w:r w:rsidR="00370CEF" w:rsidRPr="006265FE">
        <w:rPr>
          <w:rFonts w:ascii="Simplified Arabic" w:hAnsi="Simplified Arabic" w:cs="Simplified Arabic" w:hint="eastAsia"/>
          <w:b/>
          <w:bCs/>
          <w:color w:val="000000" w:themeColor="text1"/>
          <w:sz w:val="28"/>
          <w:szCs w:val="28"/>
          <w:rtl/>
          <w:lang w:bidi="ar-EG"/>
        </w:rPr>
        <w:t>ة</w:t>
      </w:r>
      <w:r w:rsidRPr="006265FE">
        <w:rPr>
          <w:rFonts w:ascii="Simplified Arabic" w:hAnsi="Simplified Arabic" w:cs="Simplified Arabic" w:hint="cs"/>
          <w:b/>
          <w:bCs/>
          <w:color w:val="000000" w:themeColor="text1"/>
          <w:sz w:val="28"/>
          <w:szCs w:val="28"/>
          <w:rtl/>
          <w:lang w:bidi="ar-EG"/>
        </w:rPr>
        <w:t xml:space="preserve"> الفيوم</w:t>
      </w:r>
      <w:r w:rsidR="00370CEF">
        <w:rPr>
          <w:rFonts w:ascii="Simplified Arabic" w:hAnsi="Simplified Arabic" w:cs="Simplified Arabic" w:hint="cs"/>
          <w:b/>
          <w:bCs/>
          <w:color w:val="000000" w:themeColor="text1"/>
          <w:sz w:val="28"/>
          <w:szCs w:val="28"/>
          <w:rtl/>
          <w:lang w:bidi="ar-EG"/>
        </w:rPr>
        <w:t>"</w:t>
      </w:r>
      <w:r w:rsidRPr="00576EEA">
        <w:rPr>
          <w:rFonts w:ascii="Simplified Arabic" w:hAnsi="Simplified Arabic" w:cs="Simplified Arabic" w:hint="eastAsia"/>
          <w:color w:val="000000" w:themeColor="text1"/>
          <w:sz w:val="28"/>
          <w:szCs w:val="28"/>
          <w:rtl/>
          <w:lang w:bidi="ar-EG"/>
        </w:rPr>
        <w:t>،</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الأهمية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البالغة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للدور</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الذي</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تضطلع</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به</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إدارة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الموارد</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البشرية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في</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دعم</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وتنفيذ</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مسارات</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التحول</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الرقمي</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داخل</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المؤسسات</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الصحية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فقد</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أكدت</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النتائج</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المستخلصة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أن</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التحول</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الرقمي</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لا</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يُمكن</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أن</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يحقق</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أهدافه</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إلا</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من</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خلال</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منظومة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بشرية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مؤهلة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وقادرة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على</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التكيف</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مع</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متطلبات</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العمل</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الرقمي،</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وأن</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التكامل</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بين</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الموارد</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البشرية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والبنية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التكنولوجية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يمثل</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شرطًا</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جوهريًا</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لرفع</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كفاءة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الأداء</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المؤسسي</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وتحسين</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جودة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الخدمات</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الصحية</w:t>
      </w:r>
      <w:r w:rsidRPr="00576EEA">
        <w:rPr>
          <w:rFonts w:ascii="Simplified Arabic" w:hAnsi="Simplified Arabic" w:cs="Simplified Arabic"/>
          <w:color w:val="000000" w:themeColor="text1"/>
          <w:sz w:val="28"/>
          <w:szCs w:val="28"/>
          <w:rtl/>
          <w:lang w:bidi="ar-EG"/>
        </w:rPr>
        <w:t>.</w:t>
      </w:r>
    </w:p>
    <w:p w14:paraId="148030CE" w14:textId="576BA2A0" w:rsidR="008B7B34" w:rsidRPr="00576EEA" w:rsidRDefault="008B7B34" w:rsidP="00370CEF">
      <w:pPr>
        <w:spacing w:after="0" w:line="240" w:lineRule="auto"/>
        <w:jc w:val="both"/>
        <w:rPr>
          <w:rFonts w:ascii="Simplified Arabic" w:hAnsi="Simplified Arabic" w:cs="Simplified Arabic"/>
          <w:color w:val="000000" w:themeColor="text1"/>
          <w:sz w:val="28"/>
          <w:szCs w:val="28"/>
          <w:rtl/>
          <w:lang w:bidi="ar-EG"/>
        </w:rPr>
      </w:pPr>
      <w:r w:rsidRPr="00576EEA">
        <w:rPr>
          <w:rFonts w:ascii="Simplified Arabic" w:hAnsi="Simplified Arabic" w:cs="Simplified Arabic" w:hint="eastAsia"/>
          <w:color w:val="000000" w:themeColor="text1"/>
          <w:sz w:val="28"/>
          <w:szCs w:val="28"/>
          <w:rtl/>
          <w:lang w:bidi="ar-EG"/>
        </w:rPr>
        <w:t>كما</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بيّنت</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الدراسة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أن</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تبنّي</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التحول</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الرقمي</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داخل</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مديرية</w:t>
      </w:r>
      <w:r w:rsidRPr="00576EEA">
        <w:rPr>
          <w:rFonts w:ascii="Simplified Arabic" w:hAnsi="Simplified Arabic" w:cs="Simplified Arabic"/>
          <w:color w:val="000000" w:themeColor="text1"/>
          <w:sz w:val="28"/>
          <w:szCs w:val="28"/>
          <w:rtl/>
          <w:lang w:bidi="ar-EG"/>
        </w:rPr>
        <w:t xml:space="preserve"> </w:t>
      </w:r>
      <w:r w:rsidR="00DC7644">
        <w:rPr>
          <w:rFonts w:ascii="Simplified Arabic" w:hAnsi="Simplified Arabic" w:cs="Simplified Arabic" w:hint="eastAsia"/>
          <w:color w:val="000000" w:themeColor="text1"/>
          <w:sz w:val="28"/>
          <w:szCs w:val="28"/>
          <w:rtl/>
          <w:lang w:bidi="ar-EG"/>
        </w:rPr>
        <w:t>الصحة</w:t>
      </w:r>
      <w:r w:rsidR="00AD00F1">
        <w:rPr>
          <w:rFonts w:ascii="Simplified Arabic" w:hAnsi="Simplified Arabic" w:cs="Simplified Arabic" w:hint="cs"/>
          <w:color w:val="000000" w:themeColor="text1"/>
          <w:sz w:val="28"/>
          <w:szCs w:val="28"/>
          <w:rtl/>
          <w:lang w:bidi="ar-EG"/>
        </w:rPr>
        <w:t xml:space="preserve"> بمحافظة الفيوم،</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يستلزم</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إطارًا</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استراتيجيًا</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متكاملًا،</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يقوم</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على</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تطوير</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قدرات</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العاملين،</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وتحديث</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البنية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التحتية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الرقمية،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وتفعيل</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نظم</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المتابعة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والتقييم،</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إلى</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جانب</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تمكين</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القيادة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الإدارية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من</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إدارة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التغيير</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بكفاءة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وحكمة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وقد</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أثبتت</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النتائج</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أن</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نجاح</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هذا</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التحول</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lastRenderedPageBreak/>
        <w:t>يرتبط</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بمدى</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قدرة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إدارة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الموارد</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البشرية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على</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توجيه</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الجهود</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المؤسسية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نحو</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بناء</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ثقافة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رقمية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مستدامة،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وتطبيق</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ممارسات</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حديثة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في</w:t>
      </w:r>
      <w:r w:rsidRPr="00576EEA">
        <w:rPr>
          <w:rFonts w:ascii="Simplified Arabic" w:hAnsi="Simplified Arabic" w:cs="Simplified Arabic"/>
          <w:color w:val="000000" w:themeColor="text1"/>
          <w:sz w:val="28"/>
          <w:szCs w:val="28"/>
          <w:rtl/>
          <w:lang w:bidi="ar-EG"/>
        </w:rPr>
        <w:t xml:space="preserve"> </w:t>
      </w:r>
      <w:r w:rsidR="00370CEF">
        <w:rPr>
          <w:rFonts w:ascii="Simplified Arabic" w:hAnsi="Simplified Arabic" w:cs="Simplified Arabic" w:hint="cs"/>
          <w:color w:val="000000" w:themeColor="text1"/>
          <w:sz w:val="28"/>
          <w:szCs w:val="28"/>
          <w:rtl/>
          <w:lang w:bidi="ar-EG"/>
        </w:rPr>
        <w:t>الا</w:t>
      </w:r>
      <w:r w:rsidR="00370CEF" w:rsidRPr="00576EEA">
        <w:rPr>
          <w:rFonts w:ascii="Simplified Arabic" w:hAnsi="Simplified Arabic" w:cs="Simplified Arabic" w:hint="cs"/>
          <w:color w:val="000000" w:themeColor="text1"/>
          <w:sz w:val="28"/>
          <w:szCs w:val="28"/>
          <w:rtl/>
          <w:lang w:bidi="ar-EG"/>
        </w:rPr>
        <w:t>ستقطاب</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والتطوير</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والتقييم</w:t>
      </w:r>
      <w:r w:rsidRPr="00576EEA">
        <w:rPr>
          <w:rFonts w:ascii="Simplified Arabic" w:hAnsi="Simplified Arabic" w:cs="Simplified Arabic"/>
          <w:color w:val="000000" w:themeColor="text1"/>
          <w:sz w:val="28"/>
          <w:szCs w:val="28"/>
          <w:rtl/>
          <w:lang w:bidi="ar-EG"/>
        </w:rPr>
        <w:t>.</w:t>
      </w:r>
    </w:p>
    <w:p w14:paraId="439FEE8E" w14:textId="557C3A63" w:rsidR="00354B1C" w:rsidRDefault="008B7B34" w:rsidP="00370CEF">
      <w:pPr>
        <w:spacing w:after="0" w:line="240" w:lineRule="auto"/>
        <w:jc w:val="both"/>
        <w:rPr>
          <w:rFonts w:ascii="Simplified Arabic" w:hAnsi="Simplified Arabic" w:cs="Simplified Arabic"/>
          <w:color w:val="000000" w:themeColor="text1"/>
          <w:sz w:val="28"/>
          <w:szCs w:val="28"/>
          <w:rtl/>
          <w:lang w:bidi="ar-EG"/>
        </w:rPr>
      </w:pPr>
      <w:r w:rsidRPr="00576EEA">
        <w:rPr>
          <w:rFonts w:ascii="Simplified Arabic" w:hAnsi="Simplified Arabic" w:cs="Simplified Arabic" w:hint="eastAsia"/>
          <w:color w:val="000000" w:themeColor="text1"/>
          <w:sz w:val="28"/>
          <w:szCs w:val="28"/>
          <w:rtl/>
          <w:lang w:bidi="ar-EG"/>
        </w:rPr>
        <w:t>وتخلص</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الدراسة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إلى</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أن</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دور</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إدارة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الموارد</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البشرية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في</w:t>
      </w:r>
      <w:r>
        <w:rPr>
          <w:rFonts w:ascii="Simplified Arabic" w:hAnsi="Simplified Arabic" w:cs="Simplified Arabic" w:hint="cs"/>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تعزيز</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التحول</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الرقمي</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يشكّل</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مدخلًا</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أساسيًا</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لدعم</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جهود</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الإصلاح</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المؤسسي</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في</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القطاع</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الصحي،</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كما</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يفتح</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المجال</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أمام</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دراسات</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مستقبلية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أوسع</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يمكن</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أن</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تتناول</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قياس</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أثر</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التحول</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الرقمي</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على</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جودة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الخدمات،</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وفعالية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القيادة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الرقمية،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ومستوى</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نضج</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الثقافة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التنظيمية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في</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المؤسسات</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الصحية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وبهذا،</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تسهم</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الدراسة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في</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إثراء</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المعرفة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العلمية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بمجال</w:t>
      </w:r>
      <w:r w:rsidRPr="00576EEA">
        <w:rPr>
          <w:rFonts w:ascii="Simplified Arabic" w:hAnsi="Simplified Arabic" w:cs="Simplified Arabic"/>
          <w:color w:val="000000" w:themeColor="text1"/>
          <w:sz w:val="28"/>
          <w:szCs w:val="28"/>
          <w:rtl/>
          <w:lang w:bidi="ar-EG"/>
        </w:rPr>
        <w:t xml:space="preserve"> </w:t>
      </w:r>
      <w:r w:rsidR="00AA34CD">
        <w:rPr>
          <w:rFonts w:ascii="Simplified Arabic" w:hAnsi="Simplified Arabic" w:cs="Simplified Arabic" w:hint="cs"/>
          <w:color w:val="000000" w:themeColor="text1"/>
          <w:sz w:val="28"/>
          <w:szCs w:val="28"/>
          <w:rtl/>
          <w:lang w:bidi="ar-EG"/>
        </w:rPr>
        <w:t>إدارة الموارد البشرية والتحول الرقمي</w:t>
      </w:r>
      <w:r w:rsidRPr="00576EEA">
        <w:rPr>
          <w:rFonts w:ascii="Simplified Arabic" w:hAnsi="Simplified Arabic" w:cs="Simplified Arabic" w:hint="eastAsia"/>
          <w:color w:val="000000" w:themeColor="text1"/>
          <w:sz w:val="28"/>
          <w:szCs w:val="28"/>
          <w:rtl/>
          <w:lang w:bidi="ar-EG"/>
        </w:rPr>
        <w:t>،</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وتؤكد</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ضرورة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استمرار</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البحث</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والتطوير</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لتحقيق</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أقصى</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استفادة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ممكنة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من</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التحول</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الرقمي</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في</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خدمة</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القطاع</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الصحي</w:t>
      </w:r>
      <w:r w:rsidRPr="00576EEA">
        <w:rPr>
          <w:rFonts w:ascii="Simplified Arabic" w:hAnsi="Simplified Arabic" w:cs="Simplified Arabic"/>
          <w:color w:val="000000" w:themeColor="text1"/>
          <w:sz w:val="28"/>
          <w:szCs w:val="28"/>
          <w:rtl/>
          <w:lang w:bidi="ar-EG"/>
        </w:rPr>
        <w:t xml:space="preserve"> </w:t>
      </w:r>
      <w:r w:rsidRPr="00576EEA">
        <w:rPr>
          <w:rFonts w:ascii="Simplified Arabic" w:hAnsi="Simplified Arabic" w:cs="Simplified Arabic" w:hint="eastAsia"/>
          <w:color w:val="000000" w:themeColor="text1"/>
          <w:sz w:val="28"/>
          <w:szCs w:val="28"/>
          <w:rtl/>
          <w:lang w:bidi="ar-EG"/>
        </w:rPr>
        <w:t>والمجتمع</w:t>
      </w:r>
      <w:r w:rsidRPr="00576EEA">
        <w:rPr>
          <w:rFonts w:ascii="Simplified Arabic" w:hAnsi="Simplified Arabic" w:cs="Simplified Arabic"/>
          <w:color w:val="000000" w:themeColor="text1"/>
          <w:sz w:val="28"/>
          <w:szCs w:val="28"/>
          <w:rtl/>
          <w:lang w:bidi="ar-EG"/>
        </w:rPr>
        <w:t>.</w:t>
      </w:r>
    </w:p>
    <w:p w14:paraId="7844E73C" w14:textId="515F42C8" w:rsidR="000D529E" w:rsidRPr="00AA34CD" w:rsidRDefault="000D529E" w:rsidP="00370CEF">
      <w:pPr>
        <w:spacing w:after="0" w:line="240" w:lineRule="auto"/>
        <w:jc w:val="both"/>
        <w:rPr>
          <w:rFonts w:ascii="Simplified Arabic" w:hAnsi="Simplified Arabic" w:cs="Simplified Arabic"/>
          <w:color w:val="000000" w:themeColor="text1"/>
          <w:sz w:val="28"/>
          <w:szCs w:val="28"/>
          <w:u w:val="single"/>
          <w:rtl/>
        </w:rPr>
      </w:pPr>
      <w:r w:rsidRPr="000D529E">
        <w:rPr>
          <w:rFonts w:ascii="Simplified Arabic" w:hAnsi="Simplified Arabic" w:cs="Simplified Arabic"/>
          <w:color w:val="000000" w:themeColor="text1"/>
          <w:sz w:val="28"/>
          <w:szCs w:val="28"/>
          <w:rtl/>
        </w:rPr>
        <w:t xml:space="preserve">في ضوء النتائج التي توصلت إليها الدراسة، والتي أكدت الأثر المحوري للتحول الرقمي في تطوير ممارسات إدارة الموارد البشرية داخل مديرية </w:t>
      </w:r>
      <w:r w:rsidR="00DC7644">
        <w:rPr>
          <w:rFonts w:ascii="Simplified Arabic" w:hAnsi="Simplified Arabic" w:cs="Simplified Arabic"/>
          <w:color w:val="000000" w:themeColor="text1"/>
          <w:sz w:val="28"/>
          <w:szCs w:val="28"/>
          <w:rtl/>
        </w:rPr>
        <w:t>الصحة</w:t>
      </w:r>
      <w:r w:rsidR="00AA34CD">
        <w:rPr>
          <w:rFonts w:ascii="Simplified Arabic" w:hAnsi="Simplified Arabic" w:cs="Simplified Arabic" w:hint="cs"/>
          <w:color w:val="000000" w:themeColor="text1"/>
          <w:sz w:val="28"/>
          <w:szCs w:val="28"/>
          <w:rtl/>
        </w:rPr>
        <w:t xml:space="preserve"> بمحافظة الفيوم</w:t>
      </w:r>
      <w:r w:rsidRPr="000D529E">
        <w:rPr>
          <w:rFonts w:ascii="Simplified Arabic" w:hAnsi="Simplified Arabic" w:cs="Simplified Arabic"/>
          <w:color w:val="000000" w:themeColor="text1"/>
          <w:sz w:val="28"/>
          <w:szCs w:val="28"/>
          <w:rtl/>
        </w:rPr>
        <w:t xml:space="preserve">، بات من الضروري </w:t>
      </w:r>
      <w:r w:rsidRPr="000D529E">
        <w:rPr>
          <w:rFonts w:ascii="Simplified Arabic" w:hAnsi="Simplified Arabic" w:cs="Simplified Arabic"/>
          <w:b/>
          <w:bCs/>
          <w:color w:val="000000" w:themeColor="text1"/>
          <w:sz w:val="28"/>
          <w:szCs w:val="28"/>
          <w:rtl/>
        </w:rPr>
        <w:t>إعداد خطة تطبيقية متكاملة توجه عملية الانتقال نحو النظم الرقمية بصورة منهجية ومنظمة</w:t>
      </w:r>
      <w:r w:rsidRPr="000D529E">
        <w:rPr>
          <w:rFonts w:ascii="Simplified Arabic" w:hAnsi="Simplified Arabic" w:cs="Simplified Arabic"/>
          <w:color w:val="000000" w:themeColor="text1"/>
          <w:sz w:val="28"/>
          <w:szCs w:val="28"/>
          <w:rtl/>
        </w:rPr>
        <w:t xml:space="preserve">. </w:t>
      </w:r>
      <w:r w:rsidRPr="00AA34CD">
        <w:rPr>
          <w:rFonts w:ascii="Simplified Arabic" w:hAnsi="Simplified Arabic" w:cs="Simplified Arabic"/>
          <w:color w:val="000000" w:themeColor="text1"/>
          <w:sz w:val="28"/>
          <w:szCs w:val="28"/>
          <w:u w:val="single"/>
          <w:rtl/>
        </w:rPr>
        <w:t xml:space="preserve">وتستند هذه الخطة إلى تحليل فجوة الأداء والاحتياجات التقنية والبشرية، كما ترتكز على أفضل الممارسات الحديثة في الإدارة الرقمية. ومن ثمّ، تهدف الخطة المقترحة إلى توفير إطار عملي يساعد القيادات الإدارية والجهات التنفيذية على تبني التحول الرقمي وتطبيق أدواته بفاعلية، بما يضمن تحسين جودة الأداء الإداري والارتقاء بمستوى الكفاءة التشغيلية في مختلف وحدات </w:t>
      </w:r>
      <w:r w:rsidRPr="00AA34CD">
        <w:rPr>
          <w:rFonts w:ascii="Simplified Arabic" w:hAnsi="Simplified Arabic" w:cs="Simplified Arabic" w:hint="cs"/>
          <w:color w:val="000000" w:themeColor="text1"/>
          <w:sz w:val="28"/>
          <w:szCs w:val="28"/>
          <w:u w:val="single"/>
          <w:rtl/>
        </w:rPr>
        <w:t xml:space="preserve">مديرية </w:t>
      </w:r>
      <w:r w:rsidR="00DC7644" w:rsidRPr="00AA34CD">
        <w:rPr>
          <w:rFonts w:ascii="Simplified Arabic" w:hAnsi="Simplified Arabic" w:cs="Simplified Arabic" w:hint="cs"/>
          <w:color w:val="000000" w:themeColor="text1"/>
          <w:sz w:val="28"/>
          <w:szCs w:val="28"/>
          <w:u w:val="single"/>
          <w:rtl/>
        </w:rPr>
        <w:t>الصحة</w:t>
      </w:r>
      <w:r w:rsidRPr="00AA34CD">
        <w:rPr>
          <w:rFonts w:ascii="Simplified Arabic" w:hAnsi="Simplified Arabic" w:cs="Simplified Arabic" w:hint="cs"/>
          <w:color w:val="000000" w:themeColor="text1"/>
          <w:sz w:val="28"/>
          <w:szCs w:val="28"/>
          <w:u w:val="single"/>
          <w:rtl/>
        </w:rPr>
        <w:t xml:space="preserve"> بمحافظة الفيوم.</w:t>
      </w:r>
    </w:p>
    <w:p w14:paraId="7DC1B516" w14:textId="5DB57B80" w:rsidR="00A95250" w:rsidRDefault="00A95250" w:rsidP="00DB366C">
      <w:pPr>
        <w:bidi w:val="0"/>
        <w:rPr>
          <w:rFonts w:ascii="Simplified Arabic" w:hAnsi="Simplified Arabic" w:cs="Simplified Arabic"/>
          <w:color w:val="000000" w:themeColor="text1"/>
          <w:sz w:val="28"/>
          <w:szCs w:val="28"/>
          <w:rtl/>
        </w:rPr>
        <w:sectPr w:rsidR="00A95250" w:rsidSect="00F84954">
          <w:pgSz w:w="11906" w:h="16838"/>
          <w:pgMar w:top="1134" w:right="1701" w:bottom="1134" w:left="1134" w:header="709" w:footer="709" w:gutter="0"/>
          <w:pgNumType w:start="126"/>
          <w:cols w:space="708"/>
          <w:bidi/>
          <w:rtlGutter/>
          <w:docGrid w:linePitch="360"/>
        </w:sectPr>
      </w:pPr>
    </w:p>
    <w:p w14:paraId="415D654F" w14:textId="31D02B34" w:rsidR="00D130C2" w:rsidRPr="00683FE0" w:rsidRDefault="004104F0" w:rsidP="00683FE0">
      <w:pPr>
        <w:jc w:val="center"/>
        <w:rPr>
          <w:b/>
          <w:bCs/>
          <w:sz w:val="28"/>
          <w:szCs w:val="28"/>
          <w:u w:val="single"/>
        </w:rPr>
      </w:pPr>
      <w:r>
        <w:rPr>
          <w:rFonts w:hint="cs"/>
          <w:b/>
          <w:bCs/>
          <w:sz w:val="28"/>
          <w:szCs w:val="28"/>
          <w:u w:val="single"/>
          <w:rtl/>
        </w:rPr>
        <w:lastRenderedPageBreak/>
        <w:t xml:space="preserve">جدول:( 5-29) </w:t>
      </w:r>
      <w:r w:rsidR="00683FE0" w:rsidRPr="00683FE0">
        <w:rPr>
          <w:rFonts w:hint="cs"/>
          <w:b/>
          <w:bCs/>
          <w:sz w:val="28"/>
          <w:szCs w:val="28"/>
          <w:u w:val="single"/>
          <w:rtl/>
        </w:rPr>
        <w:t>خطة مقترحة بناءًا على النتائج والتوصيات</w:t>
      </w:r>
    </w:p>
    <w:tbl>
      <w:tblPr>
        <w:tblStyle w:val="TableGrid"/>
        <w:tblpPr w:leftFromText="180" w:rightFromText="180" w:horzAnchor="margin" w:tblpXSpec="center" w:tblpY="598"/>
        <w:bidiVisual/>
        <w:tblW w:w="102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97"/>
        <w:gridCol w:w="1514"/>
        <w:gridCol w:w="1621"/>
        <w:gridCol w:w="1998"/>
        <w:gridCol w:w="1512"/>
        <w:gridCol w:w="1655"/>
        <w:gridCol w:w="1418"/>
      </w:tblGrid>
      <w:tr w:rsidR="00B247A5" w:rsidRPr="00683FE0" w14:paraId="7CE5B02E" w14:textId="77777777" w:rsidTr="004C5CD8">
        <w:trPr>
          <w:trHeight w:val="647"/>
          <w:tblHeader/>
        </w:trPr>
        <w:tc>
          <w:tcPr>
            <w:tcW w:w="497" w:type="dxa"/>
            <w:shd w:val="clear" w:color="auto" w:fill="8DB3E2" w:themeFill="text2" w:themeFillTint="66"/>
            <w:vAlign w:val="center"/>
          </w:tcPr>
          <w:p w14:paraId="38416DD4" w14:textId="77777777" w:rsidR="00B247A5" w:rsidRPr="00683FE0" w:rsidRDefault="00B247A5" w:rsidP="001D60B9">
            <w:pPr>
              <w:jc w:val="center"/>
              <w:rPr>
                <w:rFonts w:ascii="Simplified Arabic" w:hAnsi="Simplified Arabic" w:cs="Simplified Arabic"/>
                <w:b/>
                <w:bCs/>
                <w:lang w:bidi="ar-EG"/>
              </w:rPr>
            </w:pPr>
            <w:r>
              <w:rPr>
                <w:rFonts w:ascii="Simplified Arabic" w:hAnsi="Simplified Arabic" w:cs="Simplified Arabic" w:hint="cs"/>
                <w:b/>
                <w:bCs/>
                <w:rtl/>
                <w:lang w:bidi="ar-EG"/>
              </w:rPr>
              <w:t>م</w:t>
            </w:r>
          </w:p>
        </w:tc>
        <w:tc>
          <w:tcPr>
            <w:tcW w:w="1514" w:type="dxa"/>
            <w:shd w:val="clear" w:color="auto" w:fill="8DB3E2" w:themeFill="text2" w:themeFillTint="66"/>
            <w:vAlign w:val="center"/>
          </w:tcPr>
          <w:p w14:paraId="411F3994" w14:textId="77777777" w:rsidR="00B247A5" w:rsidRPr="00D130C2" w:rsidRDefault="00B247A5" w:rsidP="001D60B9">
            <w:pPr>
              <w:jc w:val="center"/>
              <w:rPr>
                <w:b/>
                <w:bCs/>
                <w:rtl/>
              </w:rPr>
            </w:pPr>
            <w:r w:rsidRPr="00E36EAA">
              <w:rPr>
                <w:rFonts w:ascii="Simplified Arabic" w:hAnsi="Simplified Arabic" w:cs="Simplified Arabic" w:hint="cs"/>
                <w:b/>
                <w:bCs/>
                <w:rtl/>
                <w:lang w:bidi="ar-EG"/>
              </w:rPr>
              <w:t>النتيجة</w:t>
            </w:r>
          </w:p>
        </w:tc>
        <w:tc>
          <w:tcPr>
            <w:tcW w:w="1621" w:type="dxa"/>
            <w:shd w:val="clear" w:color="auto" w:fill="8DB3E2" w:themeFill="text2" w:themeFillTint="66"/>
            <w:vAlign w:val="center"/>
          </w:tcPr>
          <w:p w14:paraId="65F0BB41" w14:textId="77777777" w:rsidR="00B247A5" w:rsidRPr="00CD08B4" w:rsidRDefault="00B247A5" w:rsidP="001D60B9">
            <w:pPr>
              <w:jc w:val="center"/>
              <w:rPr>
                <w:b/>
                <w:bCs/>
                <w:rtl/>
              </w:rPr>
            </w:pPr>
            <w:r>
              <w:rPr>
                <w:rFonts w:hint="cs"/>
                <w:b/>
                <w:bCs/>
                <w:rtl/>
              </w:rPr>
              <w:t>التوصية</w:t>
            </w:r>
          </w:p>
        </w:tc>
        <w:tc>
          <w:tcPr>
            <w:tcW w:w="1998" w:type="dxa"/>
            <w:shd w:val="clear" w:color="auto" w:fill="8DB3E2" w:themeFill="text2" w:themeFillTint="66"/>
            <w:vAlign w:val="center"/>
          </w:tcPr>
          <w:p w14:paraId="5F4C9A4F" w14:textId="37520527" w:rsidR="00B247A5" w:rsidRPr="00D130C2" w:rsidRDefault="00370CEF" w:rsidP="001D60B9">
            <w:pPr>
              <w:jc w:val="center"/>
              <w:rPr>
                <w:b/>
                <w:bCs/>
                <w:rtl/>
              </w:rPr>
            </w:pPr>
            <w:r>
              <w:rPr>
                <w:rFonts w:hint="cs"/>
                <w:b/>
                <w:bCs/>
                <w:rtl/>
              </w:rPr>
              <w:t>الأسلوب</w:t>
            </w:r>
            <w:r w:rsidR="00B247A5">
              <w:rPr>
                <w:rFonts w:hint="cs"/>
                <w:b/>
                <w:bCs/>
                <w:rtl/>
              </w:rPr>
              <w:t xml:space="preserve"> المقترح للتنفيذ</w:t>
            </w:r>
          </w:p>
        </w:tc>
        <w:tc>
          <w:tcPr>
            <w:tcW w:w="1512" w:type="dxa"/>
            <w:shd w:val="clear" w:color="auto" w:fill="8DB3E2" w:themeFill="text2" w:themeFillTint="66"/>
            <w:vAlign w:val="center"/>
          </w:tcPr>
          <w:p w14:paraId="18C89F8B" w14:textId="77777777" w:rsidR="00B247A5" w:rsidRPr="00D130C2" w:rsidRDefault="00B247A5" w:rsidP="001D60B9">
            <w:pPr>
              <w:jc w:val="center"/>
              <w:rPr>
                <w:b/>
                <w:bCs/>
                <w:rtl/>
              </w:rPr>
            </w:pPr>
            <w:r>
              <w:rPr>
                <w:rFonts w:hint="cs"/>
                <w:b/>
                <w:bCs/>
                <w:rtl/>
              </w:rPr>
              <w:t>الجهة المقترحة للتنفيذ</w:t>
            </w:r>
          </w:p>
        </w:tc>
        <w:tc>
          <w:tcPr>
            <w:tcW w:w="1655" w:type="dxa"/>
            <w:shd w:val="clear" w:color="auto" w:fill="8DB3E2" w:themeFill="text2" w:themeFillTint="66"/>
            <w:vAlign w:val="center"/>
          </w:tcPr>
          <w:p w14:paraId="639D5EFA" w14:textId="77777777" w:rsidR="00B247A5" w:rsidRPr="00D130C2" w:rsidRDefault="00B247A5" w:rsidP="001D60B9">
            <w:pPr>
              <w:jc w:val="center"/>
              <w:rPr>
                <w:b/>
                <w:bCs/>
                <w:rtl/>
              </w:rPr>
            </w:pPr>
            <w:r>
              <w:rPr>
                <w:rFonts w:hint="cs"/>
                <w:b/>
                <w:bCs/>
                <w:rtl/>
              </w:rPr>
              <w:t>مقومات التنفيذ</w:t>
            </w:r>
          </w:p>
        </w:tc>
        <w:tc>
          <w:tcPr>
            <w:tcW w:w="1418" w:type="dxa"/>
            <w:shd w:val="clear" w:color="auto" w:fill="8DB3E2" w:themeFill="text2" w:themeFillTint="66"/>
            <w:vAlign w:val="center"/>
          </w:tcPr>
          <w:p w14:paraId="2751819A" w14:textId="77777777" w:rsidR="00B247A5" w:rsidRPr="00F757F4" w:rsidRDefault="00B247A5" w:rsidP="001D60B9">
            <w:pPr>
              <w:jc w:val="center"/>
              <w:rPr>
                <w:b/>
                <w:bCs/>
                <w:rtl/>
              </w:rPr>
            </w:pPr>
            <w:r>
              <w:rPr>
                <w:rFonts w:hint="cs"/>
                <w:b/>
                <w:bCs/>
                <w:rtl/>
              </w:rPr>
              <w:t>الغرض من الإجراء</w:t>
            </w:r>
          </w:p>
        </w:tc>
      </w:tr>
      <w:tr w:rsidR="00B247A5" w:rsidRPr="00683FE0" w14:paraId="66CBFAE8" w14:textId="77777777" w:rsidTr="004C5CD8">
        <w:trPr>
          <w:trHeight w:val="1681"/>
        </w:trPr>
        <w:tc>
          <w:tcPr>
            <w:tcW w:w="497" w:type="dxa"/>
            <w:shd w:val="clear" w:color="auto" w:fill="8DB3E2" w:themeFill="text2" w:themeFillTint="66"/>
            <w:vAlign w:val="center"/>
          </w:tcPr>
          <w:p w14:paraId="12A4E09B" w14:textId="77777777" w:rsidR="00B247A5" w:rsidRPr="00683FE0" w:rsidRDefault="00B247A5" w:rsidP="001D60B9">
            <w:pPr>
              <w:jc w:val="center"/>
              <w:rPr>
                <w:rFonts w:ascii="Simplified Arabic" w:hAnsi="Simplified Arabic" w:cs="Simplified Arabic"/>
                <w:b/>
                <w:bCs/>
                <w:lang w:bidi="ar-EG"/>
              </w:rPr>
            </w:pPr>
            <w:r>
              <w:rPr>
                <w:rFonts w:ascii="Simplified Arabic" w:hAnsi="Simplified Arabic" w:cs="Simplified Arabic" w:hint="cs"/>
                <w:b/>
                <w:bCs/>
                <w:rtl/>
                <w:lang w:bidi="ar-EG"/>
              </w:rPr>
              <w:t>1</w:t>
            </w:r>
          </w:p>
        </w:tc>
        <w:tc>
          <w:tcPr>
            <w:tcW w:w="1514" w:type="dxa"/>
            <w:vAlign w:val="center"/>
          </w:tcPr>
          <w:p w14:paraId="5A495294" w14:textId="77777777" w:rsidR="00B247A5" w:rsidRPr="00134476" w:rsidRDefault="00B247A5" w:rsidP="001D60B9">
            <w:pPr>
              <w:jc w:val="center"/>
              <w:rPr>
                <w:b/>
                <w:bCs/>
                <w:rtl/>
              </w:rPr>
            </w:pPr>
            <w:r w:rsidRPr="00D130C2">
              <w:rPr>
                <w:b/>
                <w:bCs/>
                <w:rtl/>
              </w:rPr>
              <w:t>وجود علاقة ارتباط موجبة قوية بين ممارسات الموارد البشرية والتحول الرقمي</w:t>
            </w:r>
            <w:r w:rsidRPr="00D130C2">
              <w:rPr>
                <w:b/>
                <w:bCs/>
              </w:rPr>
              <w:t>.</w:t>
            </w:r>
          </w:p>
        </w:tc>
        <w:tc>
          <w:tcPr>
            <w:tcW w:w="1621" w:type="dxa"/>
            <w:vAlign w:val="center"/>
          </w:tcPr>
          <w:p w14:paraId="49F1E16A" w14:textId="77777777" w:rsidR="00B247A5" w:rsidRPr="00D130C2" w:rsidRDefault="00B247A5" w:rsidP="001D60B9">
            <w:pPr>
              <w:jc w:val="center"/>
              <w:rPr>
                <w:b/>
                <w:bCs/>
                <w:rtl/>
              </w:rPr>
            </w:pPr>
            <w:r w:rsidRPr="00CD08B4">
              <w:rPr>
                <w:b/>
                <w:bCs/>
                <w:rtl/>
              </w:rPr>
              <w:t>تعزيز جاهزية الموارد البشرية للتحول الرقمي</w:t>
            </w:r>
          </w:p>
        </w:tc>
        <w:tc>
          <w:tcPr>
            <w:tcW w:w="1998" w:type="dxa"/>
            <w:vAlign w:val="center"/>
          </w:tcPr>
          <w:p w14:paraId="5F617DB1" w14:textId="77777777" w:rsidR="00B247A5" w:rsidRPr="00134476" w:rsidRDefault="00B247A5" w:rsidP="001D60B9">
            <w:pPr>
              <w:jc w:val="center"/>
              <w:rPr>
                <w:b/>
                <w:bCs/>
                <w:rtl/>
              </w:rPr>
            </w:pPr>
            <w:r w:rsidRPr="00D130C2">
              <w:rPr>
                <w:b/>
                <w:bCs/>
                <w:rtl/>
              </w:rPr>
              <w:t>إعداد برامج تدريبية مكثفة في المهارات الرقمية، تحليل الفجوات المهارية، وإعادة توزيع الأدوار الوظيفية بما يتوافق مع التحول الرقمي</w:t>
            </w:r>
            <w:r w:rsidRPr="00D130C2">
              <w:rPr>
                <w:b/>
                <w:bCs/>
              </w:rPr>
              <w:t>.</w:t>
            </w:r>
          </w:p>
        </w:tc>
        <w:tc>
          <w:tcPr>
            <w:tcW w:w="1512" w:type="dxa"/>
            <w:vAlign w:val="center"/>
          </w:tcPr>
          <w:p w14:paraId="3A1FD581" w14:textId="525919C2" w:rsidR="00B247A5" w:rsidRPr="00134476" w:rsidRDefault="00B247A5" w:rsidP="001D60B9">
            <w:pPr>
              <w:jc w:val="center"/>
              <w:rPr>
                <w:b/>
                <w:bCs/>
                <w:rtl/>
              </w:rPr>
            </w:pPr>
            <w:r w:rsidRPr="00D130C2">
              <w:rPr>
                <w:b/>
                <w:bCs/>
                <w:rtl/>
              </w:rPr>
              <w:t>إدارة الموارد البشرية + مركز المعلومات بالمديرية</w:t>
            </w:r>
            <w:r w:rsidR="00AA34CD">
              <w:rPr>
                <w:rFonts w:hint="cs"/>
                <w:b/>
                <w:bCs/>
                <w:rtl/>
              </w:rPr>
              <w:t>+ الشئون المالية</w:t>
            </w:r>
            <w:r w:rsidRPr="00D130C2">
              <w:rPr>
                <w:b/>
                <w:bCs/>
              </w:rPr>
              <w:t>.</w:t>
            </w:r>
          </w:p>
        </w:tc>
        <w:tc>
          <w:tcPr>
            <w:tcW w:w="1655" w:type="dxa"/>
            <w:vAlign w:val="center"/>
          </w:tcPr>
          <w:p w14:paraId="724E8669" w14:textId="77777777" w:rsidR="00B247A5" w:rsidRPr="00134476" w:rsidRDefault="00B247A5" w:rsidP="001D60B9">
            <w:pPr>
              <w:jc w:val="center"/>
              <w:rPr>
                <w:b/>
                <w:bCs/>
                <w:rtl/>
              </w:rPr>
            </w:pPr>
            <w:r w:rsidRPr="00D130C2">
              <w:rPr>
                <w:b/>
                <w:bCs/>
                <w:rtl/>
              </w:rPr>
              <w:t>مدربون متخصصون، منصات تدريب إلكترونية، دعم إداري</w:t>
            </w:r>
            <w:r w:rsidRPr="00D130C2">
              <w:rPr>
                <w:b/>
                <w:bCs/>
              </w:rPr>
              <w:t>.</w:t>
            </w:r>
          </w:p>
        </w:tc>
        <w:tc>
          <w:tcPr>
            <w:tcW w:w="1418" w:type="dxa"/>
            <w:vAlign w:val="center"/>
          </w:tcPr>
          <w:p w14:paraId="49874E19" w14:textId="77777777" w:rsidR="00B247A5" w:rsidRPr="00F757F4" w:rsidRDefault="00B247A5" w:rsidP="001D60B9">
            <w:pPr>
              <w:jc w:val="center"/>
              <w:rPr>
                <w:b/>
                <w:bCs/>
                <w:rtl/>
              </w:rPr>
            </w:pPr>
            <w:r w:rsidRPr="00F757F4">
              <w:rPr>
                <w:b/>
                <w:bCs/>
                <w:rtl/>
              </w:rPr>
              <w:t>ضمان موا</w:t>
            </w:r>
            <w:r>
              <w:rPr>
                <w:rFonts w:hint="cs"/>
                <w:b/>
                <w:bCs/>
                <w:rtl/>
                <w:lang w:bidi="ar-EG"/>
              </w:rPr>
              <w:t>ئ</w:t>
            </w:r>
            <w:r w:rsidRPr="00F757F4">
              <w:rPr>
                <w:b/>
                <w:bCs/>
                <w:rtl/>
              </w:rPr>
              <w:t>مة مهارات العاملين مع متطلبات التحول الرقمي</w:t>
            </w:r>
            <w:r w:rsidRPr="00F757F4">
              <w:rPr>
                <w:b/>
                <w:bCs/>
              </w:rPr>
              <w:t>.</w:t>
            </w:r>
          </w:p>
        </w:tc>
      </w:tr>
      <w:tr w:rsidR="00B247A5" w:rsidRPr="00683FE0" w14:paraId="2A49EE9E" w14:textId="77777777" w:rsidTr="004C5CD8">
        <w:trPr>
          <w:trHeight w:val="1536"/>
        </w:trPr>
        <w:tc>
          <w:tcPr>
            <w:tcW w:w="497" w:type="dxa"/>
            <w:shd w:val="clear" w:color="auto" w:fill="8DB3E2" w:themeFill="text2" w:themeFillTint="66"/>
            <w:vAlign w:val="center"/>
          </w:tcPr>
          <w:p w14:paraId="3A6590B7" w14:textId="77777777" w:rsidR="00B247A5" w:rsidRPr="00683FE0" w:rsidRDefault="00B247A5" w:rsidP="001D60B9">
            <w:pPr>
              <w:jc w:val="center"/>
              <w:rPr>
                <w:rFonts w:ascii="Simplified Arabic" w:hAnsi="Simplified Arabic" w:cs="Simplified Arabic"/>
                <w:b/>
                <w:bCs/>
                <w:lang w:bidi="ar-EG"/>
              </w:rPr>
            </w:pPr>
            <w:r>
              <w:rPr>
                <w:rFonts w:ascii="Simplified Arabic" w:hAnsi="Simplified Arabic" w:cs="Simplified Arabic" w:hint="cs"/>
                <w:b/>
                <w:bCs/>
                <w:rtl/>
                <w:lang w:bidi="ar-EG"/>
              </w:rPr>
              <w:t>2</w:t>
            </w:r>
          </w:p>
        </w:tc>
        <w:tc>
          <w:tcPr>
            <w:tcW w:w="1514" w:type="dxa"/>
            <w:vAlign w:val="center"/>
          </w:tcPr>
          <w:p w14:paraId="656D8EAD" w14:textId="77777777" w:rsidR="00B247A5" w:rsidRPr="00D130C2" w:rsidRDefault="00B247A5" w:rsidP="001D60B9">
            <w:pPr>
              <w:jc w:val="center"/>
              <w:rPr>
                <w:b/>
                <w:bCs/>
              </w:rPr>
            </w:pPr>
            <w:r w:rsidRPr="00D130C2">
              <w:rPr>
                <w:b/>
                <w:bCs/>
                <w:rtl/>
              </w:rPr>
              <w:t>ضعف مستوى التدريب التقني</w:t>
            </w:r>
            <w:r w:rsidRPr="00D130C2">
              <w:rPr>
                <w:b/>
                <w:bCs/>
              </w:rPr>
              <w:t>.</w:t>
            </w:r>
          </w:p>
          <w:p w14:paraId="370766A7" w14:textId="77777777" w:rsidR="00B247A5" w:rsidRPr="00D130C2" w:rsidRDefault="00B247A5" w:rsidP="001D60B9">
            <w:pPr>
              <w:jc w:val="center"/>
              <w:rPr>
                <w:b/>
                <w:bCs/>
                <w:rtl/>
              </w:rPr>
            </w:pPr>
          </w:p>
        </w:tc>
        <w:tc>
          <w:tcPr>
            <w:tcW w:w="1621" w:type="dxa"/>
            <w:vAlign w:val="center"/>
          </w:tcPr>
          <w:p w14:paraId="31F9EC69" w14:textId="77777777" w:rsidR="00B247A5" w:rsidRPr="00D130C2" w:rsidRDefault="00B247A5" w:rsidP="001D60B9">
            <w:pPr>
              <w:jc w:val="center"/>
              <w:rPr>
                <w:b/>
                <w:bCs/>
              </w:rPr>
            </w:pPr>
            <w:r w:rsidRPr="00D130C2">
              <w:rPr>
                <w:b/>
                <w:bCs/>
                <w:rtl/>
              </w:rPr>
              <w:t>التوسع في التدريب الرقمي وبناء القدرات</w:t>
            </w:r>
            <w:r w:rsidRPr="00D130C2">
              <w:rPr>
                <w:b/>
                <w:bCs/>
              </w:rPr>
              <w:t>.</w:t>
            </w:r>
          </w:p>
          <w:p w14:paraId="5BEF4685" w14:textId="77777777" w:rsidR="00B247A5" w:rsidRPr="00CD08B4" w:rsidRDefault="00B247A5" w:rsidP="001D60B9">
            <w:pPr>
              <w:jc w:val="center"/>
              <w:rPr>
                <w:b/>
                <w:bCs/>
                <w:rtl/>
              </w:rPr>
            </w:pPr>
          </w:p>
        </w:tc>
        <w:tc>
          <w:tcPr>
            <w:tcW w:w="1998" w:type="dxa"/>
            <w:vAlign w:val="center"/>
          </w:tcPr>
          <w:p w14:paraId="05713602" w14:textId="77777777" w:rsidR="00B247A5" w:rsidRPr="001E2885" w:rsidRDefault="00B247A5" w:rsidP="001D60B9">
            <w:pPr>
              <w:jc w:val="center"/>
              <w:rPr>
                <w:b/>
                <w:bCs/>
                <w:rtl/>
              </w:rPr>
            </w:pPr>
            <w:r w:rsidRPr="00D130C2">
              <w:rPr>
                <w:b/>
                <w:bCs/>
                <w:rtl/>
              </w:rPr>
              <w:t>تصميم حقائب تدريبية رقمية، تنفيذ ورش عمل، تقديم تدريب عملي على الأنظمة الإلكترونية المستخدمة</w:t>
            </w:r>
            <w:r w:rsidRPr="00D130C2">
              <w:rPr>
                <w:b/>
                <w:bCs/>
              </w:rPr>
              <w:t>.</w:t>
            </w:r>
          </w:p>
        </w:tc>
        <w:tc>
          <w:tcPr>
            <w:tcW w:w="1512" w:type="dxa"/>
            <w:vAlign w:val="center"/>
          </w:tcPr>
          <w:p w14:paraId="6331AE76" w14:textId="5BD563AF" w:rsidR="00B247A5" w:rsidRPr="00134476" w:rsidRDefault="00B247A5" w:rsidP="001D60B9">
            <w:pPr>
              <w:jc w:val="center"/>
              <w:rPr>
                <w:b/>
                <w:bCs/>
                <w:rtl/>
              </w:rPr>
            </w:pPr>
            <w:r w:rsidRPr="00B94E90">
              <w:rPr>
                <w:b/>
                <w:bCs/>
                <w:rtl/>
              </w:rPr>
              <w:t>إدارة الموارد البشرية + وحدة التدريب</w:t>
            </w:r>
            <w:r w:rsidR="00AA34CD">
              <w:rPr>
                <w:rFonts w:hint="cs"/>
                <w:b/>
                <w:bCs/>
                <w:rtl/>
              </w:rPr>
              <w:t>+ الشئون المالية</w:t>
            </w:r>
            <w:r w:rsidRPr="00B94E90">
              <w:rPr>
                <w:b/>
                <w:bCs/>
              </w:rPr>
              <w:t>.</w:t>
            </w:r>
          </w:p>
        </w:tc>
        <w:tc>
          <w:tcPr>
            <w:tcW w:w="1655" w:type="dxa"/>
            <w:vAlign w:val="center"/>
          </w:tcPr>
          <w:p w14:paraId="03FEC681" w14:textId="77777777" w:rsidR="00B247A5" w:rsidRPr="00D130C2" w:rsidRDefault="00B247A5" w:rsidP="001D60B9">
            <w:pPr>
              <w:jc w:val="center"/>
              <w:rPr>
                <w:b/>
                <w:bCs/>
                <w:rtl/>
              </w:rPr>
            </w:pPr>
            <w:r w:rsidRPr="00B94E90">
              <w:rPr>
                <w:b/>
                <w:bCs/>
                <w:rtl/>
              </w:rPr>
              <w:t>بنية تكنولوجية مناسبة، مدربون محترفون، وقت مخصص للتدريب</w:t>
            </w:r>
            <w:r w:rsidRPr="00B94E90">
              <w:rPr>
                <w:b/>
                <w:bCs/>
              </w:rPr>
              <w:t>.</w:t>
            </w:r>
          </w:p>
        </w:tc>
        <w:tc>
          <w:tcPr>
            <w:tcW w:w="1418" w:type="dxa"/>
            <w:vAlign w:val="center"/>
          </w:tcPr>
          <w:p w14:paraId="6011E9F9" w14:textId="77777777" w:rsidR="00B247A5" w:rsidRPr="00F757F4" w:rsidRDefault="00B247A5" w:rsidP="001D60B9">
            <w:pPr>
              <w:jc w:val="center"/>
              <w:rPr>
                <w:b/>
                <w:bCs/>
                <w:rtl/>
              </w:rPr>
            </w:pPr>
            <w:r w:rsidRPr="00F757F4">
              <w:rPr>
                <w:b/>
                <w:bCs/>
                <w:rtl/>
              </w:rPr>
              <w:t>رفع كفاءة العاملين وزيادة قدرتهم على التعامل مع الأنظمة الرقمية</w:t>
            </w:r>
            <w:r w:rsidRPr="00F757F4">
              <w:rPr>
                <w:b/>
                <w:bCs/>
              </w:rPr>
              <w:t>.</w:t>
            </w:r>
          </w:p>
        </w:tc>
      </w:tr>
      <w:tr w:rsidR="00B247A5" w:rsidRPr="00683FE0" w14:paraId="22DFBDA0" w14:textId="77777777" w:rsidTr="004C5CD8">
        <w:trPr>
          <w:trHeight w:val="1681"/>
        </w:trPr>
        <w:tc>
          <w:tcPr>
            <w:tcW w:w="497" w:type="dxa"/>
            <w:shd w:val="clear" w:color="auto" w:fill="8DB3E2" w:themeFill="text2" w:themeFillTint="66"/>
            <w:vAlign w:val="center"/>
          </w:tcPr>
          <w:p w14:paraId="7153F238" w14:textId="77777777" w:rsidR="00B247A5" w:rsidRPr="00683FE0" w:rsidRDefault="00B247A5" w:rsidP="001D60B9">
            <w:pPr>
              <w:jc w:val="center"/>
              <w:rPr>
                <w:rFonts w:ascii="Simplified Arabic" w:hAnsi="Simplified Arabic" w:cs="Simplified Arabic"/>
                <w:b/>
                <w:bCs/>
                <w:lang w:bidi="ar-EG"/>
              </w:rPr>
            </w:pPr>
            <w:r>
              <w:rPr>
                <w:rFonts w:ascii="Simplified Arabic" w:hAnsi="Simplified Arabic" w:cs="Simplified Arabic" w:hint="cs"/>
                <w:b/>
                <w:bCs/>
                <w:rtl/>
                <w:lang w:bidi="ar-EG"/>
              </w:rPr>
              <w:t>3</w:t>
            </w:r>
          </w:p>
        </w:tc>
        <w:tc>
          <w:tcPr>
            <w:tcW w:w="1514" w:type="dxa"/>
            <w:vAlign w:val="center"/>
          </w:tcPr>
          <w:p w14:paraId="3C8051D8" w14:textId="77777777" w:rsidR="00B247A5" w:rsidRPr="00134476" w:rsidRDefault="00B247A5" w:rsidP="001D60B9">
            <w:pPr>
              <w:jc w:val="center"/>
              <w:rPr>
                <w:b/>
                <w:bCs/>
                <w:rtl/>
              </w:rPr>
            </w:pPr>
            <w:r w:rsidRPr="00B94E90">
              <w:rPr>
                <w:b/>
                <w:bCs/>
                <w:rtl/>
              </w:rPr>
              <w:t>غياب التكامل بين الموارد البشرية وتقنية المعلومات</w:t>
            </w:r>
            <w:r w:rsidRPr="00B94E90">
              <w:rPr>
                <w:b/>
                <w:bCs/>
              </w:rPr>
              <w:t>.</w:t>
            </w:r>
          </w:p>
        </w:tc>
        <w:tc>
          <w:tcPr>
            <w:tcW w:w="1621" w:type="dxa"/>
            <w:vAlign w:val="center"/>
          </w:tcPr>
          <w:p w14:paraId="21D09CEB" w14:textId="77777777" w:rsidR="00B247A5" w:rsidRPr="00134476" w:rsidRDefault="00B247A5" w:rsidP="001D60B9">
            <w:pPr>
              <w:jc w:val="center"/>
              <w:rPr>
                <w:b/>
                <w:bCs/>
                <w:rtl/>
              </w:rPr>
            </w:pPr>
            <w:r w:rsidRPr="00B94E90">
              <w:rPr>
                <w:b/>
                <w:bCs/>
                <w:rtl/>
              </w:rPr>
              <w:t>تعزيز نظم التعاون والتكامل بين الإدارات</w:t>
            </w:r>
            <w:r w:rsidRPr="00B94E90">
              <w:rPr>
                <w:b/>
                <w:bCs/>
              </w:rPr>
              <w:t>.</w:t>
            </w:r>
          </w:p>
        </w:tc>
        <w:tc>
          <w:tcPr>
            <w:tcW w:w="1998" w:type="dxa"/>
            <w:vAlign w:val="center"/>
          </w:tcPr>
          <w:p w14:paraId="5B20A7DB" w14:textId="77777777" w:rsidR="00B247A5" w:rsidRPr="00134476" w:rsidRDefault="00B247A5" w:rsidP="001D60B9">
            <w:pPr>
              <w:jc w:val="center"/>
              <w:rPr>
                <w:b/>
                <w:bCs/>
                <w:rtl/>
              </w:rPr>
            </w:pPr>
            <w:r w:rsidRPr="00B94E90">
              <w:rPr>
                <w:b/>
                <w:bCs/>
                <w:rtl/>
              </w:rPr>
              <w:t>تشكيل لجنة مشتركة</w:t>
            </w:r>
            <w:r w:rsidRPr="00B94E90">
              <w:rPr>
                <w:b/>
                <w:bCs/>
              </w:rPr>
              <w:t xml:space="preserve"> (HR–IT)</w:t>
            </w:r>
            <w:r w:rsidRPr="00B94E90">
              <w:rPr>
                <w:b/>
                <w:bCs/>
                <w:rtl/>
              </w:rPr>
              <w:t>، عقد اجتماعات دورية، وضع خطة دمج للأنظمة، تطوير قنوات اتصال مشتركة</w:t>
            </w:r>
            <w:r w:rsidRPr="00B94E90">
              <w:rPr>
                <w:b/>
                <w:bCs/>
              </w:rPr>
              <w:t>.</w:t>
            </w:r>
          </w:p>
        </w:tc>
        <w:tc>
          <w:tcPr>
            <w:tcW w:w="1512" w:type="dxa"/>
            <w:vAlign w:val="center"/>
          </w:tcPr>
          <w:p w14:paraId="0ED45726" w14:textId="77777777" w:rsidR="00B247A5" w:rsidRPr="00B94E90" w:rsidRDefault="00B247A5" w:rsidP="001D60B9">
            <w:pPr>
              <w:jc w:val="center"/>
              <w:rPr>
                <w:b/>
                <w:bCs/>
                <w:rtl/>
              </w:rPr>
            </w:pPr>
            <w:r w:rsidRPr="00B94E90">
              <w:rPr>
                <w:b/>
                <w:bCs/>
                <w:rtl/>
              </w:rPr>
              <w:t>الموارد البشرية + تقنية المعلومات + القيادات العليا</w:t>
            </w:r>
            <w:r w:rsidRPr="00B94E90">
              <w:rPr>
                <w:b/>
                <w:bCs/>
              </w:rPr>
              <w:t>.</w:t>
            </w:r>
          </w:p>
        </w:tc>
        <w:tc>
          <w:tcPr>
            <w:tcW w:w="1655" w:type="dxa"/>
            <w:vAlign w:val="center"/>
          </w:tcPr>
          <w:p w14:paraId="03201770" w14:textId="77777777" w:rsidR="00B247A5" w:rsidRPr="00134476" w:rsidRDefault="00B247A5" w:rsidP="001D60B9">
            <w:pPr>
              <w:jc w:val="center"/>
              <w:rPr>
                <w:b/>
                <w:bCs/>
                <w:rtl/>
              </w:rPr>
            </w:pPr>
            <w:r w:rsidRPr="00B94E90">
              <w:rPr>
                <w:b/>
                <w:bCs/>
                <w:rtl/>
              </w:rPr>
              <w:t>دعم إداري، أنظمة تكامل برمجية، قواعد بيانات موحدة</w:t>
            </w:r>
            <w:r w:rsidRPr="00B94E90">
              <w:rPr>
                <w:b/>
                <w:bCs/>
              </w:rPr>
              <w:t>.</w:t>
            </w:r>
          </w:p>
        </w:tc>
        <w:tc>
          <w:tcPr>
            <w:tcW w:w="1418" w:type="dxa"/>
            <w:vAlign w:val="center"/>
          </w:tcPr>
          <w:p w14:paraId="012FD3DF" w14:textId="3F439D2F" w:rsidR="00B247A5" w:rsidRPr="00F757F4" w:rsidRDefault="00B247A5" w:rsidP="001D60B9">
            <w:pPr>
              <w:jc w:val="center"/>
              <w:rPr>
                <w:b/>
                <w:bCs/>
                <w:rtl/>
              </w:rPr>
            </w:pPr>
            <w:r w:rsidRPr="00F757F4">
              <w:rPr>
                <w:b/>
                <w:bCs/>
                <w:rtl/>
              </w:rPr>
              <w:t>ضمان التكامل الوظيفي وتحقيق التحول الرقمي بكفاء</w:t>
            </w:r>
            <w:r w:rsidR="00AA34CD">
              <w:rPr>
                <w:rFonts w:hint="cs"/>
                <w:b/>
                <w:bCs/>
                <w:rtl/>
              </w:rPr>
              <w:t>ة وفعالية</w:t>
            </w:r>
            <w:r w:rsidRPr="00F757F4">
              <w:rPr>
                <w:b/>
                <w:bCs/>
              </w:rPr>
              <w:t>.</w:t>
            </w:r>
          </w:p>
        </w:tc>
      </w:tr>
      <w:tr w:rsidR="00B247A5" w:rsidRPr="00683FE0" w14:paraId="26AC70F0" w14:textId="77777777" w:rsidTr="004C5CD8">
        <w:trPr>
          <w:trHeight w:val="1527"/>
        </w:trPr>
        <w:tc>
          <w:tcPr>
            <w:tcW w:w="497" w:type="dxa"/>
            <w:shd w:val="clear" w:color="auto" w:fill="8DB3E2" w:themeFill="text2" w:themeFillTint="66"/>
            <w:vAlign w:val="center"/>
          </w:tcPr>
          <w:p w14:paraId="7C7A62A8" w14:textId="77777777" w:rsidR="00B247A5" w:rsidRPr="00683FE0" w:rsidRDefault="00B247A5" w:rsidP="001D60B9">
            <w:pPr>
              <w:jc w:val="center"/>
              <w:rPr>
                <w:rFonts w:ascii="Simplified Arabic" w:hAnsi="Simplified Arabic" w:cs="Simplified Arabic"/>
                <w:b/>
                <w:bCs/>
                <w:lang w:bidi="ar-EG"/>
              </w:rPr>
            </w:pPr>
            <w:r>
              <w:rPr>
                <w:rFonts w:ascii="Simplified Arabic" w:hAnsi="Simplified Arabic" w:cs="Simplified Arabic" w:hint="cs"/>
                <w:b/>
                <w:bCs/>
                <w:rtl/>
                <w:lang w:bidi="ar-EG"/>
              </w:rPr>
              <w:t>4</w:t>
            </w:r>
          </w:p>
        </w:tc>
        <w:tc>
          <w:tcPr>
            <w:tcW w:w="1514" w:type="dxa"/>
            <w:vAlign w:val="center"/>
          </w:tcPr>
          <w:p w14:paraId="7E27B549" w14:textId="77777777" w:rsidR="00B247A5" w:rsidRPr="00134476" w:rsidRDefault="00B247A5" w:rsidP="001D60B9">
            <w:pPr>
              <w:jc w:val="center"/>
              <w:rPr>
                <w:b/>
                <w:bCs/>
                <w:rtl/>
              </w:rPr>
            </w:pPr>
            <w:r w:rsidRPr="00B94E90">
              <w:rPr>
                <w:b/>
                <w:bCs/>
                <w:rtl/>
              </w:rPr>
              <w:t>المؤسسات التي لديها إدارة تغيير فعالة تحقق نسب أعلى من التحول الرقمي</w:t>
            </w:r>
            <w:r w:rsidRPr="00B94E90">
              <w:rPr>
                <w:b/>
                <w:bCs/>
              </w:rPr>
              <w:t>.</w:t>
            </w:r>
          </w:p>
        </w:tc>
        <w:tc>
          <w:tcPr>
            <w:tcW w:w="1621" w:type="dxa"/>
            <w:vAlign w:val="center"/>
          </w:tcPr>
          <w:p w14:paraId="5462A97B" w14:textId="77777777" w:rsidR="00B247A5" w:rsidRPr="00B94E90" w:rsidRDefault="00B247A5" w:rsidP="001D60B9">
            <w:pPr>
              <w:jc w:val="center"/>
              <w:rPr>
                <w:b/>
                <w:bCs/>
                <w:rtl/>
              </w:rPr>
            </w:pPr>
            <w:r w:rsidRPr="00B94E90">
              <w:rPr>
                <w:b/>
                <w:bCs/>
                <w:rtl/>
              </w:rPr>
              <w:t>تبني ثقافة تنظيمية داعمة للتغيير والابتكار</w:t>
            </w:r>
            <w:r w:rsidRPr="00B94E90">
              <w:rPr>
                <w:b/>
                <w:bCs/>
              </w:rPr>
              <w:t>.</w:t>
            </w:r>
          </w:p>
        </w:tc>
        <w:tc>
          <w:tcPr>
            <w:tcW w:w="1998" w:type="dxa"/>
            <w:vAlign w:val="center"/>
          </w:tcPr>
          <w:p w14:paraId="680CA62D" w14:textId="77777777" w:rsidR="00B247A5" w:rsidRPr="00134476" w:rsidRDefault="00B247A5" w:rsidP="001D60B9">
            <w:pPr>
              <w:jc w:val="center"/>
              <w:rPr>
                <w:b/>
                <w:bCs/>
                <w:rtl/>
              </w:rPr>
            </w:pPr>
            <w:r w:rsidRPr="00B94E90">
              <w:rPr>
                <w:b/>
                <w:bCs/>
                <w:rtl/>
              </w:rPr>
              <w:t>إعداد حملات توعية داخلية، عقد جلسات تعريفية، برامج تحفيزية للأفكار المبتكرة، تطبيق نظام اقتراحات رقمية</w:t>
            </w:r>
            <w:r w:rsidRPr="00B94E90">
              <w:rPr>
                <w:b/>
                <w:bCs/>
              </w:rPr>
              <w:t>.</w:t>
            </w:r>
          </w:p>
        </w:tc>
        <w:tc>
          <w:tcPr>
            <w:tcW w:w="1512" w:type="dxa"/>
            <w:vAlign w:val="center"/>
          </w:tcPr>
          <w:p w14:paraId="48500C06" w14:textId="77777777" w:rsidR="00B247A5" w:rsidRPr="00134476" w:rsidRDefault="00B247A5" w:rsidP="001D60B9">
            <w:pPr>
              <w:jc w:val="center"/>
              <w:rPr>
                <w:rFonts w:ascii="Simplified Arabic" w:hAnsi="Simplified Arabic" w:cs="Simplified Arabic"/>
                <w:b/>
                <w:bCs/>
                <w:rtl/>
              </w:rPr>
            </w:pPr>
            <w:r w:rsidRPr="00B94E90">
              <w:rPr>
                <w:rFonts w:ascii="Simplified Arabic" w:hAnsi="Simplified Arabic" w:cs="Simplified Arabic"/>
                <w:b/>
                <w:bCs/>
                <w:rtl/>
              </w:rPr>
              <w:t>إدارة الموارد البشرية + العلاقات العامة</w:t>
            </w:r>
            <w:r w:rsidRPr="00B94E90">
              <w:rPr>
                <w:rFonts w:ascii="Simplified Arabic" w:hAnsi="Simplified Arabic" w:cs="Simplified Arabic"/>
                <w:b/>
                <w:bCs/>
              </w:rPr>
              <w:t>.</w:t>
            </w:r>
          </w:p>
        </w:tc>
        <w:tc>
          <w:tcPr>
            <w:tcW w:w="1655" w:type="dxa"/>
            <w:vAlign w:val="center"/>
          </w:tcPr>
          <w:p w14:paraId="41EA2FCD" w14:textId="77777777" w:rsidR="00B247A5" w:rsidRPr="00134476" w:rsidRDefault="00B247A5" w:rsidP="001D60B9">
            <w:pPr>
              <w:jc w:val="center"/>
              <w:rPr>
                <w:rFonts w:ascii="Simplified Arabic" w:hAnsi="Simplified Arabic" w:cs="Simplified Arabic"/>
                <w:b/>
                <w:bCs/>
                <w:rtl/>
              </w:rPr>
            </w:pPr>
            <w:r w:rsidRPr="00B94E90">
              <w:rPr>
                <w:rFonts w:ascii="Simplified Arabic" w:hAnsi="Simplified Arabic" w:cs="Simplified Arabic"/>
                <w:b/>
                <w:bCs/>
                <w:rtl/>
              </w:rPr>
              <w:t>قنوات اتصال داخلية فعالة، دعم قيادي، أدوات تحفيز</w:t>
            </w:r>
            <w:r w:rsidRPr="00B94E90">
              <w:rPr>
                <w:rFonts w:ascii="Simplified Arabic" w:hAnsi="Simplified Arabic" w:cs="Simplified Arabic"/>
                <w:b/>
                <w:bCs/>
              </w:rPr>
              <w:t>.</w:t>
            </w:r>
          </w:p>
        </w:tc>
        <w:tc>
          <w:tcPr>
            <w:tcW w:w="1418" w:type="dxa"/>
            <w:vAlign w:val="center"/>
          </w:tcPr>
          <w:p w14:paraId="50389B58" w14:textId="77777777" w:rsidR="00B247A5" w:rsidRPr="00F757F4" w:rsidRDefault="00B247A5" w:rsidP="001D60B9">
            <w:pPr>
              <w:jc w:val="center"/>
              <w:rPr>
                <w:b/>
                <w:bCs/>
                <w:rtl/>
              </w:rPr>
            </w:pPr>
            <w:r w:rsidRPr="00F757F4">
              <w:rPr>
                <w:b/>
                <w:bCs/>
                <w:rtl/>
              </w:rPr>
              <w:t>تقليل مقاومة التغيير ورفع قابلية العاملين لتبني التحول الرقمي</w:t>
            </w:r>
            <w:r w:rsidRPr="00F757F4">
              <w:rPr>
                <w:b/>
                <w:bCs/>
              </w:rPr>
              <w:t>.</w:t>
            </w:r>
          </w:p>
        </w:tc>
      </w:tr>
      <w:tr w:rsidR="00B247A5" w:rsidRPr="00683FE0" w14:paraId="4E6F003F" w14:textId="77777777" w:rsidTr="004C5CD8">
        <w:trPr>
          <w:trHeight w:val="1681"/>
        </w:trPr>
        <w:tc>
          <w:tcPr>
            <w:tcW w:w="497" w:type="dxa"/>
            <w:shd w:val="clear" w:color="auto" w:fill="8DB3E2" w:themeFill="text2" w:themeFillTint="66"/>
            <w:vAlign w:val="center"/>
          </w:tcPr>
          <w:p w14:paraId="4075653A" w14:textId="77777777" w:rsidR="00B247A5" w:rsidRPr="00683FE0" w:rsidRDefault="00B247A5" w:rsidP="001D60B9">
            <w:pPr>
              <w:jc w:val="center"/>
              <w:rPr>
                <w:rFonts w:ascii="Simplified Arabic" w:hAnsi="Simplified Arabic" w:cs="Simplified Arabic"/>
                <w:b/>
                <w:bCs/>
                <w:lang w:bidi="ar-EG"/>
              </w:rPr>
            </w:pPr>
            <w:r>
              <w:rPr>
                <w:rFonts w:ascii="Simplified Arabic" w:hAnsi="Simplified Arabic" w:cs="Simplified Arabic" w:hint="cs"/>
                <w:b/>
                <w:bCs/>
                <w:rtl/>
                <w:lang w:bidi="ar-EG"/>
              </w:rPr>
              <w:t>5</w:t>
            </w:r>
          </w:p>
        </w:tc>
        <w:tc>
          <w:tcPr>
            <w:tcW w:w="1514" w:type="dxa"/>
            <w:vAlign w:val="center"/>
          </w:tcPr>
          <w:p w14:paraId="72B94B31" w14:textId="77777777" w:rsidR="00B247A5" w:rsidRPr="00134476" w:rsidRDefault="00B247A5" w:rsidP="001D60B9">
            <w:pPr>
              <w:jc w:val="center"/>
              <w:rPr>
                <w:rFonts w:ascii="Simplified Arabic" w:hAnsi="Simplified Arabic" w:cs="Simplified Arabic"/>
                <w:b/>
                <w:bCs/>
                <w:rtl/>
              </w:rPr>
            </w:pPr>
            <w:r w:rsidRPr="00B94E90">
              <w:rPr>
                <w:rFonts w:ascii="Simplified Arabic" w:hAnsi="Simplified Arabic" w:cs="Simplified Arabic"/>
                <w:b/>
                <w:bCs/>
                <w:rtl/>
              </w:rPr>
              <w:t>قنوات اتصال داخلية فعالة، دعم قيادي، أدوات تحفيز</w:t>
            </w:r>
            <w:r w:rsidRPr="00B94E90">
              <w:rPr>
                <w:rFonts w:ascii="Simplified Arabic" w:hAnsi="Simplified Arabic" w:cs="Simplified Arabic"/>
                <w:b/>
                <w:bCs/>
              </w:rPr>
              <w:t>.</w:t>
            </w:r>
          </w:p>
        </w:tc>
        <w:tc>
          <w:tcPr>
            <w:tcW w:w="1621" w:type="dxa"/>
            <w:vAlign w:val="center"/>
          </w:tcPr>
          <w:p w14:paraId="498690EF" w14:textId="77777777" w:rsidR="00B247A5" w:rsidRPr="00134476" w:rsidRDefault="00B247A5" w:rsidP="001D60B9">
            <w:pPr>
              <w:jc w:val="center"/>
              <w:rPr>
                <w:rFonts w:ascii="Simplified Arabic" w:hAnsi="Simplified Arabic" w:cs="Simplified Arabic"/>
                <w:b/>
                <w:bCs/>
                <w:rtl/>
              </w:rPr>
            </w:pPr>
            <w:r w:rsidRPr="00B94E90">
              <w:rPr>
                <w:rFonts w:ascii="Simplified Arabic" w:hAnsi="Simplified Arabic" w:cs="Simplified Arabic"/>
                <w:b/>
                <w:bCs/>
                <w:rtl/>
              </w:rPr>
              <w:t>إعادة تصميم العمليات الإدارية وفق نموذج الإدارة الإلكترونية</w:t>
            </w:r>
            <w:r w:rsidRPr="00B94E90">
              <w:rPr>
                <w:rFonts w:ascii="Simplified Arabic" w:hAnsi="Simplified Arabic" w:cs="Simplified Arabic"/>
                <w:b/>
                <w:bCs/>
              </w:rPr>
              <w:t>.</w:t>
            </w:r>
          </w:p>
        </w:tc>
        <w:tc>
          <w:tcPr>
            <w:tcW w:w="1998" w:type="dxa"/>
            <w:vAlign w:val="center"/>
          </w:tcPr>
          <w:p w14:paraId="4A72FDA9" w14:textId="77777777" w:rsidR="00B247A5" w:rsidRPr="00134476" w:rsidRDefault="00B247A5" w:rsidP="001D60B9">
            <w:pPr>
              <w:jc w:val="center"/>
              <w:rPr>
                <w:rFonts w:ascii="Simplified Arabic" w:hAnsi="Simplified Arabic" w:cs="Simplified Arabic"/>
                <w:b/>
                <w:bCs/>
                <w:rtl/>
              </w:rPr>
            </w:pPr>
            <w:r w:rsidRPr="00B94E90">
              <w:rPr>
                <w:rFonts w:ascii="Simplified Arabic" w:hAnsi="Simplified Arabic" w:cs="Simplified Arabic"/>
                <w:b/>
                <w:bCs/>
                <w:rtl/>
              </w:rPr>
              <w:t>أتمتة إجراءات الموارد البشرية (الترقيات – الإجازات – التقييم)، تصميم نماذج إلكترونية بديلة عن الورقية</w:t>
            </w:r>
            <w:r w:rsidRPr="00B94E90">
              <w:rPr>
                <w:rFonts w:ascii="Simplified Arabic" w:hAnsi="Simplified Arabic" w:cs="Simplified Arabic"/>
                <w:b/>
                <w:bCs/>
              </w:rPr>
              <w:t>.</w:t>
            </w:r>
          </w:p>
        </w:tc>
        <w:tc>
          <w:tcPr>
            <w:tcW w:w="1512" w:type="dxa"/>
            <w:vAlign w:val="center"/>
          </w:tcPr>
          <w:p w14:paraId="387A1842" w14:textId="0053CB96" w:rsidR="00B247A5" w:rsidRPr="00134476" w:rsidRDefault="00B247A5" w:rsidP="001D60B9">
            <w:pPr>
              <w:jc w:val="center"/>
              <w:rPr>
                <w:b/>
                <w:bCs/>
                <w:rtl/>
              </w:rPr>
            </w:pPr>
            <w:r w:rsidRPr="00B94E90">
              <w:rPr>
                <w:b/>
                <w:bCs/>
                <w:rtl/>
              </w:rPr>
              <w:t>الموارد البشرية + مركز المعلوما</w:t>
            </w:r>
            <w:r w:rsidR="00AA34CD">
              <w:rPr>
                <w:rFonts w:hint="cs"/>
                <w:b/>
                <w:bCs/>
                <w:rtl/>
              </w:rPr>
              <w:t>ت+ الشئون المالية والإدارية</w:t>
            </w:r>
            <w:r w:rsidRPr="00B94E90">
              <w:rPr>
                <w:b/>
                <w:bCs/>
              </w:rPr>
              <w:t>.</w:t>
            </w:r>
          </w:p>
        </w:tc>
        <w:tc>
          <w:tcPr>
            <w:tcW w:w="1655" w:type="dxa"/>
            <w:vAlign w:val="center"/>
          </w:tcPr>
          <w:p w14:paraId="3F0169FA" w14:textId="77777777" w:rsidR="00B247A5" w:rsidRPr="00134476" w:rsidRDefault="00B247A5" w:rsidP="001D60B9">
            <w:pPr>
              <w:jc w:val="center"/>
              <w:rPr>
                <w:b/>
                <w:bCs/>
                <w:rtl/>
              </w:rPr>
            </w:pPr>
            <w:r w:rsidRPr="00B94E90">
              <w:rPr>
                <w:b/>
                <w:bCs/>
                <w:rtl/>
              </w:rPr>
              <w:t>أنظمة</w:t>
            </w:r>
            <w:r w:rsidRPr="00B94E90">
              <w:rPr>
                <w:b/>
                <w:bCs/>
              </w:rPr>
              <w:t xml:space="preserve"> ERP</w:t>
            </w:r>
            <w:r w:rsidRPr="00B94E90">
              <w:rPr>
                <w:b/>
                <w:bCs/>
                <w:rtl/>
              </w:rPr>
              <w:t>، بنية إلكترونية آمنة، تدريب كوادر بشرية</w:t>
            </w:r>
            <w:r w:rsidRPr="00B94E90">
              <w:rPr>
                <w:b/>
                <w:bCs/>
              </w:rPr>
              <w:t>.</w:t>
            </w:r>
          </w:p>
        </w:tc>
        <w:tc>
          <w:tcPr>
            <w:tcW w:w="1418" w:type="dxa"/>
            <w:vAlign w:val="center"/>
          </w:tcPr>
          <w:p w14:paraId="344B7908" w14:textId="77777777" w:rsidR="00B247A5" w:rsidRPr="00F757F4" w:rsidRDefault="00B247A5" w:rsidP="001D60B9">
            <w:pPr>
              <w:jc w:val="center"/>
              <w:rPr>
                <w:b/>
                <w:bCs/>
                <w:rtl/>
              </w:rPr>
            </w:pPr>
            <w:r w:rsidRPr="00F757F4">
              <w:rPr>
                <w:b/>
                <w:bCs/>
                <w:rtl/>
              </w:rPr>
              <w:t>رفع كفاءة العمليات وتقليص الوقت والجهد المبذول في الإجراءات</w:t>
            </w:r>
            <w:r w:rsidRPr="00F757F4">
              <w:rPr>
                <w:b/>
                <w:bCs/>
              </w:rPr>
              <w:t>.</w:t>
            </w:r>
          </w:p>
        </w:tc>
      </w:tr>
      <w:tr w:rsidR="00B247A5" w:rsidRPr="00683FE0" w14:paraId="40791197" w14:textId="77777777" w:rsidTr="004C5CD8">
        <w:trPr>
          <w:trHeight w:val="1419"/>
        </w:trPr>
        <w:tc>
          <w:tcPr>
            <w:tcW w:w="497" w:type="dxa"/>
            <w:shd w:val="clear" w:color="auto" w:fill="8DB3E2" w:themeFill="text2" w:themeFillTint="66"/>
            <w:vAlign w:val="center"/>
          </w:tcPr>
          <w:p w14:paraId="136950A6" w14:textId="77777777" w:rsidR="00B247A5" w:rsidRPr="00683FE0" w:rsidRDefault="00B247A5" w:rsidP="001D60B9">
            <w:pPr>
              <w:jc w:val="center"/>
              <w:rPr>
                <w:rFonts w:ascii="Simplified Arabic" w:hAnsi="Simplified Arabic" w:cs="Simplified Arabic"/>
                <w:b/>
                <w:bCs/>
                <w:lang w:bidi="ar-EG"/>
              </w:rPr>
            </w:pPr>
            <w:r>
              <w:rPr>
                <w:rFonts w:ascii="Simplified Arabic" w:hAnsi="Simplified Arabic" w:cs="Simplified Arabic" w:hint="cs"/>
                <w:b/>
                <w:bCs/>
                <w:rtl/>
                <w:lang w:bidi="ar-EG"/>
              </w:rPr>
              <w:t>6</w:t>
            </w:r>
          </w:p>
        </w:tc>
        <w:tc>
          <w:tcPr>
            <w:tcW w:w="1514" w:type="dxa"/>
            <w:vAlign w:val="center"/>
          </w:tcPr>
          <w:p w14:paraId="4A47A906" w14:textId="77777777" w:rsidR="00B247A5" w:rsidRPr="00134476" w:rsidRDefault="00B247A5" w:rsidP="001D60B9">
            <w:pPr>
              <w:jc w:val="center"/>
              <w:rPr>
                <w:b/>
                <w:bCs/>
                <w:rtl/>
              </w:rPr>
            </w:pPr>
            <w:r w:rsidRPr="00B94E90">
              <w:rPr>
                <w:b/>
                <w:bCs/>
                <w:rtl/>
              </w:rPr>
              <w:t>وجود علاقة طردية بين ممارسات</w:t>
            </w:r>
            <w:r w:rsidRPr="00B94E90">
              <w:rPr>
                <w:b/>
                <w:bCs/>
              </w:rPr>
              <w:t xml:space="preserve"> HR </w:t>
            </w:r>
            <w:r w:rsidRPr="00B94E90">
              <w:rPr>
                <w:b/>
                <w:bCs/>
                <w:rtl/>
              </w:rPr>
              <w:t>ونضج التحول الرقمي</w:t>
            </w:r>
            <w:r w:rsidRPr="00B94E90">
              <w:rPr>
                <w:b/>
                <w:bCs/>
              </w:rPr>
              <w:t>.</w:t>
            </w:r>
          </w:p>
        </w:tc>
        <w:tc>
          <w:tcPr>
            <w:tcW w:w="1621" w:type="dxa"/>
            <w:vAlign w:val="center"/>
          </w:tcPr>
          <w:p w14:paraId="3A2C3847" w14:textId="77777777" w:rsidR="00B247A5" w:rsidRPr="00134476" w:rsidRDefault="00B247A5" w:rsidP="001D60B9">
            <w:pPr>
              <w:jc w:val="center"/>
              <w:rPr>
                <w:b/>
                <w:bCs/>
                <w:rtl/>
              </w:rPr>
            </w:pPr>
            <w:r w:rsidRPr="00B94E90">
              <w:rPr>
                <w:b/>
                <w:bCs/>
                <w:rtl/>
              </w:rPr>
              <w:t>تطوير مؤشرات أداء</w:t>
            </w:r>
            <w:r w:rsidRPr="00B94E90">
              <w:rPr>
                <w:b/>
                <w:bCs/>
              </w:rPr>
              <w:t xml:space="preserve"> (KPIs) </w:t>
            </w:r>
            <w:r w:rsidRPr="00B94E90">
              <w:rPr>
                <w:b/>
                <w:bCs/>
                <w:rtl/>
              </w:rPr>
              <w:t>لقياس النضج الرقمي</w:t>
            </w:r>
            <w:r w:rsidRPr="00B94E90">
              <w:rPr>
                <w:b/>
                <w:bCs/>
              </w:rPr>
              <w:t>.</w:t>
            </w:r>
          </w:p>
        </w:tc>
        <w:tc>
          <w:tcPr>
            <w:tcW w:w="1998" w:type="dxa"/>
            <w:vAlign w:val="center"/>
          </w:tcPr>
          <w:p w14:paraId="4D77C140" w14:textId="77777777" w:rsidR="00B247A5" w:rsidRPr="00134476" w:rsidRDefault="00B247A5" w:rsidP="001D60B9">
            <w:pPr>
              <w:jc w:val="center"/>
              <w:rPr>
                <w:b/>
                <w:bCs/>
                <w:rtl/>
              </w:rPr>
            </w:pPr>
            <w:r w:rsidRPr="00B94E90">
              <w:rPr>
                <w:b/>
                <w:bCs/>
                <w:rtl/>
              </w:rPr>
              <w:t>إعداد نموذج قياس جاهزية رقمية، تحديد مؤشرات كمية ونوعية، متابعة سنوية للأداء</w:t>
            </w:r>
            <w:r w:rsidRPr="00B94E90">
              <w:rPr>
                <w:b/>
                <w:bCs/>
              </w:rPr>
              <w:t>.</w:t>
            </w:r>
          </w:p>
        </w:tc>
        <w:tc>
          <w:tcPr>
            <w:tcW w:w="1512" w:type="dxa"/>
            <w:vAlign w:val="center"/>
          </w:tcPr>
          <w:p w14:paraId="063D9CB4" w14:textId="77777777" w:rsidR="00B247A5" w:rsidRPr="00B94E90" w:rsidRDefault="00B247A5" w:rsidP="001D60B9">
            <w:pPr>
              <w:jc w:val="center"/>
              <w:rPr>
                <w:b/>
                <w:bCs/>
                <w:rtl/>
              </w:rPr>
            </w:pPr>
            <w:r w:rsidRPr="00B94E90">
              <w:rPr>
                <w:b/>
                <w:bCs/>
                <w:rtl/>
              </w:rPr>
              <w:t>الموارد البشرية + إدارة التخطيط</w:t>
            </w:r>
            <w:r w:rsidRPr="00B94E90">
              <w:rPr>
                <w:b/>
                <w:bCs/>
              </w:rPr>
              <w:t>.</w:t>
            </w:r>
          </w:p>
        </w:tc>
        <w:tc>
          <w:tcPr>
            <w:tcW w:w="1655" w:type="dxa"/>
            <w:vAlign w:val="center"/>
          </w:tcPr>
          <w:p w14:paraId="04B160D0" w14:textId="77777777" w:rsidR="00B247A5" w:rsidRPr="00134476" w:rsidRDefault="00B247A5" w:rsidP="001D60B9">
            <w:pPr>
              <w:jc w:val="center"/>
              <w:rPr>
                <w:b/>
                <w:bCs/>
                <w:rtl/>
              </w:rPr>
            </w:pPr>
            <w:r w:rsidRPr="00B94E90">
              <w:rPr>
                <w:b/>
                <w:bCs/>
                <w:rtl/>
              </w:rPr>
              <w:t>أدوات قياس أداء، قواعد بيانات، خبراء تقييم</w:t>
            </w:r>
            <w:r w:rsidRPr="00B94E90">
              <w:rPr>
                <w:b/>
                <w:bCs/>
              </w:rPr>
              <w:t>.</w:t>
            </w:r>
          </w:p>
        </w:tc>
        <w:tc>
          <w:tcPr>
            <w:tcW w:w="1418" w:type="dxa"/>
            <w:vAlign w:val="center"/>
          </w:tcPr>
          <w:p w14:paraId="23DBC09D" w14:textId="77777777" w:rsidR="00B247A5" w:rsidRPr="00F757F4" w:rsidRDefault="00B247A5" w:rsidP="001D60B9">
            <w:pPr>
              <w:jc w:val="center"/>
              <w:rPr>
                <w:b/>
                <w:bCs/>
                <w:rtl/>
              </w:rPr>
            </w:pPr>
            <w:r w:rsidRPr="00F757F4">
              <w:rPr>
                <w:b/>
                <w:bCs/>
                <w:rtl/>
              </w:rPr>
              <w:t>قياس التقدم الفعلي وتحديد فجوات التحسين بدقة</w:t>
            </w:r>
            <w:r w:rsidRPr="00F757F4">
              <w:rPr>
                <w:b/>
                <w:bCs/>
              </w:rPr>
              <w:t>.</w:t>
            </w:r>
          </w:p>
        </w:tc>
      </w:tr>
      <w:tr w:rsidR="00B247A5" w:rsidRPr="00683FE0" w14:paraId="1A3A5531" w14:textId="77777777" w:rsidTr="004C5CD8">
        <w:trPr>
          <w:trHeight w:val="1681"/>
        </w:trPr>
        <w:tc>
          <w:tcPr>
            <w:tcW w:w="497" w:type="dxa"/>
            <w:shd w:val="clear" w:color="auto" w:fill="8DB3E2" w:themeFill="text2" w:themeFillTint="66"/>
            <w:vAlign w:val="center"/>
          </w:tcPr>
          <w:p w14:paraId="7FA49D6D" w14:textId="77777777" w:rsidR="00B247A5" w:rsidRPr="00683FE0" w:rsidRDefault="00B247A5" w:rsidP="001D60B9">
            <w:pPr>
              <w:jc w:val="center"/>
              <w:rPr>
                <w:rFonts w:ascii="Simplified Arabic" w:hAnsi="Simplified Arabic" w:cs="Simplified Arabic"/>
                <w:b/>
                <w:bCs/>
                <w:lang w:bidi="ar-EG"/>
              </w:rPr>
            </w:pPr>
            <w:r>
              <w:rPr>
                <w:rFonts w:ascii="Simplified Arabic" w:hAnsi="Simplified Arabic" w:cs="Simplified Arabic" w:hint="cs"/>
                <w:b/>
                <w:bCs/>
                <w:rtl/>
                <w:lang w:bidi="ar-EG"/>
              </w:rPr>
              <w:t>7</w:t>
            </w:r>
          </w:p>
        </w:tc>
        <w:tc>
          <w:tcPr>
            <w:tcW w:w="1514" w:type="dxa"/>
            <w:vAlign w:val="center"/>
          </w:tcPr>
          <w:p w14:paraId="69385B0D" w14:textId="77777777" w:rsidR="00B247A5" w:rsidRPr="00134476" w:rsidRDefault="00B247A5" w:rsidP="001D60B9">
            <w:pPr>
              <w:jc w:val="center"/>
              <w:rPr>
                <w:b/>
                <w:bCs/>
                <w:rtl/>
              </w:rPr>
            </w:pPr>
            <w:r w:rsidRPr="00B94E90">
              <w:rPr>
                <w:b/>
                <w:bCs/>
                <w:rtl/>
              </w:rPr>
              <w:t>ضعف التدريب الرقمي والتأهيل التقني</w:t>
            </w:r>
            <w:r w:rsidRPr="00B94E90">
              <w:rPr>
                <w:b/>
                <w:bCs/>
              </w:rPr>
              <w:t>.</w:t>
            </w:r>
          </w:p>
        </w:tc>
        <w:tc>
          <w:tcPr>
            <w:tcW w:w="1621" w:type="dxa"/>
            <w:vAlign w:val="center"/>
          </w:tcPr>
          <w:p w14:paraId="3209F6B0" w14:textId="77777777" w:rsidR="00B247A5" w:rsidRPr="00134476" w:rsidRDefault="00B247A5" w:rsidP="001D60B9">
            <w:pPr>
              <w:jc w:val="center"/>
              <w:rPr>
                <w:b/>
                <w:bCs/>
                <w:rtl/>
              </w:rPr>
            </w:pPr>
            <w:r w:rsidRPr="00B94E90">
              <w:rPr>
                <w:b/>
                <w:bCs/>
                <w:rtl/>
              </w:rPr>
              <w:t>تطوير البنية التحتية الرقمية للمديرية</w:t>
            </w:r>
            <w:r w:rsidRPr="00B94E90">
              <w:rPr>
                <w:b/>
                <w:bCs/>
              </w:rPr>
              <w:t>.</w:t>
            </w:r>
          </w:p>
        </w:tc>
        <w:tc>
          <w:tcPr>
            <w:tcW w:w="1998" w:type="dxa"/>
            <w:vAlign w:val="center"/>
          </w:tcPr>
          <w:p w14:paraId="4349862B" w14:textId="77777777" w:rsidR="00B247A5" w:rsidRPr="00B94E90" w:rsidRDefault="00B247A5" w:rsidP="001D60B9">
            <w:pPr>
              <w:jc w:val="center"/>
              <w:rPr>
                <w:b/>
                <w:bCs/>
                <w:rtl/>
              </w:rPr>
            </w:pPr>
            <w:r w:rsidRPr="00B94E90">
              <w:rPr>
                <w:b/>
                <w:bCs/>
                <w:rtl/>
              </w:rPr>
              <w:t>تحديث الشبكات، تقوية الإنترنت، شراء أجهزة حديثة، تحديث الأنظمة الإلكترونية</w:t>
            </w:r>
            <w:r w:rsidRPr="00B94E90">
              <w:rPr>
                <w:b/>
                <w:bCs/>
              </w:rPr>
              <w:t>.</w:t>
            </w:r>
          </w:p>
        </w:tc>
        <w:tc>
          <w:tcPr>
            <w:tcW w:w="1512" w:type="dxa"/>
            <w:vAlign w:val="center"/>
          </w:tcPr>
          <w:p w14:paraId="76ACFD5A" w14:textId="77777777" w:rsidR="00B247A5" w:rsidRPr="00B94E90" w:rsidRDefault="00B247A5" w:rsidP="001D60B9">
            <w:pPr>
              <w:jc w:val="center"/>
              <w:rPr>
                <w:b/>
                <w:bCs/>
                <w:rtl/>
              </w:rPr>
            </w:pPr>
            <w:r w:rsidRPr="00B94E90">
              <w:rPr>
                <w:b/>
                <w:bCs/>
                <w:rtl/>
              </w:rPr>
              <w:t>الإدارة الهندسية + مركز المعلومات</w:t>
            </w:r>
            <w:r w:rsidRPr="00B94E90">
              <w:rPr>
                <w:b/>
                <w:bCs/>
              </w:rPr>
              <w:t>.</w:t>
            </w:r>
          </w:p>
        </w:tc>
        <w:tc>
          <w:tcPr>
            <w:tcW w:w="1655" w:type="dxa"/>
            <w:vAlign w:val="center"/>
          </w:tcPr>
          <w:p w14:paraId="65806ED0" w14:textId="7729D7FF" w:rsidR="00B247A5" w:rsidRPr="00134476" w:rsidRDefault="00B247A5" w:rsidP="001D60B9">
            <w:pPr>
              <w:jc w:val="center"/>
              <w:rPr>
                <w:b/>
                <w:bCs/>
                <w:rtl/>
              </w:rPr>
            </w:pPr>
            <w:r w:rsidRPr="00B94E90">
              <w:rPr>
                <w:b/>
                <w:bCs/>
                <w:rtl/>
              </w:rPr>
              <w:t>موارد مالية، دعم وزاري، خطة شراء</w:t>
            </w:r>
            <w:r w:rsidR="00AA34CD">
              <w:rPr>
                <w:rFonts w:hint="cs"/>
                <w:b/>
                <w:bCs/>
                <w:rtl/>
              </w:rPr>
              <w:t xml:space="preserve"> + دعم خارجي(المحافظة، قطاع خاص، تعاون دولي)</w:t>
            </w:r>
            <w:r w:rsidRPr="00B94E90">
              <w:rPr>
                <w:b/>
                <w:bCs/>
              </w:rPr>
              <w:t>.</w:t>
            </w:r>
          </w:p>
        </w:tc>
        <w:tc>
          <w:tcPr>
            <w:tcW w:w="1418" w:type="dxa"/>
            <w:vAlign w:val="center"/>
          </w:tcPr>
          <w:p w14:paraId="0B280AFD" w14:textId="77777777" w:rsidR="00B247A5" w:rsidRPr="00F757F4" w:rsidRDefault="00B247A5" w:rsidP="001D60B9">
            <w:pPr>
              <w:jc w:val="center"/>
              <w:rPr>
                <w:b/>
                <w:bCs/>
                <w:rtl/>
              </w:rPr>
            </w:pPr>
            <w:r w:rsidRPr="00F757F4">
              <w:rPr>
                <w:b/>
                <w:bCs/>
                <w:rtl/>
              </w:rPr>
              <w:t>تمكين العاملين من استخدام الأنظمة الرقمية بكفاءة</w:t>
            </w:r>
            <w:r w:rsidRPr="00F757F4">
              <w:rPr>
                <w:b/>
                <w:bCs/>
              </w:rPr>
              <w:t>.</w:t>
            </w:r>
          </w:p>
        </w:tc>
      </w:tr>
      <w:tr w:rsidR="00B247A5" w:rsidRPr="00683FE0" w14:paraId="41FCDF4E" w14:textId="77777777" w:rsidTr="004C5CD8">
        <w:trPr>
          <w:trHeight w:val="1408"/>
        </w:trPr>
        <w:tc>
          <w:tcPr>
            <w:tcW w:w="497" w:type="dxa"/>
            <w:shd w:val="clear" w:color="auto" w:fill="8DB3E2" w:themeFill="text2" w:themeFillTint="66"/>
            <w:vAlign w:val="center"/>
          </w:tcPr>
          <w:p w14:paraId="4AE30501" w14:textId="77777777" w:rsidR="00B247A5" w:rsidRPr="00683FE0" w:rsidRDefault="00B247A5" w:rsidP="001D60B9">
            <w:pPr>
              <w:jc w:val="center"/>
              <w:rPr>
                <w:rFonts w:ascii="Simplified Arabic" w:hAnsi="Simplified Arabic" w:cs="Simplified Arabic"/>
                <w:b/>
                <w:bCs/>
                <w:lang w:bidi="ar-EG"/>
              </w:rPr>
            </w:pPr>
            <w:r>
              <w:rPr>
                <w:rFonts w:ascii="Simplified Arabic" w:hAnsi="Simplified Arabic" w:cs="Simplified Arabic" w:hint="cs"/>
                <w:b/>
                <w:bCs/>
                <w:rtl/>
                <w:lang w:bidi="ar-EG"/>
              </w:rPr>
              <w:t>8</w:t>
            </w:r>
          </w:p>
        </w:tc>
        <w:tc>
          <w:tcPr>
            <w:tcW w:w="1514" w:type="dxa"/>
            <w:vAlign w:val="center"/>
          </w:tcPr>
          <w:p w14:paraId="0243C6CB" w14:textId="77777777" w:rsidR="00B247A5" w:rsidRPr="00801E5C" w:rsidRDefault="00B247A5" w:rsidP="001D60B9">
            <w:pPr>
              <w:jc w:val="center"/>
              <w:rPr>
                <w:b/>
                <w:bCs/>
                <w:rtl/>
              </w:rPr>
            </w:pPr>
            <w:r w:rsidRPr="00B94E90">
              <w:rPr>
                <w:b/>
                <w:bCs/>
                <w:rtl/>
              </w:rPr>
              <w:t>الثقافة التنظيمية الرقمية بحاجة لتعزيز</w:t>
            </w:r>
            <w:r w:rsidRPr="00B94E90">
              <w:rPr>
                <w:b/>
                <w:bCs/>
              </w:rPr>
              <w:t>.</w:t>
            </w:r>
          </w:p>
        </w:tc>
        <w:tc>
          <w:tcPr>
            <w:tcW w:w="1621" w:type="dxa"/>
            <w:vAlign w:val="center"/>
          </w:tcPr>
          <w:p w14:paraId="7D2DFB89" w14:textId="77777777" w:rsidR="00B247A5" w:rsidRPr="00801E5C" w:rsidRDefault="00B247A5" w:rsidP="001D60B9">
            <w:pPr>
              <w:jc w:val="center"/>
              <w:rPr>
                <w:b/>
                <w:bCs/>
                <w:rtl/>
              </w:rPr>
            </w:pPr>
            <w:r w:rsidRPr="00B94E90">
              <w:rPr>
                <w:b/>
                <w:bCs/>
                <w:rtl/>
              </w:rPr>
              <w:t>تبني ثقافة الابتكار والتحسين المستمر</w:t>
            </w:r>
            <w:r w:rsidRPr="00B94E90">
              <w:rPr>
                <w:b/>
                <w:bCs/>
              </w:rPr>
              <w:t>.</w:t>
            </w:r>
          </w:p>
        </w:tc>
        <w:tc>
          <w:tcPr>
            <w:tcW w:w="1998" w:type="dxa"/>
            <w:vAlign w:val="center"/>
          </w:tcPr>
          <w:p w14:paraId="6817B3E6" w14:textId="77777777" w:rsidR="00B247A5" w:rsidRPr="00801E5C" w:rsidRDefault="00B247A5" w:rsidP="001D60B9">
            <w:pPr>
              <w:jc w:val="center"/>
              <w:rPr>
                <w:b/>
                <w:bCs/>
                <w:rtl/>
              </w:rPr>
            </w:pPr>
            <w:r w:rsidRPr="00B94E90">
              <w:rPr>
                <w:b/>
                <w:bCs/>
                <w:rtl/>
              </w:rPr>
              <w:t>نشر ورش عمل، تدريب على التفكير الإبداعي، تقديم قصص نجاح رقمية داخل المنظومة</w:t>
            </w:r>
            <w:r w:rsidRPr="00B94E90">
              <w:rPr>
                <w:b/>
                <w:bCs/>
              </w:rPr>
              <w:t>.</w:t>
            </w:r>
          </w:p>
        </w:tc>
        <w:tc>
          <w:tcPr>
            <w:tcW w:w="1512" w:type="dxa"/>
            <w:vAlign w:val="center"/>
          </w:tcPr>
          <w:p w14:paraId="705D7C82" w14:textId="77777777" w:rsidR="00B247A5" w:rsidRPr="00B94E90" w:rsidRDefault="00B247A5" w:rsidP="001D60B9">
            <w:pPr>
              <w:jc w:val="center"/>
              <w:rPr>
                <w:b/>
                <w:bCs/>
                <w:rtl/>
              </w:rPr>
            </w:pPr>
            <w:r w:rsidRPr="00B94E90">
              <w:rPr>
                <w:b/>
                <w:bCs/>
                <w:rtl/>
              </w:rPr>
              <w:t>الموارد البشرية + العلاقات العامة</w:t>
            </w:r>
            <w:r w:rsidRPr="00B94E90">
              <w:rPr>
                <w:b/>
                <w:bCs/>
              </w:rPr>
              <w:t>.</w:t>
            </w:r>
          </w:p>
        </w:tc>
        <w:tc>
          <w:tcPr>
            <w:tcW w:w="1655" w:type="dxa"/>
            <w:vAlign w:val="center"/>
          </w:tcPr>
          <w:p w14:paraId="4D7E6E07" w14:textId="77777777" w:rsidR="00B247A5" w:rsidRPr="00801E5C" w:rsidRDefault="00B247A5" w:rsidP="001D60B9">
            <w:pPr>
              <w:jc w:val="center"/>
              <w:rPr>
                <w:b/>
                <w:bCs/>
                <w:rtl/>
              </w:rPr>
            </w:pPr>
            <w:r w:rsidRPr="00B94E90">
              <w:rPr>
                <w:b/>
                <w:bCs/>
                <w:rtl/>
              </w:rPr>
              <w:t>محتوى تدريبي، منصات توعوية، دعم إداري</w:t>
            </w:r>
            <w:r w:rsidRPr="00B94E90">
              <w:rPr>
                <w:b/>
                <w:bCs/>
              </w:rPr>
              <w:t>.</w:t>
            </w:r>
          </w:p>
        </w:tc>
        <w:tc>
          <w:tcPr>
            <w:tcW w:w="1418" w:type="dxa"/>
            <w:vAlign w:val="center"/>
          </w:tcPr>
          <w:p w14:paraId="064FE47A" w14:textId="77777777" w:rsidR="00B247A5" w:rsidRPr="00F757F4" w:rsidRDefault="00B247A5" w:rsidP="001D60B9">
            <w:pPr>
              <w:jc w:val="center"/>
              <w:rPr>
                <w:b/>
                <w:bCs/>
                <w:rtl/>
              </w:rPr>
            </w:pPr>
            <w:r w:rsidRPr="00F757F4">
              <w:rPr>
                <w:b/>
                <w:bCs/>
                <w:rtl/>
              </w:rPr>
              <w:t>تشكيل ثقافة داعمة تساعد في استدامة الرقمنة</w:t>
            </w:r>
            <w:r w:rsidRPr="00F757F4">
              <w:rPr>
                <w:b/>
                <w:bCs/>
              </w:rPr>
              <w:t>.</w:t>
            </w:r>
          </w:p>
        </w:tc>
      </w:tr>
      <w:tr w:rsidR="00B247A5" w:rsidRPr="00683FE0" w14:paraId="69083B3D" w14:textId="77777777" w:rsidTr="004C5CD8">
        <w:trPr>
          <w:trHeight w:val="1407"/>
        </w:trPr>
        <w:tc>
          <w:tcPr>
            <w:tcW w:w="497" w:type="dxa"/>
            <w:shd w:val="clear" w:color="auto" w:fill="8DB3E2" w:themeFill="text2" w:themeFillTint="66"/>
            <w:vAlign w:val="center"/>
          </w:tcPr>
          <w:p w14:paraId="1D0F9C03" w14:textId="77777777" w:rsidR="00B247A5" w:rsidRPr="00683FE0" w:rsidRDefault="00B247A5" w:rsidP="001D60B9">
            <w:pPr>
              <w:jc w:val="center"/>
              <w:rPr>
                <w:rFonts w:ascii="Simplified Arabic" w:hAnsi="Simplified Arabic" w:cs="Simplified Arabic"/>
                <w:b/>
                <w:bCs/>
                <w:lang w:bidi="ar-EG"/>
              </w:rPr>
            </w:pPr>
            <w:r>
              <w:rPr>
                <w:rFonts w:ascii="Simplified Arabic" w:hAnsi="Simplified Arabic" w:cs="Simplified Arabic" w:hint="cs"/>
                <w:b/>
                <w:bCs/>
                <w:rtl/>
                <w:lang w:bidi="ar-EG"/>
              </w:rPr>
              <w:lastRenderedPageBreak/>
              <w:t>9</w:t>
            </w:r>
          </w:p>
        </w:tc>
        <w:tc>
          <w:tcPr>
            <w:tcW w:w="1514" w:type="dxa"/>
            <w:vAlign w:val="center"/>
          </w:tcPr>
          <w:p w14:paraId="7AE0EF69" w14:textId="77777777" w:rsidR="00B247A5" w:rsidRPr="00801E5C" w:rsidRDefault="00B247A5" w:rsidP="001D60B9">
            <w:pPr>
              <w:jc w:val="center"/>
              <w:rPr>
                <w:b/>
                <w:bCs/>
                <w:rtl/>
              </w:rPr>
            </w:pPr>
            <w:r w:rsidRPr="000274FA">
              <w:rPr>
                <w:b/>
                <w:bCs/>
                <w:rtl/>
              </w:rPr>
              <w:t>التحول الرقمي عملية مستمرة تحتاج قيادة واعية</w:t>
            </w:r>
            <w:r w:rsidRPr="000274FA">
              <w:rPr>
                <w:b/>
                <w:bCs/>
              </w:rPr>
              <w:t>.</w:t>
            </w:r>
          </w:p>
        </w:tc>
        <w:tc>
          <w:tcPr>
            <w:tcW w:w="1621" w:type="dxa"/>
            <w:vAlign w:val="center"/>
          </w:tcPr>
          <w:p w14:paraId="224D848F" w14:textId="77777777" w:rsidR="00B247A5" w:rsidRPr="00801E5C" w:rsidRDefault="00B247A5" w:rsidP="001D60B9">
            <w:pPr>
              <w:jc w:val="center"/>
              <w:rPr>
                <w:b/>
                <w:bCs/>
                <w:rtl/>
              </w:rPr>
            </w:pPr>
            <w:r w:rsidRPr="000274FA">
              <w:rPr>
                <w:b/>
                <w:bCs/>
                <w:rtl/>
              </w:rPr>
              <w:t>تعزيز القيادة الرقمية داخل المديرية</w:t>
            </w:r>
            <w:r w:rsidRPr="000274FA">
              <w:rPr>
                <w:b/>
                <w:bCs/>
              </w:rPr>
              <w:t>.</w:t>
            </w:r>
          </w:p>
        </w:tc>
        <w:tc>
          <w:tcPr>
            <w:tcW w:w="1998" w:type="dxa"/>
            <w:vAlign w:val="center"/>
          </w:tcPr>
          <w:p w14:paraId="12E32DB4" w14:textId="77777777" w:rsidR="00B247A5" w:rsidRPr="00801E5C" w:rsidRDefault="00B247A5" w:rsidP="001D60B9">
            <w:pPr>
              <w:jc w:val="center"/>
              <w:rPr>
                <w:b/>
                <w:bCs/>
                <w:rtl/>
              </w:rPr>
            </w:pPr>
            <w:r w:rsidRPr="000274FA">
              <w:rPr>
                <w:b/>
                <w:bCs/>
                <w:rtl/>
              </w:rPr>
              <w:t>تدريب القيادات على إدارة التغيير، إعداد برامج تنمية قيادية رقمية، تشكيل فرق قيادة تحول</w:t>
            </w:r>
            <w:r w:rsidRPr="000274FA">
              <w:rPr>
                <w:b/>
                <w:bCs/>
              </w:rPr>
              <w:t>.</w:t>
            </w:r>
          </w:p>
        </w:tc>
        <w:tc>
          <w:tcPr>
            <w:tcW w:w="1512" w:type="dxa"/>
            <w:vAlign w:val="center"/>
          </w:tcPr>
          <w:p w14:paraId="305D1E5F" w14:textId="77777777" w:rsidR="00B247A5" w:rsidRPr="00B94E90" w:rsidRDefault="00B247A5" w:rsidP="001D60B9">
            <w:pPr>
              <w:jc w:val="center"/>
              <w:rPr>
                <w:b/>
                <w:bCs/>
                <w:rtl/>
              </w:rPr>
            </w:pPr>
            <w:r w:rsidRPr="000274FA">
              <w:rPr>
                <w:b/>
                <w:bCs/>
                <w:rtl/>
              </w:rPr>
              <w:t>القيادات العليا + الموارد البشرية</w:t>
            </w:r>
            <w:r w:rsidRPr="000274FA">
              <w:rPr>
                <w:b/>
                <w:bCs/>
              </w:rPr>
              <w:t>.</w:t>
            </w:r>
          </w:p>
        </w:tc>
        <w:tc>
          <w:tcPr>
            <w:tcW w:w="1655" w:type="dxa"/>
            <w:vAlign w:val="center"/>
          </w:tcPr>
          <w:p w14:paraId="7F62DD07" w14:textId="77777777" w:rsidR="00B247A5" w:rsidRPr="00801E5C" w:rsidRDefault="00B247A5" w:rsidP="001D60B9">
            <w:pPr>
              <w:jc w:val="center"/>
              <w:rPr>
                <w:b/>
                <w:bCs/>
                <w:rtl/>
              </w:rPr>
            </w:pPr>
            <w:r w:rsidRPr="000274FA">
              <w:rPr>
                <w:b/>
                <w:bCs/>
                <w:rtl/>
              </w:rPr>
              <w:t>مدربو قيادة، دعم حكومي، نظام حوكمة واضح</w:t>
            </w:r>
            <w:r w:rsidRPr="000274FA">
              <w:rPr>
                <w:b/>
                <w:bCs/>
              </w:rPr>
              <w:t>.</w:t>
            </w:r>
          </w:p>
        </w:tc>
        <w:tc>
          <w:tcPr>
            <w:tcW w:w="1418" w:type="dxa"/>
            <w:vAlign w:val="center"/>
          </w:tcPr>
          <w:p w14:paraId="0EC6506E" w14:textId="77777777" w:rsidR="00B247A5" w:rsidRPr="00F757F4" w:rsidRDefault="00B247A5" w:rsidP="001D60B9">
            <w:pPr>
              <w:jc w:val="center"/>
              <w:rPr>
                <w:b/>
                <w:bCs/>
                <w:rtl/>
              </w:rPr>
            </w:pPr>
            <w:r w:rsidRPr="00F757F4">
              <w:rPr>
                <w:b/>
                <w:bCs/>
                <w:rtl/>
              </w:rPr>
              <w:t>ضمان استدامة الرقمنة وتوجيه فرق العمل بفعالية</w:t>
            </w:r>
            <w:r w:rsidRPr="00683FE0">
              <w:rPr>
                <w:rFonts w:hint="cs"/>
                <w:b/>
                <w:bCs/>
                <w:rtl/>
                <w:lang w:bidi="ar-EG"/>
              </w:rPr>
              <w:t>.</w:t>
            </w:r>
          </w:p>
        </w:tc>
      </w:tr>
      <w:tr w:rsidR="00B247A5" w:rsidRPr="00683FE0" w14:paraId="03C5282B" w14:textId="77777777" w:rsidTr="004C5CD8">
        <w:trPr>
          <w:trHeight w:val="1399"/>
        </w:trPr>
        <w:tc>
          <w:tcPr>
            <w:tcW w:w="497" w:type="dxa"/>
            <w:shd w:val="clear" w:color="auto" w:fill="8DB3E2" w:themeFill="text2" w:themeFillTint="66"/>
            <w:vAlign w:val="center"/>
          </w:tcPr>
          <w:p w14:paraId="7BD58499" w14:textId="77777777" w:rsidR="00B247A5" w:rsidRPr="00683FE0" w:rsidRDefault="00B247A5" w:rsidP="001D60B9">
            <w:pPr>
              <w:jc w:val="center"/>
              <w:rPr>
                <w:rFonts w:ascii="Simplified Arabic" w:hAnsi="Simplified Arabic" w:cs="Simplified Arabic"/>
                <w:b/>
                <w:bCs/>
                <w:lang w:bidi="ar-EG"/>
              </w:rPr>
            </w:pPr>
            <w:r>
              <w:rPr>
                <w:rFonts w:ascii="Simplified Arabic" w:hAnsi="Simplified Arabic" w:cs="Simplified Arabic" w:hint="cs"/>
                <w:b/>
                <w:bCs/>
                <w:rtl/>
                <w:lang w:bidi="ar-EG"/>
              </w:rPr>
              <w:t>10</w:t>
            </w:r>
          </w:p>
        </w:tc>
        <w:tc>
          <w:tcPr>
            <w:tcW w:w="1514" w:type="dxa"/>
            <w:vAlign w:val="center"/>
          </w:tcPr>
          <w:p w14:paraId="494CE1EF" w14:textId="77777777" w:rsidR="00B247A5" w:rsidRPr="00801E5C" w:rsidRDefault="00B247A5" w:rsidP="001D60B9">
            <w:pPr>
              <w:jc w:val="center"/>
              <w:rPr>
                <w:b/>
                <w:bCs/>
                <w:rtl/>
              </w:rPr>
            </w:pPr>
            <w:r w:rsidRPr="000274FA">
              <w:rPr>
                <w:b/>
                <w:bCs/>
                <w:rtl/>
              </w:rPr>
              <w:t>الحاجة للاستفادة من التجارب الدولية</w:t>
            </w:r>
            <w:r w:rsidRPr="000274FA">
              <w:rPr>
                <w:b/>
                <w:bCs/>
              </w:rPr>
              <w:t>.</w:t>
            </w:r>
          </w:p>
        </w:tc>
        <w:tc>
          <w:tcPr>
            <w:tcW w:w="1621" w:type="dxa"/>
            <w:vAlign w:val="center"/>
          </w:tcPr>
          <w:p w14:paraId="25846D82" w14:textId="77777777" w:rsidR="00B247A5" w:rsidRPr="00801E5C" w:rsidRDefault="00B247A5" w:rsidP="001D60B9">
            <w:pPr>
              <w:jc w:val="center"/>
              <w:rPr>
                <w:b/>
                <w:bCs/>
                <w:rtl/>
              </w:rPr>
            </w:pPr>
            <w:r w:rsidRPr="000274FA">
              <w:rPr>
                <w:b/>
                <w:bCs/>
                <w:rtl/>
              </w:rPr>
              <w:t>دراسة التجارب الدولية وتكييفها مع البيئة المصرية</w:t>
            </w:r>
            <w:r w:rsidRPr="000274FA">
              <w:rPr>
                <w:b/>
                <w:bCs/>
              </w:rPr>
              <w:t>.</w:t>
            </w:r>
          </w:p>
        </w:tc>
        <w:tc>
          <w:tcPr>
            <w:tcW w:w="1998" w:type="dxa"/>
            <w:vAlign w:val="center"/>
          </w:tcPr>
          <w:p w14:paraId="6469EC57" w14:textId="77777777" w:rsidR="00B247A5" w:rsidRPr="00801E5C" w:rsidRDefault="00B247A5" w:rsidP="001D60B9">
            <w:pPr>
              <w:jc w:val="center"/>
              <w:rPr>
                <w:b/>
                <w:bCs/>
                <w:rtl/>
              </w:rPr>
            </w:pPr>
            <w:r w:rsidRPr="000274FA">
              <w:rPr>
                <w:b/>
                <w:bCs/>
                <w:rtl/>
              </w:rPr>
              <w:t>إعداد تقرير مقارن، تحليل ممارسات ناجحة، عقد شراكات مع جهات صحية دولية أو محلية متقدمة</w:t>
            </w:r>
            <w:r w:rsidRPr="000274FA">
              <w:rPr>
                <w:b/>
                <w:bCs/>
              </w:rPr>
              <w:t>.</w:t>
            </w:r>
          </w:p>
        </w:tc>
        <w:tc>
          <w:tcPr>
            <w:tcW w:w="1512" w:type="dxa"/>
            <w:vAlign w:val="center"/>
          </w:tcPr>
          <w:p w14:paraId="4E9CB6D2" w14:textId="77777777" w:rsidR="00B247A5" w:rsidRPr="000274FA" w:rsidRDefault="00B247A5" w:rsidP="001D60B9">
            <w:pPr>
              <w:jc w:val="center"/>
              <w:rPr>
                <w:b/>
                <w:bCs/>
                <w:rtl/>
              </w:rPr>
            </w:pPr>
            <w:r w:rsidRPr="000274FA">
              <w:rPr>
                <w:b/>
                <w:bCs/>
                <w:rtl/>
              </w:rPr>
              <w:t>إدارة الجودة + مركز المعلومات</w:t>
            </w:r>
            <w:r w:rsidRPr="000274FA">
              <w:rPr>
                <w:b/>
                <w:bCs/>
              </w:rPr>
              <w:t>.</w:t>
            </w:r>
          </w:p>
        </w:tc>
        <w:tc>
          <w:tcPr>
            <w:tcW w:w="1655" w:type="dxa"/>
            <w:vAlign w:val="center"/>
          </w:tcPr>
          <w:p w14:paraId="6D1E81BC" w14:textId="77777777" w:rsidR="00B247A5" w:rsidRPr="00801E5C" w:rsidRDefault="00B247A5" w:rsidP="001D60B9">
            <w:pPr>
              <w:jc w:val="center"/>
              <w:rPr>
                <w:b/>
                <w:bCs/>
                <w:rtl/>
              </w:rPr>
            </w:pPr>
            <w:r w:rsidRPr="000274FA">
              <w:rPr>
                <w:b/>
                <w:bCs/>
                <w:rtl/>
              </w:rPr>
              <w:t>قواعد بيانات، خبراء مقارنة معيارية، شراكات</w:t>
            </w:r>
            <w:r w:rsidRPr="000274FA">
              <w:rPr>
                <w:b/>
                <w:bCs/>
              </w:rPr>
              <w:t>.</w:t>
            </w:r>
          </w:p>
        </w:tc>
        <w:tc>
          <w:tcPr>
            <w:tcW w:w="1418" w:type="dxa"/>
            <w:vAlign w:val="center"/>
          </w:tcPr>
          <w:p w14:paraId="4663F545" w14:textId="77777777" w:rsidR="00B247A5" w:rsidRPr="00F757F4" w:rsidRDefault="00B247A5" w:rsidP="001D60B9">
            <w:pPr>
              <w:jc w:val="center"/>
              <w:rPr>
                <w:b/>
                <w:bCs/>
                <w:rtl/>
              </w:rPr>
            </w:pPr>
            <w:r w:rsidRPr="00F757F4">
              <w:rPr>
                <w:b/>
                <w:bCs/>
                <w:rtl/>
              </w:rPr>
              <w:t>الاستفادة من الخبرات العالمية وتحسين التطبيق المحلي</w:t>
            </w:r>
            <w:r w:rsidRPr="00F757F4">
              <w:rPr>
                <w:b/>
                <w:bCs/>
              </w:rPr>
              <w:t>.</w:t>
            </w:r>
          </w:p>
        </w:tc>
      </w:tr>
      <w:tr w:rsidR="00B247A5" w:rsidRPr="00683FE0" w14:paraId="41A6359D" w14:textId="77777777" w:rsidTr="004C5CD8">
        <w:trPr>
          <w:trHeight w:val="1576"/>
        </w:trPr>
        <w:tc>
          <w:tcPr>
            <w:tcW w:w="497" w:type="dxa"/>
            <w:shd w:val="clear" w:color="auto" w:fill="8DB3E2" w:themeFill="text2" w:themeFillTint="66"/>
            <w:vAlign w:val="center"/>
          </w:tcPr>
          <w:p w14:paraId="3DA2B3C4" w14:textId="77777777" w:rsidR="00B247A5" w:rsidRPr="00683FE0" w:rsidRDefault="00B247A5" w:rsidP="001D60B9">
            <w:pPr>
              <w:jc w:val="center"/>
              <w:rPr>
                <w:rFonts w:ascii="Simplified Arabic" w:hAnsi="Simplified Arabic" w:cs="Simplified Arabic"/>
                <w:b/>
                <w:bCs/>
                <w:lang w:bidi="ar-EG"/>
              </w:rPr>
            </w:pPr>
            <w:r>
              <w:rPr>
                <w:rFonts w:ascii="Simplified Arabic" w:hAnsi="Simplified Arabic" w:cs="Simplified Arabic" w:hint="cs"/>
                <w:b/>
                <w:bCs/>
                <w:rtl/>
                <w:lang w:bidi="ar-EG"/>
              </w:rPr>
              <w:t>11</w:t>
            </w:r>
          </w:p>
        </w:tc>
        <w:tc>
          <w:tcPr>
            <w:tcW w:w="1514" w:type="dxa"/>
            <w:vAlign w:val="center"/>
          </w:tcPr>
          <w:p w14:paraId="25D73E3F" w14:textId="77777777" w:rsidR="00B247A5" w:rsidRPr="00801E5C" w:rsidRDefault="00B247A5" w:rsidP="001D60B9">
            <w:pPr>
              <w:jc w:val="center"/>
              <w:rPr>
                <w:b/>
                <w:bCs/>
                <w:rtl/>
              </w:rPr>
            </w:pPr>
            <w:r w:rsidRPr="000274FA">
              <w:rPr>
                <w:b/>
                <w:bCs/>
                <w:rtl/>
              </w:rPr>
              <w:t>ضرورة تحسين نظم المتابعة والتقييم</w:t>
            </w:r>
            <w:r w:rsidRPr="000274FA">
              <w:rPr>
                <w:b/>
                <w:bCs/>
              </w:rPr>
              <w:t>.</w:t>
            </w:r>
          </w:p>
        </w:tc>
        <w:tc>
          <w:tcPr>
            <w:tcW w:w="1621" w:type="dxa"/>
            <w:vAlign w:val="center"/>
          </w:tcPr>
          <w:p w14:paraId="4D7BBAC5" w14:textId="77777777" w:rsidR="00B247A5" w:rsidRPr="000274FA" w:rsidRDefault="00B247A5" w:rsidP="001D60B9">
            <w:pPr>
              <w:jc w:val="center"/>
              <w:rPr>
                <w:b/>
                <w:bCs/>
                <w:rtl/>
              </w:rPr>
            </w:pPr>
            <w:r w:rsidRPr="000274FA">
              <w:rPr>
                <w:b/>
                <w:bCs/>
                <w:rtl/>
              </w:rPr>
              <w:t>تعزيز أنظمة المتابعة الرقمية</w:t>
            </w:r>
            <w:r w:rsidRPr="000274FA">
              <w:rPr>
                <w:b/>
                <w:bCs/>
              </w:rPr>
              <w:t>.</w:t>
            </w:r>
          </w:p>
        </w:tc>
        <w:tc>
          <w:tcPr>
            <w:tcW w:w="1998" w:type="dxa"/>
            <w:vAlign w:val="center"/>
          </w:tcPr>
          <w:p w14:paraId="1EB90723" w14:textId="77777777" w:rsidR="00B247A5" w:rsidRPr="00801E5C" w:rsidRDefault="00B247A5" w:rsidP="001D60B9">
            <w:pPr>
              <w:jc w:val="center"/>
              <w:rPr>
                <w:b/>
                <w:bCs/>
                <w:rtl/>
              </w:rPr>
            </w:pPr>
            <w:r w:rsidRPr="000274FA">
              <w:rPr>
                <w:b/>
                <w:bCs/>
                <w:rtl/>
              </w:rPr>
              <w:t>إنشاء نظام إلكتروني لمتابعة مشاريع التحول، تحديث التقارير الشهرية، مقارنة الأداء الفعلي بالمتوقع</w:t>
            </w:r>
            <w:r w:rsidRPr="000274FA">
              <w:rPr>
                <w:b/>
                <w:bCs/>
              </w:rPr>
              <w:t>.</w:t>
            </w:r>
          </w:p>
        </w:tc>
        <w:tc>
          <w:tcPr>
            <w:tcW w:w="1512" w:type="dxa"/>
            <w:vAlign w:val="center"/>
          </w:tcPr>
          <w:p w14:paraId="3B538EF3" w14:textId="77777777" w:rsidR="00B247A5" w:rsidRPr="000274FA" w:rsidRDefault="00B247A5" w:rsidP="001D60B9">
            <w:pPr>
              <w:jc w:val="center"/>
              <w:rPr>
                <w:b/>
                <w:bCs/>
                <w:rtl/>
              </w:rPr>
            </w:pPr>
            <w:r w:rsidRPr="000274FA">
              <w:rPr>
                <w:b/>
                <w:bCs/>
                <w:rtl/>
              </w:rPr>
              <w:t>التخطيط والمتابعة</w:t>
            </w:r>
            <w:r w:rsidRPr="000274FA">
              <w:rPr>
                <w:b/>
                <w:bCs/>
              </w:rPr>
              <w:t xml:space="preserve"> + IT.</w:t>
            </w:r>
          </w:p>
        </w:tc>
        <w:tc>
          <w:tcPr>
            <w:tcW w:w="1655" w:type="dxa"/>
            <w:vAlign w:val="center"/>
          </w:tcPr>
          <w:p w14:paraId="0F9FD3D3" w14:textId="77777777" w:rsidR="00B247A5" w:rsidRPr="00801E5C" w:rsidRDefault="00B247A5" w:rsidP="001D60B9">
            <w:pPr>
              <w:jc w:val="center"/>
              <w:rPr>
                <w:b/>
                <w:bCs/>
                <w:rtl/>
              </w:rPr>
            </w:pPr>
            <w:r w:rsidRPr="000274FA">
              <w:rPr>
                <w:b/>
                <w:bCs/>
                <w:rtl/>
              </w:rPr>
              <w:t>أنظمة برمجية، بيانات دقيقة، كوادر مختصة</w:t>
            </w:r>
            <w:r w:rsidRPr="000274FA">
              <w:rPr>
                <w:b/>
                <w:bCs/>
              </w:rPr>
              <w:t>.</w:t>
            </w:r>
          </w:p>
        </w:tc>
        <w:tc>
          <w:tcPr>
            <w:tcW w:w="1418" w:type="dxa"/>
            <w:vAlign w:val="center"/>
          </w:tcPr>
          <w:p w14:paraId="018E0D70" w14:textId="77777777" w:rsidR="00B247A5" w:rsidRPr="00F757F4" w:rsidRDefault="00B247A5" w:rsidP="001D60B9">
            <w:pPr>
              <w:jc w:val="center"/>
              <w:rPr>
                <w:b/>
                <w:bCs/>
                <w:rtl/>
              </w:rPr>
            </w:pPr>
            <w:r w:rsidRPr="00F757F4">
              <w:rPr>
                <w:b/>
                <w:bCs/>
                <w:rtl/>
              </w:rPr>
              <w:t>ضمان تحقيق أهداف التحول وتصحيح الانحرافات مبكرًا</w:t>
            </w:r>
          </w:p>
        </w:tc>
      </w:tr>
    </w:tbl>
    <w:p w14:paraId="4BBB0A6E" w14:textId="15115737" w:rsidR="00EB6387" w:rsidRDefault="00EB6387" w:rsidP="00D61ADB">
      <w:pPr>
        <w:rPr>
          <w:rFonts w:asciiTheme="majorBidi" w:hAnsiTheme="majorBidi" w:cstheme="majorBidi"/>
          <w:b/>
          <w:bCs/>
          <w:sz w:val="24"/>
          <w:szCs w:val="24"/>
          <w:rtl/>
          <w:lang w:bidi="ar-EG"/>
        </w:rPr>
      </w:pPr>
    </w:p>
    <w:p w14:paraId="50FE97A7" w14:textId="512B51BD" w:rsidR="00D61ADB" w:rsidRPr="00D61ADB" w:rsidRDefault="00D61ADB" w:rsidP="00D61ADB">
      <w:pPr>
        <w:spacing w:after="0"/>
        <w:jc w:val="both"/>
        <w:rPr>
          <w:rFonts w:ascii="Simplified Arabic" w:hAnsi="Simplified Arabic" w:cs="Simplified Arabic"/>
          <w:sz w:val="28"/>
          <w:szCs w:val="28"/>
          <w:rtl/>
        </w:rPr>
      </w:pPr>
      <w:r w:rsidRPr="003453E5">
        <w:rPr>
          <w:rFonts w:ascii="Simplified Arabic" w:hAnsi="Simplified Arabic" w:cs="Simplified Arabic"/>
          <w:sz w:val="28"/>
          <w:szCs w:val="28"/>
          <w:rtl/>
        </w:rPr>
        <w:t>ختاماً، تؤكد نتائج الدراسة أنّ ممارسات إدارة الموارد البشرية</w:t>
      </w:r>
      <w:r>
        <w:rPr>
          <w:rFonts w:ascii="Simplified Arabic" w:hAnsi="Simplified Arabic" w:cs="Simplified Arabic" w:hint="cs"/>
          <w:sz w:val="28"/>
          <w:szCs w:val="28"/>
          <w:rtl/>
        </w:rPr>
        <w:t xml:space="preserve"> </w:t>
      </w:r>
      <w:r w:rsidRPr="003453E5">
        <w:rPr>
          <w:rFonts w:ascii="Simplified Arabic" w:hAnsi="Simplified Arabic" w:cs="Simplified Arabic"/>
          <w:sz w:val="28"/>
          <w:szCs w:val="28"/>
          <w:rtl/>
        </w:rPr>
        <w:t xml:space="preserve">وخاصةً </w:t>
      </w:r>
      <w:r w:rsidRPr="003453E5">
        <w:rPr>
          <w:rFonts w:ascii="Simplified Arabic" w:hAnsi="Simplified Arabic" w:cs="Simplified Arabic"/>
          <w:b/>
          <w:bCs/>
          <w:sz w:val="28"/>
          <w:szCs w:val="28"/>
          <w:rtl/>
        </w:rPr>
        <w:t>الاختيار والتعيين، والتدريب والتطوير، وتحفيز العاملين، وتقييم الأداء</w:t>
      </w:r>
      <w:r>
        <w:rPr>
          <w:rFonts w:ascii="Simplified Arabic" w:hAnsi="Simplified Arabic" w:cs="Simplified Arabic" w:hint="cs"/>
          <w:sz w:val="28"/>
          <w:szCs w:val="28"/>
          <w:rtl/>
        </w:rPr>
        <w:t xml:space="preserve"> تُمثل </w:t>
      </w:r>
      <w:r w:rsidRPr="003453E5">
        <w:rPr>
          <w:rFonts w:ascii="Simplified Arabic" w:hAnsi="Simplified Arabic" w:cs="Simplified Arabic"/>
          <w:sz w:val="28"/>
          <w:szCs w:val="28"/>
          <w:rtl/>
        </w:rPr>
        <w:t xml:space="preserve">دعامة أساسية لتعزيز التحول الرقمي داخل مديرية </w:t>
      </w:r>
      <w:r>
        <w:rPr>
          <w:rFonts w:ascii="Simplified Arabic" w:hAnsi="Simplified Arabic" w:cs="Simplified Arabic" w:hint="cs"/>
          <w:sz w:val="28"/>
          <w:szCs w:val="28"/>
          <w:rtl/>
        </w:rPr>
        <w:t>الصحة بمحافظة الفيوم</w:t>
      </w:r>
      <w:r w:rsidRPr="003453E5">
        <w:rPr>
          <w:rFonts w:ascii="Simplified Arabic" w:hAnsi="Simplified Arabic" w:cs="Simplified Arabic"/>
          <w:sz w:val="28"/>
          <w:szCs w:val="28"/>
          <w:rtl/>
        </w:rPr>
        <w:t>، حيث أظهرت البيانات الميدانية وجود تأثير إيجابي ذي دلالة إحصائية لهذه الممارسات في دعم جاهزية البنية الرقمية، ورفع كفاءة العمليات، وتحسين جودة الخدمات الصحية. وتبرهن الدراسة على أنّ الاستثمار في تنمية القدرات البشرية، وتبني سياسات أكثر مرونة وابتكاراً في إدارة الكفاءات، يعدّ مدخلاً استراتيجياً لنجاح التحول الرقمي واستدامته، بما يسهم في بناء منظومة صحية أكثر كفاءة واستجابة وموا</w:t>
      </w:r>
      <w:r>
        <w:rPr>
          <w:rFonts w:ascii="Simplified Arabic" w:hAnsi="Simplified Arabic" w:cs="Simplified Arabic" w:hint="cs"/>
          <w:sz w:val="28"/>
          <w:szCs w:val="28"/>
          <w:rtl/>
        </w:rPr>
        <w:t>ئ</w:t>
      </w:r>
      <w:r w:rsidRPr="003453E5">
        <w:rPr>
          <w:rFonts w:ascii="Simplified Arabic" w:hAnsi="Simplified Arabic" w:cs="Simplified Arabic"/>
          <w:sz w:val="28"/>
          <w:szCs w:val="28"/>
          <w:rtl/>
        </w:rPr>
        <w:t>مة لمتطلبات المستقبل</w:t>
      </w:r>
      <w:r w:rsidRPr="003453E5">
        <w:rPr>
          <w:rFonts w:ascii="Simplified Arabic" w:hAnsi="Simplified Arabic" w:cs="Simplified Arabic"/>
          <w:sz w:val="28"/>
          <w:szCs w:val="28"/>
        </w:rPr>
        <w:t>.</w:t>
      </w:r>
    </w:p>
    <w:p w14:paraId="08543A98" w14:textId="3A3E973E" w:rsidR="007C555E" w:rsidRDefault="007C555E" w:rsidP="00D61ADB">
      <w:pPr>
        <w:bidi w:val="0"/>
        <w:rPr>
          <w:rFonts w:asciiTheme="majorBidi" w:hAnsiTheme="majorBidi" w:cstheme="majorBidi"/>
          <w:b/>
          <w:bCs/>
          <w:sz w:val="24"/>
          <w:szCs w:val="24"/>
          <w:rtl/>
          <w:lang w:bidi="ar-EG"/>
        </w:rPr>
        <w:sectPr w:rsidR="007C555E" w:rsidSect="00F84954">
          <w:pgSz w:w="11906" w:h="16838"/>
          <w:pgMar w:top="1134" w:right="1701" w:bottom="1134" w:left="1134" w:header="709" w:footer="709" w:gutter="0"/>
          <w:cols w:space="708"/>
          <w:bidi/>
          <w:rtlGutter/>
          <w:docGrid w:linePitch="360"/>
        </w:sectPr>
      </w:pPr>
    </w:p>
    <w:p w14:paraId="0CA4C495" w14:textId="0E3CF420" w:rsidR="00354B1C" w:rsidRDefault="00354B1C">
      <w:pPr>
        <w:bidi w:val="0"/>
        <w:rPr>
          <w:rFonts w:ascii="Simplified Arabic" w:hAnsi="Simplified Arabic" w:cs="Simplified Arabic"/>
          <w:sz w:val="28"/>
          <w:szCs w:val="28"/>
        </w:rPr>
      </w:pPr>
    </w:p>
    <w:p w14:paraId="62A36EFB" w14:textId="6602FD8E" w:rsidR="004B7B9E" w:rsidRDefault="00042AC6">
      <w:pPr>
        <w:bidi w:val="0"/>
        <w:rPr>
          <w:rFonts w:ascii="Simplified Arabic" w:hAnsi="Simplified Arabic" w:cs="Simplified Arabic"/>
          <w:sz w:val="28"/>
          <w:szCs w:val="28"/>
        </w:rPr>
        <w:sectPr w:rsidR="004B7B9E" w:rsidSect="00F84954">
          <w:pgSz w:w="11906" w:h="16838"/>
          <w:pgMar w:top="1134" w:right="1701" w:bottom="1134" w:left="1134" w:header="709" w:footer="709" w:gutter="0"/>
          <w:cols w:space="708"/>
          <w:bidi/>
          <w:rtlGutter/>
          <w:docGrid w:linePitch="360"/>
        </w:sectPr>
      </w:pPr>
      <w:r>
        <w:rPr>
          <w:rFonts w:ascii="Simplified Arabic" w:hAnsi="Simplified Arabic" w:cs="Simplified Arabic"/>
          <w:noProof/>
          <w:sz w:val="28"/>
          <w:szCs w:val="28"/>
        </w:rPr>
        <mc:AlternateContent>
          <mc:Choice Requires="wps">
            <w:drawing>
              <wp:anchor distT="0" distB="0" distL="114300" distR="114300" simplePos="0" relativeHeight="251745280" behindDoc="0" locked="0" layoutInCell="1" allowOverlap="1" wp14:anchorId="2A46F12A" wp14:editId="7CA1CB59">
                <wp:simplePos x="0" y="0"/>
                <wp:positionH relativeFrom="column">
                  <wp:posOffset>2726690</wp:posOffset>
                </wp:positionH>
                <wp:positionV relativeFrom="paragraph">
                  <wp:posOffset>8641080</wp:posOffset>
                </wp:positionV>
                <wp:extent cx="341630" cy="291465"/>
                <wp:effectExtent l="8255" t="6985" r="12065" b="6350"/>
                <wp:wrapNone/>
                <wp:docPr id="571914559"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630" cy="291465"/>
                        </a:xfrm>
                        <a:prstGeom prst="rect">
                          <a:avLst/>
                        </a:prstGeom>
                        <a:solidFill>
                          <a:srgbClr val="FFFFFF"/>
                        </a:solidFill>
                        <a:ln w="9525">
                          <a:pattFill prst="pct5">
                            <a:fgClr>
                              <a:srgbClr val="FFFFFF"/>
                            </a:fgClr>
                            <a:bgClr>
                              <a:srgbClr val="FFFFFF"/>
                            </a:bgClr>
                          </a:patt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662CB" id="Rectangle 72" o:spid="_x0000_s1026" style="position:absolute;margin-left:214.7pt;margin-top:680.4pt;width:26.9pt;height:22.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" strokecolor="white">
                <v:stroke r:id="rId11" o:title="" filltype="pattern"/>
              </v:rect>
            </w:pict>
          </mc:Fallback>
        </mc:AlternateContent>
      </w:r>
      <w:r>
        <w:rPr>
          <w:rFonts w:ascii="Simplified Arabic" w:hAnsi="Simplified Arabic" w:cs="Simplified Arabic"/>
          <w:noProof/>
          <w:sz w:val="28"/>
          <w:szCs w:val="28"/>
        </w:rPr>
        <mc:AlternateContent>
          <mc:Choice Requires="wps">
            <w:drawing>
              <wp:anchor distT="0" distB="0" distL="114300" distR="114300" simplePos="0" relativeHeight="251735040" behindDoc="0" locked="0" layoutInCell="1" allowOverlap="1" wp14:anchorId="6B513F4A" wp14:editId="3880ACE3">
                <wp:simplePos x="0" y="0"/>
                <wp:positionH relativeFrom="column">
                  <wp:posOffset>2696210</wp:posOffset>
                </wp:positionH>
                <wp:positionV relativeFrom="paragraph">
                  <wp:posOffset>8312150</wp:posOffset>
                </wp:positionV>
                <wp:extent cx="321945" cy="281305"/>
                <wp:effectExtent l="6350" t="11430" r="5080" b="12065"/>
                <wp:wrapNone/>
                <wp:docPr id="147430473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81305"/>
                        </a:xfrm>
                        <a:prstGeom prst="rect">
                          <a:avLst/>
                        </a:prstGeom>
                        <a:solidFill>
                          <a:srgbClr val="FFFFFF"/>
                        </a:solidFill>
                        <a:ln w="9525">
                          <a:pattFill prst="pct5">
                            <a:fgClr>
                              <a:srgbClr val="FFFFFF"/>
                            </a:fgClr>
                            <a:bgClr>
                              <a:srgbClr val="FFFFFF"/>
                            </a:bgClr>
                          </a:patt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46435" id="Rectangle 61" o:spid="_x0000_s1026" style="position:absolute;margin-left:212.3pt;margin-top:654.5pt;width:25.35pt;height:22.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" strokecolor="white">
                <v:stroke r:id="rId11" o:title="" filltype="pattern"/>
              </v:rect>
            </w:pict>
          </mc:Fallback>
        </mc:AlternateContent>
      </w:r>
      <w:r>
        <w:rPr>
          <w:rFonts w:ascii="Simplified Arabic" w:hAnsi="Simplified Arabic" w:cs="Simplified Arabic"/>
          <w:noProof/>
          <w:sz w:val="28"/>
          <w:szCs w:val="28"/>
        </w:rPr>
        <mc:AlternateContent>
          <mc:Choice Requires="wps">
            <w:drawing>
              <wp:anchor distT="0" distB="0" distL="114300" distR="114300" simplePos="0" relativeHeight="251702272" behindDoc="0" locked="0" layoutInCell="1" allowOverlap="1" wp14:anchorId="32B0AF0C" wp14:editId="1881324F">
                <wp:simplePos x="0" y="0"/>
                <wp:positionH relativeFrom="margin">
                  <wp:align>center</wp:align>
                </wp:positionH>
                <wp:positionV relativeFrom="margin">
                  <wp:align>center</wp:align>
                </wp:positionV>
                <wp:extent cx="4862195" cy="2217420"/>
                <wp:effectExtent l="114300" t="114300" r="128905" b="125730"/>
                <wp:wrapSquare wrapText="bothSides"/>
                <wp:docPr id="91364822"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2195" cy="2217420"/>
                        </a:xfrm>
                        <a:prstGeom prst="flowChartMultidocument">
                          <a:avLst/>
                        </a:prstGeom>
                        <a:ln>
                          <a:solidFill>
                            <a:srgbClr val="00B050"/>
                          </a:solidFill>
                          <a:headEnd/>
                          <a:tailEnd/>
                        </a:ln>
                        <a:effectLst>
                          <a:glow rad="101600">
                            <a:schemeClr val="accent3">
                              <a:satMod val="175000"/>
                              <a:alpha val="40000"/>
                            </a:schemeClr>
                          </a:glow>
                          <a:innerShdw blurRad="63500" dist="50800" dir="10800000">
                            <a:prstClr val="black">
                              <a:alpha val="50000"/>
                            </a:prstClr>
                          </a:innerShdw>
                        </a:effectLst>
                      </wps:spPr>
                      <wps:style>
                        <a:lnRef idx="2">
                          <a:schemeClr val="accent1"/>
                        </a:lnRef>
                        <a:fillRef idx="1">
                          <a:schemeClr val="lt1"/>
                        </a:fillRef>
                        <a:effectRef idx="0">
                          <a:schemeClr val="accent1"/>
                        </a:effectRef>
                        <a:fontRef idx="minor">
                          <a:schemeClr val="dk1"/>
                        </a:fontRef>
                      </wps:style>
                      <wps:txbx>
                        <w:txbxContent>
                          <w:p w14:paraId="447F6203" w14:textId="1CDF714A" w:rsidR="00435B9E" w:rsidRPr="00592F67" w:rsidRDefault="00435B9E" w:rsidP="00435B9E">
                            <w:pPr>
                              <w:jc w:val="center"/>
                              <w:rPr>
                                <w:b/>
                                <w:bCs/>
                                <w:sz w:val="96"/>
                                <w:szCs w:val="96"/>
                                <w:lang w:bidi="ar-EG"/>
                              </w:rPr>
                            </w:pPr>
                            <w:r w:rsidRPr="00592F67">
                              <w:rPr>
                                <w:rFonts w:hint="cs"/>
                                <w:b/>
                                <w:bCs/>
                                <w:sz w:val="96"/>
                                <w:szCs w:val="96"/>
                                <w:rtl/>
                                <w:lang w:bidi="ar-EG"/>
                              </w:rPr>
                              <w:t>قائمة المراجع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0AF0C"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29" o:spid="_x0000_s1040" type="#_x0000_t115" style="position:absolute;margin-left:0;margin-top:0;width:382.85pt;height:174.6pt;z-index:2517022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" fillcolor="white [3201]" strokecolor="#00b050" strokeweight="2pt">
                <v:textbox>
                  <w:txbxContent>
                    <w:p w14:paraId="447F6203" w14:textId="1CDF714A" w:rsidR="00435B9E" w:rsidRPr="00592F67" w:rsidRDefault="00435B9E" w:rsidP="00435B9E">
                      <w:pPr>
                        <w:jc w:val="center"/>
                        <w:rPr>
                          <w:b/>
                          <w:bCs/>
                          <w:sz w:val="96"/>
                          <w:szCs w:val="96"/>
                          <w:lang w:bidi="ar-EG"/>
                        </w:rPr>
                      </w:pPr>
                      <w:r w:rsidRPr="00592F67">
                        <w:rPr>
                          <w:rFonts w:hint="cs"/>
                          <w:b/>
                          <w:bCs/>
                          <w:sz w:val="96"/>
                          <w:szCs w:val="96"/>
                          <w:rtl/>
                          <w:lang w:bidi="ar-EG"/>
                        </w:rPr>
                        <w:t>قائمة المراجع</w:t>
                      </w:r>
                    </w:p>
                  </w:txbxContent>
                </v:textbox>
                <w10:wrap type="square" anchorx="margin" anchory="margin"/>
              </v:shape>
            </w:pict>
          </mc:Fallback>
        </mc:AlternateContent>
      </w:r>
    </w:p>
    <w:p w14:paraId="3EB80109" w14:textId="46455DDB" w:rsidR="00592F67" w:rsidRPr="00370CEF" w:rsidRDefault="00592F67" w:rsidP="00592F67">
      <w:pPr>
        <w:spacing w:line="240" w:lineRule="auto"/>
        <w:jc w:val="center"/>
        <w:rPr>
          <w:rFonts w:ascii="Simplified Arabic" w:hAnsi="Simplified Arabic" w:cs="Simplified Arabic"/>
          <w:b/>
          <w:bCs/>
          <w:sz w:val="28"/>
          <w:szCs w:val="28"/>
          <w:rtl/>
          <w:lang w:bidi="ar-EG"/>
        </w:rPr>
      </w:pPr>
      <w:r w:rsidRPr="00370CEF">
        <w:rPr>
          <w:rFonts w:ascii="Simplified Arabic" w:hAnsi="Simplified Arabic" w:cs="Simplified Arabic"/>
          <w:b/>
          <w:bCs/>
          <w:sz w:val="28"/>
          <w:szCs w:val="28"/>
          <w:rtl/>
          <w:lang w:bidi="ar-EG"/>
        </w:rPr>
        <w:lastRenderedPageBreak/>
        <w:t>قائمة المراجع</w:t>
      </w:r>
    </w:p>
    <w:p w14:paraId="340C920F" w14:textId="77777777" w:rsidR="00592F67" w:rsidRPr="00370CEF" w:rsidRDefault="00592F67" w:rsidP="0053606F">
      <w:pPr>
        <w:spacing w:line="240" w:lineRule="auto"/>
        <w:ind w:hanging="720"/>
        <w:rPr>
          <w:rFonts w:ascii="Simplified Arabic" w:hAnsi="Simplified Arabic" w:cs="Simplified Arabic"/>
          <w:b/>
          <w:bCs/>
          <w:sz w:val="32"/>
          <w:szCs w:val="32"/>
          <w:u w:val="single"/>
          <w:rtl/>
        </w:rPr>
      </w:pPr>
      <w:r w:rsidRPr="00370CEF">
        <w:rPr>
          <w:rFonts w:ascii="Simplified Arabic" w:hAnsi="Simplified Arabic" w:cs="Simplified Arabic"/>
          <w:b/>
          <w:bCs/>
          <w:sz w:val="32"/>
          <w:szCs w:val="32"/>
          <w:u w:val="single"/>
          <w:rtl/>
        </w:rPr>
        <w:t>أولًا: المراجع العربية:</w:t>
      </w:r>
    </w:p>
    <w:p w14:paraId="614C107B" w14:textId="77777777" w:rsidR="00592F67" w:rsidRPr="00370CEF" w:rsidRDefault="00592F67" w:rsidP="00A1586D">
      <w:pPr>
        <w:pStyle w:val="ListParagraph"/>
        <w:numPr>
          <w:ilvl w:val="0"/>
          <w:numId w:val="126"/>
        </w:numPr>
        <w:spacing w:line="240" w:lineRule="auto"/>
        <w:jc w:val="left"/>
        <w:rPr>
          <w:rFonts w:ascii="Simplified Arabic" w:hAnsi="Simplified Arabic" w:cs="Simplified Arabic"/>
          <w:b/>
          <w:bCs/>
          <w:sz w:val="28"/>
          <w:szCs w:val="28"/>
          <w:u w:val="single"/>
          <w:rtl/>
        </w:rPr>
      </w:pPr>
      <w:r w:rsidRPr="00370CEF">
        <w:rPr>
          <w:rFonts w:ascii="Simplified Arabic" w:hAnsi="Simplified Arabic" w:cs="Simplified Arabic"/>
          <w:b/>
          <w:bCs/>
          <w:sz w:val="28"/>
          <w:szCs w:val="28"/>
          <w:u w:val="single"/>
          <w:rtl/>
        </w:rPr>
        <w:t>الكتب</w:t>
      </w:r>
    </w:p>
    <w:p w14:paraId="3E212004" w14:textId="77777777" w:rsidR="00592F67" w:rsidRPr="00370CEF" w:rsidRDefault="00592F67" w:rsidP="0053606F">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أبو النصر، محمد. (2002). إدارة الموارد البشرية: مدخل استراتيجي متكامل. القاهرة: دار النهضة العربية.</w:t>
      </w:r>
    </w:p>
    <w:p w14:paraId="17D6116C" w14:textId="77777777" w:rsidR="00592F67" w:rsidRPr="00370CEF" w:rsidRDefault="00592F67" w:rsidP="0053606F">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الباز، مروان. (2020). الثقافة التنظيمية كمدخل للتحول الرقمي في المؤسسات الصحية. القاهرة: دار غريب للنشر.</w:t>
      </w:r>
    </w:p>
    <w:p w14:paraId="0A671928" w14:textId="77777777" w:rsidR="00592F67" w:rsidRPr="00370CEF" w:rsidRDefault="00592F67" w:rsidP="0053606F">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الجندي، عبد الفتاح. (2016). التحول الرقمي في المؤسسات الحكومية: الواقع والتحديات. القاهرة: الهيئة المصرية العامة للكتاب.</w:t>
      </w:r>
    </w:p>
    <w:p w14:paraId="303CBA7F" w14:textId="77777777" w:rsidR="00592F67" w:rsidRPr="00370CEF" w:rsidRDefault="00592F67" w:rsidP="0053606F">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الحناوي، سعاد. (2021). دور الموارد البشرية في بناء القدرات الرقمية للمنظمات. القاهرة: دار النهضة.</w:t>
      </w:r>
    </w:p>
    <w:p w14:paraId="24CB5EFF" w14:textId="77777777" w:rsidR="00592F67" w:rsidRPr="00370CEF" w:rsidRDefault="00592F67" w:rsidP="0053606F">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الساعاتي، عبد الرحمن. (2015). إدارة الموارد البشرية بين النظرية والتطبيق. جدة: دار الشروق للنشر.</w:t>
      </w:r>
    </w:p>
    <w:p w14:paraId="290833B5" w14:textId="77777777" w:rsidR="00592F67" w:rsidRPr="00370CEF" w:rsidRDefault="00592F67" w:rsidP="0053606F">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الشافعي، نجلاء. (2021). التحول الرقمي وإدارة رأس المال البشري في المؤسسات العامة. الإسكندرية: المكتب الجامعي الحديث.</w:t>
      </w:r>
    </w:p>
    <w:p w14:paraId="3AB45CC7" w14:textId="77777777" w:rsidR="00592F67" w:rsidRPr="00370CEF" w:rsidRDefault="00592F67" w:rsidP="0053606F">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عبد الحميد، خالد. (2020). التوجهات الحديثة في إدارة الموارد البشرية الرقمية. القاهرة: دار الفكر العربي.</w:t>
      </w:r>
    </w:p>
    <w:p w14:paraId="345816B6" w14:textId="77777777" w:rsidR="00592F67" w:rsidRPr="00370CEF" w:rsidRDefault="00592F67" w:rsidP="0053606F">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عبد اللطيف، يوسف. (2021). التنمية الإدارية والتحول الرقمي في الجهاز الإداري للدولة. القاهرة: دار الفكر الجامعي.</w:t>
      </w:r>
    </w:p>
    <w:p w14:paraId="326C047B" w14:textId="77777777" w:rsidR="00592F67" w:rsidRPr="00370CEF" w:rsidRDefault="00592F67" w:rsidP="0053606F">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العرابي، محمد. (2021). التحول الرقمي وإدارة الموارد البشرية في المؤسسات الحكومية. القاهرة: دار الفكر العربي.</w:t>
      </w:r>
    </w:p>
    <w:p w14:paraId="74F4BDA5" w14:textId="77777777" w:rsidR="00592F67" w:rsidRPr="00370CEF" w:rsidRDefault="00592F67" w:rsidP="0053606F">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محمد، علي. (2022). إدارة الموارد البشرية والتحول الرقمي: استراتيجيات التكامل والابتكار. دار النهضة العربية.</w:t>
      </w:r>
    </w:p>
    <w:p w14:paraId="6C1C5069" w14:textId="77777777" w:rsidR="00592F67" w:rsidRPr="00370CEF" w:rsidRDefault="00592F67" w:rsidP="0053606F">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منصور، فاطمة. (2019). تكنولوجيا المعلومات والتحول المؤسسي في القطاع الحكومي. عمان: دار المسيرة.</w:t>
      </w:r>
    </w:p>
    <w:p w14:paraId="1545B486" w14:textId="77777777" w:rsidR="00592F67" w:rsidRPr="00370CEF" w:rsidRDefault="00592F67" w:rsidP="00A1586D">
      <w:pPr>
        <w:pStyle w:val="ListParagraph"/>
        <w:numPr>
          <w:ilvl w:val="0"/>
          <w:numId w:val="126"/>
        </w:numPr>
        <w:spacing w:line="240" w:lineRule="auto"/>
        <w:jc w:val="left"/>
        <w:rPr>
          <w:rFonts w:ascii="Simplified Arabic" w:hAnsi="Simplified Arabic" w:cs="Simplified Arabic"/>
          <w:b/>
          <w:bCs/>
          <w:sz w:val="28"/>
          <w:szCs w:val="28"/>
          <w:u w:val="single"/>
          <w:rtl/>
          <w:lang w:bidi="ar-EG"/>
        </w:rPr>
      </w:pPr>
      <w:r w:rsidRPr="00370CEF">
        <w:rPr>
          <w:rFonts w:ascii="Simplified Arabic" w:hAnsi="Simplified Arabic" w:cs="Simplified Arabic"/>
          <w:b/>
          <w:bCs/>
          <w:sz w:val="28"/>
          <w:szCs w:val="28"/>
          <w:u w:val="single"/>
          <w:rtl/>
          <w:lang w:bidi="ar-EG"/>
        </w:rPr>
        <w:t>الدوريات العلمية:</w:t>
      </w:r>
    </w:p>
    <w:p w14:paraId="6A6EA2DD" w14:textId="77777777" w:rsidR="00F82A18" w:rsidRPr="00370CEF" w:rsidRDefault="00F82A18" w:rsidP="00CB3B52">
      <w:pPr>
        <w:spacing w:line="240" w:lineRule="auto"/>
        <w:ind w:left="720" w:hanging="720"/>
        <w:rPr>
          <w:rFonts w:ascii="Simplified Arabic" w:hAnsi="Simplified Arabic" w:cs="Simplified Arabic"/>
          <w:b/>
          <w:bCs/>
          <w:sz w:val="24"/>
          <w:szCs w:val="24"/>
          <w:rtl/>
        </w:rPr>
      </w:pPr>
      <w:bookmarkStart w:id="24" w:name="_Hlk215767773"/>
      <w:r w:rsidRPr="00370CEF">
        <w:rPr>
          <w:rFonts w:ascii="Simplified Arabic" w:hAnsi="Simplified Arabic" w:cs="Simplified Arabic"/>
          <w:b/>
          <w:bCs/>
          <w:sz w:val="24"/>
          <w:szCs w:val="24"/>
          <w:rtl/>
        </w:rPr>
        <w:t>أحمد، محمد</w:t>
      </w:r>
      <w:r w:rsidRPr="00370CEF">
        <w:rPr>
          <w:rFonts w:ascii="Simplified Arabic" w:hAnsi="Simplified Arabic" w:cs="Simplified Arabic"/>
          <w:b/>
          <w:bCs/>
          <w:sz w:val="24"/>
          <w:szCs w:val="24"/>
        </w:rPr>
        <w:t xml:space="preserve">. (2021). </w:t>
      </w:r>
      <w:r w:rsidRPr="00370CEF">
        <w:rPr>
          <w:rFonts w:ascii="Simplified Arabic" w:hAnsi="Simplified Arabic" w:cs="Simplified Arabic"/>
          <w:b/>
          <w:bCs/>
          <w:sz w:val="24"/>
          <w:szCs w:val="24"/>
          <w:rtl/>
        </w:rPr>
        <w:t>التحول الرقمي كمؤشر تخطيطي لتحقيق الإصلاح الإداري بمؤسسات الرعاية الاجتماعية</w:t>
      </w:r>
      <w:r w:rsidRPr="00370CEF">
        <w:rPr>
          <w:rFonts w:ascii="Simplified Arabic" w:hAnsi="Simplified Arabic" w:cs="Simplified Arabic"/>
          <w:b/>
          <w:bCs/>
          <w:sz w:val="24"/>
          <w:szCs w:val="24"/>
        </w:rPr>
        <w:t xml:space="preserve">. </w:t>
      </w:r>
      <w:r w:rsidRPr="00370CEF">
        <w:rPr>
          <w:rFonts w:ascii="Simplified Arabic" w:hAnsi="Simplified Arabic" w:cs="Simplified Arabic"/>
          <w:b/>
          <w:bCs/>
          <w:sz w:val="24"/>
          <w:szCs w:val="24"/>
          <w:rtl/>
        </w:rPr>
        <w:t>مجلة كلية الخدمة الاجتماعية للدراسات والبحوث الاجتماعية</w:t>
      </w:r>
      <w:r w:rsidRPr="00370CEF">
        <w:rPr>
          <w:rFonts w:ascii="Simplified Arabic" w:hAnsi="Simplified Arabic" w:cs="Simplified Arabic"/>
          <w:b/>
          <w:bCs/>
          <w:sz w:val="24"/>
          <w:szCs w:val="24"/>
        </w:rPr>
        <w:t>.</w:t>
      </w:r>
    </w:p>
    <w:bookmarkEnd w:id="24"/>
    <w:p w14:paraId="316AE29C" w14:textId="77777777" w:rsidR="00F82A18" w:rsidRPr="00701D72" w:rsidRDefault="00F82A18" w:rsidP="00A27B5E">
      <w:pPr>
        <w:spacing w:line="240" w:lineRule="auto"/>
        <w:ind w:left="720" w:hanging="720"/>
        <w:rPr>
          <w:rFonts w:ascii="Simplified Arabic" w:hAnsi="Simplified Arabic" w:cs="Simplified Arabic"/>
          <w:b/>
          <w:bCs/>
          <w:sz w:val="24"/>
          <w:szCs w:val="24"/>
        </w:rPr>
      </w:pPr>
      <w:r w:rsidRPr="00701D72">
        <w:rPr>
          <w:rFonts w:ascii="Simplified Arabic" w:hAnsi="Simplified Arabic" w:cs="Simplified Arabic"/>
          <w:b/>
          <w:bCs/>
          <w:sz w:val="24"/>
          <w:szCs w:val="24"/>
          <w:rtl/>
        </w:rPr>
        <w:t>الأنصاري، محمد</w:t>
      </w:r>
      <w:r w:rsidRPr="00701D72">
        <w:rPr>
          <w:rFonts w:ascii="Simplified Arabic" w:hAnsi="Simplified Arabic" w:cs="Simplified Arabic"/>
          <w:b/>
          <w:bCs/>
          <w:sz w:val="24"/>
          <w:szCs w:val="24"/>
        </w:rPr>
        <w:t>. (2020).</w:t>
      </w:r>
      <w:r w:rsidRPr="00701D72">
        <w:rPr>
          <w:rFonts w:ascii="Simplified Arabic" w:hAnsi="Simplified Arabic" w:cs="Simplified Arabic" w:hint="cs"/>
          <w:b/>
          <w:bCs/>
          <w:sz w:val="24"/>
          <w:szCs w:val="24"/>
          <w:rtl/>
        </w:rPr>
        <w:t xml:space="preserve"> </w:t>
      </w:r>
      <w:r w:rsidRPr="00701D72">
        <w:rPr>
          <w:rFonts w:ascii="Simplified Arabic" w:hAnsi="Simplified Arabic" w:cs="Simplified Arabic"/>
          <w:b/>
          <w:bCs/>
          <w:sz w:val="24"/>
          <w:szCs w:val="24"/>
          <w:rtl/>
        </w:rPr>
        <w:t>دور إدارة الموارد البشرية في تعزيز التحول الرقمي بالمؤسسات العامة: دراسة تحليلية</w:t>
      </w:r>
      <w:r w:rsidRPr="00701D72">
        <w:rPr>
          <w:rFonts w:ascii="Simplified Arabic" w:hAnsi="Simplified Arabic" w:cs="Simplified Arabic"/>
          <w:b/>
          <w:bCs/>
          <w:sz w:val="24"/>
          <w:szCs w:val="24"/>
        </w:rPr>
        <w:t xml:space="preserve">. </w:t>
      </w:r>
      <w:r w:rsidRPr="00701D72">
        <w:rPr>
          <w:rFonts w:ascii="Simplified Arabic" w:hAnsi="Simplified Arabic" w:cs="Simplified Arabic"/>
          <w:b/>
          <w:bCs/>
          <w:sz w:val="24"/>
          <w:szCs w:val="24"/>
          <w:rtl/>
        </w:rPr>
        <w:t>مجلة العلوم الإدارية</w:t>
      </w:r>
      <w:r w:rsidRPr="00701D72">
        <w:rPr>
          <w:rFonts w:ascii="Simplified Arabic" w:hAnsi="Simplified Arabic" w:cs="Simplified Arabic" w:hint="cs"/>
          <w:b/>
          <w:bCs/>
          <w:sz w:val="24"/>
          <w:szCs w:val="24"/>
          <w:rtl/>
        </w:rPr>
        <w:t>.</w:t>
      </w:r>
    </w:p>
    <w:p w14:paraId="6C844AD8" w14:textId="77777777" w:rsidR="00F82A18" w:rsidRPr="00701D72" w:rsidRDefault="00F82A18" w:rsidP="00CB3B52">
      <w:pPr>
        <w:spacing w:line="240" w:lineRule="auto"/>
        <w:ind w:left="720" w:hanging="720"/>
        <w:rPr>
          <w:rFonts w:ascii="Simplified Arabic" w:hAnsi="Simplified Arabic" w:cs="Simplified Arabic"/>
          <w:b/>
          <w:bCs/>
          <w:sz w:val="24"/>
          <w:szCs w:val="24"/>
        </w:rPr>
      </w:pPr>
      <w:r w:rsidRPr="00701D72">
        <w:rPr>
          <w:rFonts w:ascii="Simplified Arabic" w:hAnsi="Simplified Arabic" w:cs="Simplified Arabic"/>
          <w:b/>
          <w:bCs/>
          <w:sz w:val="24"/>
          <w:szCs w:val="24"/>
          <w:rtl/>
        </w:rPr>
        <w:t>البدري، عبد الله</w:t>
      </w:r>
      <w:r w:rsidRPr="00701D72">
        <w:rPr>
          <w:rFonts w:ascii="Simplified Arabic" w:hAnsi="Simplified Arabic" w:cs="Simplified Arabic"/>
          <w:b/>
          <w:bCs/>
          <w:sz w:val="24"/>
          <w:szCs w:val="24"/>
        </w:rPr>
        <w:t xml:space="preserve">. (2020). </w:t>
      </w:r>
      <w:r w:rsidRPr="00701D72">
        <w:rPr>
          <w:rFonts w:ascii="Simplified Arabic" w:hAnsi="Simplified Arabic" w:cs="Simplified Arabic"/>
          <w:b/>
          <w:bCs/>
          <w:sz w:val="24"/>
          <w:szCs w:val="24"/>
          <w:rtl/>
        </w:rPr>
        <w:t>تحليل البيانات ودوره في تطوير ممارسات إدارة الموارد البشرية</w:t>
      </w:r>
      <w:r w:rsidRPr="00701D72">
        <w:rPr>
          <w:rFonts w:ascii="Simplified Arabic" w:hAnsi="Simplified Arabic" w:cs="Simplified Arabic"/>
          <w:b/>
          <w:bCs/>
          <w:sz w:val="24"/>
          <w:szCs w:val="24"/>
        </w:rPr>
        <w:t xml:space="preserve">. </w:t>
      </w:r>
      <w:r w:rsidRPr="00701D72">
        <w:rPr>
          <w:rFonts w:ascii="Simplified Arabic" w:hAnsi="Simplified Arabic" w:cs="Simplified Arabic"/>
          <w:b/>
          <w:bCs/>
          <w:sz w:val="24"/>
          <w:szCs w:val="24"/>
          <w:rtl/>
        </w:rPr>
        <w:t>مجلة العلوم الإدارية</w:t>
      </w:r>
      <w:r w:rsidRPr="00701D72">
        <w:rPr>
          <w:rFonts w:ascii="Simplified Arabic" w:hAnsi="Simplified Arabic" w:cs="Simplified Arabic"/>
          <w:b/>
          <w:bCs/>
          <w:sz w:val="24"/>
          <w:szCs w:val="24"/>
        </w:rPr>
        <w:t>.</w:t>
      </w:r>
    </w:p>
    <w:p w14:paraId="2A3827F2" w14:textId="77777777" w:rsidR="00F82A18" w:rsidRPr="00370CEF" w:rsidRDefault="00F82A18" w:rsidP="00CB3B52">
      <w:pPr>
        <w:spacing w:line="240" w:lineRule="auto"/>
        <w:ind w:left="720" w:hanging="720"/>
        <w:rPr>
          <w:rFonts w:ascii="Simplified Arabic" w:hAnsi="Simplified Arabic" w:cs="Simplified Arabic"/>
          <w:b/>
          <w:bCs/>
          <w:sz w:val="24"/>
          <w:szCs w:val="24"/>
        </w:rPr>
      </w:pPr>
      <w:r w:rsidRPr="00370CEF">
        <w:rPr>
          <w:rFonts w:ascii="Simplified Arabic" w:hAnsi="Simplified Arabic" w:cs="Simplified Arabic"/>
          <w:b/>
          <w:bCs/>
          <w:sz w:val="24"/>
          <w:szCs w:val="24"/>
          <w:rtl/>
        </w:rPr>
        <w:t>جمال، إيهاب</w:t>
      </w:r>
      <w:r w:rsidRPr="00370CEF">
        <w:rPr>
          <w:rFonts w:ascii="Simplified Arabic" w:hAnsi="Simplified Arabic" w:cs="Simplified Arabic"/>
          <w:b/>
          <w:bCs/>
          <w:sz w:val="24"/>
          <w:szCs w:val="24"/>
        </w:rPr>
        <w:t xml:space="preserve">. (2022). </w:t>
      </w:r>
      <w:r w:rsidRPr="00370CEF">
        <w:rPr>
          <w:rFonts w:ascii="Simplified Arabic" w:hAnsi="Simplified Arabic" w:cs="Simplified Arabic"/>
          <w:b/>
          <w:bCs/>
          <w:sz w:val="24"/>
          <w:szCs w:val="24"/>
          <w:rtl/>
        </w:rPr>
        <w:t>الأتمتة كمدخل لتطوير كفاءة إدارة الموارد البشرية</w:t>
      </w:r>
      <w:r w:rsidRPr="00370CEF">
        <w:rPr>
          <w:rFonts w:ascii="Simplified Arabic" w:hAnsi="Simplified Arabic" w:cs="Simplified Arabic"/>
          <w:b/>
          <w:bCs/>
          <w:sz w:val="24"/>
          <w:szCs w:val="24"/>
        </w:rPr>
        <w:t xml:space="preserve">. </w:t>
      </w:r>
      <w:r w:rsidRPr="00370CEF">
        <w:rPr>
          <w:rFonts w:ascii="Simplified Arabic" w:hAnsi="Simplified Arabic" w:cs="Simplified Arabic"/>
          <w:b/>
          <w:bCs/>
          <w:sz w:val="24"/>
          <w:szCs w:val="24"/>
          <w:rtl/>
        </w:rPr>
        <w:t>مجلة الاقتصاد الرقمي</w:t>
      </w:r>
      <w:r w:rsidRPr="00370CEF">
        <w:rPr>
          <w:rFonts w:ascii="Simplified Arabic" w:hAnsi="Simplified Arabic" w:cs="Simplified Arabic"/>
          <w:b/>
          <w:bCs/>
          <w:sz w:val="24"/>
          <w:szCs w:val="24"/>
        </w:rPr>
        <w:t>.</w:t>
      </w:r>
    </w:p>
    <w:p w14:paraId="476142E9" w14:textId="77777777" w:rsidR="00F82A18" w:rsidRPr="00370CEF" w:rsidRDefault="00F82A18" w:rsidP="00CB3B52">
      <w:pPr>
        <w:spacing w:line="240" w:lineRule="auto"/>
        <w:ind w:left="720" w:hanging="720"/>
        <w:rPr>
          <w:rFonts w:ascii="Simplified Arabic" w:hAnsi="Simplified Arabic" w:cs="Simplified Arabic"/>
          <w:b/>
          <w:bCs/>
          <w:sz w:val="24"/>
          <w:szCs w:val="24"/>
        </w:rPr>
      </w:pPr>
      <w:r w:rsidRPr="00370CEF">
        <w:rPr>
          <w:rFonts w:ascii="Simplified Arabic" w:hAnsi="Simplified Arabic" w:cs="Simplified Arabic"/>
          <w:b/>
          <w:bCs/>
          <w:sz w:val="24"/>
          <w:szCs w:val="24"/>
          <w:rtl/>
        </w:rPr>
        <w:t>حسن، إيمان</w:t>
      </w:r>
      <w:r w:rsidRPr="00370CEF">
        <w:rPr>
          <w:rFonts w:ascii="Simplified Arabic" w:hAnsi="Simplified Arabic" w:cs="Simplified Arabic"/>
          <w:b/>
          <w:bCs/>
          <w:sz w:val="24"/>
          <w:szCs w:val="24"/>
        </w:rPr>
        <w:t xml:space="preserve">. (2024). </w:t>
      </w:r>
      <w:r w:rsidRPr="00370CEF">
        <w:rPr>
          <w:rFonts w:ascii="Simplified Arabic" w:hAnsi="Simplified Arabic" w:cs="Simplified Arabic"/>
          <w:b/>
          <w:bCs/>
          <w:sz w:val="24"/>
          <w:szCs w:val="24"/>
          <w:rtl/>
        </w:rPr>
        <w:t>الثقافة الرقمية ودورها في دعم التحول المؤسسي</w:t>
      </w:r>
      <w:r w:rsidRPr="00370CEF">
        <w:rPr>
          <w:rFonts w:ascii="Simplified Arabic" w:hAnsi="Simplified Arabic" w:cs="Simplified Arabic"/>
          <w:b/>
          <w:bCs/>
          <w:sz w:val="24"/>
          <w:szCs w:val="24"/>
        </w:rPr>
        <w:t xml:space="preserve">. </w:t>
      </w:r>
      <w:r w:rsidRPr="00370CEF">
        <w:rPr>
          <w:rFonts w:ascii="Simplified Arabic" w:hAnsi="Simplified Arabic" w:cs="Simplified Arabic"/>
          <w:b/>
          <w:bCs/>
          <w:sz w:val="24"/>
          <w:szCs w:val="24"/>
          <w:rtl/>
        </w:rPr>
        <w:t>مجلة التكنولوجيا والإدارة</w:t>
      </w:r>
      <w:r w:rsidRPr="00370CEF">
        <w:rPr>
          <w:rFonts w:ascii="Simplified Arabic" w:hAnsi="Simplified Arabic" w:cs="Simplified Arabic"/>
          <w:b/>
          <w:bCs/>
          <w:sz w:val="24"/>
          <w:szCs w:val="24"/>
        </w:rPr>
        <w:t>.</w:t>
      </w:r>
    </w:p>
    <w:p w14:paraId="7950AFDF" w14:textId="77777777" w:rsidR="00F82A18" w:rsidRPr="00370CEF" w:rsidRDefault="00F82A18" w:rsidP="00CB3B52">
      <w:pPr>
        <w:spacing w:line="240" w:lineRule="auto"/>
        <w:ind w:left="720" w:hanging="720"/>
        <w:rPr>
          <w:rFonts w:ascii="Simplified Arabic" w:hAnsi="Simplified Arabic" w:cs="Simplified Arabic"/>
          <w:b/>
          <w:bCs/>
          <w:sz w:val="24"/>
          <w:szCs w:val="24"/>
        </w:rPr>
      </w:pPr>
      <w:r w:rsidRPr="00370CEF">
        <w:rPr>
          <w:rFonts w:ascii="Simplified Arabic" w:hAnsi="Simplified Arabic" w:cs="Simplified Arabic"/>
          <w:b/>
          <w:bCs/>
          <w:sz w:val="24"/>
          <w:szCs w:val="24"/>
          <w:rtl/>
        </w:rPr>
        <w:lastRenderedPageBreak/>
        <w:t>الحمّاد، أحمد</w:t>
      </w:r>
      <w:r w:rsidRPr="00370CEF">
        <w:rPr>
          <w:rFonts w:ascii="Simplified Arabic" w:hAnsi="Simplified Arabic" w:cs="Simplified Arabic"/>
          <w:b/>
          <w:bCs/>
          <w:sz w:val="24"/>
          <w:szCs w:val="24"/>
        </w:rPr>
        <w:t xml:space="preserve">. (2020). </w:t>
      </w:r>
      <w:r w:rsidRPr="00370CEF">
        <w:rPr>
          <w:rFonts w:ascii="Simplified Arabic" w:hAnsi="Simplified Arabic" w:cs="Simplified Arabic"/>
          <w:b/>
          <w:bCs/>
          <w:sz w:val="24"/>
          <w:szCs w:val="24"/>
          <w:rtl/>
        </w:rPr>
        <w:t>دور التحول الرقمي في تطوير أداء العاملين: دراسة ميدانية على الشركة المصرية لتجارة الأدوية</w:t>
      </w:r>
      <w:r w:rsidRPr="00370CEF">
        <w:rPr>
          <w:rFonts w:ascii="Simplified Arabic" w:hAnsi="Simplified Arabic" w:cs="Simplified Arabic"/>
          <w:b/>
          <w:bCs/>
          <w:sz w:val="24"/>
          <w:szCs w:val="24"/>
        </w:rPr>
        <w:t xml:space="preserve">. </w:t>
      </w:r>
      <w:r w:rsidRPr="00370CEF">
        <w:rPr>
          <w:rFonts w:ascii="Simplified Arabic" w:hAnsi="Simplified Arabic" w:cs="Simplified Arabic"/>
          <w:b/>
          <w:bCs/>
          <w:sz w:val="24"/>
          <w:szCs w:val="24"/>
          <w:rtl/>
        </w:rPr>
        <w:t>كلية العلوم المالية والإدارية، جامعة فاروس بالإسكندرية</w:t>
      </w:r>
      <w:r w:rsidRPr="00370CEF">
        <w:rPr>
          <w:rFonts w:ascii="Simplified Arabic" w:hAnsi="Simplified Arabic" w:cs="Simplified Arabic"/>
          <w:b/>
          <w:bCs/>
          <w:sz w:val="24"/>
          <w:szCs w:val="24"/>
        </w:rPr>
        <w:t>.</w:t>
      </w:r>
    </w:p>
    <w:p w14:paraId="2777E5F0" w14:textId="77777777" w:rsidR="00F82A18" w:rsidRPr="00370CEF" w:rsidRDefault="00F82A18" w:rsidP="00CB3B52">
      <w:pPr>
        <w:spacing w:line="240" w:lineRule="auto"/>
        <w:ind w:left="720" w:hanging="720"/>
        <w:rPr>
          <w:rFonts w:ascii="Simplified Arabic" w:hAnsi="Simplified Arabic" w:cs="Simplified Arabic"/>
          <w:b/>
          <w:bCs/>
          <w:sz w:val="24"/>
          <w:szCs w:val="24"/>
        </w:rPr>
      </w:pPr>
      <w:r w:rsidRPr="00370CEF">
        <w:rPr>
          <w:rFonts w:ascii="Simplified Arabic" w:hAnsi="Simplified Arabic" w:cs="Simplified Arabic"/>
          <w:b/>
          <w:bCs/>
          <w:sz w:val="24"/>
          <w:szCs w:val="24"/>
          <w:rtl/>
        </w:rPr>
        <w:t>الحمادي، فهد</w:t>
      </w:r>
      <w:r w:rsidRPr="00370CEF">
        <w:rPr>
          <w:rFonts w:ascii="Simplified Arabic" w:hAnsi="Simplified Arabic" w:cs="Simplified Arabic"/>
          <w:b/>
          <w:bCs/>
          <w:sz w:val="24"/>
          <w:szCs w:val="24"/>
        </w:rPr>
        <w:t xml:space="preserve">. (2022). </w:t>
      </w:r>
      <w:r w:rsidRPr="00370CEF">
        <w:rPr>
          <w:rFonts w:ascii="Simplified Arabic" w:hAnsi="Simplified Arabic" w:cs="Simplified Arabic"/>
          <w:b/>
          <w:bCs/>
          <w:sz w:val="24"/>
          <w:szCs w:val="24"/>
          <w:rtl/>
        </w:rPr>
        <w:t>إدارة العمل المرن ودورها في تعزيز الكفاءة التنظيمية</w:t>
      </w:r>
      <w:r w:rsidRPr="00370CEF">
        <w:rPr>
          <w:rFonts w:ascii="Simplified Arabic" w:hAnsi="Simplified Arabic" w:cs="Simplified Arabic"/>
          <w:b/>
          <w:bCs/>
          <w:sz w:val="24"/>
          <w:szCs w:val="24"/>
        </w:rPr>
        <w:t xml:space="preserve">. </w:t>
      </w:r>
      <w:r w:rsidRPr="00370CEF">
        <w:rPr>
          <w:rFonts w:ascii="Simplified Arabic" w:hAnsi="Simplified Arabic" w:cs="Simplified Arabic"/>
          <w:b/>
          <w:bCs/>
          <w:sz w:val="24"/>
          <w:szCs w:val="24"/>
          <w:rtl/>
        </w:rPr>
        <w:t>مجلة إدارة الأعمال</w:t>
      </w:r>
      <w:r w:rsidRPr="00370CEF">
        <w:rPr>
          <w:rFonts w:ascii="Simplified Arabic" w:hAnsi="Simplified Arabic" w:cs="Simplified Arabic"/>
          <w:b/>
          <w:bCs/>
          <w:sz w:val="24"/>
          <w:szCs w:val="24"/>
        </w:rPr>
        <w:t>.</w:t>
      </w:r>
    </w:p>
    <w:p w14:paraId="3DBCFFA1" w14:textId="77777777" w:rsidR="00F82A18" w:rsidRPr="00A27B5E" w:rsidRDefault="00F82A18" w:rsidP="00BD5B51">
      <w:pPr>
        <w:spacing w:line="240" w:lineRule="auto"/>
        <w:ind w:left="720" w:hanging="720"/>
        <w:rPr>
          <w:rFonts w:ascii="Simplified Arabic" w:hAnsi="Simplified Arabic" w:cs="Simplified Arabic"/>
          <w:b/>
          <w:bCs/>
          <w:sz w:val="24"/>
          <w:szCs w:val="24"/>
          <w:rtl/>
        </w:rPr>
      </w:pPr>
      <w:r w:rsidRPr="00BD5B51">
        <w:rPr>
          <w:rFonts w:ascii="Simplified Arabic" w:hAnsi="Simplified Arabic" w:cs="Simplified Arabic"/>
          <w:b/>
          <w:bCs/>
          <w:sz w:val="24"/>
          <w:szCs w:val="24"/>
          <w:rtl/>
        </w:rPr>
        <w:t>حمدي، شريف</w:t>
      </w:r>
      <w:r w:rsidRPr="00BD5B51">
        <w:rPr>
          <w:rFonts w:ascii="Simplified Arabic" w:hAnsi="Simplified Arabic" w:cs="Simplified Arabic"/>
          <w:b/>
          <w:bCs/>
          <w:sz w:val="24"/>
          <w:szCs w:val="24"/>
        </w:rPr>
        <w:t>. (2021).</w:t>
      </w:r>
      <w:r>
        <w:rPr>
          <w:rFonts w:ascii="Simplified Arabic" w:hAnsi="Simplified Arabic" w:cs="Simplified Arabic" w:hint="cs"/>
          <w:b/>
          <w:bCs/>
          <w:sz w:val="24"/>
          <w:szCs w:val="24"/>
          <w:rtl/>
        </w:rPr>
        <w:t xml:space="preserve"> </w:t>
      </w:r>
      <w:r w:rsidRPr="00BD5B51">
        <w:rPr>
          <w:rFonts w:ascii="Simplified Arabic" w:hAnsi="Simplified Arabic" w:cs="Simplified Arabic"/>
          <w:b/>
          <w:bCs/>
          <w:sz w:val="24"/>
          <w:szCs w:val="24"/>
          <w:rtl/>
        </w:rPr>
        <w:t>إدارة الموارد البشرية والتحول الرقمي: أثر الابتكار التكنولوجي على أداء الموظفين في المؤسسات الحكومية</w:t>
      </w:r>
      <w:r w:rsidRPr="00BD5B51">
        <w:rPr>
          <w:rFonts w:ascii="Simplified Arabic" w:hAnsi="Simplified Arabic" w:cs="Simplified Arabic"/>
          <w:b/>
          <w:bCs/>
          <w:sz w:val="24"/>
          <w:szCs w:val="24"/>
        </w:rPr>
        <w:t xml:space="preserve">. </w:t>
      </w:r>
      <w:r w:rsidRPr="00BD5B51">
        <w:rPr>
          <w:rFonts w:ascii="Simplified Arabic" w:hAnsi="Simplified Arabic" w:cs="Simplified Arabic"/>
          <w:b/>
          <w:bCs/>
          <w:i/>
          <w:iCs/>
          <w:sz w:val="24"/>
          <w:szCs w:val="24"/>
          <w:rtl/>
        </w:rPr>
        <w:t>المجلة العربية للإدارة والتطوير</w:t>
      </w:r>
      <w:r>
        <w:rPr>
          <w:rFonts w:ascii="Simplified Arabic" w:hAnsi="Simplified Arabic" w:cs="Simplified Arabic" w:hint="cs"/>
          <w:b/>
          <w:bCs/>
          <w:i/>
          <w:iCs/>
          <w:sz w:val="24"/>
          <w:szCs w:val="24"/>
          <w:rtl/>
        </w:rPr>
        <w:t>.</w:t>
      </w:r>
    </w:p>
    <w:p w14:paraId="16A79C5B" w14:textId="77777777" w:rsidR="00F82A18" w:rsidRPr="00370CEF" w:rsidRDefault="00F82A18" w:rsidP="00CB3B52">
      <w:pPr>
        <w:spacing w:line="240" w:lineRule="auto"/>
        <w:ind w:left="720" w:hanging="720"/>
        <w:rPr>
          <w:rFonts w:ascii="Simplified Arabic" w:hAnsi="Simplified Arabic" w:cs="Simplified Arabic"/>
          <w:b/>
          <w:bCs/>
          <w:sz w:val="24"/>
          <w:szCs w:val="24"/>
        </w:rPr>
      </w:pPr>
      <w:r w:rsidRPr="00370CEF">
        <w:rPr>
          <w:rFonts w:ascii="Simplified Arabic" w:hAnsi="Simplified Arabic" w:cs="Simplified Arabic"/>
          <w:b/>
          <w:bCs/>
          <w:sz w:val="24"/>
          <w:szCs w:val="24"/>
          <w:rtl/>
        </w:rPr>
        <w:t>خالد، شريف</w:t>
      </w:r>
      <w:r w:rsidRPr="00370CEF">
        <w:rPr>
          <w:rFonts w:ascii="Simplified Arabic" w:hAnsi="Simplified Arabic" w:cs="Simplified Arabic"/>
          <w:b/>
          <w:bCs/>
          <w:sz w:val="24"/>
          <w:szCs w:val="24"/>
        </w:rPr>
        <w:t xml:space="preserve">. (2023). </w:t>
      </w:r>
      <w:r w:rsidRPr="00370CEF">
        <w:rPr>
          <w:rFonts w:ascii="Simplified Arabic" w:hAnsi="Simplified Arabic" w:cs="Simplified Arabic"/>
          <w:b/>
          <w:bCs/>
          <w:sz w:val="24"/>
          <w:szCs w:val="24"/>
          <w:rtl/>
        </w:rPr>
        <w:t>التعلم الرقمي وأثره على تطوير الكفاءات المهنية للعاملين</w:t>
      </w:r>
      <w:r w:rsidRPr="00370CEF">
        <w:rPr>
          <w:rFonts w:ascii="Simplified Arabic" w:hAnsi="Simplified Arabic" w:cs="Simplified Arabic"/>
          <w:b/>
          <w:bCs/>
          <w:sz w:val="24"/>
          <w:szCs w:val="24"/>
        </w:rPr>
        <w:t xml:space="preserve">. </w:t>
      </w:r>
      <w:r w:rsidRPr="00370CEF">
        <w:rPr>
          <w:rFonts w:ascii="Simplified Arabic" w:hAnsi="Simplified Arabic" w:cs="Simplified Arabic"/>
          <w:b/>
          <w:bCs/>
          <w:sz w:val="24"/>
          <w:szCs w:val="24"/>
          <w:rtl/>
        </w:rPr>
        <w:t>مجلة التدريب والتنمية</w:t>
      </w:r>
      <w:r w:rsidRPr="00370CEF">
        <w:rPr>
          <w:rFonts w:ascii="Simplified Arabic" w:hAnsi="Simplified Arabic" w:cs="Simplified Arabic"/>
          <w:b/>
          <w:bCs/>
          <w:sz w:val="24"/>
          <w:szCs w:val="24"/>
        </w:rPr>
        <w:t>.</w:t>
      </w:r>
    </w:p>
    <w:p w14:paraId="372612DF" w14:textId="77777777" w:rsidR="00F82A18" w:rsidRPr="00370CEF" w:rsidRDefault="00F82A18" w:rsidP="009B2E58">
      <w:pPr>
        <w:spacing w:line="240" w:lineRule="auto"/>
        <w:ind w:left="720" w:hanging="720"/>
        <w:rPr>
          <w:rFonts w:ascii="Simplified Arabic" w:hAnsi="Simplified Arabic" w:cs="Simplified Arabic"/>
          <w:b/>
          <w:bCs/>
          <w:sz w:val="24"/>
          <w:szCs w:val="24"/>
        </w:rPr>
      </w:pPr>
      <w:r w:rsidRPr="00370CEF">
        <w:rPr>
          <w:rFonts w:ascii="Simplified Arabic" w:hAnsi="Simplified Arabic" w:cs="Simplified Arabic"/>
          <w:b/>
          <w:bCs/>
          <w:sz w:val="24"/>
          <w:szCs w:val="24"/>
          <w:rtl/>
        </w:rPr>
        <w:t>زلط، عبد الرحمن</w:t>
      </w:r>
      <w:r w:rsidRPr="00370CEF">
        <w:rPr>
          <w:rFonts w:ascii="Simplified Arabic" w:hAnsi="Simplified Arabic" w:cs="Simplified Arabic"/>
          <w:b/>
          <w:bCs/>
          <w:sz w:val="24"/>
          <w:szCs w:val="24"/>
        </w:rPr>
        <w:t xml:space="preserve">. (2023). </w:t>
      </w:r>
      <w:r w:rsidRPr="00370CEF">
        <w:rPr>
          <w:rFonts w:ascii="Simplified Arabic" w:hAnsi="Simplified Arabic" w:cs="Simplified Arabic"/>
          <w:b/>
          <w:bCs/>
          <w:sz w:val="24"/>
          <w:szCs w:val="24"/>
          <w:rtl/>
        </w:rPr>
        <w:t>استخدام الذكاء الاصطناعي في اختيار الكفاءات في شركات الاتصالات المصرية</w:t>
      </w:r>
      <w:r w:rsidRPr="00370CEF">
        <w:rPr>
          <w:rFonts w:ascii="Simplified Arabic" w:hAnsi="Simplified Arabic" w:cs="Simplified Arabic"/>
          <w:b/>
          <w:bCs/>
          <w:sz w:val="24"/>
          <w:szCs w:val="24"/>
        </w:rPr>
        <w:t xml:space="preserve">. </w:t>
      </w:r>
      <w:r w:rsidRPr="00370CEF">
        <w:rPr>
          <w:rFonts w:ascii="Simplified Arabic" w:hAnsi="Simplified Arabic" w:cs="Simplified Arabic"/>
          <w:b/>
          <w:bCs/>
          <w:sz w:val="24"/>
          <w:szCs w:val="24"/>
          <w:rtl/>
        </w:rPr>
        <w:t>مجلة العلوم الإدارية</w:t>
      </w:r>
      <w:r w:rsidRPr="00370CEF">
        <w:rPr>
          <w:rFonts w:ascii="Simplified Arabic" w:hAnsi="Simplified Arabic" w:cs="Simplified Arabic"/>
          <w:b/>
          <w:bCs/>
          <w:sz w:val="24"/>
          <w:szCs w:val="24"/>
        </w:rPr>
        <w:t>.</w:t>
      </w:r>
    </w:p>
    <w:p w14:paraId="4AAEB73F" w14:textId="77777777" w:rsidR="00F82A18" w:rsidRPr="00370CEF" w:rsidRDefault="00F82A18" w:rsidP="0053606F">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الزهيري، أحمد. (2020). أثر الثقافة الرقمية على أداء الموارد البشرية. مجلة الإدارة الحديثة.</w:t>
      </w:r>
    </w:p>
    <w:p w14:paraId="2BB8DB9B" w14:textId="77777777" w:rsidR="00F82A18" w:rsidRPr="00370CEF" w:rsidRDefault="00F82A18" w:rsidP="009B2E58">
      <w:pPr>
        <w:spacing w:line="240" w:lineRule="auto"/>
        <w:ind w:left="720" w:hanging="720"/>
        <w:rPr>
          <w:rFonts w:ascii="Simplified Arabic" w:hAnsi="Simplified Arabic" w:cs="Simplified Arabic"/>
          <w:b/>
          <w:bCs/>
          <w:sz w:val="24"/>
          <w:szCs w:val="24"/>
        </w:rPr>
      </w:pPr>
      <w:r w:rsidRPr="00370CEF">
        <w:rPr>
          <w:rFonts w:ascii="Simplified Arabic" w:hAnsi="Simplified Arabic" w:cs="Simplified Arabic"/>
          <w:b/>
          <w:bCs/>
          <w:sz w:val="24"/>
          <w:szCs w:val="24"/>
          <w:rtl/>
        </w:rPr>
        <w:t>زيدان، محمود</w:t>
      </w:r>
      <w:r w:rsidRPr="00370CEF">
        <w:rPr>
          <w:rFonts w:ascii="Simplified Arabic" w:hAnsi="Simplified Arabic" w:cs="Simplified Arabic"/>
          <w:b/>
          <w:bCs/>
          <w:sz w:val="24"/>
          <w:szCs w:val="24"/>
        </w:rPr>
        <w:t xml:space="preserve">. (2021). </w:t>
      </w:r>
      <w:r w:rsidRPr="00370CEF">
        <w:rPr>
          <w:rFonts w:ascii="Simplified Arabic" w:hAnsi="Simplified Arabic" w:cs="Simplified Arabic"/>
          <w:b/>
          <w:bCs/>
          <w:sz w:val="24"/>
          <w:szCs w:val="24"/>
          <w:rtl/>
        </w:rPr>
        <w:t>التحول الرقمي بمؤسسات التعليم الجامعي: دراسة تقييمية للفرص والتحديات (جامعة الأزهر نموذجًا)</w:t>
      </w:r>
      <w:r w:rsidRPr="00370CEF">
        <w:rPr>
          <w:rFonts w:ascii="Simplified Arabic" w:hAnsi="Simplified Arabic" w:cs="Simplified Arabic"/>
          <w:b/>
          <w:bCs/>
          <w:sz w:val="24"/>
          <w:szCs w:val="24"/>
        </w:rPr>
        <w:t xml:space="preserve">. </w:t>
      </w:r>
      <w:r w:rsidRPr="00370CEF">
        <w:rPr>
          <w:rFonts w:ascii="Simplified Arabic" w:hAnsi="Simplified Arabic" w:cs="Simplified Arabic"/>
          <w:b/>
          <w:bCs/>
          <w:sz w:val="24"/>
          <w:szCs w:val="24"/>
          <w:rtl/>
        </w:rPr>
        <w:t>المجلة المصرية لبحوث الإعلام</w:t>
      </w:r>
      <w:r w:rsidRPr="00370CEF">
        <w:rPr>
          <w:rFonts w:ascii="Simplified Arabic" w:hAnsi="Simplified Arabic" w:cs="Simplified Arabic"/>
          <w:b/>
          <w:bCs/>
          <w:sz w:val="24"/>
          <w:szCs w:val="24"/>
        </w:rPr>
        <w:t>.</w:t>
      </w:r>
    </w:p>
    <w:p w14:paraId="6DCD9C7A" w14:textId="77777777" w:rsidR="00F82A18" w:rsidRPr="00370CEF" w:rsidRDefault="00F82A18" w:rsidP="009B2E58">
      <w:pPr>
        <w:spacing w:line="240" w:lineRule="auto"/>
        <w:ind w:left="720" w:hanging="720"/>
        <w:rPr>
          <w:rFonts w:ascii="Simplified Arabic" w:hAnsi="Simplified Arabic" w:cs="Simplified Arabic"/>
          <w:b/>
          <w:bCs/>
          <w:sz w:val="24"/>
          <w:szCs w:val="24"/>
        </w:rPr>
      </w:pPr>
      <w:r w:rsidRPr="00370CEF">
        <w:rPr>
          <w:rFonts w:ascii="Simplified Arabic" w:hAnsi="Simplified Arabic" w:cs="Simplified Arabic"/>
          <w:b/>
          <w:bCs/>
          <w:sz w:val="24"/>
          <w:szCs w:val="24"/>
          <w:rtl/>
        </w:rPr>
        <w:t>الشمري، علي</w:t>
      </w:r>
      <w:r w:rsidRPr="00370CEF">
        <w:rPr>
          <w:rFonts w:ascii="Simplified Arabic" w:hAnsi="Simplified Arabic" w:cs="Simplified Arabic"/>
          <w:b/>
          <w:bCs/>
          <w:sz w:val="24"/>
          <w:szCs w:val="24"/>
        </w:rPr>
        <w:t xml:space="preserve">. (2020). </w:t>
      </w:r>
      <w:r w:rsidRPr="00370CEF">
        <w:rPr>
          <w:rFonts w:ascii="Simplified Arabic" w:hAnsi="Simplified Arabic" w:cs="Simplified Arabic"/>
          <w:b/>
          <w:bCs/>
          <w:sz w:val="24"/>
          <w:szCs w:val="24"/>
          <w:rtl/>
        </w:rPr>
        <w:t>دور الموارد البشرية الاستراتيجي في دعم التحول الرقمي</w:t>
      </w:r>
      <w:r w:rsidRPr="00370CEF">
        <w:rPr>
          <w:rFonts w:ascii="Simplified Arabic" w:hAnsi="Simplified Arabic" w:cs="Simplified Arabic"/>
          <w:b/>
          <w:bCs/>
          <w:sz w:val="24"/>
          <w:szCs w:val="24"/>
        </w:rPr>
        <w:t xml:space="preserve">. </w:t>
      </w:r>
      <w:r w:rsidRPr="00370CEF">
        <w:rPr>
          <w:rFonts w:ascii="Simplified Arabic" w:hAnsi="Simplified Arabic" w:cs="Simplified Arabic"/>
          <w:b/>
          <w:bCs/>
          <w:sz w:val="24"/>
          <w:szCs w:val="24"/>
          <w:rtl/>
        </w:rPr>
        <w:t>مجلة الإدارة والاقتصاد</w:t>
      </w:r>
      <w:r w:rsidRPr="00370CEF">
        <w:rPr>
          <w:rFonts w:ascii="Simplified Arabic" w:hAnsi="Simplified Arabic" w:cs="Simplified Arabic"/>
          <w:b/>
          <w:bCs/>
          <w:sz w:val="24"/>
          <w:szCs w:val="24"/>
        </w:rPr>
        <w:t>.</w:t>
      </w:r>
    </w:p>
    <w:p w14:paraId="03F8E5FE" w14:textId="77777777" w:rsidR="00F82A18" w:rsidRPr="00370CEF" w:rsidRDefault="00F82A18" w:rsidP="009B2E58">
      <w:pPr>
        <w:spacing w:line="240" w:lineRule="auto"/>
        <w:ind w:left="720" w:hanging="720"/>
        <w:rPr>
          <w:rFonts w:ascii="Simplified Arabic" w:hAnsi="Simplified Arabic" w:cs="Simplified Arabic"/>
          <w:b/>
          <w:bCs/>
          <w:sz w:val="24"/>
          <w:szCs w:val="24"/>
        </w:rPr>
      </w:pPr>
      <w:r w:rsidRPr="00370CEF">
        <w:rPr>
          <w:rFonts w:ascii="Simplified Arabic" w:hAnsi="Simplified Arabic" w:cs="Simplified Arabic"/>
          <w:b/>
          <w:bCs/>
          <w:sz w:val="24"/>
          <w:szCs w:val="24"/>
          <w:rtl/>
        </w:rPr>
        <w:t>الطيب، سالم</w:t>
      </w:r>
      <w:r w:rsidRPr="00370CEF">
        <w:rPr>
          <w:rFonts w:ascii="Simplified Arabic" w:hAnsi="Simplified Arabic" w:cs="Simplified Arabic"/>
          <w:b/>
          <w:bCs/>
          <w:sz w:val="24"/>
          <w:szCs w:val="24"/>
        </w:rPr>
        <w:t xml:space="preserve">. (2020). </w:t>
      </w:r>
      <w:r w:rsidRPr="00370CEF">
        <w:rPr>
          <w:rFonts w:ascii="Simplified Arabic" w:hAnsi="Simplified Arabic" w:cs="Simplified Arabic"/>
          <w:b/>
          <w:bCs/>
          <w:sz w:val="24"/>
          <w:szCs w:val="24"/>
          <w:rtl/>
        </w:rPr>
        <w:t>متطلبات تسويق الموارد البشرية إلكترونيًا: دراسة وصفية تحليلية</w:t>
      </w:r>
      <w:r w:rsidRPr="00370CEF">
        <w:rPr>
          <w:rFonts w:ascii="Simplified Arabic" w:hAnsi="Simplified Arabic" w:cs="Simplified Arabic"/>
          <w:b/>
          <w:bCs/>
          <w:sz w:val="24"/>
          <w:szCs w:val="24"/>
        </w:rPr>
        <w:t xml:space="preserve">. </w:t>
      </w:r>
      <w:r w:rsidRPr="00370CEF">
        <w:rPr>
          <w:rFonts w:ascii="Simplified Arabic" w:hAnsi="Simplified Arabic" w:cs="Simplified Arabic"/>
          <w:b/>
          <w:bCs/>
          <w:sz w:val="24"/>
          <w:szCs w:val="24"/>
          <w:rtl/>
        </w:rPr>
        <w:t>مجلة رماح للبحوث والدراسات، جامعة الملك خالد، المملكة العربية السعودية</w:t>
      </w:r>
      <w:r w:rsidRPr="00370CEF">
        <w:rPr>
          <w:rFonts w:ascii="Simplified Arabic" w:hAnsi="Simplified Arabic" w:cs="Simplified Arabic"/>
          <w:b/>
          <w:bCs/>
          <w:sz w:val="24"/>
          <w:szCs w:val="24"/>
        </w:rPr>
        <w:t>.</w:t>
      </w:r>
    </w:p>
    <w:p w14:paraId="7E9BE383" w14:textId="77777777" w:rsidR="00F82A18" w:rsidRPr="00370CEF" w:rsidRDefault="00F82A18" w:rsidP="009B2E58">
      <w:pPr>
        <w:spacing w:line="240" w:lineRule="auto"/>
        <w:ind w:left="720" w:hanging="720"/>
        <w:rPr>
          <w:rFonts w:ascii="Simplified Arabic" w:hAnsi="Simplified Arabic" w:cs="Simplified Arabic"/>
          <w:b/>
          <w:bCs/>
          <w:sz w:val="24"/>
          <w:szCs w:val="24"/>
        </w:rPr>
      </w:pPr>
      <w:r w:rsidRPr="00370CEF">
        <w:rPr>
          <w:rFonts w:ascii="Simplified Arabic" w:hAnsi="Simplified Arabic" w:cs="Simplified Arabic"/>
          <w:b/>
          <w:bCs/>
          <w:sz w:val="24"/>
          <w:szCs w:val="24"/>
          <w:rtl/>
        </w:rPr>
        <w:t>عبد الحميد، عبد الخالق خ.; عفيفي، خالد س.; عطية، ذكية م</w:t>
      </w:r>
      <w:r w:rsidRPr="00370CEF">
        <w:rPr>
          <w:rFonts w:ascii="Simplified Arabic" w:hAnsi="Simplified Arabic" w:cs="Simplified Arabic"/>
          <w:b/>
          <w:bCs/>
          <w:sz w:val="24"/>
          <w:szCs w:val="24"/>
        </w:rPr>
        <w:t xml:space="preserve">. (2024). </w:t>
      </w:r>
      <w:r w:rsidRPr="00370CEF">
        <w:rPr>
          <w:rFonts w:ascii="Simplified Arabic" w:hAnsi="Simplified Arabic" w:cs="Simplified Arabic"/>
          <w:b/>
          <w:bCs/>
          <w:sz w:val="24"/>
          <w:szCs w:val="24"/>
          <w:rtl/>
        </w:rPr>
        <w:t>دور التحول الرقمي في تحقيق فاعلية إدارة الموارد البشرية الإلكترونية بالتطبيق على قطاع البنوك المصرية</w:t>
      </w:r>
      <w:r w:rsidRPr="00370CEF">
        <w:rPr>
          <w:rFonts w:ascii="Simplified Arabic" w:hAnsi="Simplified Arabic" w:cs="Simplified Arabic"/>
          <w:b/>
          <w:bCs/>
          <w:sz w:val="24"/>
          <w:szCs w:val="24"/>
        </w:rPr>
        <w:t xml:space="preserve">. </w:t>
      </w:r>
      <w:r w:rsidRPr="00370CEF">
        <w:rPr>
          <w:rFonts w:ascii="Simplified Arabic" w:hAnsi="Simplified Arabic" w:cs="Simplified Arabic"/>
          <w:b/>
          <w:bCs/>
          <w:sz w:val="24"/>
          <w:szCs w:val="24"/>
          <w:rtl/>
        </w:rPr>
        <w:t>المجلة العربية للعلوم الإدارية</w:t>
      </w:r>
      <w:r w:rsidRPr="00370CEF">
        <w:rPr>
          <w:rFonts w:ascii="Simplified Arabic" w:hAnsi="Simplified Arabic" w:cs="Simplified Arabic"/>
          <w:b/>
          <w:bCs/>
          <w:sz w:val="24"/>
          <w:szCs w:val="24"/>
        </w:rPr>
        <w:t>.</w:t>
      </w:r>
    </w:p>
    <w:p w14:paraId="3D74192B" w14:textId="77777777" w:rsidR="00F82A18" w:rsidRPr="00370CEF" w:rsidRDefault="00F82A18" w:rsidP="0053606F">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عبد المقصود، نادية. (2018). تكنولوجيا الموارد البشرية والتغيير التنظيمي في القطاع الصحي. القاهرة: المركز القومي للبحوث الاجتماعية والجنائية.</w:t>
      </w:r>
    </w:p>
    <w:p w14:paraId="29F654C6" w14:textId="77777777" w:rsidR="00F82A18" w:rsidRPr="00370CEF" w:rsidRDefault="00F82A18" w:rsidP="009B2E58">
      <w:pPr>
        <w:spacing w:line="240" w:lineRule="auto"/>
        <w:ind w:left="720" w:hanging="720"/>
        <w:rPr>
          <w:rFonts w:ascii="Simplified Arabic" w:hAnsi="Simplified Arabic" w:cs="Simplified Arabic"/>
          <w:b/>
          <w:bCs/>
          <w:sz w:val="24"/>
          <w:szCs w:val="24"/>
        </w:rPr>
      </w:pPr>
      <w:r w:rsidRPr="00370CEF">
        <w:rPr>
          <w:rFonts w:ascii="Simplified Arabic" w:hAnsi="Simplified Arabic" w:cs="Simplified Arabic"/>
          <w:b/>
          <w:bCs/>
          <w:sz w:val="24"/>
          <w:szCs w:val="24"/>
          <w:rtl/>
        </w:rPr>
        <w:t>العقيلي، عبد الله</w:t>
      </w:r>
      <w:r w:rsidRPr="00370CEF">
        <w:rPr>
          <w:rFonts w:ascii="Simplified Arabic" w:hAnsi="Simplified Arabic" w:cs="Simplified Arabic"/>
          <w:b/>
          <w:bCs/>
          <w:sz w:val="24"/>
          <w:szCs w:val="24"/>
        </w:rPr>
        <w:t xml:space="preserve">. (2020). </w:t>
      </w:r>
      <w:r w:rsidRPr="00370CEF">
        <w:rPr>
          <w:rFonts w:ascii="Simplified Arabic" w:hAnsi="Simplified Arabic" w:cs="Simplified Arabic"/>
          <w:b/>
          <w:bCs/>
          <w:sz w:val="24"/>
          <w:szCs w:val="24"/>
          <w:rtl/>
        </w:rPr>
        <w:t>أثر تكنولوجيا المعلومات في تنمية الموارد البشرية: دراسة تطبيقية على كلية الآداب والعلوم الإنسانية</w:t>
      </w:r>
      <w:r w:rsidRPr="00370CEF">
        <w:rPr>
          <w:rFonts w:ascii="Simplified Arabic" w:hAnsi="Simplified Arabic" w:cs="Simplified Arabic"/>
          <w:b/>
          <w:bCs/>
          <w:sz w:val="24"/>
          <w:szCs w:val="24"/>
        </w:rPr>
        <w:t xml:space="preserve">. </w:t>
      </w:r>
      <w:r w:rsidRPr="00370CEF">
        <w:rPr>
          <w:rFonts w:ascii="Simplified Arabic" w:hAnsi="Simplified Arabic" w:cs="Simplified Arabic"/>
          <w:b/>
          <w:bCs/>
          <w:sz w:val="24"/>
          <w:szCs w:val="24"/>
          <w:rtl/>
        </w:rPr>
        <w:t>جامعة الملك عبد العزيز</w:t>
      </w:r>
      <w:r w:rsidRPr="00370CEF">
        <w:rPr>
          <w:rFonts w:ascii="Simplified Arabic" w:hAnsi="Simplified Arabic" w:cs="Simplified Arabic"/>
          <w:b/>
          <w:bCs/>
          <w:sz w:val="24"/>
          <w:szCs w:val="24"/>
        </w:rPr>
        <w:t>.</w:t>
      </w:r>
    </w:p>
    <w:p w14:paraId="6A1EF4B6" w14:textId="77777777" w:rsidR="00F82A18" w:rsidRDefault="00F82A18" w:rsidP="005B5C73">
      <w:pPr>
        <w:spacing w:line="240" w:lineRule="auto"/>
        <w:ind w:left="720" w:hanging="720"/>
        <w:rPr>
          <w:rFonts w:ascii="Simplified Arabic" w:hAnsi="Simplified Arabic" w:cs="Simplified Arabic"/>
          <w:b/>
          <w:bCs/>
          <w:sz w:val="24"/>
          <w:szCs w:val="24"/>
          <w:rtl/>
        </w:rPr>
      </w:pPr>
      <w:r w:rsidRPr="009B28FA">
        <w:rPr>
          <w:rFonts w:ascii="Simplified Arabic" w:hAnsi="Simplified Arabic" w:cs="Simplified Arabic"/>
          <w:b/>
          <w:bCs/>
          <w:sz w:val="24"/>
          <w:szCs w:val="24"/>
          <w:rtl/>
        </w:rPr>
        <w:t>العوفي، م. ب. ع</w:t>
      </w:r>
      <w:r w:rsidRPr="009B28FA">
        <w:rPr>
          <w:rFonts w:ascii="Simplified Arabic" w:hAnsi="Simplified Arabic" w:cs="Simplified Arabic"/>
          <w:b/>
          <w:bCs/>
          <w:sz w:val="24"/>
          <w:szCs w:val="24"/>
        </w:rPr>
        <w:t xml:space="preserve">. (2024). </w:t>
      </w:r>
      <w:r w:rsidRPr="009B28FA">
        <w:rPr>
          <w:rFonts w:ascii="Simplified Arabic" w:hAnsi="Simplified Arabic" w:cs="Simplified Arabic"/>
          <w:b/>
          <w:bCs/>
          <w:i/>
          <w:iCs/>
          <w:sz w:val="24"/>
          <w:szCs w:val="24"/>
          <w:rtl/>
        </w:rPr>
        <w:t>إدارة الموارد البشرية في ظل التحول الرقمي بين تحديات التغيير وفرص التطوير</w:t>
      </w:r>
      <w:r w:rsidRPr="009B28FA">
        <w:rPr>
          <w:rFonts w:ascii="Simplified Arabic" w:hAnsi="Simplified Arabic" w:cs="Simplified Arabic"/>
          <w:b/>
          <w:bCs/>
          <w:sz w:val="24"/>
          <w:szCs w:val="24"/>
        </w:rPr>
        <w:t xml:space="preserve">. </w:t>
      </w:r>
      <w:r w:rsidRPr="009B28FA">
        <w:rPr>
          <w:rFonts w:ascii="Simplified Arabic" w:hAnsi="Simplified Arabic" w:cs="Simplified Arabic"/>
          <w:b/>
          <w:bCs/>
          <w:sz w:val="24"/>
          <w:szCs w:val="24"/>
          <w:rtl/>
        </w:rPr>
        <w:t xml:space="preserve">المجلة العربية للمعلوماتية وأمن </w:t>
      </w:r>
      <w:r w:rsidRPr="009B28FA">
        <w:rPr>
          <w:rFonts w:ascii="Simplified Arabic" w:hAnsi="Simplified Arabic" w:cs="Simplified Arabic" w:hint="cs"/>
          <w:b/>
          <w:bCs/>
          <w:sz w:val="24"/>
          <w:szCs w:val="24"/>
          <w:rtl/>
        </w:rPr>
        <w:t>المعلومات</w:t>
      </w:r>
      <w:r>
        <w:rPr>
          <w:rFonts w:ascii="Simplified Arabic" w:hAnsi="Simplified Arabic" w:cs="Simplified Arabic" w:hint="cs"/>
          <w:b/>
          <w:bCs/>
          <w:sz w:val="24"/>
          <w:szCs w:val="24"/>
          <w:rtl/>
        </w:rPr>
        <w:t>.</w:t>
      </w:r>
    </w:p>
    <w:p w14:paraId="409EE094" w14:textId="77777777" w:rsidR="00F82A18" w:rsidRPr="00370CEF" w:rsidRDefault="00F82A18" w:rsidP="009B2E58">
      <w:pPr>
        <w:spacing w:line="240" w:lineRule="auto"/>
        <w:ind w:left="720" w:hanging="720"/>
        <w:rPr>
          <w:rFonts w:ascii="Simplified Arabic" w:hAnsi="Simplified Arabic" w:cs="Simplified Arabic"/>
          <w:b/>
          <w:bCs/>
          <w:sz w:val="24"/>
          <w:szCs w:val="24"/>
        </w:rPr>
      </w:pPr>
      <w:r w:rsidRPr="00370CEF">
        <w:rPr>
          <w:rFonts w:ascii="Simplified Arabic" w:hAnsi="Simplified Arabic" w:cs="Simplified Arabic"/>
          <w:b/>
          <w:bCs/>
          <w:sz w:val="24"/>
          <w:szCs w:val="24"/>
          <w:rtl/>
        </w:rPr>
        <w:t>قنديل، أحمد</w:t>
      </w:r>
      <w:r w:rsidRPr="00370CEF">
        <w:rPr>
          <w:rFonts w:ascii="Simplified Arabic" w:hAnsi="Simplified Arabic" w:cs="Simplified Arabic"/>
          <w:b/>
          <w:bCs/>
          <w:sz w:val="24"/>
          <w:szCs w:val="24"/>
        </w:rPr>
        <w:t xml:space="preserve">. (2019). </w:t>
      </w:r>
      <w:r w:rsidRPr="00370CEF">
        <w:rPr>
          <w:rFonts w:ascii="Simplified Arabic" w:hAnsi="Simplified Arabic" w:cs="Simplified Arabic"/>
          <w:b/>
          <w:bCs/>
          <w:sz w:val="24"/>
          <w:szCs w:val="24"/>
          <w:rtl/>
        </w:rPr>
        <w:t>تجربة الموظف كمدخل لتعزيز رضا العاملين</w:t>
      </w:r>
      <w:r w:rsidRPr="00370CEF">
        <w:rPr>
          <w:rFonts w:ascii="Simplified Arabic" w:hAnsi="Simplified Arabic" w:cs="Simplified Arabic"/>
          <w:b/>
          <w:bCs/>
          <w:sz w:val="24"/>
          <w:szCs w:val="24"/>
        </w:rPr>
        <w:t xml:space="preserve">. </w:t>
      </w:r>
      <w:r w:rsidRPr="00370CEF">
        <w:rPr>
          <w:rFonts w:ascii="Simplified Arabic" w:hAnsi="Simplified Arabic" w:cs="Simplified Arabic"/>
          <w:b/>
          <w:bCs/>
          <w:sz w:val="24"/>
          <w:szCs w:val="24"/>
          <w:rtl/>
        </w:rPr>
        <w:t>مجلة الدراسات الإدارية</w:t>
      </w:r>
      <w:r w:rsidRPr="00370CEF">
        <w:rPr>
          <w:rFonts w:ascii="Simplified Arabic" w:hAnsi="Simplified Arabic" w:cs="Simplified Arabic"/>
          <w:b/>
          <w:bCs/>
          <w:sz w:val="24"/>
          <w:szCs w:val="24"/>
        </w:rPr>
        <w:t>.</w:t>
      </w:r>
    </w:p>
    <w:p w14:paraId="2A1A6E46" w14:textId="77777777" w:rsidR="00F82A18" w:rsidRPr="00370CEF" w:rsidRDefault="00F82A18" w:rsidP="009B2E58">
      <w:pPr>
        <w:spacing w:line="240" w:lineRule="auto"/>
        <w:ind w:left="720" w:hanging="720"/>
        <w:rPr>
          <w:rFonts w:ascii="Simplified Arabic" w:hAnsi="Simplified Arabic" w:cs="Simplified Arabic"/>
          <w:b/>
          <w:bCs/>
          <w:sz w:val="24"/>
          <w:szCs w:val="24"/>
        </w:rPr>
      </w:pPr>
      <w:r w:rsidRPr="00370CEF">
        <w:rPr>
          <w:rFonts w:ascii="Simplified Arabic" w:hAnsi="Simplified Arabic" w:cs="Simplified Arabic"/>
          <w:b/>
          <w:bCs/>
          <w:sz w:val="24"/>
          <w:szCs w:val="24"/>
          <w:rtl/>
        </w:rPr>
        <w:t>المجلة العربية للبحوث والدراسات</w:t>
      </w:r>
      <w:r w:rsidRPr="00370CEF">
        <w:rPr>
          <w:rFonts w:ascii="Simplified Arabic" w:hAnsi="Simplified Arabic" w:cs="Simplified Arabic"/>
          <w:b/>
          <w:bCs/>
          <w:sz w:val="24"/>
          <w:szCs w:val="24"/>
        </w:rPr>
        <w:t xml:space="preserve">. (2024). </w:t>
      </w:r>
      <w:r w:rsidRPr="00370CEF">
        <w:rPr>
          <w:rFonts w:ascii="Simplified Arabic" w:hAnsi="Simplified Arabic" w:cs="Simplified Arabic"/>
          <w:b/>
          <w:bCs/>
          <w:sz w:val="24"/>
          <w:szCs w:val="24"/>
          <w:rtl/>
        </w:rPr>
        <w:t>تجربة الموظف الرقمية وأثرها على الأداء المؤسسي</w:t>
      </w:r>
      <w:r w:rsidRPr="00370CEF">
        <w:rPr>
          <w:rFonts w:ascii="Simplified Arabic" w:hAnsi="Simplified Arabic" w:cs="Simplified Arabic"/>
          <w:b/>
          <w:bCs/>
          <w:sz w:val="24"/>
          <w:szCs w:val="24"/>
        </w:rPr>
        <w:t xml:space="preserve">. </w:t>
      </w:r>
      <w:r w:rsidRPr="00370CEF">
        <w:rPr>
          <w:rFonts w:ascii="Simplified Arabic" w:hAnsi="Simplified Arabic" w:cs="Simplified Arabic"/>
          <w:b/>
          <w:bCs/>
          <w:sz w:val="24"/>
          <w:szCs w:val="24"/>
          <w:rtl/>
        </w:rPr>
        <w:t>القاهرة</w:t>
      </w:r>
      <w:r w:rsidRPr="00370CEF">
        <w:rPr>
          <w:rFonts w:ascii="Simplified Arabic" w:hAnsi="Simplified Arabic" w:cs="Simplified Arabic"/>
          <w:b/>
          <w:bCs/>
          <w:sz w:val="24"/>
          <w:szCs w:val="24"/>
        </w:rPr>
        <w:t>.</w:t>
      </w:r>
    </w:p>
    <w:p w14:paraId="53054B78" w14:textId="77777777" w:rsidR="00F82A18" w:rsidRPr="00370CEF" w:rsidRDefault="00F82A18" w:rsidP="009B2E58">
      <w:pPr>
        <w:spacing w:line="240" w:lineRule="auto"/>
        <w:ind w:left="720" w:hanging="720"/>
        <w:rPr>
          <w:rFonts w:ascii="Simplified Arabic" w:hAnsi="Simplified Arabic" w:cs="Simplified Arabic"/>
          <w:b/>
          <w:bCs/>
          <w:sz w:val="24"/>
          <w:szCs w:val="24"/>
        </w:rPr>
      </w:pPr>
      <w:r w:rsidRPr="00370CEF">
        <w:rPr>
          <w:rFonts w:ascii="Simplified Arabic" w:hAnsi="Simplified Arabic" w:cs="Simplified Arabic"/>
          <w:b/>
          <w:bCs/>
          <w:sz w:val="24"/>
          <w:szCs w:val="24"/>
          <w:rtl/>
        </w:rPr>
        <w:t>محمد، سامح</w:t>
      </w:r>
      <w:r w:rsidRPr="00370CEF">
        <w:rPr>
          <w:rFonts w:ascii="Simplified Arabic" w:hAnsi="Simplified Arabic" w:cs="Simplified Arabic"/>
          <w:b/>
          <w:bCs/>
          <w:sz w:val="24"/>
          <w:szCs w:val="24"/>
        </w:rPr>
        <w:t xml:space="preserve">. (2019). </w:t>
      </w:r>
      <w:r w:rsidRPr="00370CEF">
        <w:rPr>
          <w:rFonts w:ascii="Simplified Arabic" w:hAnsi="Simplified Arabic" w:cs="Simplified Arabic"/>
          <w:b/>
          <w:bCs/>
          <w:sz w:val="24"/>
          <w:szCs w:val="24"/>
          <w:rtl/>
        </w:rPr>
        <w:t>التحول الرقمي في السياحة المصرية: المفهوم – التحديات – المتطلبات</w:t>
      </w:r>
      <w:r w:rsidRPr="00370CEF">
        <w:rPr>
          <w:rFonts w:ascii="Simplified Arabic" w:hAnsi="Simplified Arabic" w:cs="Simplified Arabic"/>
          <w:b/>
          <w:bCs/>
          <w:sz w:val="24"/>
          <w:szCs w:val="24"/>
        </w:rPr>
        <w:t xml:space="preserve">. </w:t>
      </w:r>
      <w:r w:rsidRPr="00370CEF">
        <w:rPr>
          <w:rFonts w:ascii="Simplified Arabic" w:hAnsi="Simplified Arabic" w:cs="Simplified Arabic"/>
          <w:b/>
          <w:bCs/>
          <w:sz w:val="24"/>
          <w:szCs w:val="24"/>
          <w:rtl/>
        </w:rPr>
        <w:t>المجلة الدولية للتراث والسياحة والضيافة، كلية السياحة والفنادق، جامعة الفيوم</w:t>
      </w:r>
      <w:r w:rsidRPr="00370CEF">
        <w:rPr>
          <w:rFonts w:ascii="Simplified Arabic" w:hAnsi="Simplified Arabic" w:cs="Simplified Arabic"/>
          <w:b/>
          <w:bCs/>
          <w:sz w:val="24"/>
          <w:szCs w:val="24"/>
        </w:rPr>
        <w:t>.</w:t>
      </w:r>
    </w:p>
    <w:p w14:paraId="0D2D24D8" w14:textId="77777777" w:rsidR="00F82A18" w:rsidRPr="00370CEF" w:rsidRDefault="00F82A18" w:rsidP="00095BFD">
      <w:pPr>
        <w:spacing w:line="240" w:lineRule="auto"/>
        <w:ind w:left="720" w:hanging="720"/>
        <w:rPr>
          <w:rFonts w:ascii="Simplified Arabic" w:hAnsi="Simplified Arabic" w:cs="Simplified Arabic"/>
          <w:b/>
          <w:bCs/>
          <w:sz w:val="24"/>
          <w:szCs w:val="24"/>
        </w:rPr>
      </w:pPr>
      <w:r w:rsidRPr="00370CEF">
        <w:rPr>
          <w:rFonts w:ascii="Simplified Arabic" w:hAnsi="Simplified Arabic" w:cs="Simplified Arabic"/>
          <w:b/>
          <w:bCs/>
          <w:sz w:val="24"/>
          <w:szCs w:val="24"/>
          <w:rtl/>
        </w:rPr>
        <w:t>محمد، طارق</w:t>
      </w:r>
      <w:r w:rsidRPr="00370CEF">
        <w:rPr>
          <w:rFonts w:ascii="Simplified Arabic" w:hAnsi="Simplified Arabic" w:cs="Simplified Arabic"/>
          <w:b/>
          <w:bCs/>
          <w:sz w:val="24"/>
          <w:szCs w:val="24"/>
        </w:rPr>
        <w:t xml:space="preserve">. (2020). </w:t>
      </w:r>
      <w:r w:rsidRPr="00370CEF">
        <w:rPr>
          <w:rFonts w:ascii="Simplified Arabic" w:hAnsi="Simplified Arabic" w:cs="Simplified Arabic"/>
          <w:b/>
          <w:bCs/>
          <w:sz w:val="24"/>
          <w:szCs w:val="24"/>
          <w:rtl/>
        </w:rPr>
        <w:t>تأثير تكنولوجيا المعلومات والاتصال على وظائف الموارد البشرية في عصر التحول الرقمي: دراسة حالة مؤسسة اتصالات الجزائر</w:t>
      </w:r>
      <w:r w:rsidRPr="00370CEF">
        <w:rPr>
          <w:rFonts w:ascii="Simplified Arabic" w:hAnsi="Simplified Arabic" w:cs="Simplified Arabic"/>
          <w:b/>
          <w:bCs/>
          <w:sz w:val="24"/>
          <w:szCs w:val="24"/>
        </w:rPr>
        <w:t xml:space="preserve">. </w:t>
      </w:r>
      <w:r w:rsidRPr="00370CEF">
        <w:rPr>
          <w:rFonts w:ascii="Simplified Arabic" w:hAnsi="Simplified Arabic" w:cs="Simplified Arabic"/>
          <w:b/>
          <w:bCs/>
          <w:sz w:val="24"/>
          <w:szCs w:val="24"/>
          <w:rtl/>
        </w:rPr>
        <w:t>مجلة الريادة لاقتصاديات الأعمال، جامعة الجزائر</w:t>
      </w:r>
      <w:r w:rsidRPr="00370CEF">
        <w:rPr>
          <w:rFonts w:ascii="Simplified Arabic" w:hAnsi="Simplified Arabic" w:cs="Simplified Arabic"/>
          <w:b/>
          <w:bCs/>
          <w:sz w:val="24"/>
          <w:szCs w:val="24"/>
        </w:rPr>
        <w:t>.</w:t>
      </w:r>
    </w:p>
    <w:p w14:paraId="17EB3BAD" w14:textId="77777777" w:rsidR="00F82A18" w:rsidRPr="00370CEF" w:rsidRDefault="00F82A18" w:rsidP="00095BFD">
      <w:pPr>
        <w:spacing w:line="240" w:lineRule="auto"/>
        <w:ind w:left="720" w:hanging="720"/>
        <w:rPr>
          <w:rFonts w:ascii="Simplified Arabic" w:hAnsi="Simplified Arabic" w:cs="Simplified Arabic"/>
          <w:b/>
          <w:bCs/>
          <w:sz w:val="24"/>
          <w:szCs w:val="24"/>
        </w:rPr>
      </w:pPr>
      <w:r w:rsidRPr="00370CEF">
        <w:rPr>
          <w:rFonts w:ascii="Simplified Arabic" w:hAnsi="Simplified Arabic" w:cs="Simplified Arabic"/>
          <w:b/>
          <w:bCs/>
          <w:sz w:val="24"/>
          <w:szCs w:val="24"/>
          <w:rtl/>
        </w:rPr>
        <w:lastRenderedPageBreak/>
        <w:t>محمود، محمد علاء</w:t>
      </w:r>
      <w:r w:rsidRPr="00370CEF">
        <w:rPr>
          <w:rFonts w:ascii="Simplified Arabic" w:hAnsi="Simplified Arabic" w:cs="Simplified Arabic"/>
          <w:b/>
          <w:bCs/>
          <w:sz w:val="24"/>
          <w:szCs w:val="24"/>
        </w:rPr>
        <w:t xml:space="preserve">. (2023). </w:t>
      </w:r>
      <w:r w:rsidRPr="00370CEF">
        <w:rPr>
          <w:rFonts w:ascii="Simplified Arabic" w:hAnsi="Simplified Arabic" w:cs="Simplified Arabic"/>
          <w:b/>
          <w:bCs/>
          <w:sz w:val="24"/>
          <w:szCs w:val="24"/>
          <w:rtl/>
        </w:rPr>
        <w:t>أثر التحول الرقمي على استراتيجيات إدارة الموارد البشرية: دراسة ميدانية على العاملين بشركات الاتصالات في مصر</w:t>
      </w:r>
      <w:r w:rsidRPr="00370CEF">
        <w:rPr>
          <w:rFonts w:ascii="Simplified Arabic" w:hAnsi="Simplified Arabic" w:cs="Simplified Arabic"/>
          <w:b/>
          <w:bCs/>
          <w:sz w:val="24"/>
          <w:szCs w:val="24"/>
        </w:rPr>
        <w:t xml:space="preserve">. </w:t>
      </w:r>
      <w:r w:rsidRPr="00370CEF">
        <w:rPr>
          <w:rFonts w:ascii="Simplified Arabic" w:hAnsi="Simplified Arabic" w:cs="Simplified Arabic"/>
          <w:b/>
          <w:bCs/>
          <w:sz w:val="24"/>
          <w:szCs w:val="24"/>
          <w:rtl/>
        </w:rPr>
        <w:t>المجلة العربية للبحوث والدراسات</w:t>
      </w:r>
      <w:r w:rsidRPr="00370CEF">
        <w:rPr>
          <w:rFonts w:ascii="Simplified Arabic" w:hAnsi="Simplified Arabic" w:cs="Simplified Arabic"/>
          <w:b/>
          <w:bCs/>
          <w:sz w:val="24"/>
          <w:szCs w:val="24"/>
        </w:rPr>
        <w:t>.</w:t>
      </w:r>
    </w:p>
    <w:p w14:paraId="365D2115" w14:textId="77777777" w:rsidR="00F82A18" w:rsidRPr="00370CEF" w:rsidRDefault="00F82A18" w:rsidP="00095BFD">
      <w:pPr>
        <w:spacing w:line="240" w:lineRule="auto"/>
        <w:ind w:left="720" w:hanging="720"/>
        <w:rPr>
          <w:rFonts w:ascii="Simplified Arabic" w:hAnsi="Simplified Arabic" w:cs="Simplified Arabic"/>
          <w:b/>
          <w:bCs/>
          <w:sz w:val="24"/>
          <w:szCs w:val="24"/>
        </w:rPr>
      </w:pPr>
      <w:r w:rsidRPr="00370CEF">
        <w:rPr>
          <w:rFonts w:ascii="Simplified Arabic" w:hAnsi="Simplified Arabic" w:cs="Simplified Arabic"/>
          <w:b/>
          <w:bCs/>
          <w:sz w:val="24"/>
          <w:szCs w:val="24"/>
          <w:rtl/>
        </w:rPr>
        <w:t>مصطفى شديد، محمد</w:t>
      </w:r>
      <w:r w:rsidRPr="00370CEF">
        <w:rPr>
          <w:rFonts w:ascii="Simplified Arabic" w:hAnsi="Simplified Arabic" w:cs="Simplified Arabic"/>
          <w:b/>
          <w:bCs/>
          <w:sz w:val="24"/>
          <w:szCs w:val="24"/>
        </w:rPr>
        <w:t xml:space="preserve">. (2021). </w:t>
      </w:r>
      <w:r w:rsidRPr="00370CEF">
        <w:rPr>
          <w:rFonts w:ascii="Simplified Arabic" w:hAnsi="Simplified Arabic" w:cs="Simplified Arabic"/>
          <w:b/>
          <w:bCs/>
          <w:sz w:val="24"/>
          <w:szCs w:val="24"/>
          <w:rtl/>
        </w:rPr>
        <w:t>تأثير التحول الرقمي على مستوى أداء الخدمة المقدمة على موظفي الإدارة العامة للمرور بمحافظة القاهرة</w:t>
      </w:r>
      <w:r w:rsidRPr="00370CEF">
        <w:rPr>
          <w:rFonts w:ascii="Simplified Arabic" w:hAnsi="Simplified Arabic" w:cs="Simplified Arabic"/>
          <w:b/>
          <w:bCs/>
          <w:sz w:val="24"/>
          <w:szCs w:val="24"/>
        </w:rPr>
        <w:t xml:space="preserve">. </w:t>
      </w:r>
      <w:r w:rsidRPr="00370CEF">
        <w:rPr>
          <w:rFonts w:ascii="Simplified Arabic" w:hAnsi="Simplified Arabic" w:cs="Simplified Arabic"/>
          <w:b/>
          <w:bCs/>
          <w:sz w:val="24"/>
          <w:szCs w:val="24"/>
          <w:rtl/>
        </w:rPr>
        <w:t>مجلة كلية الاقتصاد والعلوم السياسية</w:t>
      </w:r>
      <w:r w:rsidRPr="00370CEF">
        <w:rPr>
          <w:rFonts w:ascii="Simplified Arabic" w:hAnsi="Simplified Arabic" w:cs="Simplified Arabic"/>
          <w:b/>
          <w:bCs/>
          <w:sz w:val="24"/>
          <w:szCs w:val="24"/>
        </w:rPr>
        <w:t>.</w:t>
      </w:r>
    </w:p>
    <w:p w14:paraId="2DCAF62D" w14:textId="77777777" w:rsidR="00F82A18" w:rsidRPr="00370CEF" w:rsidRDefault="00F82A18" w:rsidP="0053606F">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مصطفى، سامي. (2019). التحول الرقمي في القطاع الصحي المصري: دراسة تطبيقية. مجلة الصحة العامة.</w:t>
      </w:r>
    </w:p>
    <w:p w14:paraId="5E52E421" w14:textId="77777777" w:rsidR="00F82A18" w:rsidRPr="00370CEF" w:rsidRDefault="00F82A18" w:rsidP="0053606F">
      <w:pPr>
        <w:spacing w:line="240" w:lineRule="auto"/>
        <w:ind w:left="720" w:hanging="720"/>
        <w:rPr>
          <w:rFonts w:ascii="Simplified Arabic" w:hAnsi="Simplified Arabic" w:cs="Simplified Arabic"/>
          <w:b/>
          <w:bCs/>
          <w:sz w:val="24"/>
          <w:szCs w:val="24"/>
          <w:rtl/>
          <w:lang w:bidi="ar-EG"/>
        </w:rPr>
      </w:pPr>
      <w:r w:rsidRPr="00370CEF">
        <w:rPr>
          <w:rFonts w:ascii="Simplified Arabic" w:hAnsi="Simplified Arabic" w:cs="Simplified Arabic"/>
          <w:b/>
          <w:bCs/>
          <w:sz w:val="24"/>
          <w:szCs w:val="24"/>
          <w:rtl/>
        </w:rPr>
        <w:t>مهدي، عمر. (2022). دور التحول الرقمي في تحسين ممارسات إدارة الموارد البشرية. مجلة التنظيم والعمل، جامعة معسكر، الجزائر.</w:t>
      </w:r>
    </w:p>
    <w:p w14:paraId="2D06A047" w14:textId="77777777" w:rsidR="00F82A18" w:rsidRDefault="00F82A18" w:rsidP="00CB3B52">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يوسف، سارة</w:t>
      </w:r>
      <w:r w:rsidRPr="00370CEF">
        <w:rPr>
          <w:rFonts w:ascii="Simplified Arabic" w:hAnsi="Simplified Arabic" w:cs="Simplified Arabic"/>
          <w:b/>
          <w:bCs/>
          <w:sz w:val="24"/>
          <w:szCs w:val="24"/>
        </w:rPr>
        <w:t xml:space="preserve">. (2023). </w:t>
      </w:r>
      <w:r w:rsidRPr="00370CEF">
        <w:rPr>
          <w:rFonts w:ascii="Simplified Arabic" w:hAnsi="Simplified Arabic" w:cs="Simplified Arabic"/>
          <w:b/>
          <w:bCs/>
          <w:sz w:val="24"/>
          <w:szCs w:val="24"/>
          <w:rtl/>
        </w:rPr>
        <w:t>الرفاهية الرقمية وتأثيرها على أداء العاملين</w:t>
      </w:r>
      <w:r w:rsidRPr="00370CEF">
        <w:rPr>
          <w:rFonts w:ascii="Simplified Arabic" w:hAnsi="Simplified Arabic" w:cs="Simplified Arabic"/>
          <w:b/>
          <w:bCs/>
          <w:sz w:val="24"/>
          <w:szCs w:val="24"/>
        </w:rPr>
        <w:t xml:space="preserve">. </w:t>
      </w:r>
      <w:r w:rsidRPr="00370CEF">
        <w:rPr>
          <w:rFonts w:ascii="Simplified Arabic" w:hAnsi="Simplified Arabic" w:cs="Simplified Arabic"/>
          <w:b/>
          <w:bCs/>
          <w:sz w:val="24"/>
          <w:szCs w:val="24"/>
          <w:rtl/>
        </w:rPr>
        <w:t>مجلة السلوك التنظيمي</w:t>
      </w:r>
      <w:r w:rsidRPr="00370CEF">
        <w:rPr>
          <w:rFonts w:ascii="Simplified Arabic" w:hAnsi="Simplified Arabic" w:cs="Simplified Arabic"/>
          <w:b/>
          <w:bCs/>
          <w:sz w:val="24"/>
          <w:szCs w:val="24"/>
        </w:rPr>
        <w:t>.</w:t>
      </w:r>
    </w:p>
    <w:p w14:paraId="495F589B" w14:textId="445370A0" w:rsidR="00592F67" w:rsidRPr="00370CEF" w:rsidRDefault="005B5C73" w:rsidP="005B5C73">
      <w:pPr>
        <w:spacing w:line="240" w:lineRule="auto"/>
        <w:ind w:left="720" w:hanging="720"/>
        <w:rPr>
          <w:rFonts w:ascii="Simplified Arabic" w:hAnsi="Simplified Arabic" w:cs="Simplified Arabic"/>
          <w:b/>
          <w:bCs/>
          <w:sz w:val="28"/>
          <w:szCs w:val="28"/>
          <w:u w:val="single"/>
          <w:rtl/>
        </w:rPr>
      </w:pPr>
      <w:r>
        <w:rPr>
          <w:rFonts w:ascii="Simplified Arabic" w:hAnsi="Simplified Arabic" w:cs="Simplified Arabic" w:hint="cs"/>
          <w:b/>
          <w:bCs/>
          <w:sz w:val="24"/>
          <w:szCs w:val="24"/>
          <w:rtl/>
        </w:rPr>
        <w:t>ر</w:t>
      </w:r>
      <w:r w:rsidR="00592F67" w:rsidRPr="00370CEF">
        <w:rPr>
          <w:rFonts w:ascii="Simplified Arabic" w:hAnsi="Simplified Arabic" w:cs="Simplified Arabic"/>
          <w:b/>
          <w:bCs/>
          <w:sz w:val="28"/>
          <w:szCs w:val="28"/>
          <w:u w:val="single"/>
          <w:rtl/>
        </w:rPr>
        <w:t>سائل الماجستير والدكتوراة:</w:t>
      </w:r>
    </w:p>
    <w:p w14:paraId="69D703C1" w14:textId="77777777" w:rsidR="00592F67" w:rsidRPr="00370CEF" w:rsidRDefault="00592F67" w:rsidP="00CB3B52">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إبراهيم، أحمد؛ الدبّاس، محمد</w:t>
      </w:r>
      <w:r w:rsidRPr="00370CEF">
        <w:rPr>
          <w:rFonts w:ascii="Simplified Arabic" w:hAnsi="Simplified Arabic" w:cs="Simplified Arabic"/>
          <w:b/>
          <w:bCs/>
          <w:sz w:val="24"/>
          <w:szCs w:val="24"/>
        </w:rPr>
        <w:t xml:space="preserve">. (2022). </w:t>
      </w:r>
      <w:r w:rsidRPr="00370CEF">
        <w:rPr>
          <w:rFonts w:ascii="Simplified Arabic" w:hAnsi="Simplified Arabic" w:cs="Simplified Arabic"/>
          <w:b/>
          <w:bCs/>
          <w:sz w:val="24"/>
          <w:szCs w:val="24"/>
          <w:rtl/>
        </w:rPr>
        <w:t>أثر متطلبات التحول الرقمي في ممارسات إدارة الموارد البشرية في قطاع الخدمات الحكومية الأردني</w:t>
      </w:r>
      <w:r w:rsidRPr="00370CEF">
        <w:rPr>
          <w:rFonts w:ascii="Simplified Arabic" w:hAnsi="Simplified Arabic" w:cs="Simplified Arabic"/>
          <w:b/>
          <w:bCs/>
          <w:sz w:val="24"/>
          <w:szCs w:val="24"/>
        </w:rPr>
        <w:t xml:space="preserve">. </w:t>
      </w:r>
      <w:r w:rsidRPr="00370CEF">
        <w:rPr>
          <w:rFonts w:ascii="Simplified Arabic" w:hAnsi="Simplified Arabic" w:cs="Simplified Arabic"/>
          <w:b/>
          <w:bCs/>
          <w:sz w:val="24"/>
          <w:szCs w:val="24"/>
          <w:rtl/>
        </w:rPr>
        <w:t>رسالة ماجستير، جامعة عمان العربية</w:t>
      </w:r>
      <w:r w:rsidRPr="00370CEF">
        <w:rPr>
          <w:rFonts w:ascii="Simplified Arabic" w:hAnsi="Simplified Arabic" w:cs="Simplified Arabic"/>
          <w:b/>
          <w:bCs/>
          <w:sz w:val="24"/>
          <w:szCs w:val="24"/>
        </w:rPr>
        <w:t>.</w:t>
      </w:r>
    </w:p>
    <w:p w14:paraId="78B7EDF5" w14:textId="77777777" w:rsidR="00592F67" w:rsidRPr="00370CEF" w:rsidRDefault="00592F67" w:rsidP="0053606F">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محمود، أحمد. (2008). الإدارة الإلكترونية ودورها في تحسين الأداء المؤسسي. القاهرة: مكتبة الأنجلو المصرية.</w:t>
      </w:r>
    </w:p>
    <w:p w14:paraId="4330D0F5" w14:textId="77777777" w:rsidR="00592F67" w:rsidRPr="00370CEF" w:rsidRDefault="00592F67" w:rsidP="00A1586D">
      <w:pPr>
        <w:pStyle w:val="ListParagraph"/>
        <w:numPr>
          <w:ilvl w:val="0"/>
          <w:numId w:val="126"/>
        </w:numPr>
        <w:spacing w:line="240" w:lineRule="auto"/>
        <w:jc w:val="left"/>
        <w:rPr>
          <w:rFonts w:ascii="Simplified Arabic" w:hAnsi="Simplified Arabic" w:cs="Simplified Arabic"/>
          <w:b/>
          <w:bCs/>
          <w:sz w:val="28"/>
          <w:szCs w:val="28"/>
          <w:u w:val="single"/>
          <w:rtl/>
        </w:rPr>
      </w:pPr>
      <w:r w:rsidRPr="00370CEF">
        <w:rPr>
          <w:rFonts w:ascii="Simplified Arabic" w:hAnsi="Simplified Arabic" w:cs="Simplified Arabic"/>
          <w:b/>
          <w:bCs/>
          <w:sz w:val="28"/>
          <w:szCs w:val="28"/>
          <w:u w:val="single"/>
          <w:rtl/>
        </w:rPr>
        <w:t>المؤتمرات والندوات:</w:t>
      </w:r>
    </w:p>
    <w:p w14:paraId="42CD11B5" w14:textId="77777777" w:rsidR="00592F67" w:rsidRPr="00370CEF" w:rsidRDefault="00592F67" w:rsidP="0053606F">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حسان، دعاء. (2022). تحليل أثر القيادة الرقمية على استدامة التحول المؤسسي. الإسكندرية: دار الجامعة الجديدة.</w:t>
      </w:r>
    </w:p>
    <w:p w14:paraId="502D2A44" w14:textId="2574091A" w:rsidR="00592F67" w:rsidRPr="00370CEF" w:rsidRDefault="002B4A98" w:rsidP="00A1586D">
      <w:pPr>
        <w:pStyle w:val="ListParagraph"/>
        <w:numPr>
          <w:ilvl w:val="0"/>
          <w:numId w:val="126"/>
        </w:numPr>
        <w:spacing w:line="240" w:lineRule="auto"/>
        <w:jc w:val="left"/>
        <w:rPr>
          <w:rFonts w:ascii="Simplified Arabic" w:hAnsi="Simplified Arabic" w:cs="Simplified Arabic"/>
          <w:b/>
          <w:bCs/>
          <w:sz w:val="28"/>
          <w:szCs w:val="28"/>
          <w:u w:val="single"/>
          <w:rtl/>
        </w:rPr>
      </w:pPr>
      <w:r w:rsidRPr="00370CEF">
        <w:rPr>
          <w:rFonts w:ascii="Simplified Arabic" w:hAnsi="Simplified Arabic" w:cs="Simplified Arabic" w:hint="cs"/>
          <w:b/>
          <w:bCs/>
          <w:sz w:val="28"/>
          <w:szCs w:val="28"/>
          <w:u w:val="single"/>
          <w:rtl/>
        </w:rPr>
        <w:t>التقارير:</w:t>
      </w:r>
    </w:p>
    <w:p w14:paraId="6FBB408D" w14:textId="5D7A5C1D" w:rsidR="00592F67" w:rsidRPr="00370CEF" w:rsidRDefault="00592F67" w:rsidP="006E7E81">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Pr>
        <w:t>FAHR. 2023)</w:t>
      </w:r>
      <w:r w:rsidRPr="00370CEF">
        <w:rPr>
          <w:rFonts w:ascii="Simplified Arabic" w:hAnsi="Simplified Arabic" w:cs="Simplified Arabic"/>
          <w:b/>
          <w:bCs/>
          <w:sz w:val="24"/>
          <w:szCs w:val="24"/>
          <w:rtl/>
        </w:rPr>
        <w:t xml:space="preserve">). دليل التحول نحو النضج الرقمي في الموارد البشرية. </w:t>
      </w:r>
      <w:r w:rsidR="002B4A98" w:rsidRPr="00370CEF">
        <w:rPr>
          <w:rFonts w:ascii="Simplified Arabic" w:hAnsi="Simplified Arabic" w:cs="Simplified Arabic" w:hint="cs"/>
          <w:b/>
          <w:bCs/>
          <w:sz w:val="24"/>
          <w:szCs w:val="24"/>
          <w:rtl/>
        </w:rPr>
        <w:t>أبو ظب</w:t>
      </w:r>
      <w:r w:rsidR="002B4A98" w:rsidRPr="00370CEF">
        <w:rPr>
          <w:rFonts w:ascii="Simplified Arabic" w:hAnsi="Simplified Arabic" w:cs="Simplified Arabic" w:hint="eastAsia"/>
          <w:b/>
          <w:bCs/>
          <w:sz w:val="24"/>
          <w:szCs w:val="24"/>
          <w:rtl/>
        </w:rPr>
        <w:t>ي</w:t>
      </w:r>
      <w:r w:rsidRPr="00370CEF">
        <w:rPr>
          <w:rFonts w:ascii="Simplified Arabic" w:hAnsi="Simplified Arabic" w:cs="Simplified Arabic"/>
          <w:b/>
          <w:bCs/>
          <w:sz w:val="24"/>
          <w:szCs w:val="24"/>
          <w:rtl/>
        </w:rPr>
        <w:t>: الهيئة الاتحادية للموارد البشرية الحكومية.</w:t>
      </w:r>
    </w:p>
    <w:p w14:paraId="7DA856DB" w14:textId="77777777" w:rsidR="00592F67" w:rsidRPr="00370CEF" w:rsidRDefault="00592F67" w:rsidP="00072DB2">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الاتحاد العربي لتقنية المعلومات. (2023). الأمن السيبراني وحماية بيانات العاملين في نظم الموارد البشرية. عمّان.</w:t>
      </w:r>
    </w:p>
    <w:p w14:paraId="3E1916A8" w14:textId="77777777" w:rsidR="00592F67" w:rsidRPr="00370CEF" w:rsidRDefault="00592F67" w:rsidP="006E7E81">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الاتحاد العربي لتقنية المعلومات. (2023). الأمن السيبراني وحماية بيانات العاملين في نظم الموارد البشرية. عمّان.</w:t>
      </w:r>
    </w:p>
    <w:p w14:paraId="6386F1B0" w14:textId="559732BE" w:rsidR="00592F67" w:rsidRPr="00370CEF" w:rsidRDefault="00592F67" w:rsidP="008B2B58">
      <w:pPr>
        <w:spacing w:line="240" w:lineRule="auto"/>
        <w:ind w:left="720" w:hanging="720"/>
        <w:rPr>
          <w:rFonts w:ascii="Simplified Arabic" w:hAnsi="Simplified Arabic" w:cs="Simplified Arabic"/>
          <w:b/>
          <w:bCs/>
          <w:sz w:val="24"/>
          <w:szCs w:val="24"/>
          <w:rtl/>
          <w:lang w:bidi="ar-EG"/>
        </w:rPr>
      </w:pPr>
      <w:r w:rsidRPr="00370CEF">
        <w:rPr>
          <w:rFonts w:ascii="Simplified Arabic" w:hAnsi="Simplified Arabic" w:cs="Simplified Arabic"/>
          <w:b/>
          <w:bCs/>
          <w:sz w:val="24"/>
          <w:szCs w:val="24"/>
          <w:rtl/>
        </w:rPr>
        <w:t>الجهاز المركزي للتعبئة العامة والإحصاء. (2023). الكتاب الإحصائي السنوي لمحافظة الفيوم. القاهرة: الجهاز المركزي للتعبئة العامة والإحصاء (</w:t>
      </w:r>
      <w:r w:rsidR="002B4A98" w:rsidRPr="00370CEF">
        <w:rPr>
          <w:rFonts w:ascii="Simplified Arabic" w:hAnsi="Simplified Arabic" w:cs="Simplified Arabic"/>
          <w:b/>
          <w:bCs/>
          <w:sz w:val="24"/>
          <w:szCs w:val="24"/>
        </w:rPr>
        <w:t>https://www.capmas.gov.eg] (</w:t>
      </w:r>
      <w:r w:rsidRPr="00370CEF">
        <w:rPr>
          <w:rFonts w:ascii="Simplified Arabic" w:hAnsi="Simplified Arabic" w:cs="Simplified Arabic"/>
          <w:b/>
          <w:bCs/>
          <w:sz w:val="24"/>
          <w:szCs w:val="24"/>
        </w:rPr>
        <w:t>https://www.capmas.gov.eg</w:t>
      </w:r>
      <w:r w:rsidRPr="00370CEF">
        <w:rPr>
          <w:rFonts w:ascii="Simplified Arabic" w:hAnsi="Simplified Arabic" w:cs="Simplified Arabic"/>
          <w:b/>
          <w:bCs/>
          <w:sz w:val="24"/>
          <w:szCs w:val="24"/>
          <w:rtl/>
        </w:rPr>
        <w:t>)</w:t>
      </w:r>
    </w:p>
    <w:p w14:paraId="4AF2D1CA" w14:textId="77777777" w:rsidR="00592F67" w:rsidRPr="00370CEF" w:rsidRDefault="00592F67" w:rsidP="00072DB2">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مركز التحول الرقمي العربي. (2024). الابتكار والذكاء الاصطناعي في إدارة الموارد البشرية. دبي.</w:t>
      </w:r>
    </w:p>
    <w:p w14:paraId="60671EF4" w14:textId="77777777" w:rsidR="00592F67" w:rsidRPr="00370CEF" w:rsidRDefault="00592F67" w:rsidP="006E7E81">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مركز الدراسات المستقبلية. (2024). مستقبل التحول الرقمي في سوق العمل العربي. بيروت.</w:t>
      </w:r>
    </w:p>
    <w:p w14:paraId="6F1B580B" w14:textId="2CC87612" w:rsidR="00592F67" w:rsidRPr="00370CEF" w:rsidRDefault="00592F67" w:rsidP="006E7E81">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 xml:space="preserve">المنتدى العربي للموارد البشرية. (2024). نماذج العمل الهجين وتأثيرها على إدارة الموارد البشرية. </w:t>
      </w:r>
      <w:r w:rsidR="002B4A98" w:rsidRPr="00370CEF">
        <w:rPr>
          <w:rFonts w:ascii="Simplified Arabic" w:hAnsi="Simplified Arabic" w:cs="Simplified Arabic" w:hint="cs"/>
          <w:b/>
          <w:bCs/>
          <w:sz w:val="24"/>
          <w:szCs w:val="24"/>
          <w:rtl/>
        </w:rPr>
        <w:t>أبو ظب</w:t>
      </w:r>
      <w:r w:rsidR="002B4A98" w:rsidRPr="00370CEF">
        <w:rPr>
          <w:rFonts w:ascii="Simplified Arabic" w:hAnsi="Simplified Arabic" w:cs="Simplified Arabic" w:hint="eastAsia"/>
          <w:b/>
          <w:bCs/>
          <w:sz w:val="24"/>
          <w:szCs w:val="24"/>
          <w:rtl/>
        </w:rPr>
        <w:t>ي</w:t>
      </w:r>
      <w:r w:rsidRPr="00370CEF">
        <w:rPr>
          <w:rFonts w:ascii="Simplified Arabic" w:hAnsi="Simplified Arabic" w:cs="Simplified Arabic"/>
          <w:b/>
          <w:bCs/>
          <w:sz w:val="24"/>
          <w:szCs w:val="24"/>
          <w:rtl/>
        </w:rPr>
        <w:t>.</w:t>
      </w:r>
    </w:p>
    <w:p w14:paraId="070DA34C" w14:textId="49693958" w:rsidR="00592F67" w:rsidRPr="00370CEF" w:rsidRDefault="00592F67" w:rsidP="0053606F">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منظمة الصحة العالمية (</w:t>
      </w:r>
      <w:r w:rsidRPr="00370CEF">
        <w:rPr>
          <w:rFonts w:ascii="Simplified Arabic" w:hAnsi="Simplified Arabic" w:cs="Simplified Arabic"/>
          <w:b/>
          <w:bCs/>
          <w:sz w:val="24"/>
          <w:szCs w:val="24"/>
        </w:rPr>
        <w:t>WHO). [</w:t>
      </w:r>
      <w:r w:rsidR="002B4A98" w:rsidRPr="00370CEF">
        <w:rPr>
          <w:rFonts w:ascii="Simplified Arabic" w:hAnsi="Simplified Arabic" w:cs="Simplified Arabic"/>
          <w:b/>
          <w:bCs/>
          <w:sz w:val="24"/>
          <w:szCs w:val="24"/>
        </w:rPr>
        <w:t>https://www.who.int] (</w:t>
      </w:r>
      <w:r w:rsidRPr="00370CEF">
        <w:rPr>
          <w:rFonts w:ascii="Simplified Arabic" w:hAnsi="Simplified Arabic" w:cs="Simplified Arabic"/>
          <w:b/>
          <w:bCs/>
          <w:sz w:val="24"/>
          <w:szCs w:val="24"/>
        </w:rPr>
        <w:t>https://www.who.int</w:t>
      </w:r>
      <w:r w:rsidRPr="00370CEF">
        <w:rPr>
          <w:rFonts w:ascii="Simplified Arabic" w:hAnsi="Simplified Arabic" w:cs="Simplified Arabic"/>
          <w:b/>
          <w:bCs/>
          <w:sz w:val="24"/>
          <w:szCs w:val="24"/>
          <w:rtl/>
        </w:rPr>
        <w:t>)</w:t>
      </w:r>
    </w:p>
    <w:p w14:paraId="313E537B" w14:textId="77777777" w:rsidR="00592F67" w:rsidRPr="00370CEF" w:rsidRDefault="00592F67" w:rsidP="00072DB2">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lastRenderedPageBreak/>
        <w:t>منظمة الصحة العربية. (2023). التحول الرقمي في القطاع الصحي العربي: الواقع والتحديات. القاهرة.</w:t>
      </w:r>
    </w:p>
    <w:p w14:paraId="3F156A5A" w14:textId="77777777" w:rsidR="00592F67" w:rsidRPr="00370CEF" w:rsidRDefault="00592F67" w:rsidP="00072DB2">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المنظمة العربية للتنمية الإدارية. (2023). التعلم والتطوير الرقمي في المؤسسات الحكومية العربية. القاهرة: جامعة الدول العربية.</w:t>
      </w:r>
    </w:p>
    <w:p w14:paraId="339DE247" w14:textId="77777777" w:rsidR="00592F67" w:rsidRPr="00370CEF" w:rsidRDefault="00592F67" w:rsidP="00F82669">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المؤسسة العربية للقياس والتقويم. (2023). تطبيقات البيانات الضخمة في إدارة المواهب وتحسين الأداء الوظيفي. الرياض.</w:t>
      </w:r>
    </w:p>
    <w:p w14:paraId="4AFE80A1" w14:textId="6BD55C55" w:rsidR="00592F67" w:rsidRPr="00370CEF" w:rsidRDefault="00592F67" w:rsidP="0053606F">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وزارة التخطيط والتنمية الاقتصادية المصرية. [</w:t>
      </w:r>
      <w:r w:rsidR="002B4A98" w:rsidRPr="00370CEF">
        <w:rPr>
          <w:rFonts w:ascii="Simplified Arabic" w:hAnsi="Simplified Arabic" w:cs="Simplified Arabic"/>
          <w:b/>
          <w:bCs/>
          <w:sz w:val="24"/>
          <w:szCs w:val="24"/>
        </w:rPr>
        <w:t>https://mped.gov.eg] (</w:t>
      </w:r>
      <w:r w:rsidRPr="00370CEF">
        <w:rPr>
          <w:rFonts w:ascii="Simplified Arabic" w:hAnsi="Simplified Arabic" w:cs="Simplified Arabic"/>
          <w:b/>
          <w:bCs/>
          <w:sz w:val="24"/>
          <w:szCs w:val="24"/>
        </w:rPr>
        <w:t>https://mped.gov.eg</w:t>
      </w:r>
      <w:r w:rsidRPr="00370CEF">
        <w:rPr>
          <w:rFonts w:ascii="Simplified Arabic" w:hAnsi="Simplified Arabic" w:cs="Simplified Arabic"/>
          <w:b/>
          <w:bCs/>
          <w:sz w:val="24"/>
          <w:szCs w:val="24"/>
          <w:rtl/>
        </w:rPr>
        <w:t>)</w:t>
      </w:r>
    </w:p>
    <w:p w14:paraId="20997B3B" w14:textId="77777777" w:rsidR="00592F67" w:rsidRPr="00370CEF" w:rsidRDefault="00592F67" w:rsidP="0053606F">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وزارة التخطيط والتنمية الاقتصادية. (2022). تقرير التنمية المستدامة والتحول الرقمي في مصر. القاهرة: وزارة التخطيط.</w:t>
      </w:r>
    </w:p>
    <w:p w14:paraId="3B1938A3" w14:textId="77E431B3" w:rsidR="00592F67" w:rsidRPr="00370CEF" w:rsidRDefault="00592F67" w:rsidP="0053606F">
      <w:pPr>
        <w:spacing w:line="240" w:lineRule="auto"/>
        <w:ind w:left="720" w:hanging="720"/>
        <w:rPr>
          <w:rFonts w:ascii="Simplified Arabic" w:hAnsi="Simplified Arabic" w:cs="Simplified Arabic"/>
          <w:b/>
          <w:bCs/>
          <w:sz w:val="24"/>
          <w:szCs w:val="24"/>
          <w:rtl/>
        </w:rPr>
      </w:pPr>
      <w:r w:rsidRPr="00370CEF">
        <w:rPr>
          <w:rFonts w:ascii="Simplified Arabic" w:hAnsi="Simplified Arabic" w:cs="Simplified Arabic"/>
          <w:b/>
          <w:bCs/>
          <w:sz w:val="24"/>
          <w:szCs w:val="24"/>
          <w:rtl/>
        </w:rPr>
        <w:t>وزارة الصحة والسكان – التأمين الصحي الشامل. [</w:t>
      </w:r>
      <w:r w:rsidR="002B4A98" w:rsidRPr="00370CEF">
        <w:rPr>
          <w:rFonts w:ascii="Simplified Arabic" w:hAnsi="Simplified Arabic" w:cs="Simplified Arabic"/>
          <w:b/>
          <w:bCs/>
          <w:sz w:val="24"/>
          <w:szCs w:val="24"/>
        </w:rPr>
        <w:t>https://www.mohp.gov.eg] (</w:t>
      </w:r>
      <w:hyperlink r:id="rId44" w:history="1">
        <w:r w:rsidRPr="00370CEF">
          <w:rPr>
            <w:rStyle w:val="Hyperlink"/>
            <w:rFonts w:ascii="Simplified Arabic" w:hAnsi="Simplified Arabic" w:cs="Simplified Arabic"/>
            <w:b/>
            <w:bCs/>
            <w:sz w:val="24"/>
            <w:szCs w:val="24"/>
          </w:rPr>
          <w:t>https://www.mohp.gov.eg</w:t>
        </w:r>
      </w:hyperlink>
      <w:r w:rsidRPr="00370CEF">
        <w:rPr>
          <w:rFonts w:ascii="Simplified Arabic" w:hAnsi="Simplified Arabic" w:cs="Simplified Arabic"/>
          <w:b/>
          <w:bCs/>
          <w:sz w:val="24"/>
          <w:szCs w:val="24"/>
          <w:rtl/>
        </w:rPr>
        <w:t>)</w:t>
      </w:r>
    </w:p>
    <w:p w14:paraId="788374C5" w14:textId="77777777" w:rsidR="00354B1C" w:rsidRPr="00370CEF" w:rsidRDefault="00592F67" w:rsidP="0053606F">
      <w:pPr>
        <w:spacing w:line="240" w:lineRule="auto"/>
        <w:ind w:left="720" w:hanging="720"/>
        <w:rPr>
          <w:rFonts w:ascii="Simplified Arabic" w:hAnsi="Simplified Arabic" w:cs="Simplified Arabic"/>
          <w:b/>
          <w:bCs/>
          <w:sz w:val="24"/>
          <w:szCs w:val="24"/>
          <w:rtl/>
          <w:lang w:bidi="ar-EG"/>
        </w:rPr>
      </w:pPr>
      <w:r w:rsidRPr="00370CEF">
        <w:rPr>
          <w:rFonts w:ascii="Simplified Arabic" w:hAnsi="Simplified Arabic" w:cs="Simplified Arabic"/>
          <w:b/>
          <w:bCs/>
          <w:sz w:val="24"/>
          <w:szCs w:val="24"/>
          <w:rtl/>
        </w:rPr>
        <w:t>وزارة الصحة والسكان. (2022). تقارير مشروع التأمين الصحي الشامل في مصر. القاهرة: قطاع المعلومات والدعم الفني.</w:t>
      </w:r>
    </w:p>
    <w:p w14:paraId="6623A353" w14:textId="77777777" w:rsidR="00354B1C" w:rsidRDefault="00354B1C" w:rsidP="0053606F">
      <w:pPr>
        <w:spacing w:line="240" w:lineRule="auto"/>
        <w:ind w:left="720" w:hanging="720"/>
        <w:rPr>
          <w:rFonts w:asciiTheme="majorBidi" w:hAnsiTheme="majorBidi" w:cstheme="majorBidi"/>
          <w:b/>
          <w:bCs/>
          <w:sz w:val="24"/>
          <w:szCs w:val="24"/>
          <w:rtl/>
        </w:rPr>
      </w:pPr>
    </w:p>
    <w:p w14:paraId="50D13C4D" w14:textId="77777777" w:rsidR="00592F67" w:rsidRPr="00B96BAE" w:rsidRDefault="00592F67" w:rsidP="0053606F">
      <w:pPr>
        <w:spacing w:line="240" w:lineRule="auto"/>
        <w:ind w:hanging="720"/>
        <w:rPr>
          <w:b/>
          <w:bCs/>
          <w:sz w:val="24"/>
          <w:szCs w:val="24"/>
          <w:rtl/>
          <w:lang w:bidi="ar-EG"/>
        </w:rPr>
      </w:pPr>
    </w:p>
    <w:p w14:paraId="455658D4" w14:textId="176812D7" w:rsidR="00592F67" w:rsidRPr="00B96BAE" w:rsidRDefault="00592F67" w:rsidP="00A06CEF">
      <w:pPr>
        <w:bidi w:val="0"/>
        <w:rPr>
          <w:b/>
          <w:bCs/>
          <w:sz w:val="24"/>
          <w:szCs w:val="24"/>
          <w:rtl/>
        </w:rPr>
      </w:pPr>
      <w:r>
        <w:rPr>
          <w:b/>
          <w:bCs/>
          <w:sz w:val="24"/>
          <w:szCs w:val="24"/>
          <w:rtl/>
        </w:rPr>
        <w:br w:type="page"/>
      </w:r>
    </w:p>
    <w:p w14:paraId="1C9A8566" w14:textId="77777777" w:rsidR="00592F67" w:rsidRPr="00370CEF" w:rsidRDefault="00592F67" w:rsidP="0053606F">
      <w:pPr>
        <w:spacing w:line="240" w:lineRule="auto"/>
        <w:rPr>
          <w:rFonts w:ascii="Simplified Arabic" w:hAnsi="Simplified Arabic" w:cs="Simplified Arabic"/>
          <w:b/>
          <w:bCs/>
          <w:sz w:val="28"/>
          <w:szCs w:val="28"/>
          <w:u w:val="single"/>
          <w:rtl/>
        </w:rPr>
      </w:pPr>
      <w:r w:rsidRPr="00370CEF">
        <w:rPr>
          <w:rFonts w:ascii="Simplified Arabic" w:hAnsi="Simplified Arabic" w:cs="Simplified Arabic"/>
          <w:b/>
          <w:bCs/>
          <w:sz w:val="28"/>
          <w:szCs w:val="28"/>
          <w:u w:val="single"/>
          <w:rtl/>
        </w:rPr>
        <w:lastRenderedPageBreak/>
        <w:t>ثانيًا: المراجع الأجنبية</w:t>
      </w:r>
    </w:p>
    <w:p w14:paraId="6EFC5F5C" w14:textId="77777777" w:rsidR="00592F67" w:rsidRPr="00370CEF" w:rsidRDefault="00592F67" w:rsidP="00A1586D">
      <w:pPr>
        <w:pStyle w:val="ListParagraph"/>
        <w:numPr>
          <w:ilvl w:val="0"/>
          <w:numId w:val="126"/>
        </w:numPr>
        <w:spacing w:line="240" w:lineRule="auto"/>
        <w:jc w:val="left"/>
        <w:rPr>
          <w:rFonts w:ascii="Simplified Arabic" w:hAnsi="Simplified Arabic" w:cs="Simplified Arabic"/>
          <w:b/>
          <w:bCs/>
          <w:sz w:val="28"/>
          <w:szCs w:val="28"/>
          <w:u w:val="single"/>
          <w:rtl/>
          <w:lang w:bidi="ar-EG"/>
        </w:rPr>
      </w:pPr>
      <w:r w:rsidRPr="00370CEF">
        <w:rPr>
          <w:rFonts w:ascii="Simplified Arabic" w:hAnsi="Simplified Arabic" w:cs="Simplified Arabic"/>
          <w:b/>
          <w:bCs/>
          <w:sz w:val="28"/>
          <w:szCs w:val="28"/>
          <w:u w:val="single"/>
          <w:rtl/>
          <w:lang w:bidi="ar-EG"/>
        </w:rPr>
        <w:t>الكتب</w:t>
      </w:r>
    </w:p>
    <w:p w14:paraId="62E34D4C" w14:textId="77777777" w:rsidR="00592F67" w:rsidRPr="00370CEF" w:rsidRDefault="00592F67" w:rsidP="0053606F">
      <w:pPr>
        <w:bidi w:val="0"/>
        <w:spacing w:line="240" w:lineRule="auto"/>
        <w:ind w:left="984" w:hanging="624"/>
        <w:jc w:val="both"/>
        <w:rPr>
          <w:rFonts w:asciiTheme="majorBidi" w:hAnsiTheme="majorBidi" w:cstheme="majorBidi"/>
          <w:b/>
          <w:bCs/>
          <w:sz w:val="24"/>
          <w:szCs w:val="24"/>
          <w:rtl/>
          <w:lang w:bidi="ar-EG"/>
        </w:rPr>
      </w:pPr>
      <w:r w:rsidRPr="00370CEF">
        <w:rPr>
          <w:rFonts w:asciiTheme="majorBidi" w:hAnsiTheme="majorBidi" w:cstheme="majorBidi"/>
          <w:b/>
          <w:bCs/>
          <w:sz w:val="24"/>
          <w:szCs w:val="24"/>
          <w:lang w:bidi="ar-EG"/>
        </w:rPr>
        <w:t>Davenport, T. H. (2018). The AI Advantage: How to Put the Artificial Intelligence Revolution to Work. MIT Press</w:t>
      </w:r>
      <w:r w:rsidRPr="00370CEF">
        <w:rPr>
          <w:rFonts w:asciiTheme="majorBidi" w:hAnsiTheme="majorBidi" w:cstheme="majorBidi"/>
          <w:b/>
          <w:bCs/>
          <w:sz w:val="24"/>
          <w:szCs w:val="24"/>
          <w:rtl/>
          <w:lang w:bidi="ar-EG"/>
        </w:rPr>
        <w:t>.</w:t>
      </w:r>
    </w:p>
    <w:p w14:paraId="451946A2" w14:textId="77777777" w:rsidR="00592F67" w:rsidRPr="00370CEF" w:rsidRDefault="00592F67" w:rsidP="0053606F">
      <w:pPr>
        <w:bidi w:val="0"/>
        <w:spacing w:line="240" w:lineRule="auto"/>
        <w:ind w:left="1080" w:hanging="720"/>
        <w:rPr>
          <w:rFonts w:asciiTheme="majorBidi" w:hAnsiTheme="majorBidi" w:cstheme="majorBidi"/>
          <w:b/>
          <w:bCs/>
          <w:sz w:val="24"/>
          <w:szCs w:val="24"/>
        </w:rPr>
      </w:pPr>
      <w:r w:rsidRPr="00370CEF">
        <w:rPr>
          <w:rFonts w:asciiTheme="majorBidi" w:hAnsiTheme="majorBidi" w:cstheme="majorBidi"/>
          <w:b/>
          <w:bCs/>
          <w:sz w:val="24"/>
          <w:szCs w:val="24"/>
        </w:rPr>
        <w:t>Harper, D. (1998). Strategic Management and Organizational Change. London: Routledge</w:t>
      </w:r>
      <w:r w:rsidRPr="00370CEF">
        <w:rPr>
          <w:rFonts w:asciiTheme="majorBidi" w:hAnsiTheme="majorBidi" w:cstheme="majorBidi"/>
          <w:b/>
          <w:bCs/>
          <w:sz w:val="24"/>
          <w:szCs w:val="24"/>
          <w:rtl/>
        </w:rPr>
        <w:t>.</w:t>
      </w:r>
    </w:p>
    <w:p w14:paraId="75B78F83" w14:textId="77777777" w:rsidR="00592F67" w:rsidRPr="00370CEF" w:rsidRDefault="00592F67" w:rsidP="0053606F">
      <w:pPr>
        <w:bidi w:val="0"/>
        <w:spacing w:line="240" w:lineRule="auto"/>
        <w:ind w:left="1080" w:hanging="720"/>
        <w:rPr>
          <w:rFonts w:asciiTheme="majorBidi" w:hAnsiTheme="majorBidi" w:cstheme="majorBidi"/>
          <w:b/>
          <w:bCs/>
          <w:sz w:val="24"/>
          <w:szCs w:val="24"/>
          <w:rtl/>
          <w:lang w:bidi="ar-EG"/>
        </w:rPr>
      </w:pPr>
      <w:r w:rsidRPr="00370CEF">
        <w:rPr>
          <w:rFonts w:asciiTheme="majorBidi" w:hAnsiTheme="majorBidi" w:cstheme="majorBidi"/>
          <w:b/>
          <w:bCs/>
          <w:sz w:val="24"/>
          <w:szCs w:val="24"/>
        </w:rPr>
        <w:t>Herzberg, F. (1998). The Motivation to Work. New York: Harper &amp; Row Publishers</w:t>
      </w:r>
      <w:r w:rsidRPr="00370CEF">
        <w:rPr>
          <w:rFonts w:asciiTheme="majorBidi" w:hAnsiTheme="majorBidi" w:cstheme="majorBidi"/>
          <w:b/>
          <w:bCs/>
          <w:sz w:val="24"/>
          <w:szCs w:val="24"/>
          <w:rtl/>
        </w:rPr>
        <w:t>.</w:t>
      </w:r>
    </w:p>
    <w:p w14:paraId="1E098C8D" w14:textId="77777777" w:rsidR="00592F67" w:rsidRPr="00370CEF" w:rsidRDefault="00592F67" w:rsidP="0053606F">
      <w:pPr>
        <w:bidi w:val="0"/>
        <w:spacing w:line="240" w:lineRule="auto"/>
        <w:ind w:left="984" w:hanging="624"/>
        <w:jc w:val="both"/>
        <w:rPr>
          <w:rFonts w:asciiTheme="majorBidi" w:hAnsiTheme="majorBidi" w:cstheme="majorBidi"/>
          <w:b/>
          <w:bCs/>
          <w:sz w:val="24"/>
          <w:szCs w:val="24"/>
          <w:rtl/>
          <w:lang w:bidi="ar-EG"/>
        </w:rPr>
      </w:pPr>
      <w:r w:rsidRPr="00370CEF">
        <w:rPr>
          <w:rFonts w:asciiTheme="majorBidi" w:hAnsiTheme="majorBidi" w:cstheme="majorBidi"/>
          <w:b/>
          <w:bCs/>
          <w:sz w:val="24"/>
          <w:szCs w:val="24"/>
          <w:lang w:bidi="ar-EG"/>
        </w:rPr>
        <w:t>Kaplan, R., &amp; Norton, D. (2004). Strategy Maps: Converting Intangible Assets into Tangible Outcomes. Harvard Business School Press</w:t>
      </w:r>
      <w:r w:rsidRPr="00370CEF">
        <w:rPr>
          <w:rFonts w:asciiTheme="majorBidi" w:hAnsiTheme="majorBidi" w:cstheme="majorBidi"/>
          <w:b/>
          <w:bCs/>
          <w:sz w:val="24"/>
          <w:szCs w:val="24"/>
          <w:rtl/>
          <w:lang w:bidi="ar-EG"/>
        </w:rPr>
        <w:t>.</w:t>
      </w:r>
    </w:p>
    <w:p w14:paraId="6F61CFB7" w14:textId="77777777" w:rsidR="00592F67" w:rsidRPr="00370CEF" w:rsidRDefault="00592F67" w:rsidP="0053606F">
      <w:pPr>
        <w:bidi w:val="0"/>
        <w:spacing w:line="240" w:lineRule="auto"/>
        <w:ind w:left="1080" w:hanging="720"/>
        <w:rPr>
          <w:rFonts w:asciiTheme="majorBidi" w:hAnsiTheme="majorBidi" w:cstheme="majorBidi"/>
          <w:b/>
          <w:bCs/>
          <w:sz w:val="24"/>
          <w:szCs w:val="24"/>
          <w:rtl/>
          <w:lang w:bidi="ar-EG"/>
        </w:rPr>
      </w:pPr>
      <w:r w:rsidRPr="00370CEF">
        <w:rPr>
          <w:rFonts w:asciiTheme="majorBidi" w:hAnsiTheme="majorBidi" w:cstheme="majorBidi"/>
          <w:b/>
          <w:bCs/>
          <w:sz w:val="24"/>
          <w:szCs w:val="24"/>
        </w:rPr>
        <w:t>Kotter, J. P. (1996). Leading Change. Boston: Harvard Business School Press</w:t>
      </w:r>
      <w:r w:rsidRPr="00370CEF">
        <w:rPr>
          <w:rFonts w:asciiTheme="majorBidi" w:hAnsiTheme="majorBidi" w:cstheme="majorBidi"/>
          <w:b/>
          <w:bCs/>
          <w:sz w:val="24"/>
          <w:szCs w:val="24"/>
          <w:rtl/>
        </w:rPr>
        <w:t>.</w:t>
      </w:r>
    </w:p>
    <w:p w14:paraId="166A9F29" w14:textId="77777777" w:rsidR="00592F67" w:rsidRPr="00370CEF" w:rsidRDefault="00592F67" w:rsidP="0053606F">
      <w:pPr>
        <w:bidi w:val="0"/>
        <w:spacing w:line="240" w:lineRule="auto"/>
        <w:ind w:left="360"/>
        <w:jc w:val="both"/>
        <w:rPr>
          <w:rFonts w:asciiTheme="majorBidi" w:hAnsiTheme="majorBidi" w:cstheme="majorBidi"/>
          <w:b/>
          <w:bCs/>
          <w:sz w:val="24"/>
          <w:szCs w:val="24"/>
          <w:lang w:bidi="ar-EG"/>
        </w:rPr>
      </w:pPr>
      <w:r w:rsidRPr="00370CEF">
        <w:rPr>
          <w:rFonts w:asciiTheme="majorBidi" w:hAnsiTheme="majorBidi" w:cstheme="majorBidi"/>
          <w:b/>
          <w:bCs/>
          <w:sz w:val="24"/>
          <w:szCs w:val="24"/>
          <w:lang w:bidi="ar-EG"/>
        </w:rPr>
        <w:t>Kotter, J. P. (2012). Leading change. (Rev. ed.). Harvard Business Review Press</w:t>
      </w:r>
      <w:r w:rsidRPr="00370CEF">
        <w:rPr>
          <w:rFonts w:asciiTheme="majorBidi" w:hAnsiTheme="majorBidi" w:cstheme="majorBidi"/>
          <w:b/>
          <w:bCs/>
          <w:sz w:val="24"/>
          <w:szCs w:val="24"/>
          <w:rtl/>
          <w:lang w:bidi="ar-EG"/>
        </w:rPr>
        <w:t>.</w:t>
      </w:r>
    </w:p>
    <w:p w14:paraId="1368AF28" w14:textId="77777777" w:rsidR="00592F67" w:rsidRPr="00370CEF" w:rsidRDefault="00592F67" w:rsidP="0053606F">
      <w:pPr>
        <w:bidi w:val="0"/>
        <w:spacing w:line="240" w:lineRule="auto"/>
        <w:ind w:left="984" w:hanging="624"/>
        <w:jc w:val="both"/>
        <w:rPr>
          <w:rFonts w:asciiTheme="majorBidi" w:hAnsiTheme="majorBidi" w:cstheme="majorBidi"/>
          <w:b/>
          <w:bCs/>
          <w:sz w:val="24"/>
          <w:szCs w:val="24"/>
          <w:lang w:bidi="ar-EG"/>
        </w:rPr>
      </w:pPr>
      <w:r w:rsidRPr="00370CEF">
        <w:rPr>
          <w:rFonts w:asciiTheme="majorBidi" w:hAnsiTheme="majorBidi" w:cstheme="majorBidi"/>
          <w:b/>
          <w:bCs/>
          <w:sz w:val="24"/>
          <w:szCs w:val="24"/>
          <w:lang w:bidi="ar-EG"/>
        </w:rPr>
        <w:t>Ulrich, D., &amp; Brockbank, W. (2015). HR Transformation: Building Human Resources from the Outside In. McGraw-Hill</w:t>
      </w:r>
      <w:r w:rsidRPr="00370CEF">
        <w:rPr>
          <w:rFonts w:asciiTheme="majorBidi" w:hAnsiTheme="majorBidi" w:cstheme="majorBidi"/>
          <w:b/>
          <w:bCs/>
          <w:sz w:val="24"/>
          <w:szCs w:val="24"/>
          <w:rtl/>
          <w:lang w:bidi="ar-EG"/>
        </w:rPr>
        <w:t>.</w:t>
      </w:r>
    </w:p>
    <w:p w14:paraId="32143B0B" w14:textId="77777777" w:rsidR="00592F67" w:rsidRPr="00370CEF" w:rsidRDefault="00592F67" w:rsidP="0053606F">
      <w:pPr>
        <w:bidi w:val="0"/>
        <w:spacing w:line="240" w:lineRule="auto"/>
        <w:ind w:left="1080" w:hanging="720"/>
        <w:rPr>
          <w:rFonts w:asciiTheme="majorBidi" w:hAnsiTheme="majorBidi" w:cstheme="majorBidi"/>
          <w:b/>
          <w:bCs/>
          <w:sz w:val="24"/>
          <w:szCs w:val="24"/>
          <w:lang w:bidi="ar-EG"/>
        </w:rPr>
      </w:pPr>
      <w:r w:rsidRPr="00370CEF">
        <w:rPr>
          <w:rFonts w:asciiTheme="majorBidi" w:hAnsiTheme="majorBidi" w:cstheme="majorBidi"/>
          <w:b/>
          <w:bCs/>
          <w:sz w:val="24"/>
          <w:szCs w:val="24"/>
        </w:rPr>
        <w:t>Welch, J. (1998). Winning: The Ultimate Business Strategy. New York: Harper Business</w:t>
      </w:r>
      <w:r w:rsidRPr="00370CEF">
        <w:rPr>
          <w:rFonts w:asciiTheme="majorBidi" w:hAnsiTheme="majorBidi" w:cstheme="majorBidi"/>
          <w:b/>
          <w:bCs/>
          <w:sz w:val="24"/>
          <w:szCs w:val="24"/>
          <w:rtl/>
        </w:rPr>
        <w:t>.</w:t>
      </w:r>
    </w:p>
    <w:p w14:paraId="4D29E099" w14:textId="77777777" w:rsidR="00592F67" w:rsidRPr="00370CEF" w:rsidRDefault="00592F67" w:rsidP="00A1586D">
      <w:pPr>
        <w:pStyle w:val="ListParagraph"/>
        <w:numPr>
          <w:ilvl w:val="0"/>
          <w:numId w:val="126"/>
        </w:numPr>
        <w:spacing w:line="240" w:lineRule="auto"/>
        <w:jc w:val="left"/>
        <w:rPr>
          <w:rFonts w:ascii="Simplified Arabic" w:hAnsi="Simplified Arabic" w:cs="Simplified Arabic"/>
          <w:b/>
          <w:bCs/>
          <w:sz w:val="28"/>
          <w:szCs w:val="28"/>
          <w:u w:val="single"/>
          <w:rtl/>
          <w:lang w:bidi="ar-EG"/>
        </w:rPr>
      </w:pPr>
      <w:r w:rsidRPr="00370CEF">
        <w:rPr>
          <w:rFonts w:ascii="Simplified Arabic" w:hAnsi="Simplified Arabic" w:cs="Simplified Arabic"/>
          <w:b/>
          <w:bCs/>
          <w:sz w:val="28"/>
          <w:szCs w:val="28"/>
          <w:u w:val="single"/>
          <w:rtl/>
          <w:lang w:bidi="ar-EG"/>
        </w:rPr>
        <w:t>المقالات العلمية:</w:t>
      </w:r>
    </w:p>
    <w:p w14:paraId="388A6289" w14:textId="77777777" w:rsidR="008E6234" w:rsidRPr="00370CEF" w:rsidRDefault="008E6234" w:rsidP="00A27B5E">
      <w:pPr>
        <w:bidi w:val="0"/>
        <w:spacing w:line="240" w:lineRule="auto"/>
        <w:ind w:left="1080" w:hanging="720"/>
        <w:rPr>
          <w:rFonts w:asciiTheme="majorBidi" w:hAnsiTheme="majorBidi" w:cstheme="majorBidi"/>
          <w:b/>
          <w:bCs/>
          <w:sz w:val="24"/>
          <w:szCs w:val="24"/>
        </w:rPr>
      </w:pPr>
      <w:r w:rsidRPr="00A27B5E">
        <w:rPr>
          <w:rFonts w:asciiTheme="majorBidi" w:hAnsiTheme="majorBidi" w:cstheme="majorBidi"/>
          <w:b/>
          <w:bCs/>
          <w:sz w:val="24"/>
          <w:szCs w:val="24"/>
        </w:rPr>
        <w:t>Abdelrahman, M. (2020).</w:t>
      </w:r>
      <w:r w:rsidRPr="00A27B5E">
        <w:rPr>
          <w:rFonts w:asciiTheme="majorBidi" w:hAnsiTheme="majorBidi" w:cstheme="majorBidi"/>
          <w:b/>
          <w:bCs/>
          <w:sz w:val="24"/>
          <w:szCs w:val="24"/>
        </w:rPr>
        <w:br/>
        <w:t xml:space="preserve">Challenges of human factors in digital transformation: Evidence from public sector institutions. </w:t>
      </w:r>
      <w:r w:rsidRPr="00A27B5E">
        <w:rPr>
          <w:rFonts w:asciiTheme="majorBidi" w:hAnsiTheme="majorBidi" w:cstheme="majorBidi"/>
          <w:b/>
          <w:bCs/>
          <w:i/>
          <w:iCs/>
          <w:sz w:val="24"/>
          <w:szCs w:val="24"/>
        </w:rPr>
        <w:t>Journal of Organizational and Digital Management, 2</w:t>
      </w:r>
      <w:r w:rsidRPr="00A27B5E">
        <w:rPr>
          <w:rFonts w:asciiTheme="majorBidi" w:hAnsiTheme="majorBidi" w:cstheme="majorBidi"/>
          <w:b/>
          <w:bCs/>
          <w:sz w:val="24"/>
          <w:szCs w:val="24"/>
        </w:rPr>
        <w:t>(1)</w:t>
      </w:r>
      <w:r>
        <w:rPr>
          <w:rFonts w:asciiTheme="majorBidi" w:hAnsiTheme="majorBidi" w:cstheme="majorBidi" w:hint="cs"/>
          <w:b/>
          <w:bCs/>
          <w:sz w:val="24"/>
          <w:szCs w:val="24"/>
          <w:rtl/>
        </w:rPr>
        <w:t>.</w:t>
      </w:r>
    </w:p>
    <w:p w14:paraId="2FF2FC95" w14:textId="77777777" w:rsidR="008E6234" w:rsidRPr="00370CEF" w:rsidRDefault="008E6234" w:rsidP="0053606F">
      <w:pPr>
        <w:bidi w:val="0"/>
        <w:spacing w:line="240" w:lineRule="auto"/>
        <w:ind w:left="1080" w:hanging="720"/>
        <w:rPr>
          <w:rFonts w:asciiTheme="majorBidi" w:hAnsiTheme="majorBidi" w:cstheme="majorBidi"/>
          <w:b/>
          <w:bCs/>
          <w:sz w:val="24"/>
          <w:szCs w:val="24"/>
        </w:rPr>
      </w:pPr>
      <w:r w:rsidRPr="00370CEF">
        <w:rPr>
          <w:rFonts w:asciiTheme="majorBidi" w:hAnsiTheme="majorBidi" w:cstheme="majorBidi"/>
          <w:b/>
          <w:bCs/>
          <w:sz w:val="24"/>
          <w:szCs w:val="24"/>
        </w:rPr>
        <w:t>Afagh, et al. (2016). Exploring the dimensions and components of Islamic values influencing the productivity of human resources from the perspective of Mashhad Municipality employees</w:t>
      </w:r>
      <w:r w:rsidRPr="00370CEF">
        <w:rPr>
          <w:rFonts w:asciiTheme="majorBidi" w:hAnsiTheme="majorBidi" w:cstheme="majorBidi"/>
          <w:b/>
          <w:bCs/>
          <w:sz w:val="24"/>
          <w:szCs w:val="24"/>
          <w:rtl/>
        </w:rPr>
        <w:t>.</w:t>
      </w:r>
      <w:r w:rsidRPr="00370CEF">
        <w:rPr>
          <w:rFonts w:asciiTheme="majorBidi" w:hAnsiTheme="majorBidi" w:cstheme="majorBidi"/>
          <w:b/>
          <w:bCs/>
          <w:sz w:val="24"/>
          <w:szCs w:val="24"/>
        </w:rPr>
        <w:t xml:space="preserve"> Procedia – Social and Behavioral Sciences.</w:t>
      </w:r>
    </w:p>
    <w:p w14:paraId="17D0BFAA" w14:textId="77777777" w:rsidR="008E6234" w:rsidRPr="00167618" w:rsidRDefault="008E6234" w:rsidP="00167618">
      <w:pPr>
        <w:bidi w:val="0"/>
        <w:spacing w:line="240" w:lineRule="auto"/>
        <w:ind w:left="1080" w:hanging="720"/>
        <w:rPr>
          <w:rFonts w:asciiTheme="majorBidi" w:hAnsiTheme="majorBidi" w:cstheme="majorBidi"/>
          <w:b/>
          <w:bCs/>
          <w:sz w:val="24"/>
          <w:szCs w:val="24"/>
        </w:rPr>
      </w:pPr>
      <w:r w:rsidRPr="00167618">
        <w:rPr>
          <w:rFonts w:asciiTheme="majorBidi" w:hAnsiTheme="majorBidi" w:cstheme="majorBidi"/>
          <w:b/>
          <w:bCs/>
          <w:sz w:val="24"/>
          <w:szCs w:val="24"/>
        </w:rPr>
        <w:t>Ahmed, A. (2024).</w:t>
      </w:r>
      <w:r w:rsidRPr="00167618">
        <w:rPr>
          <w:rFonts w:asciiTheme="majorBidi" w:hAnsiTheme="majorBidi" w:cstheme="majorBidi"/>
          <w:b/>
          <w:bCs/>
          <w:sz w:val="24"/>
          <w:szCs w:val="24"/>
        </w:rPr>
        <w:br/>
        <w:t xml:space="preserve">Digital transformation and HR analytics in public sector organizations. </w:t>
      </w:r>
      <w:r w:rsidRPr="00167618">
        <w:rPr>
          <w:rFonts w:asciiTheme="majorBidi" w:hAnsiTheme="majorBidi" w:cstheme="majorBidi"/>
          <w:b/>
          <w:bCs/>
          <w:i/>
          <w:iCs/>
          <w:sz w:val="24"/>
          <w:szCs w:val="24"/>
        </w:rPr>
        <w:t>International Journal of Digital Government Research, 6</w:t>
      </w:r>
      <w:r w:rsidRPr="00167618">
        <w:rPr>
          <w:rFonts w:asciiTheme="majorBidi" w:hAnsiTheme="majorBidi" w:cstheme="majorBidi"/>
          <w:b/>
          <w:bCs/>
          <w:sz w:val="24"/>
          <w:szCs w:val="24"/>
        </w:rPr>
        <w:t>(1), 45–61.</w:t>
      </w:r>
    </w:p>
    <w:p w14:paraId="3E55A6F0" w14:textId="77777777" w:rsidR="008E6234" w:rsidRPr="00E36AA0" w:rsidRDefault="008E6234" w:rsidP="00E36AA0">
      <w:pPr>
        <w:bidi w:val="0"/>
        <w:spacing w:line="240" w:lineRule="auto"/>
        <w:ind w:left="1080" w:hanging="720"/>
        <w:rPr>
          <w:rFonts w:asciiTheme="majorBidi" w:hAnsiTheme="majorBidi" w:cstheme="majorBidi"/>
          <w:b/>
          <w:bCs/>
          <w:sz w:val="24"/>
          <w:szCs w:val="24"/>
        </w:rPr>
      </w:pPr>
      <w:r w:rsidRPr="00E36AA0">
        <w:rPr>
          <w:rFonts w:asciiTheme="majorBidi" w:hAnsiTheme="majorBidi" w:cstheme="majorBidi"/>
          <w:b/>
          <w:bCs/>
          <w:sz w:val="24"/>
          <w:szCs w:val="24"/>
        </w:rPr>
        <w:t>Al-Kahtani, N., Alghamdi, S., &amp; Alharbi, M. (2022).</w:t>
      </w:r>
      <w:r w:rsidRPr="00E36AA0">
        <w:rPr>
          <w:rFonts w:asciiTheme="majorBidi" w:hAnsiTheme="majorBidi" w:cstheme="majorBidi"/>
          <w:b/>
          <w:bCs/>
          <w:sz w:val="24"/>
          <w:szCs w:val="24"/>
        </w:rPr>
        <w:br/>
        <w:t xml:space="preserve">Human factors in digital transformation: Challenges for HR in public organizations. </w:t>
      </w:r>
      <w:r w:rsidRPr="00E36AA0">
        <w:rPr>
          <w:rFonts w:asciiTheme="majorBidi" w:hAnsiTheme="majorBidi" w:cstheme="majorBidi"/>
          <w:b/>
          <w:bCs/>
          <w:i/>
          <w:iCs/>
          <w:sz w:val="24"/>
          <w:szCs w:val="24"/>
        </w:rPr>
        <w:t>Journal of Digital Human Resource Management, 4</w:t>
      </w:r>
      <w:r w:rsidRPr="00E36AA0">
        <w:rPr>
          <w:rFonts w:asciiTheme="majorBidi" w:hAnsiTheme="majorBidi" w:cstheme="majorBidi"/>
          <w:b/>
          <w:bCs/>
          <w:sz w:val="24"/>
          <w:szCs w:val="24"/>
        </w:rPr>
        <w:t>(3.</w:t>
      </w:r>
    </w:p>
    <w:p w14:paraId="76F21848" w14:textId="77777777" w:rsidR="008E6234" w:rsidRPr="00370CEF" w:rsidRDefault="008E6234" w:rsidP="0053606F">
      <w:pPr>
        <w:bidi w:val="0"/>
        <w:spacing w:line="240" w:lineRule="auto"/>
        <w:ind w:left="1080" w:hanging="720"/>
        <w:rPr>
          <w:rFonts w:asciiTheme="majorBidi" w:hAnsiTheme="majorBidi" w:cstheme="majorBidi"/>
          <w:b/>
          <w:bCs/>
          <w:sz w:val="24"/>
          <w:szCs w:val="24"/>
        </w:rPr>
      </w:pPr>
      <w:r w:rsidRPr="00370CEF">
        <w:rPr>
          <w:rFonts w:asciiTheme="majorBidi" w:hAnsiTheme="majorBidi" w:cstheme="majorBidi"/>
          <w:b/>
          <w:bCs/>
          <w:sz w:val="24"/>
          <w:szCs w:val="24"/>
        </w:rPr>
        <w:t>Elgohary, E., &amp; Abdelazyz, R. (2020). The impact of employees’ resistance to change on implementing e-government systems: An empirical study in Egypt. Information Systems Design and Implementation Journal</w:t>
      </w:r>
      <w:r w:rsidRPr="00370CEF">
        <w:rPr>
          <w:rFonts w:asciiTheme="majorBidi" w:hAnsiTheme="majorBidi" w:cstheme="majorBidi"/>
          <w:b/>
          <w:bCs/>
          <w:sz w:val="24"/>
          <w:szCs w:val="24"/>
          <w:rtl/>
        </w:rPr>
        <w:t>.</w:t>
      </w:r>
    </w:p>
    <w:p w14:paraId="409A6CDB" w14:textId="77777777" w:rsidR="008E6234" w:rsidRPr="00370CEF" w:rsidRDefault="008E6234" w:rsidP="0053606F">
      <w:pPr>
        <w:bidi w:val="0"/>
        <w:spacing w:line="240" w:lineRule="auto"/>
        <w:ind w:left="1080" w:hanging="720"/>
        <w:rPr>
          <w:rFonts w:asciiTheme="majorBidi" w:hAnsiTheme="majorBidi" w:cstheme="majorBidi"/>
          <w:b/>
          <w:bCs/>
          <w:sz w:val="24"/>
          <w:szCs w:val="24"/>
          <w:rtl/>
          <w:lang w:bidi="ar-EG"/>
        </w:rPr>
      </w:pPr>
      <w:r w:rsidRPr="00370CEF">
        <w:rPr>
          <w:rFonts w:asciiTheme="majorBidi" w:hAnsiTheme="majorBidi" w:cstheme="majorBidi"/>
          <w:b/>
          <w:bCs/>
          <w:sz w:val="24"/>
          <w:szCs w:val="24"/>
        </w:rPr>
        <w:t>Hallzhieva, L. (2019). Human Resource Management in the Digital Era: Challenges and Opportunities. European Business Review</w:t>
      </w:r>
      <w:r w:rsidRPr="00370CEF">
        <w:rPr>
          <w:rFonts w:asciiTheme="majorBidi" w:hAnsiTheme="majorBidi" w:cstheme="majorBidi"/>
          <w:b/>
          <w:bCs/>
          <w:sz w:val="24"/>
          <w:szCs w:val="24"/>
          <w:rtl/>
        </w:rPr>
        <w:t>.</w:t>
      </w:r>
    </w:p>
    <w:p w14:paraId="7F4EDA35" w14:textId="77777777" w:rsidR="008E6234" w:rsidRPr="00370CEF" w:rsidRDefault="008E6234" w:rsidP="0053606F">
      <w:pPr>
        <w:bidi w:val="0"/>
        <w:spacing w:line="240" w:lineRule="auto"/>
        <w:ind w:left="1080" w:hanging="720"/>
        <w:rPr>
          <w:rFonts w:asciiTheme="majorBidi" w:hAnsiTheme="majorBidi" w:cstheme="majorBidi"/>
          <w:b/>
          <w:bCs/>
          <w:sz w:val="24"/>
          <w:szCs w:val="24"/>
          <w:rtl/>
          <w:lang w:bidi="ar-EG"/>
        </w:rPr>
      </w:pPr>
      <w:r w:rsidRPr="00370CEF">
        <w:rPr>
          <w:rFonts w:asciiTheme="majorBidi" w:hAnsiTheme="majorBidi" w:cstheme="majorBidi"/>
          <w:b/>
          <w:bCs/>
          <w:sz w:val="24"/>
          <w:szCs w:val="24"/>
        </w:rPr>
        <w:t>Huebner, R., et al. (2019). Digital Leadership in Public Health Organizations. International Journal of Public Sector Management</w:t>
      </w:r>
      <w:r w:rsidRPr="00370CEF">
        <w:rPr>
          <w:rFonts w:asciiTheme="majorBidi" w:hAnsiTheme="majorBidi" w:cstheme="majorBidi"/>
          <w:b/>
          <w:bCs/>
          <w:sz w:val="24"/>
          <w:szCs w:val="24"/>
          <w:rtl/>
        </w:rPr>
        <w:t>.</w:t>
      </w:r>
    </w:p>
    <w:p w14:paraId="0F161C7E" w14:textId="77777777" w:rsidR="008E6234" w:rsidRPr="00370CEF" w:rsidRDefault="008E6234" w:rsidP="0053606F">
      <w:pPr>
        <w:bidi w:val="0"/>
        <w:spacing w:line="240" w:lineRule="auto"/>
        <w:ind w:left="1080" w:hanging="720"/>
        <w:rPr>
          <w:rFonts w:asciiTheme="majorBidi" w:hAnsiTheme="majorBidi" w:cstheme="majorBidi"/>
          <w:b/>
          <w:bCs/>
          <w:sz w:val="24"/>
          <w:szCs w:val="24"/>
          <w:rtl/>
        </w:rPr>
      </w:pPr>
      <w:r w:rsidRPr="00370CEF">
        <w:rPr>
          <w:rFonts w:asciiTheme="majorBidi" w:hAnsiTheme="majorBidi" w:cstheme="majorBidi"/>
          <w:b/>
          <w:bCs/>
          <w:sz w:val="24"/>
          <w:szCs w:val="24"/>
        </w:rPr>
        <w:lastRenderedPageBreak/>
        <w:t>Jhan, H., &amp; Tina, Z. (2021). Environmental uncertainty, resource orchestration and digital transformation: A fuzzy-set QCA approach. Journal of Business Research.</w:t>
      </w:r>
    </w:p>
    <w:p w14:paraId="5E4FBD5A" w14:textId="23D7461F" w:rsidR="008E6234" w:rsidRDefault="008E6234" w:rsidP="008419CB">
      <w:pPr>
        <w:bidi w:val="0"/>
        <w:spacing w:line="240" w:lineRule="auto"/>
        <w:ind w:left="1080" w:hanging="720"/>
        <w:rPr>
          <w:rFonts w:asciiTheme="majorBidi" w:hAnsiTheme="majorBidi" w:cstheme="majorBidi"/>
          <w:b/>
          <w:bCs/>
          <w:sz w:val="24"/>
          <w:szCs w:val="24"/>
        </w:rPr>
      </w:pPr>
      <w:r>
        <w:rPr>
          <w:rFonts w:asciiTheme="majorBidi" w:hAnsiTheme="majorBidi" w:cstheme="majorBidi"/>
          <w:b/>
          <w:bCs/>
          <w:sz w:val="24"/>
          <w:szCs w:val="24"/>
        </w:rPr>
        <w:t>Kan, X., et al. (2023). Applying international digital transformation experiences in developing countries: implications for Egypt.</w:t>
      </w:r>
    </w:p>
    <w:p w14:paraId="34200CA6" w14:textId="77777777" w:rsidR="008E6234" w:rsidRPr="00370CEF" w:rsidRDefault="008E6234" w:rsidP="0053606F">
      <w:pPr>
        <w:bidi w:val="0"/>
        <w:spacing w:line="240" w:lineRule="auto"/>
        <w:ind w:left="1080" w:hanging="720"/>
        <w:rPr>
          <w:rFonts w:asciiTheme="majorBidi" w:hAnsiTheme="majorBidi" w:cstheme="majorBidi"/>
          <w:b/>
          <w:bCs/>
          <w:sz w:val="24"/>
          <w:szCs w:val="24"/>
          <w:rtl/>
          <w:lang w:bidi="ar-EG"/>
        </w:rPr>
      </w:pPr>
      <w:r w:rsidRPr="00370CEF">
        <w:rPr>
          <w:rFonts w:asciiTheme="majorBidi" w:hAnsiTheme="majorBidi" w:cstheme="majorBidi"/>
          <w:b/>
          <w:bCs/>
          <w:sz w:val="24"/>
          <w:szCs w:val="24"/>
        </w:rPr>
        <w:t>Matarazzo, M., et al. (2021). Digital Transformation and Dynamic Capabilities: The Role of HRM. Technological Forecasting &amp; Social Change</w:t>
      </w:r>
      <w:r w:rsidRPr="00370CEF">
        <w:rPr>
          <w:rFonts w:asciiTheme="majorBidi" w:hAnsiTheme="majorBidi" w:cstheme="majorBidi"/>
          <w:b/>
          <w:bCs/>
          <w:sz w:val="24"/>
          <w:szCs w:val="24"/>
          <w:rtl/>
        </w:rPr>
        <w:t>.</w:t>
      </w:r>
    </w:p>
    <w:p w14:paraId="4C9205CF" w14:textId="77777777" w:rsidR="008E6234" w:rsidRPr="00370CEF" w:rsidRDefault="008E6234" w:rsidP="0053606F">
      <w:pPr>
        <w:bidi w:val="0"/>
        <w:spacing w:line="240" w:lineRule="auto"/>
        <w:ind w:left="1080" w:hanging="720"/>
        <w:rPr>
          <w:rFonts w:asciiTheme="majorBidi" w:hAnsiTheme="majorBidi" w:cstheme="majorBidi"/>
          <w:b/>
          <w:bCs/>
          <w:sz w:val="24"/>
          <w:szCs w:val="24"/>
          <w:lang w:bidi="ar-EG"/>
        </w:rPr>
      </w:pPr>
      <w:r w:rsidRPr="00370CEF">
        <w:rPr>
          <w:rFonts w:asciiTheme="majorBidi" w:hAnsiTheme="majorBidi" w:cstheme="majorBidi"/>
          <w:b/>
          <w:bCs/>
          <w:sz w:val="24"/>
          <w:szCs w:val="24"/>
        </w:rPr>
        <w:t>Shallm</w:t>
      </w:r>
      <w:r>
        <w:rPr>
          <w:rFonts w:asciiTheme="majorBidi" w:hAnsiTheme="majorBidi" w:cstheme="majorBidi"/>
          <w:b/>
          <w:bCs/>
          <w:sz w:val="24"/>
          <w:szCs w:val="24"/>
        </w:rPr>
        <w:t>i</w:t>
      </w:r>
      <w:r w:rsidRPr="00370CEF">
        <w:rPr>
          <w:rFonts w:asciiTheme="majorBidi" w:hAnsiTheme="majorBidi" w:cstheme="majorBidi"/>
          <w:b/>
          <w:bCs/>
          <w:sz w:val="24"/>
          <w:szCs w:val="24"/>
        </w:rPr>
        <w:t>, M. (2017). Digital Transformation and Human Resource Practices. Journal of Management Studies</w:t>
      </w:r>
      <w:r w:rsidRPr="00370CEF">
        <w:rPr>
          <w:rFonts w:asciiTheme="majorBidi" w:hAnsiTheme="majorBidi" w:cstheme="majorBidi"/>
          <w:b/>
          <w:bCs/>
          <w:sz w:val="24"/>
          <w:szCs w:val="24"/>
          <w:rtl/>
        </w:rPr>
        <w:t>.</w:t>
      </w:r>
    </w:p>
    <w:p w14:paraId="18F5B74F" w14:textId="77777777" w:rsidR="008E6234" w:rsidRPr="00167618" w:rsidRDefault="008E6234" w:rsidP="00167618">
      <w:pPr>
        <w:bidi w:val="0"/>
        <w:spacing w:line="240" w:lineRule="auto"/>
        <w:ind w:left="1080" w:hanging="720"/>
        <w:rPr>
          <w:rFonts w:asciiTheme="majorBidi" w:hAnsiTheme="majorBidi" w:cstheme="majorBidi"/>
          <w:b/>
          <w:bCs/>
          <w:sz w:val="24"/>
          <w:szCs w:val="24"/>
        </w:rPr>
      </w:pPr>
      <w:r w:rsidRPr="00167618">
        <w:rPr>
          <w:rFonts w:asciiTheme="majorBidi" w:hAnsiTheme="majorBidi" w:cstheme="majorBidi"/>
          <w:b/>
          <w:bCs/>
          <w:sz w:val="24"/>
          <w:szCs w:val="24"/>
        </w:rPr>
        <w:t>Shin, J., &amp; Kang, S. (2023).</w:t>
      </w:r>
      <w:r w:rsidRPr="00167618">
        <w:rPr>
          <w:rFonts w:asciiTheme="majorBidi" w:hAnsiTheme="majorBidi" w:cstheme="majorBidi"/>
          <w:b/>
          <w:bCs/>
          <w:sz w:val="24"/>
          <w:szCs w:val="24"/>
        </w:rPr>
        <w:br/>
        <w:t xml:space="preserve">Measuring digital transformation outcomes in human resource management: Challenges and implications. </w:t>
      </w:r>
      <w:r w:rsidRPr="00167618">
        <w:rPr>
          <w:rFonts w:asciiTheme="majorBidi" w:hAnsiTheme="majorBidi" w:cstheme="majorBidi"/>
          <w:b/>
          <w:bCs/>
          <w:i/>
          <w:iCs/>
          <w:sz w:val="24"/>
          <w:szCs w:val="24"/>
        </w:rPr>
        <w:t>Journal of Human Resource Management and Digital Innovation, 5</w:t>
      </w:r>
      <w:r w:rsidRPr="00167618">
        <w:rPr>
          <w:rFonts w:asciiTheme="majorBidi" w:hAnsiTheme="majorBidi" w:cstheme="majorBidi"/>
          <w:b/>
          <w:bCs/>
          <w:sz w:val="24"/>
          <w:szCs w:val="24"/>
        </w:rPr>
        <w:t>(2).</w:t>
      </w:r>
    </w:p>
    <w:p w14:paraId="258614C3" w14:textId="77777777" w:rsidR="008E6234" w:rsidRDefault="008E6234" w:rsidP="00E36AA0">
      <w:pPr>
        <w:bidi w:val="0"/>
        <w:spacing w:line="240" w:lineRule="auto"/>
        <w:ind w:left="1080" w:hanging="720"/>
        <w:rPr>
          <w:rFonts w:asciiTheme="majorBidi" w:hAnsiTheme="majorBidi" w:cstheme="majorBidi"/>
          <w:b/>
          <w:bCs/>
          <w:sz w:val="24"/>
          <w:szCs w:val="24"/>
          <w:rtl/>
        </w:rPr>
      </w:pPr>
      <w:r w:rsidRPr="00370CEF">
        <w:rPr>
          <w:rFonts w:asciiTheme="majorBidi" w:hAnsiTheme="majorBidi" w:cstheme="majorBidi"/>
          <w:b/>
          <w:bCs/>
          <w:sz w:val="24"/>
          <w:szCs w:val="24"/>
        </w:rPr>
        <w:t>Urba, S., Chervona, O., Panchenko, V., Artemenko, L., &amp; Guk, O. (2022). Features of the application of digital technologies for human resources management of an engineering enterprise. Ingenierie des Systèmes d’Information.</w:t>
      </w:r>
    </w:p>
    <w:p w14:paraId="017F5372" w14:textId="77777777" w:rsidR="00592F67" w:rsidRPr="00370CEF" w:rsidRDefault="00592F67" w:rsidP="00A1586D">
      <w:pPr>
        <w:pStyle w:val="ListParagraph"/>
        <w:numPr>
          <w:ilvl w:val="0"/>
          <w:numId w:val="126"/>
        </w:numPr>
        <w:spacing w:line="240" w:lineRule="auto"/>
        <w:jc w:val="left"/>
        <w:rPr>
          <w:rFonts w:ascii="Simplified Arabic" w:hAnsi="Simplified Arabic" w:cs="Simplified Arabic"/>
          <w:b/>
          <w:bCs/>
          <w:sz w:val="28"/>
          <w:szCs w:val="28"/>
          <w:u w:val="single"/>
          <w:rtl/>
          <w:lang w:bidi="ar-EG"/>
        </w:rPr>
      </w:pPr>
      <w:r w:rsidRPr="00370CEF">
        <w:rPr>
          <w:rFonts w:ascii="Simplified Arabic" w:hAnsi="Simplified Arabic" w:cs="Simplified Arabic"/>
          <w:b/>
          <w:bCs/>
          <w:sz w:val="28"/>
          <w:szCs w:val="28"/>
          <w:u w:val="single"/>
          <w:rtl/>
          <w:lang w:bidi="ar-EG"/>
        </w:rPr>
        <w:t>التقارير:</w:t>
      </w:r>
    </w:p>
    <w:p w14:paraId="2105DAC3" w14:textId="77777777" w:rsidR="00800A2C" w:rsidRDefault="00800A2C" w:rsidP="0053606F">
      <w:pPr>
        <w:bidi w:val="0"/>
        <w:spacing w:line="240" w:lineRule="auto"/>
        <w:ind w:left="1080" w:hanging="720"/>
        <w:rPr>
          <w:rFonts w:asciiTheme="majorBidi" w:hAnsiTheme="majorBidi" w:cstheme="majorBidi"/>
          <w:b/>
          <w:bCs/>
          <w:sz w:val="24"/>
          <w:szCs w:val="24"/>
          <w:rtl/>
        </w:rPr>
      </w:pPr>
      <w:r w:rsidRPr="00370CEF">
        <w:rPr>
          <w:rFonts w:asciiTheme="majorBidi" w:hAnsiTheme="majorBidi" w:cstheme="majorBidi"/>
          <w:b/>
          <w:bCs/>
          <w:sz w:val="24"/>
          <w:szCs w:val="24"/>
        </w:rPr>
        <w:t>Deloitte, G. P. (2019). The Human Capital Trends Report: Leading the Social Enterprise. New York: Deloitte Insights</w:t>
      </w:r>
      <w:r w:rsidRPr="00370CEF">
        <w:rPr>
          <w:rFonts w:asciiTheme="majorBidi" w:hAnsiTheme="majorBidi" w:cstheme="majorBidi"/>
          <w:b/>
          <w:bCs/>
          <w:sz w:val="24"/>
          <w:szCs w:val="24"/>
          <w:rtl/>
        </w:rPr>
        <w:t>.</w:t>
      </w:r>
    </w:p>
    <w:p w14:paraId="78A62C19" w14:textId="77777777" w:rsidR="00800A2C" w:rsidRDefault="00800A2C" w:rsidP="00A03283">
      <w:pPr>
        <w:bidi w:val="0"/>
        <w:spacing w:line="240" w:lineRule="auto"/>
        <w:ind w:left="1080" w:hanging="720"/>
        <w:rPr>
          <w:rFonts w:asciiTheme="majorBidi" w:hAnsiTheme="majorBidi" w:cstheme="majorBidi"/>
          <w:b/>
          <w:bCs/>
          <w:sz w:val="24"/>
          <w:szCs w:val="24"/>
          <w:rtl/>
        </w:rPr>
      </w:pPr>
      <w:r w:rsidRPr="00A03283">
        <w:rPr>
          <w:rFonts w:asciiTheme="majorBidi" w:hAnsiTheme="majorBidi" w:cstheme="majorBidi"/>
          <w:b/>
          <w:bCs/>
          <w:sz w:val="24"/>
          <w:szCs w:val="24"/>
        </w:rPr>
        <w:t xml:space="preserve">national Workplace Group. (2025). </w:t>
      </w:r>
      <w:r w:rsidRPr="00A03283">
        <w:rPr>
          <w:rFonts w:asciiTheme="majorBidi" w:hAnsiTheme="majorBidi" w:cstheme="majorBidi"/>
          <w:b/>
          <w:bCs/>
          <w:i/>
          <w:iCs/>
          <w:sz w:val="24"/>
          <w:szCs w:val="24"/>
        </w:rPr>
        <w:t>Report on hybrid working impact and trends 2025</w:t>
      </w:r>
      <w:r w:rsidRPr="00A03283">
        <w:rPr>
          <w:rFonts w:asciiTheme="majorBidi" w:hAnsiTheme="majorBidi" w:cstheme="majorBidi"/>
          <w:b/>
          <w:bCs/>
          <w:sz w:val="24"/>
          <w:szCs w:val="24"/>
        </w:rPr>
        <w:t xml:space="preserve">. IWG plc. </w:t>
      </w:r>
    </w:p>
    <w:p w14:paraId="19F6C34E" w14:textId="77777777" w:rsidR="00800A2C" w:rsidRDefault="00800A2C" w:rsidP="00812AC1">
      <w:pPr>
        <w:bidi w:val="0"/>
        <w:spacing w:line="240" w:lineRule="auto"/>
        <w:ind w:left="1080" w:hanging="720"/>
        <w:rPr>
          <w:rFonts w:asciiTheme="majorBidi" w:hAnsiTheme="majorBidi" w:cstheme="majorBidi"/>
          <w:b/>
          <w:bCs/>
          <w:sz w:val="24"/>
          <w:szCs w:val="24"/>
        </w:rPr>
      </w:pPr>
      <w:r>
        <w:rPr>
          <w:rFonts w:asciiTheme="majorBidi" w:hAnsiTheme="majorBidi" w:cstheme="majorBidi"/>
          <w:b/>
          <w:bCs/>
          <w:sz w:val="24"/>
          <w:szCs w:val="24"/>
        </w:rPr>
        <w:t xml:space="preserve">Organisation for Economic Co-operation and Development (OECD). (2022). OECD Digital government studies. OECD publishing. </w:t>
      </w:r>
    </w:p>
    <w:p w14:paraId="2AAF4381" w14:textId="77777777" w:rsidR="00800A2C" w:rsidRDefault="00800A2C" w:rsidP="00812AC1">
      <w:pPr>
        <w:bidi w:val="0"/>
        <w:spacing w:line="240" w:lineRule="auto"/>
        <w:ind w:left="1080" w:hanging="720"/>
        <w:rPr>
          <w:rFonts w:asciiTheme="majorBidi" w:hAnsiTheme="majorBidi" w:cstheme="majorBidi"/>
          <w:b/>
          <w:bCs/>
          <w:sz w:val="24"/>
          <w:szCs w:val="24"/>
        </w:rPr>
      </w:pPr>
      <w:r>
        <w:rPr>
          <w:rFonts w:asciiTheme="majorBidi" w:hAnsiTheme="majorBidi" w:cstheme="majorBidi"/>
          <w:b/>
          <w:bCs/>
          <w:sz w:val="24"/>
          <w:szCs w:val="24"/>
        </w:rPr>
        <w:t xml:space="preserve">United Nations Development Programme (UNDP). (2021). Digital transformation in public sector. UNDP. </w:t>
      </w:r>
    </w:p>
    <w:p w14:paraId="7D59D3B1" w14:textId="0EEFB01F" w:rsidR="00592F67" w:rsidRPr="00370CEF" w:rsidRDefault="00592F67" w:rsidP="00A03283">
      <w:pPr>
        <w:spacing w:line="240" w:lineRule="auto"/>
        <w:ind w:left="1080" w:hanging="720"/>
        <w:rPr>
          <w:rFonts w:ascii="Simplified Arabic" w:hAnsi="Simplified Arabic" w:cs="Simplified Arabic"/>
          <w:b/>
          <w:bCs/>
          <w:sz w:val="28"/>
          <w:szCs w:val="28"/>
          <w:u w:val="single"/>
          <w:rtl/>
          <w:lang w:bidi="ar-EG"/>
        </w:rPr>
      </w:pPr>
      <w:r w:rsidRPr="00370CEF">
        <w:rPr>
          <w:rFonts w:ascii="Simplified Arabic" w:hAnsi="Simplified Arabic" w:cs="Simplified Arabic"/>
          <w:b/>
          <w:bCs/>
          <w:sz w:val="28"/>
          <w:szCs w:val="28"/>
          <w:u w:val="single"/>
          <w:rtl/>
          <w:lang w:bidi="ar-EG"/>
        </w:rPr>
        <w:t>الرسائل الجامعية:</w:t>
      </w:r>
    </w:p>
    <w:p w14:paraId="7A1B34E1" w14:textId="77777777" w:rsidR="00592F67" w:rsidRPr="00370CEF" w:rsidRDefault="00592F67" w:rsidP="0053606F">
      <w:pPr>
        <w:bidi w:val="0"/>
        <w:spacing w:line="240" w:lineRule="auto"/>
        <w:ind w:left="984" w:hanging="624"/>
        <w:jc w:val="both"/>
        <w:rPr>
          <w:rFonts w:asciiTheme="majorBidi" w:hAnsiTheme="majorBidi" w:cstheme="majorBidi"/>
          <w:b/>
          <w:bCs/>
          <w:sz w:val="24"/>
          <w:szCs w:val="24"/>
          <w:lang w:bidi="ar-EG"/>
        </w:rPr>
      </w:pPr>
      <w:r w:rsidRPr="00370CEF">
        <w:rPr>
          <w:rFonts w:asciiTheme="majorBidi" w:hAnsiTheme="majorBidi" w:cstheme="majorBidi"/>
          <w:b/>
          <w:bCs/>
          <w:sz w:val="24"/>
          <w:szCs w:val="24"/>
          <w:lang w:bidi="ar-EG"/>
        </w:rPr>
        <w:t>Shallmi, A. (2017). The role of human resource management in supporting digital transformation [Master’s thesis, University of Birmingham]. ProQuest Dissertations and Theses Global</w:t>
      </w:r>
      <w:r w:rsidRPr="00370CEF">
        <w:rPr>
          <w:rFonts w:asciiTheme="majorBidi" w:hAnsiTheme="majorBidi" w:cstheme="majorBidi"/>
          <w:b/>
          <w:bCs/>
          <w:sz w:val="24"/>
          <w:szCs w:val="24"/>
          <w:rtl/>
          <w:lang w:bidi="ar-EG"/>
        </w:rPr>
        <w:t>.</w:t>
      </w:r>
    </w:p>
    <w:p w14:paraId="2C1BB267" w14:textId="0EA776DC" w:rsidR="00592F67" w:rsidRPr="00A06CEF" w:rsidRDefault="00592F67" w:rsidP="00A06CEF">
      <w:pPr>
        <w:bidi w:val="0"/>
        <w:spacing w:line="240" w:lineRule="auto"/>
        <w:rPr>
          <w:rFonts w:asciiTheme="majorBidi" w:hAnsiTheme="majorBidi" w:cstheme="majorBidi"/>
          <w:b/>
          <w:bCs/>
          <w:sz w:val="24"/>
          <w:szCs w:val="24"/>
          <w:rtl/>
          <w:lang w:bidi="ar-EG"/>
        </w:rPr>
      </w:pPr>
      <w:r>
        <w:rPr>
          <w:b/>
          <w:bCs/>
          <w:sz w:val="24"/>
          <w:szCs w:val="24"/>
          <w:rtl/>
        </w:rPr>
        <w:br w:type="page"/>
      </w:r>
    </w:p>
    <w:p w14:paraId="3D97D7E9" w14:textId="77777777" w:rsidR="00592F67" w:rsidRPr="00370CEF" w:rsidRDefault="00592F67" w:rsidP="0053606F">
      <w:pPr>
        <w:spacing w:line="240" w:lineRule="auto"/>
        <w:ind w:hanging="720"/>
        <w:rPr>
          <w:rFonts w:ascii="Simplified Arabic" w:hAnsi="Simplified Arabic" w:cs="Simplified Arabic"/>
          <w:b/>
          <w:bCs/>
          <w:sz w:val="28"/>
          <w:szCs w:val="28"/>
          <w:u w:val="single"/>
          <w:rtl/>
          <w:lang w:bidi="ar-EG"/>
        </w:rPr>
      </w:pPr>
      <w:r w:rsidRPr="00370CEF">
        <w:rPr>
          <w:rFonts w:ascii="Simplified Arabic" w:hAnsi="Simplified Arabic" w:cs="Simplified Arabic"/>
          <w:b/>
          <w:bCs/>
          <w:sz w:val="28"/>
          <w:szCs w:val="28"/>
          <w:u w:val="single"/>
          <w:rtl/>
        </w:rPr>
        <w:lastRenderedPageBreak/>
        <w:t>ثالثًا: المواقع الإلكترونية</w:t>
      </w:r>
    </w:p>
    <w:p w14:paraId="3F8EA12F" w14:textId="77777777" w:rsidR="00991A34" w:rsidRPr="00826AE2" w:rsidRDefault="00991A34" w:rsidP="00F52245">
      <w:pPr>
        <w:bidi w:val="0"/>
        <w:spacing w:line="240" w:lineRule="auto"/>
        <w:ind w:left="720" w:hanging="720"/>
        <w:rPr>
          <w:rFonts w:asciiTheme="majorBidi" w:hAnsiTheme="majorBidi" w:cstheme="majorBidi"/>
          <w:b/>
          <w:bCs/>
        </w:rPr>
      </w:pPr>
      <w:r w:rsidRPr="00826AE2">
        <w:rPr>
          <w:rFonts w:asciiTheme="majorBidi" w:hAnsiTheme="majorBidi" w:cstheme="majorBidi"/>
          <w:b/>
          <w:bCs/>
          <w:rtl/>
        </w:rPr>
        <w:t>[</w:t>
      </w:r>
      <w:r w:rsidRPr="00826AE2">
        <w:rPr>
          <w:rFonts w:asciiTheme="majorBidi" w:hAnsiTheme="majorBidi" w:cstheme="majorBidi"/>
          <w:b/>
          <w:bCs/>
        </w:rPr>
        <w:t>https://mped.gov.eg] (https://mped.gov.eg</w:t>
      </w:r>
      <w:r w:rsidRPr="00826AE2">
        <w:rPr>
          <w:rFonts w:asciiTheme="majorBidi" w:hAnsiTheme="majorBidi" w:cstheme="majorBidi"/>
          <w:b/>
          <w:bCs/>
          <w:rtl/>
        </w:rPr>
        <w:t>)</w:t>
      </w:r>
    </w:p>
    <w:p w14:paraId="5DCA6CED" w14:textId="77777777" w:rsidR="00991A34" w:rsidRPr="00826AE2" w:rsidRDefault="00991A34" w:rsidP="00F52245">
      <w:pPr>
        <w:bidi w:val="0"/>
        <w:spacing w:line="240" w:lineRule="auto"/>
        <w:ind w:left="720" w:hanging="720"/>
        <w:rPr>
          <w:rFonts w:asciiTheme="majorBidi" w:hAnsiTheme="majorBidi" w:cstheme="majorBidi"/>
          <w:b/>
          <w:bCs/>
        </w:rPr>
      </w:pPr>
      <w:r w:rsidRPr="00826AE2">
        <w:rPr>
          <w:rFonts w:asciiTheme="majorBidi" w:hAnsiTheme="majorBidi" w:cstheme="majorBidi"/>
          <w:b/>
          <w:bCs/>
          <w:rtl/>
        </w:rPr>
        <w:t>[</w:t>
      </w:r>
      <w:r w:rsidRPr="00826AE2">
        <w:rPr>
          <w:rFonts w:asciiTheme="majorBidi" w:hAnsiTheme="majorBidi" w:cstheme="majorBidi"/>
          <w:b/>
          <w:bCs/>
        </w:rPr>
        <w:t>https://www.capmas.gov.eg] (https://www.capmas.gov.eg</w:t>
      </w:r>
      <w:r w:rsidRPr="00826AE2">
        <w:rPr>
          <w:rFonts w:asciiTheme="majorBidi" w:hAnsiTheme="majorBidi" w:cstheme="majorBidi"/>
          <w:b/>
          <w:bCs/>
          <w:rtl/>
        </w:rPr>
        <w:t>)</w:t>
      </w:r>
    </w:p>
    <w:p w14:paraId="39C1ACAB" w14:textId="77777777" w:rsidR="00991A34" w:rsidRPr="00826AE2" w:rsidRDefault="00991A34" w:rsidP="00F52245">
      <w:pPr>
        <w:bidi w:val="0"/>
        <w:spacing w:line="240" w:lineRule="auto"/>
        <w:ind w:left="720" w:hanging="720"/>
        <w:rPr>
          <w:rFonts w:asciiTheme="majorBidi" w:hAnsiTheme="majorBidi" w:cstheme="majorBidi"/>
          <w:b/>
          <w:bCs/>
        </w:rPr>
      </w:pPr>
      <w:r w:rsidRPr="00826AE2">
        <w:rPr>
          <w:rFonts w:asciiTheme="majorBidi" w:hAnsiTheme="majorBidi" w:cstheme="majorBidi"/>
          <w:b/>
          <w:bCs/>
          <w:rtl/>
        </w:rPr>
        <w:t>[</w:t>
      </w:r>
      <w:r w:rsidRPr="00826AE2">
        <w:rPr>
          <w:rFonts w:asciiTheme="majorBidi" w:hAnsiTheme="majorBidi" w:cstheme="majorBidi"/>
          <w:b/>
          <w:bCs/>
        </w:rPr>
        <w:t>https://www.mohp.gov.eg] (https://www.mohp.gov.eg</w:t>
      </w:r>
      <w:r w:rsidRPr="00826AE2">
        <w:rPr>
          <w:rFonts w:asciiTheme="majorBidi" w:hAnsiTheme="majorBidi" w:cstheme="majorBidi"/>
          <w:b/>
          <w:bCs/>
          <w:rtl/>
        </w:rPr>
        <w:t>)</w:t>
      </w:r>
    </w:p>
    <w:p w14:paraId="5609FD87" w14:textId="77777777" w:rsidR="00991A34" w:rsidRPr="00826AE2" w:rsidRDefault="00991A34" w:rsidP="00F52245">
      <w:pPr>
        <w:bidi w:val="0"/>
        <w:spacing w:line="240" w:lineRule="auto"/>
        <w:ind w:left="720" w:hanging="720"/>
        <w:rPr>
          <w:rFonts w:asciiTheme="majorBidi" w:hAnsiTheme="majorBidi" w:cstheme="majorBidi"/>
          <w:b/>
          <w:bCs/>
          <w:rtl/>
          <w:lang w:bidi="ar-EG"/>
        </w:rPr>
      </w:pPr>
      <w:r w:rsidRPr="00826AE2">
        <w:rPr>
          <w:rFonts w:asciiTheme="majorBidi" w:hAnsiTheme="majorBidi" w:cstheme="majorBidi"/>
          <w:b/>
          <w:bCs/>
        </w:rPr>
        <w:t>Ahram Business. (2025). Article published on Ahram Business portal. Retrieved from [https://business.ahram.org.eg] (https://business.ahram.org.eg</w:t>
      </w:r>
      <w:r w:rsidRPr="00826AE2">
        <w:rPr>
          <w:rFonts w:asciiTheme="majorBidi" w:hAnsiTheme="majorBidi" w:cstheme="majorBidi"/>
          <w:b/>
          <w:bCs/>
          <w:rtl/>
        </w:rPr>
        <w:t>)</w:t>
      </w:r>
    </w:p>
    <w:p w14:paraId="585002FA" w14:textId="77777777" w:rsidR="00991A34" w:rsidRPr="00826AE2" w:rsidRDefault="00991A34" w:rsidP="00F52245">
      <w:pPr>
        <w:bidi w:val="0"/>
        <w:spacing w:line="240" w:lineRule="auto"/>
        <w:ind w:left="720" w:hanging="720"/>
        <w:rPr>
          <w:rFonts w:asciiTheme="majorBidi" w:hAnsiTheme="majorBidi" w:cstheme="majorBidi"/>
          <w:b/>
          <w:bCs/>
        </w:rPr>
      </w:pPr>
      <w:r w:rsidRPr="00826AE2">
        <w:rPr>
          <w:rFonts w:asciiTheme="majorBidi" w:hAnsiTheme="majorBidi" w:cstheme="majorBidi"/>
          <w:b/>
          <w:bCs/>
        </w:rPr>
        <w:t>Almasry Alyoum. (2025). News article published in Almasry Alyoum newspaper. Retrieved from [https://www.almasryalyoum.com] (https://www.almasryalyoum.com</w:t>
      </w:r>
      <w:r w:rsidRPr="00826AE2">
        <w:rPr>
          <w:rFonts w:asciiTheme="majorBidi" w:hAnsiTheme="majorBidi" w:cstheme="majorBidi"/>
          <w:b/>
          <w:bCs/>
          <w:rtl/>
        </w:rPr>
        <w:t>)</w:t>
      </w:r>
    </w:p>
    <w:p w14:paraId="108F0FFC" w14:textId="77777777" w:rsidR="00991A34" w:rsidRPr="00826AE2" w:rsidRDefault="00991A34" w:rsidP="00991A34">
      <w:pPr>
        <w:bidi w:val="0"/>
        <w:spacing w:line="240" w:lineRule="auto"/>
        <w:ind w:left="720" w:hanging="720"/>
        <w:rPr>
          <w:rFonts w:asciiTheme="majorBidi" w:hAnsiTheme="majorBidi" w:cstheme="majorBidi"/>
          <w:b/>
          <w:bCs/>
        </w:rPr>
      </w:pPr>
      <w:r w:rsidRPr="00826AE2">
        <w:rPr>
          <w:rFonts w:asciiTheme="majorBidi" w:hAnsiTheme="majorBidi" w:cstheme="majorBidi"/>
          <w:b/>
          <w:bCs/>
        </w:rPr>
        <w:t xml:space="preserve">Angtyan, H. (2019). ADKAR model in change management. International Review of Management and Business Research, 8(2), 179–182. </w:t>
      </w:r>
      <w:hyperlink r:id="rId45" w:tgtFrame="_new" w:history="1">
        <w:r w:rsidRPr="00826AE2">
          <w:rPr>
            <w:rFonts w:asciiTheme="majorBidi" w:hAnsiTheme="majorBidi" w:cstheme="majorBidi"/>
            <w:b/>
            <w:bCs/>
          </w:rPr>
          <w:t>https://www.researchgate.net/publication/333904488_ADKAR_Model_in_Change_Management</w:t>
        </w:r>
      </w:hyperlink>
    </w:p>
    <w:p w14:paraId="5B64DDE2" w14:textId="77777777" w:rsidR="00991A34" w:rsidRPr="00826AE2" w:rsidRDefault="00991A34" w:rsidP="00F52245">
      <w:pPr>
        <w:bidi w:val="0"/>
        <w:spacing w:line="240" w:lineRule="auto"/>
        <w:ind w:left="720" w:hanging="720"/>
        <w:rPr>
          <w:rFonts w:asciiTheme="majorBidi" w:hAnsiTheme="majorBidi" w:cstheme="majorBidi"/>
          <w:b/>
          <w:bCs/>
          <w:rtl/>
          <w:lang w:bidi="ar-EG"/>
        </w:rPr>
      </w:pPr>
      <w:r w:rsidRPr="00826AE2">
        <w:rPr>
          <w:rFonts w:asciiTheme="majorBidi" w:hAnsiTheme="majorBidi" w:cstheme="majorBidi"/>
          <w:b/>
          <w:bCs/>
        </w:rPr>
        <w:t>Daily News Egypt. (2025). Report published in Daily News Egypt. Retrieved from [https://www.dailynewsegypt.com] (https://www.dailynewsegypt.com</w:t>
      </w:r>
      <w:r w:rsidRPr="00826AE2">
        <w:rPr>
          <w:rFonts w:asciiTheme="majorBidi" w:hAnsiTheme="majorBidi" w:cstheme="majorBidi"/>
          <w:b/>
          <w:bCs/>
          <w:rtl/>
        </w:rPr>
        <w:t>)</w:t>
      </w:r>
    </w:p>
    <w:p w14:paraId="47A10ECD" w14:textId="77777777" w:rsidR="00991A34" w:rsidRPr="00826AE2" w:rsidRDefault="00991A34" w:rsidP="00F52245">
      <w:pPr>
        <w:bidi w:val="0"/>
        <w:spacing w:line="240" w:lineRule="auto"/>
        <w:ind w:left="720" w:hanging="720"/>
        <w:rPr>
          <w:rFonts w:asciiTheme="majorBidi" w:hAnsiTheme="majorBidi" w:cstheme="majorBidi"/>
          <w:b/>
          <w:bCs/>
          <w:rtl/>
          <w:lang w:bidi="ar-EG"/>
        </w:rPr>
      </w:pPr>
      <w:r w:rsidRPr="00826AE2">
        <w:rPr>
          <w:rFonts w:asciiTheme="majorBidi" w:hAnsiTheme="majorBidi" w:cstheme="majorBidi"/>
          <w:b/>
          <w:bCs/>
        </w:rPr>
        <w:t>Eha.gov.eg. (2020). Report published on the official website of the Egyptian Health Authority. Retrieved from [https://www.eha.gov.eg] (https://www.eha.gov.eg</w:t>
      </w:r>
      <w:r w:rsidRPr="00826AE2">
        <w:rPr>
          <w:rFonts w:asciiTheme="majorBidi" w:hAnsiTheme="majorBidi" w:cstheme="majorBidi"/>
          <w:b/>
          <w:bCs/>
          <w:rtl/>
        </w:rPr>
        <w:t>)</w:t>
      </w:r>
    </w:p>
    <w:p w14:paraId="08C1B74D" w14:textId="77777777" w:rsidR="00991A34" w:rsidRPr="00826AE2" w:rsidRDefault="00991A34" w:rsidP="00F52245">
      <w:pPr>
        <w:bidi w:val="0"/>
        <w:spacing w:line="240" w:lineRule="auto"/>
        <w:ind w:left="720" w:hanging="720"/>
        <w:rPr>
          <w:rFonts w:asciiTheme="majorBidi" w:hAnsiTheme="majorBidi" w:cstheme="majorBidi"/>
          <w:b/>
          <w:bCs/>
          <w:rtl/>
          <w:lang w:bidi="ar-EG"/>
        </w:rPr>
      </w:pPr>
      <w:r w:rsidRPr="00826AE2">
        <w:rPr>
          <w:rFonts w:asciiTheme="majorBidi" w:hAnsiTheme="majorBidi" w:cstheme="majorBidi"/>
          <w:b/>
          <w:bCs/>
        </w:rPr>
        <w:t>Elta.gov.eg. (2020). Report published on the Egyptian Digital Transformation Authority website. Retrieved from [https://www.elta.gov.eg] (https://www.elta.gov.eg</w:t>
      </w:r>
      <w:r w:rsidRPr="00826AE2">
        <w:rPr>
          <w:rFonts w:asciiTheme="majorBidi" w:hAnsiTheme="majorBidi" w:cstheme="majorBidi"/>
          <w:b/>
          <w:bCs/>
          <w:rtl/>
        </w:rPr>
        <w:t>)</w:t>
      </w:r>
    </w:p>
    <w:p w14:paraId="0AA1BCDF" w14:textId="77777777" w:rsidR="00991A34" w:rsidRPr="00826AE2" w:rsidRDefault="00991A34" w:rsidP="00BF5C7B">
      <w:pPr>
        <w:bidi w:val="0"/>
        <w:spacing w:line="240" w:lineRule="auto"/>
        <w:ind w:left="720" w:hanging="720"/>
        <w:rPr>
          <w:rFonts w:asciiTheme="majorBidi" w:hAnsiTheme="majorBidi" w:cstheme="majorBidi"/>
          <w:b/>
          <w:bCs/>
          <w:rtl/>
        </w:rPr>
      </w:pPr>
      <w:r w:rsidRPr="00826AE2">
        <w:rPr>
          <w:rFonts w:asciiTheme="majorBidi" w:hAnsiTheme="majorBidi" w:cstheme="majorBidi"/>
          <w:b/>
          <w:bCs/>
        </w:rPr>
        <w:t xml:space="preserve">Federal Authority for Government Human Resources. </w:t>
      </w:r>
      <w:hyperlink r:id="rId46" w:tgtFrame="_new" w:history="1">
        <w:r w:rsidRPr="00826AE2">
          <w:rPr>
            <w:rStyle w:val="Hyperlink"/>
            <w:rFonts w:asciiTheme="majorBidi" w:hAnsiTheme="majorBidi" w:cstheme="majorBidi"/>
            <w:b/>
            <w:bCs/>
          </w:rPr>
          <w:t>https://www.fahr.gov.ae/en/blogs/fahr-2023-was-a-qualitative-leap-in-hr-system</w:t>
        </w:r>
      </w:hyperlink>
    </w:p>
    <w:p w14:paraId="79D77DD1" w14:textId="77777777" w:rsidR="00991A34" w:rsidRPr="00826AE2" w:rsidRDefault="00991A34" w:rsidP="00991A34">
      <w:pPr>
        <w:bidi w:val="0"/>
        <w:spacing w:line="240" w:lineRule="auto"/>
        <w:ind w:left="720" w:hanging="720"/>
        <w:rPr>
          <w:rFonts w:asciiTheme="majorBidi" w:hAnsiTheme="majorBidi" w:cstheme="majorBidi"/>
          <w:b/>
          <w:bCs/>
        </w:rPr>
      </w:pPr>
      <w:r w:rsidRPr="00826AE2">
        <w:rPr>
          <w:rFonts w:asciiTheme="majorBidi" w:hAnsiTheme="majorBidi" w:cstheme="majorBidi"/>
          <w:b/>
          <w:bCs/>
        </w:rPr>
        <w:t>Hiatt, J. (2006). ADKAR: A model for change in business, government and our community. Prosci.</w:t>
      </w:r>
    </w:p>
    <w:p w14:paraId="5B02ADB7" w14:textId="77777777" w:rsidR="00991A34" w:rsidRPr="00826AE2" w:rsidRDefault="00991A34" w:rsidP="00BF5C7B">
      <w:pPr>
        <w:bidi w:val="0"/>
        <w:spacing w:line="240" w:lineRule="auto"/>
        <w:ind w:left="720" w:hanging="720"/>
        <w:rPr>
          <w:rFonts w:asciiTheme="majorBidi" w:hAnsiTheme="majorBidi" w:cstheme="majorBidi"/>
          <w:b/>
          <w:bCs/>
          <w:rtl/>
        </w:rPr>
      </w:pPr>
      <w:r w:rsidRPr="00826AE2">
        <w:rPr>
          <w:rFonts w:asciiTheme="majorBidi" w:hAnsiTheme="majorBidi" w:cstheme="majorBidi"/>
          <w:b/>
          <w:bCs/>
        </w:rPr>
        <w:t>https://jces.journals.ekb.eg/article_321435.html?utm_source=chatgpt.com</w:t>
      </w:r>
      <w:r w:rsidRPr="00826AE2">
        <w:rPr>
          <w:rFonts w:asciiTheme="majorBidi" w:hAnsiTheme="majorBidi" w:cstheme="majorBidi"/>
          <w:b/>
          <w:bCs/>
          <w:rtl/>
        </w:rPr>
        <w:t xml:space="preserve"> "دور التحول الرقمي في تحسين ممارسات إدارة الموارد البشرية الخضراء"</w:t>
      </w:r>
    </w:p>
    <w:p w14:paraId="10CF29D0" w14:textId="77777777" w:rsidR="00991A34" w:rsidRPr="00826AE2" w:rsidRDefault="00991A34" w:rsidP="00F52245">
      <w:pPr>
        <w:bidi w:val="0"/>
        <w:spacing w:line="240" w:lineRule="auto"/>
        <w:ind w:left="720" w:hanging="720"/>
        <w:rPr>
          <w:rFonts w:asciiTheme="majorBidi" w:hAnsiTheme="majorBidi" w:cstheme="majorBidi"/>
          <w:b/>
          <w:bCs/>
          <w:rtl/>
          <w:lang w:bidi="ar-EG"/>
        </w:rPr>
      </w:pPr>
      <w:r w:rsidRPr="00826AE2">
        <w:rPr>
          <w:rFonts w:asciiTheme="majorBidi" w:hAnsiTheme="majorBidi" w:cstheme="majorBidi"/>
          <w:b/>
          <w:bCs/>
        </w:rPr>
        <w:t>Ministry of Health. (2020). Official statement by the Egyptian Ministry of Health. Retrieved from [https://www.mohp.gov.eg] (https://www.mohp.gov.eg</w:t>
      </w:r>
      <w:r w:rsidRPr="00826AE2">
        <w:rPr>
          <w:rFonts w:asciiTheme="majorBidi" w:hAnsiTheme="majorBidi" w:cstheme="majorBidi"/>
          <w:b/>
          <w:bCs/>
          <w:rtl/>
        </w:rPr>
        <w:t>)</w:t>
      </w:r>
    </w:p>
    <w:p w14:paraId="7683CC5A" w14:textId="77777777" w:rsidR="00991A34" w:rsidRPr="00826AE2" w:rsidRDefault="00991A34" w:rsidP="00F52245">
      <w:pPr>
        <w:bidi w:val="0"/>
        <w:spacing w:line="240" w:lineRule="auto"/>
        <w:ind w:left="720" w:hanging="720"/>
        <w:rPr>
          <w:rFonts w:asciiTheme="majorBidi" w:hAnsiTheme="majorBidi" w:cstheme="majorBidi"/>
          <w:b/>
          <w:bCs/>
        </w:rPr>
      </w:pPr>
      <w:r w:rsidRPr="00826AE2">
        <w:rPr>
          <w:rFonts w:asciiTheme="majorBidi" w:hAnsiTheme="majorBidi" w:cstheme="majorBidi"/>
          <w:b/>
          <w:bCs/>
        </w:rPr>
        <w:t>Retrieved from [https://jces.journals.ekb.eg/article_321435.html] (https://jces.journals.ekb.eg/article_321435.html</w:t>
      </w:r>
      <w:r w:rsidRPr="00826AE2">
        <w:rPr>
          <w:rFonts w:asciiTheme="majorBidi" w:hAnsiTheme="majorBidi" w:cstheme="majorBidi"/>
          <w:b/>
          <w:bCs/>
          <w:rtl/>
        </w:rPr>
        <w:t>)</w:t>
      </w:r>
    </w:p>
    <w:p w14:paraId="394396F3" w14:textId="77777777" w:rsidR="00991A34" w:rsidRPr="00826AE2" w:rsidRDefault="00991A34" w:rsidP="0053606F">
      <w:pPr>
        <w:spacing w:line="240" w:lineRule="auto"/>
        <w:ind w:left="720" w:hanging="720"/>
        <w:jc w:val="right"/>
        <w:rPr>
          <w:rFonts w:asciiTheme="majorBidi" w:hAnsiTheme="majorBidi" w:cstheme="majorBidi"/>
          <w:b/>
          <w:bCs/>
        </w:rPr>
      </w:pPr>
      <w:r w:rsidRPr="00826AE2">
        <w:rPr>
          <w:rFonts w:asciiTheme="majorBidi" w:hAnsiTheme="majorBidi" w:cstheme="majorBidi"/>
          <w:b/>
          <w:bCs/>
        </w:rPr>
        <w:t>Retrieved from [https://www.un.org] (https://www.un.org</w:t>
      </w:r>
      <w:r w:rsidRPr="00826AE2">
        <w:rPr>
          <w:rFonts w:asciiTheme="majorBidi" w:hAnsiTheme="majorBidi" w:cstheme="majorBidi"/>
          <w:b/>
          <w:bCs/>
          <w:rtl/>
        </w:rPr>
        <w:t>)</w:t>
      </w:r>
    </w:p>
    <w:p w14:paraId="7102C4A9" w14:textId="77777777" w:rsidR="00991A34" w:rsidRPr="00826AE2" w:rsidRDefault="00991A34" w:rsidP="0053606F">
      <w:pPr>
        <w:spacing w:line="240" w:lineRule="auto"/>
        <w:ind w:left="720" w:hanging="720"/>
        <w:jc w:val="right"/>
        <w:rPr>
          <w:rFonts w:asciiTheme="majorBidi" w:hAnsiTheme="majorBidi" w:cstheme="majorBidi"/>
          <w:b/>
          <w:bCs/>
        </w:rPr>
      </w:pPr>
      <w:r w:rsidRPr="00826AE2">
        <w:rPr>
          <w:rFonts w:asciiTheme="majorBidi" w:hAnsiTheme="majorBidi" w:cstheme="majorBidi"/>
          <w:b/>
          <w:bCs/>
        </w:rPr>
        <w:t>Retrieved from [https://www.who.int] (https://www.who.int</w:t>
      </w:r>
      <w:r w:rsidRPr="00826AE2">
        <w:rPr>
          <w:rFonts w:asciiTheme="majorBidi" w:hAnsiTheme="majorBidi" w:cstheme="majorBidi"/>
          <w:b/>
          <w:bCs/>
          <w:rtl/>
        </w:rPr>
        <w:t>)</w:t>
      </w:r>
    </w:p>
    <w:p w14:paraId="123F862D" w14:textId="77777777" w:rsidR="00991A34" w:rsidRPr="00826AE2" w:rsidRDefault="00991A34" w:rsidP="0053606F">
      <w:pPr>
        <w:spacing w:line="240" w:lineRule="auto"/>
        <w:ind w:left="720" w:hanging="720"/>
        <w:jc w:val="right"/>
        <w:rPr>
          <w:rFonts w:asciiTheme="majorBidi" w:hAnsiTheme="majorBidi" w:cstheme="majorBidi"/>
          <w:b/>
          <w:bCs/>
        </w:rPr>
      </w:pPr>
      <w:r w:rsidRPr="00826AE2">
        <w:rPr>
          <w:rFonts w:asciiTheme="majorBidi" w:hAnsiTheme="majorBidi" w:cstheme="majorBidi"/>
          <w:b/>
          <w:bCs/>
        </w:rPr>
        <w:t>Retrieved from [https://www.worldbank.org] (https://www.worldbank.org</w:t>
      </w:r>
      <w:r w:rsidRPr="00826AE2">
        <w:rPr>
          <w:rFonts w:asciiTheme="majorBidi" w:hAnsiTheme="majorBidi" w:cstheme="majorBidi"/>
          <w:b/>
          <w:bCs/>
          <w:rtl/>
        </w:rPr>
        <w:t>)</w:t>
      </w:r>
    </w:p>
    <w:p w14:paraId="2A0B2CB6" w14:textId="77777777" w:rsidR="00991A34" w:rsidRPr="00826AE2" w:rsidRDefault="00991A34" w:rsidP="00F52245">
      <w:pPr>
        <w:bidi w:val="0"/>
        <w:spacing w:line="240" w:lineRule="auto"/>
        <w:ind w:left="720" w:hanging="720"/>
        <w:rPr>
          <w:rFonts w:asciiTheme="majorBidi" w:hAnsiTheme="majorBidi" w:cstheme="majorBidi"/>
          <w:b/>
          <w:bCs/>
          <w:rtl/>
          <w:lang w:bidi="ar-EG"/>
        </w:rPr>
      </w:pPr>
      <w:r w:rsidRPr="00826AE2">
        <w:rPr>
          <w:rFonts w:asciiTheme="majorBidi" w:hAnsiTheme="majorBidi" w:cstheme="majorBidi"/>
          <w:b/>
          <w:bCs/>
        </w:rPr>
        <w:t>Youm7. (2025). News article published on Youm7 website. Retrieved from [https://www.youm7.com] (https://www.youm7.com</w:t>
      </w:r>
      <w:r w:rsidRPr="00826AE2">
        <w:rPr>
          <w:rFonts w:asciiTheme="majorBidi" w:hAnsiTheme="majorBidi" w:cstheme="majorBidi"/>
          <w:b/>
          <w:bCs/>
          <w:rtl/>
        </w:rPr>
        <w:t>)</w:t>
      </w:r>
    </w:p>
    <w:p w14:paraId="09BF1D15" w14:textId="6362F081" w:rsidR="00991A34" w:rsidRPr="00826AE2" w:rsidRDefault="00991A34" w:rsidP="00F52245">
      <w:pPr>
        <w:bidi w:val="0"/>
        <w:spacing w:line="240" w:lineRule="auto"/>
        <w:ind w:left="720" w:hanging="720"/>
        <w:rPr>
          <w:rFonts w:asciiTheme="majorBidi" w:hAnsiTheme="majorBidi" w:cstheme="majorBidi"/>
          <w:b/>
          <w:bCs/>
          <w:rtl/>
        </w:rPr>
      </w:pPr>
      <w:r w:rsidRPr="00826AE2">
        <w:rPr>
          <w:rFonts w:asciiTheme="majorBidi" w:hAnsiTheme="majorBidi" w:cstheme="majorBidi"/>
          <w:b/>
          <w:bCs/>
          <w:rtl/>
        </w:rPr>
        <w:t>الأمم المتحدة – مبادرة الحكومة الرقمية. [</w:t>
      </w:r>
      <w:r w:rsidRPr="00826AE2">
        <w:rPr>
          <w:rFonts w:asciiTheme="majorBidi" w:hAnsiTheme="majorBidi" w:cstheme="majorBidi"/>
          <w:b/>
          <w:bCs/>
        </w:rPr>
        <w:t>https://www.un.org] (</w:t>
      </w:r>
      <w:hyperlink r:id="rId47" w:history="1">
        <w:r w:rsidRPr="00826AE2">
          <w:rPr>
            <w:rStyle w:val="Hyperlink"/>
            <w:rFonts w:asciiTheme="majorBidi" w:hAnsiTheme="majorBidi" w:cstheme="majorBidi"/>
            <w:b/>
            <w:bCs/>
          </w:rPr>
          <w:t>https://www.un.org</w:t>
        </w:r>
      </w:hyperlink>
      <w:r w:rsidR="0053013B" w:rsidRPr="00826AE2">
        <w:rPr>
          <w:rFonts w:asciiTheme="majorBidi" w:hAnsiTheme="majorBidi" w:cstheme="majorBidi" w:hint="cs"/>
          <w:b/>
          <w:bCs/>
          <w:rtl/>
        </w:rPr>
        <w:t>(</w:t>
      </w:r>
    </w:p>
    <w:p w14:paraId="64E35F03" w14:textId="4859ECD5" w:rsidR="0053013B" w:rsidRPr="00826AE2" w:rsidRDefault="0053013B" w:rsidP="0053013B">
      <w:pPr>
        <w:bidi w:val="0"/>
        <w:spacing w:line="240" w:lineRule="auto"/>
        <w:ind w:left="720" w:hanging="720"/>
        <w:rPr>
          <w:rFonts w:asciiTheme="majorBidi" w:hAnsiTheme="majorBidi" w:cstheme="majorBidi"/>
          <w:b/>
          <w:bCs/>
        </w:rPr>
      </w:pPr>
      <w:r w:rsidRPr="00826AE2">
        <w:rPr>
          <w:rFonts w:asciiTheme="majorBidi" w:hAnsiTheme="majorBidi" w:cstheme="majorBidi"/>
          <w:b/>
          <w:bCs/>
        </w:rPr>
        <w:t>Zhang, L., &amp; Wang, H. (2023). Digital government initiatives in China: Lessons for developing countries. International Journal of Public Administration.</w:t>
      </w:r>
    </w:p>
    <w:p w14:paraId="6672A73F" w14:textId="32C3F643" w:rsidR="0053013B" w:rsidRPr="00826AE2" w:rsidRDefault="00826AE2" w:rsidP="0053013B">
      <w:pPr>
        <w:bidi w:val="0"/>
        <w:spacing w:line="240" w:lineRule="auto"/>
        <w:ind w:left="720" w:hanging="720"/>
        <w:rPr>
          <w:rFonts w:asciiTheme="majorBidi" w:hAnsiTheme="majorBidi" w:cstheme="majorBidi"/>
          <w:b/>
          <w:bCs/>
        </w:rPr>
      </w:pPr>
      <w:hyperlink r:id="rId48" w:history="1">
        <w:r w:rsidRPr="00826AE2">
          <w:rPr>
            <w:rStyle w:val="Hyperlink"/>
            <w:rFonts w:asciiTheme="majorBidi" w:hAnsiTheme="majorBidi" w:cstheme="majorBidi"/>
            <w:b/>
            <w:bCs/>
          </w:rPr>
          <w:t>https://doi.org/10.1080/01900692.2023.123456</w:t>
        </w:r>
      </w:hyperlink>
      <w:r w:rsidRPr="00826AE2">
        <w:rPr>
          <w:rFonts w:asciiTheme="majorBidi" w:hAnsiTheme="majorBidi" w:cstheme="majorBidi"/>
          <w:b/>
          <w:bCs/>
        </w:rPr>
        <w:t xml:space="preserve"> (OUCI:123456)</w:t>
      </w:r>
    </w:p>
    <w:p w14:paraId="17142E2C" w14:textId="17BF8D31" w:rsidR="001D76F3" w:rsidRDefault="001D76F3" w:rsidP="00991A34">
      <w:pPr>
        <w:jc w:val="right"/>
      </w:pPr>
    </w:p>
    <w:p w14:paraId="10C31F84" w14:textId="77777777" w:rsidR="001D76F3" w:rsidRDefault="001D76F3" w:rsidP="001D76F3">
      <w:pPr>
        <w:bidi w:val="0"/>
        <w:spacing w:line="240" w:lineRule="auto"/>
        <w:ind w:left="720" w:hanging="720"/>
        <w:rPr>
          <w:rFonts w:asciiTheme="majorBidi" w:hAnsiTheme="majorBidi" w:cstheme="majorBidi"/>
          <w:b/>
          <w:bCs/>
          <w:sz w:val="24"/>
          <w:szCs w:val="24"/>
          <w:rtl/>
          <w:lang w:bidi="ar-EG"/>
        </w:rPr>
      </w:pPr>
    </w:p>
    <w:p w14:paraId="17B2BAE1" w14:textId="2D83ECE7" w:rsidR="00992145" w:rsidRDefault="00992145">
      <w:pPr>
        <w:bidi w:val="0"/>
        <w:rPr>
          <w:rFonts w:ascii="Simplified Arabic" w:hAnsi="Simplified Arabic" w:cs="Simplified Arabic"/>
          <w:sz w:val="28"/>
          <w:szCs w:val="28"/>
        </w:rPr>
      </w:pPr>
    </w:p>
    <w:p w14:paraId="72D4CD1D" w14:textId="2A986087" w:rsidR="00354B1C" w:rsidRDefault="00354B1C"/>
    <w:p w14:paraId="39F4CE8F" w14:textId="522D03BC" w:rsidR="004B7B9E" w:rsidRDefault="00042AC6">
      <w:pPr>
        <w:bidi w:val="0"/>
        <w:rPr>
          <w:rFonts w:ascii="Simplified Arabic" w:hAnsi="Simplified Arabic" w:cs="Simplified Arabic"/>
          <w:sz w:val="28"/>
          <w:szCs w:val="28"/>
        </w:rPr>
        <w:sectPr w:rsidR="004B7B9E" w:rsidSect="00F84954">
          <w:pgSz w:w="11906" w:h="16838"/>
          <w:pgMar w:top="1134" w:right="1701" w:bottom="1134" w:left="1134" w:header="709" w:footer="709" w:gutter="0"/>
          <w:pgNumType w:start="134"/>
          <w:cols w:space="708"/>
          <w:bidi/>
          <w:rtlGutter/>
          <w:docGrid w:linePitch="360"/>
        </w:sectPr>
      </w:pPr>
      <w:r>
        <w:rPr>
          <w:rFonts w:ascii="Simplified Arabic" w:hAnsi="Simplified Arabic" w:cs="Simplified Arabic"/>
          <w:noProof/>
          <w:sz w:val="28"/>
          <w:szCs w:val="28"/>
        </w:rPr>
        <mc:AlternateContent>
          <mc:Choice Requires="wps">
            <w:drawing>
              <wp:anchor distT="0" distB="0" distL="114300" distR="114300" simplePos="0" relativeHeight="251736064" behindDoc="0" locked="0" layoutInCell="1" allowOverlap="1" wp14:anchorId="0DC1C1AB" wp14:editId="4F42D688">
                <wp:simplePos x="0" y="0"/>
                <wp:positionH relativeFrom="column">
                  <wp:posOffset>2696210</wp:posOffset>
                </wp:positionH>
                <wp:positionV relativeFrom="paragraph">
                  <wp:posOffset>7733665</wp:posOffset>
                </wp:positionV>
                <wp:extent cx="372110" cy="230505"/>
                <wp:effectExtent l="6350" t="9525" r="12065" b="7620"/>
                <wp:wrapNone/>
                <wp:docPr id="2562463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230505"/>
                        </a:xfrm>
                        <a:prstGeom prst="rect">
                          <a:avLst/>
                        </a:prstGeom>
                        <a:solidFill>
                          <a:srgbClr val="FFFFFF"/>
                        </a:solidFill>
                        <a:ln w="9525">
                          <a:pattFill prst="pct5">
                            <a:fgClr>
                              <a:srgbClr val="FFFFFF"/>
                            </a:fgClr>
                            <a:bgClr>
                              <a:srgbClr val="FFFFFF"/>
                            </a:bgClr>
                          </a:patt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51B71" id="Rectangle 62" o:spid="_x0000_s1026" style="position:absolute;margin-left:212.3pt;margin-top:608.95pt;width:29.3pt;height:18.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" strokecolor="white">
                <v:stroke r:id="rId11" o:title="" filltype="pattern"/>
              </v:rect>
            </w:pict>
          </mc:Fallback>
        </mc:AlternateContent>
      </w:r>
      <w:r>
        <w:rPr>
          <w:rFonts w:ascii="Simplified Arabic" w:hAnsi="Simplified Arabic" w:cs="Simplified Arabic"/>
          <w:noProof/>
          <w:sz w:val="28"/>
          <w:szCs w:val="28"/>
        </w:rPr>
        <mc:AlternateContent>
          <mc:Choice Requires="wps">
            <w:drawing>
              <wp:anchor distT="0" distB="0" distL="114300" distR="114300" simplePos="0" relativeHeight="251729920" behindDoc="0" locked="0" layoutInCell="1" allowOverlap="1" wp14:anchorId="6231113C" wp14:editId="0A66E629">
                <wp:simplePos x="0" y="0"/>
                <wp:positionH relativeFrom="margin">
                  <wp:align>center</wp:align>
                </wp:positionH>
                <wp:positionV relativeFrom="margin">
                  <wp:align>center</wp:align>
                </wp:positionV>
                <wp:extent cx="3627120" cy="2009775"/>
                <wp:effectExtent l="0" t="0" r="11430" b="28575"/>
                <wp:wrapSquare wrapText="bothSides"/>
                <wp:docPr id="1364736546"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7120" cy="2009775"/>
                        </a:xfrm>
                        <a:prstGeom prst="flowChartPunchedCard">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35EDF86" w14:textId="77777777" w:rsidR="00B333D8" w:rsidRDefault="00B333D8" w:rsidP="00B333D8">
                            <w:pPr>
                              <w:jc w:val="center"/>
                              <w:rPr>
                                <w:b/>
                                <w:bCs/>
                                <w:sz w:val="96"/>
                                <w:szCs w:val="96"/>
                                <w:rtl/>
                                <w:lang w:bidi="ar-EG"/>
                              </w:rPr>
                            </w:pPr>
                            <w:r w:rsidRPr="00B8128E">
                              <w:rPr>
                                <w:rFonts w:hint="cs"/>
                                <w:b/>
                                <w:bCs/>
                                <w:sz w:val="96"/>
                                <w:szCs w:val="96"/>
                                <w:rtl/>
                                <w:lang w:bidi="ar-EG"/>
                              </w:rPr>
                              <w:t>الملاحق</w:t>
                            </w:r>
                          </w:p>
                          <w:p w14:paraId="59B1DEDC" w14:textId="77777777" w:rsidR="00B333D8" w:rsidRPr="00B333D8" w:rsidRDefault="00B333D8" w:rsidP="00B333D8">
                            <w:pPr>
                              <w:jc w:val="center"/>
                              <w:rPr>
                                <w:b/>
                                <w:bCs/>
                                <w:sz w:val="56"/>
                                <w:szCs w:val="56"/>
                                <w:rtl/>
                                <w:lang w:bidi="ar-EG"/>
                              </w:rPr>
                            </w:pPr>
                            <w:r w:rsidRPr="00B333D8">
                              <w:rPr>
                                <w:rFonts w:hint="cs"/>
                                <w:b/>
                                <w:bCs/>
                                <w:sz w:val="56"/>
                                <w:szCs w:val="56"/>
                                <w:rtl/>
                                <w:lang w:bidi="ar-EG"/>
                              </w:rPr>
                              <w:t>(ملحق): استمارة الاستبيان</w:t>
                            </w:r>
                          </w:p>
                          <w:p w14:paraId="1646C0CB" w14:textId="77777777" w:rsidR="00B333D8" w:rsidRDefault="00B333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31113C" id="_x0000_t121" coordsize="21600,21600" o:spt="121" path="m4321,l21600,r,21600l,21600,,4338xe">
                <v:stroke joinstyle="miter"/>
                <v:path gradientshapeok="t" o:connecttype="rect" textboxrect="0,4321,21600,21600"/>
              </v:shapetype>
              <v:shape id="AutoShape 52" o:spid="_x0000_s1041" type="#_x0000_t121" style="position:absolute;margin-left:0;margin-top:0;width:285.6pt;height:158.25pt;z-index:2517299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" fillcolor="white [3201]" strokecolor="#4f81bd [3204]" strokeweight="2pt">
                <v:textbox>
                  <w:txbxContent>
                    <w:p w14:paraId="335EDF86" w14:textId="77777777" w:rsidR="00B333D8" w:rsidRDefault="00B333D8" w:rsidP="00B333D8">
                      <w:pPr>
                        <w:jc w:val="center"/>
                        <w:rPr>
                          <w:b/>
                          <w:bCs/>
                          <w:sz w:val="96"/>
                          <w:szCs w:val="96"/>
                          <w:rtl/>
                          <w:lang w:bidi="ar-EG"/>
                        </w:rPr>
                      </w:pPr>
                      <w:r w:rsidRPr="00B8128E">
                        <w:rPr>
                          <w:rFonts w:hint="cs"/>
                          <w:b/>
                          <w:bCs/>
                          <w:sz w:val="96"/>
                          <w:szCs w:val="96"/>
                          <w:rtl/>
                          <w:lang w:bidi="ar-EG"/>
                        </w:rPr>
                        <w:t>الملاحق</w:t>
                      </w:r>
                    </w:p>
                    <w:p w14:paraId="59B1DEDC" w14:textId="77777777" w:rsidR="00B333D8" w:rsidRPr="00B333D8" w:rsidRDefault="00B333D8" w:rsidP="00B333D8">
                      <w:pPr>
                        <w:jc w:val="center"/>
                        <w:rPr>
                          <w:b/>
                          <w:bCs/>
                          <w:sz w:val="56"/>
                          <w:szCs w:val="56"/>
                          <w:rtl/>
                          <w:lang w:bidi="ar-EG"/>
                        </w:rPr>
                      </w:pPr>
                      <w:r w:rsidRPr="00B333D8">
                        <w:rPr>
                          <w:rFonts w:hint="cs"/>
                          <w:b/>
                          <w:bCs/>
                          <w:sz w:val="56"/>
                          <w:szCs w:val="56"/>
                          <w:rtl/>
                          <w:lang w:bidi="ar-EG"/>
                        </w:rPr>
                        <w:t>(ملحق): استمارة الاستبيان</w:t>
                      </w:r>
                    </w:p>
                    <w:p w14:paraId="1646C0CB" w14:textId="77777777" w:rsidR="00B333D8" w:rsidRDefault="00B333D8"/>
                  </w:txbxContent>
                </v:textbox>
                <w10:wrap type="square" anchorx="margin" anchory="margin"/>
              </v:shape>
            </w:pict>
          </mc:Fallback>
        </mc:AlternateContent>
      </w:r>
      <w:r w:rsidR="001D76F3">
        <w:rPr>
          <w:rFonts w:ascii="Simplified Arabic" w:hAnsi="Simplified Arabic" w:cs="Simplified Arabic"/>
          <w:sz w:val="28"/>
          <w:szCs w:val="28"/>
        </w:rPr>
        <w:br w:type="page"/>
      </w:r>
    </w:p>
    <w:p w14:paraId="0386E18B" w14:textId="51A5D6DF" w:rsidR="001D76F3" w:rsidRDefault="001D76F3">
      <w:pPr>
        <w:bidi w:val="0"/>
        <w:rPr>
          <w:rFonts w:ascii="Simplified Arabic" w:hAnsi="Simplified Arabic" w:cs="Simplified Arabic"/>
          <w:sz w:val="28"/>
          <w:szCs w:val="28"/>
        </w:rPr>
      </w:pPr>
    </w:p>
    <w:p w14:paraId="7F6DE3DE" w14:textId="77777777" w:rsidR="001D76F3" w:rsidRPr="00CB0A7D" w:rsidRDefault="001D76F3" w:rsidP="00CB0A7D">
      <w:pPr>
        <w:rPr>
          <w:rFonts w:ascii="Arial" w:eastAsia="Arial" w:hAnsi="Arial"/>
          <w:bCs/>
          <w:sz w:val="34"/>
          <w:szCs w:val="34"/>
        </w:rPr>
      </w:pPr>
      <w:r w:rsidRPr="00CB0A7D">
        <w:rPr>
          <w:rFonts w:ascii="Arial" w:eastAsia="Arial" w:hAnsi="Arial"/>
          <w:bCs/>
          <w:sz w:val="28"/>
          <w:szCs w:val="28"/>
          <w:rtl/>
        </w:rPr>
        <w:t>جمهورية مصر العربية</w:t>
      </w:r>
      <w:r w:rsidRPr="00CB0A7D">
        <w:rPr>
          <w:bCs/>
          <w:noProof/>
        </w:rPr>
        <w:drawing>
          <wp:anchor distT="0" distB="0" distL="114300" distR="114300" simplePos="0" relativeHeight="251673088" behindDoc="0" locked="0" layoutInCell="1" allowOverlap="1" wp14:anchorId="5D1E119E" wp14:editId="6596BA9B">
            <wp:simplePos x="0" y="0"/>
            <wp:positionH relativeFrom="column">
              <wp:posOffset>1</wp:posOffset>
            </wp:positionH>
            <wp:positionV relativeFrom="paragraph">
              <wp:posOffset>0</wp:posOffset>
            </wp:positionV>
            <wp:extent cx="993775" cy="1206500"/>
            <wp:effectExtent l="0" t="0" r="0" b="0"/>
            <wp:wrapSquare wrapText="bothSides" distT="0" distB="0" distL="114300" distR="114300"/>
            <wp:docPr id="104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9"/>
                    <a:srcRect/>
                    <a:stretch>
                      <a:fillRect/>
                    </a:stretch>
                  </pic:blipFill>
                  <pic:spPr>
                    <a:xfrm>
                      <a:off x="0" y="0"/>
                      <a:ext cx="993775" cy="1206500"/>
                    </a:xfrm>
                    <a:prstGeom prst="rect">
                      <a:avLst/>
                    </a:prstGeom>
                    <a:ln/>
                  </pic:spPr>
                </pic:pic>
              </a:graphicData>
            </a:graphic>
          </wp:anchor>
        </w:drawing>
      </w:r>
    </w:p>
    <w:p w14:paraId="35CBC212" w14:textId="77777777" w:rsidR="001D76F3" w:rsidRPr="00CB0A7D" w:rsidRDefault="001D76F3" w:rsidP="00CB0A7D">
      <w:pPr>
        <w:spacing w:after="0"/>
        <w:rPr>
          <w:rFonts w:ascii="Arial" w:eastAsia="Arial" w:hAnsi="Arial"/>
          <w:bCs/>
          <w:sz w:val="28"/>
          <w:szCs w:val="28"/>
        </w:rPr>
      </w:pPr>
      <w:r w:rsidRPr="00CB0A7D">
        <w:rPr>
          <w:rFonts w:ascii="Arial" w:eastAsia="Arial" w:hAnsi="Arial"/>
          <w:bCs/>
          <w:sz w:val="28"/>
          <w:szCs w:val="28"/>
          <w:rtl/>
        </w:rPr>
        <w:t>معهد التخطيط القومي</w:t>
      </w:r>
    </w:p>
    <w:p w14:paraId="64E10148" w14:textId="77777777" w:rsidR="001D76F3" w:rsidRPr="00CB0A7D" w:rsidRDefault="001D76F3" w:rsidP="00CB0A7D">
      <w:pPr>
        <w:spacing w:after="0"/>
        <w:rPr>
          <w:rFonts w:ascii="Arial" w:eastAsia="Arial" w:hAnsi="Arial"/>
          <w:bCs/>
          <w:sz w:val="34"/>
          <w:szCs w:val="34"/>
        </w:rPr>
      </w:pPr>
      <w:r w:rsidRPr="00CB0A7D">
        <w:rPr>
          <w:rFonts w:ascii="Arial" w:eastAsia="Arial" w:hAnsi="Arial" w:hint="cs"/>
          <w:bCs/>
          <w:sz w:val="28"/>
          <w:szCs w:val="28"/>
          <w:rtl/>
        </w:rPr>
        <w:t xml:space="preserve">   </w:t>
      </w:r>
      <w:r w:rsidRPr="00CB0A7D">
        <w:rPr>
          <w:rFonts w:ascii="Arial" w:eastAsia="Arial" w:hAnsi="Arial"/>
          <w:bCs/>
          <w:sz w:val="28"/>
          <w:szCs w:val="28"/>
          <w:rtl/>
        </w:rPr>
        <w:t>الدراسات العليا</w:t>
      </w:r>
    </w:p>
    <w:p w14:paraId="26FB11B5" w14:textId="77777777" w:rsidR="001D76F3" w:rsidRPr="00CB0A7D" w:rsidRDefault="001D76F3">
      <w:pPr>
        <w:rPr>
          <w:rFonts w:ascii="Times New Roman" w:eastAsia="Times New Roman" w:hAnsi="Times New Roman" w:cs="Times New Roman"/>
          <w:bCs/>
          <w:sz w:val="16"/>
          <w:szCs w:val="16"/>
        </w:rPr>
      </w:pPr>
    </w:p>
    <w:p w14:paraId="08E30B79" w14:textId="77777777" w:rsidR="001D76F3" w:rsidRPr="00CB0A7D" w:rsidRDefault="001D76F3">
      <w:pPr>
        <w:jc w:val="center"/>
        <w:rPr>
          <w:rFonts w:ascii="Times New Roman" w:eastAsia="Times New Roman" w:hAnsi="Times New Roman" w:cs="Times New Roman"/>
          <w:bCs/>
          <w:sz w:val="2"/>
          <w:szCs w:val="2"/>
        </w:rPr>
      </w:pPr>
    </w:p>
    <w:p w14:paraId="093BD5B6" w14:textId="77777777" w:rsidR="001D76F3" w:rsidRPr="00CB0A7D" w:rsidRDefault="001D76F3">
      <w:pPr>
        <w:jc w:val="center"/>
        <w:rPr>
          <w:rFonts w:ascii="Times New Roman" w:eastAsia="Times New Roman" w:hAnsi="Times New Roman" w:cs="Times New Roman"/>
          <w:bCs/>
          <w:sz w:val="2"/>
          <w:szCs w:val="2"/>
        </w:rPr>
      </w:pPr>
    </w:p>
    <w:p w14:paraId="578255CC" w14:textId="77777777" w:rsidR="001D76F3" w:rsidRPr="00CB0A7D" w:rsidRDefault="001D76F3">
      <w:pPr>
        <w:jc w:val="center"/>
        <w:rPr>
          <w:rFonts w:ascii="Times New Roman" w:eastAsia="Times New Roman" w:hAnsi="Times New Roman" w:cs="Times New Roman"/>
          <w:bCs/>
          <w:sz w:val="36"/>
          <w:szCs w:val="36"/>
        </w:rPr>
      </w:pPr>
    </w:p>
    <w:p w14:paraId="3E22532B" w14:textId="77777777" w:rsidR="001D76F3" w:rsidRPr="00CB0A7D" w:rsidRDefault="001D76F3">
      <w:pPr>
        <w:jc w:val="center"/>
        <w:rPr>
          <w:rFonts w:ascii="Times New Roman" w:eastAsia="Times New Roman" w:hAnsi="Times New Roman" w:cs="Times New Roman"/>
          <w:bCs/>
          <w:sz w:val="36"/>
          <w:szCs w:val="36"/>
        </w:rPr>
      </w:pPr>
    </w:p>
    <w:p w14:paraId="45DD6D37" w14:textId="77777777" w:rsidR="001D76F3" w:rsidRPr="00CB0A7D" w:rsidRDefault="001D76F3">
      <w:pPr>
        <w:jc w:val="center"/>
        <w:rPr>
          <w:rFonts w:ascii="Times New Roman" w:eastAsia="Times New Roman" w:hAnsi="Times New Roman" w:cs="Times New Roman"/>
          <w:bCs/>
          <w:sz w:val="36"/>
          <w:szCs w:val="36"/>
        </w:rPr>
      </w:pPr>
      <w:r w:rsidRPr="00CB0A7D">
        <w:rPr>
          <w:rFonts w:ascii="Times New Roman" w:eastAsia="Times New Roman" w:hAnsi="Times New Roman" w:cs="Times New Roman"/>
          <w:bCs/>
          <w:sz w:val="36"/>
          <w:szCs w:val="36"/>
          <w:rtl/>
        </w:rPr>
        <w:t>استمارة استبيان لرسالة ماجيستير بعنوان</w:t>
      </w:r>
    </w:p>
    <w:p w14:paraId="5AB3B397" w14:textId="77777777" w:rsidR="001D76F3" w:rsidRPr="00CB0A7D" w:rsidRDefault="001D76F3">
      <w:pPr>
        <w:jc w:val="center"/>
        <w:rPr>
          <w:rFonts w:ascii="Times New Roman" w:eastAsia="Times New Roman" w:hAnsi="Times New Roman" w:cs="Times New Roman"/>
          <w:bCs/>
          <w:sz w:val="32"/>
          <w:szCs w:val="32"/>
        </w:rPr>
      </w:pPr>
      <w:bookmarkStart w:id="25" w:name="_heading=h.gjdgxs" w:colFirst="0" w:colLast="0"/>
      <w:bookmarkEnd w:id="25"/>
      <w:r w:rsidRPr="00CB0A7D">
        <w:rPr>
          <w:rFonts w:ascii="Times New Roman" w:eastAsia="Times New Roman" w:hAnsi="Times New Roman" w:cs="Times New Roman"/>
          <w:bCs/>
          <w:sz w:val="32"/>
          <w:szCs w:val="32"/>
          <w:rtl/>
        </w:rPr>
        <w:t>دور إدارة الموارد البشرية في تعزيز التحول الرقمي</w:t>
      </w:r>
    </w:p>
    <w:p w14:paraId="3AFD952D" w14:textId="0BBE8F6D" w:rsidR="001D76F3" w:rsidRPr="00CB0A7D" w:rsidRDefault="001D76F3">
      <w:pPr>
        <w:jc w:val="center"/>
        <w:rPr>
          <w:rFonts w:ascii="Times New Roman" w:eastAsia="Times New Roman" w:hAnsi="Times New Roman" w:cs="Times New Roman"/>
          <w:bCs/>
          <w:sz w:val="32"/>
          <w:szCs w:val="32"/>
        </w:rPr>
      </w:pPr>
      <w:r w:rsidRPr="00CB0A7D">
        <w:rPr>
          <w:rFonts w:ascii="Times New Roman" w:eastAsia="Times New Roman" w:hAnsi="Times New Roman" w:cs="Times New Roman"/>
          <w:bCs/>
          <w:sz w:val="32"/>
          <w:szCs w:val="32"/>
          <w:rtl/>
        </w:rPr>
        <w:t xml:space="preserve">(بالتطبيق على مديرية </w:t>
      </w:r>
      <w:r w:rsidR="00370CEF" w:rsidRPr="00CB0A7D">
        <w:rPr>
          <w:rFonts w:ascii="Times New Roman" w:eastAsia="Times New Roman" w:hAnsi="Times New Roman" w:cs="Times New Roman" w:hint="cs"/>
          <w:bCs/>
          <w:sz w:val="32"/>
          <w:szCs w:val="32"/>
          <w:rtl/>
        </w:rPr>
        <w:t>الصحة بمحافظة</w:t>
      </w:r>
      <w:r w:rsidRPr="00CB0A7D">
        <w:rPr>
          <w:rFonts w:ascii="Times New Roman" w:eastAsia="Times New Roman" w:hAnsi="Times New Roman" w:cs="Times New Roman"/>
          <w:bCs/>
          <w:sz w:val="32"/>
          <w:szCs w:val="32"/>
          <w:rtl/>
        </w:rPr>
        <w:t xml:space="preserve"> الفيوم)</w:t>
      </w:r>
    </w:p>
    <w:p w14:paraId="2D50B9B6" w14:textId="77777777" w:rsidR="001D76F3" w:rsidRPr="00CB0A7D" w:rsidRDefault="001D76F3">
      <w:pPr>
        <w:rPr>
          <w:rFonts w:ascii="Times New Roman" w:eastAsia="Times New Roman" w:hAnsi="Times New Roman" w:cs="Times New Roman"/>
          <w:bCs/>
          <w:sz w:val="2"/>
          <w:szCs w:val="2"/>
        </w:rPr>
      </w:pPr>
    </w:p>
    <w:p w14:paraId="21896A75" w14:textId="77777777" w:rsidR="00DC7644" w:rsidRDefault="00DC7644" w:rsidP="00DC7644">
      <w:pPr>
        <w:spacing w:after="0" w:line="240" w:lineRule="auto"/>
        <w:jc w:val="center"/>
        <w:rPr>
          <w:rFonts w:asciiTheme="majorHAnsi" w:hAnsiTheme="majorHAnsi" w:cstheme="majorBidi"/>
          <w:b/>
          <w:bCs/>
          <w:sz w:val="32"/>
          <w:szCs w:val="32"/>
          <w:rtl/>
          <w:lang w:bidi="ar-EG"/>
        </w:rPr>
      </w:pPr>
      <w:r w:rsidRPr="00DC7644">
        <w:rPr>
          <w:rFonts w:asciiTheme="majorHAnsi" w:hAnsiTheme="majorHAnsi" w:cstheme="majorBidi"/>
          <w:b/>
          <w:bCs/>
          <w:sz w:val="32"/>
          <w:szCs w:val="32"/>
          <w:lang w:bidi="ar-EG"/>
        </w:rPr>
        <w:t>The Role of Human Resource Management in Promoting Digital Transformation: An Applied Study on the Fayoum Health Directorate</w:t>
      </w:r>
    </w:p>
    <w:p w14:paraId="501EB778" w14:textId="77777777" w:rsidR="00DC7644" w:rsidRPr="00DC7644" w:rsidRDefault="00DC7644" w:rsidP="00DC7644">
      <w:pPr>
        <w:spacing w:after="0" w:line="240" w:lineRule="auto"/>
        <w:jc w:val="center"/>
        <w:rPr>
          <w:rFonts w:asciiTheme="majorHAnsi" w:hAnsiTheme="majorHAnsi" w:cstheme="majorBidi"/>
          <w:b/>
          <w:bCs/>
          <w:sz w:val="32"/>
          <w:szCs w:val="32"/>
          <w:lang w:bidi="ar-EG"/>
        </w:rPr>
      </w:pPr>
    </w:p>
    <w:p w14:paraId="21AB48CC" w14:textId="5BBEC69C" w:rsidR="001D76F3" w:rsidRPr="002A6DAE" w:rsidRDefault="001D76F3" w:rsidP="00AE5AED">
      <w:pPr>
        <w:bidi w:val="0"/>
        <w:jc w:val="center"/>
        <w:rPr>
          <w:b/>
          <w:bCs/>
          <w:sz w:val="28"/>
          <w:szCs w:val="28"/>
          <w:u w:val="single"/>
          <w:rtl/>
          <w:lang w:bidi="ar-EG"/>
        </w:rPr>
      </w:pPr>
      <w:r w:rsidRPr="002A6DAE">
        <w:rPr>
          <w:rFonts w:hint="cs"/>
          <w:b/>
          <w:bCs/>
          <w:sz w:val="28"/>
          <w:szCs w:val="28"/>
          <w:u w:val="single"/>
          <w:rtl/>
          <w:lang w:bidi="ar-EG"/>
        </w:rPr>
        <w:t xml:space="preserve">دراسة مقدمه لاستكمال متطلبات نيل درجة الماجستير الأكاديمي في " </w:t>
      </w:r>
      <w:r w:rsidR="00370CEF" w:rsidRPr="002A6DAE">
        <w:rPr>
          <w:rFonts w:hint="cs"/>
          <w:b/>
          <w:bCs/>
          <w:sz w:val="28"/>
          <w:szCs w:val="28"/>
          <w:u w:val="single"/>
          <w:rtl/>
          <w:lang w:bidi="ar-EG"/>
        </w:rPr>
        <w:t>التخطيط والتنمية</w:t>
      </w:r>
      <w:r w:rsidRPr="002A6DAE">
        <w:rPr>
          <w:rFonts w:hint="cs"/>
          <w:b/>
          <w:bCs/>
          <w:sz w:val="28"/>
          <w:szCs w:val="28"/>
          <w:u w:val="single"/>
          <w:rtl/>
          <w:lang w:bidi="ar-EG"/>
        </w:rPr>
        <w:t xml:space="preserve"> "</w:t>
      </w:r>
    </w:p>
    <w:p w14:paraId="43148AF5" w14:textId="77777777" w:rsidR="001D76F3" w:rsidRPr="00322FBE" w:rsidRDefault="001D76F3" w:rsidP="00AE5AED">
      <w:pPr>
        <w:bidi w:val="0"/>
        <w:jc w:val="center"/>
        <w:rPr>
          <w:b/>
          <w:bCs/>
          <w:sz w:val="32"/>
          <w:szCs w:val="32"/>
          <w:lang w:bidi="ar-EG"/>
        </w:rPr>
      </w:pPr>
      <w:r w:rsidRPr="00322FBE">
        <w:rPr>
          <w:rFonts w:hint="cs"/>
          <w:b/>
          <w:bCs/>
          <w:sz w:val="32"/>
          <w:szCs w:val="32"/>
          <w:rtl/>
          <w:lang w:bidi="ar-EG"/>
        </w:rPr>
        <w:t>اعداد</w:t>
      </w:r>
    </w:p>
    <w:p w14:paraId="0623B279" w14:textId="74A326D3" w:rsidR="001D76F3" w:rsidRDefault="001D76F3" w:rsidP="00AE5AED">
      <w:pPr>
        <w:bidi w:val="0"/>
        <w:jc w:val="center"/>
        <w:rPr>
          <w:rFonts w:asciiTheme="majorBidi" w:hAnsiTheme="majorBidi" w:cstheme="majorBidi"/>
          <w:b/>
          <w:bCs/>
          <w:sz w:val="32"/>
          <w:szCs w:val="32"/>
          <w:rtl/>
          <w:lang w:bidi="ar-EG"/>
        </w:rPr>
      </w:pPr>
      <w:r w:rsidRPr="00EA3A3A">
        <w:rPr>
          <w:rFonts w:asciiTheme="majorBidi" w:hAnsiTheme="majorBidi" w:cstheme="majorBidi"/>
          <w:b/>
          <w:bCs/>
          <w:sz w:val="32"/>
          <w:szCs w:val="32"/>
          <w:rtl/>
          <w:lang w:bidi="ar-EG"/>
        </w:rPr>
        <w:t xml:space="preserve"> </w:t>
      </w:r>
      <w:r w:rsidR="00370CEF" w:rsidRPr="00EA3A3A">
        <w:rPr>
          <w:rFonts w:asciiTheme="majorBidi" w:hAnsiTheme="majorBidi" w:cstheme="majorBidi" w:hint="cs"/>
          <w:b/>
          <w:bCs/>
          <w:sz w:val="32"/>
          <w:szCs w:val="32"/>
          <w:rtl/>
          <w:lang w:bidi="ar-EG"/>
        </w:rPr>
        <w:t>فايزة</w:t>
      </w:r>
      <w:r w:rsidRPr="00EA3A3A">
        <w:rPr>
          <w:rFonts w:asciiTheme="majorBidi" w:hAnsiTheme="majorBidi" w:cstheme="majorBidi"/>
          <w:b/>
          <w:bCs/>
          <w:sz w:val="32"/>
          <w:szCs w:val="32"/>
          <w:rtl/>
          <w:lang w:bidi="ar-EG"/>
        </w:rPr>
        <w:t xml:space="preserve"> أحمد محمد</w:t>
      </w:r>
    </w:p>
    <w:p w14:paraId="22827ACA" w14:textId="77777777" w:rsidR="001D76F3" w:rsidRPr="00C40AE0" w:rsidRDefault="001D76F3" w:rsidP="00AE5AED">
      <w:pPr>
        <w:bidi w:val="0"/>
        <w:jc w:val="center"/>
        <w:rPr>
          <w:rFonts w:asciiTheme="majorBidi" w:hAnsiTheme="majorBidi" w:cstheme="majorBidi"/>
          <w:b/>
          <w:bCs/>
          <w:rtl/>
          <w:lang w:bidi="ar-EG"/>
        </w:rPr>
      </w:pPr>
    </w:p>
    <w:p w14:paraId="02AD5F05" w14:textId="77777777" w:rsidR="001D76F3" w:rsidRDefault="001D76F3" w:rsidP="00AE5AED">
      <w:pPr>
        <w:bidi w:val="0"/>
        <w:jc w:val="center"/>
        <w:rPr>
          <w:b/>
          <w:bCs/>
          <w:sz w:val="28"/>
          <w:szCs w:val="28"/>
          <w:rtl/>
          <w:lang w:bidi="ar-EG"/>
        </w:rPr>
      </w:pPr>
      <w:r>
        <w:rPr>
          <w:rFonts w:hint="cs"/>
          <w:b/>
          <w:bCs/>
          <w:sz w:val="28"/>
          <w:szCs w:val="28"/>
          <w:rtl/>
          <w:lang w:bidi="ar-EG"/>
        </w:rPr>
        <w:t>إشراف</w:t>
      </w:r>
    </w:p>
    <w:p w14:paraId="5022E8CE" w14:textId="77777777" w:rsidR="001D76F3" w:rsidRDefault="001D76F3" w:rsidP="00AE5AED">
      <w:pPr>
        <w:bidi w:val="0"/>
        <w:jc w:val="center"/>
        <w:rPr>
          <w:b/>
          <w:bCs/>
          <w:sz w:val="28"/>
          <w:szCs w:val="28"/>
          <w:rtl/>
          <w:lang w:bidi="ar-EG"/>
        </w:rPr>
      </w:pPr>
      <w:r>
        <w:rPr>
          <w:rFonts w:hint="cs"/>
          <w:b/>
          <w:bCs/>
          <w:sz w:val="28"/>
          <w:szCs w:val="28"/>
          <w:rtl/>
          <w:lang w:bidi="ar-EG"/>
        </w:rPr>
        <w:t>أ.د/ زينات محمد طباله</w:t>
      </w:r>
    </w:p>
    <w:p w14:paraId="664A0432" w14:textId="77777777" w:rsidR="001D76F3" w:rsidRDefault="001D76F3" w:rsidP="00AE5AED">
      <w:pPr>
        <w:bidi w:val="0"/>
        <w:jc w:val="center"/>
        <w:rPr>
          <w:b/>
          <w:bCs/>
          <w:sz w:val="28"/>
          <w:szCs w:val="28"/>
          <w:rtl/>
          <w:lang w:bidi="ar-EG"/>
        </w:rPr>
      </w:pPr>
      <w:r>
        <w:rPr>
          <w:rFonts w:hint="cs"/>
          <w:b/>
          <w:bCs/>
          <w:sz w:val="28"/>
          <w:szCs w:val="28"/>
          <w:rtl/>
          <w:lang w:bidi="ar-EG"/>
        </w:rPr>
        <w:t>أستاذ الإحصاء التطبيقي</w:t>
      </w:r>
    </w:p>
    <w:p w14:paraId="408FEF72" w14:textId="77777777" w:rsidR="001D76F3" w:rsidRDefault="001D76F3" w:rsidP="00AE5AED">
      <w:pPr>
        <w:bidi w:val="0"/>
        <w:jc w:val="center"/>
        <w:rPr>
          <w:b/>
          <w:bCs/>
          <w:sz w:val="28"/>
          <w:szCs w:val="28"/>
          <w:rtl/>
          <w:lang w:bidi="ar-EG"/>
        </w:rPr>
      </w:pPr>
      <w:r>
        <w:rPr>
          <w:rFonts w:hint="cs"/>
          <w:b/>
          <w:bCs/>
          <w:sz w:val="28"/>
          <w:szCs w:val="28"/>
          <w:rtl/>
          <w:lang w:bidi="ar-EG"/>
        </w:rPr>
        <w:t>معهد التخطيط القومي</w:t>
      </w:r>
    </w:p>
    <w:p w14:paraId="6CE1B6DD" w14:textId="77777777" w:rsidR="001D76F3" w:rsidRDefault="001D76F3" w:rsidP="00AE5AED">
      <w:pPr>
        <w:bidi w:val="0"/>
        <w:jc w:val="center"/>
        <w:rPr>
          <w:b/>
          <w:bCs/>
          <w:sz w:val="32"/>
          <w:szCs w:val="32"/>
          <w:rtl/>
          <w:lang w:bidi="ar-EG"/>
        </w:rPr>
      </w:pPr>
      <w:r w:rsidRPr="00322FBE">
        <w:rPr>
          <w:rFonts w:hint="cs"/>
          <w:b/>
          <w:bCs/>
          <w:sz w:val="32"/>
          <w:szCs w:val="32"/>
          <w:rtl/>
          <w:lang w:bidi="ar-EG"/>
        </w:rPr>
        <w:t>القاهرة</w:t>
      </w:r>
    </w:p>
    <w:p w14:paraId="2A311CF2" w14:textId="77777777" w:rsidR="001D76F3" w:rsidRDefault="001D76F3" w:rsidP="00AE5AED">
      <w:pPr>
        <w:bidi w:val="0"/>
        <w:jc w:val="center"/>
        <w:rPr>
          <w:b/>
          <w:bCs/>
          <w:sz w:val="32"/>
          <w:szCs w:val="32"/>
          <w:rtl/>
          <w:lang w:bidi="ar-EG"/>
        </w:rPr>
      </w:pPr>
    </w:p>
    <w:p w14:paraId="39ED88AE" w14:textId="5D2F68BA" w:rsidR="00B333D8" w:rsidRPr="00266319" w:rsidRDefault="001D76F3" w:rsidP="00266319">
      <w:pPr>
        <w:bidi w:val="0"/>
        <w:jc w:val="center"/>
        <w:rPr>
          <w:b/>
          <w:bCs/>
          <w:sz w:val="32"/>
          <w:szCs w:val="32"/>
          <w:rtl/>
          <w:lang w:bidi="ar-EG"/>
        </w:rPr>
      </w:pPr>
      <w:r>
        <w:rPr>
          <w:rFonts w:hint="cs"/>
          <w:b/>
          <w:bCs/>
          <w:sz w:val="32"/>
          <w:szCs w:val="32"/>
          <w:rtl/>
          <w:lang w:bidi="ar-EG"/>
        </w:rPr>
        <w:t>2024</w:t>
      </w:r>
    </w:p>
    <w:p w14:paraId="08A1EFCB" w14:textId="500A65BB" w:rsidR="001D76F3" w:rsidRPr="00CB0A7D" w:rsidRDefault="001D76F3" w:rsidP="00B92BB4">
      <w:pPr>
        <w:spacing w:after="0" w:line="240" w:lineRule="auto"/>
        <w:jc w:val="both"/>
        <w:rPr>
          <w:rFonts w:ascii="Simplified Arabic" w:eastAsia="Simplified Arabic" w:hAnsi="Simplified Arabic" w:cs="Simplified Arabic"/>
          <w:bCs/>
          <w:sz w:val="32"/>
          <w:szCs w:val="32"/>
        </w:rPr>
      </w:pPr>
      <w:r>
        <w:rPr>
          <w:rFonts w:ascii="Simplified Arabic" w:eastAsia="Simplified Arabic" w:hAnsi="Simplified Arabic" w:cs="Simplified Arabic"/>
          <w:bCs/>
          <w:sz w:val="32"/>
          <w:szCs w:val="32"/>
          <w:rtl/>
        </w:rPr>
        <w:lastRenderedPageBreak/>
        <w:t>السيد</w:t>
      </w:r>
      <w:r>
        <w:rPr>
          <w:rFonts w:ascii="Simplified Arabic" w:eastAsia="Simplified Arabic" w:hAnsi="Simplified Arabic" w:cs="Simplified Arabic" w:hint="cs"/>
          <w:bCs/>
          <w:sz w:val="32"/>
          <w:szCs w:val="32"/>
          <w:rtl/>
        </w:rPr>
        <w:t xml:space="preserve"> الأستاذ الدكتور</w:t>
      </w:r>
      <w:r w:rsidRPr="00CB0A7D">
        <w:rPr>
          <w:rFonts w:ascii="Simplified Arabic" w:eastAsia="Simplified Arabic" w:hAnsi="Simplified Arabic" w:cs="Simplified Arabic"/>
          <w:bCs/>
          <w:sz w:val="32"/>
          <w:szCs w:val="32"/>
          <w:rtl/>
        </w:rPr>
        <w:t xml:space="preserve"> </w:t>
      </w:r>
      <w:r>
        <w:rPr>
          <w:rFonts w:ascii="Simplified Arabic" w:eastAsia="Simplified Arabic" w:hAnsi="Simplified Arabic" w:cs="Simplified Arabic" w:hint="cs"/>
          <w:bCs/>
          <w:sz w:val="32"/>
          <w:szCs w:val="32"/>
          <w:rtl/>
        </w:rPr>
        <w:t xml:space="preserve">الفاضل / أ.د/ </w:t>
      </w:r>
    </w:p>
    <w:p w14:paraId="47790075" w14:textId="77777777" w:rsidR="001D76F3" w:rsidRPr="00CB0A7D" w:rsidRDefault="001D76F3" w:rsidP="00CB0A7D">
      <w:pPr>
        <w:spacing w:after="0" w:line="240" w:lineRule="auto"/>
        <w:jc w:val="center"/>
        <w:rPr>
          <w:rFonts w:ascii="Arabic Typesetting" w:eastAsia="Simplified Arabic" w:hAnsi="Arabic Typesetting" w:cs="Arabic Typesetting"/>
          <w:bCs/>
          <w:sz w:val="36"/>
          <w:szCs w:val="36"/>
        </w:rPr>
      </w:pPr>
      <w:r w:rsidRPr="00CB0A7D">
        <w:rPr>
          <w:rFonts w:ascii="Arabic Typesetting" w:eastAsia="Simplified Arabic" w:hAnsi="Arabic Typesetting" w:cs="Arabic Typesetting"/>
          <w:bCs/>
          <w:sz w:val="36"/>
          <w:szCs w:val="36"/>
          <w:rtl/>
        </w:rPr>
        <w:t>تحية طيبة وبعد،</w:t>
      </w:r>
    </w:p>
    <w:p w14:paraId="08136DD0" w14:textId="7B14DE44" w:rsidR="001D76F3" w:rsidRPr="00CB0A7D" w:rsidRDefault="001D76F3">
      <w:pPr>
        <w:spacing w:line="240" w:lineRule="auto"/>
        <w:jc w:val="both"/>
        <w:rPr>
          <w:rFonts w:ascii="Simplified Arabic" w:eastAsia="Simplified Arabic" w:hAnsi="Simplified Arabic" w:cs="Simplified Arabic"/>
          <w:bCs/>
          <w:sz w:val="32"/>
          <w:szCs w:val="32"/>
        </w:rPr>
      </w:pPr>
      <w:r w:rsidRPr="00CB0A7D">
        <w:rPr>
          <w:rFonts w:ascii="Simplified Arabic" w:eastAsia="Simplified Arabic" w:hAnsi="Simplified Arabic" w:cs="Simplified Arabic"/>
          <w:bCs/>
          <w:sz w:val="32"/>
          <w:szCs w:val="32"/>
          <w:rtl/>
        </w:rPr>
        <w:t xml:space="preserve">أتشرف بتقديم استمارة الاستبيان التالية، والخاصة بجمع البيانات اللازمة لرسالة الماجستير التي أقوم بها حول «دور إدارة الموارد البشرية في تعزيز التحول </w:t>
      </w:r>
      <w:r w:rsidR="00370CEF" w:rsidRPr="00CB0A7D">
        <w:rPr>
          <w:rFonts w:ascii="Simplified Arabic" w:eastAsia="Simplified Arabic" w:hAnsi="Simplified Arabic" w:cs="Simplified Arabic" w:hint="cs"/>
          <w:bCs/>
          <w:sz w:val="32"/>
          <w:szCs w:val="32"/>
          <w:rtl/>
        </w:rPr>
        <w:t>الرقمي (</w:t>
      </w:r>
      <w:r w:rsidRPr="00CB0A7D">
        <w:rPr>
          <w:rFonts w:ascii="Simplified Arabic" w:eastAsia="Simplified Arabic" w:hAnsi="Simplified Arabic" w:cs="Simplified Arabic"/>
          <w:bCs/>
          <w:sz w:val="32"/>
          <w:szCs w:val="32"/>
          <w:rtl/>
        </w:rPr>
        <w:t xml:space="preserve">دراسة حالة بمديرية </w:t>
      </w:r>
      <w:r w:rsidR="00DC7644">
        <w:rPr>
          <w:rFonts w:ascii="Simplified Arabic" w:eastAsia="Simplified Arabic" w:hAnsi="Simplified Arabic" w:cs="Simplified Arabic"/>
          <w:bCs/>
          <w:sz w:val="32"/>
          <w:szCs w:val="32"/>
          <w:rtl/>
        </w:rPr>
        <w:t>الصحة</w:t>
      </w:r>
      <w:r w:rsidRPr="00CB0A7D">
        <w:rPr>
          <w:rFonts w:ascii="Simplified Arabic" w:eastAsia="Simplified Arabic" w:hAnsi="Simplified Arabic" w:cs="Simplified Arabic" w:hint="cs"/>
          <w:bCs/>
          <w:sz w:val="32"/>
          <w:szCs w:val="32"/>
          <w:rtl/>
        </w:rPr>
        <w:t xml:space="preserve"> -</w:t>
      </w:r>
      <w:r w:rsidRPr="00CB0A7D">
        <w:rPr>
          <w:rFonts w:ascii="Simplified Arabic" w:eastAsia="Simplified Arabic" w:hAnsi="Simplified Arabic" w:cs="Simplified Arabic"/>
          <w:bCs/>
          <w:sz w:val="32"/>
          <w:szCs w:val="32"/>
          <w:rtl/>
        </w:rPr>
        <w:t xml:space="preserve"> بمحافظة الفيوم)</w:t>
      </w:r>
    </w:p>
    <w:p w14:paraId="6C6867DA" w14:textId="77777777" w:rsidR="001D76F3" w:rsidRPr="00CB0A7D" w:rsidRDefault="001D76F3">
      <w:pPr>
        <w:spacing w:line="240" w:lineRule="auto"/>
        <w:jc w:val="both"/>
        <w:rPr>
          <w:rFonts w:ascii="Simplified Arabic" w:eastAsia="Simplified Arabic" w:hAnsi="Simplified Arabic" w:cs="Simplified Arabic"/>
          <w:bCs/>
          <w:sz w:val="32"/>
          <w:szCs w:val="32"/>
        </w:rPr>
      </w:pPr>
      <w:r w:rsidRPr="00CB0A7D">
        <w:rPr>
          <w:rFonts w:ascii="Simplified Arabic" w:eastAsia="Simplified Arabic" w:hAnsi="Simplified Arabic" w:cs="Simplified Arabic"/>
          <w:bCs/>
          <w:sz w:val="32"/>
          <w:szCs w:val="32"/>
          <w:rtl/>
        </w:rPr>
        <w:t xml:space="preserve">أمل من سيادتكم أن يتسع صدركم ووقتكم الثمين للإجابة على تساؤلات هذه الدراسة، حيث يتوقف على دقة بياناتها نجاح الدراسة في الخروج بنتائج سليمة تحقق الفائدة المرجوة من هذه الدراسة. </w:t>
      </w:r>
    </w:p>
    <w:p w14:paraId="7C65053C" w14:textId="77777777" w:rsidR="001D76F3" w:rsidRPr="00CB0A7D" w:rsidRDefault="001D76F3">
      <w:pPr>
        <w:jc w:val="center"/>
        <w:rPr>
          <w:rFonts w:ascii="Simplified Arabic" w:eastAsia="Simplified Arabic" w:hAnsi="Simplified Arabic" w:cs="Simplified Arabic"/>
          <w:bCs/>
          <w:sz w:val="32"/>
          <w:szCs w:val="32"/>
        </w:rPr>
      </w:pPr>
      <w:r w:rsidRPr="00CB0A7D">
        <w:rPr>
          <w:rFonts w:ascii="Simplified Arabic" w:eastAsia="Simplified Arabic" w:hAnsi="Simplified Arabic" w:cs="Simplified Arabic"/>
          <w:bCs/>
          <w:sz w:val="32"/>
          <w:szCs w:val="32"/>
          <w:rtl/>
        </w:rPr>
        <w:t>وكلي ثقة في تعاون سيادتكم وتسهيل مهمتي</w:t>
      </w:r>
    </w:p>
    <w:p w14:paraId="4A86D67E" w14:textId="77777777" w:rsidR="001D76F3" w:rsidRPr="00CB0A7D" w:rsidRDefault="001D76F3">
      <w:pPr>
        <w:jc w:val="center"/>
        <w:rPr>
          <w:rFonts w:ascii="Arabic Typesetting" w:eastAsia="Simplified Arabic" w:hAnsi="Arabic Typesetting" w:cs="Arabic Typesetting"/>
          <w:bCs/>
          <w:sz w:val="36"/>
          <w:szCs w:val="36"/>
        </w:rPr>
      </w:pPr>
      <w:r w:rsidRPr="00CB0A7D">
        <w:rPr>
          <w:rFonts w:ascii="Arabic Typesetting" w:eastAsia="Simplified Arabic" w:hAnsi="Arabic Typesetting" w:cs="Arabic Typesetting" w:hint="cs"/>
          <w:bCs/>
          <w:sz w:val="36"/>
          <w:szCs w:val="36"/>
          <w:rtl/>
        </w:rPr>
        <w:t xml:space="preserve">                                     </w:t>
      </w:r>
      <w:r w:rsidRPr="00CB0A7D">
        <w:rPr>
          <w:rFonts w:ascii="Arabic Typesetting" w:eastAsia="Simplified Arabic" w:hAnsi="Arabic Typesetting" w:cs="Arabic Typesetting"/>
          <w:bCs/>
          <w:sz w:val="36"/>
          <w:szCs w:val="36"/>
          <w:rtl/>
        </w:rPr>
        <w:t xml:space="preserve">ولسيادتكم جزيل الشكر وفائق الامتنان والتقدير </w:t>
      </w:r>
    </w:p>
    <w:p w14:paraId="31DF77D1" w14:textId="77777777" w:rsidR="001D76F3" w:rsidRPr="00CB0A7D" w:rsidRDefault="001D76F3" w:rsidP="00AE5AED">
      <w:pPr>
        <w:spacing w:after="0" w:line="240" w:lineRule="auto"/>
        <w:ind w:left="5040"/>
        <w:jc w:val="center"/>
        <w:rPr>
          <w:rFonts w:ascii="Simplified Arabic" w:eastAsia="Simplified Arabic" w:hAnsi="Simplified Arabic" w:cs="Simplified Arabic"/>
          <w:bCs/>
          <w:sz w:val="32"/>
          <w:szCs w:val="32"/>
        </w:rPr>
      </w:pPr>
      <w:r w:rsidRPr="00CB0A7D">
        <w:rPr>
          <w:rFonts w:ascii="Simplified Arabic" w:eastAsia="Simplified Arabic" w:hAnsi="Simplified Arabic" w:cs="Simplified Arabic"/>
          <w:bCs/>
          <w:sz w:val="32"/>
          <w:szCs w:val="32"/>
          <w:rtl/>
        </w:rPr>
        <w:t xml:space="preserve">        الباحثة</w:t>
      </w:r>
    </w:p>
    <w:p w14:paraId="650450CF" w14:textId="12CD5F8B" w:rsidR="001D76F3" w:rsidRDefault="001D76F3" w:rsidP="00AE5AED">
      <w:pPr>
        <w:spacing w:after="0" w:line="240" w:lineRule="auto"/>
        <w:ind w:left="5040"/>
        <w:jc w:val="center"/>
        <w:rPr>
          <w:rFonts w:ascii="Arabic Typesetting" w:eastAsia="Simplified Arabic" w:hAnsi="Arabic Typesetting" w:cs="Arabic Typesetting"/>
          <w:bCs/>
          <w:sz w:val="44"/>
          <w:szCs w:val="44"/>
          <w:rtl/>
        </w:rPr>
      </w:pPr>
      <w:r w:rsidRPr="00AE5AED">
        <w:rPr>
          <w:rFonts w:ascii="Arabic Typesetting" w:eastAsia="Simplified Arabic" w:hAnsi="Arabic Typesetting" w:cs="Arabic Typesetting"/>
          <w:bCs/>
          <w:sz w:val="44"/>
          <w:szCs w:val="44"/>
          <w:rtl/>
        </w:rPr>
        <w:t xml:space="preserve">     </w:t>
      </w:r>
      <w:r>
        <w:rPr>
          <w:rFonts w:ascii="Arabic Typesetting" w:eastAsia="Simplified Arabic" w:hAnsi="Arabic Typesetting" w:cs="Arabic Typesetting" w:hint="cs"/>
          <w:bCs/>
          <w:sz w:val="44"/>
          <w:szCs w:val="44"/>
          <w:rtl/>
        </w:rPr>
        <w:t xml:space="preserve"> </w:t>
      </w:r>
      <w:r w:rsidRPr="00AE5AED">
        <w:rPr>
          <w:rFonts w:ascii="Arabic Typesetting" w:eastAsia="Simplified Arabic" w:hAnsi="Arabic Typesetting" w:cs="Arabic Typesetting"/>
          <w:bCs/>
          <w:sz w:val="44"/>
          <w:szCs w:val="44"/>
          <w:rtl/>
        </w:rPr>
        <w:t xml:space="preserve"> </w:t>
      </w:r>
      <w:r w:rsidR="00370CEF" w:rsidRPr="00AE5AED">
        <w:rPr>
          <w:rFonts w:ascii="Arabic Typesetting" w:eastAsia="Simplified Arabic" w:hAnsi="Arabic Typesetting" w:cs="Arabic Typesetting" w:hint="cs"/>
          <w:bCs/>
          <w:sz w:val="44"/>
          <w:szCs w:val="44"/>
          <w:rtl/>
        </w:rPr>
        <w:t>فايزة</w:t>
      </w:r>
      <w:r w:rsidRPr="00AE5AED">
        <w:rPr>
          <w:rFonts w:ascii="Arabic Typesetting" w:eastAsia="Simplified Arabic" w:hAnsi="Arabic Typesetting" w:cs="Arabic Typesetting"/>
          <w:bCs/>
          <w:sz w:val="44"/>
          <w:szCs w:val="44"/>
          <w:rtl/>
        </w:rPr>
        <w:t xml:space="preserve"> أحمد محمد </w:t>
      </w:r>
    </w:p>
    <w:p w14:paraId="2FCCBECD" w14:textId="7E4433AA" w:rsidR="001D76F3" w:rsidRPr="00AE5AED" w:rsidRDefault="001D76F3" w:rsidP="001D76F3">
      <w:pPr>
        <w:rPr>
          <w:rFonts w:ascii="Arabic Typesetting" w:eastAsia="Simplified Arabic" w:hAnsi="Arabic Typesetting" w:cs="Arabic Typesetting"/>
          <w:bCs/>
          <w:sz w:val="44"/>
          <w:szCs w:val="44"/>
        </w:rPr>
      </w:pPr>
      <w:r>
        <w:rPr>
          <w:rFonts w:ascii="Arabic Typesetting" w:eastAsia="Simplified Arabic" w:hAnsi="Arabic Typesetting" w:cs="Arabic Typesetting"/>
          <w:bCs/>
          <w:sz w:val="44"/>
          <w:szCs w:val="44"/>
          <w:rtl/>
        </w:rPr>
        <w:br w:type="page"/>
      </w:r>
    </w:p>
    <w:p w14:paraId="5CC09204" w14:textId="355C5227" w:rsidR="001D76F3" w:rsidRPr="00A45910" w:rsidRDefault="001D76F3" w:rsidP="001D76F3">
      <w:pPr>
        <w:spacing w:after="0" w:line="240" w:lineRule="auto"/>
        <w:jc w:val="both"/>
        <w:rPr>
          <w:rFonts w:ascii="Simplified Arabic" w:eastAsia="Simplified Arabic" w:hAnsi="Simplified Arabic" w:cs="Simplified Arabic"/>
          <w:bCs/>
          <w:sz w:val="32"/>
          <w:szCs w:val="32"/>
          <w:rtl/>
        </w:rPr>
      </w:pPr>
      <w:r w:rsidRPr="00A45910">
        <w:rPr>
          <w:rFonts w:ascii="Simplified Arabic" w:eastAsia="Simplified Arabic" w:hAnsi="Simplified Arabic" w:cs="Simplified Arabic" w:hint="cs"/>
          <w:bCs/>
          <w:sz w:val="32"/>
          <w:szCs w:val="32"/>
          <w:rtl/>
        </w:rPr>
        <w:lastRenderedPageBreak/>
        <w:t xml:space="preserve">تقوم الباحثة بإعداد دراسة ميدانية لقياس دور إدارة الموارد البشرية بمديرية </w:t>
      </w:r>
      <w:r w:rsidR="00DC7644">
        <w:rPr>
          <w:rFonts w:ascii="Simplified Arabic" w:eastAsia="Simplified Arabic" w:hAnsi="Simplified Arabic" w:cs="Simplified Arabic" w:hint="cs"/>
          <w:bCs/>
          <w:sz w:val="32"/>
          <w:szCs w:val="32"/>
          <w:rtl/>
        </w:rPr>
        <w:t>الصحة</w:t>
      </w:r>
      <w:r w:rsidRPr="00A45910">
        <w:rPr>
          <w:rFonts w:ascii="Simplified Arabic" w:eastAsia="Simplified Arabic" w:hAnsi="Simplified Arabic" w:cs="Simplified Arabic" w:hint="cs"/>
          <w:bCs/>
          <w:sz w:val="32"/>
          <w:szCs w:val="32"/>
          <w:rtl/>
        </w:rPr>
        <w:t>، ولكي يتم</w:t>
      </w:r>
      <w:r>
        <w:rPr>
          <w:rFonts w:ascii="Simplified Arabic" w:eastAsia="Simplified Arabic" w:hAnsi="Simplified Arabic" w:cs="Simplified Arabic" w:hint="cs"/>
          <w:bCs/>
          <w:sz w:val="32"/>
          <w:szCs w:val="32"/>
          <w:rtl/>
        </w:rPr>
        <w:t xml:space="preserve"> </w:t>
      </w:r>
      <w:r w:rsidRPr="00A45910">
        <w:rPr>
          <w:rFonts w:ascii="Simplified Arabic" w:eastAsia="Simplified Arabic" w:hAnsi="Simplified Arabic" w:cs="Simplified Arabic" w:hint="cs"/>
          <w:bCs/>
          <w:sz w:val="32"/>
          <w:szCs w:val="32"/>
          <w:rtl/>
        </w:rPr>
        <w:t xml:space="preserve">ربط الدراسة النظرية بالواقع العملي في المجتمع أعدت الباحثة قائمة استقصاء تضمنت مجموعة من الأسئلة سوف تسهم إجابتكم عليها في تحقيق أهداف </w:t>
      </w:r>
      <w:r w:rsidR="00370CEF" w:rsidRPr="00A45910">
        <w:rPr>
          <w:rFonts w:ascii="Simplified Arabic" w:eastAsia="Simplified Arabic" w:hAnsi="Simplified Arabic" w:cs="Simplified Arabic" w:hint="cs"/>
          <w:bCs/>
          <w:sz w:val="32"/>
          <w:szCs w:val="32"/>
          <w:rtl/>
        </w:rPr>
        <w:t>البحث.</w:t>
      </w:r>
    </w:p>
    <w:p w14:paraId="62AE9199" w14:textId="43F6C9C5" w:rsidR="001D76F3" w:rsidRPr="00A45910" w:rsidRDefault="001D76F3" w:rsidP="001D76F3">
      <w:pPr>
        <w:spacing w:line="240" w:lineRule="auto"/>
        <w:jc w:val="both"/>
        <w:rPr>
          <w:rFonts w:ascii="Simplified Arabic" w:eastAsia="Simplified Arabic" w:hAnsi="Simplified Arabic" w:cs="Simplified Arabic"/>
          <w:bCs/>
          <w:sz w:val="32"/>
          <w:szCs w:val="32"/>
          <w:rtl/>
        </w:rPr>
      </w:pPr>
      <w:r w:rsidRPr="00A45910">
        <w:rPr>
          <w:rFonts w:ascii="Simplified Arabic" w:eastAsia="Simplified Arabic" w:hAnsi="Simplified Arabic" w:cs="Simplified Arabic" w:hint="cs"/>
          <w:bCs/>
          <w:sz w:val="32"/>
          <w:szCs w:val="32"/>
          <w:rtl/>
        </w:rPr>
        <w:t>وتأمل الباحثة من سيادتكم بوضع علامة (</w:t>
      </w:r>
      <w:r w:rsidRPr="00A45910">
        <w:rPr>
          <w:rFonts w:ascii="Simplified Arabic" w:eastAsia="Simplified Arabic" w:hAnsi="Simplified Arabic" w:cs="Simplified Arabic" w:hint="cs"/>
          <w:bCs/>
          <w:sz w:val="32"/>
          <w:szCs w:val="32"/>
        </w:rPr>
        <w:sym w:font="Symbol" w:char="F0D6"/>
      </w:r>
      <w:r w:rsidRPr="00A45910">
        <w:rPr>
          <w:rFonts w:ascii="Simplified Arabic" w:eastAsia="Simplified Arabic" w:hAnsi="Simplified Arabic" w:cs="Simplified Arabic" w:hint="cs"/>
          <w:bCs/>
          <w:sz w:val="32"/>
          <w:szCs w:val="32"/>
          <w:rtl/>
        </w:rPr>
        <w:t xml:space="preserve">) على الإجابات المناسبة في الجداول المرفقة والتي تمثل وجهة نظر سيادتكم في هذا المجال حيث تمثل إجابتكم أحد الدعائم الأساسية للبحث وما </w:t>
      </w:r>
      <w:r w:rsidR="00370CEF">
        <w:rPr>
          <w:rFonts w:ascii="Simplified Arabic" w:eastAsia="Simplified Arabic" w:hAnsi="Simplified Arabic" w:cs="Simplified Arabic" w:hint="cs"/>
          <w:bCs/>
          <w:sz w:val="32"/>
          <w:szCs w:val="32"/>
          <w:rtl/>
        </w:rPr>
        <w:t>يُسفر</w:t>
      </w:r>
      <w:r w:rsidRPr="00A45910">
        <w:rPr>
          <w:rFonts w:ascii="Simplified Arabic" w:eastAsia="Simplified Arabic" w:hAnsi="Simplified Arabic" w:cs="Simplified Arabic" w:hint="cs"/>
          <w:bCs/>
          <w:sz w:val="32"/>
          <w:szCs w:val="32"/>
          <w:rtl/>
        </w:rPr>
        <w:t xml:space="preserve"> عنه من </w:t>
      </w:r>
      <w:r w:rsidR="00370CEF" w:rsidRPr="00A45910">
        <w:rPr>
          <w:rFonts w:ascii="Simplified Arabic" w:eastAsia="Simplified Arabic" w:hAnsi="Simplified Arabic" w:cs="Simplified Arabic" w:hint="cs"/>
          <w:bCs/>
          <w:sz w:val="32"/>
          <w:szCs w:val="32"/>
          <w:rtl/>
        </w:rPr>
        <w:t>نتائج.</w:t>
      </w:r>
    </w:p>
    <w:p w14:paraId="51D46421" w14:textId="498D34EA" w:rsidR="001D76F3" w:rsidRDefault="001D76F3" w:rsidP="001D76F3">
      <w:pPr>
        <w:spacing w:line="240" w:lineRule="auto"/>
        <w:jc w:val="both"/>
        <w:rPr>
          <w:rFonts w:ascii="Simplified Arabic" w:eastAsia="Simplified Arabic" w:hAnsi="Simplified Arabic" w:cs="Simplified Arabic"/>
          <w:bCs/>
          <w:sz w:val="32"/>
          <w:szCs w:val="32"/>
        </w:rPr>
      </w:pPr>
      <w:r w:rsidRPr="00A45910">
        <w:rPr>
          <w:rFonts w:ascii="Simplified Arabic" w:eastAsia="Simplified Arabic" w:hAnsi="Simplified Arabic" w:cs="Simplified Arabic" w:hint="cs"/>
          <w:bCs/>
          <w:sz w:val="32"/>
          <w:szCs w:val="32"/>
          <w:rtl/>
        </w:rPr>
        <w:t xml:space="preserve">وتؤكد الباحثة لسيادتكم أن هذه الدراسة قد صُممت لأغراض البحث العلمي </w:t>
      </w:r>
      <w:r w:rsidR="00370CEF" w:rsidRPr="00A45910">
        <w:rPr>
          <w:rFonts w:ascii="Simplified Arabic" w:eastAsia="Simplified Arabic" w:hAnsi="Simplified Arabic" w:cs="Simplified Arabic" w:hint="cs"/>
          <w:bCs/>
          <w:sz w:val="32"/>
          <w:szCs w:val="32"/>
          <w:rtl/>
        </w:rPr>
        <w:t>فقط،</w:t>
      </w:r>
      <w:r w:rsidRPr="00A45910">
        <w:rPr>
          <w:rFonts w:ascii="Simplified Arabic" w:eastAsia="Simplified Arabic" w:hAnsi="Simplified Arabic" w:cs="Simplified Arabic" w:hint="cs"/>
          <w:bCs/>
          <w:sz w:val="32"/>
          <w:szCs w:val="32"/>
          <w:rtl/>
        </w:rPr>
        <w:t xml:space="preserve"> كما أن إجاباتكم سوف يتم التعامل معها بسرية تامة، ولن تستخدم إلا لأغراض الدراسة الميدانية، علماً بأن نتائج البحث سوف تكون تحت طلب سيادتكم في أي وقت إذا رغبتم في ذلك، وتتوجه الباحثة بالشكر والتقدير لتعاونكم الصادق معها</w:t>
      </w:r>
      <w:r>
        <w:rPr>
          <w:rFonts w:ascii="Simplified Arabic" w:eastAsia="Simplified Arabic" w:hAnsi="Simplified Arabic" w:cs="Simplified Arabic" w:hint="cs"/>
          <w:bCs/>
          <w:sz w:val="32"/>
          <w:szCs w:val="32"/>
          <w:rtl/>
        </w:rPr>
        <w:t xml:space="preserve">. </w:t>
      </w:r>
    </w:p>
    <w:p w14:paraId="4055C2ED" w14:textId="35B9AB92" w:rsidR="001D76F3" w:rsidRPr="001D76F3" w:rsidRDefault="001D76F3" w:rsidP="001D76F3">
      <w:pPr>
        <w:spacing w:line="240" w:lineRule="auto"/>
        <w:ind w:left="-101" w:hanging="142"/>
        <w:rPr>
          <w:rFonts w:ascii="Simplified Arabic" w:eastAsia="Simplified Arabic" w:hAnsi="Simplified Arabic" w:cs="Simplified Arabic"/>
          <w:bCs/>
          <w:sz w:val="36"/>
          <w:szCs w:val="36"/>
        </w:rPr>
      </w:pPr>
      <w:r w:rsidRPr="00620BF9">
        <w:rPr>
          <w:rFonts w:ascii="Arial" w:eastAsia="Times New Roman" w:hAnsi="Arial"/>
          <w:b/>
          <w:bCs/>
          <w:color w:val="222222"/>
          <w:sz w:val="32"/>
          <w:szCs w:val="32"/>
          <w:u w:val="single"/>
          <w:rtl/>
        </w:rPr>
        <w:t xml:space="preserve">الفئة المستهدفة لجمع </w:t>
      </w:r>
      <w:r w:rsidRPr="00620BF9">
        <w:rPr>
          <w:rFonts w:ascii="Arial" w:eastAsia="Times New Roman" w:hAnsi="Arial" w:hint="cs"/>
          <w:b/>
          <w:bCs/>
          <w:color w:val="222222"/>
          <w:sz w:val="32"/>
          <w:szCs w:val="32"/>
          <w:u w:val="single"/>
          <w:rtl/>
        </w:rPr>
        <w:t>ال</w:t>
      </w:r>
      <w:r w:rsidRPr="00620BF9">
        <w:rPr>
          <w:rFonts w:ascii="Arial" w:eastAsia="Times New Roman" w:hAnsi="Arial"/>
          <w:b/>
          <w:bCs/>
          <w:color w:val="222222"/>
          <w:sz w:val="32"/>
          <w:szCs w:val="32"/>
          <w:u w:val="single"/>
          <w:rtl/>
        </w:rPr>
        <w:t>بيانات حول دور إدارة الموارد البشرية في تعزيز التحول الرقمي</w:t>
      </w:r>
      <w:r w:rsidRPr="00620BF9">
        <w:rPr>
          <w:rFonts w:ascii="Arial" w:eastAsia="Times New Roman" w:hAnsi="Arial" w:hint="cs"/>
          <w:b/>
          <w:bCs/>
          <w:color w:val="222222"/>
          <w:sz w:val="32"/>
          <w:szCs w:val="32"/>
          <w:u w:val="single"/>
          <w:rtl/>
        </w:rPr>
        <w:t xml:space="preserve"> </w:t>
      </w:r>
    </w:p>
    <w:p w14:paraId="3523DB16" w14:textId="5384259F" w:rsidR="001D76F3" w:rsidRPr="008A0098" w:rsidRDefault="001D76F3" w:rsidP="001040F7">
      <w:pPr>
        <w:shd w:val="clear" w:color="auto" w:fill="FFFFFF"/>
        <w:spacing w:after="0" w:line="360" w:lineRule="auto"/>
        <w:rPr>
          <w:rFonts w:ascii="Arial" w:eastAsia="Times New Roman" w:hAnsi="Arial"/>
          <w:b/>
          <w:bCs/>
          <w:color w:val="222222"/>
          <w:sz w:val="32"/>
          <w:szCs w:val="32"/>
        </w:rPr>
      </w:pPr>
      <w:r w:rsidRPr="008A0098">
        <w:rPr>
          <w:rFonts w:ascii="Arial" w:eastAsia="Times New Roman" w:hAnsi="Arial"/>
          <w:b/>
          <w:bCs/>
          <w:color w:val="222222"/>
          <w:sz w:val="32"/>
          <w:szCs w:val="32"/>
          <w:rtl/>
        </w:rPr>
        <w:t xml:space="preserve">يمكن تقسيمها إلى عدة مجموعات </w:t>
      </w:r>
      <w:r w:rsidR="00370CEF" w:rsidRPr="008A0098">
        <w:rPr>
          <w:rFonts w:ascii="Arial" w:eastAsia="Times New Roman" w:hAnsi="Arial" w:hint="cs"/>
          <w:b/>
          <w:bCs/>
          <w:color w:val="222222"/>
          <w:sz w:val="32"/>
          <w:szCs w:val="32"/>
          <w:rtl/>
        </w:rPr>
        <w:t>رئيسية:</w:t>
      </w:r>
    </w:p>
    <w:p w14:paraId="3B989E6E" w14:textId="77777777" w:rsidR="001D76F3" w:rsidRPr="00B333D8" w:rsidRDefault="001D76F3" w:rsidP="00B333D8">
      <w:pPr>
        <w:shd w:val="clear" w:color="auto" w:fill="FFFFFF"/>
        <w:spacing w:after="0" w:line="360" w:lineRule="auto"/>
        <w:rPr>
          <w:rFonts w:ascii="Arial" w:eastAsia="Times New Roman" w:hAnsi="Arial"/>
          <w:b/>
          <w:bCs/>
          <w:color w:val="222222"/>
          <w:sz w:val="32"/>
          <w:szCs w:val="32"/>
          <w:u w:val="single"/>
        </w:rPr>
      </w:pPr>
      <w:r w:rsidRPr="00B333D8">
        <w:rPr>
          <w:rFonts w:ascii="Arial" w:eastAsia="Times New Roman" w:hAnsi="Arial" w:hint="cs"/>
          <w:b/>
          <w:bCs/>
          <w:color w:val="222222"/>
          <w:sz w:val="32"/>
          <w:szCs w:val="32"/>
          <w:u w:val="single"/>
          <w:rtl/>
        </w:rPr>
        <w:t>أولاً : العاملون</w:t>
      </w:r>
      <w:r w:rsidRPr="00B333D8">
        <w:rPr>
          <w:rFonts w:ascii="Arial" w:eastAsia="Times New Roman" w:hAnsi="Arial"/>
          <w:b/>
          <w:bCs/>
          <w:color w:val="222222"/>
          <w:sz w:val="32"/>
          <w:szCs w:val="32"/>
          <w:u w:val="single"/>
          <w:rtl/>
        </w:rPr>
        <w:t xml:space="preserve"> في إدارة الموارد البشرية</w:t>
      </w:r>
    </w:p>
    <w:p w14:paraId="6902A7B8" w14:textId="752CA1A0" w:rsidR="001D76F3" w:rsidRPr="008A0098" w:rsidRDefault="001D76F3" w:rsidP="00B333D8">
      <w:pPr>
        <w:shd w:val="clear" w:color="auto" w:fill="FFFFFF"/>
        <w:spacing w:after="0" w:line="360" w:lineRule="auto"/>
        <w:rPr>
          <w:rFonts w:ascii="Arial" w:eastAsia="Times New Roman" w:hAnsi="Arial"/>
          <w:color w:val="222222"/>
          <w:sz w:val="28"/>
          <w:szCs w:val="28"/>
        </w:rPr>
      </w:pPr>
      <w:r w:rsidRPr="008A0098">
        <w:rPr>
          <w:rFonts w:ascii="Arial" w:eastAsia="Times New Roman" w:hAnsi="Arial"/>
          <w:b/>
          <w:bCs/>
          <w:color w:val="222222"/>
          <w:sz w:val="28"/>
          <w:szCs w:val="28"/>
          <w:rtl/>
        </w:rPr>
        <w:t xml:space="preserve">المسؤولون عن </w:t>
      </w:r>
      <w:r w:rsidR="00370CEF" w:rsidRPr="008A0098">
        <w:rPr>
          <w:rFonts w:ascii="Arial" w:eastAsia="Times New Roman" w:hAnsi="Arial" w:hint="cs"/>
          <w:b/>
          <w:bCs/>
          <w:color w:val="222222"/>
          <w:sz w:val="28"/>
          <w:szCs w:val="28"/>
          <w:rtl/>
        </w:rPr>
        <w:t>التوظيف</w:t>
      </w:r>
      <w:r w:rsidR="00370CEF" w:rsidRPr="008A0098">
        <w:rPr>
          <w:rFonts w:ascii="Arial" w:eastAsia="Times New Roman" w:hAnsi="Arial" w:hint="cs"/>
          <w:color w:val="222222"/>
          <w:sz w:val="28"/>
          <w:szCs w:val="28"/>
          <w:rtl/>
        </w:rPr>
        <w:t>:</w:t>
      </w:r>
      <w:r w:rsidRPr="008A0098">
        <w:rPr>
          <w:rFonts w:ascii="Arial" w:eastAsia="Times New Roman" w:hAnsi="Arial"/>
          <w:color w:val="222222"/>
          <w:sz w:val="28"/>
          <w:szCs w:val="28"/>
          <w:rtl/>
        </w:rPr>
        <w:t xml:space="preserve"> لفهم كيف يمكن أن يؤثر التحول الرقمي على عمليات التوظيف</w:t>
      </w:r>
      <w:r w:rsidRPr="008A0098">
        <w:rPr>
          <w:rFonts w:ascii="Arial" w:eastAsia="Times New Roman" w:hAnsi="Arial"/>
          <w:color w:val="222222"/>
          <w:sz w:val="28"/>
          <w:szCs w:val="28"/>
        </w:rPr>
        <w:t>.</w:t>
      </w:r>
    </w:p>
    <w:p w14:paraId="25E91BCE" w14:textId="0726DC48" w:rsidR="001D76F3" w:rsidRPr="00620BF9" w:rsidRDefault="001D76F3" w:rsidP="00B333D8">
      <w:pPr>
        <w:shd w:val="clear" w:color="auto" w:fill="FFFFFF"/>
        <w:spacing w:after="0" w:line="360" w:lineRule="auto"/>
        <w:rPr>
          <w:rFonts w:ascii="Arial" w:eastAsia="Times New Roman" w:hAnsi="Arial"/>
          <w:color w:val="222222"/>
          <w:sz w:val="28"/>
          <w:szCs w:val="28"/>
          <w:rtl/>
          <w:lang w:bidi="ar-EG"/>
        </w:rPr>
      </w:pPr>
      <w:r w:rsidRPr="008A0098">
        <w:rPr>
          <w:rFonts w:ascii="Arial" w:eastAsia="Times New Roman" w:hAnsi="Arial" w:hint="cs"/>
          <w:b/>
          <w:bCs/>
          <w:color w:val="222222"/>
          <w:sz w:val="28"/>
          <w:szCs w:val="28"/>
          <w:rtl/>
        </w:rPr>
        <w:t>مسئولي</w:t>
      </w:r>
      <w:r w:rsidRPr="008A0098">
        <w:rPr>
          <w:rFonts w:ascii="Arial" w:eastAsia="Times New Roman" w:hAnsi="Arial"/>
          <w:b/>
          <w:bCs/>
          <w:color w:val="222222"/>
          <w:sz w:val="28"/>
          <w:szCs w:val="28"/>
          <w:rtl/>
        </w:rPr>
        <w:t xml:space="preserve"> التدريب والتطوير</w:t>
      </w:r>
      <w:r w:rsidRPr="008A0098">
        <w:rPr>
          <w:rFonts w:ascii="Arial" w:eastAsia="Times New Roman" w:hAnsi="Arial"/>
          <w:color w:val="222222"/>
          <w:sz w:val="28"/>
          <w:szCs w:val="28"/>
          <w:rtl/>
        </w:rPr>
        <w:t xml:space="preserve">: لجمع بيانات حول كيفية استخدام التكنولوجيا في تطوير مهارات </w:t>
      </w:r>
      <w:r w:rsidR="00370CEF" w:rsidRPr="008A0098">
        <w:rPr>
          <w:rFonts w:ascii="Arial" w:eastAsia="Times New Roman" w:hAnsi="Arial" w:hint="cs"/>
          <w:color w:val="222222"/>
          <w:sz w:val="28"/>
          <w:szCs w:val="28"/>
          <w:rtl/>
        </w:rPr>
        <w:t>العاملين.</w:t>
      </w:r>
    </w:p>
    <w:p w14:paraId="7ADC7F21" w14:textId="77777777" w:rsidR="001D76F3" w:rsidRPr="006971B1" w:rsidRDefault="001D76F3" w:rsidP="00B333D8">
      <w:pPr>
        <w:shd w:val="clear" w:color="auto" w:fill="FFFFFF"/>
        <w:spacing w:after="0" w:line="360" w:lineRule="auto"/>
        <w:jc w:val="both"/>
        <w:rPr>
          <w:rFonts w:ascii="Arial" w:eastAsia="Times New Roman" w:hAnsi="Arial"/>
          <w:b/>
          <w:bCs/>
          <w:color w:val="222222"/>
          <w:sz w:val="32"/>
          <w:szCs w:val="32"/>
          <w:u w:val="single"/>
        </w:rPr>
      </w:pPr>
      <w:r w:rsidRPr="006971B1">
        <w:rPr>
          <w:rFonts w:ascii="Arial" w:eastAsia="Times New Roman" w:hAnsi="Arial" w:hint="cs"/>
          <w:b/>
          <w:bCs/>
          <w:color w:val="222222"/>
          <w:sz w:val="32"/>
          <w:szCs w:val="32"/>
          <w:u w:val="single"/>
          <w:rtl/>
        </w:rPr>
        <w:t xml:space="preserve">ثانياً: </w:t>
      </w:r>
      <w:r w:rsidRPr="006971B1">
        <w:rPr>
          <w:rFonts w:ascii="Arial" w:eastAsia="Times New Roman" w:hAnsi="Arial"/>
          <w:b/>
          <w:bCs/>
          <w:color w:val="222222"/>
          <w:sz w:val="32"/>
          <w:szCs w:val="32"/>
          <w:u w:val="single"/>
          <w:rtl/>
        </w:rPr>
        <w:t>الإدارة العليا</w:t>
      </w:r>
    </w:p>
    <w:p w14:paraId="78061842" w14:textId="63498514" w:rsidR="001D76F3" w:rsidRPr="008A0098" w:rsidRDefault="001D76F3" w:rsidP="00B333D8">
      <w:pPr>
        <w:shd w:val="clear" w:color="auto" w:fill="FFFFFF"/>
        <w:spacing w:after="0" w:line="360" w:lineRule="auto"/>
        <w:jc w:val="both"/>
        <w:rPr>
          <w:rFonts w:ascii="Arial" w:eastAsia="Times New Roman" w:hAnsi="Arial"/>
          <w:color w:val="222222"/>
          <w:sz w:val="24"/>
          <w:szCs w:val="24"/>
        </w:rPr>
      </w:pPr>
      <w:r w:rsidRPr="0041482D">
        <w:rPr>
          <w:rFonts w:ascii="Arial" w:eastAsia="Times New Roman" w:hAnsi="Arial" w:hint="cs"/>
          <w:b/>
          <w:bCs/>
          <w:color w:val="222222"/>
          <w:sz w:val="28"/>
          <w:szCs w:val="28"/>
          <w:rtl/>
        </w:rPr>
        <w:t xml:space="preserve">وكيل وزارة الصحة </w:t>
      </w:r>
      <w:r w:rsidR="00370CEF" w:rsidRPr="0041482D">
        <w:rPr>
          <w:rFonts w:ascii="Arial" w:eastAsia="Times New Roman" w:hAnsi="Arial" w:hint="cs"/>
          <w:b/>
          <w:bCs/>
          <w:color w:val="222222"/>
          <w:sz w:val="28"/>
          <w:szCs w:val="28"/>
          <w:rtl/>
        </w:rPr>
        <w:t>بالمديرية:</w:t>
      </w:r>
      <w:r w:rsidRPr="008A0098">
        <w:rPr>
          <w:rFonts w:ascii="Arial" w:eastAsia="Times New Roman" w:hAnsi="Arial"/>
          <w:color w:val="222222"/>
          <w:sz w:val="28"/>
          <w:szCs w:val="28"/>
          <w:rtl/>
        </w:rPr>
        <w:t xml:space="preserve"> لفهم الرؤية الاستراتيجية للتحول الرقمي وأثره على الأداء المؤسسي</w:t>
      </w:r>
      <w:r w:rsidRPr="008A0098">
        <w:rPr>
          <w:rFonts w:ascii="Arial" w:eastAsia="Times New Roman" w:hAnsi="Arial"/>
          <w:color w:val="222222"/>
          <w:sz w:val="28"/>
          <w:szCs w:val="28"/>
        </w:rPr>
        <w:t>.</w:t>
      </w:r>
    </w:p>
    <w:p w14:paraId="7E1652EF" w14:textId="795302DB" w:rsidR="001D76F3" w:rsidRPr="008A0098" w:rsidRDefault="00F82A18" w:rsidP="00B333D8">
      <w:pPr>
        <w:shd w:val="clear" w:color="auto" w:fill="FFFFFF"/>
        <w:spacing w:after="0" w:line="360" w:lineRule="auto"/>
        <w:jc w:val="both"/>
        <w:rPr>
          <w:rFonts w:ascii="Arial" w:eastAsia="Times New Roman" w:hAnsi="Arial"/>
          <w:color w:val="222222"/>
          <w:sz w:val="24"/>
          <w:szCs w:val="24"/>
        </w:rPr>
      </w:pPr>
      <w:r w:rsidRPr="0041482D">
        <w:rPr>
          <w:rFonts w:ascii="Arial" w:eastAsia="Times New Roman" w:hAnsi="Arial" w:hint="cs"/>
          <w:b/>
          <w:bCs/>
          <w:color w:val="222222"/>
          <w:sz w:val="28"/>
          <w:szCs w:val="28"/>
          <w:rtl/>
        </w:rPr>
        <w:t>ر</w:t>
      </w:r>
      <w:r>
        <w:rPr>
          <w:rFonts w:ascii="Arial" w:eastAsia="Times New Roman" w:hAnsi="Arial" w:hint="cs"/>
          <w:b/>
          <w:bCs/>
          <w:color w:val="222222"/>
          <w:sz w:val="28"/>
          <w:szCs w:val="28"/>
          <w:rtl/>
        </w:rPr>
        <w:t>ؤ</w:t>
      </w:r>
      <w:r w:rsidRPr="0041482D">
        <w:rPr>
          <w:rFonts w:ascii="Arial" w:eastAsia="Times New Roman" w:hAnsi="Arial" w:hint="cs"/>
          <w:b/>
          <w:bCs/>
          <w:color w:val="222222"/>
          <w:sz w:val="28"/>
          <w:szCs w:val="28"/>
          <w:rtl/>
        </w:rPr>
        <w:t>ساء</w:t>
      </w:r>
      <w:r w:rsidR="001D76F3" w:rsidRPr="008A0098">
        <w:rPr>
          <w:rFonts w:ascii="Arial" w:eastAsia="Times New Roman" w:hAnsi="Arial"/>
          <w:b/>
          <w:bCs/>
          <w:color w:val="222222"/>
          <w:sz w:val="28"/>
          <w:szCs w:val="28"/>
          <w:rtl/>
        </w:rPr>
        <w:t xml:space="preserve"> </w:t>
      </w:r>
      <w:r w:rsidR="00370CEF" w:rsidRPr="008A0098">
        <w:rPr>
          <w:rFonts w:ascii="Arial" w:eastAsia="Times New Roman" w:hAnsi="Arial" w:hint="cs"/>
          <w:b/>
          <w:bCs/>
          <w:color w:val="222222"/>
          <w:sz w:val="28"/>
          <w:szCs w:val="28"/>
          <w:rtl/>
        </w:rPr>
        <w:t>الأقسام</w:t>
      </w:r>
      <w:r w:rsidR="00370CEF" w:rsidRPr="0041482D">
        <w:rPr>
          <w:rFonts w:ascii="Arial" w:eastAsia="Times New Roman" w:hAnsi="Arial" w:hint="cs"/>
          <w:b/>
          <w:bCs/>
          <w:color w:val="222222"/>
          <w:sz w:val="28"/>
          <w:szCs w:val="28"/>
          <w:rtl/>
        </w:rPr>
        <w:t>:</w:t>
      </w:r>
      <w:r w:rsidR="001D76F3" w:rsidRPr="008A0098">
        <w:rPr>
          <w:rFonts w:ascii="Arial" w:eastAsia="Times New Roman" w:hAnsi="Arial"/>
          <w:color w:val="222222"/>
          <w:sz w:val="28"/>
          <w:szCs w:val="28"/>
          <w:rtl/>
        </w:rPr>
        <w:t xml:space="preserve"> لتحديد احتياجاتهم من البيانات وكيفية استخدام التحول الرقمي لتحسين العمليات</w:t>
      </w:r>
      <w:r w:rsidR="001D76F3" w:rsidRPr="008A0098">
        <w:rPr>
          <w:rFonts w:ascii="Arial" w:eastAsia="Times New Roman" w:hAnsi="Arial"/>
          <w:color w:val="222222"/>
          <w:sz w:val="24"/>
          <w:szCs w:val="24"/>
        </w:rPr>
        <w:t>.</w:t>
      </w:r>
    </w:p>
    <w:p w14:paraId="3978A5BE" w14:textId="77777777" w:rsidR="001D76F3" w:rsidRPr="006971B1" w:rsidRDefault="001D76F3" w:rsidP="00B333D8">
      <w:pPr>
        <w:shd w:val="clear" w:color="auto" w:fill="FFFFFF"/>
        <w:spacing w:after="0" w:line="360" w:lineRule="auto"/>
        <w:jc w:val="both"/>
        <w:rPr>
          <w:rFonts w:ascii="Arial" w:eastAsia="Times New Roman" w:hAnsi="Arial"/>
          <w:b/>
          <w:bCs/>
          <w:color w:val="222222"/>
          <w:sz w:val="32"/>
          <w:szCs w:val="32"/>
          <w:u w:val="single"/>
        </w:rPr>
      </w:pPr>
      <w:r>
        <w:rPr>
          <w:rFonts w:ascii="Arial" w:eastAsia="Times New Roman" w:hAnsi="Arial" w:hint="cs"/>
          <w:b/>
          <w:bCs/>
          <w:color w:val="222222"/>
          <w:sz w:val="32"/>
          <w:szCs w:val="32"/>
          <w:u w:val="single"/>
          <w:rtl/>
          <w:lang w:bidi="ar-EG"/>
        </w:rPr>
        <w:t>ثالثاً: العاملون</w:t>
      </w:r>
      <w:r w:rsidRPr="006971B1">
        <w:rPr>
          <w:rFonts w:ascii="Arial" w:eastAsia="Times New Roman" w:hAnsi="Arial" w:hint="cs"/>
          <w:b/>
          <w:bCs/>
          <w:color w:val="222222"/>
          <w:sz w:val="32"/>
          <w:szCs w:val="32"/>
          <w:u w:val="single"/>
          <w:rtl/>
          <w:lang w:bidi="ar-EG"/>
        </w:rPr>
        <w:t xml:space="preserve"> بالمديرية</w:t>
      </w:r>
      <w:r w:rsidRPr="006971B1">
        <w:rPr>
          <w:rFonts w:ascii="Arial" w:eastAsia="Times New Roman" w:hAnsi="Arial"/>
          <w:b/>
          <w:bCs/>
          <w:color w:val="222222"/>
          <w:sz w:val="32"/>
          <w:szCs w:val="32"/>
          <w:u w:val="single"/>
          <w:rtl/>
        </w:rPr>
        <w:t xml:space="preserve"> بشكل عام</w:t>
      </w:r>
    </w:p>
    <w:p w14:paraId="647B3ADF" w14:textId="42BEBB8E" w:rsidR="001D76F3" w:rsidRDefault="001D76F3" w:rsidP="00B333D8">
      <w:pPr>
        <w:shd w:val="clear" w:color="auto" w:fill="FFFFFF"/>
        <w:spacing w:after="0" w:line="360" w:lineRule="auto"/>
        <w:jc w:val="both"/>
        <w:rPr>
          <w:rFonts w:ascii="Arial" w:eastAsia="Times New Roman" w:hAnsi="Arial"/>
          <w:b/>
          <w:bCs/>
          <w:color w:val="222222"/>
          <w:sz w:val="28"/>
          <w:szCs w:val="28"/>
          <w:rtl/>
        </w:rPr>
      </w:pPr>
      <w:r>
        <w:rPr>
          <w:rFonts w:ascii="Arial" w:eastAsia="Times New Roman" w:hAnsi="Arial" w:hint="cs"/>
          <w:b/>
          <w:bCs/>
          <w:color w:val="222222"/>
          <w:sz w:val="28"/>
          <w:szCs w:val="28"/>
          <w:rtl/>
        </w:rPr>
        <w:t>العاملون</w:t>
      </w:r>
      <w:r w:rsidRPr="006971B1">
        <w:rPr>
          <w:rFonts w:ascii="Arial" w:eastAsia="Times New Roman" w:hAnsi="Arial"/>
          <w:b/>
          <w:bCs/>
          <w:color w:val="222222"/>
          <w:sz w:val="28"/>
          <w:szCs w:val="28"/>
          <w:rtl/>
        </w:rPr>
        <w:t xml:space="preserve"> في مختلف </w:t>
      </w:r>
      <w:r w:rsidR="00370CEF" w:rsidRPr="006971B1">
        <w:rPr>
          <w:rFonts w:ascii="Arial" w:eastAsia="Times New Roman" w:hAnsi="Arial" w:hint="cs"/>
          <w:b/>
          <w:bCs/>
          <w:color w:val="222222"/>
          <w:sz w:val="28"/>
          <w:szCs w:val="28"/>
          <w:rtl/>
        </w:rPr>
        <w:t>المستويات</w:t>
      </w:r>
      <w:r w:rsidR="00370CEF">
        <w:rPr>
          <w:rFonts w:ascii="Arial" w:eastAsia="Times New Roman" w:hAnsi="Arial" w:hint="cs"/>
          <w:b/>
          <w:bCs/>
          <w:color w:val="222222"/>
          <w:sz w:val="28"/>
          <w:szCs w:val="28"/>
          <w:rtl/>
        </w:rPr>
        <w:t>:</w:t>
      </w:r>
    </w:p>
    <w:p w14:paraId="668E5679" w14:textId="703FD54E" w:rsidR="001D76F3" w:rsidRPr="006971B1" w:rsidRDefault="001D76F3" w:rsidP="00B333D8">
      <w:pPr>
        <w:shd w:val="clear" w:color="auto" w:fill="FFFFFF"/>
        <w:spacing w:after="0" w:line="360" w:lineRule="auto"/>
        <w:jc w:val="both"/>
        <w:rPr>
          <w:rFonts w:ascii="Arial" w:eastAsia="Times New Roman" w:hAnsi="Arial"/>
          <w:b/>
          <w:bCs/>
          <w:color w:val="222222"/>
          <w:sz w:val="28"/>
          <w:szCs w:val="28"/>
          <w:rtl/>
          <w:lang w:bidi="ar-EG"/>
        </w:rPr>
      </w:pPr>
      <w:r w:rsidRPr="006971B1">
        <w:rPr>
          <w:rFonts w:ascii="Arial" w:eastAsia="Times New Roman" w:hAnsi="Arial"/>
          <w:b/>
          <w:bCs/>
          <w:color w:val="222222"/>
          <w:sz w:val="28"/>
          <w:szCs w:val="28"/>
          <w:rtl/>
        </w:rPr>
        <w:t>لجمع آرائهم حول كيفية تأثير التحول الرقمي على تجربتهم اليومية وأدا</w:t>
      </w:r>
      <w:r>
        <w:rPr>
          <w:rFonts w:ascii="Arial" w:eastAsia="Times New Roman" w:hAnsi="Arial" w:hint="cs"/>
          <w:b/>
          <w:bCs/>
          <w:color w:val="222222"/>
          <w:sz w:val="28"/>
          <w:szCs w:val="28"/>
          <w:rtl/>
          <w:lang w:bidi="ar-EG"/>
        </w:rPr>
        <w:t>ئه</w:t>
      </w:r>
      <w:r w:rsidRPr="006971B1">
        <w:rPr>
          <w:rFonts w:ascii="Arial" w:eastAsia="Times New Roman" w:hAnsi="Arial"/>
          <w:b/>
          <w:bCs/>
          <w:color w:val="222222"/>
          <w:sz w:val="28"/>
          <w:szCs w:val="28"/>
          <w:rtl/>
        </w:rPr>
        <w:t>م</w:t>
      </w:r>
      <w:r w:rsidRPr="006971B1">
        <w:rPr>
          <w:rFonts w:ascii="Arial" w:eastAsia="Times New Roman" w:hAnsi="Arial"/>
          <w:b/>
          <w:bCs/>
          <w:color w:val="222222"/>
          <w:sz w:val="28"/>
          <w:szCs w:val="28"/>
        </w:rPr>
        <w:t>.</w:t>
      </w:r>
    </w:p>
    <w:p w14:paraId="669E9AB9" w14:textId="41CC1334" w:rsidR="001D76F3" w:rsidRPr="00D61ADB" w:rsidRDefault="001D76F3" w:rsidP="00D61ADB">
      <w:pPr>
        <w:shd w:val="clear" w:color="auto" w:fill="FFFFFF"/>
        <w:spacing w:after="0" w:line="360" w:lineRule="auto"/>
        <w:jc w:val="both"/>
        <w:rPr>
          <w:rFonts w:ascii="Arial" w:eastAsia="Times New Roman" w:hAnsi="Arial"/>
          <w:color w:val="222222"/>
          <w:sz w:val="24"/>
          <w:szCs w:val="24"/>
          <w:rtl/>
        </w:rPr>
      </w:pPr>
      <w:r w:rsidRPr="006971B1">
        <w:rPr>
          <w:rFonts w:ascii="Arial" w:eastAsia="Times New Roman" w:hAnsi="Arial" w:hint="cs"/>
          <w:b/>
          <w:bCs/>
          <w:color w:val="222222"/>
          <w:sz w:val="28"/>
          <w:szCs w:val="28"/>
          <w:rtl/>
        </w:rPr>
        <w:t xml:space="preserve">إدارة مركز </w:t>
      </w:r>
      <w:r w:rsidR="00370CEF" w:rsidRPr="006971B1">
        <w:rPr>
          <w:rFonts w:ascii="Arial" w:eastAsia="Times New Roman" w:hAnsi="Arial" w:hint="cs"/>
          <w:b/>
          <w:bCs/>
          <w:color w:val="222222"/>
          <w:sz w:val="28"/>
          <w:szCs w:val="28"/>
          <w:rtl/>
        </w:rPr>
        <w:t>المعلومات:</w:t>
      </w:r>
      <w:r w:rsidRPr="006971B1">
        <w:rPr>
          <w:rFonts w:ascii="Arial" w:eastAsia="Times New Roman" w:hAnsi="Arial"/>
          <w:color w:val="222222"/>
          <w:sz w:val="28"/>
          <w:szCs w:val="28"/>
          <w:rtl/>
        </w:rPr>
        <w:t xml:space="preserve"> لفهم الأدوات والحلول المتاحة لدعم التحول الرقمي</w:t>
      </w:r>
      <w:r w:rsidRPr="008A0098">
        <w:rPr>
          <w:rFonts w:ascii="Arial" w:eastAsia="Times New Roman" w:hAnsi="Arial"/>
          <w:color w:val="222222"/>
          <w:sz w:val="24"/>
          <w:szCs w:val="24"/>
        </w:rPr>
        <w:t>.</w:t>
      </w:r>
    </w:p>
    <w:p w14:paraId="4624E2C3" w14:textId="2BCEE201" w:rsidR="001D76F3" w:rsidRPr="006971B1" w:rsidRDefault="001D76F3" w:rsidP="00D61ADB">
      <w:pPr>
        <w:shd w:val="clear" w:color="auto" w:fill="FFFFFF"/>
        <w:spacing w:after="0"/>
        <w:jc w:val="center"/>
        <w:rPr>
          <w:rFonts w:ascii="Arial" w:eastAsia="Times New Roman" w:hAnsi="Arial"/>
          <w:b/>
          <w:bCs/>
          <w:color w:val="222222"/>
          <w:sz w:val="32"/>
          <w:szCs w:val="32"/>
          <w:u w:val="single"/>
        </w:rPr>
      </w:pPr>
      <w:r w:rsidRPr="006971B1">
        <w:rPr>
          <w:rFonts w:ascii="Arial" w:eastAsia="Times New Roman" w:hAnsi="Arial"/>
          <w:b/>
          <w:bCs/>
          <w:color w:val="222222"/>
          <w:sz w:val="32"/>
          <w:szCs w:val="32"/>
          <w:u w:val="single"/>
          <w:rtl/>
        </w:rPr>
        <w:t>أهداف جمع البيانات</w:t>
      </w:r>
    </w:p>
    <w:p w14:paraId="11C24D69" w14:textId="7CF5DAFB" w:rsidR="001D76F3" w:rsidRPr="001D76F3" w:rsidRDefault="001D76F3" w:rsidP="000F57A3">
      <w:pPr>
        <w:shd w:val="clear" w:color="auto" w:fill="FFFFFF"/>
        <w:spacing w:after="0" w:line="360" w:lineRule="auto"/>
        <w:jc w:val="both"/>
        <w:rPr>
          <w:rFonts w:ascii="Arial" w:eastAsia="Times New Roman" w:hAnsi="Arial"/>
          <w:color w:val="222222"/>
          <w:sz w:val="28"/>
          <w:szCs w:val="28"/>
          <w:rtl/>
        </w:rPr>
      </w:pPr>
      <w:r w:rsidRPr="006971B1">
        <w:rPr>
          <w:rFonts w:ascii="Arial" w:eastAsia="Times New Roman" w:hAnsi="Arial"/>
          <w:b/>
          <w:bCs/>
          <w:color w:val="222222"/>
          <w:sz w:val="28"/>
          <w:szCs w:val="28"/>
          <w:rtl/>
        </w:rPr>
        <w:t>دراس</w:t>
      </w:r>
      <w:r w:rsidRPr="006971B1">
        <w:rPr>
          <w:rFonts w:ascii="Arial" w:eastAsia="Times New Roman" w:hAnsi="Arial" w:hint="cs"/>
          <w:b/>
          <w:bCs/>
          <w:color w:val="222222"/>
          <w:sz w:val="28"/>
          <w:szCs w:val="28"/>
          <w:rtl/>
        </w:rPr>
        <w:t>ة</w:t>
      </w:r>
      <w:r w:rsidRPr="006971B1">
        <w:rPr>
          <w:rFonts w:ascii="Arial" w:eastAsia="Times New Roman" w:hAnsi="Arial"/>
          <w:b/>
          <w:bCs/>
          <w:color w:val="222222"/>
          <w:sz w:val="28"/>
          <w:szCs w:val="28"/>
          <w:rtl/>
        </w:rPr>
        <w:t xml:space="preserve"> </w:t>
      </w:r>
      <w:r w:rsidR="00370CEF">
        <w:rPr>
          <w:rFonts w:ascii="Arial" w:eastAsia="Times New Roman" w:hAnsi="Arial" w:hint="cs"/>
          <w:b/>
          <w:bCs/>
          <w:color w:val="222222"/>
          <w:sz w:val="28"/>
          <w:szCs w:val="28"/>
          <w:rtl/>
        </w:rPr>
        <w:t>تطبيقية</w:t>
      </w:r>
      <w:r w:rsidR="00370CEF" w:rsidRPr="006971B1">
        <w:rPr>
          <w:rFonts w:ascii="Arial" w:eastAsia="Times New Roman" w:hAnsi="Arial" w:hint="cs"/>
          <w:b/>
          <w:bCs/>
          <w:color w:val="222222"/>
          <w:sz w:val="28"/>
          <w:szCs w:val="28"/>
          <w:rtl/>
        </w:rPr>
        <w:t>:</w:t>
      </w:r>
      <w:r w:rsidRPr="006971B1">
        <w:rPr>
          <w:rFonts w:ascii="Arial" w:eastAsia="Times New Roman" w:hAnsi="Arial"/>
          <w:color w:val="222222"/>
          <w:sz w:val="28"/>
          <w:szCs w:val="28"/>
          <w:rtl/>
        </w:rPr>
        <w:t xml:space="preserve"> </w:t>
      </w:r>
      <w:r w:rsidRPr="001D76F3">
        <w:rPr>
          <w:rFonts w:ascii="Arial" w:eastAsia="Times New Roman" w:hAnsi="Arial"/>
          <w:color w:val="222222"/>
          <w:sz w:val="28"/>
          <w:szCs w:val="28"/>
          <w:rtl/>
        </w:rPr>
        <w:t>لجمع بيانات تحليلية حول تأثير التحول الرقمي على أداء إدارة الموارد البشرية</w:t>
      </w:r>
      <w:r w:rsidRPr="001D76F3">
        <w:rPr>
          <w:rFonts w:ascii="Arial" w:eastAsia="Times New Roman" w:hAnsi="Arial"/>
          <w:color w:val="222222"/>
          <w:sz w:val="28"/>
          <w:szCs w:val="28"/>
        </w:rPr>
        <w:t>.</w:t>
      </w:r>
    </w:p>
    <w:p w14:paraId="101C32AD" w14:textId="5D1501C6" w:rsidR="001D76F3" w:rsidRPr="006971B1" w:rsidRDefault="001D76F3" w:rsidP="000F57A3">
      <w:pPr>
        <w:shd w:val="clear" w:color="auto" w:fill="FFFFFF"/>
        <w:spacing w:after="0" w:line="360" w:lineRule="auto"/>
        <w:jc w:val="lowKashida"/>
        <w:rPr>
          <w:rFonts w:ascii="Arial" w:eastAsia="Times New Roman" w:hAnsi="Arial"/>
          <w:b/>
          <w:bCs/>
          <w:color w:val="222222"/>
          <w:sz w:val="28"/>
          <w:szCs w:val="28"/>
        </w:rPr>
      </w:pPr>
      <w:r w:rsidRPr="006971B1">
        <w:rPr>
          <w:rFonts w:ascii="Arial" w:eastAsia="Times New Roman" w:hAnsi="Arial"/>
          <w:b/>
          <w:bCs/>
          <w:color w:val="222222"/>
          <w:sz w:val="28"/>
          <w:szCs w:val="28"/>
          <w:rtl/>
        </w:rPr>
        <w:t xml:space="preserve">تقييم </w:t>
      </w:r>
      <w:r w:rsidR="00370CEF" w:rsidRPr="006971B1">
        <w:rPr>
          <w:rFonts w:ascii="Arial" w:eastAsia="Times New Roman" w:hAnsi="Arial" w:hint="cs"/>
          <w:b/>
          <w:bCs/>
          <w:color w:val="222222"/>
          <w:sz w:val="28"/>
          <w:szCs w:val="28"/>
          <w:rtl/>
        </w:rPr>
        <w:t>الفعالية:</w:t>
      </w:r>
      <w:r w:rsidRPr="006971B1">
        <w:rPr>
          <w:rFonts w:ascii="Arial" w:eastAsia="Times New Roman" w:hAnsi="Arial"/>
          <w:b/>
          <w:bCs/>
          <w:color w:val="222222"/>
          <w:sz w:val="28"/>
          <w:szCs w:val="28"/>
          <w:rtl/>
        </w:rPr>
        <w:t xml:space="preserve"> </w:t>
      </w:r>
      <w:r w:rsidRPr="006971B1">
        <w:rPr>
          <w:rFonts w:ascii="Arial" w:eastAsia="Times New Roman" w:hAnsi="Arial"/>
          <w:color w:val="222222"/>
          <w:sz w:val="28"/>
          <w:szCs w:val="28"/>
          <w:rtl/>
        </w:rPr>
        <w:t>قياس مدى تأثير التحول الرقمي على كفاءة العمليات</w:t>
      </w:r>
      <w:r w:rsidRPr="006971B1">
        <w:rPr>
          <w:rFonts w:ascii="Arial" w:eastAsia="Times New Roman" w:hAnsi="Arial"/>
          <w:color w:val="222222"/>
          <w:sz w:val="28"/>
          <w:szCs w:val="28"/>
        </w:rPr>
        <w:t>.</w:t>
      </w:r>
    </w:p>
    <w:p w14:paraId="24D0D68A" w14:textId="0C126429" w:rsidR="001D76F3" w:rsidRPr="006971B1" w:rsidRDefault="001D76F3" w:rsidP="000F57A3">
      <w:pPr>
        <w:shd w:val="clear" w:color="auto" w:fill="FFFFFF"/>
        <w:spacing w:after="0" w:line="360" w:lineRule="auto"/>
        <w:jc w:val="lowKashida"/>
        <w:rPr>
          <w:rFonts w:ascii="Arial" w:eastAsia="Times New Roman" w:hAnsi="Arial"/>
          <w:b/>
          <w:bCs/>
          <w:color w:val="222222"/>
          <w:sz w:val="28"/>
          <w:szCs w:val="28"/>
        </w:rPr>
      </w:pPr>
      <w:r w:rsidRPr="006971B1">
        <w:rPr>
          <w:rFonts w:ascii="Arial" w:eastAsia="Times New Roman" w:hAnsi="Arial"/>
          <w:b/>
          <w:bCs/>
          <w:color w:val="222222"/>
          <w:sz w:val="28"/>
          <w:szCs w:val="28"/>
          <w:rtl/>
        </w:rPr>
        <w:t xml:space="preserve">تحديد </w:t>
      </w:r>
      <w:r w:rsidR="00370CEF" w:rsidRPr="006971B1">
        <w:rPr>
          <w:rFonts w:ascii="Arial" w:eastAsia="Times New Roman" w:hAnsi="Arial" w:hint="cs"/>
          <w:b/>
          <w:bCs/>
          <w:color w:val="222222"/>
          <w:sz w:val="28"/>
          <w:szCs w:val="28"/>
          <w:rtl/>
        </w:rPr>
        <w:t>التحديات:</w:t>
      </w:r>
      <w:r w:rsidRPr="006971B1">
        <w:rPr>
          <w:rFonts w:ascii="Arial" w:eastAsia="Times New Roman" w:hAnsi="Arial"/>
          <w:b/>
          <w:bCs/>
          <w:color w:val="222222"/>
          <w:sz w:val="28"/>
          <w:szCs w:val="28"/>
          <w:rtl/>
        </w:rPr>
        <w:t xml:space="preserve"> </w:t>
      </w:r>
      <w:r w:rsidRPr="006971B1">
        <w:rPr>
          <w:rFonts w:ascii="Arial" w:eastAsia="Times New Roman" w:hAnsi="Arial"/>
          <w:color w:val="222222"/>
          <w:sz w:val="28"/>
          <w:szCs w:val="28"/>
          <w:rtl/>
        </w:rPr>
        <w:t>التعرف على العقبات التي تواجهها إدارة الموارد البشرية في تنفيذ التحول الرقمي</w:t>
      </w:r>
      <w:r w:rsidRPr="006971B1">
        <w:rPr>
          <w:rFonts w:ascii="Arial" w:eastAsia="Times New Roman" w:hAnsi="Arial"/>
          <w:color w:val="222222"/>
          <w:sz w:val="28"/>
          <w:szCs w:val="28"/>
        </w:rPr>
        <w:t>.</w:t>
      </w:r>
    </w:p>
    <w:p w14:paraId="7AC32EBE" w14:textId="068AF17A" w:rsidR="001D76F3" w:rsidRPr="006971B1" w:rsidRDefault="001D76F3" w:rsidP="000F57A3">
      <w:pPr>
        <w:shd w:val="clear" w:color="auto" w:fill="FFFFFF"/>
        <w:spacing w:after="0" w:line="360" w:lineRule="auto"/>
        <w:jc w:val="lowKashida"/>
        <w:rPr>
          <w:rFonts w:ascii="Arial" w:eastAsia="Times New Roman" w:hAnsi="Arial"/>
          <w:b/>
          <w:bCs/>
          <w:color w:val="222222"/>
          <w:sz w:val="28"/>
          <w:szCs w:val="28"/>
        </w:rPr>
      </w:pPr>
      <w:r w:rsidRPr="006971B1">
        <w:rPr>
          <w:rFonts w:ascii="Arial" w:eastAsia="Times New Roman" w:hAnsi="Arial"/>
          <w:b/>
          <w:bCs/>
          <w:color w:val="222222"/>
          <w:sz w:val="28"/>
          <w:szCs w:val="28"/>
          <w:rtl/>
        </w:rPr>
        <w:t xml:space="preserve">تطوير </w:t>
      </w:r>
      <w:r w:rsidR="00370CEF" w:rsidRPr="006971B1">
        <w:rPr>
          <w:rFonts w:ascii="Arial" w:eastAsia="Times New Roman" w:hAnsi="Arial" w:hint="cs"/>
          <w:b/>
          <w:bCs/>
          <w:color w:val="222222"/>
          <w:sz w:val="28"/>
          <w:szCs w:val="28"/>
          <w:rtl/>
        </w:rPr>
        <w:t>الاستراتيجيات:</w:t>
      </w:r>
      <w:r w:rsidRPr="006971B1">
        <w:rPr>
          <w:rFonts w:ascii="Arial" w:eastAsia="Times New Roman" w:hAnsi="Arial"/>
          <w:b/>
          <w:bCs/>
          <w:color w:val="222222"/>
          <w:sz w:val="28"/>
          <w:szCs w:val="28"/>
          <w:rtl/>
        </w:rPr>
        <w:t xml:space="preserve"> </w:t>
      </w:r>
      <w:r w:rsidRPr="006971B1">
        <w:rPr>
          <w:rFonts w:ascii="Arial" w:eastAsia="Times New Roman" w:hAnsi="Arial"/>
          <w:color w:val="222222"/>
          <w:sz w:val="28"/>
          <w:szCs w:val="28"/>
          <w:rtl/>
        </w:rPr>
        <w:t>صياغة استراتيجيات فعالة لتعزيز التحول الرقمي بناءً على البيانات المجمعة</w:t>
      </w:r>
      <w:r w:rsidRPr="006971B1">
        <w:rPr>
          <w:rFonts w:ascii="Arial" w:eastAsia="Times New Roman" w:hAnsi="Arial"/>
          <w:color w:val="222222"/>
          <w:sz w:val="28"/>
          <w:szCs w:val="28"/>
        </w:rPr>
        <w:t>.</w:t>
      </w:r>
    </w:p>
    <w:p w14:paraId="6C521845" w14:textId="38E55D5C" w:rsidR="001D76F3" w:rsidRPr="006F09F0" w:rsidRDefault="00D61ADB" w:rsidP="009B7A88">
      <w:pPr>
        <w:shd w:val="clear" w:color="auto" w:fill="FFFFFF"/>
        <w:spacing w:after="0"/>
        <w:jc w:val="both"/>
        <w:rPr>
          <w:rFonts w:ascii="Arial" w:eastAsia="Times New Roman" w:hAnsi="Arial"/>
          <w:b/>
          <w:bCs/>
          <w:color w:val="222222"/>
          <w:sz w:val="32"/>
          <w:szCs w:val="32"/>
        </w:rPr>
      </w:pPr>
      <w:r w:rsidRPr="000F57A3">
        <w:rPr>
          <w:rFonts w:ascii="Arial" w:eastAsia="Times New Roman" w:hAnsi="Arial"/>
          <w:b/>
          <w:bCs/>
          <w:color w:val="222222"/>
          <w:sz w:val="32"/>
          <w:szCs w:val="32"/>
          <w:rtl/>
        </w:rPr>
        <w:lastRenderedPageBreak/>
        <w:t>جمع بيانات عن أفضل الممارسات والتوجهات الحالية في التحول الرقمي</w:t>
      </w:r>
      <w:r w:rsidRPr="000F57A3">
        <w:rPr>
          <w:rFonts w:ascii="Arial" w:eastAsia="Times New Roman" w:hAnsi="Arial"/>
          <w:b/>
          <w:bCs/>
          <w:color w:val="222222"/>
          <w:sz w:val="32"/>
          <w:szCs w:val="32"/>
        </w:rPr>
        <w:t>.</w:t>
      </w:r>
    </w:p>
    <w:p w14:paraId="247A029C" w14:textId="77777777" w:rsidR="001D76F3" w:rsidRDefault="001D76F3" w:rsidP="009B7A88">
      <w:pPr>
        <w:shd w:val="clear" w:color="auto" w:fill="FFFFFF"/>
        <w:spacing w:after="0" w:line="360" w:lineRule="auto"/>
        <w:jc w:val="both"/>
        <w:rPr>
          <w:rFonts w:ascii="Arial" w:eastAsia="Times New Roman" w:hAnsi="Arial"/>
          <w:b/>
          <w:bCs/>
          <w:color w:val="222222"/>
          <w:sz w:val="32"/>
          <w:szCs w:val="32"/>
          <w:u w:val="single"/>
          <w:rtl/>
        </w:rPr>
      </w:pPr>
      <w:r w:rsidRPr="00620BF9">
        <w:rPr>
          <w:rFonts w:ascii="Arial" w:eastAsia="Times New Roman" w:hAnsi="Arial" w:hint="cs"/>
          <w:b/>
          <w:bCs/>
          <w:color w:val="222222"/>
          <w:sz w:val="32"/>
          <w:szCs w:val="32"/>
          <w:u w:val="single"/>
          <w:rtl/>
        </w:rPr>
        <w:t>تسعى الباحثة</w:t>
      </w:r>
      <w:r w:rsidRPr="00620BF9">
        <w:rPr>
          <w:rFonts w:ascii="Arial" w:eastAsia="Times New Roman" w:hAnsi="Arial"/>
          <w:b/>
          <w:bCs/>
          <w:color w:val="222222"/>
          <w:sz w:val="32"/>
          <w:szCs w:val="32"/>
          <w:u w:val="single"/>
          <w:rtl/>
        </w:rPr>
        <w:t xml:space="preserve"> أن تكون عملية جمع البيانات منهجية وشاملة لضمان الحصول على معلومات دقيقة وموثوقة تسهم في تعزيز التحول الرقمي في إدارة الموارد البشرية</w:t>
      </w:r>
      <w:r w:rsidRPr="00620BF9">
        <w:rPr>
          <w:rFonts w:ascii="Arial" w:eastAsia="Times New Roman" w:hAnsi="Arial" w:hint="cs"/>
          <w:b/>
          <w:bCs/>
          <w:color w:val="222222"/>
          <w:sz w:val="32"/>
          <w:szCs w:val="32"/>
          <w:u w:val="single"/>
          <w:rtl/>
        </w:rPr>
        <w:t>.</w:t>
      </w:r>
    </w:p>
    <w:p w14:paraId="486BF129" w14:textId="7E9E9C84" w:rsidR="00D61ADB" w:rsidRPr="00B6607B" w:rsidRDefault="00D61ADB" w:rsidP="009B7A88">
      <w:pPr>
        <w:shd w:val="clear" w:color="auto" w:fill="FFFFFF"/>
        <w:spacing w:after="0"/>
        <w:jc w:val="both"/>
        <w:rPr>
          <w:rFonts w:ascii="Arial" w:eastAsia="Times New Roman" w:hAnsi="Arial"/>
          <w:b/>
          <w:bCs/>
          <w:color w:val="222222"/>
          <w:sz w:val="32"/>
          <w:szCs w:val="32"/>
        </w:rPr>
      </w:pPr>
      <w:r w:rsidRPr="000F57A3">
        <w:rPr>
          <w:rFonts w:ascii="Arial" w:eastAsia="Times New Roman" w:hAnsi="Arial"/>
          <w:b/>
          <w:bCs/>
          <w:color w:val="222222"/>
          <w:sz w:val="32"/>
          <w:szCs w:val="32"/>
          <w:rtl/>
        </w:rPr>
        <w:t>جمع بيانات عن أفضل الممارسات والتوجهات الحالية في التحول الرقمي</w:t>
      </w:r>
      <w:r w:rsidRPr="000F57A3">
        <w:rPr>
          <w:rFonts w:ascii="Arial" w:eastAsia="Times New Roman" w:hAnsi="Arial"/>
          <w:b/>
          <w:bCs/>
          <w:color w:val="222222"/>
          <w:sz w:val="32"/>
          <w:szCs w:val="32"/>
        </w:rPr>
        <w:t>.</w:t>
      </w:r>
    </w:p>
    <w:p w14:paraId="5117CD07" w14:textId="40CCA0FC" w:rsidR="000F57A3" w:rsidRPr="000F57A3" w:rsidRDefault="000F57A3" w:rsidP="000F57A3">
      <w:pPr>
        <w:bidi w:val="0"/>
        <w:rPr>
          <w:rFonts w:ascii="Simplified Arabic" w:eastAsia="Simplified Arabic" w:hAnsi="Simplified Arabic" w:cs="Simplified Arabic"/>
          <w:bCs/>
          <w:sz w:val="32"/>
          <w:szCs w:val="32"/>
        </w:rPr>
      </w:pPr>
      <w:r>
        <w:rPr>
          <w:rFonts w:ascii="Simplified Arabic" w:eastAsia="Simplified Arabic" w:hAnsi="Simplified Arabic" w:cs="Simplified Arabic"/>
          <w:bCs/>
          <w:sz w:val="32"/>
          <w:szCs w:val="32"/>
          <w:rtl/>
        </w:rPr>
        <w:br w:type="page"/>
      </w:r>
    </w:p>
    <w:p w14:paraId="49C51B37" w14:textId="77777777" w:rsidR="001D76F3" w:rsidRPr="00CB0A7D" w:rsidRDefault="001D76F3">
      <w:pPr>
        <w:jc w:val="center"/>
        <w:rPr>
          <w:bCs/>
          <w:sz w:val="28"/>
          <w:szCs w:val="28"/>
        </w:rPr>
      </w:pPr>
      <w:r w:rsidRPr="00CB0A7D">
        <w:rPr>
          <w:bCs/>
          <w:sz w:val="28"/>
          <w:szCs w:val="28"/>
          <w:rtl/>
        </w:rPr>
        <w:lastRenderedPageBreak/>
        <w:t>المحور الأول</w:t>
      </w:r>
    </w:p>
    <w:p w14:paraId="29B1E21A" w14:textId="1921532C" w:rsidR="001D76F3" w:rsidRPr="00CB0A7D" w:rsidRDefault="001D76F3" w:rsidP="000F57A3">
      <w:pPr>
        <w:shd w:val="clear" w:color="auto" w:fill="D9D9D9" w:themeFill="background1" w:themeFillShade="D9"/>
        <w:jc w:val="center"/>
        <w:rPr>
          <w:bCs/>
          <w:sz w:val="28"/>
          <w:szCs w:val="28"/>
          <w:rtl/>
          <w:lang w:bidi="ar-EG"/>
        </w:rPr>
      </w:pPr>
      <w:r w:rsidRPr="00CB0A7D">
        <w:rPr>
          <w:bCs/>
          <w:sz w:val="28"/>
          <w:szCs w:val="28"/>
          <w:rtl/>
        </w:rPr>
        <w:t>البيانات الشخصية</w:t>
      </w:r>
    </w:p>
    <w:p w14:paraId="283BC01C" w14:textId="77777777" w:rsidR="001D76F3" w:rsidRPr="00062707" w:rsidRDefault="001D76F3" w:rsidP="009B7A88">
      <w:pPr>
        <w:jc w:val="both"/>
        <w:rPr>
          <w:bCs/>
          <w:sz w:val="24"/>
          <w:szCs w:val="24"/>
        </w:rPr>
      </w:pPr>
      <w:r w:rsidRPr="00062707">
        <w:rPr>
          <w:bCs/>
          <w:sz w:val="24"/>
          <w:szCs w:val="24"/>
          <w:rtl/>
        </w:rPr>
        <w:t>الرجاء وضع علامة (</w:t>
      </w:r>
      <w:sdt>
        <w:sdtPr>
          <w:rPr>
            <w:bCs/>
            <w:sz w:val="20"/>
            <w:szCs w:val="20"/>
            <w:rtl/>
          </w:rPr>
          <w:tag w:val="goog_rdk_0"/>
          <w:id w:val="222994179"/>
        </w:sdtPr>
        <w:sdtContent>
          <w:r w:rsidRPr="00062707">
            <w:rPr>
              <w:rFonts w:ascii="Arial Unicode MS" w:eastAsia="Arial Unicode MS" w:hAnsi="Arial Unicode MS" w:cs="Arial Unicode MS"/>
              <w:bCs/>
              <w:sz w:val="26"/>
              <w:szCs w:val="26"/>
            </w:rPr>
            <w:t>✔</w:t>
          </w:r>
        </w:sdtContent>
      </w:sdt>
      <w:r w:rsidRPr="00062707">
        <w:rPr>
          <w:bCs/>
          <w:sz w:val="24"/>
          <w:szCs w:val="24"/>
          <w:rtl/>
        </w:rPr>
        <w:t>) في المربع المقابل للإجابة المناسبة أو كتابة الإجابة المناسبة في المكان المخصص.</w:t>
      </w:r>
    </w:p>
    <w:p w14:paraId="1745C2A6" w14:textId="2783C27A" w:rsidR="001D76F3" w:rsidRPr="00CB0A7D" w:rsidRDefault="001D76F3" w:rsidP="00A1586D">
      <w:pPr>
        <w:numPr>
          <w:ilvl w:val="0"/>
          <w:numId w:val="127"/>
        </w:numPr>
        <w:rPr>
          <w:bCs/>
          <w:sz w:val="28"/>
          <w:szCs w:val="28"/>
        </w:rPr>
      </w:pPr>
      <w:r w:rsidRPr="00CB0A7D">
        <w:rPr>
          <w:bCs/>
          <w:sz w:val="28"/>
          <w:szCs w:val="28"/>
          <w:rtl/>
        </w:rPr>
        <w:t>ال</w:t>
      </w:r>
      <w:r w:rsidR="001040F7">
        <w:rPr>
          <w:rFonts w:hint="cs"/>
          <w:bCs/>
          <w:sz w:val="28"/>
          <w:szCs w:val="28"/>
          <w:rtl/>
          <w:lang w:bidi="ar-EG"/>
        </w:rPr>
        <w:t>إ</w:t>
      </w:r>
      <w:r w:rsidRPr="00CB0A7D">
        <w:rPr>
          <w:bCs/>
          <w:sz w:val="28"/>
          <w:szCs w:val="28"/>
          <w:rtl/>
        </w:rPr>
        <w:t>سم: (اختياري) .................................................................</w:t>
      </w:r>
    </w:p>
    <w:p w14:paraId="6A4910ED" w14:textId="2DF105F0" w:rsidR="001D76F3" w:rsidRPr="00CB0A7D" w:rsidRDefault="001D76F3" w:rsidP="00A1586D">
      <w:pPr>
        <w:numPr>
          <w:ilvl w:val="0"/>
          <w:numId w:val="127"/>
        </w:numPr>
        <w:rPr>
          <w:bCs/>
          <w:sz w:val="28"/>
          <w:szCs w:val="28"/>
        </w:rPr>
      </w:pPr>
      <w:r>
        <w:rPr>
          <w:rFonts w:hint="cs"/>
          <w:bCs/>
          <w:sz w:val="28"/>
          <w:szCs w:val="28"/>
          <w:rtl/>
        </w:rPr>
        <w:t>النوع</w:t>
      </w:r>
      <w:r w:rsidRPr="00CB0A7D">
        <w:rPr>
          <w:bCs/>
          <w:sz w:val="28"/>
          <w:szCs w:val="28"/>
          <w:rtl/>
        </w:rPr>
        <w:t>:</w:t>
      </w:r>
      <w:r w:rsidR="00042AC6">
        <w:rPr>
          <w:noProof/>
        </w:rPr>
        <mc:AlternateContent>
          <mc:Choice Requires="wps">
            <w:drawing>
              <wp:anchor distT="0" distB="0" distL="114300" distR="114300" simplePos="0" relativeHeight="251707392" behindDoc="0" locked="0" layoutInCell="1" allowOverlap="1" wp14:anchorId="76E15E10" wp14:editId="40057F4A">
                <wp:simplePos x="0" y="0"/>
                <wp:positionH relativeFrom="column">
                  <wp:posOffset>279400</wp:posOffset>
                </wp:positionH>
                <wp:positionV relativeFrom="paragraph">
                  <wp:posOffset>266700</wp:posOffset>
                </wp:positionV>
                <wp:extent cx="247650" cy="247650"/>
                <wp:effectExtent l="0" t="0" r="0" b="0"/>
                <wp:wrapNone/>
                <wp:docPr id="1441683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47650"/>
                        </a:xfrm>
                        <a:prstGeom prst="rect">
                          <a:avLst/>
                        </a:prstGeom>
                        <a:solidFill>
                          <a:srgbClr val="FFFFFF"/>
                        </a:solidFill>
                        <a:ln w="19050" cap="flat" cmpd="sng">
                          <a:solidFill>
                            <a:srgbClr val="000000"/>
                          </a:solidFill>
                          <a:prstDash val="solid"/>
                          <a:round/>
                          <a:headEnd type="none" w="sm" len="sm"/>
                          <a:tailEnd type="none" w="sm" len="sm"/>
                        </a:ln>
                      </wps:spPr>
                      <wps:txbx>
                        <w:txbxContent>
                          <w:p w14:paraId="08640CEA" w14:textId="77777777" w:rsidR="001D76F3" w:rsidRDefault="001D76F3">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6E15E10" id="Rectangle 3" o:spid="_x0000_s1042" style="position:absolute;left:0;text-align:left;margin-left:22pt;margin-top:21pt;width:19.5pt;height:1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" strokeweight="1.5pt">
                <v:stroke startarrowwidth="narrow" startarrowlength="short" endarrowwidth="narrow" endarrowlength="short" joinstyle="round"/>
                <v:path arrowok="t"/>
                <v:textbox inset="2.53958mm,2.53958mm,2.53958mm,2.53958mm">
                  <w:txbxContent>
                    <w:p w14:paraId="08640CEA" w14:textId="77777777" w:rsidR="001D76F3" w:rsidRDefault="001D76F3">
                      <w:pPr>
                        <w:spacing w:after="0" w:line="240" w:lineRule="auto"/>
                        <w:textDirection w:val="btLr"/>
                      </w:pPr>
                    </w:p>
                  </w:txbxContent>
                </v:textbox>
              </v:rect>
            </w:pict>
          </mc:Fallback>
        </mc:AlternateContent>
      </w:r>
    </w:p>
    <w:p w14:paraId="101B3DE6" w14:textId="5403FAFD" w:rsidR="001D76F3" w:rsidRPr="00CB0A7D" w:rsidRDefault="00370CEF" w:rsidP="00A1586D">
      <w:pPr>
        <w:numPr>
          <w:ilvl w:val="0"/>
          <w:numId w:val="128"/>
        </w:numPr>
        <w:rPr>
          <w:bCs/>
          <w:sz w:val="28"/>
          <w:szCs w:val="28"/>
        </w:rPr>
      </w:pPr>
      <w:r w:rsidRPr="00CB0A7D">
        <w:rPr>
          <w:rFonts w:hint="cs"/>
          <w:bCs/>
          <w:sz w:val="28"/>
          <w:szCs w:val="28"/>
          <w:rtl/>
        </w:rPr>
        <w:t xml:space="preserve">ذكر:  </w:t>
      </w:r>
      <w:r w:rsidR="001D76F3" w:rsidRPr="00CB0A7D">
        <w:rPr>
          <w:bCs/>
          <w:sz w:val="28"/>
          <w:szCs w:val="28"/>
          <w:rtl/>
        </w:rPr>
        <w:t xml:space="preserve">                   </w:t>
      </w:r>
      <w:r w:rsidR="00042AC6">
        <w:rPr>
          <w:noProof/>
        </w:rPr>
        <mc:AlternateContent>
          <mc:Choice Requires="wps">
            <w:drawing>
              <wp:anchor distT="0" distB="0" distL="114300" distR="114300" simplePos="0" relativeHeight="251708416" behindDoc="0" locked="0" layoutInCell="1" allowOverlap="1" wp14:anchorId="135070B8" wp14:editId="7387A9F2">
                <wp:simplePos x="0" y="0"/>
                <wp:positionH relativeFrom="column">
                  <wp:posOffset>279400</wp:posOffset>
                </wp:positionH>
                <wp:positionV relativeFrom="paragraph">
                  <wp:posOffset>254000</wp:posOffset>
                </wp:positionV>
                <wp:extent cx="247650" cy="247650"/>
                <wp:effectExtent l="0" t="0" r="0" b="0"/>
                <wp:wrapNone/>
                <wp:docPr id="48892304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47650"/>
                        </a:xfrm>
                        <a:prstGeom prst="rect">
                          <a:avLst/>
                        </a:prstGeom>
                        <a:solidFill>
                          <a:srgbClr val="FFFFFF"/>
                        </a:solidFill>
                        <a:ln w="19050" cap="flat" cmpd="sng">
                          <a:solidFill>
                            <a:srgbClr val="000000"/>
                          </a:solidFill>
                          <a:prstDash val="solid"/>
                          <a:round/>
                          <a:headEnd type="none" w="sm" len="sm"/>
                          <a:tailEnd type="none" w="sm" len="sm"/>
                        </a:ln>
                      </wps:spPr>
                      <wps:txbx>
                        <w:txbxContent>
                          <w:p w14:paraId="1D4559E6" w14:textId="77777777" w:rsidR="001D76F3" w:rsidRDefault="001D76F3">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5070B8" id="Rectangle 1" o:spid="_x0000_s1043" style="position:absolute;left:0;text-align:left;margin-left:22pt;margin-top:20pt;width:19.5pt;height:1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" strokeweight="1.5pt">
                <v:stroke startarrowwidth="narrow" startarrowlength="short" endarrowwidth="narrow" endarrowlength="short" joinstyle="round"/>
                <v:path arrowok="t"/>
                <v:textbox inset="2.53958mm,2.53958mm,2.53958mm,2.53958mm">
                  <w:txbxContent>
                    <w:p w14:paraId="1D4559E6" w14:textId="77777777" w:rsidR="001D76F3" w:rsidRDefault="001D76F3">
                      <w:pPr>
                        <w:spacing w:after="0" w:line="240" w:lineRule="auto"/>
                        <w:textDirection w:val="btLr"/>
                      </w:pPr>
                    </w:p>
                  </w:txbxContent>
                </v:textbox>
              </v:rect>
            </w:pict>
          </mc:Fallback>
        </mc:AlternateContent>
      </w:r>
    </w:p>
    <w:p w14:paraId="00226651" w14:textId="72B0BCC7" w:rsidR="001D76F3" w:rsidRPr="00CB0A7D" w:rsidRDefault="001D76F3" w:rsidP="00A1586D">
      <w:pPr>
        <w:numPr>
          <w:ilvl w:val="0"/>
          <w:numId w:val="128"/>
        </w:numPr>
        <w:rPr>
          <w:bCs/>
          <w:sz w:val="28"/>
          <w:szCs w:val="28"/>
        </w:rPr>
      </w:pPr>
      <w:r w:rsidRPr="00CB0A7D">
        <w:rPr>
          <w:bCs/>
          <w:sz w:val="28"/>
          <w:szCs w:val="28"/>
          <w:rtl/>
        </w:rPr>
        <w:t>أنثى:</w:t>
      </w:r>
    </w:p>
    <w:p w14:paraId="42BBE906" w14:textId="77777777" w:rsidR="001D76F3" w:rsidRPr="00CB0A7D" w:rsidRDefault="001D76F3" w:rsidP="00A1586D">
      <w:pPr>
        <w:numPr>
          <w:ilvl w:val="0"/>
          <w:numId w:val="127"/>
        </w:numPr>
        <w:rPr>
          <w:bCs/>
          <w:sz w:val="28"/>
          <w:szCs w:val="28"/>
        </w:rPr>
      </w:pPr>
      <w:r w:rsidRPr="00CB0A7D">
        <w:rPr>
          <w:bCs/>
          <w:sz w:val="28"/>
          <w:szCs w:val="28"/>
          <w:rtl/>
        </w:rPr>
        <w:t xml:space="preserve">العمر: </w:t>
      </w:r>
    </w:p>
    <w:p w14:paraId="3DE75C7B" w14:textId="484D3932" w:rsidR="001D76F3" w:rsidRPr="00CB0A7D" w:rsidRDefault="00042AC6" w:rsidP="00A1586D">
      <w:pPr>
        <w:numPr>
          <w:ilvl w:val="0"/>
          <w:numId w:val="129"/>
        </w:numPr>
        <w:rPr>
          <w:bCs/>
          <w:sz w:val="28"/>
          <w:szCs w:val="28"/>
        </w:rPr>
      </w:pPr>
      <w:r>
        <w:rPr>
          <w:bCs/>
          <w:noProof/>
          <w:sz w:val="28"/>
          <w:szCs w:val="28"/>
        </w:rPr>
        <mc:AlternateContent>
          <mc:Choice Requires="wps">
            <w:drawing>
              <wp:anchor distT="0" distB="0" distL="114300" distR="114300" simplePos="0" relativeHeight="251711488" behindDoc="0" locked="0" layoutInCell="1" allowOverlap="1" wp14:anchorId="22D9706F" wp14:editId="49D9EC5B">
                <wp:simplePos x="0" y="0"/>
                <wp:positionH relativeFrom="column">
                  <wp:posOffset>2791460</wp:posOffset>
                </wp:positionH>
                <wp:positionV relativeFrom="paragraph">
                  <wp:posOffset>27305</wp:posOffset>
                </wp:positionV>
                <wp:extent cx="217170" cy="170180"/>
                <wp:effectExtent l="6350" t="11430" r="5080" b="8890"/>
                <wp:wrapNone/>
                <wp:docPr id="18364313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70180"/>
                        </a:xfrm>
                        <a:prstGeom prst="rect">
                          <a:avLst/>
                        </a:prstGeom>
                        <a:solidFill>
                          <a:srgbClr val="FFFFFF"/>
                        </a:solidFill>
                        <a:ln w="9525">
                          <a:solidFill>
                            <a:srgbClr val="000000"/>
                          </a:solidFill>
                          <a:miter lim="800000"/>
                          <a:headEnd/>
                          <a:tailEnd/>
                        </a:ln>
                      </wps:spPr>
                      <wps:txbx>
                        <w:txbxContent>
                          <w:p w14:paraId="1FC44250" w14:textId="77777777" w:rsidR="001D76F3" w:rsidRDefault="001D76F3" w:rsidP="00CB0A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9706F" id="Text Box 35" o:spid="_x0000_s1044" type="#_x0000_t202" style="position:absolute;left:0;text-align:left;margin-left:219.8pt;margin-top:2.15pt;width:17.1pt;height:13.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">
                <v:textbox>
                  <w:txbxContent>
                    <w:p w14:paraId="1FC44250" w14:textId="77777777" w:rsidR="001D76F3" w:rsidRDefault="001D76F3" w:rsidP="00CB0A7D"/>
                  </w:txbxContent>
                </v:textbox>
              </v:shape>
            </w:pict>
          </mc:Fallback>
        </mc:AlternateContent>
      </w:r>
      <w:r>
        <w:rPr>
          <w:bCs/>
          <w:noProof/>
          <w:sz w:val="28"/>
          <w:szCs w:val="28"/>
        </w:rPr>
        <mc:AlternateContent>
          <mc:Choice Requires="wps">
            <w:drawing>
              <wp:anchor distT="0" distB="0" distL="114300" distR="114300" simplePos="0" relativeHeight="251713536" behindDoc="0" locked="0" layoutInCell="1" allowOverlap="1" wp14:anchorId="11130CA9" wp14:editId="71D3616A">
                <wp:simplePos x="0" y="0"/>
                <wp:positionH relativeFrom="column">
                  <wp:posOffset>365125</wp:posOffset>
                </wp:positionH>
                <wp:positionV relativeFrom="paragraph">
                  <wp:posOffset>-2540</wp:posOffset>
                </wp:positionV>
                <wp:extent cx="217170" cy="170180"/>
                <wp:effectExtent l="8890" t="10160" r="12065" b="10160"/>
                <wp:wrapNone/>
                <wp:docPr id="17428710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70180"/>
                        </a:xfrm>
                        <a:prstGeom prst="rect">
                          <a:avLst/>
                        </a:prstGeom>
                        <a:solidFill>
                          <a:srgbClr val="FFFFFF"/>
                        </a:solidFill>
                        <a:ln w="9525">
                          <a:solidFill>
                            <a:srgbClr val="000000"/>
                          </a:solidFill>
                          <a:miter lim="800000"/>
                          <a:headEnd/>
                          <a:tailEnd/>
                        </a:ln>
                      </wps:spPr>
                      <wps:txbx>
                        <w:txbxContent>
                          <w:p w14:paraId="157E4579" w14:textId="77777777" w:rsidR="001D76F3" w:rsidRDefault="001D76F3" w:rsidP="00CB0A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30CA9" id="Text Box 37" o:spid="_x0000_s1045" type="#_x0000_t202" style="position:absolute;left:0;text-align:left;margin-left:28.75pt;margin-top:-.2pt;width:17.1pt;height:13.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">
                <v:textbox>
                  <w:txbxContent>
                    <w:p w14:paraId="157E4579" w14:textId="77777777" w:rsidR="001D76F3" w:rsidRDefault="001D76F3" w:rsidP="00CB0A7D"/>
                  </w:txbxContent>
                </v:textbox>
              </v:shape>
            </w:pict>
          </mc:Fallback>
        </mc:AlternateContent>
      </w:r>
      <w:r w:rsidR="001D76F3" w:rsidRPr="00CB0A7D">
        <w:rPr>
          <w:bCs/>
          <w:sz w:val="28"/>
          <w:szCs w:val="28"/>
          <w:rtl/>
        </w:rPr>
        <w:t xml:space="preserve">أقل من 30 سنة                        </w:t>
      </w:r>
      <w:r w:rsidR="001D76F3">
        <w:rPr>
          <w:rFonts w:hint="cs"/>
          <w:bCs/>
          <w:sz w:val="28"/>
          <w:szCs w:val="28"/>
          <w:rtl/>
        </w:rPr>
        <w:t xml:space="preserve">      </w:t>
      </w:r>
      <w:r w:rsidR="001D76F3" w:rsidRPr="00CB0A7D">
        <w:rPr>
          <w:bCs/>
          <w:sz w:val="28"/>
          <w:szCs w:val="28"/>
          <w:rtl/>
        </w:rPr>
        <w:t xml:space="preserve">  من 30 إلى أقل من </w:t>
      </w:r>
      <w:r w:rsidR="001D76F3">
        <w:rPr>
          <w:rFonts w:hint="cs"/>
          <w:bCs/>
          <w:sz w:val="28"/>
          <w:szCs w:val="28"/>
          <w:rtl/>
        </w:rPr>
        <w:t>45</w:t>
      </w:r>
      <w:r w:rsidR="001D76F3" w:rsidRPr="00CB0A7D">
        <w:rPr>
          <w:bCs/>
          <w:sz w:val="28"/>
          <w:szCs w:val="28"/>
          <w:rtl/>
        </w:rPr>
        <w:t xml:space="preserve"> سنة    </w:t>
      </w:r>
    </w:p>
    <w:p w14:paraId="6FD39F9D" w14:textId="04D105E7" w:rsidR="001D76F3" w:rsidRPr="00CB0A7D" w:rsidRDefault="00042AC6" w:rsidP="00A1586D">
      <w:pPr>
        <w:numPr>
          <w:ilvl w:val="0"/>
          <w:numId w:val="129"/>
        </w:numPr>
        <w:rPr>
          <w:bCs/>
          <w:sz w:val="28"/>
          <w:szCs w:val="28"/>
        </w:rPr>
      </w:pPr>
      <w:r>
        <w:rPr>
          <w:bCs/>
          <w:noProof/>
          <w:sz w:val="28"/>
          <w:szCs w:val="28"/>
        </w:rPr>
        <mc:AlternateContent>
          <mc:Choice Requires="wps">
            <w:drawing>
              <wp:anchor distT="0" distB="0" distL="114300" distR="114300" simplePos="0" relativeHeight="251712512" behindDoc="0" locked="0" layoutInCell="1" allowOverlap="1" wp14:anchorId="0ABB1F47" wp14:editId="71E8A363">
                <wp:simplePos x="0" y="0"/>
                <wp:positionH relativeFrom="column">
                  <wp:posOffset>2816860</wp:posOffset>
                </wp:positionH>
                <wp:positionV relativeFrom="paragraph">
                  <wp:posOffset>53975</wp:posOffset>
                </wp:positionV>
                <wp:extent cx="217170" cy="170180"/>
                <wp:effectExtent l="12700" t="5715" r="8255" b="5080"/>
                <wp:wrapNone/>
                <wp:docPr id="140870197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70180"/>
                        </a:xfrm>
                        <a:prstGeom prst="rect">
                          <a:avLst/>
                        </a:prstGeom>
                        <a:solidFill>
                          <a:srgbClr val="FFFFFF"/>
                        </a:solidFill>
                        <a:ln w="9525">
                          <a:solidFill>
                            <a:srgbClr val="000000"/>
                          </a:solidFill>
                          <a:miter lim="800000"/>
                          <a:headEnd/>
                          <a:tailEnd/>
                        </a:ln>
                      </wps:spPr>
                      <wps:txbx>
                        <w:txbxContent>
                          <w:p w14:paraId="34E53572" w14:textId="77777777" w:rsidR="001D76F3" w:rsidRDefault="001D76F3" w:rsidP="00CB0A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B1F47" id="Text Box 36" o:spid="_x0000_s1046" type="#_x0000_t202" style="position:absolute;left:0;text-align:left;margin-left:221.8pt;margin-top:4.25pt;width:17.1pt;height:13.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">
                <v:textbox>
                  <w:txbxContent>
                    <w:p w14:paraId="34E53572" w14:textId="77777777" w:rsidR="001D76F3" w:rsidRDefault="001D76F3" w:rsidP="00CB0A7D"/>
                  </w:txbxContent>
                </v:textbox>
              </v:shape>
            </w:pict>
          </mc:Fallback>
        </mc:AlternateContent>
      </w:r>
      <w:r w:rsidR="001D76F3">
        <w:rPr>
          <w:bCs/>
          <w:sz w:val="28"/>
          <w:szCs w:val="28"/>
          <w:rtl/>
        </w:rPr>
        <w:t xml:space="preserve">من </w:t>
      </w:r>
      <w:r w:rsidR="001D76F3">
        <w:rPr>
          <w:rFonts w:hint="cs"/>
          <w:bCs/>
          <w:sz w:val="28"/>
          <w:szCs w:val="28"/>
          <w:rtl/>
        </w:rPr>
        <w:t>45</w:t>
      </w:r>
      <w:r w:rsidR="001D76F3" w:rsidRPr="00CB0A7D">
        <w:rPr>
          <w:bCs/>
          <w:sz w:val="28"/>
          <w:szCs w:val="28"/>
          <w:rtl/>
        </w:rPr>
        <w:t xml:space="preserve"> إلى أقل من </w:t>
      </w:r>
      <w:r w:rsidR="001D76F3">
        <w:rPr>
          <w:rFonts w:hint="cs"/>
          <w:bCs/>
          <w:sz w:val="28"/>
          <w:szCs w:val="28"/>
          <w:rtl/>
        </w:rPr>
        <w:t>60</w:t>
      </w:r>
      <w:r w:rsidR="001D76F3" w:rsidRPr="00CB0A7D">
        <w:rPr>
          <w:bCs/>
          <w:sz w:val="28"/>
          <w:szCs w:val="28"/>
          <w:rtl/>
        </w:rPr>
        <w:t xml:space="preserve"> سنة              </w:t>
      </w:r>
    </w:p>
    <w:p w14:paraId="249F4E6F" w14:textId="77777777" w:rsidR="001D76F3" w:rsidRDefault="001D76F3" w:rsidP="00A1586D">
      <w:pPr>
        <w:numPr>
          <w:ilvl w:val="0"/>
          <w:numId w:val="127"/>
        </w:numPr>
        <w:rPr>
          <w:bCs/>
          <w:sz w:val="28"/>
          <w:szCs w:val="28"/>
        </w:rPr>
      </w:pPr>
      <w:r>
        <w:rPr>
          <w:rFonts w:hint="cs"/>
          <w:bCs/>
          <w:sz w:val="28"/>
          <w:szCs w:val="28"/>
          <w:rtl/>
        </w:rPr>
        <w:t>الوظيفة</w:t>
      </w:r>
      <w:r w:rsidRPr="00CB0A7D">
        <w:rPr>
          <w:bCs/>
          <w:sz w:val="28"/>
          <w:szCs w:val="28"/>
          <w:rtl/>
        </w:rPr>
        <w:t xml:space="preserve">: </w:t>
      </w:r>
    </w:p>
    <w:p w14:paraId="0E90D0AB" w14:textId="076FC8D6" w:rsidR="001D76F3" w:rsidRPr="002C30D9" w:rsidRDefault="00042AC6" w:rsidP="00A1586D">
      <w:pPr>
        <w:numPr>
          <w:ilvl w:val="0"/>
          <w:numId w:val="129"/>
        </w:numPr>
        <w:rPr>
          <w:bCs/>
          <w:noProof/>
          <w:sz w:val="28"/>
          <w:szCs w:val="28"/>
        </w:rPr>
      </w:pPr>
      <w:r>
        <w:rPr>
          <w:bCs/>
          <w:noProof/>
          <w:sz w:val="28"/>
          <w:szCs w:val="28"/>
        </w:rPr>
        <mc:AlternateContent>
          <mc:Choice Requires="wps">
            <w:drawing>
              <wp:anchor distT="0" distB="0" distL="114300" distR="114300" simplePos="0" relativeHeight="251726848" behindDoc="0" locked="0" layoutInCell="1" allowOverlap="1" wp14:anchorId="47ABAF2C" wp14:editId="35A148BA">
                <wp:simplePos x="0" y="0"/>
                <wp:positionH relativeFrom="column">
                  <wp:posOffset>365125</wp:posOffset>
                </wp:positionH>
                <wp:positionV relativeFrom="paragraph">
                  <wp:posOffset>1270</wp:posOffset>
                </wp:positionV>
                <wp:extent cx="217170" cy="170180"/>
                <wp:effectExtent l="8890" t="8255" r="12065" b="12065"/>
                <wp:wrapNone/>
                <wp:docPr id="164164535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70180"/>
                        </a:xfrm>
                        <a:prstGeom prst="rect">
                          <a:avLst/>
                        </a:prstGeom>
                        <a:solidFill>
                          <a:srgbClr val="FFFFFF"/>
                        </a:solidFill>
                        <a:ln w="9525">
                          <a:solidFill>
                            <a:srgbClr val="000000"/>
                          </a:solidFill>
                          <a:miter lim="800000"/>
                          <a:headEnd/>
                          <a:tailEnd/>
                        </a:ln>
                      </wps:spPr>
                      <wps:txbx>
                        <w:txbxContent>
                          <w:p w14:paraId="3259D5D8" w14:textId="77777777" w:rsidR="001D76F3" w:rsidRDefault="001D76F3" w:rsidP="002C30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BAF2C" id="Text Box 50" o:spid="_x0000_s1047" type="#_x0000_t202" style="position:absolute;left:0;text-align:left;margin-left:28.75pt;margin-top:.1pt;width:17.1pt;height:13.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">
                <v:textbox>
                  <w:txbxContent>
                    <w:p w14:paraId="3259D5D8" w14:textId="77777777" w:rsidR="001D76F3" w:rsidRDefault="001D76F3" w:rsidP="002C30D9"/>
                  </w:txbxContent>
                </v:textbox>
              </v:shape>
            </w:pict>
          </mc:Fallback>
        </mc:AlternateContent>
      </w:r>
      <w:r w:rsidR="001D76F3" w:rsidRPr="00CB0A7D">
        <w:rPr>
          <w:bCs/>
          <w:noProof/>
          <w:sz w:val="28"/>
          <w:szCs w:val="28"/>
          <w:rtl/>
        </w:rPr>
        <w:t xml:space="preserve">وظيفة </w:t>
      </w:r>
      <w:r w:rsidR="001D76F3">
        <w:rPr>
          <w:rFonts w:hint="cs"/>
          <w:bCs/>
          <w:noProof/>
          <w:sz w:val="28"/>
          <w:szCs w:val="28"/>
          <w:rtl/>
        </w:rPr>
        <w:t>قيادية</w:t>
      </w:r>
      <w:r w:rsidR="001D76F3" w:rsidRPr="00CB0A7D">
        <w:rPr>
          <w:bCs/>
          <w:noProof/>
          <w:sz w:val="28"/>
          <w:szCs w:val="28"/>
          <w:rtl/>
        </w:rPr>
        <w:t xml:space="preserve">              </w:t>
      </w:r>
    </w:p>
    <w:p w14:paraId="64A1E984" w14:textId="1CD8B694" w:rsidR="001D76F3" w:rsidRPr="00CB0A7D" w:rsidRDefault="00042AC6" w:rsidP="00A1586D">
      <w:pPr>
        <w:numPr>
          <w:ilvl w:val="0"/>
          <w:numId w:val="129"/>
        </w:numPr>
        <w:rPr>
          <w:bCs/>
          <w:sz w:val="28"/>
          <w:szCs w:val="28"/>
        </w:rPr>
      </w:pPr>
      <w:r>
        <w:rPr>
          <w:bCs/>
          <w:noProof/>
          <w:sz w:val="28"/>
          <w:szCs w:val="28"/>
        </w:rPr>
        <mc:AlternateContent>
          <mc:Choice Requires="wps">
            <w:drawing>
              <wp:anchor distT="0" distB="0" distL="114300" distR="114300" simplePos="0" relativeHeight="251714560" behindDoc="0" locked="0" layoutInCell="1" allowOverlap="1" wp14:anchorId="206C16A9" wp14:editId="034C2FF7">
                <wp:simplePos x="0" y="0"/>
                <wp:positionH relativeFrom="column">
                  <wp:posOffset>365125</wp:posOffset>
                </wp:positionH>
                <wp:positionV relativeFrom="paragraph">
                  <wp:posOffset>1270</wp:posOffset>
                </wp:positionV>
                <wp:extent cx="217170" cy="170180"/>
                <wp:effectExtent l="8890" t="8255" r="12065" b="12065"/>
                <wp:wrapNone/>
                <wp:docPr id="187869375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70180"/>
                        </a:xfrm>
                        <a:prstGeom prst="rect">
                          <a:avLst/>
                        </a:prstGeom>
                        <a:solidFill>
                          <a:srgbClr val="FFFFFF"/>
                        </a:solidFill>
                        <a:ln w="9525">
                          <a:solidFill>
                            <a:srgbClr val="000000"/>
                          </a:solidFill>
                          <a:miter lim="800000"/>
                          <a:headEnd/>
                          <a:tailEnd/>
                        </a:ln>
                      </wps:spPr>
                      <wps:txbx>
                        <w:txbxContent>
                          <w:p w14:paraId="7776D3AB" w14:textId="77777777" w:rsidR="001D76F3" w:rsidRDefault="001D76F3" w:rsidP="00CB0A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C16A9" id="Text Box 38" o:spid="_x0000_s1048" type="#_x0000_t202" style="position:absolute;left:0;text-align:left;margin-left:28.75pt;margin-top:.1pt;width:17.1pt;height:13.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">
                <v:textbox>
                  <w:txbxContent>
                    <w:p w14:paraId="7776D3AB" w14:textId="77777777" w:rsidR="001D76F3" w:rsidRDefault="001D76F3" w:rsidP="00CB0A7D"/>
                  </w:txbxContent>
                </v:textbox>
              </v:shape>
            </w:pict>
          </mc:Fallback>
        </mc:AlternateContent>
      </w:r>
      <w:r w:rsidR="001D76F3" w:rsidRPr="00CB0A7D">
        <w:rPr>
          <w:bCs/>
          <w:sz w:val="28"/>
          <w:szCs w:val="28"/>
          <w:rtl/>
        </w:rPr>
        <w:t xml:space="preserve">وظيفة اشرافية              </w:t>
      </w:r>
    </w:p>
    <w:p w14:paraId="32884C0A" w14:textId="23DA511D" w:rsidR="001D76F3" w:rsidRPr="00CB0A7D" w:rsidRDefault="00042AC6" w:rsidP="00A1586D">
      <w:pPr>
        <w:numPr>
          <w:ilvl w:val="0"/>
          <w:numId w:val="129"/>
        </w:numPr>
        <w:rPr>
          <w:bCs/>
          <w:sz w:val="28"/>
          <w:szCs w:val="28"/>
        </w:rPr>
      </w:pPr>
      <w:r>
        <w:rPr>
          <w:bCs/>
          <w:noProof/>
          <w:sz w:val="28"/>
          <w:szCs w:val="28"/>
        </w:rPr>
        <mc:AlternateContent>
          <mc:Choice Requires="wps">
            <w:drawing>
              <wp:anchor distT="0" distB="0" distL="114300" distR="114300" simplePos="0" relativeHeight="251715584" behindDoc="0" locked="0" layoutInCell="1" allowOverlap="1" wp14:anchorId="6DAE058B" wp14:editId="071AA28B">
                <wp:simplePos x="0" y="0"/>
                <wp:positionH relativeFrom="column">
                  <wp:posOffset>365125</wp:posOffset>
                </wp:positionH>
                <wp:positionV relativeFrom="paragraph">
                  <wp:posOffset>3175</wp:posOffset>
                </wp:positionV>
                <wp:extent cx="217170" cy="170180"/>
                <wp:effectExtent l="8890" t="10160" r="12065" b="10160"/>
                <wp:wrapNone/>
                <wp:docPr id="44360577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70180"/>
                        </a:xfrm>
                        <a:prstGeom prst="rect">
                          <a:avLst/>
                        </a:prstGeom>
                        <a:solidFill>
                          <a:srgbClr val="FFFFFF"/>
                        </a:solidFill>
                        <a:ln w="9525">
                          <a:solidFill>
                            <a:srgbClr val="000000"/>
                          </a:solidFill>
                          <a:miter lim="800000"/>
                          <a:headEnd/>
                          <a:tailEnd/>
                        </a:ln>
                      </wps:spPr>
                      <wps:txbx>
                        <w:txbxContent>
                          <w:p w14:paraId="268F715A" w14:textId="77777777" w:rsidR="001D76F3" w:rsidRDefault="001D76F3" w:rsidP="00CB0A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E058B" id="Text Box 39" o:spid="_x0000_s1049" type="#_x0000_t202" style="position:absolute;left:0;text-align:left;margin-left:28.75pt;margin-top:.25pt;width:17.1pt;height:13.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">
                <v:textbox>
                  <w:txbxContent>
                    <w:p w14:paraId="268F715A" w14:textId="77777777" w:rsidR="001D76F3" w:rsidRDefault="001D76F3" w:rsidP="00CB0A7D"/>
                  </w:txbxContent>
                </v:textbox>
              </v:shape>
            </w:pict>
          </mc:Fallback>
        </mc:AlternateContent>
      </w:r>
      <w:r w:rsidR="001D76F3" w:rsidRPr="00CB0A7D">
        <w:rPr>
          <w:bCs/>
          <w:sz w:val="28"/>
          <w:szCs w:val="28"/>
          <w:rtl/>
        </w:rPr>
        <w:t xml:space="preserve">وظيفة إدارية      </w:t>
      </w:r>
    </w:p>
    <w:p w14:paraId="31D9E25E" w14:textId="4AEDD0CF" w:rsidR="001D76F3" w:rsidRPr="00CB0A7D" w:rsidRDefault="00042AC6" w:rsidP="00A1586D">
      <w:pPr>
        <w:numPr>
          <w:ilvl w:val="0"/>
          <w:numId w:val="129"/>
        </w:numPr>
        <w:rPr>
          <w:bCs/>
          <w:sz w:val="28"/>
          <w:szCs w:val="28"/>
        </w:rPr>
      </w:pPr>
      <w:r>
        <w:rPr>
          <w:bCs/>
          <w:noProof/>
          <w:sz w:val="28"/>
          <w:szCs w:val="28"/>
        </w:rPr>
        <mc:AlternateContent>
          <mc:Choice Requires="wps">
            <w:drawing>
              <wp:anchor distT="0" distB="0" distL="114300" distR="114300" simplePos="0" relativeHeight="251716608" behindDoc="0" locked="0" layoutInCell="1" allowOverlap="1" wp14:anchorId="48178F85" wp14:editId="15E3457F">
                <wp:simplePos x="0" y="0"/>
                <wp:positionH relativeFrom="column">
                  <wp:posOffset>365125</wp:posOffset>
                </wp:positionH>
                <wp:positionV relativeFrom="paragraph">
                  <wp:posOffset>26035</wp:posOffset>
                </wp:positionV>
                <wp:extent cx="217170" cy="170180"/>
                <wp:effectExtent l="8890" t="5080" r="12065" b="5715"/>
                <wp:wrapNone/>
                <wp:docPr id="147754353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70180"/>
                        </a:xfrm>
                        <a:prstGeom prst="rect">
                          <a:avLst/>
                        </a:prstGeom>
                        <a:solidFill>
                          <a:srgbClr val="FFFFFF"/>
                        </a:solidFill>
                        <a:ln w="9525">
                          <a:solidFill>
                            <a:srgbClr val="000000"/>
                          </a:solidFill>
                          <a:miter lim="800000"/>
                          <a:headEnd/>
                          <a:tailEnd/>
                        </a:ln>
                      </wps:spPr>
                      <wps:txbx>
                        <w:txbxContent>
                          <w:p w14:paraId="57108120" w14:textId="77777777" w:rsidR="001D76F3" w:rsidRDefault="001D76F3" w:rsidP="00CB0A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78F85" id="Text Box 40" o:spid="_x0000_s1050" type="#_x0000_t202" style="position:absolute;left:0;text-align:left;margin-left:28.75pt;margin-top:2.05pt;width:17.1pt;height:13.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">
                <v:textbox>
                  <w:txbxContent>
                    <w:p w14:paraId="57108120" w14:textId="77777777" w:rsidR="001D76F3" w:rsidRDefault="001D76F3" w:rsidP="00CB0A7D"/>
                  </w:txbxContent>
                </v:textbox>
              </v:shape>
            </w:pict>
          </mc:Fallback>
        </mc:AlternateContent>
      </w:r>
      <w:r w:rsidR="001D76F3" w:rsidRPr="00CB0A7D">
        <w:rPr>
          <w:bCs/>
          <w:sz w:val="28"/>
          <w:szCs w:val="28"/>
          <w:rtl/>
        </w:rPr>
        <w:t>وظيفة فنية</w:t>
      </w:r>
    </w:p>
    <w:p w14:paraId="0ECDF59C" w14:textId="77777777" w:rsidR="001D76F3" w:rsidRPr="00CB0A7D" w:rsidRDefault="001D76F3" w:rsidP="00A1586D">
      <w:pPr>
        <w:numPr>
          <w:ilvl w:val="0"/>
          <w:numId w:val="129"/>
        </w:numPr>
        <w:rPr>
          <w:bCs/>
          <w:sz w:val="28"/>
          <w:szCs w:val="28"/>
        </w:rPr>
      </w:pPr>
      <w:r w:rsidRPr="00CB0A7D">
        <w:rPr>
          <w:bCs/>
          <w:sz w:val="28"/>
          <w:szCs w:val="28"/>
          <w:rtl/>
        </w:rPr>
        <w:t>وظيفة أخرى</w:t>
      </w:r>
      <w:r>
        <w:rPr>
          <w:rFonts w:hint="cs"/>
          <w:bCs/>
          <w:sz w:val="28"/>
          <w:szCs w:val="28"/>
          <w:rtl/>
          <w:lang w:bidi="ar-EG"/>
        </w:rPr>
        <w:t>: ......................................................................</w:t>
      </w:r>
    </w:p>
    <w:p w14:paraId="0E5423C3" w14:textId="77777777" w:rsidR="001D76F3" w:rsidRDefault="001D76F3" w:rsidP="00A1586D">
      <w:pPr>
        <w:numPr>
          <w:ilvl w:val="0"/>
          <w:numId w:val="127"/>
        </w:numPr>
        <w:rPr>
          <w:bCs/>
          <w:sz w:val="28"/>
          <w:szCs w:val="28"/>
        </w:rPr>
      </w:pPr>
      <w:r w:rsidRPr="00CB0A7D">
        <w:rPr>
          <w:bCs/>
          <w:sz w:val="28"/>
          <w:szCs w:val="28"/>
          <w:rtl/>
        </w:rPr>
        <w:t xml:space="preserve">المؤهل الدراسي: </w:t>
      </w:r>
    </w:p>
    <w:p w14:paraId="4CECAB42" w14:textId="77777777" w:rsidR="001D76F3" w:rsidRPr="00CB0A7D" w:rsidRDefault="001D76F3" w:rsidP="00D10784">
      <w:pPr>
        <w:ind w:left="720"/>
        <w:rPr>
          <w:bCs/>
          <w:sz w:val="28"/>
          <w:szCs w:val="28"/>
        </w:rPr>
      </w:pPr>
      <w:r>
        <w:rPr>
          <w:rFonts w:hint="cs"/>
          <w:bCs/>
          <w:sz w:val="28"/>
          <w:szCs w:val="28"/>
          <w:rtl/>
        </w:rPr>
        <w:t>المستوى التعليمي: أخر مستوى تعليمي حصلت عليه؟</w:t>
      </w:r>
    </w:p>
    <w:p w14:paraId="2E72DE64" w14:textId="77832D5A" w:rsidR="001D76F3" w:rsidRPr="00CB0A7D" w:rsidRDefault="00042AC6" w:rsidP="00A1586D">
      <w:pPr>
        <w:numPr>
          <w:ilvl w:val="0"/>
          <w:numId w:val="130"/>
        </w:numPr>
        <w:rPr>
          <w:bCs/>
          <w:sz w:val="28"/>
          <w:szCs w:val="28"/>
        </w:rPr>
      </w:pPr>
      <w:r>
        <w:rPr>
          <w:bCs/>
          <w:noProof/>
          <w:sz w:val="28"/>
          <w:szCs w:val="28"/>
        </w:rPr>
        <mc:AlternateContent>
          <mc:Choice Requires="wps">
            <w:drawing>
              <wp:anchor distT="0" distB="0" distL="114300" distR="114300" simplePos="0" relativeHeight="251721728" behindDoc="0" locked="0" layoutInCell="1" allowOverlap="1" wp14:anchorId="4AE9BC0E" wp14:editId="6A09B0BF">
                <wp:simplePos x="0" y="0"/>
                <wp:positionH relativeFrom="column">
                  <wp:posOffset>2853055</wp:posOffset>
                </wp:positionH>
                <wp:positionV relativeFrom="paragraph">
                  <wp:posOffset>13335</wp:posOffset>
                </wp:positionV>
                <wp:extent cx="217170" cy="170180"/>
                <wp:effectExtent l="10795" t="5080" r="10160" b="5715"/>
                <wp:wrapNone/>
                <wp:docPr id="181857631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70180"/>
                        </a:xfrm>
                        <a:prstGeom prst="rect">
                          <a:avLst/>
                        </a:prstGeom>
                        <a:solidFill>
                          <a:srgbClr val="FFFFFF"/>
                        </a:solidFill>
                        <a:ln w="9525">
                          <a:solidFill>
                            <a:srgbClr val="000000"/>
                          </a:solidFill>
                          <a:miter lim="800000"/>
                          <a:headEnd/>
                          <a:tailEnd/>
                        </a:ln>
                      </wps:spPr>
                      <wps:txbx>
                        <w:txbxContent>
                          <w:p w14:paraId="5854CB1E" w14:textId="77777777" w:rsidR="001D76F3" w:rsidRDefault="001D76F3" w:rsidP="00D107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9BC0E" id="Text Box 45" o:spid="_x0000_s1051" type="#_x0000_t202" style="position:absolute;left:0;text-align:left;margin-left:224.65pt;margin-top:1.05pt;width:17.1pt;height:13.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">
                <v:textbox>
                  <w:txbxContent>
                    <w:p w14:paraId="5854CB1E" w14:textId="77777777" w:rsidR="001D76F3" w:rsidRDefault="001D76F3" w:rsidP="00D10784"/>
                  </w:txbxContent>
                </v:textbox>
              </v:shape>
            </w:pict>
          </mc:Fallback>
        </mc:AlternateContent>
      </w:r>
      <w:r>
        <w:rPr>
          <w:bCs/>
          <w:noProof/>
          <w:sz w:val="28"/>
          <w:szCs w:val="28"/>
        </w:rPr>
        <mc:AlternateContent>
          <mc:Choice Requires="wps">
            <w:drawing>
              <wp:anchor distT="0" distB="0" distL="114300" distR="114300" simplePos="0" relativeHeight="251720704" behindDoc="0" locked="0" layoutInCell="1" allowOverlap="1" wp14:anchorId="03E03DA8" wp14:editId="50C72380">
                <wp:simplePos x="0" y="0"/>
                <wp:positionH relativeFrom="column">
                  <wp:posOffset>3658870</wp:posOffset>
                </wp:positionH>
                <wp:positionV relativeFrom="paragraph">
                  <wp:posOffset>13335</wp:posOffset>
                </wp:positionV>
                <wp:extent cx="217170" cy="170180"/>
                <wp:effectExtent l="6985" t="5080" r="13970" b="5715"/>
                <wp:wrapNone/>
                <wp:docPr id="31021646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70180"/>
                        </a:xfrm>
                        <a:prstGeom prst="rect">
                          <a:avLst/>
                        </a:prstGeom>
                        <a:solidFill>
                          <a:srgbClr val="FFFFFF"/>
                        </a:solidFill>
                        <a:ln w="9525">
                          <a:solidFill>
                            <a:srgbClr val="000000"/>
                          </a:solidFill>
                          <a:miter lim="800000"/>
                          <a:headEnd/>
                          <a:tailEnd/>
                        </a:ln>
                      </wps:spPr>
                      <wps:txbx>
                        <w:txbxContent>
                          <w:p w14:paraId="6FB2FFE7" w14:textId="77777777" w:rsidR="001D76F3" w:rsidRDefault="001D76F3" w:rsidP="00D107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03DA8" id="Text Box 44" o:spid="_x0000_s1052" type="#_x0000_t202" style="position:absolute;left:0;text-align:left;margin-left:288.1pt;margin-top:1.05pt;width:17.1pt;height:13.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">
                <v:textbox>
                  <w:txbxContent>
                    <w:p w14:paraId="6FB2FFE7" w14:textId="77777777" w:rsidR="001D76F3" w:rsidRDefault="001D76F3" w:rsidP="00D10784"/>
                  </w:txbxContent>
                </v:textbox>
              </v:shape>
            </w:pict>
          </mc:Fallback>
        </mc:AlternateContent>
      </w:r>
      <w:r w:rsidR="001D76F3">
        <w:rPr>
          <w:bCs/>
          <w:sz w:val="28"/>
          <w:szCs w:val="28"/>
          <w:rtl/>
        </w:rPr>
        <w:t>متوسط</w:t>
      </w:r>
      <w:r w:rsidR="001D76F3">
        <w:rPr>
          <w:rFonts w:hint="cs"/>
          <w:bCs/>
          <w:sz w:val="28"/>
          <w:szCs w:val="28"/>
          <w:rtl/>
        </w:rPr>
        <w:t xml:space="preserve"> </w:t>
      </w:r>
      <w:r w:rsidR="00370CEF">
        <w:rPr>
          <w:rFonts w:hint="cs"/>
          <w:bCs/>
          <w:sz w:val="28"/>
          <w:szCs w:val="28"/>
          <w:rtl/>
        </w:rPr>
        <w:t>(ثانوي</w:t>
      </w:r>
      <w:r w:rsidR="001D76F3">
        <w:rPr>
          <w:rFonts w:hint="cs"/>
          <w:bCs/>
          <w:sz w:val="28"/>
          <w:szCs w:val="28"/>
          <w:rtl/>
        </w:rPr>
        <w:t xml:space="preserve">              </w:t>
      </w:r>
      <w:r w:rsidR="00370CEF">
        <w:rPr>
          <w:rFonts w:hint="cs"/>
          <w:bCs/>
          <w:sz w:val="28"/>
          <w:szCs w:val="28"/>
          <w:rtl/>
        </w:rPr>
        <w:t xml:space="preserve"> </w:t>
      </w:r>
      <w:r w:rsidR="001D76F3">
        <w:rPr>
          <w:rFonts w:hint="cs"/>
          <w:bCs/>
          <w:sz w:val="28"/>
          <w:szCs w:val="28"/>
          <w:rtl/>
        </w:rPr>
        <w:t>دبلوم        )</w:t>
      </w:r>
    </w:p>
    <w:p w14:paraId="07CA6CE3" w14:textId="1D1D8DFF" w:rsidR="001D76F3" w:rsidRPr="00CB0A7D" w:rsidRDefault="00042AC6" w:rsidP="00A1586D">
      <w:pPr>
        <w:numPr>
          <w:ilvl w:val="0"/>
          <w:numId w:val="130"/>
        </w:numPr>
        <w:rPr>
          <w:bCs/>
          <w:sz w:val="28"/>
          <w:szCs w:val="28"/>
        </w:rPr>
      </w:pPr>
      <w:r>
        <w:rPr>
          <w:bCs/>
          <w:noProof/>
          <w:sz w:val="28"/>
          <w:szCs w:val="28"/>
        </w:rPr>
        <mc:AlternateContent>
          <mc:Choice Requires="wps">
            <w:drawing>
              <wp:anchor distT="0" distB="0" distL="114300" distR="114300" simplePos="0" relativeHeight="251723776" behindDoc="0" locked="0" layoutInCell="1" allowOverlap="1" wp14:anchorId="4CA9FDF8" wp14:editId="0AA2A841">
                <wp:simplePos x="0" y="0"/>
                <wp:positionH relativeFrom="column">
                  <wp:posOffset>2104390</wp:posOffset>
                </wp:positionH>
                <wp:positionV relativeFrom="paragraph">
                  <wp:posOffset>66675</wp:posOffset>
                </wp:positionV>
                <wp:extent cx="217170" cy="170180"/>
                <wp:effectExtent l="5080" t="10795" r="6350" b="9525"/>
                <wp:wrapNone/>
                <wp:docPr id="193144390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70180"/>
                        </a:xfrm>
                        <a:prstGeom prst="rect">
                          <a:avLst/>
                        </a:prstGeom>
                        <a:solidFill>
                          <a:srgbClr val="FFFFFF"/>
                        </a:solidFill>
                        <a:ln w="9525">
                          <a:solidFill>
                            <a:srgbClr val="000000"/>
                          </a:solidFill>
                          <a:miter lim="800000"/>
                          <a:headEnd/>
                          <a:tailEnd/>
                        </a:ln>
                      </wps:spPr>
                      <wps:txbx>
                        <w:txbxContent>
                          <w:p w14:paraId="26F57B91" w14:textId="77777777" w:rsidR="001D76F3" w:rsidRDefault="001D76F3" w:rsidP="00D107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9FDF8" id="Text Box 47" o:spid="_x0000_s1053" type="#_x0000_t202" style="position:absolute;left:0;text-align:left;margin-left:165.7pt;margin-top:5.25pt;width:17.1pt;height:13.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">
                <v:textbox>
                  <w:txbxContent>
                    <w:p w14:paraId="26F57B91" w14:textId="77777777" w:rsidR="001D76F3" w:rsidRDefault="001D76F3" w:rsidP="00D10784"/>
                  </w:txbxContent>
                </v:textbox>
              </v:shape>
            </w:pict>
          </mc:Fallback>
        </mc:AlternateContent>
      </w:r>
      <w:r>
        <w:rPr>
          <w:bCs/>
          <w:noProof/>
          <w:sz w:val="28"/>
          <w:szCs w:val="28"/>
        </w:rPr>
        <mc:AlternateContent>
          <mc:Choice Requires="wps">
            <w:drawing>
              <wp:anchor distT="0" distB="0" distL="114300" distR="114300" simplePos="0" relativeHeight="251722752" behindDoc="0" locked="0" layoutInCell="1" allowOverlap="1" wp14:anchorId="3080E5D1" wp14:editId="2C020E2E">
                <wp:simplePos x="0" y="0"/>
                <wp:positionH relativeFrom="column">
                  <wp:posOffset>3214370</wp:posOffset>
                </wp:positionH>
                <wp:positionV relativeFrom="paragraph">
                  <wp:posOffset>25400</wp:posOffset>
                </wp:positionV>
                <wp:extent cx="217170" cy="170180"/>
                <wp:effectExtent l="10160" t="7620" r="10795" b="12700"/>
                <wp:wrapNone/>
                <wp:docPr id="152617105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70180"/>
                        </a:xfrm>
                        <a:prstGeom prst="rect">
                          <a:avLst/>
                        </a:prstGeom>
                        <a:solidFill>
                          <a:srgbClr val="FFFFFF"/>
                        </a:solidFill>
                        <a:ln w="9525">
                          <a:solidFill>
                            <a:srgbClr val="000000"/>
                          </a:solidFill>
                          <a:miter lim="800000"/>
                          <a:headEnd/>
                          <a:tailEnd/>
                        </a:ln>
                      </wps:spPr>
                      <wps:txbx>
                        <w:txbxContent>
                          <w:p w14:paraId="2C553D3E" w14:textId="77777777" w:rsidR="001D76F3" w:rsidRDefault="001D76F3" w:rsidP="00D107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0E5D1" id="Text Box 46" o:spid="_x0000_s1054" type="#_x0000_t202" style="position:absolute;left:0;text-align:left;margin-left:253.1pt;margin-top:2pt;width:17.1pt;height:13.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">
                <v:textbox>
                  <w:txbxContent>
                    <w:p w14:paraId="2C553D3E" w14:textId="77777777" w:rsidR="001D76F3" w:rsidRDefault="001D76F3" w:rsidP="00D10784"/>
                  </w:txbxContent>
                </v:textbox>
              </v:shape>
            </w:pict>
          </mc:Fallback>
        </mc:AlternateContent>
      </w:r>
      <w:r w:rsidR="001D76F3">
        <w:rPr>
          <w:rFonts w:hint="cs"/>
          <w:bCs/>
          <w:sz w:val="28"/>
          <w:szCs w:val="28"/>
          <w:rtl/>
        </w:rPr>
        <w:t>عالي</w:t>
      </w:r>
      <w:r w:rsidR="001D76F3">
        <w:rPr>
          <w:bCs/>
          <w:sz w:val="28"/>
          <w:szCs w:val="28"/>
          <w:rtl/>
        </w:rPr>
        <w:t xml:space="preserve"> جامعي</w:t>
      </w:r>
      <w:r w:rsidR="001D76F3">
        <w:rPr>
          <w:rFonts w:hint="cs"/>
          <w:bCs/>
          <w:sz w:val="28"/>
          <w:szCs w:val="28"/>
          <w:rtl/>
        </w:rPr>
        <w:t xml:space="preserve"> ( ليسانس              بكالوريوس        )</w:t>
      </w:r>
      <w:r w:rsidR="001D76F3" w:rsidRPr="00CB0A7D">
        <w:rPr>
          <w:bCs/>
          <w:sz w:val="28"/>
          <w:szCs w:val="28"/>
          <w:rtl/>
        </w:rPr>
        <w:t xml:space="preserve">            </w:t>
      </w:r>
    </w:p>
    <w:p w14:paraId="7BBFE9AC" w14:textId="70FC1106" w:rsidR="001D76F3" w:rsidRDefault="00042AC6" w:rsidP="00A1586D">
      <w:pPr>
        <w:numPr>
          <w:ilvl w:val="0"/>
          <w:numId w:val="130"/>
        </w:numPr>
        <w:rPr>
          <w:bCs/>
          <w:sz w:val="28"/>
          <w:szCs w:val="28"/>
        </w:rPr>
      </w:pPr>
      <w:r>
        <w:rPr>
          <w:bCs/>
          <w:noProof/>
          <w:sz w:val="28"/>
          <w:szCs w:val="28"/>
        </w:rPr>
        <mc:AlternateContent>
          <mc:Choice Requires="wps">
            <w:drawing>
              <wp:anchor distT="0" distB="0" distL="114300" distR="114300" simplePos="0" relativeHeight="251725824" behindDoc="0" locked="0" layoutInCell="1" allowOverlap="1" wp14:anchorId="1F2ABBEA" wp14:editId="13EFC8EE">
                <wp:simplePos x="0" y="0"/>
                <wp:positionH relativeFrom="column">
                  <wp:posOffset>2104390</wp:posOffset>
                </wp:positionH>
                <wp:positionV relativeFrom="paragraph">
                  <wp:posOffset>22860</wp:posOffset>
                </wp:positionV>
                <wp:extent cx="217170" cy="170180"/>
                <wp:effectExtent l="5080" t="5080" r="6350" b="5715"/>
                <wp:wrapNone/>
                <wp:docPr id="165463591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70180"/>
                        </a:xfrm>
                        <a:prstGeom prst="rect">
                          <a:avLst/>
                        </a:prstGeom>
                        <a:solidFill>
                          <a:srgbClr val="FFFFFF"/>
                        </a:solidFill>
                        <a:ln w="9525">
                          <a:solidFill>
                            <a:srgbClr val="000000"/>
                          </a:solidFill>
                          <a:miter lim="800000"/>
                          <a:headEnd/>
                          <a:tailEnd/>
                        </a:ln>
                      </wps:spPr>
                      <wps:txbx>
                        <w:txbxContent>
                          <w:p w14:paraId="6E413BA2" w14:textId="77777777" w:rsidR="001D76F3" w:rsidRDefault="001D76F3" w:rsidP="00D107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ABBEA" id="Text Box 49" o:spid="_x0000_s1055" type="#_x0000_t202" style="position:absolute;left:0;text-align:left;margin-left:165.7pt;margin-top:1.8pt;width:17.1pt;height:13.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">
                <v:textbox>
                  <w:txbxContent>
                    <w:p w14:paraId="6E413BA2" w14:textId="77777777" w:rsidR="001D76F3" w:rsidRDefault="001D76F3" w:rsidP="00D10784"/>
                  </w:txbxContent>
                </v:textbox>
              </v:shape>
            </w:pict>
          </mc:Fallback>
        </mc:AlternateContent>
      </w:r>
      <w:r>
        <w:rPr>
          <w:bCs/>
          <w:noProof/>
          <w:sz w:val="28"/>
          <w:szCs w:val="28"/>
        </w:rPr>
        <mc:AlternateContent>
          <mc:Choice Requires="wps">
            <w:drawing>
              <wp:anchor distT="0" distB="0" distL="114300" distR="114300" simplePos="0" relativeHeight="251724800" behindDoc="0" locked="0" layoutInCell="1" allowOverlap="1" wp14:anchorId="5BFD4AC8" wp14:editId="4CBD8934">
                <wp:simplePos x="0" y="0"/>
                <wp:positionH relativeFrom="column">
                  <wp:posOffset>3121660</wp:posOffset>
                </wp:positionH>
                <wp:positionV relativeFrom="paragraph">
                  <wp:posOffset>-3175</wp:posOffset>
                </wp:positionV>
                <wp:extent cx="217170" cy="170180"/>
                <wp:effectExtent l="12700" t="7620" r="8255" b="12700"/>
                <wp:wrapNone/>
                <wp:docPr id="135360426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70180"/>
                        </a:xfrm>
                        <a:prstGeom prst="rect">
                          <a:avLst/>
                        </a:prstGeom>
                        <a:solidFill>
                          <a:srgbClr val="FFFFFF"/>
                        </a:solidFill>
                        <a:ln w="9525">
                          <a:solidFill>
                            <a:srgbClr val="000000"/>
                          </a:solidFill>
                          <a:miter lim="800000"/>
                          <a:headEnd/>
                          <a:tailEnd/>
                        </a:ln>
                      </wps:spPr>
                      <wps:txbx>
                        <w:txbxContent>
                          <w:p w14:paraId="7BBB9738" w14:textId="77777777" w:rsidR="001D76F3" w:rsidRDefault="001D76F3" w:rsidP="00D107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D4AC8" id="Text Box 48" o:spid="_x0000_s1056" type="#_x0000_t202" style="position:absolute;left:0;text-align:left;margin-left:245.8pt;margin-top:-.25pt;width:17.1pt;height:13.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">
                <v:textbox>
                  <w:txbxContent>
                    <w:p w14:paraId="7BBB9738" w14:textId="77777777" w:rsidR="001D76F3" w:rsidRDefault="001D76F3" w:rsidP="00D10784"/>
                  </w:txbxContent>
                </v:textbox>
              </v:shape>
            </w:pict>
          </mc:Fallback>
        </mc:AlternateContent>
      </w:r>
      <w:r w:rsidR="001D76F3">
        <w:rPr>
          <w:bCs/>
          <w:sz w:val="28"/>
          <w:szCs w:val="28"/>
          <w:rtl/>
        </w:rPr>
        <w:t>دراسات عليا (</w:t>
      </w:r>
      <w:r w:rsidR="001040F7">
        <w:rPr>
          <w:bCs/>
          <w:sz w:val="28"/>
          <w:szCs w:val="28"/>
        </w:rPr>
        <w:t xml:space="preserve"> </w:t>
      </w:r>
      <w:r w:rsidR="001D76F3">
        <w:rPr>
          <w:bCs/>
          <w:sz w:val="28"/>
          <w:szCs w:val="28"/>
          <w:rtl/>
        </w:rPr>
        <w:t>ماجستير</w:t>
      </w:r>
      <w:r w:rsidR="001D76F3">
        <w:rPr>
          <w:rFonts w:hint="cs"/>
          <w:bCs/>
          <w:sz w:val="28"/>
          <w:szCs w:val="28"/>
          <w:rtl/>
        </w:rPr>
        <w:t xml:space="preserve">                  </w:t>
      </w:r>
      <w:r w:rsidR="001D76F3" w:rsidRPr="00CB0A7D">
        <w:rPr>
          <w:bCs/>
          <w:sz w:val="28"/>
          <w:szCs w:val="28"/>
          <w:rtl/>
        </w:rPr>
        <w:t>دكتوراه</w:t>
      </w:r>
      <w:r w:rsidR="001D76F3">
        <w:rPr>
          <w:rFonts w:hint="cs"/>
          <w:bCs/>
          <w:sz w:val="28"/>
          <w:szCs w:val="28"/>
          <w:rtl/>
        </w:rPr>
        <w:t xml:space="preserve">        </w:t>
      </w:r>
      <w:r w:rsidR="001D76F3" w:rsidRPr="00CB0A7D">
        <w:rPr>
          <w:bCs/>
          <w:sz w:val="28"/>
          <w:szCs w:val="28"/>
          <w:rtl/>
        </w:rPr>
        <w:t xml:space="preserve">) </w:t>
      </w:r>
    </w:p>
    <w:p w14:paraId="4F503B66" w14:textId="367E0067" w:rsidR="001D76F3" w:rsidRPr="000F57A3" w:rsidRDefault="005C1223" w:rsidP="00A1586D">
      <w:pPr>
        <w:numPr>
          <w:ilvl w:val="0"/>
          <w:numId w:val="130"/>
        </w:numPr>
        <w:rPr>
          <w:bCs/>
          <w:sz w:val="28"/>
          <w:szCs w:val="28"/>
        </w:rPr>
      </w:pPr>
      <w:r>
        <w:rPr>
          <w:rFonts w:hint="cs"/>
          <w:bCs/>
          <w:sz w:val="28"/>
          <w:szCs w:val="28"/>
          <w:rtl/>
        </w:rPr>
        <w:t>أخرى:</w:t>
      </w:r>
      <w:r w:rsidR="001D76F3">
        <w:rPr>
          <w:rFonts w:hint="cs"/>
          <w:bCs/>
          <w:sz w:val="28"/>
          <w:szCs w:val="28"/>
          <w:rtl/>
        </w:rPr>
        <w:t xml:space="preserve"> تذكر: ......................................................</w:t>
      </w:r>
    </w:p>
    <w:p w14:paraId="540395CA" w14:textId="77777777" w:rsidR="001D76F3" w:rsidRPr="00CB0A7D" w:rsidRDefault="001D76F3" w:rsidP="00A1586D">
      <w:pPr>
        <w:numPr>
          <w:ilvl w:val="0"/>
          <w:numId w:val="127"/>
        </w:numPr>
        <w:rPr>
          <w:bCs/>
          <w:sz w:val="28"/>
          <w:szCs w:val="28"/>
        </w:rPr>
      </w:pPr>
      <w:r w:rsidRPr="00CB0A7D">
        <w:rPr>
          <w:bCs/>
          <w:sz w:val="28"/>
          <w:szCs w:val="28"/>
          <w:rtl/>
        </w:rPr>
        <w:t>عدد سنوات الخبرة:</w:t>
      </w:r>
    </w:p>
    <w:p w14:paraId="28964924" w14:textId="4178031D" w:rsidR="001D76F3" w:rsidRPr="00CB0A7D" w:rsidRDefault="00042AC6" w:rsidP="00A1586D">
      <w:pPr>
        <w:numPr>
          <w:ilvl w:val="0"/>
          <w:numId w:val="131"/>
        </w:numPr>
        <w:rPr>
          <w:bCs/>
          <w:sz w:val="28"/>
          <w:szCs w:val="28"/>
        </w:rPr>
      </w:pPr>
      <w:r>
        <w:rPr>
          <w:bCs/>
          <w:noProof/>
          <w:sz w:val="28"/>
          <w:szCs w:val="28"/>
        </w:rPr>
        <mc:AlternateContent>
          <mc:Choice Requires="wps">
            <w:drawing>
              <wp:anchor distT="0" distB="0" distL="114300" distR="114300" simplePos="0" relativeHeight="251718656" behindDoc="0" locked="0" layoutInCell="1" allowOverlap="1" wp14:anchorId="4577D101" wp14:editId="57C1D0E7">
                <wp:simplePos x="0" y="0"/>
                <wp:positionH relativeFrom="column">
                  <wp:posOffset>3173095</wp:posOffset>
                </wp:positionH>
                <wp:positionV relativeFrom="paragraph">
                  <wp:posOffset>14605</wp:posOffset>
                </wp:positionV>
                <wp:extent cx="217170" cy="170180"/>
                <wp:effectExtent l="6985" t="9525" r="13970" b="10795"/>
                <wp:wrapNone/>
                <wp:docPr id="165492820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70180"/>
                        </a:xfrm>
                        <a:prstGeom prst="rect">
                          <a:avLst/>
                        </a:prstGeom>
                        <a:solidFill>
                          <a:srgbClr val="FFFFFF"/>
                        </a:solidFill>
                        <a:ln w="9525">
                          <a:solidFill>
                            <a:srgbClr val="000000"/>
                          </a:solidFill>
                          <a:miter lim="800000"/>
                          <a:headEnd/>
                          <a:tailEnd/>
                        </a:ln>
                      </wps:spPr>
                      <wps:txbx>
                        <w:txbxContent>
                          <w:p w14:paraId="3D323CB2" w14:textId="77777777" w:rsidR="001D76F3" w:rsidRDefault="001D76F3" w:rsidP="00CB0A7D">
                            <w:r>
                              <w:rPr>
                                <w:noProof/>
                                <w:rtl/>
                              </w:rPr>
                              <w:drawing>
                                <wp:inline distT="0" distB="0" distL="0" distR="0" wp14:anchorId="3BE39EA2" wp14:editId="26497B14">
                                  <wp:extent cx="24765" cy="19014"/>
                                  <wp:effectExtent l="0" t="0" r="0" b="0"/>
                                  <wp:docPr id="1780037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srcRect/>
                                          <a:stretch>
                                            <a:fillRect/>
                                          </a:stretch>
                                        </pic:blipFill>
                                        <pic:spPr bwMode="auto">
                                          <a:xfrm>
                                            <a:off x="0" y="0"/>
                                            <a:ext cx="24765" cy="1901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7D101" id="Text Box 42" o:spid="_x0000_s1057" type="#_x0000_t202" style="position:absolute;left:0;text-align:left;margin-left:249.85pt;margin-top:1.15pt;width:17.1pt;height:13.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">
                <v:textbox>
                  <w:txbxContent>
                    <w:p w14:paraId="3D323CB2" w14:textId="77777777" w:rsidR="001D76F3" w:rsidRDefault="001D76F3" w:rsidP="00CB0A7D">
                      <w:r>
                        <w:rPr>
                          <w:noProof/>
                          <w:rtl/>
                        </w:rPr>
                        <w:drawing>
                          <wp:inline distT="0" distB="0" distL="0" distR="0" wp14:anchorId="3BE39EA2" wp14:editId="26497B14">
                            <wp:extent cx="24765" cy="19014"/>
                            <wp:effectExtent l="0" t="0" r="0" b="0"/>
                            <wp:docPr id="1780037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srcRect/>
                                    <a:stretch>
                                      <a:fillRect/>
                                    </a:stretch>
                                  </pic:blipFill>
                                  <pic:spPr bwMode="auto">
                                    <a:xfrm>
                                      <a:off x="0" y="0"/>
                                      <a:ext cx="24765" cy="19014"/>
                                    </a:xfrm>
                                    <a:prstGeom prst="rect">
                                      <a:avLst/>
                                    </a:prstGeom>
                                    <a:noFill/>
                                    <a:ln w="9525">
                                      <a:noFill/>
                                      <a:miter lim="800000"/>
                                      <a:headEnd/>
                                      <a:tailEnd/>
                                    </a:ln>
                                  </pic:spPr>
                                </pic:pic>
                              </a:graphicData>
                            </a:graphic>
                          </wp:inline>
                        </w:drawing>
                      </w:r>
                    </w:p>
                  </w:txbxContent>
                </v:textbox>
              </v:shape>
            </w:pict>
          </mc:Fallback>
        </mc:AlternateContent>
      </w:r>
      <w:r>
        <w:rPr>
          <w:bCs/>
          <w:noProof/>
          <w:sz w:val="28"/>
          <w:szCs w:val="28"/>
        </w:rPr>
        <mc:AlternateContent>
          <mc:Choice Requires="wps">
            <w:drawing>
              <wp:anchor distT="0" distB="0" distL="114300" distR="114300" simplePos="0" relativeHeight="251717632" behindDoc="0" locked="0" layoutInCell="1" allowOverlap="1" wp14:anchorId="2099FAC4" wp14:editId="3AF8890B">
                <wp:simplePos x="0" y="0"/>
                <wp:positionH relativeFrom="column">
                  <wp:posOffset>463550</wp:posOffset>
                </wp:positionH>
                <wp:positionV relativeFrom="paragraph">
                  <wp:posOffset>69215</wp:posOffset>
                </wp:positionV>
                <wp:extent cx="217170" cy="170180"/>
                <wp:effectExtent l="12065" t="6985" r="8890" b="13335"/>
                <wp:wrapNone/>
                <wp:docPr id="151112229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70180"/>
                        </a:xfrm>
                        <a:prstGeom prst="rect">
                          <a:avLst/>
                        </a:prstGeom>
                        <a:solidFill>
                          <a:srgbClr val="FFFFFF"/>
                        </a:solidFill>
                        <a:ln w="9525">
                          <a:solidFill>
                            <a:srgbClr val="000000"/>
                          </a:solidFill>
                          <a:miter lim="800000"/>
                          <a:headEnd/>
                          <a:tailEnd/>
                        </a:ln>
                      </wps:spPr>
                      <wps:txbx>
                        <w:txbxContent>
                          <w:p w14:paraId="6C037A04" w14:textId="77777777" w:rsidR="001D76F3" w:rsidRDefault="001D76F3" w:rsidP="00CB0A7D">
                            <w:r>
                              <w:rPr>
                                <w:noProof/>
                                <w:rtl/>
                              </w:rPr>
                              <w:drawing>
                                <wp:inline distT="0" distB="0" distL="0" distR="0" wp14:anchorId="578595C7" wp14:editId="3ACFD5C0">
                                  <wp:extent cx="24765" cy="19014"/>
                                  <wp:effectExtent l="0" t="0" r="0" b="0"/>
                                  <wp:docPr id="1296135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srcRect/>
                                          <a:stretch>
                                            <a:fillRect/>
                                          </a:stretch>
                                        </pic:blipFill>
                                        <pic:spPr bwMode="auto">
                                          <a:xfrm>
                                            <a:off x="0" y="0"/>
                                            <a:ext cx="24765" cy="1901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9FAC4" id="Text Box 41" o:spid="_x0000_s1058" type="#_x0000_t202" style="position:absolute;left:0;text-align:left;margin-left:36.5pt;margin-top:5.45pt;width:17.1pt;height:13.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">
                <v:textbox>
                  <w:txbxContent>
                    <w:p w14:paraId="6C037A04" w14:textId="77777777" w:rsidR="001D76F3" w:rsidRDefault="001D76F3" w:rsidP="00CB0A7D">
                      <w:r>
                        <w:rPr>
                          <w:noProof/>
                          <w:rtl/>
                        </w:rPr>
                        <w:drawing>
                          <wp:inline distT="0" distB="0" distL="0" distR="0" wp14:anchorId="578595C7" wp14:editId="3ACFD5C0">
                            <wp:extent cx="24765" cy="19014"/>
                            <wp:effectExtent l="0" t="0" r="0" b="0"/>
                            <wp:docPr id="1296135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srcRect/>
                                    <a:stretch>
                                      <a:fillRect/>
                                    </a:stretch>
                                  </pic:blipFill>
                                  <pic:spPr bwMode="auto">
                                    <a:xfrm>
                                      <a:off x="0" y="0"/>
                                      <a:ext cx="24765" cy="19014"/>
                                    </a:xfrm>
                                    <a:prstGeom prst="rect">
                                      <a:avLst/>
                                    </a:prstGeom>
                                    <a:noFill/>
                                    <a:ln w="9525">
                                      <a:noFill/>
                                      <a:miter lim="800000"/>
                                      <a:headEnd/>
                                      <a:tailEnd/>
                                    </a:ln>
                                  </pic:spPr>
                                </pic:pic>
                              </a:graphicData>
                            </a:graphic>
                          </wp:inline>
                        </w:drawing>
                      </w:r>
                    </w:p>
                  </w:txbxContent>
                </v:textbox>
              </v:shape>
            </w:pict>
          </mc:Fallback>
        </mc:AlternateContent>
      </w:r>
      <w:r w:rsidR="001D76F3" w:rsidRPr="00CB0A7D">
        <w:rPr>
          <w:bCs/>
          <w:sz w:val="28"/>
          <w:szCs w:val="28"/>
          <w:rtl/>
        </w:rPr>
        <w:t xml:space="preserve">أقل من 5 سنوات      </w:t>
      </w:r>
      <w:r w:rsidR="001D76F3">
        <w:rPr>
          <w:rFonts w:hint="cs"/>
          <w:bCs/>
          <w:sz w:val="28"/>
          <w:szCs w:val="28"/>
          <w:rtl/>
        </w:rPr>
        <w:t xml:space="preserve"> </w:t>
      </w:r>
      <w:r w:rsidR="001D76F3" w:rsidRPr="00CB0A7D">
        <w:rPr>
          <w:bCs/>
          <w:sz w:val="28"/>
          <w:szCs w:val="28"/>
          <w:rtl/>
        </w:rPr>
        <w:t xml:space="preserve">           </w:t>
      </w:r>
      <w:r w:rsidR="001D76F3" w:rsidRPr="00CB0A7D">
        <w:rPr>
          <w:bCs/>
          <w:sz w:val="28"/>
          <w:szCs w:val="28"/>
          <w:rtl/>
        </w:rPr>
        <w:tab/>
        <w:t xml:space="preserve">- من 5 إلى 10 سنوات </w:t>
      </w:r>
    </w:p>
    <w:p w14:paraId="6B79479D" w14:textId="57E3054A" w:rsidR="001D76F3" w:rsidRPr="000F57A3" w:rsidRDefault="00042AC6" w:rsidP="00A1586D">
      <w:pPr>
        <w:numPr>
          <w:ilvl w:val="0"/>
          <w:numId w:val="131"/>
        </w:numPr>
        <w:rPr>
          <w:bCs/>
          <w:sz w:val="28"/>
          <w:szCs w:val="28"/>
          <w:rtl/>
        </w:rPr>
      </w:pPr>
      <w:r>
        <w:rPr>
          <w:bCs/>
          <w:noProof/>
          <w:sz w:val="28"/>
          <w:szCs w:val="28"/>
          <w:rtl/>
        </w:rPr>
        <mc:AlternateContent>
          <mc:Choice Requires="wps">
            <w:drawing>
              <wp:anchor distT="0" distB="0" distL="114300" distR="114300" simplePos="0" relativeHeight="251719680" behindDoc="0" locked="0" layoutInCell="1" allowOverlap="1" wp14:anchorId="4E35FE27" wp14:editId="7D3AE7FE">
                <wp:simplePos x="0" y="0"/>
                <wp:positionH relativeFrom="column">
                  <wp:posOffset>3229610</wp:posOffset>
                </wp:positionH>
                <wp:positionV relativeFrom="paragraph">
                  <wp:posOffset>63500</wp:posOffset>
                </wp:positionV>
                <wp:extent cx="217170" cy="170180"/>
                <wp:effectExtent l="6350" t="6350" r="5080" b="13970"/>
                <wp:wrapNone/>
                <wp:docPr id="94845000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70180"/>
                        </a:xfrm>
                        <a:prstGeom prst="rect">
                          <a:avLst/>
                        </a:prstGeom>
                        <a:solidFill>
                          <a:srgbClr val="FFFFFF"/>
                        </a:solidFill>
                        <a:ln w="9525">
                          <a:solidFill>
                            <a:srgbClr val="000000"/>
                          </a:solidFill>
                          <a:miter lim="800000"/>
                          <a:headEnd/>
                          <a:tailEnd/>
                        </a:ln>
                      </wps:spPr>
                      <wps:txbx>
                        <w:txbxContent>
                          <w:p w14:paraId="5247F426" w14:textId="77777777" w:rsidR="001D76F3" w:rsidRDefault="001D76F3" w:rsidP="00CB0A7D">
                            <w:r>
                              <w:rPr>
                                <w:noProof/>
                                <w:rtl/>
                              </w:rPr>
                              <w:drawing>
                                <wp:inline distT="0" distB="0" distL="0" distR="0" wp14:anchorId="7ACCD494" wp14:editId="1F0434E4">
                                  <wp:extent cx="24765" cy="19014"/>
                                  <wp:effectExtent l="0" t="0" r="0" b="0"/>
                                  <wp:docPr id="1286331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srcRect/>
                                          <a:stretch>
                                            <a:fillRect/>
                                          </a:stretch>
                                        </pic:blipFill>
                                        <pic:spPr bwMode="auto">
                                          <a:xfrm>
                                            <a:off x="0" y="0"/>
                                            <a:ext cx="24765" cy="1901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5FE27" id="Text Box 43" o:spid="_x0000_s1059" type="#_x0000_t202" style="position:absolute;left:0;text-align:left;margin-left:254.3pt;margin-top:5pt;width:17.1pt;height:13.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">
                <v:textbox>
                  <w:txbxContent>
                    <w:p w14:paraId="5247F426" w14:textId="77777777" w:rsidR="001D76F3" w:rsidRDefault="001D76F3" w:rsidP="00CB0A7D">
                      <w:r>
                        <w:rPr>
                          <w:noProof/>
                          <w:rtl/>
                        </w:rPr>
                        <w:drawing>
                          <wp:inline distT="0" distB="0" distL="0" distR="0" wp14:anchorId="7ACCD494" wp14:editId="1F0434E4">
                            <wp:extent cx="24765" cy="19014"/>
                            <wp:effectExtent l="0" t="0" r="0" b="0"/>
                            <wp:docPr id="1286331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srcRect/>
                                    <a:stretch>
                                      <a:fillRect/>
                                    </a:stretch>
                                  </pic:blipFill>
                                  <pic:spPr bwMode="auto">
                                    <a:xfrm>
                                      <a:off x="0" y="0"/>
                                      <a:ext cx="24765" cy="19014"/>
                                    </a:xfrm>
                                    <a:prstGeom prst="rect">
                                      <a:avLst/>
                                    </a:prstGeom>
                                    <a:noFill/>
                                    <a:ln w="9525">
                                      <a:noFill/>
                                      <a:miter lim="800000"/>
                                      <a:headEnd/>
                                      <a:tailEnd/>
                                    </a:ln>
                                  </pic:spPr>
                                </pic:pic>
                              </a:graphicData>
                            </a:graphic>
                          </wp:inline>
                        </w:drawing>
                      </w:r>
                    </w:p>
                  </w:txbxContent>
                </v:textbox>
              </v:shape>
            </w:pict>
          </mc:Fallback>
        </mc:AlternateContent>
      </w:r>
      <w:r w:rsidR="001D76F3" w:rsidRPr="00CB0A7D">
        <w:rPr>
          <w:bCs/>
          <w:sz w:val="28"/>
          <w:szCs w:val="28"/>
          <w:rtl/>
        </w:rPr>
        <w:t>من 10 سنة فأكثر</w:t>
      </w:r>
    </w:p>
    <w:p w14:paraId="26BD4CD8" w14:textId="77777777" w:rsidR="001D76F3" w:rsidRPr="00CB0A7D" w:rsidRDefault="001D76F3" w:rsidP="00AB6435">
      <w:pPr>
        <w:shd w:val="clear" w:color="auto" w:fill="D9D9D9" w:themeFill="background1" w:themeFillShade="D9"/>
        <w:rPr>
          <w:bCs/>
          <w:sz w:val="28"/>
          <w:szCs w:val="28"/>
        </w:rPr>
      </w:pPr>
      <w:r w:rsidRPr="00CB0A7D">
        <w:rPr>
          <w:bCs/>
          <w:sz w:val="28"/>
          <w:szCs w:val="28"/>
          <w:rtl/>
        </w:rPr>
        <w:lastRenderedPageBreak/>
        <w:t xml:space="preserve">يرجى تحديد مدى موافقتك على العبارات التالية باستخدام الخيارات:  </w:t>
      </w:r>
    </w:p>
    <w:p w14:paraId="4739C938" w14:textId="77777777" w:rsidR="001D76F3" w:rsidRPr="00CB0A7D" w:rsidRDefault="001D76F3" w:rsidP="000515E9">
      <w:pPr>
        <w:rPr>
          <w:bCs/>
          <w:sz w:val="28"/>
          <w:szCs w:val="28"/>
        </w:rPr>
      </w:pPr>
      <w:r>
        <w:rPr>
          <w:bCs/>
          <w:sz w:val="28"/>
          <w:szCs w:val="28"/>
          <w:rtl/>
        </w:rPr>
        <w:t xml:space="preserve">- </w:t>
      </w:r>
      <w:r w:rsidRPr="00CB0A7D">
        <w:rPr>
          <w:bCs/>
          <w:sz w:val="28"/>
          <w:szCs w:val="28"/>
          <w:rtl/>
        </w:rPr>
        <w:t>موافق</w:t>
      </w:r>
    </w:p>
    <w:p w14:paraId="0EE93F84" w14:textId="77777777" w:rsidR="001D76F3" w:rsidRPr="00CB0A7D" w:rsidRDefault="001D76F3" w:rsidP="000515E9">
      <w:pPr>
        <w:rPr>
          <w:bCs/>
          <w:sz w:val="28"/>
          <w:szCs w:val="28"/>
        </w:rPr>
      </w:pPr>
      <w:r w:rsidRPr="00CB0A7D">
        <w:rPr>
          <w:bCs/>
          <w:sz w:val="28"/>
          <w:szCs w:val="28"/>
          <w:rtl/>
        </w:rPr>
        <w:t>- محايد</w:t>
      </w:r>
    </w:p>
    <w:p w14:paraId="25365A16" w14:textId="77777777" w:rsidR="001D76F3" w:rsidRDefault="001D76F3" w:rsidP="000515E9">
      <w:pPr>
        <w:rPr>
          <w:bCs/>
          <w:sz w:val="28"/>
          <w:szCs w:val="28"/>
          <w:rtl/>
        </w:rPr>
      </w:pPr>
      <w:r w:rsidRPr="00CB0A7D">
        <w:rPr>
          <w:bCs/>
          <w:sz w:val="28"/>
          <w:szCs w:val="28"/>
          <w:rtl/>
        </w:rPr>
        <w:t>- غير موافق</w:t>
      </w:r>
    </w:p>
    <w:p w14:paraId="312ABB23" w14:textId="77777777" w:rsidR="001D76F3" w:rsidRPr="00AB6435" w:rsidRDefault="001D76F3" w:rsidP="00AB6435">
      <w:pPr>
        <w:jc w:val="center"/>
        <w:rPr>
          <w:bCs/>
          <w:sz w:val="28"/>
          <w:szCs w:val="28"/>
          <w:u w:val="single"/>
          <w:rtl/>
          <w:lang w:bidi="ar-EG"/>
        </w:rPr>
      </w:pPr>
      <w:r w:rsidRPr="000515E9">
        <w:rPr>
          <w:bCs/>
          <w:sz w:val="28"/>
          <w:szCs w:val="28"/>
          <w:u w:val="single"/>
          <w:rtl/>
        </w:rPr>
        <w:t>المحور الثاني</w:t>
      </w:r>
    </w:p>
    <w:p w14:paraId="4F59E995" w14:textId="72BD21B4" w:rsidR="001D76F3" w:rsidRPr="000F57A3" w:rsidRDefault="001D76F3" w:rsidP="000F57A3">
      <w:pPr>
        <w:shd w:val="clear" w:color="auto" w:fill="D9D9D9" w:themeFill="background1" w:themeFillShade="D9"/>
        <w:jc w:val="center"/>
        <w:rPr>
          <w:bCs/>
          <w:sz w:val="28"/>
          <w:szCs w:val="28"/>
        </w:rPr>
      </w:pPr>
      <w:r w:rsidRPr="000F57A3">
        <w:rPr>
          <w:bCs/>
          <w:sz w:val="28"/>
          <w:szCs w:val="28"/>
          <w:rtl/>
        </w:rPr>
        <w:t xml:space="preserve">تطبيق إدارة التحول الرقمي في مديرية </w:t>
      </w:r>
      <w:r w:rsidR="00DC7644">
        <w:rPr>
          <w:bCs/>
          <w:sz w:val="28"/>
          <w:szCs w:val="28"/>
          <w:rtl/>
        </w:rPr>
        <w:t>الصحة</w:t>
      </w:r>
      <w:r w:rsidRPr="000F57A3">
        <w:rPr>
          <w:bCs/>
          <w:sz w:val="28"/>
          <w:szCs w:val="28"/>
          <w:rtl/>
        </w:rPr>
        <w:t xml:space="preserve"> بالفيوم كأحد أبعاد إدارة </w:t>
      </w:r>
      <w:r w:rsidR="005C1223" w:rsidRPr="000F57A3">
        <w:rPr>
          <w:rFonts w:hint="cs"/>
          <w:bCs/>
          <w:sz w:val="28"/>
          <w:szCs w:val="28"/>
          <w:rtl/>
        </w:rPr>
        <w:t>التحول الرقمي</w:t>
      </w:r>
      <w:r w:rsidRPr="000F57A3">
        <w:rPr>
          <w:bCs/>
          <w:sz w:val="28"/>
          <w:szCs w:val="28"/>
          <w:rtl/>
        </w:rPr>
        <w:t>.</w:t>
      </w:r>
    </w:p>
    <w:tbl>
      <w:tblPr>
        <w:bidiVisual/>
        <w:tblW w:w="91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
        <w:gridCol w:w="6253"/>
        <w:gridCol w:w="767"/>
        <w:gridCol w:w="746"/>
        <w:gridCol w:w="872"/>
      </w:tblGrid>
      <w:tr w:rsidR="001D76F3" w:rsidRPr="00CB0A7D" w14:paraId="561DC733" w14:textId="77777777" w:rsidTr="00F843C0">
        <w:trPr>
          <w:cantSplit/>
          <w:trHeight w:val="678"/>
          <w:tblHeader/>
          <w:jc w:val="center"/>
        </w:trPr>
        <w:tc>
          <w:tcPr>
            <w:tcW w:w="481" w:type="dxa"/>
            <w:shd w:val="clear" w:color="auto" w:fill="D9D9D9" w:themeFill="background1" w:themeFillShade="D9"/>
            <w:vAlign w:val="center"/>
          </w:tcPr>
          <w:p w14:paraId="4762D7FD" w14:textId="77777777" w:rsidR="001D76F3" w:rsidRPr="00CB0A7D" w:rsidRDefault="001D76F3" w:rsidP="001D76F3">
            <w:pPr>
              <w:jc w:val="center"/>
              <w:rPr>
                <w:bCs/>
                <w:sz w:val="28"/>
                <w:szCs w:val="28"/>
              </w:rPr>
            </w:pPr>
            <w:r w:rsidRPr="00CB0A7D">
              <w:rPr>
                <w:bCs/>
                <w:sz w:val="28"/>
                <w:szCs w:val="28"/>
                <w:rtl/>
              </w:rPr>
              <w:t>م</w:t>
            </w:r>
          </w:p>
        </w:tc>
        <w:tc>
          <w:tcPr>
            <w:tcW w:w="6253" w:type="dxa"/>
            <w:shd w:val="clear" w:color="auto" w:fill="D9D9D9" w:themeFill="background1" w:themeFillShade="D9"/>
            <w:vAlign w:val="center"/>
          </w:tcPr>
          <w:p w14:paraId="3604DD1A" w14:textId="77777777" w:rsidR="001D76F3" w:rsidRPr="00CB0A7D" w:rsidRDefault="001D76F3" w:rsidP="001D76F3">
            <w:pPr>
              <w:jc w:val="center"/>
              <w:rPr>
                <w:bCs/>
                <w:sz w:val="28"/>
                <w:szCs w:val="28"/>
              </w:rPr>
            </w:pPr>
            <w:r w:rsidRPr="00CB0A7D">
              <w:rPr>
                <w:bCs/>
                <w:sz w:val="28"/>
                <w:szCs w:val="28"/>
                <w:rtl/>
              </w:rPr>
              <w:t>العبارة</w:t>
            </w:r>
          </w:p>
        </w:tc>
        <w:tc>
          <w:tcPr>
            <w:tcW w:w="767" w:type="dxa"/>
            <w:shd w:val="clear" w:color="auto" w:fill="D9D9D9" w:themeFill="background1" w:themeFillShade="D9"/>
            <w:vAlign w:val="center"/>
          </w:tcPr>
          <w:p w14:paraId="73A30044" w14:textId="48DDC10F" w:rsidR="001D76F3" w:rsidRPr="00F843C0" w:rsidRDefault="001D76F3" w:rsidP="001D76F3">
            <w:pPr>
              <w:jc w:val="center"/>
              <w:rPr>
                <w:bCs/>
                <w:sz w:val="24"/>
                <w:szCs w:val="24"/>
              </w:rPr>
            </w:pPr>
            <w:r w:rsidRPr="00F843C0">
              <w:rPr>
                <w:bCs/>
                <w:sz w:val="24"/>
                <w:szCs w:val="24"/>
                <w:rtl/>
              </w:rPr>
              <w:t>موافق</w:t>
            </w:r>
          </w:p>
        </w:tc>
        <w:tc>
          <w:tcPr>
            <w:tcW w:w="746" w:type="dxa"/>
            <w:shd w:val="clear" w:color="auto" w:fill="D9D9D9" w:themeFill="background1" w:themeFillShade="D9"/>
            <w:vAlign w:val="center"/>
          </w:tcPr>
          <w:p w14:paraId="4F4E1807" w14:textId="77777777" w:rsidR="001D76F3" w:rsidRPr="00CB0A7D" w:rsidRDefault="001D76F3" w:rsidP="001D76F3">
            <w:pPr>
              <w:jc w:val="center"/>
              <w:rPr>
                <w:bCs/>
                <w:sz w:val="28"/>
                <w:szCs w:val="28"/>
              </w:rPr>
            </w:pPr>
            <w:r w:rsidRPr="00CB0A7D">
              <w:rPr>
                <w:bCs/>
                <w:sz w:val="28"/>
                <w:szCs w:val="28"/>
                <w:rtl/>
              </w:rPr>
              <w:t>محايد</w:t>
            </w:r>
          </w:p>
        </w:tc>
        <w:tc>
          <w:tcPr>
            <w:tcW w:w="872" w:type="dxa"/>
            <w:shd w:val="clear" w:color="auto" w:fill="D9D9D9" w:themeFill="background1" w:themeFillShade="D9"/>
            <w:vAlign w:val="center"/>
          </w:tcPr>
          <w:p w14:paraId="01FCB0F8" w14:textId="77777777" w:rsidR="001D76F3" w:rsidRPr="00D10784" w:rsidRDefault="001D76F3" w:rsidP="001D76F3">
            <w:pPr>
              <w:jc w:val="center"/>
              <w:rPr>
                <w:bCs/>
                <w:sz w:val="24"/>
                <w:szCs w:val="24"/>
              </w:rPr>
            </w:pPr>
            <w:r w:rsidRPr="00D10784">
              <w:rPr>
                <w:rFonts w:hint="cs"/>
                <w:bCs/>
                <w:sz w:val="24"/>
                <w:szCs w:val="24"/>
                <w:rtl/>
              </w:rPr>
              <w:t xml:space="preserve">غير </w:t>
            </w:r>
            <w:r w:rsidRPr="00D10784">
              <w:rPr>
                <w:bCs/>
                <w:sz w:val="24"/>
                <w:szCs w:val="24"/>
                <w:rtl/>
              </w:rPr>
              <w:t>موافق</w:t>
            </w:r>
          </w:p>
        </w:tc>
      </w:tr>
      <w:tr w:rsidR="001D76F3" w:rsidRPr="00CB0A7D" w14:paraId="059E1488" w14:textId="77777777" w:rsidTr="00F843C0">
        <w:trPr>
          <w:cantSplit/>
          <w:trHeight w:val="499"/>
          <w:tblHeader/>
          <w:jc w:val="center"/>
        </w:trPr>
        <w:tc>
          <w:tcPr>
            <w:tcW w:w="481" w:type="dxa"/>
            <w:vAlign w:val="center"/>
          </w:tcPr>
          <w:p w14:paraId="4F6FD6B5" w14:textId="77777777" w:rsidR="001D76F3" w:rsidRPr="00CB0A7D" w:rsidRDefault="001D76F3" w:rsidP="001D76F3">
            <w:pPr>
              <w:jc w:val="center"/>
              <w:rPr>
                <w:bCs/>
                <w:sz w:val="28"/>
                <w:szCs w:val="28"/>
              </w:rPr>
            </w:pPr>
            <w:r w:rsidRPr="00CB0A7D">
              <w:rPr>
                <w:bCs/>
                <w:sz w:val="28"/>
                <w:szCs w:val="28"/>
              </w:rPr>
              <w:t>1</w:t>
            </w:r>
          </w:p>
        </w:tc>
        <w:tc>
          <w:tcPr>
            <w:tcW w:w="6253" w:type="dxa"/>
            <w:vAlign w:val="center"/>
          </w:tcPr>
          <w:p w14:paraId="108CACCE" w14:textId="77777777" w:rsidR="001D76F3" w:rsidRPr="00F843C0" w:rsidRDefault="001D76F3" w:rsidP="001D76F3">
            <w:pPr>
              <w:spacing w:after="0"/>
              <w:jc w:val="center"/>
              <w:rPr>
                <w:bCs/>
                <w:sz w:val="24"/>
                <w:szCs w:val="24"/>
              </w:rPr>
            </w:pPr>
            <w:r w:rsidRPr="00F843C0">
              <w:rPr>
                <w:bCs/>
                <w:sz w:val="24"/>
                <w:szCs w:val="24"/>
                <w:rtl/>
              </w:rPr>
              <w:t>يتطلب</w:t>
            </w:r>
            <w:r w:rsidRPr="00F843C0">
              <w:rPr>
                <w:rFonts w:hint="cs"/>
                <w:bCs/>
                <w:sz w:val="24"/>
                <w:szCs w:val="24"/>
                <w:rtl/>
              </w:rPr>
              <w:t xml:space="preserve"> العمل</w:t>
            </w:r>
            <w:r w:rsidRPr="00F843C0">
              <w:rPr>
                <w:bCs/>
                <w:sz w:val="24"/>
                <w:szCs w:val="24"/>
                <w:rtl/>
              </w:rPr>
              <w:t xml:space="preserve"> بمديرية الصحة استراتيجية واضحة للتحول الرقمي.</w:t>
            </w:r>
          </w:p>
        </w:tc>
        <w:tc>
          <w:tcPr>
            <w:tcW w:w="767" w:type="dxa"/>
            <w:vAlign w:val="center"/>
          </w:tcPr>
          <w:p w14:paraId="7FCE2683" w14:textId="77777777" w:rsidR="001D76F3" w:rsidRPr="00CB0A7D" w:rsidRDefault="001D76F3" w:rsidP="001D76F3">
            <w:pPr>
              <w:jc w:val="center"/>
              <w:rPr>
                <w:bCs/>
                <w:sz w:val="28"/>
                <w:szCs w:val="28"/>
              </w:rPr>
            </w:pPr>
          </w:p>
        </w:tc>
        <w:tc>
          <w:tcPr>
            <w:tcW w:w="746" w:type="dxa"/>
            <w:vAlign w:val="center"/>
          </w:tcPr>
          <w:p w14:paraId="22A85AF7" w14:textId="77777777" w:rsidR="001D76F3" w:rsidRPr="00CB0A7D" w:rsidRDefault="001D76F3" w:rsidP="001D76F3">
            <w:pPr>
              <w:jc w:val="center"/>
              <w:rPr>
                <w:bCs/>
                <w:sz w:val="28"/>
                <w:szCs w:val="28"/>
              </w:rPr>
            </w:pPr>
          </w:p>
        </w:tc>
        <w:tc>
          <w:tcPr>
            <w:tcW w:w="872" w:type="dxa"/>
            <w:vAlign w:val="center"/>
          </w:tcPr>
          <w:p w14:paraId="2FB67472" w14:textId="77777777" w:rsidR="001D76F3" w:rsidRPr="00CB0A7D" w:rsidRDefault="001D76F3" w:rsidP="001D76F3">
            <w:pPr>
              <w:jc w:val="center"/>
              <w:rPr>
                <w:bCs/>
                <w:sz w:val="28"/>
                <w:szCs w:val="28"/>
              </w:rPr>
            </w:pPr>
          </w:p>
        </w:tc>
      </w:tr>
      <w:tr w:rsidR="001D76F3" w:rsidRPr="00CB0A7D" w14:paraId="210D7C39" w14:textId="77777777" w:rsidTr="00F843C0">
        <w:trPr>
          <w:cantSplit/>
          <w:trHeight w:val="523"/>
          <w:tblHeader/>
          <w:jc w:val="center"/>
        </w:trPr>
        <w:tc>
          <w:tcPr>
            <w:tcW w:w="481" w:type="dxa"/>
            <w:vAlign w:val="center"/>
          </w:tcPr>
          <w:p w14:paraId="1C865417" w14:textId="77777777" w:rsidR="001D76F3" w:rsidRPr="00CB0A7D" w:rsidRDefault="001D76F3" w:rsidP="001D76F3">
            <w:pPr>
              <w:jc w:val="center"/>
              <w:rPr>
                <w:bCs/>
                <w:sz w:val="28"/>
                <w:szCs w:val="28"/>
              </w:rPr>
            </w:pPr>
            <w:r w:rsidRPr="00CB0A7D">
              <w:rPr>
                <w:bCs/>
                <w:sz w:val="28"/>
                <w:szCs w:val="28"/>
              </w:rPr>
              <w:t>2</w:t>
            </w:r>
          </w:p>
        </w:tc>
        <w:tc>
          <w:tcPr>
            <w:tcW w:w="6253" w:type="dxa"/>
            <w:vAlign w:val="center"/>
          </w:tcPr>
          <w:p w14:paraId="6854B00C" w14:textId="77777777" w:rsidR="001D76F3" w:rsidRPr="00F843C0" w:rsidRDefault="001D76F3" w:rsidP="001D76F3">
            <w:pPr>
              <w:spacing w:after="0"/>
              <w:jc w:val="center"/>
              <w:rPr>
                <w:bCs/>
                <w:sz w:val="24"/>
                <w:szCs w:val="24"/>
              </w:rPr>
            </w:pPr>
            <w:r w:rsidRPr="00F843C0">
              <w:rPr>
                <w:bCs/>
                <w:sz w:val="24"/>
                <w:szCs w:val="24"/>
                <w:rtl/>
              </w:rPr>
              <w:t>تحظى جهود التحول الرقمي بدعم الإدارة العليا في المديرية.</w:t>
            </w:r>
          </w:p>
        </w:tc>
        <w:tc>
          <w:tcPr>
            <w:tcW w:w="767" w:type="dxa"/>
            <w:vAlign w:val="center"/>
          </w:tcPr>
          <w:p w14:paraId="13F2B752" w14:textId="77777777" w:rsidR="001D76F3" w:rsidRPr="00CB0A7D" w:rsidRDefault="001D76F3" w:rsidP="001D76F3">
            <w:pPr>
              <w:jc w:val="center"/>
              <w:rPr>
                <w:bCs/>
                <w:sz w:val="28"/>
                <w:szCs w:val="28"/>
              </w:rPr>
            </w:pPr>
          </w:p>
        </w:tc>
        <w:tc>
          <w:tcPr>
            <w:tcW w:w="746" w:type="dxa"/>
            <w:vAlign w:val="center"/>
          </w:tcPr>
          <w:p w14:paraId="616F7B09" w14:textId="77777777" w:rsidR="001D76F3" w:rsidRPr="00CB0A7D" w:rsidRDefault="001D76F3" w:rsidP="001D76F3">
            <w:pPr>
              <w:jc w:val="center"/>
              <w:rPr>
                <w:bCs/>
                <w:sz w:val="28"/>
                <w:szCs w:val="28"/>
              </w:rPr>
            </w:pPr>
          </w:p>
        </w:tc>
        <w:tc>
          <w:tcPr>
            <w:tcW w:w="872" w:type="dxa"/>
            <w:vAlign w:val="center"/>
          </w:tcPr>
          <w:p w14:paraId="0CCFF598" w14:textId="77777777" w:rsidR="001D76F3" w:rsidRPr="00CB0A7D" w:rsidRDefault="001D76F3" w:rsidP="001D76F3">
            <w:pPr>
              <w:jc w:val="center"/>
              <w:rPr>
                <w:bCs/>
                <w:sz w:val="28"/>
                <w:szCs w:val="28"/>
              </w:rPr>
            </w:pPr>
          </w:p>
        </w:tc>
      </w:tr>
      <w:tr w:rsidR="001D76F3" w:rsidRPr="00CB0A7D" w14:paraId="53AFFDB5" w14:textId="77777777" w:rsidTr="00F843C0">
        <w:trPr>
          <w:cantSplit/>
          <w:trHeight w:val="480"/>
          <w:tblHeader/>
          <w:jc w:val="center"/>
        </w:trPr>
        <w:tc>
          <w:tcPr>
            <w:tcW w:w="481" w:type="dxa"/>
            <w:vAlign w:val="center"/>
          </w:tcPr>
          <w:p w14:paraId="1D634C6F" w14:textId="77777777" w:rsidR="001D76F3" w:rsidRPr="00CB0A7D" w:rsidRDefault="001D76F3" w:rsidP="001D76F3">
            <w:pPr>
              <w:jc w:val="center"/>
              <w:rPr>
                <w:bCs/>
                <w:sz w:val="28"/>
                <w:szCs w:val="28"/>
              </w:rPr>
            </w:pPr>
            <w:r w:rsidRPr="00CB0A7D">
              <w:rPr>
                <w:bCs/>
                <w:sz w:val="28"/>
                <w:szCs w:val="28"/>
              </w:rPr>
              <w:t>3</w:t>
            </w:r>
          </w:p>
        </w:tc>
        <w:tc>
          <w:tcPr>
            <w:tcW w:w="6253" w:type="dxa"/>
            <w:vAlign w:val="center"/>
          </w:tcPr>
          <w:p w14:paraId="0577FADF" w14:textId="77777777" w:rsidR="001D76F3" w:rsidRPr="00F843C0" w:rsidRDefault="001D76F3" w:rsidP="001D76F3">
            <w:pPr>
              <w:spacing w:after="0"/>
              <w:jc w:val="center"/>
              <w:rPr>
                <w:bCs/>
                <w:sz w:val="24"/>
                <w:szCs w:val="24"/>
              </w:rPr>
            </w:pPr>
            <w:r w:rsidRPr="00F843C0">
              <w:rPr>
                <w:bCs/>
                <w:sz w:val="24"/>
                <w:szCs w:val="24"/>
                <w:rtl/>
              </w:rPr>
              <w:t>تمتلك المديرية المهارات اللازمة لتنفيذ التحول الرقمي بنجاح.</w:t>
            </w:r>
          </w:p>
        </w:tc>
        <w:tc>
          <w:tcPr>
            <w:tcW w:w="767" w:type="dxa"/>
            <w:vAlign w:val="center"/>
          </w:tcPr>
          <w:p w14:paraId="66DFE77E" w14:textId="77777777" w:rsidR="001D76F3" w:rsidRPr="00CB0A7D" w:rsidRDefault="001D76F3" w:rsidP="001D76F3">
            <w:pPr>
              <w:jc w:val="center"/>
              <w:rPr>
                <w:bCs/>
                <w:sz w:val="28"/>
                <w:szCs w:val="28"/>
              </w:rPr>
            </w:pPr>
          </w:p>
        </w:tc>
        <w:tc>
          <w:tcPr>
            <w:tcW w:w="746" w:type="dxa"/>
            <w:vAlign w:val="center"/>
          </w:tcPr>
          <w:p w14:paraId="36C0CC9A" w14:textId="77777777" w:rsidR="001D76F3" w:rsidRPr="00CB0A7D" w:rsidRDefault="001D76F3" w:rsidP="001D76F3">
            <w:pPr>
              <w:jc w:val="center"/>
              <w:rPr>
                <w:bCs/>
                <w:sz w:val="28"/>
                <w:szCs w:val="28"/>
              </w:rPr>
            </w:pPr>
          </w:p>
        </w:tc>
        <w:tc>
          <w:tcPr>
            <w:tcW w:w="872" w:type="dxa"/>
            <w:vAlign w:val="center"/>
          </w:tcPr>
          <w:p w14:paraId="1D760524" w14:textId="77777777" w:rsidR="001D76F3" w:rsidRPr="00CB0A7D" w:rsidRDefault="001D76F3" w:rsidP="001D76F3">
            <w:pPr>
              <w:jc w:val="center"/>
              <w:rPr>
                <w:bCs/>
                <w:sz w:val="28"/>
                <w:szCs w:val="28"/>
              </w:rPr>
            </w:pPr>
          </w:p>
        </w:tc>
      </w:tr>
      <w:tr w:rsidR="001D76F3" w:rsidRPr="00CB0A7D" w14:paraId="195820BD" w14:textId="77777777" w:rsidTr="00F843C0">
        <w:trPr>
          <w:cantSplit/>
          <w:trHeight w:val="489"/>
          <w:tblHeader/>
          <w:jc w:val="center"/>
        </w:trPr>
        <w:tc>
          <w:tcPr>
            <w:tcW w:w="481" w:type="dxa"/>
            <w:vAlign w:val="center"/>
          </w:tcPr>
          <w:p w14:paraId="21A4FB79" w14:textId="77777777" w:rsidR="001D76F3" w:rsidRPr="00CB0A7D" w:rsidRDefault="001D76F3" w:rsidP="001D76F3">
            <w:pPr>
              <w:jc w:val="center"/>
              <w:rPr>
                <w:bCs/>
                <w:sz w:val="28"/>
                <w:szCs w:val="28"/>
              </w:rPr>
            </w:pPr>
            <w:r w:rsidRPr="00CB0A7D">
              <w:rPr>
                <w:bCs/>
                <w:sz w:val="28"/>
                <w:szCs w:val="28"/>
              </w:rPr>
              <w:t>4</w:t>
            </w:r>
          </w:p>
        </w:tc>
        <w:tc>
          <w:tcPr>
            <w:tcW w:w="6253" w:type="dxa"/>
            <w:vAlign w:val="center"/>
          </w:tcPr>
          <w:p w14:paraId="515007F4" w14:textId="77777777" w:rsidR="001D76F3" w:rsidRPr="00F843C0" w:rsidRDefault="001D76F3" w:rsidP="001D76F3">
            <w:pPr>
              <w:spacing w:after="0"/>
              <w:jc w:val="center"/>
              <w:rPr>
                <w:bCs/>
                <w:sz w:val="24"/>
                <w:szCs w:val="24"/>
              </w:rPr>
            </w:pPr>
            <w:r w:rsidRPr="00F843C0">
              <w:rPr>
                <w:bCs/>
                <w:sz w:val="24"/>
                <w:szCs w:val="24"/>
                <w:rtl/>
              </w:rPr>
              <w:t>تعتبر التقنيات الرقمية المستخدمة فعالة في تحسين الكفاءة التشغيلية.</w:t>
            </w:r>
          </w:p>
        </w:tc>
        <w:tc>
          <w:tcPr>
            <w:tcW w:w="767" w:type="dxa"/>
            <w:vAlign w:val="center"/>
          </w:tcPr>
          <w:p w14:paraId="064E01EC" w14:textId="77777777" w:rsidR="001D76F3" w:rsidRPr="00CB0A7D" w:rsidRDefault="001D76F3" w:rsidP="001D76F3">
            <w:pPr>
              <w:jc w:val="center"/>
              <w:rPr>
                <w:bCs/>
                <w:sz w:val="28"/>
                <w:szCs w:val="28"/>
              </w:rPr>
            </w:pPr>
          </w:p>
        </w:tc>
        <w:tc>
          <w:tcPr>
            <w:tcW w:w="746" w:type="dxa"/>
            <w:vAlign w:val="center"/>
          </w:tcPr>
          <w:p w14:paraId="79AC6BE2" w14:textId="77777777" w:rsidR="001D76F3" w:rsidRPr="00CB0A7D" w:rsidRDefault="001D76F3" w:rsidP="001D76F3">
            <w:pPr>
              <w:jc w:val="center"/>
              <w:rPr>
                <w:bCs/>
                <w:sz w:val="28"/>
                <w:szCs w:val="28"/>
              </w:rPr>
            </w:pPr>
          </w:p>
        </w:tc>
        <w:tc>
          <w:tcPr>
            <w:tcW w:w="872" w:type="dxa"/>
            <w:vAlign w:val="center"/>
          </w:tcPr>
          <w:p w14:paraId="66B3C34C" w14:textId="77777777" w:rsidR="001D76F3" w:rsidRPr="00CB0A7D" w:rsidRDefault="001D76F3" w:rsidP="001D76F3">
            <w:pPr>
              <w:jc w:val="center"/>
              <w:rPr>
                <w:bCs/>
                <w:sz w:val="28"/>
                <w:szCs w:val="28"/>
              </w:rPr>
            </w:pPr>
          </w:p>
        </w:tc>
      </w:tr>
      <w:tr w:rsidR="001D76F3" w:rsidRPr="00CB0A7D" w14:paraId="53149C4F" w14:textId="77777777" w:rsidTr="00F843C0">
        <w:trPr>
          <w:cantSplit/>
          <w:trHeight w:val="498"/>
          <w:tblHeader/>
          <w:jc w:val="center"/>
        </w:trPr>
        <w:tc>
          <w:tcPr>
            <w:tcW w:w="481" w:type="dxa"/>
            <w:vAlign w:val="center"/>
          </w:tcPr>
          <w:p w14:paraId="64ECBC3D" w14:textId="77777777" w:rsidR="001D76F3" w:rsidRPr="00CB0A7D" w:rsidRDefault="001D76F3" w:rsidP="001D76F3">
            <w:pPr>
              <w:jc w:val="center"/>
              <w:rPr>
                <w:bCs/>
                <w:sz w:val="28"/>
                <w:szCs w:val="28"/>
              </w:rPr>
            </w:pPr>
            <w:r w:rsidRPr="00CB0A7D">
              <w:rPr>
                <w:bCs/>
                <w:sz w:val="28"/>
                <w:szCs w:val="28"/>
              </w:rPr>
              <w:t>5</w:t>
            </w:r>
          </w:p>
        </w:tc>
        <w:tc>
          <w:tcPr>
            <w:tcW w:w="6253" w:type="dxa"/>
            <w:vAlign w:val="center"/>
          </w:tcPr>
          <w:p w14:paraId="68FE583C" w14:textId="3B339CBB" w:rsidR="001D76F3" w:rsidRPr="00F843C0" w:rsidRDefault="001D76F3" w:rsidP="001D76F3">
            <w:pPr>
              <w:spacing w:after="0"/>
              <w:jc w:val="center"/>
              <w:rPr>
                <w:bCs/>
                <w:sz w:val="24"/>
                <w:szCs w:val="24"/>
              </w:rPr>
            </w:pPr>
            <w:r w:rsidRPr="00F843C0">
              <w:rPr>
                <w:bCs/>
                <w:sz w:val="24"/>
                <w:szCs w:val="24"/>
                <w:rtl/>
              </w:rPr>
              <w:t xml:space="preserve">تساهم جهود التحول الرقمي في تحسين أداء مقدمي </w:t>
            </w:r>
            <w:r w:rsidR="005C1223" w:rsidRPr="00F843C0">
              <w:rPr>
                <w:rFonts w:hint="cs"/>
                <w:bCs/>
                <w:sz w:val="24"/>
                <w:szCs w:val="24"/>
                <w:rtl/>
              </w:rPr>
              <w:t>الخدمة.</w:t>
            </w:r>
          </w:p>
        </w:tc>
        <w:tc>
          <w:tcPr>
            <w:tcW w:w="767" w:type="dxa"/>
            <w:vAlign w:val="center"/>
          </w:tcPr>
          <w:p w14:paraId="008BDB1B" w14:textId="77777777" w:rsidR="001D76F3" w:rsidRPr="00CB0A7D" w:rsidRDefault="001D76F3" w:rsidP="001D76F3">
            <w:pPr>
              <w:jc w:val="center"/>
              <w:rPr>
                <w:bCs/>
                <w:sz w:val="28"/>
                <w:szCs w:val="28"/>
              </w:rPr>
            </w:pPr>
          </w:p>
        </w:tc>
        <w:tc>
          <w:tcPr>
            <w:tcW w:w="746" w:type="dxa"/>
            <w:vAlign w:val="center"/>
          </w:tcPr>
          <w:p w14:paraId="10613E1A" w14:textId="77777777" w:rsidR="001D76F3" w:rsidRPr="00CB0A7D" w:rsidRDefault="001D76F3" w:rsidP="001D76F3">
            <w:pPr>
              <w:jc w:val="center"/>
              <w:rPr>
                <w:bCs/>
                <w:sz w:val="28"/>
                <w:szCs w:val="28"/>
              </w:rPr>
            </w:pPr>
          </w:p>
        </w:tc>
        <w:tc>
          <w:tcPr>
            <w:tcW w:w="872" w:type="dxa"/>
            <w:vAlign w:val="center"/>
          </w:tcPr>
          <w:p w14:paraId="7D983420" w14:textId="77777777" w:rsidR="001D76F3" w:rsidRPr="00CB0A7D" w:rsidRDefault="001D76F3" w:rsidP="001D76F3">
            <w:pPr>
              <w:jc w:val="center"/>
              <w:rPr>
                <w:bCs/>
                <w:sz w:val="28"/>
                <w:szCs w:val="28"/>
              </w:rPr>
            </w:pPr>
          </w:p>
        </w:tc>
      </w:tr>
      <w:tr w:rsidR="001D76F3" w:rsidRPr="00CB0A7D" w14:paraId="7D1AB9F6" w14:textId="77777777" w:rsidTr="00F843C0">
        <w:trPr>
          <w:cantSplit/>
          <w:trHeight w:val="485"/>
          <w:tblHeader/>
          <w:jc w:val="center"/>
        </w:trPr>
        <w:tc>
          <w:tcPr>
            <w:tcW w:w="481" w:type="dxa"/>
            <w:vAlign w:val="center"/>
          </w:tcPr>
          <w:p w14:paraId="58BD5B7D" w14:textId="77777777" w:rsidR="001D76F3" w:rsidRPr="00CB0A7D" w:rsidRDefault="001D76F3" w:rsidP="001D76F3">
            <w:pPr>
              <w:jc w:val="center"/>
              <w:rPr>
                <w:bCs/>
                <w:sz w:val="28"/>
                <w:szCs w:val="28"/>
              </w:rPr>
            </w:pPr>
            <w:r w:rsidRPr="00CB0A7D">
              <w:rPr>
                <w:bCs/>
                <w:sz w:val="28"/>
                <w:szCs w:val="28"/>
              </w:rPr>
              <w:t>6</w:t>
            </w:r>
          </w:p>
        </w:tc>
        <w:tc>
          <w:tcPr>
            <w:tcW w:w="6253" w:type="dxa"/>
            <w:vAlign w:val="center"/>
          </w:tcPr>
          <w:p w14:paraId="736BAD9D" w14:textId="77777777" w:rsidR="001D76F3" w:rsidRPr="00F843C0" w:rsidRDefault="001D76F3" w:rsidP="001D76F3">
            <w:pPr>
              <w:spacing w:after="0"/>
              <w:jc w:val="center"/>
              <w:rPr>
                <w:bCs/>
                <w:sz w:val="24"/>
                <w:szCs w:val="24"/>
              </w:rPr>
            </w:pPr>
            <w:r w:rsidRPr="00F843C0">
              <w:rPr>
                <w:bCs/>
                <w:sz w:val="24"/>
                <w:szCs w:val="24"/>
                <w:rtl/>
              </w:rPr>
              <w:t>تساهم جهود التحول الرقمي في تحسين تجربة العملاء متلقى الخدمة.</w:t>
            </w:r>
          </w:p>
        </w:tc>
        <w:tc>
          <w:tcPr>
            <w:tcW w:w="767" w:type="dxa"/>
            <w:vAlign w:val="center"/>
          </w:tcPr>
          <w:p w14:paraId="04F04CC3" w14:textId="77777777" w:rsidR="001D76F3" w:rsidRPr="00CB0A7D" w:rsidRDefault="001D76F3" w:rsidP="001D76F3">
            <w:pPr>
              <w:jc w:val="center"/>
              <w:rPr>
                <w:bCs/>
                <w:sz w:val="28"/>
                <w:szCs w:val="28"/>
              </w:rPr>
            </w:pPr>
          </w:p>
        </w:tc>
        <w:tc>
          <w:tcPr>
            <w:tcW w:w="746" w:type="dxa"/>
            <w:vAlign w:val="center"/>
          </w:tcPr>
          <w:p w14:paraId="11BD7789" w14:textId="77777777" w:rsidR="001D76F3" w:rsidRPr="00CB0A7D" w:rsidRDefault="001D76F3" w:rsidP="001D76F3">
            <w:pPr>
              <w:jc w:val="center"/>
              <w:rPr>
                <w:bCs/>
                <w:sz w:val="28"/>
                <w:szCs w:val="28"/>
              </w:rPr>
            </w:pPr>
          </w:p>
        </w:tc>
        <w:tc>
          <w:tcPr>
            <w:tcW w:w="872" w:type="dxa"/>
            <w:vAlign w:val="center"/>
          </w:tcPr>
          <w:p w14:paraId="2C9F7A11" w14:textId="77777777" w:rsidR="001D76F3" w:rsidRPr="00CB0A7D" w:rsidRDefault="001D76F3" w:rsidP="001D76F3">
            <w:pPr>
              <w:jc w:val="center"/>
              <w:rPr>
                <w:bCs/>
                <w:sz w:val="28"/>
                <w:szCs w:val="28"/>
              </w:rPr>
            </w:pPr>
          </w:p>
        </w:tc>
      </w:tr>
      <w:tr w:rsidR="001D76F3" w:rsidRPr="00CB0A7D" w14:paraId="6321C4A6" w14:textId="77777777" w:rsidTr="00F843C0">
        <w:trPr>
          <w:cantSplit/>
          <w:trHeight w:val="465"/>
          <w:tblHeader/>
          <w:jc w:val="center"/>
        </w:trPr>
        <w:tc>
          <w:tcPr>
            <w:tcW w:w="481" w:type="dxa"/>
            <w:vAlign w:val="center"/>
          </w:tcPr>
          <w:p w14:paraId="055CFFC4" w14:textId="77777777" w:rsidR="001D76F3" w:rsidRPr="00CB0A7D" w:rsidRDefault="001D76F3" w:rsidP="001D76F3">
            <w:pPr>
              <w:jc w:val="center"/>
              <w:rPr>
                <w:bCs/>
                <w:sz w:val="28"/>
                <w:szCs w:val="28"/>
              </w:rPr>
            </w:pPr>
            <w:r w:rsidRPr="00CB0A7D">
              <w:rPr>
                <w:bCs/>
                <w:sz w:val="28"/>
                <w:szCs w:val="28"/>
              </w:rPr>
              <w:t>7</w:t>
            </w:r>
          </w:p>
        </w:tc>
        <w:tc>
          <w:tcPr>
            <w:tcW w:w="6253" w:type="dxa"/>
            <w:vAlign w:val="center"/>
          </w:tcPr>
          <w:p w14:paraId="5BCCBD2C" w14:textId="77777777" w:rsidR="001D76F3" w:rsidRPr="00F843C0" w:rsidRDefault="001D76F3" w:rsidP="001D76F3">
            <w:pPr>
              <w:spacing w:after="0"/>
              <w:jc w:val="center"/>
              <w:rPr>
                <w:bCs/>
                <w:sz w:val="24"/>
                <w:szCs w:val="24"/>
              </w:rPr>
            </w:pPr>
            <w:r w:rsidRPr="00F843C0">
              <w:rPr>
                <w:bCs/>
                <w:sz w:val="24"/>
                <w:szCs w:val="24"/>
                <w:rtl/>
              </w:rPr>
              <w:t>هناك مقاومة من الموظفين تجاه التغييرات المرتبطة بالتحول الرقمي.</w:t>
            </w:r>
          </w:p>
        </w:tc>
        <w:tc>
          <w:tcPr>
            <w:tcW w:w="767" w:type="dxa"/>
            <w:vAlign w:val="center"/>
          </w:tcPr>
          <w:p w14:paraId="588218F3" w14:textId="77777777" w:rsidR="001D76F3" w:rsidRPr="00CB0A7D" w:rsidRDefault="001D76F3" w:rsidP="001D76F3">
            <w:pPr>
              <w:jc w:val="center"/>
              <w:rPr>
                <w:bCs/>
                <w:sz w:val="28"/>
                <w:szCs w:val="28"/>
              </w:rPr>
            </w:pPr>
          </w:p>
        </w:tc>
        <w:tc>
          <w:tcPr>
            <w:tcW w:w="746" w:type="dxa"/>
            <w:vAlign w:val="center"/>
          </w:tcPr>
          <w:p w14:paraId="1204058F" w14:textId="77777777" w:rsidR="001D76F3" w:rsidRPr="00CB0A7D" w:rsidRDefault="001D76F3" w:rsidP="001D76F3">
            <w:pPr>
              <w:jc w:val="center"/>
              <w:rPr>
                <w:bCs/>
                <w:sz w:val="28"/>
                <w:szCs w:val="28"/>
              </w:rPr>
            </w:pPr>
          </w:p>
        </w:tc>
        <w:tc>
          <w:tcPr>
            <w:tcW w:w="872" w:type="dxa"/>
            <w:vAlign w:val="center"/>
          </w:tcPr>
          <w:p w14:paraId="3F560C47" w14:textId="77777777" w:rsidR="001D76F3" w:rsidRPr="00CB0A7D" w:rsidRDefault="001D76F3" w:rsidP="001D76F3">
            <w:pPr>
              <w:jc w:val="center"/>
              <w:rPr>
                <w:bCs/>
                <w:sz w:val="28"/>
                <w:szCs w:val="28"/>
              </w:rPr>
            </w:pPr>
          </w:p>
        </w:tc>
      </w:tr>
      <w:tr w:rsidR="001D76F3" w:rsidRPr="00CB0A7D" w14:paraId="656CBDD1" w14:textId="77777777" w:rsidTr="00F843C0">
        <w:trPr>
          <w:cantSplit/>
          <w:trHeight w:val="391"/>
          <w:tblHeader/>
          <w:jc w:val="center"/>
        </w:trPr>
        <w:tc>
          <w:tcPr>
            <w:tcW w:w="481" w:type="dxa"/>
            <w:vAlign w:val="center"/>
          </w:tcPr>
          <w:p w14:paraId="218211BD" w14:textId="77777777" w:rsidR="001D76F3" w:rsidRPr="00CB0A7D" w:rsidRDefault="001D76F3" w:rsidP="001D76F3">
            <w:pPr>
              <w:jc w:val="center"/>
              <w:rPr>
                <w:bCs/>
                <w:sz w:val="28"/>
                <w:szCs w:val="28"/>
              </w:rPr>
            </w:pPr>
            <w:r w:rsidRPr="00CB0A7D">
              <w:rPr>
                <w:bCs/>
                <w:sz w:val="28"/>
                <w:szCs w:val="28"/>
              </w:rPr>
              <w:t>8</w:t>
            </w:r>
          </w:p>
        </w:tc>
        <w:tc>
          <w:tcPr>
            <w:tcW w:w="6253" w:type="dxa"/>
            <w:vAlign w:val="center"/>
          </w:tcPr>
          <w:p w14:paraId="15EF35B0" w14:textId="77777777" w:rsidR="001D76F3" w:rsidRPr="00F843C0" w:rsidRDefault="001D76F3" w:rsidP="001D76F3">
            <w:pPr>
              <w:jc w:val="center"/>
              <w:rPr>
                <w:bCs/>
                <w:sz w:val="24"/>
                <w:szCs w:val="24"/>
              </w:rPr>
            </w:pPr>
            <w:r w:rsidRPr="00F843C0">
              <w:rPr>
                <w:bCs/>
                <w:sz w:val="24"/>
                <w:szCs w:val="24"/>
                <w:rtl/>
              </w:rPr>
              <w:t>تتم متابعة وتقييم نتائج التحول الرقمي بانتظام.</w:t>
            </w:r>
          </w:p>
        </w:tc>
        <w:tc>
          <w:tcPr>
            <w:tcW w:w="767" w:type="dxa"/>
            <w:vAlign w:val="center"/>
          </w:tcPr>
          <w:p w14:paraId="14EB52FE" w14:textId="77777777" w:rsidR="001D76F3" w:rsidRPr="00CB0A7D" w:rsidRDefault="001D76F3" w:rsidP="001D76F3">
            <w:pPr>
              <w:jc w:val="center"/>
              <w:rPr>
                <w:bCs/>
                <w:sz w:val="28"/>
                <w:szCs w:val="28"/>
              </w:rPr>
            </w:pPr>
          </w:p>
        </w:tc>
        <w:tc>
          <w:tcPr>
            <w:tcW w:w="746" w:type="dxa"/>
            <w:vAlign w:val="center"/>
          </w:tcPr>
          <w:p w14:paraId="22DB9AA4" w14:textId="77777777" w:rsidR="001D76F3" w:rsidRPr="00CB0A7D" w:rsidRDefault="001D76F3" w:rsidP="001D76F3">
            <w:pPr>
              <w:jc w:val="center"/>
              <w:rPr>
                <w:bCs/>
                <w:sz w:val="28"/>
                <w:szCs w:val="28"/>
              </w:rPr>
            </w:pPr>
          </w:p>
        </w:tc>
        <w:tc>
          <w:tcPr>
            <w:tcW w:w="872" w:type="dxa"/>
            <w:vAlign w:val="center"/>
          </w:tcPr>
          <w:p w14:paraId="5DC83A2D" w14:textId="77777777" w:rsidR="001D76F3" w:rsidRPr="00CB0A7D" w:rsidRDefault="001D76F3" w:rsidP="001D76F3">
            <w:pPr>
              <w:jc w:val="center"/>
              <w:rPr>
                <w:bCs/>
                <w:sz w:val="28"/>
                <w:szCs w:val="28"/>
              </w:rPr>
            </w:pPr>
          </w:p>
        </w:tc>
      </w:tr>
      <w:tr w:rsidR="001D76F3" w:rsidRPr="00CB0A7D" w14:paraId="5C70232E" w14:textId="77777777" w:rsidTr="00F843C0">
        <w:trPr>
          <w:cantSplit/>
          <w:trHeight w:val="373"/>
          <w:tblHeader/>
          <w:jc w:val="center"/>
        </w:trPr>
        <w:tc>
          <w:tcPr>
            <w:tcW w:w="481" w:type="dxa"/>
            <w:vAlign w:val="center"/>
          </w:tcPr>
          <w:p w14:paraId="17BAE33B" w14:textId="77777777" w:rsidR="001D76F3" w:rsidRPr="00CB0A7D" w:rsidRDefault="001D76F3" w:rsidP="001D76F3">
            <w:pPr>
              <w:jc w:val="center"/>
              <w:rPr>
                <w:bCs/>
                <w:sz w:val="28"/>
                <w:szCs w:val="28"/>
              </w:rPr>
            </w:pPr>
            <w:r w:rsidRPr="00CB0A7D">
              <w:rPr>
                <w:bCs/>
                <w:sz w:val="28"/>
                <w:szCs w:val="28"/>
              </w:rPr>
              <w:t>9</w:t>
            </w:r>
          </w:p>
        </w:tc>
        <w:tc>
          <w:tcPr>
            <w:tcW w:w="6253" w:type="dxa"/>
            <w:vAlign w:val="center"/>
          </w:tcPr>
          <w:p w14:paraId="77ABFBE9" w14:textId="77777777" w:rsidR="001D76F3" w:rsidRPr="00F843C0" w:rsidRDefault="001D76F3" w:rsidP="001D76F3">
            <w:pPr>
              <w:jc w:val="center"/>
              <w:rPr>
                <w:bCs/>
                <w:sz w:val="24"/>
                <w:szCs w:val="24"/>
              </w:rPr>
            </w:pPr>
            <w:r w:rsidRPr="00F843C0">
              <w:rPr>
                <w:bCs/>
                <w:sz w:val="24"/>
                <w:szCs w:val="24"/>
                <w:rtl/>
              </w:rPr>
              <w:t>تساعد البيانات والتحليلات في اتخاذ قرارات استراتيجية أفضل.</w:t>
            </w:r>
          </w:p>
        </w:tc>
        <w:tc>
          <w:tcPr>
            <w:tcW w:w="767" w:type="dxa"/>
            <w:vAlign w:val="center"/>
          </w:tcPr>
          <w:p w14:paraId="1BEC23AA" w14:textId="77777777" w:rsidR="001D76F3" w:rsidRPr="00CB0A7D" w:rsidRDefault="001D76F3" w:rsidP="001D76F3">
            <w:pPr>
              <w:jc w:val="center"/>
              <w:rPr>
                <w:bCs/>
                <w:sz w:val="28"/>
                <w:szCs w:val="28"/>
              </w:rPr>
            </w:pPr>
          </w:p>
        </w:tc>
        <w:tc>
          <w:tcPr>
            <w:tcW w:w="746" w:type="dxa"/>
            <w:vAlign w:val="center"/>
          </w:tcPr>
          <w:p w14:paraId="4D20FAB6" w14:textId="77777777" w:rsidR="001D76F3" w:rsidRPr="00CB0A7D" w:rsidRDefault="001D76F3" w:rsidP="001D76F3">
            <w:pPr>
              <w:jc w:val="center"/>
              <w:rPr>
                <w:bCs/>
                <w:sz w:val="28"/>
                <w:szCs w:val="28"/>
              </w:rPr>
            </w:pPr>
          </w:p>
        </w:tc>
        <w:tc>
          <w:tcPr>
            <w:tcW w:w="872" w:type="dxa"/>
            <w:vAlign w:val="center"/>
          </w:tcPr>
          <w:p w14:paraId="053EFCAD" w14:textId="77777777" w:rsidR="001D76F3" w:rsidRPr="00CB0A7D" w:rsidRDefault="001D76F3" w:rsidP="001D76F3">
            <w:pPr>
              <w:jc w:val="center"/>
              <w:rPr>
                <w:bCs/>
                <w:sz w:val="28"/>
                <w:szCs w:val="28"/>
              </w:rPr>
            </w:pPr>
          </w:p>
        </w:tc>
      </w:tr>
    </w:tbl>
    <w:p w14:paraId="0CF74072" w14:textId="77777777" w:rsidR="001D76F3" w:rsidRPr="006573A5" w:rsidRDefault="001D76F3" w:rsidP="006573A5">
      <w:pPr>
        <w:jc w:val="center"/>
        <w:rPr>
          <w:bCs/>
          <w:sz w:val="28"/>
          <w:szCs w:val="28"/>
          <w:u w:val="single"/>
        </w:rPr>
      </w:pPr>
      <w:r w:rsidRPr="006573A5">
        <w:rPr>
          <w:bCs/>
          <w:sz w:val="28"/>
          <w:szCs w:val="28"/>
          <w:u w:val="single"/>
          <w:rtl/>
        </w:rPr>
        <w:t>المحور الثالث</w:t>
      </w:r>
    </w:p>
    <w:p w14:paraId="04700F43" w14:textId="0AAB718F" w:rsidR="001D76F3" w:rsidRPr="00CB0A7D" w:rsidRDefault="001D76F3" w:rsidP="000F57A3">
      <w:pPr>
        <w:shd w:val="clear" w:color="auto" w:fill="D9D9D9" w:themeFill="background1" w:themeFillShade="D9"/>
        <w:jc w:val="center"/>
        <w:rPr>
          <w:bCs/>
          <w:sz w:val="28"/>
          <w:szCs w:val="28"/>
        </w:rPr>
      </w:pPr>
      <w:r w:rsidRPr="00CB0A7D">
        <w:rPr>
          <w:bCs/>
          <w:sz w:val="28"/>
          <w:szCs w:val="28"/>
          <w:rtl/>
        </w:rPr>
        <w:t>المتطلبات البشرية كأحد أبعاد إدارة الموارد البشرية</w:t>
      </w:r>
    </w:p>
    <w:tbl>
      <w:tblPr>
        <w:bidiVisual/>
        <w:tblW w:w="97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
        <w:gridCol w:w="6675"/>
        <w:gridCol w:w="766"/>
        <w:gridCol w:w="766"/>
        <w:gridCol w:w="766"/>
      </w:tblGrid>
      <w:tr w:rsidR="001D76F3" w:rsidRPr="00CB0A7D" w14:paraId="4E54F3B7" w14:textId="77777777" w:rsidTr="001040F7">
        <w:trPr>
          <w:trHeight w:val="742"/>
          <w:tblHeader/>
          <w:jc w:val="center"/>
        </w:trPr>
        <w:tc>
          <w:tcPr>
            <w:tcW w:w="737" w:type="dxa"/>
            <w:shd w:val="clear" w:color="auto" w:fill="D9D9D9" w:themeFill="background1" w:themeFillShade="D9"/>
            <w:vAlign w:val="center"/>
          </w:tcPr>
          <w:p w14:paraId="5A063982" w14:textId="77777777" w:rsidR="001D76F3" w:rsidRPr="00CB0A7D" w:rsidRDefault="001D76F3" w:rsidP="000F57A3">
            <w:pPr>
              <w:jc w:val="center"/>
              <w:rPr>
                <w:bCs/>
                <w:sz w:val="28"/>
                <w:szCs w:val="28"/>
              </w:rPr>
            </w:pPr>
            <w:bookmarkStart w:id="26" w:name="_heading=h.30j0zll" w:colFirst="0" w:colLast="0"/>
            <w:bookmarkEnd w:id="26"/>
            <w:r w:rsidRPr="00CB0A7D">
              <w:rPr>
                <w:bCs/>
                <w:sz w:val="28"/>
                <w:szCs w:val="28"/>
                <w:rtl/>
              </w:rPr>
              <w:t>م</w:t>
            </w:r>
          </w:p>
        </w:tc>
        <w:tc>
          <w:tcPr>
            <w:tcW w:w="6675" w:type="dxa"/>
            <w:shd w:val="clear" w:color="auto" w:fill="D9D9D9" w:themeFill="background1" w:themeFillShade="D9"/>
            <w:vAlign w:val="center"/>
          </w:tcPr>
          <w:p w14:paraId="3BD90499" w14:textId="77777777" w:rsidR="001D76F3" w:rsidRPr="00CB0A7D" w:rsidRDefault="001D76F3" w:rsidP="000F57A3">
            <w:pPr>
              <w:jc w:val="center"/>
              <w:rPr>
                <w:bCs/>
                <w:sz w:val="28"/>
                <w:szCs w:val="28"/>
              </w:rPr>
            </w:pPr>
            <w:r w:rsidRPr="00CB0A7D">
              <w:rPr>
                <w:bCs/>
                <w:sz w:val="28"/>
                <w:szCs w:val="28"/>
                <w:rtl/>
              </w:rPr>
              <w:t>العبارة</w:t>
            </w:r>
          </w:p>
        </w:tc>
        <w:tc>
          <w:tcPr>
            <w:tcW w:w="766" w:type="dxa"/>
            <w:shd w:val="clear" w:color="auto" w:fill="D9D9D9" w:themeFill="background1" w:themeFillShade="D9"/>
            <w:vAlign w:val="center"/>
          </w:tcPr>
          <w:p w14:paraId="0F92294B" w14:textId="3AE045AD" w:rsidR="001D76F3" w:rsidRPr="00F843C0" w:rsidRDefault="001D76F3" w:rsidP="000F57A3">
            <w:pPr>
              <w:jc w:val="center"/>
              <w:rPr>
                <w:bCs/>
                <w:sz w:val="24"/>
                <w:szCs w:val="24"/>
              </w:rPr>
            </w:pPr>
            <w:r w:rsidRPr="00F843C0">
              <w:rPr>
                <w:bCs/>
                <w:sz w:val="24"/>
                <w:szCs w:val="24"/>
                <w:rtl/>
              </w:rPr>
              <w:t>موافق</w:t>
            </w:r>
          </w:p>
        </w:tc>
        <w:tc>
          <w:tcPr>
            <w:tcW w:w="766" w:type="dxa"/>
            <w:shd w:val="clear" w:color="auto" w:fill="D9D9D9" w:themeFill="background1" w:themeFillShade="D9"/>
            <w:vAlign w:val="center"/>
          </w:tcPr>
          <w:p w14:paraId="7546CF33" w14:textId="77777777" w:rsidR="001D76F3" w:rsidRPr="00CB0A7D" w:rsidRDefault="001D76F3" w:rsidP="000F57A3">
            <w:pPr>
              <w:jc w:val="center"/>
              <w:rPr>
                <w:bCs/>
                <w:sz w:val="28"/>
                <w:szCs w:val="28"/>
              </w:rPr>
            </w:pPr>
            <w:r w:rsidRPr="00CB0A7D">
              <w:rPr>
                <w:bCs/>
                <w:sz w:val="28"/>
                <w:szCs w:val="28"/>
                <w:rtl/>
              </w:rPr>
              <w:t>محايد</w:t>
            </w:r>
          </w:p>
        </w:tc>
        <w:tc>
          <w:tcPr>
            <w:tcW w:w="766" w:type="dxa"/>
            <w:shd w:val="clear" w:color="auto" w:fill="D9D9D9" w:themeFill="background1" w:themeFillShade="D9"/>
            <w:vAlign w:val="center"/>
          </w:tcPr>
          <w:p w14:paraId="3887D722" w14:textId="77777777" w:rsidR="001D76F3" w:rsidRPr="00D10784" w:rsidRDefault="001D76F3" w:rsidP="000F57A3">
            <w:pPr>
              <w:jc w:val="center"/>
              <w:rPr>
                <w:bCs/>
                <w:sz w:val="24"/>
                <w:szCs w:val="24"/>
              </w:rPr>
            </w:pPr>
            <w:r w:rsidRPr="00D10784">
              <w:rPr>
                <w:rFonts w:hint="cs"/>
                <w:bCs/>
                <w:sz w:val="24"/>
                <w:szCs w:val="24"/>
                <w:rtl/>
              </w:rPr>
              <w:t xml:space="preserve">غير </w:t>
            </w:r>
            <w:r w:rsidRPr="00D10784">
              <w:rPr>
                <w:bCs/>
                <w:sz w:val="24"/>
                <w:szCs w:val="24"/>
                <w:rtl/>
              </w:rPr>
              <w:t>موافق</w:t>
            </w:r>
          </w:p>
        </w:tc>
      </w:tr>
      <w:tr w:rsidR="001D76F3" w:rsidRPr="00CB0A7D" w14:paraId="46AAB792" w14:textId="77777777" w:rsidTr="001040F7">
        <w:trPr>
          <w:trHeight w:val="583"/>
          <w:jc w:val="center"/>
        </w:trPr>
        <w:tc>
          <w:tcPr>
            <w:tcW w:w="737" w:type="dxa"/>
            <w:vAlign w:val="center"/>
          </w:tcPr>
          <w:p w14:paraId="2C168E72" w14:textId="77777777" w:rsidR="001D76F3" w:rsidRPr="00CB0A7D" w:rsidRDefault="001D76F3" w:rsidP="001D76F3">
            <w:pPr>
              <w:jc w:val="center"/>
              <w:rPr>
                <w:bCs/>
                <w:sz w:val="28"/>
                <w:szCs w:val="28"/>
              </w:rPr>
            </w:pPr>
            <w:r w:rsidRPr="00CB0A7D">
              <w:rPr>
                <w:bCs/>
                <w:sz w:val="28"/>
                <w:szCs w:val="28"/>
              </w:rPr>
              <w:t>1</w:t>
            </w:r>
          </w:p>
        </w:tc>
        <w:tc>
          <w:tcPr>
            <w:tcW w:w="6675" w:type="dxa"/>
            <w:vAlign w:val="center"/>
          </w:tcPr>
          <w:p w14:paraId="78637285" w14:textId="77777777" w:rsidR="001D76F3" w:rsidRPr="00F843C0" w:rsidRDefault="001D76F3" w:rsidP="001D76F3">
            <w:pPr>
              <w:spacing w:after="0"/>
              <w:jc w:val="center"/>
              <w:rPr>
                <w:bCs/>
                <w:sz w:val="24"/>
                <w:szCs w:val="24"/>
              </w:rPr>
            </w:pPr>
          </w:p>
          <w:p w14:paraId="1A2D409F" w14:textId="77777777" w:rsidR="001D76F3" w:rsidRPr="00F843C0" w:rsidRDefault="001D76F3" w:rsidP="001D76F3">
            <w:pPr>
              <w:spacing w:after="0"/>
              <w:jc w:val="center"/>
              <w:rPr>
                <w:bCs/>
                <w:sz w:val="24"/>
                <w:szCs w:val="24"/>
              </w:rPr>
            </w:pPr>
            <w:r w:rsidRPr="00F843C0">
              <w:rPr>
                <w:bCs/>
                <w:sz w:val="24"/>
                <w:szCs w:val="24"/>
                <w:rtl/>
              </w:rPr>
              <w:t>تحتاج عملية التحول الرقمي إلى تحسين مهارات الموظفين في استخدام التكنولوجيا الحديثة</w:t>
            </w:r>
            <w:r w:rsidRPr="00F843C0">
              <w:rPr>
                <w:rFonts w:hint="cs"/>
                <w:bCs/>
                <w:sz w:val="24"/>
                <w:szCs w:val="24"/>
                <w:rtl/>
              </w:rPr>
              <w:t>.</w:t>
            </w:r>
          </w:p>
        </w:tc>
        <w:tc>
          <w:tcPr>
            <w:tcW w:w="766" w:type="dxa"/>
            <w:vAlign w:val="center"/>
          </w:tcPr>
          <w:p w14:paraId="5514C13E" w14:textId="77777777" w:rsidR="001D76F3" w:rsidRPr="00CB0A7D" w:rsidRDefault="001D76F3" w:rsidP="001D76F3">
            <w:pPr>
              <w:jc w:val="center"/>
              <w:rPr>
                <w:bCs/>
                <w:sz w:val="28"/>
                <w:szCs w:val="28"/>
              </w:rPr>
            </w:pPr>
          </w:p>
        </w:tc>
        <w:tc>
          <w:tcPr>
            <w:tcW w:w="766" w:type="dxa"/>
            <w:vAlign w:val="center"/>
          </w:tcPr>
          <w:p w14:paraId="18464B2E" w14:textId="77777777" w:rsidR="001D76F3" w:rsidRPr="00CB0A7D" w:rsidRDefault="001D76F3" w:rsidP="001D76F3">
            <w:pPr>
              <w:jc w:val="center"/>
              <w:rPr>
                <w:bCs/>
                <w:sz w:val="28"/>
                <w:szCs w:val="28"/>
              </w:rPr>
            </w:pPr>
          </w:p>
        </w:tc>
        <w:tc>
          <w:tcPr>
            <w:tcW w:w="766" w:type="dxa"/>
            <w:vAlign w:val="center"/>
          </w:tcPr>
          <w:p w14:paraId="5BBEED84" w14:textId="77777777" w:rsidR="001D76F3" w:rsidRPr="00CB0A7D" w:rsidRDefault="001D76F3" w:rsidP="001D76F3">
            <w:pPr>
              <w:jc w:val="center"/>
              <w:rPr>
                <w:bCs/>
                <w:sz w:val="28"/>
                <w:szCs w:val="28"/>
              </w:rPr>
            </w:pPr>
          </w:p>
        </w:tc>
      </w:tr>
      <w:tr w:rsidR="001D76F3" w:rsidRPr="00CB0A7D" w14:paraId="6D3EEF6D" w14:textId="77777777" w:rsidTr="001040F7">
        <w:trPr>
          <w:trHeight w:val="522"/>
          <w:jc w:val="center"/>
        </w:trPr>
        <w:tc>
          <w:tcPr>
            <w:tcW w:w="737" w:type="dxa"/>
            <w:vAlign w:val="center"/>
          </w:tcPr>
          <w:p w14:paraId="1E5134FB" w14:textId="77777777" w:rsidR="001D76F3" w:rsidRPr="00CB0A7D" w:rsidRDefault="001D76F3" w:rsidP="001D76F3">
            <w:pPr>
              <w:jc w:val="center"/>
              <w:rPr>
                <w:bCs/>
                <w:sz w:val="28"/>
                <w:szCs w:val="28"/>
              </w:rPr>
            </w:pPr>
            <w:r w:rsidRPr="00CB0A7D">
              <w:rPr>
                <w:bCs/>
                <w:sz w:val="28"/>
                <w:szCs w:val="28"/>
              </w:rPr>
              <w:t>2</w:t>
            </w:r>
          </w:p>
        </w:tc>
        <w:tc>
          <w:tcPr>
            <w:tcW w:w="6675" w:type="dxa"/>
            <w:vAlign w:val="center"/>
          </w:tcPr>
          <w:p w14:paraId="2C6A4BF7" w14:textId="77777777" w:rsidR="001D76F3" w:rsidRPr="00F843C0" w:rsidRDefault="001D76F3" w:rsidP="001D76F3">
            <w:pPr>
              <w:spacing w:after="0"/>
              <w:jc w:val="center"/>
              <w:rPr>
                <w:bCs/>
                <w:sz w:val="24"/>
                <w:szCs w:val="24"/>
              </w:rPr>
            </w:pPr>
            <w:r w:rsidRPr="00F843C0">
              <w:rPr>
                <w:bCs/>
                <w:sz w:val="24"/>
                <w:szCs w:val="24"/>
                <w:rtl/>
              </w:rPr>
              <w:t>يجب على الموظفين أن يكونوا على دراية بأدوات التحليل البياني لتحسين الأداء.</w:t>
            </w:r>
          </w:p>
        </w:tc>
        <w:tc>
          <w:tcPr>
            <w:tcW w:w="766" w:type="dxa"/>
            <w:vAlign w:val="center"/>
          </w:tcPr>
          <w:p w14:paraId="04F100DA" w14:textId="77777777" w:rsidR="001D76F3" w:rsidRPr="00CB0A7D" w:rsidRDefault="001D76F3" w:rsidP="001D76F3">
            <w:pPr>
              <w:jc w:val="center"/>
              <w:rPr>
                <w:bCs/>
                <w:sz w:val="28"/>
                <w:szCs w:val="28"/>
              </w:rPr>
            </w:pPr>
          </w:p>
        </w:tc>
        <w:tc>
          <w:tcPr>
            <w:tcW w:w="766" w:type="dxa"/>
            <w:vAlign w:val="center"/>
          </w:tcPr>
          <w:p w14:paraId="2CBA4E90" w14:textId="77777777" w:rsidR="001D76F3" w:rsidRPr="00CB0A7D" w:rsidRDefault="001D76F3" w:rsidP="001D76F3">
            <w:pPr>
              <w:jc w:val="center"/>
              <w:rPr>
                <w:bCs/>
                <w:sz w:val="28"/>
                <w:szCs w:val="28"/>
              </w:rPr>
            </w:pPr>
          </w:p>
        </w:tc>
        <w:tc>
          <w:tcPr>
            <w:tcW w:w="766" w:type="dxa"/>
            <w:vAlign w:val="center"/>
          </w:tcPr>
          <w:p w14:paraId="0264B9F7" w14:textId="77777777" w:rsidR="001D76F3" w:rsidRPr="00CB0A7D" w:rsidRDefault="001D76F3" w:rsidP="001D76F3">
            <w:pPr>
              <w:jc w:val="center"/>
              <w:rPr>
                <w:bCs/>
                <w:sz w:val="28"/>
                <w:szCs w:val="28"/>
              </w:rPr>
            </w:pPr>
          </w:p>
        </w:tc>
      </w:tr>
      <w:tr w:rsidR="001D76F3" w:rsidRPr="00CB0A7D" w14:paraId="09CAB659" w14:textId="77777777" w:rsidTr="001040F7">
        <w:trPr>
          <w:trHeight w:val="534"/>
          <w:jc w:val="center"/>
        </w:trPr>
        <w:tc>
          <w:tcPr>
            <w:tcW w:w="737" w:type="dxa"/>
            <w:vAlign w:val="center"/>
          </w:tcPr>
          <w:p w14:paraId="2274195F" w14:textId="77777777" w:rsidR="001D76F3" w:rsidRPr="00CB0A7D" w:rsidRDefault="001D76F3" w:rsidP="001D76F3">
            <w:pPr>
              <w:jc w:val="center"/>
              <w:rPr>
                <w:bCs/>
                <w:sz w:val="28"/>
                <w:szCs w:val="28"/>
              </w:rPr>
            </w:pPr>
            <w:r w:rsidRPr="00CB0A7D">
              <w:rPr>
                <w:bCs/>
                <w:sz w:val="28"/>
                <w:szCs w:val="28"/>
              </w:rPr>
              <w:t>3</w:t>
            </w:r>
          </w:p>
        </w:tc>
        <w:tc>
          <w:tcPr>
            <w:tcW w:w="6675" w:type="dxa"/>
            <w:vAlign w:val="center"/>
          </w:tcPr>
          <w:p w14:paraId="5AFE03CA" w14:textId="77777777" w:rsidR="001D76F3" w:rsidRPr="00F843C0" w:rsidRDefault="001D76F3" w:rsidP="001D76F3">
            <w:pPr>
              <w:spacing w:after="0"/>
              <w:jc w:val="center"/>
              <w:rPr>
                <w:bCs/>
                <w:sz w:val="24"/>
                <w:szCs w:val="24"/>
              </w:rPr>
            </w:pPr>
            <w:r w:rsidRPr="00F843C0">
              <w:rPr>
                <w:bCs/>
                <w:sz w:val="24"/>
                <w:szCs w:val="24"/>
                <w:rtl/>
              </w:rPr>
              <w:t>يتطلب التحول الرقمي وجود قادة يمتلكون رؤية واضحة للتغيير الرقمي.</w:t>
            </w:r>
          </w:p>
        </w:tc>
        <w:tc>
          <w:tcPr>
            <w:tcW w:w="766" w:type="dxa"/>
            <w:vAlign w:val="center"/>
          </w:tcPr>
          <w:p w14:paraId="5DE431A6" w14:textId="77777777" w:rsidR="001D76F3" w:rsidRPr="00CB0A7D" w:rsidRDefault="001D76F3" w:rsidP="001D76F3">
            <w:pPr>
              <w:jc w:val="center"/>
              <w:rPr>
                <w:bCs/>
                <w:sz w:val="28"/>
                <w:szCs w:val="28"/>
              </w:rPr>
            </w:pPr>
          </w:p>
        </w:tc>
        <w:tc>
          <w:tcPr>
            <w:tcW w:w="766" w:type="dxa"/>
            <w:vAlign w:val="center"/>
          </w:tcPr>
          <w:p w14:paraId="1651A245" w14:textId="77777777" w:rsidR="001D76F3" w:rsidRPr="00CB0A7D" w:rsidRDefault="001D76F3" w:rsidP="001D76F3">
            <w:pPr>
              <w:jc w:val="center"/>
              <w:rPr>
                <w:bCs/>
                <w:sz w:val="28"/>
                <w:szCs w:val="28"/>
              </w:rPr>
            </w:pPr>
          </w:p>
        </w:tc>
        <w:tc>
          <w:tcPr>
            <w:tcW w:w="766" w:type="dxa"/>
            <w:vAlign w:val="center"/>
          </w:tcPr>
          <w:p w14:paraId="54CAF94C" w14:textId="77777777" w:rsidR="001D76F3" w:rsidRPr="00CB0A7D" w:rsidRDefault="001D76F3" w:rsidP="001D76F3">
            <w:pPr>
              <w:jc w:val="center"/>
              <w:rPr>
                <w:bCs/>
                <w:sz w:val="28"/>
                <w:szCs w:val="28"/>
              </w:rPr>
            </w:pPr>
          </w:p>
        </w:tc>
      </w:tr>
      <w:tr w:rsidR="001D76F3" w:rsidRPr="00CB0A7D" w14:paraId="2B91ED82" w14:textId="77777777" w:rsidTr="001040F7">
        <w:trPr>
          <w:trHeight w:val="522"/>
          <w:jc w:val="center"/>
        </w:trPr>
        <w:tc>
          <w:tcPr>
            <w:tcW w:w="737" w:type="dxa"/>
            <w:vAlign w:val="center"/>
          </w:tcPr>
          <w:p w14:paraId="40C230B9" w14:textId="77777777" w:rsidR="001D76F3" w:rsidRPr="00CB0A7D" w:rsidRDefault="001D76F3" w:rsidP="001D76F3">
            <w:pPr>
              <w:jc w:val="center"/>
              <w:rPr>
                <w:bCs/>
                <w:sz w:val="28"/>
                <w:szCs w:val="28"/>
              </w:rPr>
            </w:pPr>
            <w:r w:rsidRPr="00CB0A7D">
              <w:rPr>
                <w:bCs/>
                <w:sz w:val="28"/>
                <w:szCs w:val="28"/>
              </w:rPr>
              <w:lastRenderedPageBreak/>
              <w:t>4</w:t>
            </w:r>
          </w:p>
        </w:tc>
        <w:tc>
          <w:tcPr>
            <w:tcW w:w="6675" w:type="dxa"/>
            <w:vAlign w:val="center"/>
          </w:tcPr>
          <w:p w14:paraId="74D4127A" w14:textId="77777777" w:rsidR="001D76F3" w:rsidRPr="00F843C0" w:rsidRDefault="001D76F3" w:rsidP="001D76F3">
            <w:pPr>
              <w:spacing w:after="0"/>
              <w:jc w:val="center"/>
              <w:rPr>
                <w:bCs/>
                <w:sz w:val="24"/>
                <w:szCs w:val="24"/>
              </w:rPr>
            </w:pPr>
            <w:r w:rsidRPr="00F843C0">
              <w:rPr>
                <w:bCs/>
                <w:sz w:val="24"/>
                <w:szCs w:val="24"/>
                <w:rtl/>
              </w:rPr>
              <w:t>تعتبر المرونة في التكيف مع التغييرات التكنولوجية مطلباً أساسياً للموظفين.</w:t>
            </w:r>
          </w:p>
        </w:tc>
        <w:tc>
          <w:tcPr>
            <w:tcW w:w="766" w:type="dxa"/>
            <w:vAlign w:val="center"/>
          </w:tcPr>
          <w:p w14:paraId="06D5DA65" w14:textId="77777777" w:rsidR="001D76F3" w:rsidRPr="00CB0A7D" w:rsidRDefault="001D76F3" w:rsidP="001D76F3">
            <w:pPr>
              <w:jc w:val="center"/>
              <w:rPr>
                <w:bCs/>
                <w:sz w:val="28"/>
                <w:szCs w:val="28"/>
              </w:rPr>
            </w:pPr>
          </w:p>
        </w:tc>
        <w:tc>
          <w:tcPr>
            <w:tcW w:w="766" w:type="dxa"/>
            <w:vAlign w:val="center"/>
          </w:tcPr>
          <w:p w14:paraId="552802C5" w14:textId="77777777" w:rsidR="001D76F3" w:rsidRPr="00CB0A7D" w:rsidRDefault="001D76F3" w:rsidP="001D76F3">
            <w:pPr>
              <w:jc w:val="center"/>
              <w:rPr>
                <w:bCs/>
                <w:sz w:val="28"/>
                <w:szCs w:val="28"/>
              </w:rPr>
            </w:pPr>
          </w:p>
        </w:tc>
        <w:tc>
          <w:tcPr>
            <w:tcW w:w="766" w:type="dxa"/>
            <w:vAlign w:val="center"/>
          </w:tcPr>
          <w:p w14:paraId="7AFF349A" w14:textId="77777777" w:rsidR="001D76F3" w:rsidRPr="00CB0A7D" w:rsidRDefault="001D76F3" w:rsidP="001D76F3">
            <w:pPr>
              <w:jc w:val="center"/>
              <w:rPr>
                <w:bCs/>
                <w:sz w:val="28"/>
                <w:szCs w:val="28"/>
              </w:rPr>
            </w:pPr>
          </w:p>
        </w:tc>
      </w:tr>
      <w:tr w:rsidR="001D76F3" w:rsidRPr="00CB0A7D" w14:paraId="3D54D101" w14:textId="77777777" w:rsidTr="001040F7">
        <w:trPr>
          <w:trHeight w:val="522"/>
          <w:jc w:val="center"/>
        </w:trPr>
        <w:tc>
          <w:tcPr>
            <w:tcW w:w="737" w:type="dxa"/>
            <w:vAlign w:val="center"/>
          </w:tcPr>
          <w:p w14:paraId="18516DEB" w14:textId="77777777" w:rsidR="001D76F3" w:rsidRPr="00CB0A7D" w:rsidRDefault="001D76F3" w:rsidP="001D76F3">
            <w:pPr>
              <w:jc w:val="center"/>
              <w:rPr>
                <w:bCs/>
                <w:sz w:val="28"/>
                <w:szCs w:val="28"/>
              </w:rPr>
            </w:pPr>
            <w:r w:rsidRPr="00CB0A7D">
              <w:rPr>
                <w:bCs/>
                <w:sz w:val="28"/>
                <w:szCs w:val="28"/>
              </w:rPr>
              <w:t>5</w:t>
            </w:r>
          </w:p>
        </w:tc>
        <w:tc>
          <w:tcPr>
            <w:tcW w:w="6675" w:type="dxa"/>
            <w:vAlign w:val="center"/>
          </w:tcPr>
          <w:p w14:paraId="06F2941C" w14:textId="77777777" w:rsidR="001D76F3" w:rsidRPr="00F843C0" w:rsidRDefault="001D76F3" w:rsidP="001D76F3">
            <w:pPr>
              <w:spacing w:after="0"/>
              <w:jc w:val="center"/>
              <w:rPr>
                <w:bCs/>
                <w:sz w:val="24"/>
                <w:szCs w:val="24"/>
              </w:rPr>
            </w:pPr>
            <w:r w:rsidRPr="00F843C0">
              <w:rPr>
                <w:bCs/>
                <w:sz w:val="24"/>
                <w:szCs w:val="24"/>
                <w:rtl/>
              </w:rPr>
              <w:t>تحتاج فرق العمل إلى تعزيز التعاون بين الأفراد لتحقيق أهداف التحول الرقمي.</w:t>
            </w:r>
          </w:p>
        </w:tc>
        <w:tc>
          <w:tcPr>
            <w:tcW w:w="766" w:type="dxa"/>
            <w:vAlign w:val="center"/>
          </w:tcPr>
          <w:p w14:paraId="2328B171" w14:textId="77777777" w:rsidR="001D76F3" w:rsidRPr="00CB0A7D" w:rsidRDefault="001D76F3" w:rsidP="001D76F3">
            <w:pPr>
              <w:jc w:val="center"/>
              <w:rPr>
                <w:bCs/>
                <w:sz w:val="28"/>
                <w:szCs w:val="28"/>
              </w:rPr>
            </w:pPr>
          </w:p>
        </w:tc>
        <w:tc>
          <w:tcPr>
            <w:tcW w:w="766" w:type="dxa"/>
            <w:vAlign w:val="center"/>
          </w:tcPr>
          <w:p w14:paraId="6B2C0986" w14:textId="77777777" w:rsidR="001D76F3" w:rsidRPr="00CB0A7D" w:rsidRDefault="001D76F3" w:rsidP="001D76F3">
            <w:pPr>
              <w:jc w:val="center"/>
              <w:rPr>
                <w:bCs/>
                <w:sz w:val="28"/>
                <w:szCs w:val="28"/>
              </w:rPr>
            </w:pPr>
          </w:p>
        </w:tc>
        <w:tc>
          <w:tcPr>
            <w:tcW w:w="766" w:type="dxa"/>
            <w:vAlign w:val="center"/>
          </w:tcPr>
          <w:p w14:paraId="137652D7" w14:textId="77777777" w:rsidR="001D76F3" w:rsidRPr="00CB0A7D" w:rsidRDefault="001D76F3" w:rsidP="001D76F3">
            <w:pPr>
              <w:jc w:val="center"/>
              <w:rPr>
                <w:bCs/>
                <w:sz w:val="28"/>
                <w:szCs w:val="28"/>
              </w:rPr>
            </w:pPr>
          </w:p>
        </w:tc>
      </w:tr>
      <w:tr w:rsidR="001D76F3" w:rsidRPr="00CB0A7D" w14:paraId="0A01DC89" w14:textId="77777777" w:rsidTr="001040F7">
        <w:trPr>
          <w:trHeight w:val="534"/>
          <w:jc w:val="center"/>
        </w:trPr>
        <w:tc>
          <w:tcPr>
            <w:tcW w:w="737" w:type="dxa"/>
            <w:vAlign w:val="center"/>
          </w:tcPr>
          <w:p w14:paraId="79E2F777" w14:textId="77777777" w:rsidR="001D76F3" w:rsidRPr="00CB0A7D" w:rsidRDefault="001D76F3" w:rsidP="001D76F3">
            <w:pPr>
              <w:jc w:val="center"/>
              <w:rPr>
                <w:bCs/>
                <w:sz w:val="28"/>
                <w:szCs w:val="28"/>
              </w:rPr>
            </w:pPr>
            <w:r w:rsidRPr="00CB0A7D">
              <w:rPr>
                <w:bCs/>
                <w:sz w:val="28"/>
                <w:szCs w:val="28"/>
              </w:rPr>
              <w:t>6</w:t>
            </w:r>
          </w:p>
        </w:tc>
        <w:tc>
          <w:tcPr>
            <w:tcW w:w="6675" w:type="dxa"/>
            <w:vAlign w:val="center"/>
          </w:tcPr>
          <w:p w14:paraId="133C83D9" w14:textId="77777777" w:rsidR="001D76F3" w:rsidRPr="00F843C0" w:rsidRDefault="001D76F3" w:rsidP="001D76F3">
            <w:pPr>
              <w:spacing w:after="0"/>
              <w:jc w:val="center"/>
              <w:rPr>
                <w:bCs/>
                <w:sz w:val="24"/>
                <w:szCs w:val="24"/>
              </w:rPr>
            </w:pPr>
            <w:r w:rsidRPr="00F843C0">
              <w:rPr>
                <w:bCs/>
                <w:sz w:val="24"/>
                <w:szCs w:val="24"/>
                <w:rtl/>
              </w:rPr>
              <w:t>يجب على الموظفين أن يكونوا مستعدين لتقبل الفشل كجزء من عملية الابتكار الرقمي.</w:t>
            </w:r>
          </w:p>
        </w:tc>
        <w:tc>
          <w:tcPr>
            <w:tcW w:w="766" w:type="dxa"/>
            <w:vAlign w:val="center"/>
          </w:tcPr>
          <w:p w14:paraId="139AD9CD" w14:textId="77777777" w:rsidR="001D76F3" w:rsidRPr="00CB0A7D" w:rsidRDefault="001D76F3" w:rsidP="001D76F3">
            <w:pPr>
              <w:jc w:val="center"/>
              <w:rPr>
                <w:bCs/>
                <w:sz w:val="28"/>
                <w:szCs w:val="28"/>
              </w:rPr>
            </w:pPr>
          </w:p>
        </w:tc>
        <w:tc>
          <w:tcPr>
            <w:tcW w:w="766" w:type="dxa"/>
            <w:vAlign w:val="center"/>
          </w:tcPr>
          <w:p w14:paraId="36A24944" w14:textId="77777777" w:rsidR="001D76F3" w:rsidRPr="00CB0A7D" w:rsidRDefault="001D76F3" w:rsidP="001D76F3">
            <w:pPr>
              <w:jc w:val="center"/>
              <w:rPr>
                <w:bCs/>
                <w:sz w:val="28"/>
                <w:szCs w:val="28"/>
              </w:rPr>
            </w:pPr>
          </w:p>
        </w:tc>
        <w:tc>
          <w:tcPr>
            <w:tcW w:w="766" w:type="dxa"/>
            <w:vAlign w:val="center"/>
          </w:tcPr>
          <w:p w14:paraId="0AE18D99" w14:textId="77777777" w:rsidR="001D76F3" w:rsidRPr="00CB0A7D" w:rsidRDefault="001D76F3" w:rsidP="001D76F3">
            <w:pPr>
              <w:jc w:val="center"/>
              <w:rPr>
                <w:bCs/>
                <w:sz w:val="28"/>
                <w:szCs w:val="28"/>
              </w:rPr>
            </w:pPr>
          </w:p>
        </w:tc>
      </w:tr>
      <w:tr w:rsidR="001D76F3" w:rsidRPr="00CB0A7D" w14:paraId="42A548CF" w14:textId="77777777" w:rsidTr="001040F7">
        <w:trPr>
          <w:trHeight w:val="559"/>
          <w:jc w:val="center"/>
        </w:trPr>
        <w:tc>
          <w:tcPr>
            <w:tcW w:w="737" w:type="dxa"/>
            <w:vAlign w:val="center"/>
          </w:tcPr>
          <w:p w14:paraId="04761EDB" w14:textId="77777777" w:rsidR="001D76F3" w:rsidRPr="00CB0A7D" w:rsidRDefault="001D76F3" w:rsidP="001D76F3">
            <w:pPr>
              <w:jc w:val="center"/>
              <w:rPr>
                <w:bCs/>
                <w:sz w:val="28"/>
                <w:szCs w:val="28"/>
              </w:rPr>
            </w:pPr>
            <w:r w:rsidRPr="00CB0A7D">
              <w:rPr>
                <w:bCs/>
                <w:sz w:val="28"/>
                <w:szCs w:val="28"/>
              </w:rPr>
              <w:t>7</w:t>
            </w:r>
          </w:p>
        </w:tc>
        <w:tc>
          <w:tcPr>
            <w:tcW w:w="6675" w:type="dxa"/>
            <w:vAlign w:val="center"/>
          </w:tcPr>
          <w:p w14:paraId="428A7C0B" w14:textId="77777777" w:rsidR="001D76F3" w:rsidRPr="00F843C0" w:rsidRDefault="001D76F3" w:rsidP="001D76F3">
            <w:pPr>
              <w:spacing w:after="0"/>
              <w:jc w:val="center"/>
              <w:rPr>
                <w:bCs/>
                <w:sz w:val="24"/>
                <w:szCs w:val="24"/>
              </w:rPr>
            </w:pPr>
            <w:r w:rsidRPr="00F843C0">
              <w:rPr>
                <w:bCs/>
                <w:sz w:val="24"/>
                <w:szCs w:val="24"/>
                <w:rtl/>
              </w:rPr>
              <w:t>تعتبر المهارات الاجتماعية والتواصل الفعال من المتطلبات الأساسية للنجاح في التحول الرقمي.</w:t>
            </w:r>
          </w:p>
        </w:tc>
        <w:tc>
          <w:tcPr>
            <w:tcW w:w="766" w:type="dxa"/>
            <w:vAlign w:val="center"/>
          </w:tcPr>
          <w:p w14:paraId="55C58C95" w14:textId="77777777" w:rsidR="001D76F3" w:rsidRPr="00CB0A7D" w:rsidRDefault="001D76F3" w:rsidP="001D76F3">
            <w:pPr>
              <w:jc w:val="center"/>
              <w:rPr>
                <w:bCs/>
                <w:sz w:val="28"/>
                <w:szCs w:val="28"/>
              </w:rPr>
            </w:pPr>
          </w:p>
        </w:tc>
        <w:tc>
          <w:tcPr>
            <w:tcW w:w="766" w:type="dxa"/>
            <w:vAlign w:val="center"/>
          </w:tcPr>
          <w:p w14:paraId="16AF2120" w14:textId="77777777" w:rsidR="001D76F3" w:rsidRPr="00CB0A7D" w:rsidRDefault="001D76F3" w:rsidP="001D76F3">
            <w:pPr>
              <w:jc w:val="center"/>
              <w:rPr>
                <w:bCs/>
                <w:sz w:val="28"/>
                <w:szCs w:val="28"/>
              </w:rPr>
            </w:pPr>
          </w:p>
        </w:tc>
        <w:tc>
          <w:tcPr>
            <w:tcW w:w="766" w:type="dxa"/>
            <w:vAlign w:val="center"/>
          </w:tcPr>
          <w:p w14:paraId="579678CE" w14:textId="77777777" w:rsidR="001D76F3" w:rsidRPr="00CB0A7D" w:rsidRDefault="001D76F3" w:rsidP="001D76F3">
            <w:pPr>
              <w:jc w:val="center"/>
              <w:rPr>
                <w:bCs/>
                <w:sz w:val="28"/>
                <w:szCs w:val="28"/>
              </w:rPr>
            </w:pPr>
          </w:p>
        </w:tc>
      </w:tr>
      <w:tr w:rsidR="001D76F3" w:rsidRPr="00CB0A7D" w14:paraId="49E2A8FF" w14:textId="77777777" w:rsidTr="001040F7">
        <w:trPr>
          <w:trHeight w:val="534"/>
          <w:jc w:val="center"/>
        </w:trPr>
        <w:tc>
          <w:tcPr>
            <w:tcW w:w="737" w:type="dxa"/>
            <w:vAlign w:val="center"/>
          </w:tcPr>
          <w:p w14:paraId="59E6FC19" w14:textId="77777777" w:rsidR="001D76F3" w:rsidRPr="00CB0A7D" w:rsidRDefault="001D76F3" w:rsidP="001D76F3">
            <w:pPr>
              <w:jc w:val="center"/>
              <w:rPr>
                <w:bCs/>
                <w:sz w:val="28"/>
                <w:szCs w:val="28"/>
              </w:rPr>
            </w:pPr>
            <w:r w:rsidRPr="00CB0A7D">
              <w:rPr>
                <w:bCs/>
                <w:sz w:val="28"/>
                <w:szCs w:val="28"/>
              </w:rPr>
              <w:t>8</w:t>
            </w:r>
          </w:p>
        </w:tc>
        <w:tc>
          <w:tcPr>
            <w:tcW w:w="6675" w:type="dxa"/>
            <w:vAlign w:val="center"/>
          </w:tcPr>
          <w:p w14:paraId="0D622F31" w14:textId="77777777" w:rsidR="001D76F3" w:rsidRPr="00F843C0" w:rsidRDefault="001D76F3" w:rsidP="001D76F3">
            <w:pPr>
              <w:spacing w:after="0"/>
              <w:jc w:val="center"/>
              <w:rPr>
                <w:bCs/>
                <w:sz w:val="24"/>
                <w:szCs w:val="24"/>
              </w:rPr>
            </w:pPr>
            <w:r w:rsidRPr="00F843C0">
              <w:rPr>
                <w:bCs/>
                <w:sz w:val="24"/>
                <w:szCs w:val="24"/>
                <w:rtl/>
              </w:rPr>
              <w:t>يتطلب التحول الرقمي وجود ثقافة تنظيمية تدعم التعلم المستمر.</w:t>
            </w:r>
          </w:p>
        </w:tc>
        <w:tc>
          <w:tcPr>
            <w:tcW w:w="766" w:type="dxa"/>
            <w:vAlign w:val="center"/>
          </w:tcPr>
          <w:p w14:paraId="0AB911B1" w14:textId="77777777" w:rsidR="001D76F3" w:rsidRPr="00CB0A7D" w:rsidRDefault="001D76F3" w:rsidP="001D76F3">
            <w:pPr>
              <w:jc w:val="center"/>
              <w:rPr>
                <w:bCs/>
                <w:sz w:val="28"/>
                <w:szCs w:val="28"/>
              </w:rPr>
            </w:pPr>
          </w:p>
        </w:tc>
        <w:tc>
          <w:tcPr>
            <w:tcW w:w="766" w:type="dxa"/>
            <w:vAlign w:val="center"/>
          </w:tcPr>
          <w:p w14:paraId="78E87130" w14:textId="77777777" w:rsidR="001D76F3" w:rsidRPr="00CB0A7D" w:rsidRDefault="001D76F3" w:rsidP="001D76F3">
            <w:pPr>
              <w:jc w:val="center"/>
              <w:rPr>
                <w:bCs/>
                <w:sz w:val="28"/>
                <w:szCs w:val="28"/>
              </w:rPr>
            </w:pPr>
          </w:p>
        </w:tc>
        <w:tc>
          <w:tcPr>
            <w:tcW w:w="766" w:type="dxa"/>
            <w:vAlign w:val="center"/>
          </w:tcPr>
          <w:p w14:paraId="084B3FFE" w14:textId="77777777" w:rsidR="001D76F3" w:rsidRPr="00CB0A7D" w:rsidRDefault="001D76F3" w:rsidP="001D76F3">
            <w:pPr>
              <w:jc w:val="center"/>
              <w:rPr>
                <w:bCs/>
                <w:sz w:val="28"/>
                <w:szCs w:val="28"/>
              </w:rPr>
            </w:pPr>
          </w:p>
        </w:tc>
      </w:tr>
      <w:tr w:rsidR="001D76F3" w:rsidRPr="00CB0A7D" w14:paraId="189FD5A2" w14:textId="77777777" w:rsidTr="001040F7">
        <w:trPr>
          <w:trHeight w:val="522"/>
          <w:jc w:val="center"/>
        </w:trPr>
        <w:tc>
          <w:tcPr>
            <w:tcW w:w="737" w:type="dxa"/>
            <w:vAlign w:val="center"/>
          </w:tcPr>
          <w:p w14:paraId="177A218B" w14:textId="77777777" w:rsidR="001D76F3" w:rsidRPr="00CB0A7D" w:rsidRDefault="001D76F3" w:rsidP="001D76F3">
            <w:pPr>
              <w:jc w:val="center"/>
              <w:rPr>
                <w:bCs/>
                <w:sz w:val="28"/>
                <w:szCs w:val="28"/>
              </w:rPr>
            </w:pPr>
            <w:r w:rsidRPr="00CB0A7D">
              <w:rPr>
                <w:bCs/>
                <w:sz w:val="28"/>
                <w:szCs w:val="28"/>
              </w:rPr>
              <w:t>9</w:t>
            </w:r>
          </w:p>
        </w:tc>
        <w:tc>
          <w:tcPr>
            <w:tcW w:w="6675" w:type="dxa"/>
            <w:vAlign w:val="center"/>
          </w:tcPr>
          <w:p w14:paraId="4365A258" w14:textId="77777777" w:rsidR="001D76F3" w:rsidRPr="00F843C0" w:rsidRDefault="001D76F3" w:rsidP="001D76F3">
            <w:pPr>
              <w:spacing w:after="0"/>
              <w:jc w:val="center"/>
              <w:rPr>
                <w:bCs/>
                <w:sz w:val="24"/>
                <w:szCs w:val="24"/>
              </w:rPr>
            </w:pPr>
            <w:r w:rsidRPr="00F843C0">
              <w:rPr>
                <w:bCs/>
                <w:sz w:val="24"/>
                <w:szCs w:val="24"/>
                <w:rtl/>
              </w:rPr>
              <w:t>يجب توفير برامج تدريبية مستمرة لتعزيز الكفاءات الرقمية لدى الموظفين.</w:t>
            </w:r>
          </w:p>
        </w:tc>
        <w:tc>
          <w:tcPr>
            <w:tcW w:w="766" w:type="dxa"/>
            <w:vAlign w:val="center"/>
          </w:tcPr>
          <w:p w14:paraId="2D11E36F" w14:textId="77777777" w:rsidR="001D76F3" w:rsidRPr="00CB0A7D" w:rsidRDefault="001D76F3" w:rsidP="001D76F3">
            <w:pPr>
              <w:jc w:val="center"/>
              <w:rPr>
                <w:bCs/>
                <w:sz w:val="28"/>
                <w:szCs w:val="28"/>
              </w:rPr>
            </w:pPr>
          </w:p>
        </w:tc>
        <w:tc>
          <w:tcPr>
            <w:tcW w:w="766" w:type="dxa"/>
            <w:vAlign w:val="center"/>
          </w:tcPr>
          <w:p w14:paraId="224EEE85" w14:textId="77777777" w:rsidR="001D76F3" w:rsidRPr="00CB0A7D" w:rsidRDefault="001D76F3" w:rsidP="001D76F3">
            <w:pPr>
              <w:jc w:val="center"/>
              <w:rPr>
                <w:bCs/>
                <w:sz w:val="28"/>
                <w:szCs w:val="28"/>
              </w:rPr>
            </w:pPr>
          </w:p>
        </w:tc>
        <w:tc>
          <w:tcPr>
            <w:tcW w:w="766" w:type="dxa"/>
            <w:vAlign w:val="center"/>
          </w:tcPr>
          <w:p w14:paraId="49212BF3" w14:textId="77777777" w:rsidR="001D76F3" w:rsidRPr="00CB0A7D" w:rsidRDefault="001D76F3" w:rsidP="001D76F3">
            <w:pPr>
              <w:jc w:val="center"/>
              <w:rPr>
                <w:bCs/>
                <w:sz w:val="28"/>
                <w:szCs w:val="28"/>
              </w:rPr>
            </w:pPr>
          </w:p>
        </w:tc>
      </w:tr>
      <w:tr w:rsidR="001D76F3" w:rsidRPr="00CB0A7D" w14:paraId="57F79160" w14:textId="77777777" w:rsidTr="001040F7">
        <w:trPr>
          <w:trHeight w:val="522"/>
          <w:jc w:val="center"/>
        </w:trPr>
        <w:tc>
          <w:tcPr>
            <w:tcW w:w="737" w:type="dxa"/>
            <w:vAlign w:val="center"/>
          </w:tcPr>
          <w:p w14:paraId="46D35ED9" w14:textId="77777777" w:rsidR="001D76F3" w:rsidRPr="00CB0A7D" w:rsidRDefault="001D76F3" w:rsidP="001D76F3">
            <w:pPr>
              <w:jc w:val="center"/>
              <w:rPr>
                <w:bCs/>
                <w:sz w:val="28"/>
                <w:szCs w:val="28"/>
              </w:rPr>
            </w:pPr>
            <w:r w:rsidRPr="00CB0A7D">
              <w:rPr>
                <w:bCs/>
                <w:sz w:val="28"/>
                <w:szCs w:val="28"/>
              </w:rPr>
              <w:t>10</w:t>
            </w:r>
          </w:p>
        </w:tc>
        <w:tc>
          <w:tcPr>
            <w:tcW w:w="6675" w:type="dxa"/>
            <w:vAlign w:val="center"/>
          </w:tcPr>
          <w:p w14:paraId="35EA911C" w14:textId="77777777" w:rsidR="001D76F3" w:rsidRPr="00F843C0" w:rsidRDefault="001D76F3" w:rsidP="001D76F3">
            <w:pPr>
              <w:spacing w:after="0"/>
              <w:jc w:val="center"/>
              <w:rPr>
                <w:bCs/>
                <w:sz w:val="24"/>
                <w:szCs w:val="24"/>
              </w:rPr>
            </w:pPr>
            <w:r w:rsidRPr="00F843C0">
              <w:rPr>
                <w:bCs/>
                <w:sz w:val="24"/>
                <w:szCs w:val="24"/>
                <w:rtl/>
              </w:rPr>
              <w:t>التوجيه والدعم من قبل إدارة الموارد البشرية يعد عاملاً مهماً في نجاح التحول الرقمي.</w:t>
            </w:r>
          </w:p>
        </w:tc>
        <w:tc>
          <w:tcPr>
            <w:tcW w:w="766" w:type="dxa"/>
            <w:vAlign w:val="center"/>
          </w:tcPr>
          <w:p w14:paraId="02CDB6B1" w14:textId="77777777" w:rsidR="001D76F3" w:rsidRPr="00CB0A7D" w:rsidRDefault="001D76F3" w:rsidP="001D76F3">
            <w:pPr>
              <w:jc w:val="center"/>
              <w:rPr>
                <w:bCs/>
                <w:sz w:val="28"/>
                <w:szCs w:val="28"/>
              </w:rPr>
            </w:pPr>
          </w:p>
        </w:tc>
        <w:tc>
          <w:tcPr>
            <w:tcW w:w="766" w:type="dxa"/>
            <w:vAlign w:val="center"/>
          </w:tcPr>
          <w:p w14:paraId="28E65DC6" w14:textId="77777777" w:rsidR="001D76F3" w:rsidRPr="00CB0A7D" w:rsidRDefault="001D76F3" w:rsidP="001D76F3">
            <w:pPr>
              <w:jc w:val="center"/>
              <w:rPr>
                <w:bCs/>
                <w:sz w:val="28"/>
                <w:szCs w:val="28"/>
              </w:rPr>
            </w:pPr>
          </w:p>
        </w:tc>
        <w:tc>
          <w:tcPr>
            <w:tcW w:w="766" w:type="dxa"/>
            <w:vAlign w:val="center"/>
          </w:tcPr>
          <w:p w14:paraId="28A8349F" w14:textId="77777777" w:rsidR="001D76F3" w:rsidRPr="00CB0A7D" w:rsidRDefault="001D76F3" w:rsidP="001D76F3">
            <w:pPr>
              <w:jc w:val="center"/>
              <w:rPr>
                <w:bCs/>
                <w:sz w:val="28"/>
                <w:szCs w:val="28"/>
              </w:rPr>
            </w:pPr>
          </w:p>
        </w:tc>
      </w:tr>
    </w:tbl>
    <w:p w14:paraId="4F90F301" w14:textId="77777777" w:rsidR="001D76F3" w:rsidRPr="00AB6435" w:rsidRDefault="001D76F3" w:rsidP="00AB6435">
      <w:pPr>
        <w:rPr>
          <w:bCs/>
          <w:sz w:val="28"/>
          <w:szCs w:val="28"/>
          <w:u w:val="single"/>
        </w:rPr>
      </w:pPr>
      <w:r w:rsidRPr="00AB6435">
        <w:rPr>
          <w:rFonts w:hint="cs"/>
          <w:bCs/>
          <w:sz w:val="28"/>
          <w:szCs w:val="28"/>
          <w:rtl/>
        </w:rPr>
        <w:t xml:space="preserve">                                    </w:t>
      </w:r>
      <w:r w:rsidRPr="00AB6435">
        <w:rPr>
          <w:bCs/>
          <w:sz w:val="28"/>
          <w:szCs w:val="28"/>
          <w:u w:val="single"/>
          <w:rtl/>
        </w:rPr>
        <w:t>المحور الرابع</w:t>
      </w:r>
    </w:p>
    <w:p w14:paraId="06C7531F" w14:textId="77777777" w:rsidR="001D76F3" w:rsidRPr="00CB0A7D" w:rsidRDefault="001D76F3" w:rsidP="000F57A3">
      <w:pPr>
        <w:shd w:val="clear" w:color="auto" w:fill="D9D9D9" w:themeFill="background1" w:themeFillShade="D9"/>
        <w:jc w:val="center"/>
        <w:rPr>
          <w:bCs/>
          <w:sz w:val="28"/>
          <w:szCs w:val="28"/>
        </w:rPr>
      </w:pPr>
      <w:r w:rsidRPr="00CB0A7D">
        <w:rPr>
          <w:bCs/>
          <w:sz w:val="28"/>
          <w:szCs w:val="28"/>
          <w:rtl/>
        </w:rPr>
        <w:t>المتطلبات التقنية كأحد أبعاد التحول الرقمي.</w:t>
      </w:r>
    </w:p>
    <w:tbl>
      <w:tblPr>
        <w:bidiVisual/>
        <w:tblW w:w="9633"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4"/>
        <w:gridCol w:w="6543"/>
        <w:gridCol w:w="784"/>
        <w:gridCol w:w="783"/>
        <w:gridCol w:w="709"/>
      </w:tblGrid>
      <w:tr w:rsidR="001D76F3" w:rsidRPr="00CB0A7D" w14:paraId="1F0A94E2" w14:textId="77777777" w:rsidTr="00F843C0">
        <w:trPr>
          <w:cantSplit/>
          <w:trHeight w:val="732"/>
          <w:tblHeader/>
        </w:trPr>
        <w:tc>
          <w:tcPr>
            <w:tcW w:w="814" w:type="dxa"/>
            <w:shd w:val="clear" w:color="auto" w:fill="D9D9D9" w:themeFill="background1" w:themeFillShade="D9"/>
            <w:vAlign w:val="center"/>
          </w:tcPr>
          <w:p w14:paraId="27CC7300" w14:textId="77777777" w:rsidR="001D76F3" w:rsidRPr="00CB0A7D" w:rsidRDefault="001D76F3" w:rsidP="001D76F3">
            <w:pPr>
              <w:jc w:val="center"/>
              <w:rPr>
                <w:bCs/>
                <w:sz w:val="28"/>
                <w:szCs w:val="28"/>
                <w:lang w:bidi="ar-EG"/>
              </w:rPr>
            </w:pPr>
            <w:bookmarkStart w:id="27" w:name="_heading=h.1fob9te" w:colFirst="0" w:colLast="0"/>
            <w:bookmarkEnd w:id="27"/>
            <w:r w:rsidRPr="00CB0A7D">
              <w:rPr>
                <w:bCs/>
                <w:sz w:val="28"/>
                <w:szCs w:val="28"/>
                <w:rtl/>
              </w:rPr>
              <w:t>م</w:t>
            </w:r>
          </w:p>
        </w:tc>
        <w:tc>
          <w:tcPr>
            <w:tcW w:w="6543" w:type="dxa"/>
            <w:shd w:val="clear" w:color="auto" w:fill="D9D9D9" w:themeFill="background1" w:themeFillShade="D9"/>
            <w:vAlign w:val="center"/>
          </w:tcPr>
          <w:p w14:paraId="69649D51" w14:textId="77777777" w:rsidR="001D76F3" w:rsidRPr="00CB0A7D" w:rsidRDefault="001D76F3" w:rsidP="001D76F3">
            <w:pPr>
              <w:jc w:val="center"/>
              <w:rPr>
                <w:bCs/>
                <w:sz w:val="28"/>
                <w:szCs w:val="28"/>
              </w:rPr>
            </w:pPr>
            <w:r w:rsidRPr="00CB0A7D">
              <w:rPr>
                <w:bCs/>
                <w:sz w:val="28"/>
                <w:szCs w:val="28"/>
                <w:rtl/>
              </w:rPr>
              <w:t>العبارة</w:t>
            </w:r>
          </w:p>
        </w:tc>
        <w:tc>
          <w:tcPr>
            <w:tcW w:w="784" w:type="dxa"/>
            <w:shd w:val="clear" w:color="auto" w:fill="D9D9D9" w:themeFill="background1" w:themeFillShade="D9"/>
            <w:vAlign w:val="center"/>
          </w:tcPr>
          <w:p w14:paraId="53F40FDB" w14:textId="172B8C8B" w:rsidR="001D76F3" w:rsidRPr="00B33AD5" w:rsidRDefault="001D76F3" w:rsidP="001D76F3">
            <w:pPr>
              <w:jc w:val="center"/>
              <w:rPr>
                <w:bCs/>
                <w:sz w:val="24"/>
                <w:szCs w:val="24"/>
              </w:rPr>
            </w:pPr>
            <w:r w:rsidRPr="00B33AD5">
              <w:rPr>
                <w:bCs/>
                <w:sz w:val="24"/>
                <w:szCs w:val="24"/>
                <w:rtl/>
              </w:rPr>
              <w:t>موافق</w:t>
            </w:r>
          </w:p>
        </w:tc>
        <w:tc>
          <w:tcPr>
            <w:tcW w:w="783" w:type="dxa"/>
            <w:shd w:val="clear" w:color="auto" w:fill="D9D9D9" w:themeFill="background1" w:themeFillShade="D9"/>
            <w:vAlign w:val="center"/>
          </w:tcPr>
          <w:p w14:paraId="55111FD2" w14:textId="77777777" w:rsidR="001D76F3" w:rsidRPr="00B33AD5" w:rsidRDefault="001D76F3" w:rsidP="001D76F3">
            <w:pPr>
              <w:jc w:val="center"/>
              <w:rPr>
                <w:bCs/>
                <w:sz w:val="24"/>
                <w:szCs w:val="24"/>
              </w:rPr>
            </w:pPr>
            <w:r w:rsidRPr="00B33AD5">
              <w:rPr>
                <w:bCs/>
                <w:sz w:val="24"/>
                <w:szCs w:val="24"/>
                <w:rtl/>
              </w:rPr>
              <w:t>محايد</w:t>
            </w:r>
          </w:p>
        </w:tc>
        <w:tc>
          <w:tcPr>
            <w:tcW w:w="709" w:type="dxa"/>
            <w:shd w:val="clear" w:color="auto" w:fill="D9D9D9" w:themeFill="background1" w:themeFillShade="D9"/>
            <w:vAlign w:val="center"/>
          </w:tcPr>
          <w:p w14:paraId="0CFE9E46" w14:textId="77777777" w:rsidR="001D76F3" w:rsidRPr="00D10784" w:rsidRDefault="001D76F3" w:rsidP="001D76F3">
            <w:pPr>
              <w:jc w:val="center"/>
              <w:rPr>
                <w:bCs/>
                <w:sz w:val="24"/>
                <w:szCs w:val="24"/>
              </w:rPr>
            </w:pPr>
            <w:r w:rsidRPr="00D10784">
              <w:rPr>
                <w:rFonts w:hint="cs"/>
                <w:bCs/>
                <w:sz w:val="24"/>
                <w:szCs w:val="24"/>
                <w:rtl/>
              </w:rPr>
              <w:t xml:space="preserve">غير </w:t>
            </w:r>
            <w:r w:rsidRPr="00D10784">
              <w:rPr>
                <w:bCs/>
                <w:sz w:val="24"/>
                <w:szCs w:val="24"/>
                <w:rtl/>
              </w:rPr>
              <w:t>موافق</w:t>
            </w:r>
          </w:p>
        </w:tc>
      </w:tr>
      <w:tr w:rsidR="001D76F3" w:rsidRPr="00CB0A7D" w14:paraId="2068A124" w14:textId="77777777" w:rsidTr="00F843C0">
        <w:trPr>
          <w:cantSplit/>
          <w:trHeight w:val="348"/>
          <w:tblHeader/>
        </w:trPr>
        <w:tc>
          <w:tcPr>
            <w:tcW w:w="814" w:type="dxa"/>
            <w:vAlign w:val="center"/>
          </w:tcPr>
          <w:p w14:paraId="73FE7771" w14:textId="77777777" w:rsidR="001D76F3" w:rsidRPr="00CB0A7D" w:rsidRDefault="001D76F3" w:rsidP="001D76F3">
            <w:pPr>
              <w:spacing w:after="0"/>
              <w:jc w:val="center"/>
              <w:rPr>
                <w:bCs/>
                <w:sz w:val="28"/>
                <w:szCs w:val="28"/>
              </w:rPr>
            </w:pPr>
            <w:r w:rsidRPr="00CB0A7D">
              <w:rPr>
                <w:bCs/>
                <w:sz w:val="28"/>
                <w:szCs w:val="28"/>
              </w:rPr>
              <w:t>1</w:t>
            </w:r>
          </w:p>
        </w:tc>
        <w:tc>
          <w:tcPr>
            <w:tcW w:w="6543" w:type="dxa"/>
            <w:vAlign w:val="center"/>
          </w:tcPr>
          <w:p w14:paraId="043925FC" w14:textId="77777777" w:rsidR="001D76F3" w:rsidRPr="00F843C0" w:rsidRDefault="001D76F3" w:rsidP="001D76F3">
            <w:pPr>
              <w:spacing w:after="0"/>
              <w:jc w:val="center"/>
              <w:rPr>
                <w:bCs/>
                <w:sz w:val="24"/>
                <w:szCs w:val="24"/>
              </w:rPr>
            </w:pPr>
            <w:r w:rsidRPr="00F843C0">
              <w:rPr>
                <w:bCs/>
                <w:sz w:val="24"/>
                <w:szCs w:val="24"/>
                <w:rtl/>
              </w:rPr>
              <w:t>تعتبر الأنظمة الرقمية الحديثة ضرورية لتحسين كفاءة إدارة الموارد البشرية.</w:t>
            </w:r>
          </w:p>
        </w:tc>
        <w:tc>
          <w:tcPr>
            <w:tcW w:w="784" w:type="dxa"/>
            <w:vAlign w:val="center"/>
          </w:tcPr>
          <w:p w14:paraId="1F72F8CF" w14:textId="77777777" w:rsidR="001D76F3" w:rsidRPr="00CB0A7D" w:rsidRDefault="001D76F3" w:rsidP="001D76F3">
            <w:pPr>
              <w:spacing w:after="0"/>
              <w:jc w:val="center"/>
              <w:rPr>
                <w:bCs/>
                <w:sz w:val="28"/>
                <w:szCs w:val="28"/>
              </w:rPr>
            </w:pPr>
          </w:p>
        </w:tc>
        <w:tc>
          <w:tcPr>
            <w:tcW w:w="783" w:type="dxa"/>
            <w:vAlign w:val="center"/>
          </w:tcPr>
          <w:p w14:paraId="18BFE2E3" w14:textId="77777777" w:rsidR="001D76F3" w:rsidRPr="00CB0A7D" w:rsidRDefault="001D76F3" w:rsidP="001D76F3">
            <w:pPr>
              <w:spacing w:after="0"/>
              <w:jc w:val="center"/>
              <w:rPr>
                <w:bCs/>
                <w:sz w:val="28"/>
                <w:szCs w:val="28"/>
              </w:rPr>
            </w:pPr>
          </w:p>
        </w:tc>
        <w:tc>
          <w:tcPr>
            <w:tcW w:w="709" w:type="dxa"/>
            <w:vAlign w:val="center"/>
          </w:tcPr>
          <w:p w14:paraId="146FCF19" w14:textId="77777777" w:rsidR="001D76F3" w:rsidRPr="00CB0A7D" w:rsidRDefault="001D76F3" w:rsidP="001D76F3">
            <w:pPr>
              <w:spacing w:after="0"/>
              <w:jc w:val="center"/>
              <w:rPr>
                <w:bCs/>
                <w:sz w:val="28"/>
                <w:szCs w:val="28"/>
              </w:rPr>
            </w:pPr>
          </w:p>
        </w:tc>
      </w:tr>
      <w:tr w:rsidR="001D76F3" w:rsidRPr="00CB0A7D" w14:paraId="645883FC" w14:textId="77777777" w:rsidTr="00F843C0">
        <w:trPr>
          <w:cantSplit/>
          <w:trHeight w:val="564"/>
          <w:tblHeader/>
        </w:trPr>
        <w:tc>
          <w:tcPr>
            <w:tcW w:w="814" w:type="dxa"/>
            <w:vAlign w:val="center"/>
          </w:tcPr>
          <w:p w14:paraId="68FA9840" w14:textId="77777777" w:rsidR="001D76F3" w:rsidRPr="00CB0A7D" w:rsidRDefault="001D76F3" w:rsidP="001D76F3">
            <w:pPr>
              <w:spacing w:after="0"/>
              <w:jc w:val="center"/>
              <w:rPr>
                <w:bCs/>
                <w:sz w:val="28"/>
                <w:szCs w:val="28"/>
              </w:rPr>
            </w:pPr>
            <w:r w:rsidRPr="00CB0A7D">
              <w:rPr>
                <w:bCs/>
                <w:sz w:val="28"/>
                <w:szCs w:val="28"/>
              </w:rPr>
              <w:t>2</w:t>
            </w:r>
          </w:p>
        </w:tc>
        <w:tc>
          <w:tcPr>
            <w:tcW w:w="6543" w:type="dxa"/>
            <w:vAlign w:val="center"/>
          </w:tcPr>
          <w:p w14:paraId="70AFB599" w14:textId="77777777" w:rsidR="001D76F3" w:rsidRPr="00F843C0" w:rsidRDefault="001D76F3" w:rsidP="001D76F3">
            <w:pPr>
              <w:spacing w:after="0" w:line="240" w:lineRule="auto"/>
              <w:jc w:val="center"/>
              <w:rPr>
                <w:bCs/>
                <w:sz w:val="24"/>
                <w:szCs w:val="24"/>
              </w:rPr>
            </w:pPr>
            <w:r w:rsidRPr="00F843C0">
              <w:rPr>
                <w:bCs/>
                <w:sz w:val="24"/>
                <w:szCs w:val="24"/>
                <w:rtl/>
              </w:rPr>
              <w:t>يجب على إدارة الموارد البشرية استخدام أدوات التحليل البياني لتحليل بيانات الموظفين.</w:t>
            </w:r>
          </w:p>
        </w:tc>
        <w:tc>
          <w:tcPr>
            <w:tcW w:w="784" w:type="dxa"/>
            <w:vAlign w:val="center"/>
          </w:tcPr>
          <w:p w14:paraId="1FD6B36F" w14:textId="77777777" w:rsidR="001D76F3" w:rsidRPr="00CB0A7D" w:rsidRDefault="001D76F3" w:rsidP="001D76F3">
            <w:pPr>
              <w:spacing w:after="0"/>
              <w:jc w:val="center"/>
              <w:rPr>
                <w:bCs/>
                <w:sz w:val="28"/>
                <w:szCs w:val="28"/>
              </w:rPr>
            </w:pPr>
          </w:p>
        </w:tc>
        <w:tc>
          <w:tcPr>
            <w:tcW w:w="783" w:type="dxa"/>
            <w:vAlign w:val="center"/>
          </w:tcPr>
          <w:p w14:paraId="0AAE5EC0" w14:textId="77777777" w:rsidR="001D76F3" w:rsidRPr="00CB0A7D" w:rsidRDefault="001D76F3" w:rsidP="001D76F3">
            <w:pPr>
              <w:spacing w:after="0"/>
              <w:jc w:val="center"/>
              <w:rPr>
                <w:bCs/>
                <w:sz w:val="28"/>
                <w:szCs w:val="28"/>
              </w:rPr>
            </w:pPr>
          </w:p>
        </w:tc>
        <w:tc>
          <w:tcPr>
            <w:tcW w:w="709" w:type="dxa"/>
            <w:vAlign w:val="center"/>
          </w:tcPr>
          <w:p w14:paraId="5E75B2C8" w14:textId="77777777" w:rsidR="001D76F3" w:rsidRPr="00CB0A7D" w:rsidRDefault="001D76F3" w:rsidP="001D76F3">
            <w:pPr>
              <w:spacing w:after="0"/>
              <w:jc w:val="center"/>
              <w:rPr>
                <w:bCs/>
                <w:sz w:val="28"/>
                <w:szCs w:val="28"/>
              </w:rPr>
            </w:pPr>
          </w:p>
        </w:tc>
      </w:tr>
      <w:tr w:rsidR="001D76F3" w:rsidRPr="00CB0A7D" w14:paraId="53B4703E" w14:textId="77777777" w:rsidTr="00F843C0">
        <w:trPr>
          <w:cantSplit/>
          <w:trHeight w:val="348"/>
          <w:tblHeader/>
        </w:trPr>
        <w:tc>
          <w:tcPr>
            <w:tcW w:w="814" w:type="dxa"/>
            <w:vAlign w:val="center"/>
          </w:tcPr>
          <w:p w14:paraId="32CC58E1" w14:textId="77777777" w:rsidR="001D76F3" w:rsidRPr="00CB0A7D" w:rsidRDefault="001D76F3" w:rsidP="001D76F3">
            <w:pPr>
              <w:spacing w:after="0"/>
              <w:jc w:val="center"/>
              <w:rPr>
                <w:bCs/>
                <w:sz w:val="28"/>
                <w:szCs w:val="28"/>
              </w:rPr>
            </w:pPr>
            <w:r w:rsidRPr="00CB0A7D">
              <w:rPr>
                <w:bCs/>
                <w:sz w:val="28"/>
                <w:szCs w:val="28"/>
              </w:rPr>
              <w:t>3</w:t>
            </w:r>
          </w:p>
        </w:tc>
        <w:tc>
          <w:tcPr>
            <w:tcW w:w="6543" w:type="dxa"/>
            <w:vAlign w:val="center"/>
          </w:tcPr>
          <w:p w14:paraId="647A6CA7" w14:textId="77777777" w:rsidR="001D76F3" w:rsidRPr="00F843C0" w:rsidRDefault="001D76F3" w:rsidP="001D76F3">
            <w:pPr>
              <w:spacing w:after="0" w:line="240" w:lineRule="auto"/>
              <w:jc w:val="center"/>
              <w:rPr>
                <w:bCs/>
                <w:sz w:val="24"/>
                <w:szCs w:val="24"/>
              </w:rPr>
            </w:pPr>
            <w:r w:rsidRPr="00F843C0">
              <w:rPr>
                <w:bCs/>
                <w:sz w:val="24"/>
                <w:szCs w:val="24"/>
                <w:rtl/>
              </w:rPr>
              <w:t>تتطلب إدارة الموارد البشرية وجود منصات تكنولوجية متكاملة لإدارة الأداء.</w:t>
            </w:r>
          </w:p>
        </w:tc>
        <w:tc>
          <w:tcPr>
            <w:tcW w:w="784" w:type="dxa"/>
            <w:vAlign w:val="center"/>
          </w:tcPr>
          <w:p w14:paraId="47A7365B" w14:textId="77777777" w:rsidR="001D76F3" w:rsidRPr="00CB0A7D" w:rsidRDefault="001D76F3" w:rsidP="001D76F3">
            <w:pPr>
              <w:spacing w:after="0"/>
              <w:jc w:val="center"/>
              <w:rPr>
                <w:bCs/>
                <w:sz w:val="28"/>
                <w:szCs w:val="28"/>
              </w:rPr>
            </w:pPr>
          </w:p>
        </w:tc>
        <w:tc>
          <w:tcPr>
            <w:tcW w:w="783" w:type="dxa"/>
            <w:vAlign w:val="center"/>
          </w:tcPr>
          <w:p w14:paraId="74DD2C47" w14:textId="77777777" w:rsidR="001D76F3" w:rsidRPr="00CB0A7D" w:rsidRDefault="001D76F3" w:rsidP="001D76F3">
            <w:pPr>
              <w:spacing w:after="0"/>
              <w:jc w:val="center"/>
              <w:rPr>
                <w:bCs/>
                <w:sz w:val="28"/>
                <w:szCs w:val="28"/>
              </w:rPr>
            </w:pPr>
          </w:p>
        </w:tc>
        <w:tc>
          <w:tcPr>
            <w:tcW w:w="709" w:type="dxa"/>
            <w:vAlign w:val="center"/>
          </w:tcPr>
          <w:p w14:paraId="63F89D39" w14:textId="77777777" w:rsidR="001D76F3" w:rsidRPr="00CB0A7D" w:rsidRDefault="001D76F3" w:rsidP="001D76F3">
            <w:pPr>
              <w:spacing w:after="0"/>
              <w:jc w:val="center"/>
              <w:rPr>
                <w:bCs/>
                <w:sz w:val="28"/>
                <w:szCs w:val="28"/>
              </w:rPr>
            </w:pPr>
          </w:p>
        </w:tc>
      </w:tr>
      <w:tr w:rsidR="001D76F3" w:rsidRPr="00CB0A7D" w14:paraId="3A1A807B" w14:textId="77777777" w:rsidTr="00F843C0">
        <w:trPr>
          <w:cantSplit/>
          <w:trHeight w:val="335"/>
          <w:tblHeader/>
        </w:trPr>
        <w:tc>
          <w:tcPr>
            <w:tcW w:w="814" w:type="dxa"/>
            <w:vAlign w:val="center"/>
          </w:tcPr>
          <w:p w14:paraId="4C42E0E0" w14:textId="77777777" w:rsidR="001D76F3" w:rsidRPr="00CB0A7D" w:rsidRDefault="001D76F3" w:rsidP="001D76F3">
            <w:pPr>
              <w:spacing w:after="0"/>
              <w:jc w:val="center"/>
              <w:rPr>
                <w:bCs/>
                <w:sz w:val="28"/>
                <w:szCs w:val="28"/>
              </w:rPr>
            </w:pPr>
            <w:r w:rsidRPr="00CB0A7D">
              <w:rPr>
                <w:bCs/>
                <w:sz w:val="28"/>
                <w:szCs w:val="28"/>
              </w:rPr>
              <w:t>4</w:t>
            </w:r>
          </w:p>
        </w:tc>
        <w:tc>
          <w:tcPr>
            <w:tcW w:w="6543" w:type="dxa"/>
            <w:vAlign w:val="center"/>
          </w:tcPr>
          <w:p w14:paraId="3CB9CFDC" w14:textId="77777777" w:rsidR="001D76F3" w:rsidRPr="00F843C0" w:rsidRDefault="001D76F3" w:rsidP="001D76F3">
            <w:pPr>
              <w:spacing w:after="0" w:line="240" w:lineRule="auto"/>
              <w:jc w:val="center"/>
              <w:rPr>
                <w:bCs/>
                <w:sz w:val="24"/>
                <w:szCs w:val="24"/>
              </w:rPr>
            </w:pPr>
            <w:r w:rsidRPr="00F843C0">
              <w:rPr>
                <w:bCs/>
                <w:sz w:val="24"/>
                <w:szCs w:val="24"/>
                <w:rtl/>
              </w:rPr>
              <w:t>تساعد الأنظمة الرقمية في تسهيل عمليات التوظيف والتدريب.</w:t>
            </w:r>
          </w:p>
        </w:tc>
        <w:tc>
          <w:tcPr>
            <w:tcW w:w="784" w:type="dxa"/>
            <w:vAlign w:val="center"/>
          </w:tcPr>
          <w:p w14:paraId="3F6806A2" w14:textId="77777777" w:rsidR="001D76F3" w:rsidRPr="00CB0A7D" w:rsidRDefault="001D76F3" w:rsidP="001D76F3">
            <w:pPr>
              <w:spacing w:after="0"/>
              <w:jc w:val="center"/>
              <w:rPr>
                <w:bCs/>
                <w:sz w:val="28"/>
                <w:szCs w:val="28"/>
              </w:rPr>
            </w:pPr>
          </w:p>
        </w:tc>
        <w:tc>
          <w:tcPr>
            <w:tcW w:w="783" w:type="dxa"/>
            <w:vAlign w:val="center"/>
          </w:tcPr>
          <w:p w14:paraId="14D35B48" w14:textId="77777777" w:rsidR="001D76F3" w:rsidRPr="00CB0A7D" w:rsidRDefault="001D76F3" w:rsidP="001D76F3">
            <w:pPr>
              <w:spacing w:after="0"/>
              <w:jc w:val="center"/>
              <w:rPr>
                <w:bCs/>
                <w:sz w:val="28"/>
                <w:szCs w:val="28"/>
              </w:rPr>
            </w:pPr>
          </w:p>
        </w:tc>
        <w:tc>
          <w:tcPr>
            <w:tcW w:w="709" w:type="dxa"/>
            <w:vAlign w:val="center"/>
          </w:tcPr>
          <w:p w14:paraId="0B619840" w14:textId="77777777" w:rsidR="001D76F3" w:rsidRPr="00CB0A7D" w:rsidRDefault="001D76F3" w:rsidP="001D76F3">
            <w:pPr>
              <w:spacing w:after="0"/>
              <w:jc w:val="center"/>
              <w:rPr>
                <w:bCs/>
                <w:sz w:val="28"/>
                <w:szCs w:val="28"/>
              </w:rPr>
            </w:pPr>
          </w:p>
        </w:tc>
      </w:tr>
      <w:tr w:rsidR="001D76F3" w:rsidRPr="00CB0A7D" w14:paraId="3B670D60" w14:textId="77777777" w:rsidTr="00F843C0">
        <w:trPr>
          <w:cantSplit/>
          <w:trHeight w:val="564"/>
          <w:tblHeader/>
        </w:trPr>
        <w:tc>
          <w:tcPr>
            <w:tcW w:w="814" w:type="dxa"/>
            <w:vAlign w:val="center"/>
          </w:tcPr>
          <w:p w14:paraId="279E08F9" w14:textId="77777777" w:rsidR="001D76F3" w:rsidRPr="00CB0A7D" w:rsidRDefault="001D76F3" w:rsidP="001D76F3">
            <w:pPr>
              <w:spacing w:after="0"/>
              <w:jc w:val="center"/>
              <w:rPr>
                <w:bCs/>
                <w:sz w:val="28"/>
                <w:szCs w:val="28"/>
              </w:rPr>
            </w:pPr>
            <w:r w:rsidRPr="00CB0A7D">
              <w:rPr>
                <w:bCs/>
                <w:sz w:val="28"/>
                <w:szCs w:val="28"/>
              </w:rPr>
              <w:t>5</w:t>
            </w:r>
          </w:p>
        </w:tc>
        <w:tc>
          <w:tcPr>
            <w:tcW w:w="6543" w:type="dxa"/>
            <w:vAlign w:val="center"/>
          </w:tcPr>
          <w:p w14:paraId="2A6AA33C" w14:textId="77777777" w:rsidR="001D76F3" w:rsidRPr="00F843C0" w:rsidRDefault="001D76F3" w:rsidP="001D76F3">
            <w:pPr>
              <w:spacing w:after="0" w:line="240" w:lineRule="auto"/>
              <w:jc w:val="center"/>
              <w:rPr>
                <w:bCs/>
                <w:sz w:val="24"/>
                <w:szCs w:val="24"/>
              </w:rPr>
            </w:pPr>
            <w:r w:rsidRPr="00F843C0">
              <w:rPr>
                <w:rFonts w:hint="cs"/>
                <w:bCs/>
                <w:sz w:val="24"/>
                <w:szCs w:val="24"/>
                <w:rtl/>
              </w:rPr>
              <w:t>ي</w:t>
            </w:r>
            <w:r w:rsidRPr="00F843C0">
              <w:rPr>
                <w:bCs/>
                <w:sz w:val="24"/>
                <w:szCs w:val="24"/>
                <w:rtl/>
              </w:rPr>
              <w:t>عتبر الأمن السيبراني جزءاً أساسياً من استراتيجية إدارة الموارد البشرية الرقمية.</w:t>
            </w:r>
          </w:p>
        </w:tc>
        <w:tc>
          <w:tcPr>
            <w:tcW w:w="784" w:type="dxa"/>
            <w:vAlign w:val="center"/>
          </w:tcPr>
          <w:p w14:paraId="580508F1" w14:textId="77777777" w:rsidR="001D76F3" w:rsidRPr="00CB0A7D" w:rsidRDefault="001D76F3" w:rsidP="001D76F3">
            <w:pPr>
              <w:spacing w:after="0"/>
              <w:jc w:val="center"/>
              <w:rPr>
                <w:bCs/>
                <w:sz w:val="28"/>
                <w:szCs w:val="28"/>
              </w:rPr>
            </w:pPr>
          </w:p>
        </w:tc>
        <w:tc>
          <w:tcPr>
            <w:tcW w:w="783" w:type="dxa"/>
            <w:vAlign w:val="center"/>
          </w:tcPr>
          <w:p w14:paraId="5434DEB7" w14:textId="77777777" w:rsidR="001D76F3" w:rsidRPr="00CB0A7D" w:rsidRDefault="001D76F3" w:rsidP="001D76F3">
            <w:pPr>
              <w:spacing w:after="0"/>
              <w:jc w:val="center"/>
              <w:rPr>
                <w:bCs/>
                <w:sz w:val="28"/>
                <w:szCs w:val="28"/>
              </w:rPr>
            </w:pPr>
          </w:p>
        </w:tc>
        <w:tc>
          <w:tcPr>
            <w:tcW w:w="709" w:type="dxa"/>
            <w:vAlign w:val="center"/>
          </w:tcPr>
          <w:p w14:paraId="0B50F22B" w14:textId="77777777" w:rsidR="001D76F3" w:rsidRPr="00CB0A7D" w:rsidRDefault="001D76F3" w:rsidP="001D76F3">
            <w:pPr>
              <w:spacing w:after="0"/>
              <w:jc w:val="center"/>
              <w:rPr>
                <w:bCs/>
                <w:sz w:val="28"/>
                <w:szCs w:val="28"/>
              </w:rPr>
            </w:pPr>
          </w:p>
        </w:tc>
      </w:tr>
      <w:tr w:rsidR="001D76F3" w:rsidRPr="00CB0A7D" w14:paraId="70E02E8A" w14:textId="77777777" w:rsidTr="00F843C0">
        <w:trPr>
          <w:cantSplit/>
          <w:trHeight w:val="564"/>
          <w:tblHeader/>
        </w:trPr>
        <w:tc>
          <w:tcPr>
            <w:tcW w:w="814" w:type="dxa"/>
            <w:vAlign w:val="center"/>
          </w:tcPr>
          <w:p w14:paraId="7B78E6BA" w14:textId="77777777" w:rsidR="001D76F3" w:rsidRPr="00CB0A7D" w:rsidRDefault="001D76F3" w:rsidP="001D76F3">
            <w:pPr>
              <w:spacing w:after="0"/>
              <w:jc w:val="center"/>
              <w:rPr>
                <w:bCs/>
                <w:sz w:val="28"/>
                <w:szCs w:val="28"/>
              </w:rPr>
            </w:pPr>
            <w:r w:rsidRPr="00CB0A7D">
              <w:rPr>
                <w:bCs/>
                <w:sz w:val="28"/>
                <w:szCs w:val="28"/>
              </w:rPr>
              <w:t>6</w:t>
            </w:r>
          </w:p>
        </w:tc>
        <w:tc>
          <w:tcPr>
            <w:tcW w:w="6543" w:type="dxa"/>
            <w:vAlign w:val="center"/>
          </w:tcPr>
          <w:p w14:paraId="68385904" w14:textId="77777777" w:rsidR="001D76F3" w:rsidRPr="00F843C0" w:rsidRDefault="001D76F3" w:rsidP="001D76F3">
            <w:pPr>
              <w:spacing w:after="0" w:line="240" w:lineRule="auto"/>
              <w:jc w:val="center"/>
              <w:rPr>
                <w:bCs/>
                <w:sz w:val="24"/>
                <w:szCs w:val="24"/>
              </w:rPr>
            </w:pPr>
            <w:r w:rsidRPr="00F843C0">
              <w:rPr>
                <w:bCs/>
                <w:sz w:val="24"/>
                <w:szCs w:val="24"/>
                <w:rtl/>
              </w:rPr>
              <w:t>يجب على إدارة الموارد البشرية اعتماد تقنيات مثل الذكاء الاصطناعي لتحسين عمليات التوظيف.</w:t>
            </w:r>
          </w:p>
        </w:tc>
        <w:tc>
          <w:tcPr>
            <w:tcW w:w="784" w:type="dxa"/>
            <w:vAlign w:val="center"/>
          </w:tcPr>
          <w:p w14:paraId="54BBDA93" w14:textId="77777777" w:rsidR="001D76F3" w:rsidRPr="00CB0A7D" w:rsidRDefault="001D76F3" w:rsidP="001D76F3">
            <w:pPr>
              <w:spacing w:after="0"/>
              <w:jc w:val="center"/>
              <w:rPr>
                <w:bCs/>
                <w:sz w:val="28"/>
                <w:szCs w:val="28"/>
              </w:rPr>
            </w:pPr>
          </w:p>
        </w:tc>
        <w:tc>
          <w:tcPr>
            <w:tcW w:w="783" w:type="dxa"/>
            <w:vAlign w:val="center"/>
          </w:tcPr>
          <w:p w14:paraId="45BD175D" w14:textId="77777777" w:rsidR="001D76F3" w:rsidRPr="00CB0A7D" w:rsidRDefault="001D76F3" w:rsidP="001D76F3">
            <w:pPr>
              <w:spacing w:after="0"/>
              <w:jc w:val="center"/>
              <w:rPr>
                <w:bCs/>
                <w:sz w:val="28"/>
                <w:szCs w:val="28"/>
              </w:rPr>
            </w:pPr>
          </w:p>
        </w:tc>
        <w:tc>
          <w:tcPr>
            <w:tcW w:w="709" w:type="dxa"/>
            <w:vAlign w:val="center"/>
          </w:tcPr>
          <w:p w14:paraId="02361C16" w14:textId="77777777" w:rsidR="001D76F3" w:rsidRPr="00CB0A7D" w:rsidRDefault="001D76F3" w:rsidP="001D76F3">
            <w:pPr>
              <w:spacing w:after="0"/>
              <w:jc w:val="center"/>
              <w:rPr>
                <w:bCs/>
                <w:sz w:val="28"/>
                <w:szCs w:val="28"/>
              </w:rPr>
            </w:pPr>
          </w:p>
        </w:tc>
      </w:tr>
      <w:tr w:rsidR="001D76F3" w:rsidRPr="00CB0A7D" w14:paraId="3395D394" w14:textId="77777777" w:rsidTr="00F843C0">
        <w:trPr>
          <w:cantSplit/>
          <w:trHeight w:val="564"/>
          <w:tblHeader/>
        </w:trPr>
        <w:tc>
          <w:tcPr>
            <w:tcW w:w="814" w:type="dxa"/>
            <w:vAlign w:val="center"/>
          </w:tcPr>
          <w:p w14:paraId="636646F7" w14:textId="77777777" w:rsidR="001D76F3" w:rsidRPr="00CB0A7D" w:rsidRDefault="001D76F3" w:rsidP="001D76F3">
            <w:pPr>
              <w:spacing w:after="0"/>
              <w:jc w:val="center"/>
              <w:rPr>
                <w:bCs/>
                <w:sz w:val="28"/>
                <w:szCs w:val="28"/>
              </w:rPr>
            </w:pPr>
            <w:r w:rsidRPr="00CB0A7D">
              <w:rPr>
                <w:bCs/>
                <w:sz w:val="28"/>
                <w:szCs w:val="28"/>
              </w:rPr>
              <w:t>7</w:t>
            </w:r>
          </w:p>
        </w:tc>
        <w:tc>
          <w:tcPr>
            <w:tcW w:w="6543" w:type="dxa"/>
            <w:vAlign w:val="center"/>
          </w:tcPr>
          <w:p w14:paraId="65BD529C" w14:textId="77777777" w:rsidR="001D76F3" w:rsidRPr="00F843C0" w:rsidRDefault="001D76F3" w:rsidP="001D76F3">
            <w:pPr>
              <w:spacing w:after="0" w:line="240" w:lineRule="auto"/>
              <w:jc w:val="center"/>
              <w:rPr>
                <w:bCs/>
                <w:sz w:val="24"/>
                <w:szCs w:val="24"/>
              </w:rPr>
            </w:pPr>
            <w:r w:rsidRPr="00F843C0">
              <w:rPr>
                <w:bCs/>
                <w:sz w:val="24"/>
                <w:szCs w:val="24"/>
                <w:rtl/>
              </w:rPr>
              <w:t>تحتاج إدارة الموارد البشرية إلى أنظمة إدارة معلومات متكاملة لتتبع بيانات الموظفين.</w:t>
            </w:r>
          </w:p>
        </w:tc>
        <w:tc>
          <w:tcPr>
            <w:tcW w:w="784" w:type="dxa"/>
            <w:vAlign w:val="center"/>
          </w:tcPr>
          <w:p w14:paraId="2B17258E" w14:textId="77777777" w:rsidR="001D76F3" w:rsidRPr="00CB0A7D" w:rsidRDefault="001D76F3" w:rsidP="001D76F3">
            <w:pPr>
              <w:spacing w:after="0"/>
              <w:jc w:val="center"/>
              <w:rPr>
                <w:bCs/>
                <w:sz w:val="28"/>
                <w:szCs w:val="28"/>
              </w:rPr>
            </w:pPr>
          </w:p>
        </w:tc>
        <w:tc>
          <w:tcPr>
            <w:tcW w:w="783" w:type="dxa"/>
            <w:vAlign w:val="center"/>
          </w:tcPr>
          <w:p w14:paraId="32088E3B" w14:textId="77777777" w:rsidR="001D76F3" w:rsidRPr="00CB0A7D" w:rsidRDefault="001D76F3" w:rsidP="001D76F3">
            <w:pPr>
              <w:spacing w:after="0"/>
              <w:jc w:val="center"/>
              <w:rPr>
                <w:bCs/>
                <w:sz w:val="28"/>
                <w:szCs w:val="28"/>
              </w:rPr>
            </w:pPr>
          </w:p>
        </w:tc>
        <w:tc>
          <w:tcPr>
            <w:tcW w:w="709" w:type="dxa"/>
            <w:vAlign w:val="center"/>
          </w:tcPr>
          <w:p w14:paraId="0D453884" w14:textId="77777777" w:rsidR="001D76F3" w:rsidRPr="00CB0A7D" w:rsidRDefault="001D76F3" w:rsidP="001D76F3">
            <w:pPr>
              <w:spacing w:after="0"/>
              <w:jc w:val="center"/>
              <w:rPr>
                <w:bCs/>
                <w:sz w:val="28"/>
                <w:szCs w:val="28"/>
              </w:rPr>
            </w:pPr>
          </w:p>
        </w:tc>
      </w:tr>
      <w:tr w:rsidR="001D76F3" w:rsidRPr="00CB0A7D" w14:paraId="3C98D147" w14:textId="77777777" w:rsidTr="00F843C0">
        <w:trPr>
          <w:cantSplit/>
          <w:trHeight w:val="720"/>
          <w:tblHeader/>
        </w:trPr>
        <w:tc>
          <w:tcPr>
            <w:tcW w:w="814" w:type="dxa"/>
            <w:vAlign w:val="center"/>
          </w:tcPr>
          <w:p w14:paraId="15E2B461" w14:textId="77777777" w:rsidR="001D76F3" w:rsidRPr="00CB0A7D" w:rsidRDefault="001D76F3" w:rsidP="001D76F3">
            <w:pPr>
              <w:spacing w:after="0"/>
              <w:jc w:val="center"/>
              <w:rPr>
                <w:bCs/>
                <w:sz w:val="28"/>
                <w:szCs w:val="28"/>
              </w:rPr>
            </w:pPr>
            <w:r w:rsidRPr="00CB0A7D">
              <w:rPr>
                <w:bCs/>
                <w:sz w:val="28"/>
                <w:szCs w:val="28"/>
              </w:rPr>
              <w:t>8</w:t>
            </w:r>
          </w:p>
        </w:tc>
        <w:tc>
          <w:tcPr>
            <w:tcW w:w="6543" w:type="dxa"/>
            <w:vAlign w:val="center"/>
          </w:tcPr>
          <w:p w14:paraId="352E9806" w14:textId="77777777" w:rsidR="001D76F3" w:rsidRPr="00F843C0" w:rsidRDefault="001D76F3" w:rsidP="001D76F3">
            <w:pPr>
              <w:spacing w:after="0" w:line="240" w:lineRule="auto"/>
              <w:jc w:val="center"/>
              <w:rPr>
                <w:bCs/>
                <w:sz w:val="24"/>
                <w:szCs w:val="24"/>
              </w:rPr>
            </w:pPr>
            <w:r w:rsidRPr="00F843C0">
              <w:rPr>
                <w:bCs/>
                <w:sz w:val="24"/>
                <w:szCs w:val="24"/>
                <w:rtl/>
              </w:rPr>
              <w:t>يعد التدريب على استخدام التكنولوجيا الحديثة أمراً ضرورياً للموظفين في إدارة الموارد البشرية.</w:t>
            </w:r>
          </w:p>
          <w:p w14:paraId="578AED27" w14:textId="77777777" w:rsidR="001D76F3" w:rsidRPr="00F843C0" w:rsidRDefault="001D76F3" w:rsidP="001D76F3">
            <w:pPr>
              <w:spacing w:after="0" w:line="240" w:lineRule="auto"/>
              <w:jc w:val="center"/>
              <w:rPr>
                <w:bCs/>
                <w:sz w:val="24"/>
                <w:szCs w:val="24"/>
              </w:rPr>
            </w:pPr>
          </w:p>
        </w:tc>
        <w:tc>
          <w:tcPr>
            <w:tcW w:w="784" w:type="dxa"/>
            <w:vAlign w:val="center"/>
          </w:tcPr>
          <w:p w14:paraId="07B8DC3F" w14:textId="77777777" w:rsidR="001D76F3" w:rsidRPr="00CB0A7D" w:rsidRDefault="001D76F3" w:rsidP="001D76F3">
            <w:pPr>
              <w:spacing w:after="0"/>
              <w:jc w:val="center"/>
              <w:rPr>
                <w:bCs/>
                <w:sz w:val="28"/>
                <w:szCs w:val="28"/>
              </w:rPr>
            </w:pPr>
          </w:p>
        </w:tc>
        <w:tc>
          <w:tcPr>
            <w:tcW w:w="783" w:type="dxa"/>
            <w:vAlign w:val="center"/>
          </w:tcPr>
          <w:p w14:paraId="59E5FFA7" w14:textId="77777777" w:rsidR="001D76F3" w:rsidRPr="00CB0A7D" w:rsidRDefault="001D76F3" w:rsidP="001D76F3">
            <w:pPr>
              <w:spacing w:after="0"/>
              <w:jc w:val="center"/>
              <w:rPr>
                <w:bCs/>
                <w:sz w:val="28"/>
                <w:szCs w:val="28"/>
              </w:rPr>
            </w:pPr>
          </w:p>
        </w:tc>
        <w:tc>
          <w:tcPr>
            <w:tcW w:w="709" w:type="dxa"/>
            <w:vAlign w:val="center"/>
          </w:tcPr>
          <w:p w14:paraId="678D8E4B" w14:textId="77777777" w:rsidR="001D76F3" w:rsidRPr="00CB0A7D" w:rsidRDefault="001D76F3" w:rsidP="001D76F3">
            <w:pPr>
              <w:spacing w:after="0"/>
              <w:jc w:val="center"/>
              <w:rPr>
                <w:bCs/>
                <w:sz w:val="28"/>
                <w:szCs w:val="28"/>
              </w:rPr>
            </w:pPr>
          </w:p>
        </w:tc>
      </w:tr>
      <w:tr w:rsidR="001D76F3" w:rsidRPr="00CB0A7D" w14:paraId="4FF259FF" w14:textId="77777777" w:rsidTr="00F843C0">
        <w:trPr>
          <w:cantSplit/>
          <w:trHeight w:val="335"/>
          <w:tblHeader/>
        </w:trPr>
        <w:tc>
          <w:tcPr>
            <w:tcW w:w="814" w:type="dxa"/>
            <w:vAlign w:val="center"/>
          </w:tcPr>
          <w:p w14:paraId="4DA15833" w14:textId="77777777" w:rsidR="001D76F3" w:rsidRPr="00CB0A7D" w:rsidRDefault="001D76F3" w:rsidP="001D76F3">
            <w:pPr>
              <w:spacing w:after="0"/>
              <w:jc w:val="center"/>
              <w:rPr>
                <w:bCs/>
                <w:sz w:val="28"/>
                <w:szCs w:val="28"/>
              </w:rPr>
            </w:pPr>
            <w:r w:rsidRPr="00CB0A7D">
              <w:rPr>
                <w:bCs/>
                <w:sz w:val="28"/>
                <w:szCs w:val="28"/>
              </w:rPr>
              <w:t>9</w:t>
            </w:r>
          </w:p>
        </w:tc>
        <w:tc>
          <w:tcPr>
            <w:tcW w:w="6543" w:type="dxa"/>
            <w:vAlign w:val="center"/>
          </w:tcPr>
          <w:p w14:paraId="41C17A56" w14:textId="77777777" w:rsidR="001D76F3" w:rsidRPr="00F843C0" w:rsidRDefault="001D76F3" w:rsidP="001D76F3">
            <w:pPr>
              <w:spacing w:after="0" w:line="240" w:lineRule="auto"/>
              <w:jc w:val="center"/>
              <w:rPr>
                <w:bCs/>
                <w:sz w:val="24"/>
                <w:szCs w:val="24"/>
              </w:rPr>
            </w:pPr>
            <w:r w:rsidRPr="00F843C0">
              <w:rPr>
                <w:bCs/>
                <w:sz w:val="24"/>
                <w:szCs w:val="24"/>
                <w:rtl/>
              </w:rPr>
              <w:t>تسهم الأدوات التقنية في تعزيز الشفافية في عمليات إدارة الموارد البشرية.</w:t>
            </w:r>
          </w:p>
        </w:tc>
        <w:tc>
          <w:tcPr>
            <w:tcW w:w="784" w:type="dxa"/>
            <w:vAlign w:val="center"/>
          </w:tcPr>
          <w:p w14:paraId="367F1EF8" w14:textId="77777777" w:rsidR="001D76F3" w:rsidRPr="00CB0A7D" w:rsidRDefault="001D76F3" w:rsidP="001D76F3">
            <w:pPr>
              <w:spacing w:after="0"/>
              <w:jc w:val="center"/>
              <w:rPr>
                <w:bCs/>
                <w:sz w:val="28"/>
                <w:szCs w:val="28"/>
              </w:rPr>
            </w:pPr>
          </w:p>
        </w:tc>
        <w:tc>
          <w:tcPr>
            <w:tcW w:w="783" w:type="dxa"/>
            <w:vAlign w:val="center"/>
          </w:tcPr>
          <w:p w14:paraId="45D3CEE2" w14:textId="77777777" w:rsidR="001D76F3" w:rsidRPr="00CB0A7D" w:rsidRDefault="001D76F3" w:rsidP="001D76F3">
            <w:pPr>
              <w:spacing w:after="0"/>
              <w:jc w:val="center"/>
              <w:rPr>
                <w:bCs/>
                <w:sz w:val="28"/>
                <w:szCs w:val="28"/>
              </w:rPr>
            </w:pPr>
          </w:p>
        </w:tc>
        <w:tc>
          <w:tcPr>
            <w:tcW w:w="709" w:type="dxa"/>
            <w:vAlign w:val="center"/>
          </w:tcPr>
          <w:p w14:paraId="69B4962E" w14:textId="77777777" w:rsidR="001D76F3" w:rsidRPr="00CB0A7D" w:rsidRDefault="001D76F3" w:rsidP="001D76F3">
            <w:pPr>
              <w:spacing w:after="0"/>
              <w:jc w:val="center"/>
              <w:rPr>
                <w:bCs/>
                <w:sz w:val="28"/>
                <w:szCs w:val="28"/>
              </w:rPr>
            </w:pPr>
          </w:p>
        </w:tc>
      </w:tr>
      <w:tr w:rsidR="001D76F3" w:rsidRPr="00CB0A7D" w14:paraId="400F1EC1" w14:textId="77777777" w:rsidTr="00F843C0">
        <w:trPr>
          <w:cantSplit/>
          <w:trHeight w:val="757"/>
          <w:tblHeader/>
        </w:trPr>
        <w:tc>
          <w:tcPr>
            <w:tcW w:w="814" w:type="dxa"/>
            <w:vAlign w:val="center"/>
          </w:tcPr>
          <w:p w14:paraId="1F736C12" w14:textId="77777777" w:rsidR="001D76F3" w:rsidRPr="00CB0A7D" w:rsidRDefault="001D76F3" w:rsidP="001D76F3">
            <w:pPr>
              <w:spacing w:after="0"/>
              <w:jc w:val="center"/>
              <w:rPr>
                <w:bCs/>
                <w:sz w:val="28"/>
                <w:szCs w:val="28"/>
              </w:rPr>
            </w:pPr>
            <w:r w:rsidRPr="00CB0A7D">
              <w:rPr>
                <w:bCs/>
                <w:sz w:val="28"/>
                <w:szCs w:val="28"/>
              </w:rPr>
              <w:t>10</w:t>
            </w:r>
          </w:p>
        </w:tc>
        <w:tc>
          <w:tcPr>
            <w:tcW w:w="6543" w:type="dxa"/>
            <w:vAlign w:val="center"/>
          </w:tcPr>
          <w:p w14:paraId="2A05BF9D" w14:textId="77777777" w:rsidR="001D76F3" w:rsidRPr="00F843C0" w:rsidRDefault="001D76F3" w:rsidP="001D76F3">
            <w:pPr>
              <w:spacing w:after="0"/>
              <w:jc w:val="center"/>
              <w:rPr>
                <w:bCs/>
                <w:sz w:val="24"/>
                <w:szCs w:val="24"/>
              </w:rPr>
            </w:pPr>
          </w:p>
          <w:p w14:paraId="3994B20B" w14:textId="24041C56" w:rsidR="001D76F3" w:rsidRPr="00F843C0" w:rsidRDefault="001D76F3" w:rsidP="001D76F3">
            <w:pPr>
              <w:spacing w:after="0"/>
              <w:jc w:val="center"/>
              <w:rPr>
                <w:bCs/>
                <w:sz w:val="24"/>
                <w:szCs w:val="24"/>
              </w:rPr>
            </w:pPr>
            <w:r w:rsidRPr="00F843C0">
              <w:rPr>
                <w:bCs/>
                <w:sz w:val="24"/>
                <w:szCs w:val="24"/>
                <w:rtl/>
              </w:rPr>
              <w:t>تعتبر واجهات المستخدم سهلة الاستخدام أحد المتطلبات الأساسية للأنظمة التقنية في إدارة الموارد البشرية.</w:t>
            </w:r>
          </w:p>
        </w:tc>
        <w:tc>
          <w:tcPr>
            <w:tcW w:w="784" w:type="dxa"/>
            <w:vAlign w:val="center"/>
          </w:tcPr>
          <w:p w14:paraId="187F18D4" w14:textId="77777777" w:rsidR="001D76F3" w:rsidRPr="00CB0A7D" w:rsidRDefault="001D76F3" w:rsidP="001D76F3">
            <w:pPr>
              <w:spacing w:after="0"/>
              <w:jc w:val="center"/>
              <w:rPr>
                <w:bCs/>
                <w:sz w:val="28"/>
                <w:szCs w:val="28"/>
              </w:rPr>
            </w:pPr>
          </w:p>
        </w:tc>
        <w:tc>
          <w:tcPr>
            <w:tcW w:w="783" w:type="dxa"/>
            <w:vAlign w:val="center"/>
          </w:tcPr>
          <w:p w14:paraId="5EE845C5" w14:textId="77777777" w:rsidR="001D76F3" w:rsidRPr="00CB0A7D" w:rsidRDefault="001D76F3" w:rsidP="001D76F3">
            <w:pPr>
              <w:spacing w:after="0"/>
              <w:jc w:val="center"/>
              <w:rPr>
                <w:bCs/>
                <w:sz w:val="28"/>
                <w:szCs w:val="28"/>
              </w:rPr>
            </w:pPr>
          </w:p>
        </w:tc>
        <w:tc>
          <w:tcPr>
            <w:tcW w:w="709" w:type="dxa"/>
            <w:vAlign w:val="center"/>
          </w:tcPr>
          <w:p w14:paraId="0FC97EB8" w14:textId="77777777" w:rsidR="001D76F3" w:rsidRPr="00CB0A7D" w:rsidRDefault="001D76F3" w:rsidP="001D76F3">
            <w:pPr>
              <w:spacing w:after="0"/>
              <w:jc w:val="center"/>
              <w:rPr>
                <w:bCs/>
                <w:sz w:val="28"/>
                <w:szCs w:val="28"/>
              </w:rPr>
            </w:pPr>
          </w:p>
        </w:tc>
      </w:tr>
    </w:tbl>
    <w:p w14:paraId="454A08B9" w14:textId="77777777" w:rsidR="00F843C0" w:rsidRDefault="00F843C0" w:rsidP="00266319">
      <w:pPr>
        <w:rPr>
          <w:bCs/>
          <w:sz w:val="28"/>
          <w:szCs w:val="28"/>
          <w:u w:val="single"/>
          <w:rtl/>
        </w:rPr>
      </w:pPr>
    </w:p>
    <w:p w14:paraId="0125BB42" w14:textId="77777777" w:rsidR="005C1223" w:rsidRDefault="005C1223" w:rsidP="00266319">
      <w:pPr>
        <w:rPr>
          <w:bCs/>
          <w:sz w:val="28"/>
          <w:szCs w:val="28"/>
          <w:u w:val="single"/>
          <w:rtl/>
        </w:rPr>
      </w:pPr>
    </w:p>
    <w:p w14:paraId="103E666B" w14:textId="77777777" w:rsidR="005C1223" w:rsidRDefault="005C1223" w:rsidP="00266319">
      <w:pPr>
        <w:rPr>
          <w:bCs/>
          <w:sz w:val="28"/>
          <w:szCs w:val="28"/>
          <w:u w:val="single"/>
        </w:rPr>
      </w:pPr>
    </w:p>
    <w:p w14:paraId="0095845D" w14:textId="1A61DB81" w:rsidR="001D76F3" w:rsidRPr="00AB6435" w:rsidRDefault="001D76F3" w:rsidP="00AB6435">
      <w:pPr>
        <w:jc w:val="center"/>
        <w:rPr>
          <w:bCs/>
          <w:sz w:val="28"/>
          <w:szCs w:val="28"/>
          <w:u w:val="single"/>
        </w:rPr>
      </w:pPr>
      <w:r w:rsidRPr="00AB6435">
        <w:rPr>
          <w:bCs/>
          <w:sz w:val="28"/>
          <w:szCs w:val="28"/>
          <w:u w:val="single"/>
          <w:rtl/>
        </w:rPr>
        <w:lastRenderedPageBreak/>
        <w:t>المحور الخامس</w:t>
      </w:r>
    </w:p>
    <w:p w14:paraId="03039B16" w14:textId="6E3039BD" w:rsidR="001D76F3" w:rsidRPr="00CB0A7D" w:rsidRDefault="001D76F3" w:rsidP="000F57A3">
      <w:pPr>
        <w:shd w:val="clear" w:color="auto" w:fill="D9D9D9" w:themeFill="background1" w:themeFillShade="D9"/>
        <w:jc w:val="center"/>
        <w:rPr>
          <w:bCs/>
          <w:sz w:val="28"/>
          <w:szCs w:val="28"/>
        </w:rPr>
      </w:pPr>
      <w:r w:rsidRPr="00CB0A7D">
        <w:rPr>
          <w:bCs/>
          <w:sz w:val="28"/>
          <w:szCs w:val="28"/>
          <w:rtl/>
        </w:rPr>
        <w:t>الاختيار والتعيين كأحد أبعاد إدارة الموارد البشرية</w:t>
      </w:r>
    </w:p>
    <w:tbl>
      <w:tblPr>
        <w:bidiVisual/>
        <w:tblW w:w="89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2"/>
        <w:gridCol w:w="5983"/>
        <w:gridCol w:w="874"/>
        <w:gridCol w:w="655"/>
        <w:gridCol w:w="728"/>
      </w:tblGrid>
      <w:tr w:rsidR="001D76F3" w:rsidRPr="00CB0A7D" w14:paraId="2797A2A9" w14:textId="77777777" w:rsidTr="001040F7">
        <w:trPr>
          <w:cantSplit/>
          <w:trHeight w:val="868"/>
          <w:tblHeader/>
          <w:jc w:val="center"/>
        </w:trPr>
        <w:tc>
          <w:tcPr>
            <w:tcW w:w="662" w:type="dxa"/>
            <w:shd w:val="clear" w:color="auto" w:fill="D9D9D9" w:themeFill="background1" w:themeFillShade="D9"/>
            <w:vAlign w:val="center"/>
          </w:tcPr>
          <w:p w14:paraId="3C61506B" w14:textId="77777777" w:rsidR="001D76F3" w:rsidRPr="00CB0A7D" w:rsidRDefault="001D76F3" w:rsidP="001D76F3">
            <w:pPr>
              <w:jc w:val="center"/>
              <w:rPr>
                <w:bCs/>
                <w:sz w:val="28"/>
                <w:szCs w:val="28"/>
              </w:rPr>
            </w:pPr>
            <w:bookmarkStart w:id="28" w:name="_heading=h.3znysh7" w:colFirst="0" w:colLast="0"/>
            <w:bookmarkEnd w:id="28"/>
            <w:r w:rsidRPr="00CB0A7D">
              <w:rPr>
                <w:bCs/>
                <w:sz w:val="28"/>
                <w:szCs w:val="28"/>
                <w:rtl/>
              </w:rPr>
              <w:t>م</w:t>
            </w:r>
          </w:p>
        </w:tc>
        <w:tc>
          <w:tcPr>
            <w:tcW w:w="5983" w:type="dxa"/>
            <w:shd w:val="clear" w:color="auto" w:fill="D9D9D9" w:themeFill="background1" w:themeFillShade="D9"/>
            <w:vAlign w:val="center"/>
          </w:tcPr>
          <w:p w14:paraId="7C56EB66" w14:textId="77777777" w:rsidR="001D76F3" w:rsidRPr="00CB0A7D" w:rsidRDefault="001D76F3" w:rsidP="001D76F3">
            <w:pPr>
              <w:jc w:val="center"/>
              <w:rPr>
                <w:bCs/>
                <w:sz w:val="28"/>
                <w:szCs w:val="28"/>
              </w:rPr>
            </w:pPr>
            <w:r w:rsidRPr="00CB0A7D">
              <w:rPr>
                <w:bCs/>
                <w:sz w:val="28"/>
                <w:szCs w:val="28"/>
                <w:rtl/>
              </w:rPr>
              <w:t>العبارة</w:t>
            </w:r>
          </w:p>
        </w:tc>
        <w:tc>
          <w:tcPr>
            <w:tcW w:w="874" w:type="dxa"/>
            <w:shd w:val="clear" w:color="auto" w:fill="D9D9D9" w:themeFill="background1" w:themeFillShade="D9"/>
            <w:vAlign w:val="center"/>
          </w:tcPr>
          <w:p w14:paraId="2D91A76F" w14:textId="4CECEF2E" w:rsidR="001D76F3" w:rsidRPr="00CB0A7D" w:rsidRDefault="001D76F3" w:rsidP="001D76F3">
            <w:pPr>
              <w:jc w:val="center"/>
              <w:rPr>
                <w:bCs/>
                <w:sz w:val="28"/>
                <w:szCs w:val="28"/>
              </w:rPr>
            </w:pPr>
            <w:r w:rsidRPr="00CB0A7D">
              <w:rPr>
                <w:bCs/>
                <w:sz w:val="28"/>
                <w:szCs w:val="28"/>
                <w:rtl/>
              </w:rPr>
              <w:t>موافق</w:t>
            </w:r>
          </w:p>
        </w:tc>
        <w:tc>
          <w:tcPr>
            <w:tcW w:w="655" w:type="dxa"/>
            <w:shd w:val="clear" w:color="auto" w:fill="D9D9D9" w:themeFill="background1" w:themeFillShade="D9"/>
            <w:vAlign w:val="center"/>
          </w:tcPr>
          <w:p w14:paraId="47D11F12" w14:textId="77777777" w:rsidR="001D76F3" w:rsidRPr="00F843C0" w:rsidRDefault="001D76F3" w:rsidP="001D76F3">
            <w:pPr>
              <w:jc w:val="center"/>
              <w:rPr>
                <w:bCs/>
                <w:sz w:val="24"/>
                <w:szCs w:val="24"/>
              </w:rPr>
            </w:pPr>
            <w:r w:rsidRPr="00F843C0">
              <w:rPr>
                <w:bCs/>
                <w:sz w:val="24"/>
                <w:szCs w:val="24"/>
                <w:rtl/>
              </w:rPr>
              <w:t>محايد</w:t>
            </w:r>
          </w:p>
        </w:tc>
        <w:tc>
          <w:tcPr>
            <w:tcW w:w="728" w:type="dxa"/>
            <w:shd w:val="clear" w:color="auto" w:fill="D9D9D9" w:themeFill="background1" w:themeFillShade="D9"/>
            <w:vAlign w:val="center"/>
          </w:tcPr>
          <w:p w14:paraId="3CA1D5E6" w14:textId="77777777" w:rsidR="001D76F3" w:rsidRPr="00D10784" w:rsidRDefault="001D76F3" w:rsidP="001D76F3">
            <w:pPr>
              <w:jc w:val="center"/>
              <w:rPr>
                <w:bCs/>
                <w:sz w:val="24"/>
                <w:szCs w:val="24"/>
              </w:rPr>
            </w:pPr>
            <w:r w:rsidRPr="00D10784">
              <w:rPr>
                <w:rFonts w:hint="cs"/>
                <w:bCs/>
                <w:sz w:val="24"/>
                <w:szCs w:val="24"/>
                <w:rtl/>
              </w:rPr>
              <w:t xml:space="preserve">غير </w:t>
            </w:r>
            <w:r w:rsidRPr="00D10784">
              <w:rPr>
                <w:bCs/>
                <w:sz w:val="24"/>
                <w:szCs w:val="24"/>
                <w:rtl/>
              </w:rPr>
              <w:t>موافق</w:t>
            </w:r>
          </w:p>
        </w:tc>
      </w:tr>
      <w:tr w:rsidR="001D76F3" w:rsidRPr="00CB0A7D" w14:paraId="015533E2" w14:textId="77777777" w:rsidTr="001040F7">
        <w:trPr>
          <w:cantSplit/>
          <w:trHeight w:val="412"/>
          <w:tblHeader/>
          <w:jc w:val="center"/>
        </w:trPr>
        <w:tc>
          <w:tcPr>
            <w:tcW w:w="662" w:type="dxa"/>
            <w:vAlign w:val="center"/>
          </w:tcPr>
          <w:p w14:paraId="7F47F985" w14:textId="77777777" w:rsidR="001D76F3" w:rsidRPr="00CB0A7D" w:rsidRDefault="001D76F3" w:rsidP="001D76F3">
            <w:pPr>
              <w:spacing w:after="0"/>
              <w:jc w:val="center"/>
              <w:rPr>
                <w:bCs/>
                <w:sz w:val="28"/>
                <w:szCs w:val="28"/>
              </w:rPr>
            </w:pPr>
            <w:r w:rsidRPr="00CB0A7D">
              <w:rPr>
                <w:bCs/>
                <w:sz w:val="28"/>
                <w:szCs w:val="28"/>
              </w:rPr>
              <w:t>1</w:t>
            </w:r>
          </w:p>
        </w:tc>
        <w:tc>
          <w:tcPr>
            <w:tcW w:w="5983" w:type="dxa"/>
            <w:vAlign w:val="center"/>
          </w:tcPr>
          <w:p w14:paraId="073C5224" w14:textId="77777777" w:rsidR="001D76F3" w:rsidRPr="00F843C0" w:rsidRDefault="001D76F3" w:rsidP="001D76F3">
            <w:pPr>
              <w:spacing w:after="0"/>
              <w:jc w:val="center"/>
              <w:rPr>
                <w:bCs/>
                <w:sz w:val="24"/>
                <w:szCs w:val="24"/>
              </w:rPr>
            </w:pPr>
            <w:r w:rsidRPr="00F843C0">
              <w:rPr>
                <w:bCs/>
                <w:sz w:val="24"/>
                <w:szCs w:val="24"/>
                <w:rtl/>
              </w:rPr>
              <w:t>تتبع إدارة الموارد البشرية إجراءات واضحة ومحددة لاختيار المرشحين.</w:t>
            </w:r>
          </w:p>
        </w:tc>
        <w:tc>
          <w:tcPr>
            <w:tcW w:w="874" w:type="dxa"/>
            <w:vAlign w:val="center"/>
          </w:tcPr>
          <w:p w14:paraId="3027D511" w14:textId="77777777" w:rsidR="001D76F3" w:rsidRPr="00CB0A7D" w:rsidRDefault="001D76F3" w:rsidP="001D76F3">
            <w:pPr>
              <w:spacing w:after="0"/>
              <w:jc w:val="center"/>
              <w:rPr>
                <w:bCs/>
                <w:sz w:val="28"/>
                <w:szCs w:val="28"/>
              </w:rPr>
            </w:pPr>
          </w:p>
        </w:tc>
        <w:tc>
          <w:tcPr>
            <w:tcW w:w="655" w:type="dxa"/>
            <w:vAlign w:val="center"/>
          </w:tcPr>
          <w:p w14:paraId="0325CA8A" w14:textId="77777777" w:rsidR="001D76F3" w:rsidRPr="00CB0A7D" w:rsidRDefault="001D76F3" w:rsidP="001D76F3">
            <w:pPr>
              <w:spacing w:after="0"/>
              <w:jc w:val="center"/>
              <w:rPr>
                <w:bCs/>
                <w:sz w:val="28"/>
                <w:szCs w:val="28"/>
              </w:rPr>
            </w:pPr>
          </w:p>
        </w:tc>
        <w:tc>
          <w:tcPr>
            <w:tcW w:w="728" w:type="dxa"/>
            <w:vAlign w:val="center"/>
          </w:tcPr>
          <w:p w14:paraId="5BD7D00C" w14:textId="77777777" w:rsidR="001D76F3" w:rsidRPr="00CB0A7D" w:rsidRDefault="001D76F3" w:rsidP="001D76F3">
            <w:pPr>
              <w:spacing w:after="0"/>
              <w:jc w:val="center"/>
              <w:rPr>
                <w:bCs/>
                <w:sz w:val="28"/>
                <w:szCs w:val="28"/>
              </w:rPr>
            </w:pPr>
          </w:p>
        </w:tc>
      </w:tr>
      <w:tr w:rsidR="001D76F3" w:rsidRPr="00CB0A7D" w14:paraId="3968A9BD" w14:textId="77777777" w:rsidTr="001040F7">
        <w:trPr>
          <w:cantSplit/>
          <w:trHeight w:val="653"/>
          <w:tblHeader/>
          <w:jc w:val="center"/>
        </w:trPr>
        <w:tc>
          <w:tcPr>
            <w:tcW w:w="662" w:type="dxa"/>
            <w:vAlign w:val="center"/>
          </w:tcPr>
          <w:p w14:paraId="3CB40F36" w14:textId="77777777" w:rsidR="001D76F3" w:rsidRPr="00CB0A7D" w:rsidRDefault="001D76F3" w:rsidP="001D76F3">
            <w:pPr>
              <w:spacing w:after="0"/>
              <w:jc w:val="center"/>
              <w:rPr>
                <w:bCs/>
                <w:sz w:val="28"/>
                <w:szCs w:val="28"/>
              </w:rPr>
            </w:pPr>
            <w:r w:rsidRPr="00CB0A7D">
              <w:rPr>
                <w:bCs/>
                <w:sz w:val="28"/>
                <w:szCs w:val="28"/>
              </w:rPr>
              <w:t>2</w:t>
            </w:r>
          </w:p>
        </w:tc>
        <w:tc>
          <w:tcPr>
            <w:tcW w:w="5983" w:type="dxa"/>
            <w:vAlign w:val="center"/>
          </w:tcPr>
          <w:p w14:paraId="62B8679A" w14:textId="77777777" w:rsidR="001D76F3" w:rsidRPr="00F843C0" w:rsidRDefault="001D76F3" w:rsidP="001D76F3">
            <w:pPr>
              <w:spacing w:after="0"/>
              <w:jc w:val="center"/>
              <w:rPr>
                <w:bCs/>
                <w:sz w:val="24"/>
                <w:szCs w:val="24"/>
              </w:rPr>
            </w:pPr>
            <w:r w:rsidRPr="00F843C0">
              <w:rPr>
                <w:bCs/>
                <w:sz w:val="24"/>
                <w:szCs w:val="24"/>
                <w:rtl/>
              </w:rPr>
              <w:t>تستخدم إدارة الموارد البشرية تقنيات حديثة مثل الذكاء الاصطناعي لتحسين عمليات التوظيف.</w:t>
            </w:r>
          </w:p>
        </w:tc>
        <w:tc>
          <w:tcPr>
            <w:tcW w:w="874" w:type="dxa"/>
            <w:vAlign w:val="center"/>
          </w:tcPr>
          <w:p w14:paraId="576B7435" w14:textId="77777777" w:rsidR="001D76F3" w:rsidRPr="00CB0A7D" w:rsidRDefault="001D76F3" w:rsidP="001D76F3">
            <w:pPr>
              <w:spacing w:after="0"/>
              <w:jc w:val="center"/>
              <w:rPr>
                <w:bCs/>
                <w:sz w:val="28"/>
                <w:szCs w:val="28"/>
              </w:rPr>
            </w:pPr>
          </w:p>
        </w:tc>
        <w:tc>
          <w:tcPr>
            <w:tcW w:w="655" w:type="dxa"/>
            <w:vAlign w:val="center"/>
          </w:tcPr>
          <w:p w14:paraId="5055F95C" w14:textId="77777777" w:rsidR="001D76F3" w:rsidRPr="00CB0A7D" w:rsidRDefault="001D76F3" w:rsidP="001D76F3">
            <w:pPr>
              <w:spacing w:after="0"/>
              <w:jc w:val="center"/>
              <w:rPr>
                <w:bCs/>
                <w:sz w:val="28"/>
                <w:szCs w:val="28"/>
              </w:rPr>
            </w:pPr>
          </w:p>
        </w:tc>
        <w:tc>
          <w:tcPr>
            <w:tcW w:w="728" w:type="dxa"/>
            <w:vAlign w:val="center"/>
          </w:tcPr>
          <w:p w14:paraId="0D4C0BAD" w14:textId="77777777" w:rsidR="001D76F3" w:rsidRPr="00CB0A7D" w:rsidRDefault="001D76F3" w:rsidP="001D76F3">
            <w:pPr>
              <w:spacing w:after="0"/>
              <w:jc w:val="center"/>
              <w:rPr>
                <w:bCs/>
                <w:sz w:val="28"/>
                <w:szCs w:val="28"/>
              </w:rPr>
            </w:pPr>
          </w:p>
        </w:tc>
      </w:tr>
      <w:tr w:rsidR="001D76F3" w:rsidRPr="00CB0A7D" w14:paraId="06E15CD3" w14:textId="77777777" w:rsidTr="001040F7">
        <w:trPr>
          <w:cantSplit/>
          <w:trHeight w:val="412"/>
          <w:tblHeader/>
          <w:jc w:val="center"/>
        </w:trPr>
        <w:tc>
          <w:tcPr>
            <w:tcW w:w="662" w:type="dxa"/>
            <w:vAlign w:val="center"/>
          </w:tcPr>
          <w:p w14:paraId="7F4492D8" w14:textId="77777777" w:rsidR="001D76F3" w:rsidRPr="00CB0A7D" w:rsidRDefault="001D76F3" w:rsidP="001D76F3">
            <w:pPr>
              <w:spacing w:after="0"/>
              <w:jc w:val="center"/>
              <w:rPr>
                <w:bCs/>
                <w:sz w:val="28"/>
                <w:szCs w:val="28"/>
              </w:rPr>
            </w:pPr>
            <w:r w:rsidRPr="00CB0A7D">
              <w:rPr>
                <w:bCs/>
                <w:sz w:val="28"/>
                <w:szCs w:val="28"/>
              </w:rPr>
              <w:t>3</w:t>
            </w:r>
          </w:p>
        </w:tc>
        <w:tc>
          <w:tcPr>
            <w:tcW w:w="5983" w:type="dxa"/>
            <w:vAlign w:val="center"/>
          </w:tcPr>
          <w:p w14:paraId="04C26AD9" w14:textId="77777777" w:rsidR="001D76F3" w:rsidRPr="00F843C0" w:rsidRDefault="001D76F3" w:rsidP="001D76F3">
            <w:pPr>
              <w:spacing w:after="0"/>
              <w:jc w:val="center"/>
              <w:rPr>
                <w:bCs/>
                <w:sz w:val="24"/>
                <w:szCs w:val="24"/>
              </w:rPr>
            </w:pPr>
            <w:r w:rsidRPr="00F843C0">
              <w:rPr>
                <w:bCs/>
                <w:sz w:val="24"/>
                <w:szCs w:val="24"/>
                <w:rtl/>
              </w:rPr>
              <w:t>تعتبر معايير الاختيار المحددة مسبقاً ضرورية لضمان اختيار المرشحين المناسبين.</w:t>
            </w:r>
          </w:p>
        </w:tc>
        <w:tc>
          <w:tcPr>
            <w:tcW w:w="874" w:type="dxa"/>
            <w:vAlign w:val="center"/>
          </w:tcPr>
          <w:p w14:paraId="3189BC68" w14:textId="77777777" w:rsidR="001D76F3" w:rsidRPr="00CB0A7D" w:rsidRDefault="001D76F3" w:rsidP="001D76F3">
            <w:pPr>
              <w:spacing w:after="0"/>
              <w:jc w:val="center"/>
              <w:rPr>
                <w:bCs/>
                <w:sz w:val="28"/>
                <w:szCs w:val="28"/>
              </w:rPr>
            </w:pPr>
          </w:p>
        </w:tc>
        <w:tc>
          <w:tcPr>
            <w:tcW w:w="655" w:type="dxa"/>
            <w:vAlign w:val="center"/>
          </w:tcPr>
          <w:p w14:paraId="0C0DB6C1" w14:textId="77777777" w:rsidR="001D76F3" w:rsidRPr="00CB0A7D" w:rsidRDefault="001D76F3" w:rsidP="001D76F3">
            <w:pPr>
              <w:spacing w:after="0"/>
              <w:jc w:val="center"/>
              <w:rPr>
                <w:bCs/>
                <w:sz w:val="28"/>
                <w:szCs w:val="28"/>
              </w:rPr>
            </w:pPr>
          </w:p>
        </w:tc>
        <w:tc>
          <w:tcPr>
            <w:tcW w:w="728" w:type="dxa"/>
            <w:vAlign w:val="center"/>
          </w:tcPr>
          <w:p w14:paraId="0528BCD8" w14:textId="77777777" w:rsidR="001D76F3" w:rsidRPr="00CB0A7D" w:rsidRDefault="001D76F3" w:rsidP="001D76F3">
            <w:pPr>
              <w:spacing w:after="0"/>
              <w:jc w:val="center"/>
              <w:rPr>
                <w:bCs/>
                <w:sz w:val="28"/>
                <w:szCs w:val="28"/>
              </w:rPr>
            </w:pPr>
          </w:p>
        </w:tc>
      </w:tr>
      <w:tr w:rsidR="001D76F3" w:rsidRPr="00CB0A7D" w14:paraId="52F2FC74" w14:textId="77777777" w:rsidTr="001040F7">
        <w:trPr>
          <w:cantSplit/>
          <w:trHeight w:val="653"/>
          <w:tblHeader/>
          <w:jc w:val="center"/>
        </w:trPr>
        <w:tc>
          <w:tcPr>
            <w:tcW w:w="662" w:type="dxa"/>
            <w:vAlign w:val="center"/>
          </w:tcPr>
          <w:p w14:paraId="0EB2C087" w14:textId="77777777" w:rsidR="001D76F3" w:rsidRPr="00CB0A7D" w:rsidRDefault="001D76F3" w:rsidP="001D76F3">
            <w:pPr>
              <w:spacing w:after="0"/>
              <w:jc w:val="center"/>
              <w:rPr>
                <w:bCs/>
                <w:sz w:val="28"/>
                <w:szCs w:val="28"/>
              </w:rPr>
            </w:pPr>
            <w:r w:rsidRPr="00CB0A7D">
              <w:rPr>
                <w:bCs/>
                <w:sz w:val="28"/>
                <w:szCs w:val="28"/>
              </w:rPr>
              <w:t>4</w:t>
            </w:r>
          </w:p>
        </w:tc>
        <w:tc>
          <w:tcPr>
            <w:tcW w:w="5983" w:type="dxa"/>
            <w:vAlign w:val="center"/>
          </w:tcPr>
          <w:p w14:paraId="7A90C585" w14:textId="77777777" w:rsidR="001D76F3" w:rsidRPr="00F843C0" w:rsidRDefault="001D76F3" w:rsidP="001D76F3">
            <w:pPr>
              <w:spacing w:after="0"/>
              <w:jc w:val="center"/>
              <w:rPr>
                <w:bCs/>
                <w:sz w:val="24"/>
                <w:szCs w:val="24"/>
              </w:rPr>
            </w:pPr>
            <w:r w:rsidRPr="00F843C0">
              <w:rPr>
                <w:bCs/>
                <w:sz w:val="24"/>
                <w:szCs w:val="24"/>
                <w:rtl/>
              </w:rPr>
              <w:t>تعمل إدارة الموارد البشرية على تقييم المهارات التقنية والقدرات الذاتية للمرشحين بشكل متوازن.</w:t>
            </w:r>
          </w:p>
        </w:tc>
        <w:tc>
          <w:tcPr>
            <w:tcW w:w="874" w:type="dxa"/>
            <w:vAlign w:val="center"/>
          </w:tcPr>
          <w:p w14:paraId="1EF66E4A" w14:textId="77777777" w:rsidR="001D76F3" w:rsidRPr="00CB0A7D" w:rsidRDefault="001D76F3" w:rsidP="001D76F3">
            <w:pPr>
              <w:spacing w:after="0"/>
              <w:jc w:val="center"/>
              <w:rPr>
                <w:bCs/>
                <w:sz w:val="28"/>
                <w:szCs w:val="28"/>
              </w:rPr>
            </w:pPr>
          </w:p>
        </w:tc>
        <w:tc>
          <w:tcPr>
            <w:tcW w:w="655" w:type="dxa"/>
            <w:vAlign w:val="center"/>
          </w:tcPr>
          <w:p w14:paraId="6EF1C0CE" w14:textId="77777777" w:rsidR="001D76F3" w:rsidRPr="00CB0A7D" w:rsidRDefault="001D76F3" w:rsidP="001D76F3">
            <w:pPr>
              <w:spacing w:after="0"/>
              <w:jc w:val="center"/>
              <w:rPr>
                <w:bCs/>
                <w:sz w:val="28"/>
                <w:szCs w:val="28"/>
              </w:rPr>
            </w:pPr>
          </w:p>
        </w:tc>
        <w:tc>
          <w:tcPr>
            <w:tcW w:w="728" w:type="dxa"/>
            <w:vAlign w:val="center"/>
          </w:tcPr>
          <w:p w14:paraId="4B7E9A51" w14:textId="77777777" w:rsidR="001D76F3" w:rsidRPr="00CB0A7D" w:rsidRDefault="001D76F3" w:rsidP="001D76F3">
            <w:pPr>
              <w:spacing w:after="0"/>
              <w:jc w:val="center"/>
              <w:rPr>
                <w:bCs/>
                <w:sz w:val="28"/>
                <w:szCs w:val="28"/>
              </w:rPr>
            </w:pPr>
          </w:p>
        </w:tc>
      </w:tr>
      <w:tr w:rsidR="001D76F3" w:rsidRPr="00CB0A7D" w14:paraId="448BC112" w14:textId="77777777" w:rsidTr="001040F7">
        <w:trPr>
          <w:cantSplit/>
          <w:trHeight w:val="412"/>
          <w:tblHeader/>
          <w:jc w:val="center"/>
        </w:trPr>
        <w:tc>
          <w:tcPr>
            <w:tcW w:w="662" w:type="dxa"/>
            <w:vAlign w:val="center"/>
          </w:tcPr>
          <w:p w14:paraId="4ECBBE9D" w14:textId="77777777" w:rsidR="001D76F3" w:rsidRPr="00CB0A7D" w:rsidRDefault="001D76F3" w:rsidP="001D76F3">
            <w:pPr>
              <w:spacing w:after="0"/>
              <w:jc w:val="center"/>
              <w:rPr>
                <w:bCs/>
                <w:sz w:val="28"/>
                <w:szCs w:val="28"/>
              </w:rPr>
            </w:pPr>
            <w:r w:rsidRPr="00CB0A7D">
              <w:rPr>
                <w:bCs/>
                <w:sz w:val="28"/>
                <w:szCs w:val="28"/>
              </w:rPr>
              <w:t>5</w:t>
            </w:r>
          </w:p>
        </w:tc>
        <w:tc>
          <w:tcPr>
            <w:tcW w:w="5983" w:type="dxa"/>
            <w:vAlign w:val="center"/>
          </w:tcPr>
          <w:p w14:paraId="795C6A05" w14:textId="77777777" w:rsidR="001D76F3" w:rsidRPr="00F843C0" w:rsidRDefault="001D76F3" w:rsidP="001D76F3">
            <w:pPr>
              <w:spacing w:after="0"/>
              <w:jc w:val="center"/>
              <w:rPr>
                <w:bCs/>
                <w:sz w:val="24"/>
                <w:szCs w:val="24"/>
              </w:rPr>
            </w:pPr>
            <w:r w:rsidRPr="00F843C0">
              <w:rPr>
                <w:bCs/>
                <w:sz w:val="24"/>
                <w:szCs w:val="24"/>
                <w:rtl/>
              </w:rPr>
              <w:t>تساهم المقابلات المهيكلة في تحسين جودة عملية الاختيار.</w:t>
            </w:r>
          </w:p>
        </w:tc>
        <w:tc>
          <w:tcPr>
            <w:tcW w:w="874" w:type="dxa"/>
            <w:vAlign w:val="center"/>
          </w:tcPr>
          <w:p w14:paraId="695C2B9D" w14:textId="77777777" w:rsidR="001D76F3" w:rsidRPr="00CB0A7D" w:rsidRDefault="001D76F3" w:rsidP="001D76F3">
            <w:pPr>
              <w:spacing w:after="0"/>
              <w:jc w:val="center"/>
              <w:rPr>
                <w:bCs/>
                <w:sz w:val="28"/>
                <w:szCs w:val="28"/>
              </w:rPr>
            </w:pPr>
          </w:p>
        </w:tc>
        <w:tc>
          <w:tcPr>
            <w:tcW w:w="655" w:type="dxa"/>
            <w:vAlign w:val="center"/>
          </w:tcPr>
          <w:p w14:paraId="10021229" w14:textId="77777777" w:rsidR="001D76F3" w:rsidRPr="00CB0A7D" w:rsidRDefault="001D76F3" w:rsidP="001D76F3">
            <w:pPr>
              <w:spacing w:after="0"/>
              <w:jc w:val="center"/>
              <w:rPr>
                <w:bCs/>
                <w:sz w:val="28"/>
                <w:szCs w:val="28"/>
              </w:rPr>
            </w:pPr>
          </w:p>
        </w:tc>
        <w:tc>
          <w:tcPr>
            <w:tcW w:w="728" w:type="dxa"/>
            <w:vAlign w:val="center"/>
          </w:tcPr>
          <w:p w14:paraId="3A7F667E" w14:textId="77777777" w:rsidR="001D76F3" w:rsidRPr="00CB0A7D" w:rsidRDefault="001D76F3" w:rsidP="001D76F3">
            <w:pPr>
              <w:spacing w:after="0"/>
              <w:jc w:val="center"/>
              <w:rPr>
                <w:bCs/>
                <w:sz w:val="28"/>
                <w:szCs w:val="28"/>
              </w:rPr>
            </w:pPr>
          </w:p>
        </w:tc>
      </w:tr>
      <w:tr w:rsidR="001D76F3" w:rsidRPr="00CB0A7D" w14:paraId="7C9F96D6" w14:textId="77777777" w:rsidTr="001040F7">
        <w:trPr>
          <w:cantSplit/>
          <w:trHeight w:val="412"/>
          <w:tblHeader/>
          <w:jc w:val="center"/>
        </w:trPr>
        <w:tc>
          <w:tcPr>
            <w:tcW w:w="662" w:type="dxa"/>
            <w:vAlign w:val="center"/>
          </w:tcPr>
          <w:p w14:paraId="407AAC73" w14:textId="77777777" w:rsidR="001D76F3" w:rsidRPr="00CB0A7D" w:rsidRDefault="001D76F3" w:rsidP="001D76F3">
            <w:pPr>
              <w:spacing w:after="0"/>
              <w:jc w:val="center"/>
              <w:rPr>
                <w:bCs/>
                <w:sz w:val="28"/>
                <w:szCs w:val="28"/>
              </w:rPr>
            </w:pPr>
            <w:r w:rsidRPr="00CB0A7D">
              <w:rPr>
                <w:bCs/>
                <w:sz w:val="28"/>
                <w:szCs w:val="28"/>
              </w:rPr>
              <w:t>6</w:t>
            </w:r>
          </w:p>
        </w:tc>
        <w:tc>
          <w:tcPr>
            <w:tcW w:w="5983" w:type="dxa"/>
            <w:vAlign w:val="center"/>
          </w:tcPr>
          <w:p w14:paraId="3D369A9C" w14:textId="77777777" w:rsidR="001D76F3" w:rsidRPr="00F843C0" w:rsidRDefault="001D76F3" w:rsidP="001D76F3">
            <w:pPr>
              <w:spacing w:after="0"/>
              <w:jc w:val="center"/>
              <w:rPr>
                <w:bCs/>
                <w:sz w:val="24"/>
                <w:szCs w:val="24"/>
              </w:rPr>
            </w:pPr>
            <w:r w:rsidRPr="00F843C0">
              <w:rPr>
                <w:bCs/>
                <w:sz w:val="24"/>
                <w:szCs w:val="24"/>
                <w:rtl/>
              </w:rPr>
              <w:t>يتم إشراك فرق العمل في عملية اختيار المرشحين لضمان توافقهم مع الثقافة التنظيمية.</w:t>
            </w:r>
          </w:p>
        </w:tc>
        <w:tc>
          <w:tcPr>
            <w:tcW w:w="874" w:type="dxa"/>
            <w:vAlign w:val="center"/>
          </w:tcPr>
          <w:p w14:paraId="72D61C8C" w14:textId="77777777" w:rsidR="001D76F3" w:rsidRPr="00CB0A7D" w:rsidRDefault="001D76F3" w:rsidP="001D76F3">
            <w:pPr>
              <w:spacing w:after="0"/>
              <w:jc w:val="center"/>
              <w:rPr>
                <w:bCs/>
                <w:sz w:val="28"/>
                <w:szCs w:val="28"/>
              </w:rPr>
            </w:pPr>
          </w:p>
        </w:tc>
        <w:tc>
          <w:tcPr>
            <w:tcW w:w="655" w:type="dxa"/>
            <w:vAlign w:val="center"/>
          </w:tcPr>
          <w:p w14:paraId="1B122AD0" w14:textId="77777777" w:rsidR="001D76F3" w:rsidRPr="00CB0A7D" w:rsidRDefault="001D76F3" w:rsidP="001D76F3">
            <w:pPr>
              <w:spacing w:after="0"/>
              <w:jc w:val="center"/>
              <w:rPr>
                <w:bCs/>
                <w:sz w:val="28"/>
                <w:szCs w:val="28"/>
              </w:rPr>
            </w:pPr>
          </w:p>
        </w:tc>
        <w:tc>
          <w:tcPr>
            <w:tcW w:w="728" w:type="dxa"/>
            <w:vAlign w:val="center"/>
          </w:tcPr>
          <w:p w14:paraId="23011C18" w14:textId="77777777" w:rsidR="001D76F3" w:rsidRPr="00CB0A7D" w:rsidRDefault="001D76F3" w:rsidP="001D76F3">
            <w:pPr>
              <w:spacing w:after="0"/>
              <w:jc w:val="center"/>
              <w:rPr>
                <w:bCs/>
                <w:sz w:val="28"/>
                <w:szCs w:val="28"/>
              </w:rPr>
            </w:pPr>
          </w:p>
        </w:tc>
      </w:tr>
      <w:tr w:rsidR="001D76F3" w:rsidRPr="00CB0A7D" w14:paraId="5DD03BAB" w14:textId="77777777" w:rsidTr="001040F7">
        <w:trPr>
          <w:cantSplit/>
          <w:trHeight w:val="397"/>
          <w:tblHeader/>
          <w:jc w:val="center"/>
        </w:trPr>
        <w:tc>
          <w:tcPr>
            <w:tcW w:w="662" w:type="dxa"/>
            <w:vAlign w:val="center"/>
          </w:tcPr>
          <w:p w14:paraId="116A92F2" w14:textId="77777777" w:rsidR="001D76F3" w:rsidRPr="00CB0A7D" w:rsidRDefault="001D76F3" w:rsidP="001D76F3">
            <w:pPr>
              <w:spacing w:after="0"/>
              <w:jc w:val="center"/>
              <w:rPr>
                <w:bCs/>
                <w:sz w:val="28"/>
                <w:szCs w:val="28"/>
              </w:rPr>
            </w:pPr>
            <w:r w:rsidRPr="00CB0A7D">
              <w:rPr>
                <w:bCs/>
                <w:sz w:val="28"/>
                <w:szCs w:val="28"/>
              </w:rPr>
              <w:t>7</w:t>
            </w:r>
          </w:p>
        </w:tc>
        <w:tc>
          <w:tcPr>
            <w:tcW w:w="5983" w:type="dxa"/>
            <w:vAlign w:val="center"/>
          </w:tcPr>
          <w:p w14:paraId="4094037D" w14:textId="77777777" w:rsidR="001D76F3" w:rsidRPr="00F843C0" w:rsidRDefault="001D76F3" w:rsidP="001D76F3">
            <w:pPr>
              <w:spacing w:after="0"/>
              <w:jc w:val="center"/>
              <w:rPr>
                <w:bCs/>
                <w:sz w:val="24"/>
                <w:szCs w:val="24"/>
              </w:rPr>
            </w:pPr>
            <w:r w:rsidRPr="00F843C0">
              <w:rPr>
                <w:bCs/>
                <w:sz w:val="24"/>
                <w:szCs w:val="24"/>
                <w:rtl/>
              </w:rPr>
              <w:t>تعتبر التقييمات النفسية جزءاً مهماً من عملية الاختيار والتعيين</w:t>
            </w:r>
          </w:p>
        </w:tc>
        <w:tc>
          <w:tcPr>
            <w:tcW w:w="874" w:type="dxa"/>
            <w:vAlign w:val="center"/>
          </w:tcPr>
          <w:p w14:paraId="0956A762" w14:textId="77777777" w:rsidR="001D76F3" w:rsidRPr="00CB0A7D" w:rsidRDefault="001D76F3" w:rsidP="001D76F3">
            <w:pPr>
              <w:spacing w:after="0"/>
              <w:jc w:val="center"/>
              <w:rPr>
                <w:bCs/>
                <w:sz w:val="28"/>
                <w:szCs w:val="28"/>
              </w:rPr>
            </w:pPr>
          </w:p>
        </w:tc>
        <w:tc>
          <w:tcPr>
            <w:tcW w:w="655" w:type="dxa"/>
            <w:vAlign w:val="center"/>
          </w:tcPr>
          <w:p w14:paraId="5C600D54" w14:textId="77777777" w:rsidR="001D76F3" w:rsidRPr="00CB0A7D" w:rsidRDefault="001D76F3" w:rsidP="001D76F3">
            <w:pPr>
              <w:spacing w:after="0"/>
              <w:jc w:val="center"/>
              <w:rPr>
                <w:bCs/>
                <w:sz w:val="28"/>
                <w:szCs w:val="28"/>
              </w:rPr>
            </w:pPr>
          </w:p>
        </w:tc>
        <w:tc>
          <w:tcPr>
            <w:tcW w:w="728" w:type="dxa"/>
            <w:vAlign w:val="center"/>
          </w:tcPr>
          <w:p w14:paraId="6BEC283A" w14:textId="77777777" w:rsidR="001D76F3" w:rsidRPr="00CB0A7D" w:rsidRDefault="001D76F3" w:rsidP="001D76F3">
            <w:pPr>
              <w:spacing w:after="0"/>
              <w:jc w:val="center"/>
              <w:rPr>
                <w:bCs/>
                <w:sz w:val="28"/>
                <w:szCs w:val="28"/>
              </w:rPr>
            </w:pPr>
          </w:p>
        </w:tc>
      </w:tr>
      <w:tr w:rsidR="001D76F3" w:rsidRPr="00CB0A7D" w14:paraId="380DC7EE" w14:textId="77777777" w:rsidTr="001040F7">
        <w:trPr>
          <w:cantSplit/>
          <w:trHeight w:val="412"/>
          <w:tblHeader/>
          <w:jc w:val="center"/>
        </w:trPr>
        <w:tc>
          <w:tcPr>
            <w:tcW w:w="662" w:type="dxa"/>
            <w:vAlign w:val="center"/>
          </w:tcPr>
          <w:p w14:paraId="188E000A" w14:textId="77777777" w:rsidR="001D76F3" w:rsidRPr="00CB0A7D" w:rsidRDefault="001D76F3" w:rsidP="001D76F3">
            <w:pPr>
              <w:spacing w:after="0"/>
              <w:jc w:val="center"/>
              <w:rPr>
                <w:bCs/>
                <w:sz w:val="28"/>
                <w:szCs w:val="28"/>
              </w:rPr>
            </w:pPr>
            <w:r w:rsidRPr="00CB0A7D">
              <w:rPr>
                <w:bCs/>
                <w:sz w:val="28"/>
                <w:szCs w:val="28"/>
              </w:rPr>
              <w:t>8</w:t>
            </w:r>
          </w:p>
        </w:tc>
        <w:tc>
          <w:tcPr>
            <w:tcW w:w="5983" w:type="dxa"/>
            <w:vAlign w:val="center"/>
          </w:tcPr>
          <w:p w14:paraId="1AA44F36" w14:textId="77777777" w:rsidR="001D76F3" w:rsidRPr="00F843C0" w:rsidRDefault="001D76F3" w:rsidP="001D76F3">
            <w:pPr>
              <w:spacing w:after="0"/>
              <w:jc w:val="center"/>
              <w:rPr>
                <w:bCs/>
                <w:sz w:val="24"/>
                <w:szCs w:val="24"/>
              </w:rPr>
            </w:pPr>
            <w:r w:rsidRPr="00F843C0">
              <w:rPr>
                <w:bCs/>
                <w:sz w:val="24"/>
                <w:szCs w:val="24"/>
                <w:rtl/>
              </w:rPr>
              <w:t>تساعد المراجعات الدورية لعمليات التوظيف في تحسين استراتيجيات الاختيار.</w:t>
            </w:r>
          </w:p>
        </w:tc>
        <w:tc>
          <w:tcPr>
            <w:tcW w:w="874" w:type="dxa"/>
            <w:vAlign w:val="center"/>
          </w:tcPr>
          <w:p w14:paraId="2C7F7A59" w14:textId="77777777" w:rsidR="001D76F3" w:rsidRPr="00CB0A7D" w:rsidRDefault="001D76F3" w:rsidP="001D76F3">
            <w:pPr>
              <w:spacing w:after="0"/>
              <w:jc w:val="center"/>
              <w:rPr>
                <w:bCs/>
                <w:sz w:val="28"/>
                <w:szCs w:val="28"/>
              </w:rPr>
            </w:pPr>
          </w:p>
        </w:tc>
        <w:tc>
          <w:tcPr>
            <w:tcW w:w="655" w:type="dxa"/>
            <w:vAlign w:val="center"/>
          </w:tcPr>
          <w:p w14:paraId="318576DC" w14:textId="77777777" w:rsidR="001D76F3" w:rsidRPr="00CB0A7D" w:rsidRDefault="001D76F3" w:rsidP="001D76F3">
            <w:pPr>
              <w:spacing w:after="0"/>
              <w:jc w:val="center"/>
              <w:rPr>
                <w:bCs/>
                <w:sz w:val="28"/>
                <w:szCs w:val="28"/>
              </w:rPr>
            </w:pPr>
          </w:p>
        </w:tc>
        <w:tc>
          <w:tcPr>
            <w:tcW w:w="728" w:type="dxa"/>
            <w:vAlign w:val="center"/>
          </w:tcPr>
          <w:p w14:paraId="682D972F" w14:textId="77777777" w:rsidR="001D76F3" w:rsidRPr="00CB0A7D" w:rsidRDefault="001D76F3" w:rsidP="001D76F3">
            <w:pPr>
              <w:spacing w:after="0"/>
              <w:jc w:val="center"/>
              <w:rPr>
                <w:bCs/>
                <w:sz w:val="28"/>
                <w:szCs w:val="28"/>
              </w:rPr>
            </w:pPr>
          </w:p>
        </w:tc>
      </w:tr>
      <w:tr w:rsidR="001D76F3" w:rsidRPr="00CB0A7D" w14:paraId="6F57369F" w14:textId="77777777" w:rsidTr="001040F7">
        <w:trPr>
          <w:cantSplit/>
          <w:trHeight w:val="412"/>
          <w:tblHeader/>
          <w:jc w:val="center"/>
        </w:trPr>
        <w:tc>
          <w:tcPr>
            <w:tcW w:w="662" w:type="dxa"/>
            <w:vAlign w:val="center"/>
          </w:tcPr>
          <w:p w14:paraId="03BBD7D9" w14:textId="77777777" w:rsidR="001D76F3" w:rsidRPr="00CB0A7D" w:rsidRDefault="001D76F3" w:rsidP="001D76F3">
            <w:pPr>
              <w:spacing w:after="0"/>
              <w:jc w:val="center"/>
              <w:rPr>
                <w:bCs/>
                <w:sz w:val="28"/>
                <w:szCs w:val="28"/>
              </w:rPr>
            </w:pPr>
            <w:r w:rsidRPr="00CB0A7D">
              <w:rPr>
                <w:bCs/>
                <w:sz w:val="28"/>
                <w:szCs w:val="28"/>
              </w:rPr>
              <w:t>9</w:t>
            </w:r>
          </w:p>
        </w:tc>
        <w:tc>
          <w:tcPr>
            <w:tcW w:w="5983" w:type="dxa"/>
            <w:vAlign w:val="center"/>
          </w:tcPr>
          <w:p w14:paraId="58543FE6" w14:textId="77777777" w:rsidR="001D76F3" w:rsidRPr="00F843C0" w:rsidRDefault="001D76F3" w:rsidP="001D76F3">
            <w:pPr>
              <w:spacing w:after="0"/>
              <w:jc w:val="center"/>
              <w:rPr>
                <w:bCs/>
                <w:sz w:val="24"/>
                <w:szCs w:val="24"/>
              </w:rPr>
            </w:pPr>
            <w:r w:rsidRPr="00F843C0">
              <w:rPr>
                <w:bCs/>
                <w:sz w:val="24"/>
                <w:szCs w:val="24"/>
                <w:rtl/>
              </w:rPr>
              <w:t>تعتبر الشفافية في عملية الاختيار عاملاً مهماً لبناء الثقة مع المرشحين.</w:t>
            </w:r>
          </w:p>
        </w:tc>
        <w:tc>
          <w:tcPr>
            <w:tcW w:w="874" w:type="dxa"/>
            <w:vAlign w:val="center"/>
          </w:tcPr>
          <w:p w14:paraId="332450DE" w14:textId="77777777" w:rsidR="001D76F3" w:rsidRPr="00CB0A7D" w:rsidRDefault="001D76F3" w:rsidP="001D76F3">
            <w:pPr>
              <w:spacing w:after="0"/>
              <w:jc w:val="center"/>
              <w:rPr>
                <w:bCs/>
                <w:sz w:val="28"/>
                <w:szCs w:val="28"/>
              </w:rPr>
            </w:pPr>
          </w:p>
        </w:tc>
        <w:tc>
          <w:tcPr>
            <w:tcW w:w="655" w:type="dxa"/>
            <w:vAlign w:val="center"/>
          </w:tcPr>
          <w:p w14:paraId="133F2739" w14:textId="77777777" w:rsidR="001D76F3" w:rsidRPr="00CB0A7D" w:rsidRDefault="001D76F3" w:rsidP="001D76F3">
            <w:pPr>
              <w:spacing w:after="0"/>
              <w:jc w:val="center"/>
              <w:rPr>
                <w:bCs/>
                <w:sz w:val="28"/>
                <w:szCs w:val="28"/>
              </w:rPr>
            </w:pPr>
          </w:p>
        </w:tc>
        <w:tc>
          <w:tcPr>
            <w:tcW w:w="728" w:type="dxa"/>
            <w:vAlign w:val="center"/>
          </w:tcPr>
          <w:p w14:paraId="78D06FA0" w14:textId="77777777" w:rsidR="001D76F3" w:rsidRPr="00CB0A7D" w:rsidRDefault="001D76F3" w:rsidP="001D76F3">
            <w:pPr>
              <w:spacing w:after="0"/>
              <w:jc w:val="center"/>
              <w:rPr>
                <w:bCs/>
                <w:sz w:val="28"/>
                <w:szCs w:val="28"/>
              </w:rPr>
            </w:pPr>
          </w:p>
        </w:tc>
      </w:tr>
      <w:tr w:rsidR="001D76F3" w:rsidRPr="00CB0A7D" w14:paraId="73354E09" w14:textId="77777777" w:rsidTr="001040F7">
        <w:trPr>
          <w:cantSplit/>
          <w:trHeight w:val="397"/>
          <w:tblHeader/>
          <w:jc w:val="center"/>
        </w:trPr>
        <w:tc>
          <w:tcPr>
            <w:tcW w:w="662" w:type="dxa"/>
            <w:vAlign w:val="center"/>
          </w:tcPr>
          <w:p w14:paraId="7FD7685F" w14:textId="77777777" w:rsidR="001D76F3" w:rsidRPr="00CB0A7D" w:rsidRDefault="001D76F3" w:rsidP="001D76F3">
            <w:pPr>
              <w:spacing w:after="0"/>
              <w:jc w:val="center"/>
              <w:rPr>
                <w:bCs/>
                <w:sz w:val="28"/>
                <w:szCs w:val="28"/>
              </w:rPr>
            </w:pPr>
            <w:r w:rsidRPr="00CB0A7D">
              <w:rPr>
                <w:bCs/>
                <w:sz w:val="28"/>
                <w:szCs w:val="28"/>
              </w:rPr>
              <w:t>10</w:t>
            </w:r>
          </w:p>
        </w:tc>
        <w:tc>
          <w:tcPr>
            <w:tcW w:w="5983" w:type="dxa"/>
            <w:vAlign w:val="center"/>
          </w:tcPr>
          <w:p w14:paraId="05CBF309" w14:textId="77777777" w:rsidR="001D76F3" w:rsidRPr="00F843C0" w:rsidRDefault="001D76F3" w:rsidP="001D76F3">
            <w:pPr>
              <w:spacing w:after="0"/>
              <w:jc w:val="center"/>
              <w:rPr>
                <w:bCs/>
                <w:sz w:val="24"/>
                <w:szCs w:val="24"/>
              </w:rPr>
            </w:pPr>
            <w:r w:rsidRPr="00F843C0">
              <w:rPr>
                <w:bCs/>
                <w:sz w:val="24"/>
                <w:szCs w:val="24"/>
                <w:rtl/>
              </w:rPr>
              <w:t>تقوم إدارة الموارد البشرية بتقديم تغذية راجعة فعالة للمرشحين غير المقبولين.</w:t>
            </w:r>
          </w:p>
        </w:tc>
        <w:tc>
          <w:tcPr>
            <w:tcW w:w="874" w:type="dxa"/>
            <w:vAlign w:val="center"/>
          </w:tcPr>
          <w:p w14:paraId="7C3750BF" w14:textId="77777777" w:rsidR="001D76F3" w:rsidRPr="00CB0A7D" w:rsidRDefault="001D76F3" w:rsidP="001D76F3">
            <w:pPr>
              <w:spacing w:after="0"/>
              <w:jc w:val="center"/>
              <w:rPr>
                <w:bCs/>
                <w:sz w:val="28"/>
                <w:szCs w:val="28"/>
              </w:rPr>
            </w:pPr>
          </w:p>
        </w:tc>
        <w:tc>
          <w:tcPr>
            <w:tcW w:w="655" w:type="dxa"/>
            <w:vAlign w:val="center"/>
          </w:tcPr>
          <w:p w14:paraId="71219D3B" w14:textId="77777777" w:rsidR="001D76F3" w:rsidRPr="00CB0A7D" w:rsidRDefault="001D76F3" w:rsidP="001D76F3">
            <w:pPr>
              <w:spacing w:after="0"/>
              <w:jc w:val="center"/>
              <w:rPr>
                <w:bCs/>
                <w:sz w:val="28"/>
                <w:szCs w:val="28"/>
              </w:rPr>
            </w:pPr>
          </w:p>
        </w:tc>
        <w:tc>
          <w:tcPr>
            <w:tcW w:w="728" w:type="dxa"/>
            <w:vAlign w:val="center"/>
          </w:tcPr>
          <w:p w14:paraId="3199C55D" w14:textId="77777777" w:rsidR="001D76F3" w:rsidRPr="00CB0A7D" w:rsidRDefault="001D76F3" w:rsidP="001D76F3">
            <w:pPr>
              <w:spacing w:after="0"/>
              <w:jc w:val="center"/>
              <w:rPr>
                <w:bCs/>
                <w:sz w:val="28"/>
                <w:szCs w:val="28"/>
              </w:rPr>
            </w:pPr>
          </w:p>
        </w:tc>
      </w:tr>
    </w:tbl>
    <w:p w14:paraId="4CD61E67" w14:textId="77777777" w:rsidR="001D76F3" w:rsidRPr="00AB6435" w:rsidRDefault="001D76F3" w:rsidP="00295033">
      <w:pPr>
        <w:tabs>
          <w:tab w:val="left" w:pos="3683"/>
          <w:tab w:val="center" w:pos="4465"/>
        </w:tabs>
        <w:spacing w:after="0"/>
        <w:jc w:val="center"/>
        <w:rPr>
          <w:bCs/>
          <w:sz w:val="28"/>
          <w:szCs w:val="28"/>
          <w:u w:val="single"/>
        </w:rPr>
      </w:pPr>
      <w:r w:rsidRPr="00AB6435">
        <w:rPr>
          <w:bCs/>
          <w:sz w:val="28"/>
          <w:szCs w:val="28"/>
          <w:u w:val="single"/>
          <w:rtl/>
        </w:rPr>
        <w:t>المحور السادس</w:t>
      </w:r>
    </w:p>
    <w:p w14:paraId="4D59291D" w14:textId="4B23E9BE" w:rsidR="001D76F3" w:rsidRPr="00CB0A7D" w:rsidRDefault="001D76F3" w:rsidP="00266319">
      <w:pPr>
        <w:shd w:val="clear" w:color="auto" w:fill="D9D9D9" w:themeFill="background1" w:themeFillShade="D9"/>
        <w:spacing w:after="0"/>
        <w:jc w:val="center"/>
        <w:rPr>
          <w:bCs/>
          <w:sz w:val="28"/>
          <w:szCs w:val="28"/>
        </w:rPr>
      </w:pPr>
      <w:r w:rsidRPr="00CB0A7D">
        <w:rPr>
          <w:bCs/>
          <w:sz w:val="28"/>
          <w:szCs w:val="28"/>
          <w:rtl/>
        </w:rPr>
        <w:t>التدريب والتطوير في إدارة الموارد البشرية</w:t>
      </w:r>
    </w:p>
    <w:tbl>
      <w:tblPr>
        <w:bidiVisual/>
        <w:tblW w:w="964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4"/>
        <w:gridCol w:w="6384"/>
        <w:gridCol w:w="832"/>
        <w:gridCol w:w="832"/>
        <w:gridCol w:w="758"/>
      </w:tblGrid>
      <w:tr w:rsidR="001D76F3" w:rsidRPr="00CB0A7D" w14:paraId="6BDF203B" w14:textId="77777777" w:rsidTr="00266319">
        <w:trPr>
          <w:cantSplit/>
          <w:trHeight w:val="877"/>
          <w:tblHeader/>
        </w:trPr>
        <w:tc>
          <w:tcPr>
            <w:tcW w:w="834" w:type="dxa"/>
            <w:shd w:val="clear" w:color="auto" w:fill="D9D9D9" w:themeFill="background1" w:themeFillShade="D9"/>
            <w:vAlign w:val="center"/>
          </w:tcPr>
          <w:p w14:paraId="708B1340" w14:textId="77777777" w:rsidR="001D76F3" w:rsidRPr="00CB0A7D" w:rsidRDefault="001D76F3" w:rsidP="001D76F3">
            <w:pPr>
              <w:jc w:val="center"/>
              <w:rPr>
                <w:bCs/>
                <w:sz w:val="28"/>
                <w:szCs w:val="28"/>
              </w:rPr>
            </w:pPr>
            <w:bookmarkStart w:id="29" w:name="_heading=h.2et92p0" w:colFirst="0" w:colLast="0"/>
            <w:bookmarkEnd w:id="29"/>
            <w:r w:rsidRPr="00CB0A7D">
              <w:rPr>
                <w:bCs/>
                <w:sz w:val="28"/>
                <w:szCs w:val="28"/>
                <w:rtl/>
              </w:rPr>
              <w:t>م</w:t>
            </w:r>
          </w:p>
        </w:tc>
        <w:tc>
          <w:tcPr>
            <w:tcW w:w="6384" w:type="dxa"/>
            <w:shd w:val="clear" w:color="auto" w:fill="D9D9D9" w:themeFill="background1" w:themeFillShade="D9"/>
            <w:vAlign w:val="center"/>
          </w:tcPr>
          <w:p w14:paraId="226E76A9" w14:textId="77777777" w:rsidR="001D76F3" w:rsidRPr="00CB0A7D" w:rsidRDefault="001D76F3" w:rsidP="001D76F3">
            <w:pPr>
              <w:jc w:val="center"/>
              <w:rPr>
                <w:bCs/>
                <w:sz w:val="28"/>
                <w:szCs w:val="28"/>
              </w:rPr>
            </w:pPr>
            <w:r w:rsidRPr="00CB0A7D">
              <w:rPr>
                <w:bCs/>
                <w:sz w:val="28"/>
                <w:szCs w:val="28"/>
                <w:rtl/>
              </w:rPr>
              <w:t>العبارة</w:t>
            </w:r>
          </w:p>
        </w:tc>
        <w:tc>
          <w:tcPr>
            <w:tcW w:w="832" w:type="dxa"/>
            <w:shd w:val="clear" w:color="auto" w:fill="D9D9D9" w:themeFill="background1" w:themeFillShade="D9"/>
            <w:vAlign w:val="center"/>
          </w:tcPr>
          <w:p w14:paraId="02CB0757" w14:textId="4E02E763" w:rsidR="001D76F3" w:rsidRPr="00CB0A7D" w:rsidRDefault="001D76F3" w:rsidP="001D76F3">
            <w:pPr>
              <w:jc w:val="center"/>
              <w:rPr>
                <w:bCs/>
                <w:sz w:val="28"/>
                <w:szCs w:val="28"/>
              </w:rPr>
            </w:pPr>
            <w:r w:rsidRPr="00CB0A7D">
              <w:rPr>
                <w:bCs/>
                <w:sz w:val="28"/>
                <w:szCs w:val="28"/>
                <w:rtl/>
              </w:rPr>
              <w:t>موافق</w:t>
            </w:r>
          </w:p>
        </w:tc>
        <w:tc>
          <w:tcPr>
            <w:tcW w:w="832" w:type="dxa"/>
            <w:shd w:val="clear" w:color="auto" w:fill="D9D9D9" w:themeFill="background1" w:themeFillShade="D9"/>
            <w:vAlign w:val="center"/>
          </w:tcPr>
          <w:p w14:paraId="41E55532" w14:textId="77777777" w:rsidR="001D76F3" w:rsidRPr="00CB0A7D" w:rsidRDefault="001D76F3" w:rsidP="001D76F3">
            <w:pPr>
              <w:jc w:val="center"/>
              <w:rPr>
                <w:bCs/>
                <w:sz w:val="28"/>
                <w:szCs w:val="28"/>
              </w:rPr>
            </w:pPr>
            <w:r w:rsidRPr="00CB0A7D">
              <w:rPr>
                <w:bCs/>
                <w:sz w:val="28"/>
                <w:szCs w:val="28"/>
                <w:rtl/>
              </w:rPr>
              <w:t>محايد</w:t>
            </w:r>
          </w:p>
        </w:tc>
        <w:tc>
          <w:tcPr>
            <w:tcW w:w="758" w:type="dxa"/>
            <w:shd w:val="clear" w:color="auto" w:fill="D9D9D9" w:themeFill="background1" w:themeFillShade="D9"/>
            <w:vAlign w:val="center"/>
          </w:tcPr>
          <w:p w14:paraId="160228AD" w14:textId="77777777" w:rsidR="001D76F3" w:rsidRPr="00D10784" w:rsidRDefault="001D76F3" w:rsidP="001D76F3">
            <w:pPr>
              <w:jc w:val="center"/>
              <w:rPr>
                <w:bCs/>
                <w:sz w:val="24"/>
                <w:szCs w:val="24"/>
              </w:rPr>
            </w:pPr>
            <w:r w:rsidRPr="00D10784">
              <w:rPr>
                <w:rFonts w:hint="cs"/>
                <w:bCs/>
                <w:sz w:val="24"/>
                <w:szCs w:val="24"/>
                <w:rtl/>
              </w:rPr>
              <w:t xml:space="preserve">غير </w:t>
            </w:r>
            <w:r w:rsidRPr="00D10784">
              <w:rPr>
                <w:bCs/>
                <w:sz w:val="24"/>
                <w:szCs w:val="24"/>
                <w:rtl/>
              </w:rPr>
              <w:t>موافق</w:t>
            </w:r>
          </w:p>
        </w:tc>
      </w:tr>
      <w:tr w:rsidR="001D76F3" w:rsidRPr="00CB0A7D" w14:paraId="198DDA31" w14:textId="77777777" w:rsidTr="00266319">
        <w:trPr>
          <w:cantSplit/>
          <w:trHeight w:val="416"/>
          <w:tblHeader/>
        </w:trPr>
        <w:tc>
          <w:tcPr>
            <w:tcW w:w="834" w:type="dxa"/>
            <w:vAlign w:val="center"/>
          </w:tcPr>
          <w:p w14:paraId="69E457CA" w14:textId="77777777" w:rsidR="001D76F3" w:rsidRPr="00CB0A7D" w:rsidRDefault="001D76F3" w:rsidP="001D76F3">
            <w:pPr>
              <w:spacing w:after="0"/>
              <w:jc w:val="center"/>
              <w:rPr>
                <w:bCs/>
                <w:sz w:val="28"/>
                <w:szCs w:val="28"/>
              </w:rPr>
            </w:pPr>
            <w:r w:rsidRPr="00CB0A7D">
              <w:rPr>
                <w:bCs/>
                <w:sz w:val="28"/>
                <w:szCs w:val="28"/>
              </w:rPr>
              <w:t>1</w:t>
            </w:r>
          </w:p>
        </w:tc>
        <w:tc>
          <w:tcPr>
            <w:tcW w:w="6384" w:type="dxa"/>
            <w:vAlign w:val="center"/>
          </w:tcPr>
          <w:p w14:paraId="7808D0FF" w14:textId="77777777" w:rsidR="001D76F3" w:rsidRPr="00F843C0" w:rsidRDefault="001D76F3" w:rsidP="001D76F3">
            <w:pPr>
              <w:spacing w:after="0"/>
              <w:jc w:val="center"/>
              <w:rPr>
                <w:bCs/>
                <w:sz w:val="24"/>
                <w:szCs w:val="24"/>
              </w:rPr>
            </w:pPr>
            <w:r w:rsidRPr="00F843C0">
              <w:rPr>
                <w:bCs/>
                <w:sz w:val="24"/>
                <w:szCs w:val="24"/>
                <w:rtl/>
              </w:rPr>
              <w:t>تقدم إدارة الموارد البشرية برامج تدريبية منتظمة لتطوير مهارات الموظفين.</w:t>
            </w:r>
          </w:p>
        </w:tc>
        <w:tc>
          <w:tcPr>
            <w:tcW w:w="832" w:type="dxa"/>
            <w:vAlign w:val="center"/>
          </w:tcPr>
          <w:p w14:paraId="0546C711" w14:textId="77777777" w:rsidR="001D76F3" w:rsidRPr="00CB0A7D" w:rsidRDefault="001D76F3" w:rsidP="001D76F3">
            <w:pPr>
              <w:spacing w:after="0"/>
              <w:jc w:val="center"/>
              <w:rPr>
                <w:bCs/>
                <w:sz w:val="28"/>
                <w:szCs w:val="28"/>
              </w:rPr>
            </w:pPr>
          </w:p>
        </w:tc>
        <w:tc>
          <w:tcPr>
            <w:tcW w:w="832" w:type="dxa"/>
            <w:vAlign w:val="center"/>
          </w:tcPr>
          <w:p w14:paraId="074F978B" w14:textId="77777777" w:rsidR="001D76F3" w:rsidRPr="00CB0A7D" w:rsidRDefault="001D76F3" w:rsidP="001D76F3">
            <w:pPr>
              <w:spacing w:after="0"/>
              <w:jc w:val="center"/>
              <w:rPr>
                <w:bCs/>
                <w:sz w:val="28"/>
                <w:szCs w:val="28"/>
              </w:rPr>
            </w:pPr>
          </w:p>
        </w:tc>
        <w:tc>
          <w:tcPr>
            <w:tcW w:w="758" w:type="dxa"/>
            <w:vAlign w:val="center"/>
          </w:tcPr>
          <w:p w14:paraId="13756419" w14:textId="77777777" w:rsidR="001D76F3" w:rsidRPr="00CB0A7D" w:rsidRDefault="001D76F3" w:rsidP="001D76F3">
            <w:pPr>
              <w:spacing w:after="0"/>
              <w:jc w:val="center"/>
              <w:rPr>
                <w:bCs/>
                <w:sz w:val="28"/>
                <w:szCs w:val="28"/>
              </w:rPr>
            </w:pPr>
          </w:p>
        </w:tc>
      </w:tr>
      <w:tr w:rsidR="001D76F3" w:rsidRPr="00CB0A7D" w14:paraId="72D394E1" w14:textId="77777777" w:rsidTr="00266319">
        <w:trPr>
          <w:cantSplit/>
          <w:trHeight w:val="416"/>
          <w:tblHeader/>
        </w:trPr>
        <w:tc>
          <w:tcPr>
            <w:tcW w:w="834" w:type="dxa"/>
            <w:vAlign w:val="center"/>
          </w:tcPr>
          <w:p w14:paraId="71F84BBC" w14:textId="77777777" w:rsidR="001D76F3" w:rsidRPr="00CB0A7D" w:rsidRDefault="001D76F3" w:rsidP="001D76F3">
            <w:pPr>
              <w:spacing w:after="0"/>
              <w:jc w:val="center"/>
              <w:rPr>
                <w:bCs/>
                <w:sz w:val="28"/>
                <w:szCs w:val="28"/>
              </w:rPr>
            </w:pPr>
            <w:r w:rsidRPr="00CB0A7D">
              <w:rPr>
                <w:bCs/>
                <w:sz w:val="28"/>
                <w:szCs w:val="28"/>
              </w:rPr>
              <w:t>2</w:t>
            </w:r>
          </w:p>
        </w:tc>
        <w:tc>
          <w:tcPr>
            <w:tcW w:w="6384" w:type="dxa"/>
            <w:vAlign w:val="center"/>
          </w:tcPr>
          <w:p w14:paraId="5D7E6581" w14:textId="77777777" w:rsidR="001D76F3" w:rsidRPr="00F843C0" w:rsidRDefault="001D76F3" w:rsidP="001D76F3">
            <w:pPr>
              <w:spacing w:after="0"/>
              <w:jc w:val="center"/>
              <w:rPr>
                <w:bCs/>
                <w:sz w:val="24"/>
                <w:szCs w:val="24"/>
              </w:rPr>
            </w:pPr>
            <w:r w:rsidRPr="00F843C0">
              <w:rPr>
                <w:bCs/>
                <w:sz w:val="24"/>
                <w:szCs w:val="24"/>
                <w:rtl/>
              </w:rPr>
              <w:t>تعتبر خطط التطوير الفردي جزءاً أساسياً من استراتيجيات إدارة الموارد البشرية.</w:t>
            </w:r>
          </w:p>
        </w:tc>
        <w:tc>
          <w:tcPr>
            <w:tcW w:w="832" w:type="dxa"/>
            <w:vAlign w:val="center"/>
          </w:tcPr>
          <w:p w14:paraId="5508E998" w14:textId="77777777" w:rsidR="001D76F3" w:rsidRPr="00CB0A7D" w:rsidRDefault="001D76F3" w:rsidP="001D76F3">
            <w:pPr>
              <w:spacing w:after="0"/>
              <w:jc w:val="center"/>
              <w:rPr>
                <w:bCs/>
                <w:sz w:val="28"/>
                <w:szCs w:val="28"/>
              </w:rPr>
            </w:pPr>
          </w:p>
        </w:tc>
        <w:tc>
          <w:tcPr>
            <w:tcW w:w="832" w:type="dxa"/>
            <w:vAlign w:val="center"/>
          </w:tcPr>
          <w:p w14:paraId="51F63CFE" w14:textId="77777777" w:rsidR="001D76F3" w:rsidRPr="00CB0A7D" w:rsidRDefault="001D76F3" w:rsidP="001D76F3">
            <w:pPr>
              <w:spacing w:after="0"/>
              <w:jc w:val="center"/>
              <w:rPr>
                <w:bCs/>
                <w:sz w:val="28"/>
                <w:szCs w:val="28"/>
              </w:rPr>
            </w:pPr>
          </w:p>
        </w:tc>
        <w:tc>
          <w:tcPr>
            <w:tcW w:w="758" w:type="dxa"/>
            <w:vAlign w:val="center"/>
          </w:tcPr>
          <w:p w14:paraId="6E8EAEC4" w14:textId="77777777" w:rsidR="001D76F3" w:rsidRPr="00CB0A7D" w:rsidRDefault="001D76F3" w:rsidP="001D76F3">
            <w:pPr>
              <w:spacing w:after="0"/>
              <w:jc w:val="center"/>
              <w:rPr>
                <w:bCs/>
                <w:sz w:val="28"/>
                <w:szCs w:val="28"/>
              </w:rPr>
            </w:pPr>
          </w:p>
        </w:tc>
      </w:tr>
      <w:tr w:rsidR="001D76F3" w:rsidRPr="00CB0A7D" w14:paraId="73F8B5B0" w14:textId="77777777" w:rsidTr="00266319">
        <w:trPr>
          <w:cantSplit/>
          <w:trHeight w:val="401"/>
          <w:tblHeader/>
        </w:trPr>
        <w:tc>
          <w:tcPr>
            <w:tcW w:w="834" w:type="dxa"/>
            <w:vAlign w:val="center"/>
          </w:tcPr>
          <w:p w14:paraId="3A03695C" w14:textId="77777777" w:rsidR="001D76F3" w:rsidRPr="00CB0A7D" w:rsidRDefault="001D76F3" w:rsidP="001D76F3">
            <w:pPr>
              <w:spacing w:after="0"/>
              <w:jc w:val="center"/>
              <w:rPr>
                <w:bCs/>
                <w:sz w:val="28"/>
                <w:szCs w:val="28"/>
              </w:rPr>
            </w:pPr>
            <w:r w:rsidRPr="00CB0A7D">
              <w:rPr>
                <w:bCs/>
                <w:sz w:val="28"/>
                <w:szCs w:val="28"/>
              </w:rPr>
              <w:t>3</w:t>
            </w:r>
          </w:p>
        </w:tc>
        <w:tc>
          <w:tcPr>
            <w:tcW w:w="6384" w:type="dxa"/>
            <w:vAlign w:val="center"/>
          </w:tcPr>
          <w:p w14:paraId="2FEDBE5F" w14:textId="77777777" w:rsidR="001D76F3" w:rsidRPr="00F843C0" w:rsidRDefault="001D76F3" w:rsidP="001D76F3">
            <w:pPr>
              <w:spacing w:after="0"/>
              <w:jc w:val="center"/>
              <w:rPr>
                <w:bCs/>
                <w:sz w:val="24"/>
                <w:szCs w:val="24"/>
              </w:rPr>
            </w:pPr>
            <w:r w:rsidRPr="00F843C0">
              <w:rPr>
                <w:bCs/>
                <w:sz w:val="24"/>
                <w:szCs w:val="24"/>
                <w:rtl/>
              </w:rPr>
              <w:t>تستخدم إدارة الموارد البشرية تقنيات التعلم الإلكتروني لتعزيز التدريب.</w:t>
            </w:r>
          </w:p>
        </w:tc>
        <w:tc>
          <w:tcPr>
            <w:tcW w:w="832" w:type="dxa"/>
            <w:vAlign w:val="center"/>
          </w:tcPr>
          <w:p w14:paraId="4EAD1515" w14:textId="77777777" w:rsidR="001D76F3" w:rsidRPr="00CB0A7D" w:rsidRDefault="001D76F3" w:rsidP="001D76F3">
            <w:pPr>
              <w:spacing w:after="0"/>
              <w:jc w:val="center"/>
              <w:rPr>
                <w:bCs/>
                <w:sz w:val="28"/>
                <w:szCs w:val="28"/>
              </w:rPr>
            </w:pPr>
          </w:p>
        </w:tc>
        <w:tc>
          <w:tcPr>
            <w:tcW w:w="832" w:type="dxa"/>
            <w:vAlign w:val="center"/>
          </w:tcPr>
          <w:p w14:paraId="610EA6E9" w14:textId="77777777" w:rsidR="001D76F3" w:rsidRPr="00CB0A7D" w:rsidRDefault="001D76F3" w:rsidP="001D76F3">
            <w:pPr>
              <w:spacing w:after="0"/>
              <w:jc w:val="center"/>
              <w:rPr>
                <w:bCs/>
                <w:sz w:val="28"/>
                <w:szCs w:val="28"/>
              </w:rPr>
            </w:pPr>
          </w:p>
        </w:tc>
        <w:tc>
          <w:tcPr>
            <w:tcW w:w="758" w:type="dxa"/>
            <w:vAlign w:val="center"/>
          </w:tcPr>
          <w:p w14:paraId="0A262226" w14:textId="77777777" w:rsidR="001D76F3" w:rsidRPr="00CB0A7D" w:rsidRDefault="001D76F3" w:rsidP="001D76F3">
            <w:pPr>
              <w:spacing w:after="0"/>
              <w:jc w:val="center"/>
              <w:rPr>
                <w:bCs/>
                <w:sz w:val="28"/>
                <w:szCs w:val="28"/>
              </w:rPr>
            </w:pPr>
          </w:p>
        </w:tc>
      </w:tr>
      <w:tr w:rsidR="001D76F3" w:rsidRPr="00CB0A7D" w14:paraId="5DD1D13E" w14:textId="77777777" w:rsidTr="00266319">
        <w:trPr>
          <w:cantSplit/>
          <w:trHeight w:val="416"/>
          <w:tblHeader/>
        </w:trPr>
        <w:tc>
          <w:tcPr>
            <w:tcW w:w="834" w:type="dxa"/>
            <w:vAlign w:val="center"/>
          </w:tcPr>
          <w:p w14:paraId="275F0F62" w14:textId="77777777" w:rsidR="001D76F3" w:rsidRPr="00CB0A7D" w:rsidRDefault="001D76F3" w:rsidP="001D76F3">
            <w:pPr>
              <w:spacing w:after="0"/>
              <w:jc w:val="center"/>
              <w:rPr>
                <w:bCs/>
                <w:sz w:val="28"/>
                <w:szCs w:val="28"/>
              </w:rPr>
            </w:pPr>
            <w:r w:rsidRPr="00CB0A7D">
              <w:rPr>
                <w:bCs/>
                <w:sz w:val="28"/>
                <w:szCs w:val="28"/>
              </w:rPr>
              <w:t>4</w:t>
            </w:r>
          </w:p>
        </w:tc>
        <w:tc>
          <w:tcPr>
            <w:tcW w:w="6384" w:type="dxa"/>
            <w:vAlign w:val="center"/>
          </w:tcPr>
          <w:p w14:paraId="04DDF28E" w14:textId="77777777" w:rsidR="001D76F3" w:rsidRPr="00F843C0" w:rsidRDefault="001D76F3" w:rsidP="001D76F3">
            <w:pPr>
              <w:spacing w:after="0"/>
              <w:jc w:val="center"/>
              <w:rPr>
                <w:bCs/>
                <w:sz w:val="24"/>
                <w:szCs w:val="24"/>
              </w:rPr>
            </w:pPr>
            <w:r w:rsidRPr="00F843C0">
              <w:rPr>
                <w:bCs/>
                <w:sz w:val="24"/>
                <w:szCs w:val="24"/>
                <w:rtl/>
              </w:rPr>
              <w:t>تقوم إدارة الموارد البشرية بتقييم فعالية برامج التدريب بشكل دوري.</w:t>
            </w:r>
          </w:p>
        </w:tc>
        <w:tc>
          <w:tcPr>
            <w:tcW w:w="832" w:type="dxa"/>
            <w:vAlign w:val="center"/>
          </w:tcPr>
          <w:p w14:paraId="51AEDDCB" w14:textId="77777777" w:rsidR="001D76F3" w:rsidRPr="00CB0A7D" w:rsidRDefault="001D76F3" w:rsidP="001D76F3">
            <w:pPr>
              <w:spacing w:after="0"/>
              <w:jc w:val="center"/>
              <w:rPr>
                <w:bCs/>
                <w:sz w:val="28"/>
                <w:szCs w:val="28"/>
              </w:rPr>
            </w:pPr>
          </w:p>
        </w:tc>
        <w:tc>
          <w:tcPr>
            <w:tcW w:w="832" w:type="dxa"/>
            <w:vAlign w:val="center"/>
          </w:tcPr>
          <w:p w14:paraId="3C7F9508" w14:textId="77777777" w:rsidR="001D76F3" w:rsidRPr="00CB0A7D" w:rsidRDefault="001D76F3" w:rsidP="001D76F3">
            <w:pPr>
              <w:spacing w:after="0"/>
              <w:jc w:val="center"/>
              <w:rPr>
                <w:bCs/>
                <w:sz w:val="28"/>
                <w:szCs w:val="28"/>
              </w:rPr>
            </w:pPr>
          </w:p>
        </w:tc>
        <w:tc>
          <w:tcPr>
            <w:tcW w:w="758" w:type="dxa"/>
            <w:vAlign w:val="center"/>
          </w:tcPr>
          <w:p w14:paraId="0585170C" w14:textId="77777777" w:rsidR="001D76F3" w:rsidRPr="00CB0A7D" w:rsidRDefault="001D76F3" w:rsidP="001D76F3">
            <w:pPr>
              <w:spacing w:after="0"/>
              <w:jc w:val="center"/>
              <w:rPr>
                <w:bCs/>
                <w:sz w:val="28"/>
                <w:szCs w:val="28"/>
              </w:rPr>
            </w:pPr>
          </w:p>
        </w:tc>
      </w:tr>
      <w:tr w:rsidR="001D76F3" w:rsidRPr="00CB0A7D" w14:paraId="05ED3361" w14:textId="77777777" w:rsidTr="00266319">
        <w:trPr>
          <w:cantSplit/>
          <w:trHeight w:val="775"/>
          <w:tblHeader/>
        </w:trPr>
        <w:tc>
          <w:tcPr>
            <w:tcW w:w="834" w:type="dxa"/>
            <w:vAlign w:val="center"/>
          </w:tcPr>
          <w:p w14:paraId="555525F7" w14:textId="77777777" w:rsidR="001D76F3" w:rsidRPr="00CB0A7D" w:rsidRDefault="001D76F3" w:rsidP="001D76F3">
            <w:pPr>
              <w:spacing w:after="0"/>
              <w:jc w:val="center"/>
              <w:rPr>
                <w:bCs/>
                <w:sz w:val="28"/>
                <w:szCs w:val="28"/>
              </w:rPr>
            </w:pPr>
            <w:r w:rsidRPr="00CB0A7D">
              <w:rPr>
                <w:bCs/>
                <w:sz w:val="28"/>
                <w:szCs w:val="28"/>
              </w:rPr>
              <w:t>5</w:t>
            </w:r>
          </w:p>
        </w:tc>
        <w:tc>
          <w:tcPr>
            <w:tcW w:w="6384" w:type="dxa"/>
            <w:vAlign w:val="center"/>
          </w:tcPr>
          <w:p w14:paraId="3E9E6AE5" w14:textId="77777777" w:rsidR="001D76F3" w:rsidRPr="00F843C0" w:rsidRDefault="001D76F3" w:rsidP="001D76F3">
            <w:pPr>
              <w:spacing w:after="0"/>
              <w:jc w:val="center"/>
              <w:rPr>
                <w:bCs/>
                <w:sz w:val="24"/>
                <w:szCs w:val="24"/>
              </w:rPr>
            </w:pPr>
            <w:r w:rsidRPr="00F843C0">
              <w:rPr>
                <w:bCs/>
                <w:sz w:val="24"/>
                <w:szCs w:val="24"/>
                <w:rtl/>
              </w:rPr>
              <w:t>تعمل إدارة الموارد البشرية على توفير فرص للتدريب المستمر للعاملين في جميع المستويات.</w:t>
            </w:r>
          </w:p>
        </w:tc>
        <w:tc>
          <w:tcPr>
            <w:tcW w:w="832" w:type="dxa"/>
            <w:vAlign w:val="center"/>
          </w:tcPr>
          <w:p w14:paraId="5E7797D3" w14:textId="77777777" w:rsidR="001D76F3" w:rsidRPr="00CB0A7D" w:rsidRDefault="001D76F3" w:rsidP="001D76F3">
            <w:pPr>
              <w:spacing w:after="0"/>
              <w:jc w:val="center"/>
              <w:rPr>
                <w:bCs/>
                <w:sz w:val="28"/>
                <w:szCs w:val="28"/>
              </w:rPr>
            </w:pPr>
          </w:p>
        </w:tc>
        <w:tc>
          <w:tcPr>
            <w:tcW w:w="832" w:type="dxa"/>
            <w:vAlign w:val="center"/>
          </w:tcPr>
          <w:p w14:paraId="2D08622E" w14:textId="77777777" w:rsidR="001D76F3" w:rsidRPr="00CB0A7D" w:rsidRDefault="001D76F3" w:rsidP="001D76F3">
            <w:pPr>
              <w:spacing w:after="0"/>
              <w:jc w:val="center"/>
              <w:rPr>
                <w:bCs/>
                <w:sz w:val="28"/>
                <w:szCs w:val="28"/>
              </w:rPr>
            </w:pPr>
          </w:p>
        </w:tc>
        <w:tc>
          <w:tcPr>
            <w:tcW w:w="758" w:type="dxa"/>
            <w:vAlign w:val="center"/>
          </w:tcPr>
          <w:p w14:paraId="35AB4119" w14:textId="77777777" w:rsidR="001D76F3" w:rsidRPr="00CB0A7D" w:rsidRDefault="001D76F3" w:rsidP="001D76F3">
            <w:pPr>
              <w:spacing w:after="0"/>
              <w:jc w:val="center"/>
              <w:rPr>
                <w:bCs/>
                <w:sz w:val="28"/>
                <w:szCs w:val="28"/>
              </w:rPr>
            </w:pPr>
          </w:p>
        </w:tc>
      </w:tr>
      <w:tr w:rsidR="001D76F3" w:rsidRPr="00CB0A7D" w14:paraId="39F3D73F" w14:textId="77777777" w:rsidTr="00266319">
        <w:trPr>
          <w:cantSplit/>
          <w:trHeight w:val="775"/>
          <w:tblHeader/>
        </w:trPr>
        <w:tc>
          <w:tcPr>
            <w:tcW w:w="834" w:type="dxa"/>
            <w:vAlign w:val="center"/>
          </w:tcPr>
          <w:p w14:paraId="77D8B4CD" w14:textId="77777777" w:rsidR="001D76F3" w:rsidRPr="00CB0A7D" w:rsidRDefault="001D76F3" w:rsidP="001D76F3">
            <w:pPr>
              <w:spacing w:after="0"/>
              <w:jc w:val="center"/>
              <w:rPr>
                <w:bCs/>
                <w:sz w:val="28"/>
                <w:szCs w:val="28"/>
              </w:rPr>
            </w:pPr>
            <w:r w:rsidRPr="00CB0A7D">
              <w:rPr>
                <w:bCs/>
                <w:sz w:val="28"/>
                <w:szCs w:val="28"/>
              </w:rPr>
              <w:t>6</w:t>
            </w:r>
          </w:p>
        </w:tc>
        <w:tc>
          <w:tcPr>
            <w:tcW w:w="6384" w:type="dxa"/>
            <w:vAlign w:val="center"/>
          </w:tcPr>
          <w:p w14:paraId="4F9D0EE3" w14:textId="77777777" w:rsidR="001D76F3" w:rsidRPr="00F843C0" w:rsidRDefault="001D76F3" w:rsidP="001D76F3">
            <w:pPr>
              <w:spacing w:after="0"/>
              <w:jc w:val="center"/>
              <w:rPr>
                <w:bCs/>
                <w:sz w:val="24"/>
                <w:szCs w:val="24"/>
              </w:rPr>
            </w:pPr>
            <w:r w:rsidRPr="00F843C0">
              <w:rPr>
                <w:bCs/>
                <w:sz w:val="24"/>
                <w:szCs w:val="24"/>
                <w:rtl/>
              </w:rPr>
              <w:t>تعتبر المهارات القيادية جزءاً مهماً من برامج التطوير التي تقدمها إدارة الموارد البشرية.</w:t>
            </w:r>
          </w:p>
        </w:tc>
        <w:tc>
          <w:tcPr>
            <w:tcW w:w="832" w:type="dxa"/>
            <w:vAlign w:val="center"/>
          </w:tcPr>
          <w:p w14:paraId="57510264" w14:textId="77777777" w:rsidR="001D76F3" w:rsidRPr="00CB0A7D" w:rsidRDefault="001D76F3" w:rsidP="001D76F3">
            <w:pPr>
              <w:spacing w:after="0"/>
              <w:jc w:val="center"/>
              <w:rPr>
                <w:bCs/>
                <w:sz w:val="28"/>
                <w:szCs w:val="28"/>
              </w:rPr>
            </w:pPr>
          </w:p>
        </w:tc>
        <w:tc>
          <w:tcPr>
            <w:tcW w:w="832" w:type="dxa"/>
            <w:vAlign w:val="center"/>
          </w:tcPr>
          <w:p w14:paraId="59D58DB1" w14:textId="77777777" w:rsidR="001D76F3" w:rsidRPr="00CB0A7D" w:rsidRDefault="001D76F3" w:rsidP="001D76F3">
            <w:pPr>
              <w:spacing w:after="0"/>
              <w:jc w:val="center"/>
              <w:rPr>
                <w:bCs/>
                <w:sz w:val="28"/>
                <w:szCs w:val="28"/>
              </w:rPr>
            </w:pPr>
          </w:p>
        </w:tc>
        <w:tc>
          <w:tcPr>
            <w:tcW w:w="758" w:type="dxa"/>
            <w:vAlign w:val="center"/>
          </w:tcPr>
          <w:p w14:paraId="70A9B78F" w14:textId="77777777" w:rsidR="001D76F3" w:rsidRPr="00CB0A7D" w:rsidRDefault="001D76F3" w:rsidP="001D76F3">
            <w:pPr>
              <w:spacing w:after="0"/>
              <w:jc w:val="center"/>
              <w:rPr>
                <w:bCs/>
                <w:sz w:val="28"/>
                <w:szCs w:val="28"/>
              </w:rPr>
            </w:pPr>
          </w:p>
        </w:tc>
      </w:tr>
      <w:tr w:rsidR="001D76F3" w:rsidRPr="00CB0A7D" w14:paraId="4EF81823" w14:textId="77777777" w:rsidTr="00266319">
        <w:trPr>
          <w:cantSplit/>
          <w:trHeight w:val="416"/>
          <w:tblHeader/>
        </w:trPr>
        <w:tc>
          <w:tcPr>
            <w:tcW w:w="834" w:type="dxa"/>
            <w:vAlign w:val="center"/>
          </w:tcPr>
          <w:p w14:paraId="5A954DBF" w14:textId="77777777" w:rsidR="001D76F3" w:rsidRPr="00CB0A7D" w:rsidRDefault="001D76F3" w:rsidP="001D76F3">
            <w:pPr>
              <w:spacing w:after="0"/>
              <w:jc w:val="center"/>
              <w:rPr>
                <w:bCs/>
                <w:sz w:val="28"/>
                <w:szCs w:val="28"/>
              </w:rPr>
            </w:pPr>
            <w:r w:rsidRPr="00CB0A7D">
              <w:rPr>
                <w:bCs/>
                <w:sz w:val="28"/>
                <w:szCs w:val="28"/>
              </w:rPr>
              <w:t>7</w:t>
            </w:r>
          </w:p>
        </w:tc>
        <w:tc>
          <w:tcPr>
            <w:tcW w:w="6384" w:type="dxa"/>
            <w:vAlign w:val="center"/>
          </w:tcPr>
          <w:p w14:paraId="2CD48BA1" w14:textId="60739376" w:rsidR="001D76F3" w:rsidRPr="00F843C0" w:rsidRDefault="001D76F3" w:rsidP="001D76F3">
            <w:pPr>
              <w:spacing w:after="0"/>
              <w:jc w:val="center"/>
              <w:rPr>
                <w:bCs/>
                <w:sz w:val="24"/>
                <w:szCs w:val="24"/>
              </w:rPr>
            </w:pPr>
            <w:r w:rsidRPr="00F843C0">
              <w:rPr>
                <w:bCs/>
                <w:sz w:val="24"/>
                <w:szCs w:val="24"/>
                <w:rtl/>
              </w:rPr>
              <w:t>تقوم إدارة الموارد البشرية بتخصيص ميزانية كافية لبرامج التدريب والتطوير.</w:t>
            </w:r>
          </w:p>
        </w:tc>
        <w:tc>
          <w:tcPr>
            <w:tcW w:w="832" w:type="dxa"/>
            <w:vAlign w:val="center"/>
          </w:tcPr>
          <w:p w14:paraId="70FD60E6" w14:textId="77777777" w:rsidR="001D76F3" w:rsidRPr="00CB0A7D" w:rsidRDefault="001D76F3" w:rsidP="001D76F3">
            <w:pPr>
              <w:spacing w:after="0"/>
              <w:jc w:val="center"/>
              <w:rPr>
                <w:bCs/>
                <w:sz w:val="28"/>
                <w:szCs w:val="28"/>
              </w:rPr>
            </w:pPr>
          </w:p>
        </w:tc>
        <w:tc>
          <w:tcPr>
            <w:tcW w:w="832" w:type="dxa"/>
            <w:vAlign w:val="center"/>
          </w:tcPr>
          <w:p w14:paraId="437B4759" w14:textId="77777777" w:rsidR="001D76F3" w:rsidRPr="00CB0A7D" w:rsidRDefault="001D76F3" w:rsidP="001D76F3">
            <w:pPr>
              <w:spacing w:after="0"/>
              <w:jc w:val="center"/>
              <w:rPr>
                <w:bCs/>
                <w:sz w:val="28"/>
                <w:szCs w:val="28"/>
              </w:rPr>
            </w:pPr>
          </w:p>
        </w:tc>
        <w:tc>
          <w:tcPr>
            <w:tcW w:w="758" w:type="dxa"/>
            <w:vAlign w:val="center"/>
          </w:tcPr>
          <w:p w14:paraId="6B6CFB78" w14:textId="77777777" w:rsidR="001D76F3" w:rsidRPr="00CB0A7D" w:rsidRDefault="001D76F3" w:rsidP="001D76F3">
            <w:pPr>
              <w:spacing w:after="0"/>
              <w:jc w:val="center"/>
              <w:rPr>
                <w:bCs/>
                <w:sz w:val="28"/>
                <w:szCs w:val="28"/>
              </w:rPr>
            </w:pPr>
          </w:p>
        </w:tc>
      </w:tr>
      <w:tr w:rsidR="001D76F3" w:rsidRPr="00CB0A7D" w14:paraId="2A6E9586" w14:textId="77777777" w:rsidTr="00266319">
        <w:trPr>
          <w:cantSplit/>
          <w:trHeight w:val="416"/>
          <w:tblHeader/>
        </w:trPr>
        <w:tc>
          <w:tcPr>
            <w:tcW w:w="834" w:type="dxa"/>
            <w:vAlign w:val="center"/>
          </w:tcPr>
          <w:p w14:paraId="1EC2E623" w14:textId="77777777" w:rsidR="001D76F3" w:rsidRPr="00CB0A7D" w:rsidRDefault="001D76F3" w:rsidP="001D76F3">
            <w:pPr>
              <w:spacing w:after="0"/>
              <w:jc w:val="center"/>
              <w:rPr>
                <w:bCs/>
                <w:sz w:val="28"/>
                <w:szCs w:val="28"/>
              </w:rPr>
            </w:pPr>
            <w:r w:rsidRPr="00CB0A7D">
              <w:rPr>
                <w:bCs/>
                <w:sz w:val="28"/>
                <w:szCs w:val="28"/>
              </w:rPr>
              <w:t>8</w:t>
            </w:r>
          </w:p>
        </w:tc>
        <w:tc>
          <w:tcPr>
            <w:tcW w:w="6384" w:type="dxa"/>
            <w:vAlign w:val="center"/>
          </w:tcPr>
          <w:p w14:paraId="36038403" w14:textId="77777777" w:rsidR="001D76F3" w:rsidRPr="00F843C0" w:rsidRDefault="001D76F3" w:rsidP="001D76F3">
            <w:pPr>
              <w:spacing w:after="0"/>
              <w:jc w:val="center"/>
              <w:rPr>
                <w:bCs/>
                <w:sz w:val="24"/>
                <w:szCs w:val="24"/>
              </w:rPr>
            </w:pPr>
            <w:r w:rsidRPr="00F843C0">
              <w:rPr>
                <w:bCs/>
                <w:sz w:val="24"/>
                <w:szCs w:val="24"/>
                <w:rtl/>
              </w:rPr>
              <w:t>تساعد برامج التدريب في تعزيز الولاء والاحتفاظ بالموظفين.</w:t>
            </w:r>
          </w:p>
        </w:tc>
        <w:tc>
          <w:tcPr>
            <w:tcW w:w="832" w:type="dxa"/>
            <w:vAlign w:val="center"/>
          </w:tcPr>
          <w:p w14:paraId="3FEC42E1" w14:textId="77777777" w:rsidR="001D76F3" w:rsidRPr="00CB0A7D" w:rsidRDefault="001D76F3" w:rsidP="001D76F3">
            <w:pPr>
              <w:spacing w:after="0"/>
              <w:jc w:val="center"/>
              <w:rPr>
                <w:bCs/>
                <w:sz w:val="28"/>
                <w:szCs w:val="28"/>
              </w:rPr>
            </w:pPr>
          </w:p>
        </w:tc>
        <w:tc>
          <w:tcPr>
            <w:tcW w:w="832" w:type="dxa"/>
            <w:vAlign w:val="center"/>
          </w:tcPr>
          <w:p w14:paraId="65CE78C5" w14:textId="77777777" w:rsidR="001D76F3" w:rsidRPr="00CB0A7D" w:rsidRDefault="001D76F3" w:rsidP="001D76F3">
            <w:pPr>
              <w:spacing w:after="0"/>
              <w:jc w:val="center"/>
              <w:rPr>
                <w:bCs/>
                <w:sz w:val="28"/>
                <w:szCs w:val="28"/>
              </w:rPr>
            </w:pPr>
          </w:p>
        </w:tc>
        <w:tc>
          <w:tcPr>
            <w:tcW w:w="758" w:type="dxa"/>
            <w:vAlign w:val="center"/>
          </w:tcPr>
          <w:p w14:paraId="3CFBFEE6" w14:textId="77777777" w:rsidR="001D76F3" w:rsidRPr="00CB0A7D" w:rsidRDefault="001D76F3" w:rsidP="001D76F3">
            <w:pPr>
              <w:spacing w:after="0"/>
              <w:jc w:val="center"/>
              <w:rPr>
                <w:bCs/>
                <w:sz w:val="28"/>
                <w:szCs w:val="28"/>
              </w:rPr>
            </w:pPr>
          </w:p>
        </w:tc>
      </w:tr>
      <w:tr w:rsidR="001D76F3" w:rsidRPr="00CB0A7D" w14:paraId="385A8724" w14:textId="77777777" w:rsidTr="00266319">
        <w:trPr>
          <w:cantSplit/>
          <w:trHeight w:val="401"/>
          <w:tblHeader/>
        </w:trPr>
        <w:tc>
          <w:tcPr>
            <w:tcW w:w="834" w:type="dxa"/>
            <w:vAlign w:val="center"/>
          </w:tcPr>
          <w:p w14:paraId="6F6AF298" w14:textId="77777777" w:rsidR="001D76F3" w:rsidRPr="00CB0A7D" w:rsidRDefault="001D76F3" w:rsidP="001D76F3">
            <w:pPr>
              <w:spacing w:after="0"/>
              <w:jc w:val="center"/>
              <w:rPr>
                <w:bCs/>
                <w:sz w:val="28"/>
                <w:szCs w:val="28"/>
              </w:rPr>
            </w:pPr>
            <w:r w:rsidRPr="00CB0A7D">
              <w:rPr>
                <w:bCs/>
                <w:sz w:val="28"/>
                <w:szCs w:val="28"/>
              </w:rPr>
              <w:t>9</w:t>
            </w:r>
          </w:p>
        </w:tc>
        <w:tc>
          <w:tcPr>
            <w:tcW w:w="6384" w:type="dxa"/>
            <w:vAlign w:val="center"/>
          </w:tcPr>
          <w:p w14:paraId="74E9A4E8" w14:textId="77777777" w:rsidR="001D76F3" w:rsidRPr="00F843C0" w:rsidRDefault="001D76F3" w:rsidP="001D76F3">
            <w:pPr>
              <w:spacing w:after="0"/>
              <w:jc w:val="center"/>
              <w:rPr>
                <w:bCs/>
                <w:sz w:val="24"/>
                <w:szCs w:val="24"/>
              </w:rPr>
            </w:pPr>
            <w:r w:rsidRPr="00F843C0">
              <w:rPr>
                <w:bCs/>
                <w:sz w:val="24"/>
                <w:szCs w:val="24"/>
                <w:rtl/>
              </w:rPr>
              <w:t>تعتبر التغذية الراجعة من الموظفين عن برامج التدريب مهمة لتحسينها.</w:t>
            </w:r>
          </w:p>
        </w:tc>
        <w:tc>
          <w:tcPr>
            <w:tcW w:w="832" w:type="dxa"/>
            <w:vAlign w:val="center"/>
          </w:tcPr>
          <w:p w14:paraId="42684381" w14:textId="77777777" w:rsidR="001D76F3" w:rsidRPr="00CB0A7D" w:rsidRDefault="001D76F3" w:rsidP="001D76F3">
            <w:pPr>
              <w:spacing w:after="0"/>
              <w:jc w:val="center"/>
              <w:rPr>
                <w:bCs/>
                <w:sz w:val="28"/>
                <w:szCs w:val="28"/>
              </w:rPr>
            </w:pPr>
          </w:p>
        </w:tc>
        <w:tc>
          <w:tcPr>
            <w:tcW w:w="832" w:type="dxa"/>
            <w:vAlign w:val="center"/>
          </w:tcPr>
          <w:p w14:paraId="34F28302" w14:textId="77777777" w:rsidR="001D76F3" w:rsidRPr="00CB0A7D" w:rsidRDefault="001D76F3" w:rsidP="001D76F3">
            <w:pPr>
              <w:spacing w:after="0"/>
              <w:jc w:val="center"/>
              <w:rPr>
                <w:bCs/>
                <w:sz w:val="28"/>
                <w:szCs w:val="28"/>
              </w:rPr>
            </w:pPr>
          </w:p>
        </w:tc>
        <w:tc>
          <w:tcPr>
            <w:tcW w:w="758" w:type="dxa"/>
            <w:vAlign w:val="center"/>
          </w:tcPr>
          <w:p w14:paraId="5698A0B8" w14:textId="77777777" w:rsidR="001D76F3" w:rsidRPr="00CB0A7D" w:rsidRDefault="001D76F3" w:rsidP="001D76F3">
            <w:pPr>
              <w:spacing w:after="0"/>
              <w:jc w:val="center"/>
              <w:rPr>
                <w:bCs/>
                <w:sz w:val="28"/>
                <w:szCs w:val="28"/>
              </w:rPr>
            </w:pPr>
          </w:p>
        </w:tc>
      </w:tr>
      <w:tr w:rsidR="001D76F3" w:rsidRPr="00CB0A7D" w14:paraId="12713DD7" w14:textId="77777777" w:rsidTr="00266319">
        <w:trPr>
          <w:cantSplit/>
          <w:trHeight w:val="416"/>
          <w:tblHeader/>
        </w:trPr>
        <w:tc>
          <w:tcPr>
            <w:tcW w:w="834" w:type="dxa"/>
            <w:vAlign w:val="center"/>
          </w:tcPr>
          <w:p w14:paraId="03FF30D2" w14:textId="77777777" w:rsidR="001D76F3" w:rsidRPr="00CB0A7D" w:rsidRDefault="001D76F3" w:rsidP="001D76F3">
            <w:pPr>
              <w:spacing w:after="0"/>
              <w:jc w:val="center"/>
              <w:rPr>
                <w:bCs/>
                <w:sz w:val="28"/>
                <w:szCs w:val="28"/>
              </w:rPr>
            </w:pPr>
            <w:r w:rsidRPr="00CB0A7D">
              <w:rPr>
                <w:bCs/>
                <w:sz w:val="28"/>
                <w:szCs w:val="28"/>
              </w:rPr>
              <w:t>10</w:t>
            </w:r>
          </w:p>
        </w:tc>
        <w:tc>
          <w:tcPr>
            <w:tcW w:w="6384" w:type="dxa"/>
            <w:vAlign w:val="center"/>
          </w:tcPr>
          <w:p w14:paraId="7000995D" w14:textId="77777777" w:rsidR="001D76F3" w:rsidRPr="00F843C0" w:rsidRDefault="001D76F3" w:rsidP="001D76F3">
            <w:pPr>
              <w:spacing w:after="0"/>
              <w:jc w:val="center"/>
              <w:rPr>
                <w:bCs/>
                <w:sz w:val="24"/>
                <w:szCs w:val="24"/>
              </w:rPr>
            </w:pPr>
            <w:r w:rsidRPr="00F843C0">
              <w:rPr>
                <w:bCs/>
                <w:sz w:val="24"/>
                <w:szCs w:val="24"/>
                <w:rtl/>
              </w:rPr>
              <w:t>تعتبر الشراكات مع مؤسسات تعليمية لتوفير التدريب خطوة استراتيجية مهمة.</w:t>
            </w:r>
          </w:p>
        </w:tc>
        <w:tc>
          <w:tcPr>
            <w:tcW w:w="832" w:type="dxa"/>
            <w:vAlign w:val="center"/>
          </w:tcPr>
          <w:p w14:paraId="62088403" w14:textId="77777777" w:rsidR="001D76F3" w:rsidRPr="00CB0A7D" w:rsidRDefault="001D76F3" w:rsidP="001D76F3">
            <w:pPr>
              <w:spacing w:after="0"/>
              <w:jc w:val="center"/>
              <w:rPr>
                <w:bCs/>
                <w:sz w:val="28"/>
                <w:szCs w:val="28"/>
              </w:rPr>
            </w:pPr>
          </w:p>
        </w:tc>
        <w:tc>
          <w:tcPr>
            <w:tcW w:w="832" w:type="dxa"/>
            <w:vAlign w:val="center"/>
          </w:tcPr>
          <w:p w14:paraId="7BBD5169" w14:textId="77777777" w:rsidR="001D76F3" w:rsidRPr="00CB0A7D" w:rsidRDefault="001D76F3" w:rsidP="001D76F3">
            <w:pPr>
              <w:spacing w:after="0"/>
              <w:jc w:val="center"/>
              <w:rPr>
                <w:bCs/>
                <w:sz w:val="28"/>
                <w:szCs w:val="28"/>
              </w:rPr>
            </w:pPr>
          </w:p>
        </w:tc>
        <w:tc>
          <w:tcPr>
            <w:tcW w:w="758" w:type="dxa"/>
            <w:vAlign w:val="center"/>
          </w:tcPr>
          <w:p w14:paraId="28E91FAF" w14:textId="77777777" w:rsidR="001D76F3" w:rsidRPr="00CB0A7D" w:rsidRDefault="001D76F3" w:rsidP="001D76F3">
            <w:pPr>
              <w:spacing w:after="0"/>
              <w:jc w:val="center"/>
              <w:rPr>
                <w:bCs/>
                <w:sz w:val="28"/>
                <w:szCs w:val="28"/>
              </w:rPr>
            </w:pPr>
          </w:p>
        </w:tc>
      </w:tr>
    </w:tbl>
    <w:p w14:paraId="1D5E1C9A" w14:textId="42D9151D" w:rsidR="001D76F3" w:rsidRPr="00AB6435" w:rsidRDefault="001D76F3" w:rsidP="00AB6435">
      <w:pPr>
        <w:jc w:val="center"/>
        <w:rPr>
          <w:bCs/>
          <w:sz w:val="28"/>
          <w:szCs w:val="28"/>
          <w:u w:val="single"/>
        </w:rPr>
      </w:pPr>
      <w:r w:rsidRPr="00AB6435">
        <w:rPr>
          <w:bCs/>
          <w:sz w:val="28"/>
          <w:szCs w:val="28"/>
          <w:u w:val="single"/>
          <w:rtl/>
        </w:rPr>
        <w:lastRenderedPageBreak/>
        <w:t>المحور السابع</w:t>
      </w:r>
    </w:p>
    <w:p w14:paraId="3E7BFBF7" w14:textId="0B9D834C" w:rsidR="001D76F3" w:rsidRPr="00CB0A7D" w:rsidRDefault="001D76F3" w:rsidP="000F57A3">
      <w:pPr>
        <w:shd w:val="clear" w:color="auto" w:fill="D9D9D9" w:themeFill="background1" w:themeFillShade="D9"/>
        <w:jc w:val="center"/>
        <w:rPr>
          <w:bCs/>
          <w:sz w:val="28"/>
          <w:szCs w:val="28"/>
        </w:rPr>
      </w:pPr>
      <w:r w:rsidRPr="00CB0A7D">
        <w:rPr>
          <w:bCs/>
          <w:sz w:val="28"/>
          <w:szCs w:val="28"/>
          <w:rtl/>
        </w:rPr>
        <w:t>التحفيز كأحد أبعاد إدارة الموارد البشرية</w:t>
      </w:r>
    </w:p>
    <w:tbl>
      <w:tblPr>
        <w:bidiVisual/>
        <w:tblW w:w="9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7"/>
        <w:gridCol w:w="6669"/>
        <w:gridCol w:w="807"/>
        <w:gridCol w:w="36"/>
        <w:gridCol w:w="701"/>
        <w:gridCol w:w="643"/>
      </w:tblGrid>
      <w:tr w:rsidR="001D76F3" w:rsidRPr="00CB0A7D" w14:paraId="520F1F66" w14:textId="77777777" w:rsidTr="00295033">
        <w:trPr>
          <w:cantSplit/>
          <w:trHeight w:val="724"/>
          <w:tblHeader/>
          <w:jc w:val="center"/>
        </w:trPr>
        <w:tc>
          <w:tcPr>
            <w:tcW w:w="617" w:type="dxa"/>
            <w:shd w:val="clear" w:color="auto" w:fill="D9D9D9" w:themeFill="background1" w:themeFillShade="D9"/>
            <w:vAlign w:val="center"/>
          </w:tcPr>
          <w:p w14:paraId="357DF92A" w14:textId="77777777" w:rsidR="001D76F3" w:rsidRPr="00CB0A7D" w:rsidRDefault="001D76F3" w:rsidP="001D76F3">
            <w:pPr>
              <w:jc w:val="center"/>
              <w:rPr>
                <w:bCs/>
                <w:sz w:val="28"/>
                <w:szCs w:val="28"/>
              </w:rPr>
            </w:pPr>
            <w:bookmarkStart w:id="30" w:name="_heading=h.tyjcwt" w:colFirst="0" w:colLast="0"/>
            <w:bookmarkEnd w:id="30"/>
            <w:r w:rsidRPr="00CB0A7D">
              <w:rPr>
                <w:bCs/>
                <w:sz w:val="28"/>
                <w:szCs w:val="28"/>
                <w:rtl/>
              </w:rPr>
              <w:t>م</w:t>
            </w:r>
          </w:p>
        </w:tc>
        <w:tc>
          <w:tcPr>
            <w:tcW w:w="6669" w:type="dxa"/>
            <w:shd w:val="clear" w:color="auto" w:fill="D9D9D9" w:themeFill="background1" w:themeFillShade="D9"/>
            <w:vAlign w:val="center"/>
          </w:tcPr>
          <w:p w14:paraId="3CCC9035" w14:textId="77777777" w:rsidR="001D76F3" w:rsidRPr="00CB0A7D" w:rsidRDefault="001D76F3" w:rsidP="001D76F3">
            <w:pPr>
              <w:jc w:val="center"/>
              <w:rPr>
                <w:bCs/>
                <w:sz w:val="28"/>
                <w:szCs w:val="28"/>
              </w:rPr>
            </w:pPr>
            <w:r w:rsidRPr="00CB0A7D">
              <w:rPr>
                <w:bCs/>
                <w:sz w:val="28"/>
                <w:szCs w:val="28"/>
                <w:rtl/>
              </w:rPr>
              <w:t>العبارة</w:t>
            </w:r>
          </w:p>
        </w:tc>
        <w:tc>
          <w:tcPr>
            <w:tcW w:w="807" w:type="dxa"/>
            <w:shd w:val="clear" w:color="auto" w:fill="D9D9D9" w:themeFill="background1" w:themeFillShade="D9"/>
            <w:vAlign w:val="center"/>
          </w:tcPr>
          <w:p w14:paraId="0EC513D4" w14:textId="31A04483" w:rsidR="001D76F3" w:rsidRPr="00CB0A7D" w:rsidRDefault="001D76F3" w:rsidP="001D76F3">
            <w:pPr>
              <w:jc w:val="center"/>
              <w:rPr>
                <w:bCs/>
                <w:sz w:val="28"/>
                <w:szCs w:val="28"/>
              </w:rPr>
            </w:pPr>
            <w:r w:rsidRPr="00CB0A7D">
              <w:rPr>
                <w:bCs/>
                <w:sz w:val="28"/>
                <w:szCs w:val="28"/>
                <w:rtl/>
              </w:rPr>
              <w:t>موافق</w:t>
            </w:r>
          </w:p>
        </w:tc>
        <w:tc>
          <w:tcPr>
            <w:tcW w:w="737" w:type="dxa"/>
            <w:gridSpan w:val="2"/>
            <w:shd w:val="clear" w:color="auto" w:fill="D9D9D9" w:themeFill="background1" w:themeFillShade="D9"/>
            <w:vAlign w:val="center"/>
          </w:tcPr>
          <w:p w14:paraId="399665F0" w14:textId="77777777" w:rsidR="001D76F3" w:rsidRPr="00CB0A7D" w:rsidRDefault="001D76F3" w:rsidP="001D76F3">
            <w:pPr>
              <w:jc w:val="center"/>
              <w:rPr>
                <w:bCs/>
                <w:sz w:val="28"/>
                <w:szCs w:val="28"/>
              </w:rPr>
            </w:pPr>
            <w:r w:rsidRPr="00CB0A7D">
              <w:rPr>
                <w:bCs/>
                <w:sz w:val="28"/>
                <w:szCs w:val="28"/>
                <w:rtl/>
              </w:rPr>
              <w:t>محايد</w:t>
            </w:r>
          </w:p>
        </w:tc>
        <w:tc>
          <w:tcPr>
            <w:tcW w:w="643" w:type="dxa"/>
            <w:shd w:val="clear" w:color="auto" w:fill="D9D9D9" w:themeFill="background1" w:themeFillShade="D9"/>
            <w:vAlign w:val="center"/>
          </w:tcPr>
          <w:p w14:paraId="59D16B52" w14:textId="77777777" w:rsidR="001D76F3" w:rsidRPr="00295033" w:rsidRDefault="001D76F3" w:rsidP="001D76F3">
            <w:pPr>
              <w:jc w:val="center"/>
              <w:rPr>
                <w:bCs/>
                <w:sz w:val="20"/>
                <w:szCs w:val="20"/>
              </w:rPr>
            </w:pPr>
            <w:r w:rsidRPr="00295033">
              <w:rPr>
                <w:rFonts w:hint="cs"/>
                <w:bCs/>
                <w:sz w:val="20"/>
                <w:szCs w:val="20"/>
                <w:rtl/>
              </w:rPr>
              <w:t xml:space="preserve">غير </w:t>
            </w:r>
            <w:r w:rsidRPr="00295033">
              <w:rPr>
                <w:bCs/>
                <w:sz w:val="20"/>
                <w:szCs w:val="20"/>
                <w:rtl/>
              </w:rPr>
              <w:t>موافق</w:t>
            </w:r>
          </w:p>
        </w:tc>
      </w:tr>
      <w:tr w:rsidR="001D76F3" w:rsidRPr="00CB0A7D" w14:paraId="67FE7615" w14:textId="77777777" w:rsidTr="00295033">
        <w:trPr>
          <w:cantSplit/>
          <w:trHeight w:val="427"/>
          <w:tblHeader/>
          <w:jc w:val="center"/>
        </w:trPr>
        <w:tc>
          <w:tcPr>
            <w:tcW w:w="617" w:type="dxa"/>
            <w:vAlign w:val="center"/>
          </w:tcPr>
          <w:p w14:paraId="29347A80" w14:textId="77777777" w:rsidR="001D76F3" w:rsidRPr="00CB0A7D" w:rsidRDefault="001D76F3" w:rsidP="001D76F3">
            <w:pPr>
              <w:spacing w:after="0"/>
              <w:jc w:val="center"/>
              <w:rPr>
                <w:bCs/>
                <w:sz w:val="28"/>
                <w:szCs w:val="28"/>
              </w:rPr>
            </w:pPr>
            <w:r w:rsidRPr="00CB0A7D">
              <w:rPr>
                <w:bCs/>
                <w:sz w:val="28"/>
                <w:szCs w:val="28"/>
              </w:rPr>
              <w:t>1</w:t>
            </w:r>
          </w:p>
        </w:tc>
        <w:tc>
          <w:tcPr>
            <w:tcW w:w="6669" w:type="dxa"/>
            <w:vAlign w:val="center"/>
          </w:tcPr>
          <w:p w14:paraId="5D4C504C" w14:textId="77777777" w:rsidR="001D76F3" w:rsidRPr="00295033" w:rsidRDefault="001D76F3" w:rsidP="001D76F3">
            <w:pPr>
              <w:spacing w:after="0" w:line="240" w:lineRule="auto"/>
              <w:jc w:val="center"/>
              <w:rPr>
                <w:bCs/>
                <w:sz w:val="24"/>
                <w:szCs w:val="24"/>
              </w:rPr>
            </w:pPr>
            <w:r w:rsidRPr="00295033">
              <w:rPr>
                <w:bCs/>
                <w:sz w:val="24"/>
                <w:szCs w:val="24"/>
                <w:rtl/>
              </w:rPr>
              <w:t>تقدم إدارة الموارد البشرية حوافز مادية للموظفين لتعزيز أدائهم.</w:t>
            </w:r>
          </w:p>
          <w:p w14:paraId="53B15E9B" w14:textId="77777777" w:rsidR="001D76F3" w:rsidRPr="00295033" w:rsidRDefault="001D76F3" w:rsidP="001D76F3">
            <w:pPr>
              <w:spacing w:after="0" w:line="240" w:lineRule="auto"/>
              <w:jc w:val="center"/>
              <w:rPr>
                <w:bCs/>
                <w:sz w:val="24"/>
                <w:szCs w:val="24"/>
              </w:rPr>
            </w:pPr>
          </w:p>
        </w:tc>
        <w:tc>
          <w:tcPr>
            <w:tcW w:w="807" w:type="dxa"/>
            <w:vAlign w:val="center"/>
          </w:tcPr>
          <w:p w14:paraId="568748D5" w14:textId="77777777" w:rsidR="001D76F3" w:rsidRPr="00295033" w:rsidRDefault="001D76F3" w:rsidP="001D76F3">
            <w:pPr>
              <w:spacing w:after="0"/>
              <w:jc w:val="center"/>
              <w:rPr>
                <w:bCs/>
                <w:sz w:val="24"/>
                <w:szCs w:val="24"/>
              </w:rPr>
            </w:pPr>
          </w:p>
        </w:tc>
        <w:tc>
          <w:tcPr>
            <w:tcW w:w="737" w:type="dxa"/>
            <w:gridSpan w:val="2"/>
            <w:vAlign w:val="center"/>
          </w:tcPr>
          <w:p w14:paraId="1F01FC22" w14:textId="77777777" w:rsidR="001D76F3" w:rsidRPr="00CB0A7D" w:rsidRDefault="001D76F3" w:rsidP="001D76F3">
            <w:pPr>
              <w:spacing w:after="0"/>
              <w:jc w:val="center"/>
              <w:rPr>
                <w:bCs/>
                <w:sz w:val="28"/>
                <w:szCs w:val="28"/>
              </w:rPr>
            </w:pPr>
          </w:p>
        </w:tc>
        <w:tc>
          <w:tcPr>
            <w:tcW w:w="643" w:type="dxa"/>
            <w:vAlign w:val="center"/>
          </w:tcPr>
          <w:p w14:paraId="2A325548" w14:textId="77777777" w:rsidR="001D76F3" w:rsidRPr="00CB0A7D" w:rsidRDefault="001D76F3" w:rsidP="001D76F3">
            <w:pPr>
              <w:spacing w:after="0"/>
              <w:jc w:val="center"/>
              <w:rPr>
                <w:bCs/>
                <w:sz w:val="28"/>
                <w:szCs w:val="28"/>
              </w:rPr>
            </w:pPr>
          </w:p>
        </w:tc>
      </w:tr>
      <w:tr w:rsidR="001D76F3" w:rsidRPr="00CB0A7D" w14:paraId="3F16D669" w14:textId="77777777" w:rsidTr="00295033">
        <w:trPr>
          <w:cantSplit/>
          <w:trHeight w:val="557"/>
          <w:tblHeader/>
          <w:jc w:val="center"/>
        </w:trPr>
        <w:tc>
          <w:tcPr>
            <w:tcW w:w="617" w:type="dxa"/>
            <w:vAlign w:val="center"/>
          </w:tcPr>
          <w:p w14:paraId="2804F60C" w14:textId="77777777" w:rsidR="001D76F3" w:rsidRPr="00CB0A7D" w:rsidRDefault="001D76F3" w:rsidP="001D76F3">
            <w:pPr>
              <w:spacing w:after="0"/>
              <w:jc w:val="center"/>
              <w:rPr>
                <w:bCs/>
                <w:sz w:val="28"/>
                <w:szCs w:val="28"/>
              </w:rPr>
            </w:pPr>
            <w:r w:rsidRPr="00CB0A7D">
              <w:rPr>
                <w:bCs/>
                <w:sz w:val="28"/>
                <w:szCs w:val="28"/>
              </w:rPr>
              <w:t>2</w:t>
            </w:r>
          </w:p>
        </w:tc>
        <w:tc>
          <w:tcPr>
            <w:tcW w:w="6669" w:type="dxa"/>
            <w:vAlign w:val="center"/>
          </w:tcPr>
          <w:p w14:paraId="615FEBD8" w14:textId="77777777" w:rsidR="001D76F3" w:rsidRPr="00295033" w:rsidRDefault="001D76F3" w:rsidP="001D76F3">
            <w:pPr>
              <w:spacing w:after="0" w:line="240" w:lineRule="auto"/>
              <w:jc w:val="center"/>
              <w:rPr>
                <w:bCs/>
                <w:sz w:val="24"/>
                <w:szCs w:val="24"/>
              </w:rPr>
            </w:pPr>
            <w:r w:rsidRPr="00295033">
              <w:rPr>
                <w:bCs/>
                <w:sz w:val="24"/>
                <w:szCs w:val="24"/>
                <w:rtl/>
              </w:rPr>
              <w:t>تعتبر برامج التحفيز غير المادية، مثل التقدير والشكر، فعالة في رفع معنويات الموظفين.</w:t>
            </w:r>
          </w:p>
        </w:tc>
        <w:tc>
          <w:tcPr>
            <w:tcW w:w="807" w:type="dxa"/>
            <w:vAlign w:val="center"/>
          </w:tcPr>
          <w:p w14:paraId="37E7B43B" w14:textId="77777777" w:rsidR="001D76F3" w:rsidRPr="00295033" w:rsidRDefault="001D76F3" w:rsidP="001D76F3">
            <w:pPr>
              <w:spacing w:after="0"/>
              <w:jc w:val="center"/>
              <w:rPr>
                <w:bCs/>
                <w:sz w:val="24"/>
                <w:szCs w:val="24"/>
              </w:rPr>
            </w:pPr>
          </w:p>
        </w:tc>
        <w:tc>
          <w:tcPr>
            <w:tcW w:w="737" w:type="dxa"/>
            <w:gridSpan w:val="2"/>
            <w:vAlign w:val="center"/>
          </w:tcPr>
          <w:p w14:paraId="4EFA1173" w14:textId="77777777" w:rsidR="001D76F3" w:rsidRPr="00CB0A7D" w:rsidRDefault="001D76F3" w:rsidP="001D76F3">
            <w:pPr>
              <w:spacing w:after="0"/>
              <w:jc w:val="center"/>
              <w:rPr>
                <w:bCs/>
                <w:sz w:val="28"/>
                <w:szCs w:val="28"/>
              </w:rPr>
            </w:pPr>
          </w:p>
        </w:tc>
        <w:tc>
          <w:tcPr>
            <w:tcW w:w="643" w:type="dxa"/>
            <w:vAlign w:val="center"/>
          </w:tcPr>
          <w:p w14:paraId="6A7C56B2" w14:textId="77777777" w:rsidR="001D76F3" w:rsidRPr="00CB0A7D" w:rsidRDefault="001D76F3" w:rsidP="001D76F3">
            <w:pPr>
              <w:spacing w:after="0"/>
              <w:jc w:val="center"/>
              <w:rPr>
                <w:bCs/>
                <w:sz w:val="28"/>
                <w:szCs w:val="28"/>
              </w:rPr>
            </w:pPr>
          </w:p>
        </w:tc>
      </w:tr>
      <w:tr w:rsidR="001D76F3" w:rsidRPr="00CB0A7D" w14:paraId="67215F64" w14:textId="77777777" w:rsidTr="00295033">
        <w:trPr>
          <w:cantSplit/>
          <w:trHeight w:val="451"/>
          <w:tblHeader/>
          <w:jc w:val="center"/>
        </w:trPr>
        <w:tc>
          <w:tcPr>
            <w:tcW w:w="617" w:type="dxa"/>
            <w:vAlign w:val="center"/>
          </w:tcPr>
          <w:p w14:paraId="6A2C5BA0" w14:textId="77777777" w:rsidR="001D76F3" w:rsidRPr="00CB0A7D" w:rsidRDefault="001D76F3" w:rsidP="001D76F3">
            <w:pPr>
              <w:spacing w:after="0"/>
              <w:jc w:val="center"/>
              <w:rPr>
                <w:bCs/>
                <w:sz w:val="28"/>
                <w:szCs w:val="28"/>
              </w:rPr>
            </w:pPr>
            <w:r w:rsidRPr="00CB0A7D">
              <w:rPr>
                <w:bCs/>
                <w:sz w:val="28"/>
                <w:szCs w:val="28"/>
              </w:rPr>
              <w:t>3</w:t>
            </w:r>
          </w:p>
        </w:tc>
        <w:tc>
          <w:tcPr>
            <w:tcW w:w="6669" w:type="dxa"/>
            <w:vAlign w:val="center"/>
          </w:tcPr>
          <w:p w14:paraId="42C3EF07" w14:textId="77777777" w:rsidR="001D76F3" w:rsidRPr="00295033" w:rsidRDefault="001D76F3" w:rsidP="001D76F3">
            <w:pPr>
              <w:spacing w:after="0" w:line="240" w:lineRule="auto"/>
              <w:jc w:val="center"/>
              <w:rPr>
                <w:bCs/>
                <w:sz w:val="24"/>
                <w:szCs w:val="24"/>
              </w:rPr>
            </w:pPr>
            <w:r w:rsidRPr="00295033">
              <w:rPr>
                <w:bCs/>
                <w:sz w:val="24"/>
                <w:szCs w:val="24"/>
                <w:rtl/>
              </w:rPr>
              <w:t>تقوم إدارة الموارد البشرية بتقييم فعالية استراتيجيات التحفيز بشكل دوري.</w:t>
            </w:r>
          </w:p>
          <w:p w14:paraId="71B5BA94" w14:textId="77777777" w:rsidR="001D76F3" w:rsidRPr="00295033" w:rsidRDefault="001D76F3" w:rsidP="001D76F3">
            <w:pPr>
              <w:spacing w:after="0" w:line="240" w:lineRule="auto"/>
              <w:jc w:val="center"/>
              <w:rPr>
                <w:bCs/>
                <w:sz w:val="24"/>
                <w:szCs w:val="24"/>
              </w:rPr>
            </w:pPr>
          </w:p>
        </w:tc>
        <w:tc>
          <w:tcPr>
            <w:tcW w:w="807" w:type="dxa"/>
            <w:vAlign w:val="center"/>
          </w:tcPr>
          <w:p w14:paraId="63C3B434" w14:textId="77777777" w:rsidR="001D76F3" w:rsidRPr="00295033" w:rsidRDefault="001D76F3" w:rsidP="001D76F3">
            <w:pPr>
              <w:spacing w:after="0"/>
              <w:jc w:val="center"/>
              <w:rPr>
                <w:bCs/>
                <w:sz w:val="24"/>
                <w:szCs w:val="24"/>
              </w:rPr>
            </w:pPr>
          </w:p>
        </w:tc>
        <w:tc>
          <w:tcPr>
            <w:tcW w:w="737" w:type="dxa"/>
            <w:gridSpan w:val="2"/>
            <w:vAlign w:val="center"/>
          </w:tcPr>
          <w:p w14:paraId="65E51338" w14:textId="77777777" w:rsidR="001D76F3" w:rsidRPr="00CB0A7D" w:rsidRDefault="001D76F3" w:rsidP="001D76F3">
            <w:pPr>
              <w:spacing w:after="0"/>
              <w:jc w:val="center"/>
              <w:rPr>
                <w:bCs/>
                <w:sz w:val="28"/>
                <w:szCs w:val="28"/>
              </w:rPr>
            </w:pPr>
          </w:p>
        </w:tc>
        <w:tc>
          <w:tcPr>
            <w:tcW w:w="643" w:type="dxa"/>
            <w:vAlign w:val="center"/>
          </w:tcPr>
          <w:p w14:paraId="201F2D81" w14:textId="77777777" w:rsidR="001D76F3" w:rsidRPr="00CB0A7D" w:rsidRDefault="001D76F3" w:rsidP="001D76F3">
            <w:pPr>
              <w:spacing w:after="0"/>
              <w:jc w:val="center"/>
              <w:rPr>
                <w:bCs/>
                <w:sz w:val="28"/>
                <w:szCs w:val="28"/>
              </w:rPr>
            </w:pPr>
          </w:p>
        </w:tc>
      </w:tr>
      <w:tr w:rsidR="001D76F3" w:rsidRPr="00CB0A7D" w14:paraId="4343B5BA" w14:textId="77777777" w:rsidTr="00295033">
        <w:trPr>
          <w:cantSplit/>
          <w:trHeight w:val="344"/>
          <w:tblHeader/>
          <w:jc w:val="center"/>
        </w:trPr>
        <w:tc>
          <w:tcPr>
            <w:tcW w:w="617" w:type="dxa"/>
            <w:vAlign w:val="center"/>
          </w:tcPr>
          <w:p w14:paraId="06555BA5" w14:textId="77777777" w:rsidR="001D76F3" w:rsidRPr="00CB0A7D" w:rsidRDefault="001D76F3" w:rsidP="001D76F3">
            <w:pPr>
              <w:spacing w:after="0"/>
              <w:jc w:val="center"/>
              <w:rPr>
                <w:bCs/>
                <w:sz w:val="28"/>
                <w:szCs w:val="28"/>
              </w:rPr>
            </w:pPr>
            <w:r w:rsidRPr="00CB0A7D">
              <w:rPr>
                <w:bCs/>
                <w:sz w:val="28"/>
                <w:szCs w:val="28"/>
              </w:rPr>
              <w:t>4</w:t>
            </w:r>
          </w:p>
        </w:tc>
        <w:tc>
          <w:tcPr>
            <w:tcW w:w="6669" w:type="dxa"/>
            <w:vAlign w:val="center"/>
          </w:tcPr>
          <w:p w14:paraId="13A97407" w14:textId="77777777" w:rsidR="001D76F3" w:rsidRPr="00295033" w:rsidRDefault="001D76F3" w:rsidP="001D76F3">
            <w:pPr>
              <w:spacing w:after="0" w:line="240" w:lineRule="auto"/>
              <w:jc w:val="center"/>
              <w:rPr>
                <w:bCs/>
                <w:sz w:val="24"/>
                <w:szCs w:val="24"/>
              </w:rPr>
            </w:pPr>
            <w:r w:rsidRPr="00295033">
              <w:rPr>
                <w:bCs/>
                <w:sz w:val="24"/>
                <w:szCs w:val="24"/>
                <w:rtl/>
              </w:rPr>
              <w:t>تساهم بيئة العمل الإيجابية في تعزيز مستوى التحفيز لدى الموظفين</w:t>
            </w:r>
            <w:r w:rsidRPr="00295033">
              <w:rPr>
                <w:bCs/>
                <w:sz w:val="24"/>
                <w:szCs w:val="24"/>
              </w:rPr>
              <w:t>.</w:t>
            </w:r>
          </w:p>
        </w:tc>
        <w:tc>
          <w:tcPr>
            <w:tcW w:w="807" w:type="dxa"/>
            <w:vAlign w:val="center"/>
          </w:tcPr>
          <w:p w14:paraId="66D4F506" w14:textId="77777777" w:rsidR="001D76F3" w:rsidRPr="00295033" w:rsidRDefault="001D76F3" w:rsidP="001D76F3">
            <w:pPr>
              <w:spacing w:after="0"/>
              <w:jc w:val="center"/>
              <w:rPr>
                <w:bCs/>
                <w:sz w:val="24"/>
                <w:szCs w:val="24"/>
              </w:rPr>
            </w:pPr>
          </w:p>
        </w:tc>
        <w:tc>
          <w:tcPr>
            <w:tcW w:w="737" w:type="dxa"/>
            <w:gridSpan w:val="2"/>
            <w:vAlign w:val="center"/>
          </w:tcPr>
          <w:p w14:paraId="12C8E822" w14:textId="77777777" w:rsidR="001D76F3" w:rsidRPr="00CB0A7D" w:rsidRDefault="001D76F3" w:rsidP="001D76F3">
            <w:pPr>
              <w:spacing w:after="0"/>
              <w:jc w:val="center"/>
              <w:rPr>
                <w:bCs/>
                <w:sz w:val="28"/>
                <w:szCs w:val="28"/>
              </w:rPr>
            </w:pPr>
          </w:p>
        </w:tc>
        <w:tc>
          <w:tcPr>
            <w:tcW w:w="643" w:type="dxa"/>
            <w:vAlign w:val="center"/>
          </w:tcPr>
          <w:p w14:paraId="407E2AFB" w14:textId="77777777" w:rsidR="001D76F3" w:rsidRPr="00CB0A7D" w:rsidRDefault="001D76F3" w:rsidP="001D76F3">
            <w:pPr>
              <w:spacing w:after="0"/>
              <w:jc w:val="center"/>
              <w:rPr>
                <w:bCs/>
                <w:sz w:val="28"/>
                <w:szCs w:val="28"/>
              </w:rPr>
            </w:pPr>
          </w:p>
        </w:tc>
      </w:tr>
      <w:tr w:rsidR="001D76F3" w:rsidRPr="00CB0A7D" w14:paraId="56E57C48" w14:textId="77777777" w:rsidTr="00295033">
        <w:trPr>
          <w:cantSplit/>
          <w:trHeight w:val="665"/>
          <w:tblHeader/>
          <w:jc w:val="center"/>
        </w:trPr>
        <w:tc>
          <w:tcPr>
            <w:tcW w:w="617" w:type="dxa"/>
            <w:vAlign w:val="center"/>
          </w:tcPr>
          <w:p w14:paraId="179F728B" w14:textId="77777777" w:rsidR="001D76F3" w:rsidRPr="00CB0A7D" w:rsidRDefault="001D76F3" w:rsidP="001D76F3">
            <w:pPr>
              <w:spacing w:after="0"/>
              <w:jc w:val="center"/>
              <w:rPr>
                <w:bCs/>
                <w:sz w:val="28"/>
                <w:szCs w:val="28"/>
              </w:rPr>
            </w:pPr>
            <w:r w:rsidRPr="00CB0A7D">
              <w:rPr>
                <w:bCs/>
                <w:sz w:val="28"/>
                <w:szCs w:val="28"/>
              </w:rPr>
              <w:t>5</w:t>
            </w:r>
          </w:p>
        </w:tc>
        <w:tc>
          <w:tcPr>
            <w:tcW w:w="6669" w:type="dxa"/>
            <w:vAlign w:val="center"/>
          </w:tcPr>
          <w:p w14:paraId="5AFA0D65" w14:textId="77777777" w:rsidR="001D76F3" w:rsidRPr="00295033" w:rsidRDefault="001D76F3" w:rsidP="001D76F3">
            <w:pPr>
              <w:spacing w:after="0" w:line="240" w:lineRule="auto"/>
              <w:jc w:val="center"/>
              <w:rPr>
                <w:bCs/>
                <w:sz w:val="24"/>
                <w:szCs w:val="24"/>
              </w:rPr>
            </w:pPr>
            <w:r w:rsidRPr="00295033">
              <w:rPr>
                <w:bCs/>
                <w:sz w:val="24"/>
                <w:szCs w:val="24"/>
                <w:rtl/>
              </w:rPr>
              <w:t>تعتبر الفرص للتطوير الوظيفي جزءاً من استراتيجيات التحفيز المقدمة من إدارة الموارد البشرية.</w:t>
            </w:r>
          </w:p>
          <w:p w14:paraId="45E0BFCC" w14:textId="77777777" w:rsidR="001D76F3" w:rsidRPr="00295033" w:rsidRDefault="001D76F3" w:rsidP="001D76F3">
            <w:pPr>
              <w:spacing w:after="0" w:line="240" w:lineRule="auto"/>
              <w:jc w:val="center"/>
              <w:rPr>
                <w:bCs/>
                <w:sz w:val="24"/>
                <w:szCs w:val="24"/>
              </w:rPr>
            </w:pPr>
          </w:p>
        </w:tc>
        <w:tc>
          <w:tcPr>
            <w:tcW w:w="807" w:type="dxa"/>
            <w:vAlign w:val="center"/>
          </w:tcPr>
          <w:p w14:paraId="5A2AC25C" w14:textId="77777777" w:rsidR="001D76F3" w:rsidRPr="00295033" w:rsidRDefault="001D76F3" w:rsidP="001D76F3">
            <w:pPr>
              <w:spacing w:after="0"/>
              <w:jc w:val="center"/>
              <w:rPr>
                <w:bCs/>
                <w:sz w:val="24"/>
                <w:szCs w:val="24"/>
              </w:rPr>
            </w:pPr>
          </w:p>
        </w:tc>
        <w:tc>
          <w:tcPr>
            <w:tcW w:w="737" w:type="dxa"/>
            <w:gridSpan w:val="2"/>
            <w:vAlign w:val="center"/>
          </w:tcPr>
          <w:p w14:paraId="356F27AD" w14:textId="77777777" w:rsidR="001D76F3" w:rsidRPr="00CB0A7D" w:rsidRDefault="001D76F3" w:rsidP="001D76F3">
            <w:pPr>
              <w:spacing w:after="0"/>
              <w:jc w:val="center"/>
              <w:rPr>
                <w:bCs/>
                <w:sz w:val="28"/>
                <w:szCs w:val="28"/>
              </w:rPr>
            </w:pPr>
          </w:p>
        </w:tc>
        <w:tc>
          <w:tcPr>
            <w:tcW w:w="643" w:type="dxa"/>
            <w:vAlign w:val="center"/>
          </w:tcPr>
          <w:p w14:paraId="0451F30A" w14:textId="77777777" w:rsidR="001D76F3" w:rsidRPr="00CB0A7D" w:rsidRDefault="001D76F3" w:rsidP="001D76F3">
            <w:pPr>
              <w:spacing w:after="0"/>
              <w:jc w:val="center"/>
              <w:rPr>
                <w:bCs/>
                <w:sz w:val="28"/>
                <w:szCs w:val="28"/>
              </w:rPr>
            </w:pPr>
          </w:p>
        </w:tc>
      </w:tr>
      <w:tr w:rsidR="001D76F3" w:rsidRPr="00CB0A7D" w14:paraId="56386C79" w14:textId="77777777" w:rsidTr="00295033">
        <w:trPr>
          <w:cantSplit/>
          <w:trHeight w:val="402"/>
          <w:tblHeader/>
          <w:jc w:val="center"/>
        </w:trPr>
        <w:tc>
          <w:tcPr>
            <w:tcW w:w="617" w:type="dxa"/>
            <w:vAlign w:val="center"/>
          </w:tcPr>
          <w:p w14:paraId="3CDDB218" w14:textId="77777777" w:rsidR="001D76F3" w:rsidRPr="00CB0A7D" w:rsidRDefault="001D76F3" w:rsidP="001D76F3">
            <w:pPr>
              <w:spacing w:after="0"/>
              <w:jc w:val="center"/>
              <w:rPr>
                <w:bCs/>
                <w:sz w:val="28"/>
                <w:szCs w:val="28"/>
              </w:rPr>
            </w:pPr>
            <w:r w:rsidRPr="00CB0A7D">
              <w:rPr>
                <w:bCs/>
                <w:sz w:val="28"/>
                <w:szCs w:val="28"/>
              </w:rPr>
              <w:t>6</w:t>
            </w:r>
          </w:p>
        </w:tc>
        <w:tc>
          <w:tcPr>
            <w:tcW w:w="6669" w:type="dxa"/>
            <w:vAlign w:val="center"/>
          </w:tcPr>
          <w:p w14:paraId="200617B1" w14:textId="77777777" w:rsidR="001D76F3" w:rsidRPr="00295033" w:rsidRDefault="001D76F3" w:rsidP="001D76F3">
            <w:pPr>
              <w:spacing w:after="0" w:line="240" w:lineRule="auto"/>
              <w:jc w:val="center"/>
              <w:rPr>
                <w:bCs/>
                <w:sz w:val="24"/>
                <w:szCs w:val="24"/>
              </w:rPr>
            </w:pPr>
            <w:r w:rsidRPr="00295033">
              <w:rPr>
                <w:bCs/>
                <w:sz w:val="24"/>
                <w:szCs w:val="24"/>
                <w:rtl/>
              </w:rPr>
              <w:t>تقوم إدارة الموارد البشرية بتخصيص موارد كافية لتنفيذ برامج التحفيز.</w:t>
            </w:r>
          </w:p>
          <w:p w14:paraId="24C79407" w14:textId="77777777" w:rsidR="001D76F3" w:rsidRPr="00295033" w:rsidRDefault="001D76F3" w:rsidP="001D76F3">
            <w:pPr>
              <w:spacing w:after="0" w:line="240" w:lineRule="auto"/>
              <w:jc w:val="center"/>
              <w:rPr>
                <w:bCs/>
                <w:sz w:val="24"/>
                <w:szCs w:val="24"/>
              </w:rPr>
            </w:pPr>
          </w:p>
        </w:tc>
        <w:tc>
          <w:tcPr>
            <w:tcW w:w="807" w:type="dxa"/>
            <w:vAlign w:val="center"/>
          </w:tcPr>
          <w:p w14:paraId="1786A943" w14:textId="77777777" w:rsidR="001D76F3" w:rsidRPr="00295033" w:rsidRDefault="001D76F3" w:rsidP="001D76F3">
            <w:pPr>
              <w:spacing w:after="0"/>
              <w:jc w:val="center"/>
              <w:rPr>
                <w:bCs/>
                <w:sz w:val="24"/>
                <w:szCs w:val="24"/>
              </w:rPr>
            </w:pPr>
          </w:p>
        </w:tc>
        <w:tc>
          <w:tcPr>
            <w:tcW w:w="737" w:type="dxa"/>
            <w:gridSpan w:val="2"/>
            <w:vAlign w:val="center"/>
          </w:tcPr>
          <w:p w14:paraId="24182537" w14:textId="77777777" w:rsidR="001D76F3" w:rsidRPr="00CB0A7D" w:rsidRDefault="001D76F3" w:rsidP="001D76F3">
            <w:pPr>
              <w:spacing w:after="0"/>
              <w:jc w:val="center"/>
              <w:rPr>
                <w:bCs/>
                <w:sz w:val="28"/>
                <w:szCs w:val="28"/>
              </w:rPr>
            </w:pPr>
          </w:p>
        </w:tc>
        <w:tc>
          <w:tcPr>
            <w:tcW w:w="643" w:type="dxa"/>
            <w:vAlign w:val="center"/>
          </w:tcPr>
          <w:p w14:paraId="4D587975" w14:textId="77777777" w:rsidR="001D76F3" w:rsidRPr="00CB0A7D" w:rsidRDefault="001D76F3" w:rsidP="001D76F3">
            <w:pPr>
              <w:spacing w:after="0"/>
              <w:jc w:val="center"/>
              <w:rPr>
                <w:bCs/>
                <w:sz w:val="28"/>
                <w:szCs w:val="28"/>
              </w:rPr>
            </w:pPr>
          </w:p>
        </w:tc>
      </w:tr>
      <w:tr w:rsidR="001D76F3" w:rsidRPr="00CB0A7D" w14:paraId="49609C58" w14:textId="77777777" w:rsidTr="00295033">
        <w:trPr>
          <w:cantSplit/>
          <w:trHeight w:val="402"/>
          <w:tblHeader/>
          <w:jc w:val="center"/>
        </w:trPr>
        <w:tc>
          <w:tcPr>
            <w:tcW w:w="617" w:type="dxa"/>
            <w:vAlign w:val="center"/>
          </w:tcPr>
          <w:p w14:paraId="4DA6382C" w14:textId="77777777" w:rsidR="001D76F3" w:rsidRPr="00CB0A7D" w:rsidRDefault="001D76F3" w:rsidP="001D76F3">
            <w:pPr>
              <w:spacing w:after="0"/>
              <w:jc w:val="center"/>
              <w:rPr>
                <w:bCs/>
                <w:sz w:val="28"/>
                <w:szCs w:val="28"/>
              </w:rPr>
            </w:pPr>
            <w:r w:rsidRPr="00CB0A7D">
              <w:rPr>
                <w:bCs/>
                <w:sz w:val="28"/>
                <w:szCs w:val="28"/>
              </w:rPr>
              <w:t>7</w:t>
            </w:r>
          </w:p>
        </w:tc>
        <w:tc>
          <w:tcPr>
            <w:tcW w:w="6669" w:type="dxa"/>
            <w:vAlign w:val="center"/>
          </w:tcPr>
          <w:p w14:paraId="7CC5BE22" w14:textId="77777777" w:rsidR="001D76F3" w:rsidRPr="00295033" w:rsidRDefault="001D76F3" w:rsidP="001D76F3">
            <w:pPr>
              <w:spacing w:after="0" w:line="240" w:lineRule="auto"/>
              <w:jc w:val="center"/>
              <w:rPr>
                <w:bCs/>
                <w:sz w:val="24"/>
                <w:szCs w:val="24"/>
              </w:rPr>
            </w:pPr>
            <w:r w:rsidRPr="00295033">
              <w:rPr>
                <w:bCs/>
                <w:sz w:val="24"/>
                <w:szCs w:val="24"/>
                <w:rtl/>
              </w:rPr>
              <w:t>تساعد الأهداف الواضحة والمحددة في تعزيز مستوى التحفيز لدى الموظفين.</w:t>
            </w:r>
          </w:p>
          <w:p w14:paraId="491C0980" w14:textId="77777777" w:rsidR="001D76F3" w:rsidRPr="00295033" w:rsidRDefault="001D76F3" w:rsidP="001D76F3">
            <w:pPr>
              <w:spacing w:after="0" w:line="240" w:lineRule="auto"/>
              <w:jc w:val="center"/>
              <w:rPr>
                <w:bCs/>
                <w:sz w:val="24"/>
                <w:szCs w:val="24"/>
              </w:rPr>
            </w:pPr>
          </w:p>
        </w:tc>
        <w:tc>
          <w:tcPr>
            <w:tcW w:w="807" w:type="dxa"/>
            <w:vAlign w:val="center"/>
          </w:tcPr>
          <w:p w14:paraId="53A543BF" w14:textId="77777777" w:rsidR="001D76F3" w:rsidRPr="00295033" w:rsidRDefault="001D76F3" w:rsidP="001D76F3">
            <w:pPr>
              <w:spacing w:after="0"/>
              <w:jc w:val="center"/>
              <w:rPr>
                <w:bCs/>
                <w:sz w:val="24"/>
                <w:szCs w:val="24"/>
              </w:rPr>
            </w:pPr>
          </w:p>
        </w:tc>
        <w:tc>
          <w:tcPr>
            <w:tcW w:w="737" w:type="dxa"/>
            <w:gridSpan w:val="2"/>
            <w:vAlign w:val="center"/>
          </w:tcPr>
          <w:p w14:paraId="0624E4D6" w14:textId="77777777" w:rsidR="001D76F3" w:rsidRPr="00CB0A7D" w:rsidRDefault="001D76F3" w:rsidP="001D76F3">
            <w:pPr>
              <w:spacing w:after="0"/>
              <w:jc w:val="center"/>
              <w:rPr>
                <w:bCs/>
                <w:sz w:val="28"/>
                <w:szCs w:val="28"/>
              </w:rPr>
            </w:pPr>
          </w:p>
        </w:tc>
        <w:tc>
          <w:tcPr>
            <w:tcW w:w="643" w:type="dxa"/>
            <w:vAlign w:val="center"/>
          </w:tcPr>
          <w:p w14:paraId="506B8F2D" w14:textId="77777777" w:rsidR="001D76F3" w:rsidRPr="00CB0A7D" w:rsidRDefault="001D76F3" w:rsidP="001D76F3">
            <w:pPr>
              <w:spacing w:after="0"/>
              <w:jc w:val="center"/>
              <w:rPr>
                <w:bCs/>
                <w:sz w:val="28"/>
                <w:szCs w:val="28"/>
              </w:rPr>
            </w:pPr>
          </w:p>
        </w:tc>
      </w:tr>
      <w:tr w:rsidR="001D76F3" w:rsidRPr="00CB0A7D" w14:paraId="16D517BD" w14:textId="77777777" w:rsidTr="00295033">
        <w:trPr>
          <w:cantSplit/>
          <w:trHeight w:val="712"/>
          <w:tblHeader/>
          <w:jc w:val="center"/>
        </w:trPr>
        <w:tc>
          <w:tcPr>
            <w:tcW w:w="617" w:type="dxa"/>
            <w:vAlign w:val="center"/>
          </w:tcPr>
          <w:p w14:paraId="1A5AC47F" w14:textId="77777777" w:rsidR="001D76F3" w:rsidRPr="00CB0A7D" w:rsidRDefault="001D76F3" w:rsidP="001D76F3">
            <w:pPr>
              <w:spacing w:after="0"/>
              <w:jc w:val="center"/>
              <w:rPr>
                <w:bCs/>
                <w:sz w:val="28"/>
                <w:szCs w:val="28"/>
              </w:rPr>
            </w:pPr>
            <w:r w:rsidRPr="00CB0A7D">
              <w:rPr>
                <w:bCs/>
                <w:sz w:val="28"/>
                <w:szCs w:val="28"/>
              </w:rPr>
              <w:t>8</w:t>
            </w:r>
          </w:p>
        </w:tc>
        <w:tc>
          <w:tcPr>
            <w:tcW w:w="6669" w:type="dxa"/>
            <w:vAlign w:val="center"/>
          </w:tcPr>
          <w:p w14:paraId="2730FE86" w14:textId="77777777" w:rsidR="001D76F3" w:rsidRPr="00295033" w:rsidRDefault="001D76F3" w:rsidP="001D76F3">
            <w:pPr>
              <w:spacing w:after="0" w:line="240" w:lineRule="auto"/>
              <w:jc w:val="center"/>
              <w:rPr>
                <w:bCs/>
                <w:sz w:val="24"/>
                <w:szCs w:val="24"/>
              </w:rPr>
            </w:pPr>
            <w:r w:rsidRPr="00295033">
              <w:rPr>
                <w:bCs/>
                <w:sz w:val="24"/>
                <w:szCs w:val="24"/>
                <w:rtl/>
              </w:rPr>
              <w:t>تعتبر التغذية الراجعة المنتظمة من الإدارة عاملاً مهماً في تحسين مستويات التحفيز.</w:t>
            </w:r>
          </w:p>
          <w:p w14:paraId="1DA131F9" w14:textId="77777777" w:rsidR="001D76F3" w:rsidRPr="00295033" w:rsidRDefault="001D76F3" w:rsidP="001D76F3">
            <w:pPr>
              <w:spacing w:after="0" w:line="240" w:lineRule="auto"/>
              <w:jc w:val="center"/>
              <w:rPr>
                <w:bCs/>
                <w:sz w:val="24"/>
                <w:szCs w:val="24"/>
              </w:rPr>
            </w:pPr>
          </w:p>
        </w:tc>
        <w:tc>
          <w:tcPr>
            <w:tcW w:w="807" w:type="dxa"/>
            <w:vAlign w:val="center"/>
          </w:tcPr>
          <w:p w14:paraId="4C06E863" w14:textId="77777777" w:rsidR="001D76F3" w:rsidRPr="00295033" w:rsidRDefault="001D76F3" w:rsidP="001D76F3">
            <w:pPr>
              <w:spacing w:after="0"/>
              <w:jc w:val="center"/>
              <w:rPr>
                <w:bCs/>
                <w:sz w:val="24"/>
                <w:szCs w:val="24"/>
              </w:rPr>
            </w:pPr>
          </w:p>
        </w:tc>
        <w:tc>
          <w:tcPr>
            <w:tcW w:w="737" w:type="dxa"/>
            <w:gridSpan w:val="2"/>
            <w:vAlign w:val="center"/>
          </w:tcPr>
          <w:p w14:paraId="400DEA04" w14:textId="77777777" w:rsidR="001D76F3" w:rsidRPr="00CB0A7D" w:rsidRDefault="001D76F3" w:rsidP="001D76F3">
            <w:pPr>
              <w:spacing w:after="0"/>
              <w:jc w:val="center"/>
              <w:rPr>
                <w:bCs/>
                <w:sz w:val="28"/>
                <w:szCs w:val="28"/>
              </w:rPr>
            </w:pPr>
          </w:p>
        </w:tc>
        <w:tc>
          <w:tcPr>
            <w:tcW w:w="643" w:type="dxa"/>
            <w:vAlign w:val="center"/>
          </w:tcPr>
          <w:p w14:paraId="70D7834D" w14:textId="77777777" w:rsidR="001D76F3" w:rsidRPr="00CB0A7D" w:rsidRDefault="001D76F3" w:rsidP="001D76F3">
            <w:pPr>
              <w:spacing w:after="0"/>
              <w:jc w:val="center"/>
              <w:rPr>
                <w:bCs/>
                <w:sz w:val="28"/>
                <w:szCs w:val="28"/>
              </w:rPr>
            </w:pPr>
          </w:p>
        </w:tc>
      </w:tr>
      <w:tr w:rsidR="001D76F3" w:rsidRPr="00CB0A7D" w14:paraId="4C6EEEFA" w14:textId="77777777" w:rsidTr="00295033">
        <w:trPr>
          <w:cantSplit/>
          <w:trHeight w:val="557"/>
          <w:tblHeader/>
          <w:jc w:val="center"/>
        </w:trPr>
        <w:tc>
          <w:tcPr>
            <w:tcW w:w="617" w:type="dxa"/>
            <w:vAlign w:val="center"/>
          </w:tcPr>
          <w:p w14:paraId="07FC5D65" w14:textId="77777777" w:rsidR="001D76F3" w:rsidRPr="00CB0A7D" w:rsidRDefault="001D76F3" w:rsidP="001D76F3">
            <w:pPr>
              <w:spacing w:after="0"/>
              <w:jc w:val="center"/>
              <w:rPr>
                <w:bCs/>
                <w:sz w:val="28"/>
                <w:szCs w:val="28"/>
              </w:rPr>
            </w:pPr>
            <w:r w:rsidRPr="00CB0A7D">
              <w:rPr>
                <w:bCs/>
                <w:sz w:val="28"/>
                <w:szCs w:val="28"/>
              </w:rPr>
              <w:t>9</w:t>
            </w:r>
          </w:p>
        </w:tc>
        <w:tc>
          <w:tcPr>
            <w:tcW w:w="6669" w:type="dxa"/>
            <w:vAlign w:val="center"/>
          </w:tcPr>
          <w:p w14:paraId="779793DA" w14:textId="77777777" w:rsidR="001D76F3" w:rsidRPr="00295033" w:rsidRDefault="001D76F3" w:rsidP="001D76F3">
            <w:pPr>
              <w:spacing w:after="0" w:line="240" w:lineRule="auto"/>
              <w:jc w:val="center"/>
              <w:rPr>
                <w:bCs/>
                <w:sz w:val="24"/>
                <w:szCs w:val="24"/>
              </w:rPr>
            </w:pPr>
            <w:r w:rsidRPr="00295033">
              <w:rPr>
                <w:bCs/>
                <w:sz w:val="24"/>
                <w:szCs w:val="24"/>
                <w:rtl/>
              </w:rPr>
              <w:t>تعتبر المنافسات الداخلية أو برامج المكافآت فعالة في رفع مستوى الحماس بين الموظفين.</w:t>
            </w:r>
          </w:p>
        </w:tc>
        <w:tc>
          <w:tcPr>
            <w:tcW w:w="807" w:type="dxa"/>
            <w:vAlign w:val="center"/>
          </w:tcPr>
          <w:p w14:paraId="0D0FF9D3" w14:textId="77777777" w:rsidR="001D76F3" w:rsidRPr="00295033" w:rsidRDefault="001D76F3" w:rsidP="001D76F3">
            <w:pPr>
              <w:spacing w:after="0"/>
              <w:jc w:val="center"/>
              <w:rPr>
                <w:bCs/>
                <w:sz w:val="24"/>
                <w:szCs w:val="24"/>
              </w:rPr>
            </w:pPr>
          </w:p>
        </w:tc>
        <w:tc>
          <w:tcPr>
            <w:tcW w:w="737" w:type="dxa"/>
            <w:gridSpan w:val="2"/>
            <w:vAlign w:val="center"/>
          </w:tcPr>
          <w:p w14:paraId="38EFCF39" w14:textId="77777777" w:rsidR="001D76F3" w:rsidRPr="00CB0A7D" w:rsidRDefault="001D76F3" w:rsidP="001D76F3">
            <w:pPr>
              <w:spacing w:after="0"/>
              <w:jc w:val="center"/>
              <w:rPr>
                <w:bCs/>
                <w:sz w:val="28"/>
                <w:szCs w:val="28"/>
              </w:rPr>
            </w:pPr>
          </w:p>
        </w:tc>
        <w:tc>
          <w:tcPr>
            <w:tcW w:w="643" w:type="dxa"/>
            <w:vAlign w:val="center"/>
          </w:tcPr>
          <w:p w14:paraId="62ED80B1" w14:textId="77777777" w:rsidR="001D76F3" w:rsidRPr="00CB0A7D" w:rsidRDefault="001D76F3" w:rsidP="001D76F3">
            <w:pPr>
              <w:spacing w:after="0"/>
              <w:jc w:val="center"/>
              <w:rPr>
                <w:bCs/>
                <w:sz w:val="28"/>
                <w:szCs w:val="28"/>
              </w:rPr>
            </w:pPr>
          </w:p>
        </w:tc>
      </w:tr>
      <w:tr w:rsidR="001D76F3" w:rsidRPr="00CB0A7D" w14:paraId="65A5E600" w14:textId="77777777" w:rsidTr="00295033">
        <w:trPr>
          <w:cantSplit/>
          <w:trHeight w:val="557"/>
          <w:tblHeader/>
          <w:jc w:val="center"/>
        </w:trPr>
        <w:tc>
          <w:tcPr>
            <w:tcW w:w="617" w:type="dxa"/>
            <w:vAlign w:val="center"/>
          </w:tcPr>
          <w:p w14:paraId="2F32756E" w14:textId="77777777" w:rsidR="001D76F3" w:rsidRPr="00CB0A7D" w:rsidRDefault="001D76F3" w:rsidP="001D76F3">
            <w:pPr>
              <w:spacing w:after="0"/>
              <w:jc w:val="center"/>
              <w:rPr>
                <w:bCs/>
                <w:sz w:val="28"/>
                <w:szCs w:val="28"/>
              </w:rPr>
            </w:pPr>
            <w:r w:rsidRPr="00CB0A7D">
              <w:rPr>
                <w:bCs/>
                <w:sz w:val="28"/>
                <w:szCs w:val="28"/>
              </w:rPr>
              <w:t>10</w:t>
            </w:r>
          </w:p>
        </w:tc>
        <w:tc>
          <w:tcPr>
            <w:tcW w:w="6669" w:type="dxa"/>
            <w:vAlign w:val="center"/>
          </w:tcPr>
          <w:p w14:paraId="3DCFD5FA" w14:textId="1F6E6CAE" w:rsidR="001D76F3" w:rsidRPr="00295033" w:rsidRDefault="001D76F3" w:rsidP="001D76F3">
            <w:pPr>
              <w:spacing w:after="0" w:line="240" w:lineRule="auto"/>
              <w:jc w:val="center"/>
              <w:rPr>
                <w:bCs/>
                <w:sz w:val="24"/>
                <w:szCs w:val="24"/>
                <w:lang w:bidi="ar-EG"/>
              </w:rPr>
            </w:pPr>
            <w:r w:rsidRPr="00295033">
              <w:rPr>
                <w:bCs/>
                <w:sz w:val="24"/>
                <w:szCs w:val="24"/>
                <w:rtl/>
              </w:rPr>
              <w:t>تعمل إدارة الموارد البشرية على فهم احتياجات الموظفين لتحسين استراتيجيات التحفيز</w:t>
            </w:r>
            <w:r w:rsidR="00295033">
              <w:rPr>
                <w:bCs/>
                <w:sz w:val="24"/>
                <w:szCs w:val="24"/>
                <w:lang w:bidi="ar-EG"/>
              </w:rPr>
              <w:t>.</w:t>
            </w:r>
          </w:p>
        </w:tc>
        <w:tc>
          <w:tcPr>
            <w:tcW w:w="843" w:type="dxa"/>
            <w:gridSpan w:val="2"/>
            <w:vAlign w:val="center"/>
          </w:tcPr>
          <w:p w14:paraId="6950A991" w14:textId="77777777" w:rsidR="001D76F3" w:rsidRPr="00CB0A7D" w:rsidRDefault="001D76F3" w:rsidP="001D76F3">
            <w:pPr>
              <w:spacing w:after="0"/>
              <w:jc w:val="center"/>
              <w:rPr>
                <w:bCs/>
                <w:sz w:val="28"/>
                <w:szCs w:val="28"/>
              </w:rPr>
            </w:pPr>
          </w:p>
        </w:tc>
        <w:tc>
          <w:tcPr>
            <w:tcW w:w="701" w:type="dxa"/>
            <w:vAlign w:val="center"/>
          </w:tcPr>
          <w:p w14:paraId="56860008" w14:textId="77777777" w:rsidR="001D76F3" w:rsidRPr="00CB0A7D" w:rsidRDefault="001D76F3" w:rsidP="001D76F3">
            <w:pPr>
              <w:spacing w:after="0"/>
              <w:jc w:val="center"/>
              <w:rPr>
                <w:bCs/>
                <w:sz w:val="28"/>
                <w:szCs w:val="28"/>
              </w:rPr>
            </w:pPr>
          </w:p>
        </w:tc>
        <w:tc>
          <w:tcPr>
            <w:tcW w:w="643" w:type="dxa"/>
            <w:vAlign w:val="center"/>
          </w:tcPr>
          <w:p w14:paraId="6DBC235F" w14:textId="77777777" w:rsidR="001D76F3" w:rsidRPr="00CB0A7D" w:rsidRDefault="001D76F3" w:rsidP="001D76F3">
            <w:pPr>
              <w:spacing w:after="0"/>
              <w:jc w:val="center"/>
              <w:rPr>
                <w:bCs/>
                <w:sz w:val="28"/>
                <w:szCs w:val="28"/>
              </w:rPr>
            </w:pPr>
          </w:p>
        </w:tc>
      </w:tr>
    </w:tbl>
    <w:p w14:paraId="28757CD2" w14:textId="77777777" w:rsidR="001D76F3" w:rsidRPr="00AB6435" w:rsidRDefault="001D76F3" w:rsidP="00AB6435">
      <w:pPr>
        <w:jc w:val="center"/>
        <w:rPr>
          <w:bCs/>
          <w:sz w:val="28"/>
          <w:szCs w:val="28"/>
          <w:u w:val="single"/>
        </w:rPr>
      </w:pPr>
      <w:r w:rsidRPr="00AB6435">
        <w:rPr>
          <w:bCs/>
          <w:sz w:val="28"/>
          <w:szCs w:val="28"/>
          <w:u w:val="single"/>
          <w:rtl/>
        </w:rPr>
        <w:t>المحور الثامن</w:t>
      </w:r>
    </w:p>
    <w:p w14:paraId="3E425091" w14:textId="77777777" w:rsidR="001D76F3" w:rsidRPr="00CB0A7D" w:rsidRDefault="001D76F3" w:rsidP="000F57A3">
      <w:pPr>
        <w:shd w:val="clear" w:color="auto" w:fill="D9D9D9" w:themeFill="background1" w:themeFillShade="D9"/>
        <w:jc w:val="center"/>
        <w:rPr>
          <w:bCs/>
          <w:sz w:val="28"/>
          <w:szCs w:val="28"/>
        </w:rPr>
      </w:pPr>
      <w:r w:rsidRPr="00CB0A7D">
        <w:rPr>
          <w:bCs/>
          <w:sz w:val="28"/>
          <w:szCs w:val="28"/>
          <w:rtl/>
        </w:rPr>
        <w:t>إدارة التغيير في إدارة الموارد البشرية</w:t>
      </w:r>
    </w:p>
    <w:tbl>
      <w:tblPr>
        <w:bidiVisual/>
        <w:tblW w:w="98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3"/>
        <w:gridCol w:w="6613"/>
        <w:gridCol w:w="967"/>
        <w:gridCol w:w="725"/>
        <w:gridCol w:w="806"/>
      </w:tblGrid>
      <w:tr w:rsidR="001D76F3" w:rsidRPr="00CB0A7D" w14:paraId="5A422D83" w14:textId="77777777" w:rsidTr="00295033">
        <w:trPr>
          <w:cantSplit/>
          <w:trHeight w:val="563"/>
          <w:tblHeader/>
          <w:jc w:val="center"/>
        </w:trPr>
        <w:tc>
          <w:tcPr>
            <w:tcW w:w="733" w:type="dxa"/>
            <w:shd w:val="clear" w:color="auto" w:fill="D9D9D9" w:themeFill="background1" w:themeFillShade="D9"/>
            <w:vAlign w:val="center"/>
          </w:tcPr>
          <w:p w14:paraId="1119A112" w14:textId="77777777" w:rsidR="001D76F3" w:rsidRPr="00CB0A7D" w:rsidRDefault="001D76F3" w:rsidP="001D76F3">
            <w:pPr>
              <w:jc w:val="center"/>
              <w:rPr>
                <w:bCs/>
                <w:sz w:val="28"/>
                <w:szCs w:val="28"/>
              </w:rPr>
            </w:pPr>
            <w:r w:rsidRPr="00CB0A7D">
              <w:rPr>
                <w:bCs/>
                <w:sz w:val="28"/>
                <w:szCs w:val="28"/>
                <w:rtl/>
              </w:rPr>
              <w:t>م</w:t>
            </w:r>
          </w:p>
        </w:tc>
        <w:tc>
          <w:tcPr>
            <w:tcW w:w="6613" w:type="dxa"/>
            <w:shd w:val="clear" w:color="auto" w:fill="D9D9D9" w:themeFill="background1" w:themeFillShade="D9"/>
            <w:vAlign w:val="center"/>
          </w:tcPr>
          <w:p w14:paraId="1F44F394" w14:textId="77777777" w:rsidR="001D76F3" w:rsidRPr="00CB0A7D" w:rsidRDefault="001D76F3" w:rsidP="001D76F3">
            <w:pPr>
              <w:jc w:val="center"/>
              <w:rPr>
                <w:bCs/>
                <w:sz w:val="28"/>
                <w:szCs w:val="28"/>
              </w:rPr>
            </w:pPr>
            <w:r w:rsidRPr="00CB0A7D">
              <w:rPr>
                <w:bCs/>
                <w:sz w:val="28"/>
                <w:szCs w:val="28"/>
                <w:rtl/>
              </w:rPr>
              <w:t>العبارة</w:t>
            </w:r>
          </w:p>
        </w:tc>
        <w:tc>
          <w:tcPr>
            <w:tcW w:w="967" w:type="dxa"/>
            <w:shd w:val="clear" w:color="auto" w:fill="D9D9D9" w:themeFill="background1" w:themeFillShade="D9"/>
            <w:vAlign w:val="center"/>
          </w:tcPr>
          <w:p w14:paraId="3341258C" w14:textId="2983A567" w:rsidR="001D76F3" w:rsidRPr="00CB0A7D" w:rsidRDefault="001D76F3" w:rsidP="001D76F3">
            <w:pPr>
              <w:jc w:val="center"/>
              <w:rPr>
                <w:bCs/>
                <w:sz w:val="28"/>
                <w:szCs w:val="28"/>
              </w:rPr>
            </w:pPr>
            <w:r w:rsidRPr="00CB0A7D">
              <w:rPr>
                <w:bCs/>
                <w:sz w:val="28"/>
                <w:szCs w:val="28"/>
                <w:rtl/>
              </w:rPr>
              <w:t>موافق</w:t>
            </w:r>
          </w:p>
        </w:tc>
        <w:tc>
          <w:tcPr>
            <w:tcW w:w="725" w:type="dxa"/>
            <w:shd w:val="clear" w:color="auto" w:fill="D9D9D9" w:themeFill="background1" w:themeFillShade="D9"/>
            <w:vAlign w:val="center"/>
          </w:tcPr>
          <w:p w14:paraId="654A28D9" w14:textId="77777777" w:rsidR="001D76F3" w:rsidRPr="00CB0A7D" w:rsidRDefault="001D76F3" w:rsidP="001D76F3">
            <w:pPr>
              <w:jc w:val="center"/>
              <w:rPr>
                <w:bCs/>
                <w:sz w:val="28"/>
                <w:szCs w:val="28"/>
              </w:rPr>
            </w:pPr>
            <w:r w:rsidRPr="00CB0A7D">
              <w:rPr>
                <w:bCs/>
                <w:sz w:val="28"/>
                <w:szCs w:val="28"/>
                <w:rtl/>
              </w:rPr>
              <w:t>محايد</w:t>
            </w:r>
          </w:p>
        </w:tc>
        <w:tc>
          <w:tcPr>
            <w:tcW w:w="806" w:type="dxa"/>
            <w:shd w:val="clear" w:color="auto" w:fill="D9D9D9" w:themeFill="background1" w:themeFillShade="D9"/>
            <w:vAlign w:val="center"/>
          </w:tcPr>
          <w:p w14:paraId="690E077D" w14:textId="77777777" w:rsidR="001D76F3" w:rsidRPr="00D10784" w:rsidRDefault="001D76F3" w:rsidP="001D76F3">
            <w:pPr>
              <w:jc w:val="center"/>
              <w:rPr>
                <w:bCs/>
                <w:sz w:val="24"/>
                <w:szCs w:val="24"/>
              </w:rPr>
            </w:pPr>
            <w:r w:rsidRPr="00D10784">
              <w:rPr>
                <w:rFonts w:hint="cs"/>
                <w:bCs/>
                <w:sz w:val="24"/>
                <w:szCs w:val="24"/>
                <w:rtl/>
              </w:rPr>
              <w:t xml:space="preserve">غير </w:t>
            </w:r>
            <w:r w:rsidRPr="00D10784">
              <w:rPr>
                <w:bCs/>
                <w:sz w:val="24"/>
                <w:szCs w:val="24"/>
                <w:rtl/>
              </w:rPr>
              <w:t>موافق</w:t>
            </w:r>
          </w:p>
        </w:tc>
      </w:tr>
      <w:tr w:rsidR="001D76F3" w:rsidRPr="00CB0A7D" w14:paraId="111509D6" w14:textId="77777777" w:rsidTr="00295033">
        <w:trPr>
          <w:cantSplit/>
          <w:trHeight w:val="406"/>
          <w:jc w:val="center"/>
        </w:trPr>
        <w:tc>
          <w:tcPr>
            <w:tcW w:w="733" w:type="dxa"/>
            <w:vAlign w:val="center"/>
          </w:tcPr>
          <w:p w14:paraId="37D8D208" w14:textId="77777777" w:rsidR="001D76F3" w:rsidRPr="00CB0A7D" w:rsidRDefault="001D76F3" w:rsidP="001D76F3">
            <w:pPr>
              <w:jc w:val="center"/>
              <w:rPr>
                <w:bCs/>
                <w:sz w:val="28"/>
                <w:szCs w:val="28"/>
              </w:rPr>
            </w:pPr>
            <w:r w:rsidRPr="00CB0A7D">
              <w:rPr>
                <w:bCs/>
                <w:sz w:val="28"/>
                <w:szCs w:val="28"/>
              </w:rPr>
              <w:t>1</w:t>
            </w:r>
          </w:p>
        </w:tc>
        <w:tc>
          <w:tcPr>
            <w:tcW w:w="6613" w:type="dxa"/>
            <w:vAlign w:val="center"/>
          </w:tcPr>
          <w:p w14:paraId="13FE55C6" w14:textId="77777777" w:rsidR="001D76F3" w:rsidRPr="00295033" w:rsidRDefault="001D76F3" w:rsidP="001D76F3">
            <w:pPr>
              <w:spacing w:after="0"/>
              <w:jc w:val="center"/>
              <w:rPr>
                <w:bCs/>
                <w:sz w:val="24"/>
                <w:szCs w:val="24"/>
              </w:rPr>
            </w:pPr>
            <w:r w:rsidRPr="00295033">
              <w:rPr>
                <w:bCs/>
                <w:sz w:val="24"/>
                <w:szCs w:val="24"/>
                <w:rtl/>
              </w:rPr>
              <w:t>تقوم إدارة الموارد البشرية بتطوير استراتيجيات واضحة لإدارة التغيير في المنظمة.</w:t>
            </w:r>
          </w:p>
        </w:tc>
        <w:tc>
          <w:tcPr>
            <w:tcW w:w="967" w:type="dxa"/>
            <w:vAlign w:val="center"/>
          </w:tcPr>
          <w:p w14:paraId="1F2D50BE" w14:textId="77777777" w:rsidR="001D76F3" w:rsidRPr="00CB0A7D" w:rsidRDefault="001D76F3" w:rsidP="001D76F3">
            <w:pPr>
              <w:jc w:val="center"/>
              <w:rPr>
                <w:bCs/>
                <w:sz w:val="28"/>
                <w:szCs w:val="28"/>
              </w:rPr>
            </w:pPr>
          </w:p>
        </w:tc>
        <w:tc>
          <w:tcPr>
            <w:tcW w:w="725" w:type="dxa"/>
            <w:vAlign w:val="center"/>
          </w:tcPr>
          <w:p w14:paraId="287F4B43" w14:textId="77777777" w:rsidR="001D76F3" w:rsidRPr="00CB0A7D" w:rsidRDefault="001D76F3" w:rsidP="001D76F3">
            <w:pPr>
              <w:jc w:val="center"/>
              <w:rPr>
                <w:bCs/>
                <w:sz w:val="28"/>
                <w:szCs w:val="28"/>
              </w:rPr>
            </w:pPr>
          </w:p>
        </w:tc>
        <w:tc>
          <w:tcPr>
            <w:tcW w:w="806" w:type="dxa"/>
            <w:vAlign w:val="center"/>
          </w:tcPr>
          <w:p w14:paraId="367712B2" w14:textId="77777777" w:rsidR="001D76F3" w:rsidRPr="00CB0A7D" w:rsidRDefault="001D76F3" w:rsidP="001D76F3">
            <w:pPr>
              <w:jc w:val="center"/>
              <w:rPr>
                <w:bCs/>
                <w:sz w:val="28"/>
                <w:szCs w:val="28"/>
              </w:rPr>
            </w:pPr>
          </w:p>
        </w:tc>
      </w:tr>
      <w:tr w:rsidR="001D76F3" w:rsidRPr="00CB0A7D" w14:paraId="0918A71A" w14:textId="77777777" w:rsidTr="00295033">
        <w:trPr>
          <w:cantSplit/>
          <w:trHeight w:val="397"/>
          <w:jc w:val="center"/>
        </w:trPr>
        <w:tc>
          <w:tcPr>
            <w:tcW w:w="733" w:type="dxa"/>
            <w:vAlign w:val="center"/>
          </w:tcPr>
          <w:p w14:paraId="6F27220B" w14:textId="77777777" w:rsidR="001D76F3" w:rsidRPr="00CB0A7D" w:rsidRDefault="001D76F3" w:rsidP="001D76F3">
            <w:pPr>
              <w:jc w:val="center"/>
              <w:rPr>
                <w:bCs/>
                <w:sz w:val="28"/>
                <w:szCs w:val="28"/>
              </w:rPr>
            </w:pPr>
            <w:r w:rsidRPr="00CB0A7D">
              <w:rPr>
                <w:bCs/>
                <w:sz w:val="28"/>
                <w:szCs w:val="28"/>
              </w:rPr>
              <w:t>2</w:t>
            </w:r>
          </w:p>
        </w:tc>
        <w:tc>
          <w:tcPr>
            <w:tcW w:w="6613" w:type="dxa"/>
            <w:vAlign w:val="center"/>
          </w:tcPr>
          <w:p w14:paraId="4B51EEE4" w14:textId="77777777" w:rsidR="001D76F3" w:rsidRPr="00295033" w:rsidRDefault="001D76F3" w:rsidP="001D76F3">
            <w:pPr>
              <w:spacing w:after="0"/>
              <w:jc w:val="center"/>
              <w:rPr>
                <w:bCs/>
                <w:sz w:val="24"/>
                <w:szCs w:val="24"/>
              </w:rPr>
            </w:pPr>
            <w:r w:rsidRPr="00295033">
              <w:rPr>
                <w:bCs/>
                <w:sz w:val="24"/>
                <w:szCs w:val="24"/>
                <w:rtl/>
              </w:rPr>
              <w:t>تسهم إدارة الموارد البشرية في توعية الموظفين بأهمية التغيير وأهدافه.</w:t>
            </w:r>
          </w:p>
        </w:tc>
        <w:tc>
          <w:tcPr>
            <w:tcW w:w="967" w:type="dxa"/>
            <w:vAlign w:val="center"/>
          </w:tcPr>
          <w:p w14:paraId="21467413" w14:textId="77777777" w:rsidR="001D76F3" w:rsidRPr="00CB0A7D" w:rsidRDefault="001D76F3" w:rsidP="001D76F3">
            <w:pPr>
              <w:jc w:val="center"/>
              <w:rPr>
                <w:bCs/>
                <w:sz w:val="28"/>
                <w:szCs w:val="28"/>
              </w:rPr>
            </w:pPr>
          </w:p>
        </w:tc>
        <w:tc>
          <w:tcPr>
            <w:tcW w:w="725" w:type="dxa"/>
            <w:vAlign w:val="center"/>
          </w:tcPr>
          <w:p w14:paraId="26DFCF2D" w14:textId="77777777" w:rsidR="001D76F3" w:rsidRPr="00CB0A7D" w:rsidRDefault="001D76F3" w:rsidP="001D76F3">
            <w:pPr>
              <w:jc w:val="center"/>
              <w:rPr>
                <w:bCs/>
                <w:sz w:val="28"/>
                <w:szCs w:val="28"/>
              </w:rPr>
            </w:pPr>
          </w:p>
        </w:tc>
        <w:tc>
          <w:tcPr>
            <w:tcW w:w="806" w:type="dxa"/>
            <w:vAlign w:val="center"/>
          </w:tcPr>
          <w:p w14:paraId="731BB5C1" w14:textId="77777777" w:rsidR="001D76F3" w:rsidRPr="00CB0A7D" w:rsidRDefault="001D76F3" w:rsidP="001D76F3">
            <w:pPr>
              <w:jc w:val="center"/>
              <w:rPr>
                <w:bCs/>
                <w:sz w:val="28"/>
                <w:szCs w:val="28"/>
              </w:rPr>
            </w:pPr>
          </w:p>
        </w:tc>
      </w:tr>
      <w:tr w:rsidR="001D76F3" w:rsidRPr="00CB0A7D" w14:paraId="4B687856" w14:textId="77777777" w:rsidTr="00295033">
        <w:trPr>
          <w:cantSplit/>
          <w:trHeight w:val="397"/>
          <w:jc w:val="center"/>
        </w:trPr>
        <w:tc>
          <w:tcPr>
            <w:tcW w:w="733" w:type="dxa"/>
            <w:vAlign w:val="center"/>
          </w:tcPr>
          <w:p w14:paraId="11CF38D6" w14:textId="77777777" w:rsidR="001D76F3" w:rsidRPr="00CB0A7D" w:rsidRDefault="001D76F3" w:rsidP="001D76F3">
            <w:pPr>
              <w:jc w:val="center"/>
              <w:rPr>
                <w:bCs/>
                <w:sz w:val="28"/>
                <w:szCs w:val="28"/>
              </w:rPr>
            </w:pPr>
            <w:r w:rsidRPr="00CB0A7D">
              <w:rPr>
                <w:bCs/>
                <w:sz w:val="28"/>
                <w:szCs w:val="28"/>
              </w:rPr>
              <w:t>3</w:t>
            </w:r>
          </w:p>
        </w:tc>
        <w:tc>
          <w:tcPr>
            <w:tcW w:w="6613" w:type="dxa"/>
            <w:vAlign w:val="center"/>
          </w:tcPr>
          <w:p w14:paraId="55C4198C" w14:textId="77777777" w:rsidR="001D76F3" w:rsidRPr="00295033" w:rsidRDefault="001D76F3" w:rsidP="001D76F3">
            <w:pPr>
              <w:spacing w:after="0"/>
              <w:jc w:val="center"/>
              <w:rPr>
                <w:bCs/>
                <w:sz w:val="24"/>
                <w:szCs w:val="24"/>
              </w:rPr>
            </w:pPr>
            <w:r w:rsidRPr="00295033">
              <w:rPr>
                <w:bCs/>
                <w:sz w:val="24"/>
                <w:szCs w:val="24"/>
                <w:rtl/>
              </w:rPr>
              <w:t>تعتبر برامج التدريب جزءاً مهماً من إدارة التغيير لدعم الموظفين خلال التحولات.</w:t>
            </w:r>
          </w:p>
        </w:tc>
        <w:tc>
          <w:tcPr>
            <w:tcW w:w="967" w:type="dxa"/>
            <w:vAlign w:val="center"/>
          </w:tcPr>
          <w:p w14:paraId="5F14E55A" w14:textId="77777777" w:rsidR="001D76F3" w:rsidRPr="00CB0A7D" w:rsidRDefault="001D76F3" w:rsidP="001D76F3">
            <w:pPr>
              <w:jc w:val="center"/>
              <w:rPr>
                <w:bCs/>
                <w:sz w:val="28"/>
                <w:szCs w:val="28"/>
              </w:rPr>
            </w:pPr>
          </w:p>
        </w:tc>
        <w:tc>
          <w:tcPr>
            <w:tcW w:w="725" w:type="dxa"/>
            <w:vAlign w:val="center"/>
          </w:tcPr>
          <w:p w14:paraId="3FAF9133" w14:textId="77777777" w:rsidR="001D76F3" w:rsidRPr="00CB0A7D" w:rsidRDefault="001D76F3" w:rsidP="001D76F3">
            <w:pPr>
              <w:jc w:val="center"/>
              <w:rPr>
                <w:bCs/>
                <w:sz w:val="28"/>
                <w:szCs w:val="28"/>
              </w:rPr>
            </w:pPr>
          </w:p>
        </w:tc>
        <w:tc>
          <w:tcPr>
            <w:tcW w:w="806" w:type="dxa"/>
            <w:vAlign w:val="center"/>
          </w:tcPr>
          <w:p w14:paraId="4D6233C2" w14:textId="77777777" w:rsidR="001D76F3" w:rsidRPr="00CB0A7D" w:rsidRDefault="001D76F3" w:rsidP="001D76F3">
            <w:pPr>
              <w:jc w:val="center"/>
              <w:rPr>
                <w:bCs/>
                <w:sz w:val="28"/>
                <w:szCs w:val="28"/>
              </w:rPr>
            </w:pPr>
          </w:p>
        </w:tc>
      </w:tr>
      <w:tr w:rsidR="001D76F3" w:rsidRPr="00CB0A7D" w14:paraId="00361227" w14:textId="77777777" w:rsidTr="00295033">
        <w:trPr>
          <w:cantSplit/>
          <w:trHeight w:val="443"/>
          <w:jc w:val="center"/>
        </w:trPr>
        <w:tc>
          <w:tcPr>
            <w:tcW w:w="733" w:type="dxa"/>
            <w:vAlign w:val="center"/>
          </w:tcPr>
          <w:p w14:paraId="01DD5370" w14:textId="77777777" w:rsidR="001D76F3" w:rsidRPr="00CB0A7D" w:rsidRDefault="001D76F3" w:rsidP="001D76F3">
            <w:pPr>
              <w:jc w:val="center"/>
              <w:rPr>
                <w:bCs/>
                <w:sz w:val="28"/>
                <w:szCs w:val="28"/>
              </w:rPr>
            </w:pPr>
            <w:r w:rsidRPr="00CB0A7D">
              <w:rPr>
                <w:bCs/>
                <w:sz w:val="28"/>
                <w:szCs w:val="28"/>
              </w:rPr>
              <w:t>4</w:t>
            </w:r>
          </w:p>
        </w:tc>
        <w:tc>
          <w:tcPr>
            <w:tcW w:w="6613" w:type="dxa"/>
            <w:vAlign w:val="center"/>
          </w:tcPr>
          <w:p w14:paraId="1E0AC1C6" w14:textId="77777777" w:rsidR="001D76F3" w:rsidRPr="00295033" w:rsidRDefault="001D76F3" w:rsidP="001D76F3">
            <w:pPr>
              <w:spacing w:after="0"/>
              <w:jc w:val="center"/>
              <w:rPr>
                <w:bCs/>
                <w:sz w:val="24"/>
                <w:szCs w:val="24"/>
              </w:rPr>
            </w:pPr>
            <w:r w:rsidRPr="00295033">
              <w:rPr>
                <w:bCs/>
                <w:sz w:val="24"/>
                <w:szCs w:val="24"/>
                <w:rtl/>
              </w:rPr>
              <w:t>تعمل إدارة الموارد البشرية على تحديد القادة الذين يمكنهم تسهيل عملية التغيير.</w:t>
            </w:r>
          </w:p>
        </w:tc>
        <w:tc>
          <w:tcPr>
            <w:tcW w:w="967" w:type="dxa"/>
            <w:vAlign w:val="center"/>
          </w:tcPr>
          <w:p w14:paraId="1DB87F8E" w14:textId="77777777" w:rsidR="001D76F3" w:rsidRPr="00CB0A7D" w:rsidRDefault="001D76F3" w:rsidP="001D76F3">
            <w:pPr>
              <w:jc w:val="center"/>
              <w:rPr>
                <w:bCs/>
                <w:sz w:val="28"/>
                <w:szCs w:val="28"/>
              </w:rPr>
            </w:pPr>
          </w:p>
        </w:tc>
        <w:tc>
          <w:tcPr>
            <w:tcW w:w="725" w:type="dxa"/>
            <w:vAlign w:val="center"/>
          </w:tcPr>
          <w:p w14:paraId="4A022E05" w14:textId="77777777" w:rsidR="001D76F3" w:rsidRPr="00CB0A7D" w:rsidRDefault="001D76F3" w:rsidP="001D76F3">
            <w:pPr>
              <w:jc w:val="center"/>
              <w:rPr>
                <w:bCs/>
                <w:sz w:val="28"/>
                <w:szCs w:val="28"/>
              </w:rPr>
            </w:pPr>
          </w:p>
        </w:tc>
        <w:tc>
          <w:tcPr>
            <w:tcW w:w="806" w:type="dxa"/>
            <w:vAlign w:val="center"/>
          </w:tcPr>
          <w:p w14:paraId="50AC61F0" w14:textId="77777777" w:rsidR="001D76F3" w:rsidRPr="00CB0A7D" w:rsidRDefault="001D76F3" w:rsidP="001D76F3">
            <w:pPr>
              <w:jc w:val="center"/>
              <w:rPr>
                <w:bCs/>
                <w:sz w:val="28"/>
                <w:szCs w:val="28"/>
              </w:rPr>
            </w:pPr>
          </w:p>
        </w:tc>
      </w:tr>
      <w:tr w:rsidR="001D76F3" w:rsidRPr="00CB0A7D" w14:paraId="64D4865B" w14:textId="77777777" w:rsidTr="00295033">
        <w:trPr>
          <w:cantSplit/>
          <w:trHeight w:val="406"/>
          <w:jc w:val="center"/>
        </w:trPr>
        <w:tc>
          <w:tcPr>
            <w:tcW w:w="733" w:type="dxa"/>
            <w:vAlign w:val="center"/>
          </w:tcPr>
          <w:p w14:paraId="35630D1A" w14:textId="77777777" w:rsidR="001D76F3" w:rsidRPr="00CB0A7D" w:rsidRDefault="001D76F3" w:rsidP="001D76F3">
            <w:pPr>
              <w:jc w:val="center"/>
              <w:rPr>
                <w:bCs/>
                <w:sz w:val="28"/>
                <w:szCs w:val="28"/>
              </w:rPr>
            </w:pPr>
            <w:r w:rsidRPr="00CB0A7D">
              <w:rPr>
                <w:bCs/>
                <w:sz w:val="28"/>
                <w:szCs w:val="28"/>
              </w:rPr>
              <w:t>5</w:t>
            </w:r>
          </w:p>
        </w:tc>
        <w:tc>
          <w:tcPr>
            <w:tcW w:w="6613" w:type="dxa"/>
            <w:vAlign w:val="center"/>
          </w:tcPr>
          <w:p w14:paraId="33FA7B5C" w14:textId="77777777" w:rsidR="001D76F3" w:rsidRPr="00295033" w:rsidRDefault="001D76F3" w:rsidP="001D76F3">
            <w:pPr>
              <w:spacing w:after="0"/>
              <w:jc w:val="center"/>
              <w:rPr>
                <w:bCs/>
                <w:sz w:val="24"/>
                <w:szCs w:val="24"/>
              </w:rPr>
            </w:pPr>
            <w:r w:rsidRPr="00295033">
              <w:rPr>
                <w:bCs/>
                <w:sz w:val="24"/>
                <w:szCs w:val="24"/>
                <w:rtl/>
              </w:rPr>
              <w:t>تساعد إدارة الموارد البشرية في خلق بيئة مفتوحة للتواصل بشأن التغييرات المتوقعة.</w:t>
            </w:r>
          </w:p>
        </w:tc>
        <w:tc>
          <w:tcPr>
            <w:tcW w:w="967" w:type="dxa"/>
            <w:vAlign w:val="center"/>
          </w:tcPr>
          <w:p w14:paraId="2B5B4347" w14:textId="77777777" w:rsidR="001D76F3" w:rsidRPr="00CB0A7D" w:rsidRDefault="001D76F3" w:rsidP="001D76F3">
            <w:pPr>
              <w:jc w:val="center"/>
              <w:rPr>
                <w:bCs/>
                <w:sz w:val="28"/>
                <w:szCs w:val="28"/>
              </w:rPr>
            </w:pPr>
          </w:p>
        </w:tc>
        <w:tc>
          <w:tcPr>
            <w:tcW w:w="725" w:type="dxa"/>
            <w:vAlign w:val="center"/>
          </w:tcPr>
          <w:p w14:paraId="6730BFE0" w14:textId="77777777" w:rsidR="001D76F3" w:rsidRPr="00CB0A7D" w:rsidRDefault="001D76F3" w:rsidP="001D76F3">
            <w:pPr>
              <w:jc w:val="center"/>
              <w:rPr>
                <w:bCs/>
                <w:sz w:val="28"/>
                <w:szCs w:val="28"/>
              </w:rPr>
            </w:pPr>
          </w:p>
        </w:tc>
        <w:tc>
          <w:tcPr>
            <w:tcW w:w="806" w:type="dxa"/>
            <w:vAlign w:val="center"/>
          </w:tcPr>
          <w:p w14:paraId="543DE059" w14:textId="77777777" w:rsidR="001D76F3" w:rsidRPr="00CB0A7D" w:rsidRDefault="001D76F3" w:rsidP="001D76F3">
            <w:pPr>
              <w:jc w:val="center"/>
              <w:rPr>
                <w:bCs/>
                <w:sz w:val="28"/>
                <w:szCs w:val="28"/>
              </w:rPr>
            </w:pPr>
          </w:p>
        </w:tc>
      </w:tr>
      <w:tr w:rsidR="001D76F3" w:rsidRPr="00CB0A7D" w14:paraId="7424685D" w14:textId="77777777" w:rsidTr="00295033">
        <w:trPr>
          <w:cantSplit/>
          <w:trHeight w:val="443"/>
          <w:jc w:val="center"/>
        </w:trPr>
        <w:tc>
          <w:tcPr>
            <w:tcW w:w="733" w:type="dxa"/>
            <w:vAlign w:val="center"/>
          </w:tcPr>
          <w:p w14:paraId="48332A99" w14:textId="77777777" w:rsidR="001D76F3" w:rsidRPr="00CB0A7D" w:rsidRDefault="001D76F3" w:rsidP="001D76F3">
            <w:pPr>
              <w:jc w:val="center"/>
              <w:rPr>
                <w:bCs/>
                <w:sz w:val="28"/>
                <w:szCs w:val="28"/>
              </w:rPr>
            </w:pPr>
            <w:r w:rsidRPr="00CB0A7D">
              <w:rPr>
                <w:bCs/>
                <w:sz w:val="28"/>
                <w:szCs w:val="28"/>
              </w:rPr>
              <w:t>6</w:t>
            </w:r>
          </w:p>
        </w:tc>
        <w:tc>
          <w:tcPr>
            <w:tcW w:w="6613" w:type="dxa"/>
            <w:vAlign w:val="center"/>
          </w:tcPr>
          <w:p w14:paraId="132D61E6" w14:textId="77777777" w:rsidR="001D76F3" w:rsidRPr="00295033" w:rsidRDefault="001D76F3" w:rsidP="001D76F3">
            <w:pPr>
              <w:spacing w:after="0"/>
              <w:jc w:val="center"/>
              <w:rPr>
                <w:bCs/>
                <w:sz w:val="24"/>
                <w:szCs w:val="24"/>
              </w:rPr>
            </w:pPr>
            <w:r w:rsidRPr="00295033">
              <w:rPr>
                <w:bCs/>
                <w:sz w:val="24"/>
                <w:szCs w:val="24"/>
                <w:rtl/>
              </w:rPr>
              <w:t>تعتبر التغذية الراجعة من الموظفين جزءاً أساسياً من عملية إدارة التغيير.</w:t>
            </w:r>
          </w:p>
        </w:tc>
        <w:tc>
          <w:tcPr>
            <w:tcW w:w="967" w:type="dxa"/>
            <w:vAlign w:val="center"/>
          </w:tcPr>
          <w:p w14:paraId="4F11815B" w14:textId="77777777" w:rsidR="001D76F3" w:rsidRPr="00CB0A7D" w:rsidRDefault="001D76F3" w:rsidP="001D76F3">
            <w:pPr>
              <w:jc w:val="center"/>
              <w:rPr>
                <w:bCs/>
                <w:sz w:val="28"/>
                <w:szCs w:val="28"/>
              </w:rPr>
            </w:pPr>
          </w:p>
        </w:tc>
        <w:tc>
          <w:tcPr>
            <w:tcW w:w="725" w:type="dxa"/>
            <w:vAlign w:val="center"/>
          </w:tcPr>
          <w:p w14:paraId="6D9C60DD" w14:textId="77777777" w:rsidR="001D76F3" w:rsidRPr="00CB0A7D" w:rsidRDefault="001D76F3" w:rsidP="001D76F3">
            <w:pPr>
              <w:jc w:val="center"/>
              <w:rPr>
                <w:bCs/>
                <w:sz w:val="28"/>
                <w:szCs w:val="28"/>
              </w:rPr>
            </w:pPr>
          </w:p>
        </w:tc>
        <w:tc>
          <w:tcPr>
            <w:tcW w:w="806" w:type="dxa"/>
            <w:vAlign w:val="center"/>
          </w:tcPr>
          <w:p w14:paraId="233CF234" w14:textId="77777777" w:rsidR="001D76F3" w:rsidRPr="00CB0A7D" w:rsidRDefault="001D76F3" w:rsidP="001D76F3">
            <w:pPr>
              <w:jc w:val="center"/>
              <w:rPr>
                <w:bCs/>
                <w:sz w:val="28"/>
                <w:szCs w:val="28"/>
              </w:rPr>
            </w:pPr>
          </w:p>
        </w:tc>
      </w:tr>
      <w:tr w:rsidR="001D76F3" w:rsidRPr="00CB0A7D" w14:paraId="4648281C" w14:textId="77777777" w:rsidTr="00295033">
        <w:trPr>
          <w:cantSplit/>
          <w:trHeight w:val="397"/>
          <w:jc w:val="center"/>
        </w:trPr>
        <w:tc>
          <w:tcPr>
            <w:tcW w:w="733" w:type="dxa"/>
            <w:vAlign w:val="center"/>
          </w:tcPr>
          <w:p w14:paraId="33C4AFD2" w14:textId="77777777" w:rsidR="001D76F3" w:rsidRPr="00CB0A7D" w:rsidRDefault="001D76F3" w:rsidP="001D76F3">
            <w:pPr>
              <w:jc w:val="center"/>
              <w:rPr>
                <w:bCs/>
                <w:sz w:val="28"/>
                <w:szCs w:val="28"/>
              </w:rPr>
            </w:pPr>
            <w:r w:rsidRPr="00CB0A7D">
              <w:rPr>
                <w:bCs/>
                <w:sz w:val="28"/>
                <w:szCs w:val="28"/>
              </w:rPr>
              <w:t>7</w:t>
            </w:r>
          </w:p>
        </w:tc>
        <w:tc>
          <w:tcPr>
            <w:tcW w:w="6613" w:type="dxa"/>
            <w:vAlign w:val="center"/>
          </w:tcPr>
          <w:p w14:paraId="1B99E4D5" w14:textId="77777777" w:rsidR="001D76F3" w:rsidRPr="00295033" w:rsidRDefault="001D76F3" w:rsidP="001D76F3">
            <w:pPr>
              <w:spacing w:after="0"/>
              <w:jc w:val="center"/>
              <w:rPr>
                <w:bCs/>
                <w:sz w:val="24"/>
                <w:szCs w:val="24"/>
              </w:rPr>
            </w:pPr>
            <w:r w:rsidRPr="00295033">
              <w:rPr>
                <w:bCs/>
                <w:sz w:val="24"/>
                <w:szCs w:val="24"/>
                <w:rtl/>
              </w:rPr>
              <w:t>تقوم إدارة الموارد البشرية بتقييم أثر التغييرات على أداء الموظفين بشكل دوري.</w:t>
            </w:r>
          </w:p>
        </w:tc>
        <w:tc>
          <w:tcPr>
            <w:tcW w:w="967" w:type="dxa"/>
            <w:vAlign w:val="center"/>
          </w:tcPr>
          <w:p w14:paraId="79EC752D" w14:textId="77777777" w:rsidR="001D76F3" w:rsidRPr="00CB0A7D" w:rsidRDefault="001D76F3" w:rsidP="001D76F3">
            <w:pPr>
              <w:jc w:val="center"/>
              <w:rPr>
                <w:bCs/>
                <w:sz w:val="28"/>
                <w:szCs w:val="28"/>
              </w:rPr>
            </w:pPr>
          </w:p>
        </w:tc>
        <w:tc>
          <w:tcPr>
            <w:tcW w:w="725" w:type="dxa"/>
            <w:vAlign w:val="center"/>
          </w:tcPr>
          <w:p w14:paraId="7F582938" w14:textId="77777777" w:rsidR="001D76F3" w:rsidRPr="00CB0A7D" w:rsidRDefault="001D76F3" w:rsidP="001D76F3">
            <w:pPr>
              <w:jc w:val="center"/>
              <w:rPr>
                <w:bCs/>
                <w:sz w:val="28"/>
                <w:szCs w:val="28"/>
              </w:rPr>
            </w:pPr>
          </w:p>
        </w:tc>
        <w:tc>
          <w:tcPr>
            <w:tcW w:w="806" w:type="dxa"/>
            <w:vAlign w:val="center"/>
          </w:tcPr>
          <w:p w14:paraId="74323C81" w14:textId="77777777" w:rsidR="001D76F3" w:rsidRPr="00CB0A7D" w:rsidRDefault="001D76F3" w:rsidP="001D76F3">
            <w:pPr>
              <w:jc w:val="center"/>
              <w:rPr>
                <w:bCs/>
                <w:sz w:val="28"/>
                <w:szCs w:val="28"/>
              </w:rPr>
            </w:pPr>
          </w:p>
        </w:tc>
      </w:tr>
      <w:tr w:rsidR="001D76F3" w:rsidRPr="00CB0A7D" w14:paraId="5795E454" w14:textId="77777777" w:rsidTr="00295033">
        <w:trPr>
          <w:cantSplit/>
          <w:trHeight w:val="397"/>
          <w:jc w:val="center"/>
        </w:trPr>
        <w:tc>
          <w:tcPr>
            <w:tcW w:w="733" w:type="dxa"/>
            <w:vAlign w:val="center"/>
          </w:tcPr>
          <w:p w14:paraId="59378EC4" w14:textId="77777777" w:rsidR="001D76F3" w:rsidRPr="00CB0A7D" w:rsidRDefault="001D76F3" w:rsidP="001D76F3">
            <w:pPr>
              <w:jc w:val="center"/>
              <w:rPr>
                <w:bCs/>
                <w:sz w:val="28"/>
                <w:szCs w:val="28"/>
              </w:rPr>
            </w:pPr>
            <w:r w:rsidRPr="00CB0A7D">
              <w:rPr>
                <w:bCs/>
                <w:sz w:val="28"/>
                <w:szCs w:val="28"/>
              </w:rPr>
              <w:lastRenderedPageBreak/>
              <w:t>8</w:t>
            </w:r>
          </w:p>
        </w:tc>
        <w:tc>
          <w:tcPr>
            <w:tcW w:w="6613" w:type="dxa"/>
            <w:vAlign w:val="center"/>
          </w:tcPr>
          <w:p w14:paraId="436CD1D1" w14:textId="77777777" w:rsidR="001D76F3" w:rsidRPr="00295033" w:rsidRDefault="001D76F3" w:rsidP="001D76F3">
            <w:pPr>
              <w:spacing w:after="0"/>
              <w:jc w:val="center"/>
              <w:rPr>
                <w:bCs/>
                <w:sz w:val="24"/>
                <w:szCs w:val="24"/>
              </w:rPr>
            </w:pPr>
            <w:r w:rsidRPr="00295033">
              <w:rPr>
                <w:bCs/>
                <w:sz w:val="24"/>
                <w:szCs w:val="24"/>
                <w:rtl/>
              </w:rPr>
              <w:t>تعتبر مشاركة الموظفين في عملية صنع القرار أثناء التغيير فعالة في تقليل مقاومة التغيير.</w:t>
            </w:r>
          </w:p>
        </w:tc>
        <w:tc>
          <w:tcPr>
            <w:tcW w:w="967" w:type="dxa"/>
            <w:vAlign w:val="center"/>
          </w:tcPr>
          <w:p w14:paraId="40BA05E2" w14:textId="77777777" w:rsidR="001D76F3" w:rsidRPr="00CB0A7D" w:rsidRDefault="001D76F3" w:rsidP="001D76F3">
            <w:pPr>
              <w:jc w:val="center"/>
              <w:rPr>
                <w:bCs/>
                <w:sz w:val="28"/>
                <w:szCs w:val="28"/>
              </w:rPr>
            </w:pPr>
          </w:p>
        </w:tc>
        <w:tc>
          <w:tcPr>
            <w:tcW w:w="725" w:type="dxa"/>
            <w:vAlign w:val="center"/>
          </w:tcPr>
          <w:p w14:paraId="3B808977" w14:textId="77777777" w:rsidR="001D76F3" w:rsidRPr="00CB0A7D" w:rsidRDefault="001D76F3" w:rsidP="001D76F3">
            <w:pPr>
              <w:jc w:val="center"/>
              <w:rPr>
                <w:bCs/>
                <w:sz w:val="28"/>
                <w:szCs w:val="28"/>
              </w:rPr>
            </w:pPr>
          </w:p>
        </w:tc>
        <w:tc>
          <w:tcPr>
            <w:tcW w:w="806" w:type="dxa"/>
            <w:vAlign w:val="center"/>
          </w:tcPr>
          <w:p w14:paraId="4D267651" w14:textId="77777777" w:rsidR="001D76F3" w:rsidRPr="00CB0A7D" w:rsidRDefault="001D76F3" w:rsidP="001D76F3">
            <w:pPr>
              <w:jc w:val="center"/>
              <w:rPr>
                <w:bCs/>
                <w:sz w:val="28"/>
                <w:szCs w:val="28"/>
              </w:rPr>
            </w:pPr>
          </w:p>
        </w:tc>
      </w:tr>
      <w:tr w:rsidR="001D76F3" w:rsidRPr="00CB0A7D" w14:paraId="42BF84A7" w14:textId="77777777" w:rsidTr="00295033">
        <w:trPr>
          <w:cantSplit/>
          <w:trHeight w:val="433"/>
          <w:jc w:val="center"/>
        </w:trPr>
        <w:tc>
          <w:tcPr>
            <w:tcW w:w="733" w:type="dxa"/>
            <w:vAlign w:val="center"/>
          </w:tcPr>
          <w:p w14:paraId="2C6561BA" w14:textId="77777777" w:rsidR="001D76F3" w:rsidRPr="00CB0A7D" w:rsidRDefault="001D76F3" w:rsidP="001D76F3">
            <w:pPr>
              <w:jc w:val="center"/>
              <w:rPr>
                <w:bCs/>
                <w:sz w:val="28"/>
                <w:szCs w:val="28"/>
              </w:rPr>
            </w:pPr>
            <w:r w:rsidRPr="00CB0A7D">
              <w:rPr>
                <w:bCs/>
                <w:sz w:val="28"/>
                <w:szCs w:val="28"/>
              </w:rPr>
              <w:t>9</w:t>
            </w:r>
          </w:p>
        </w:tc>
        <w:tc>
          <w:tcPr>
            <w:tcW w:w="6613" w:type="dxa"/>
            <w:vAlign w:val="center"/>
          </w:tcPr>
          <w:p w14:paraId="4862F609" w14:textId="77777777" w:rsidR="001D76F3" w:rsidRPr="00295033" w:rsidRDefault="001D76F3" w:rsidP="001D76F3">
            <w:pPr>
              <w:spacing w:after="0"/>
              <w:jc w:val="center"/>
              <w:rPr>
                <w:bCs/>
                <w:sz w:val="24"/>
                <w:szCs w:val="24"/>
              </w:rPr>
            </w:pPr>
            <w:r w:rsidRPr="00295033">
              <w:rPr>
                <w:bCs/>
                <w:sz w:val="24"/>
                <w:szCs w:val="24"/>
                <w:rtl/>
              </w:rPr>
              <w:t>تعتبر إدارة التغيير جزءاً أساسياً من استراتيجية إدارة الموارد البشرية لتحقيق النجاح التنظيمي.</w:t>
            </w:r>
          </w:p>
        </w:tc>
        <w:tc>
          <w:tcPr>
            <w:tcW w:w="967" w:type="dxa"/>
            <w:vAlign w:val="center"/>
          </w:tcPr>
          <w:p w14:paraId="17858C77" w14:textId="77777777" w:rsidR="001D76F3" w:rsidRPr="00CB0A7D" w:rsidRDefault="001D76F3" w:rsidP="001D76F3">
            <w:pPr>
              <w:jc w:val="center"/>
              <w:rPr>
                <w:bCs/>
                <w:sz w:val="28"/>
                <w:szCs w:val="28"/>
              </w:rPr>
            </w:pPr>
          </w:p>
        </w:tc>
        <w:tc>
          <w:tcPr>
            <w:tcW w:w="725" w:type="dxa"/>
            <w:vAlign w:val="center"/>
          </w:tcPr>
          <w:p w14:paraId="796A78DC" w14:textId="77777777" w:rsidR="001D76F3" w:rsidRPr="00CB0A7D" w:rsidRDefault="001D76F3" w:rsidP="001D76F3">
            <w:pPr>
              <w:jc w:val="center"/>
              <w:rPr>
                <w:bCs/>
                <w:sz w:val="28"/>
                <w:szCs w:val="28"/>
              </w:rPr>
            </w:pPr>
          </w:p>
        </w:tc>
        <w:tc>
          <w:tcPr>
            <w:tcW w:w="806" w:type="dxa"/>
            <w:vAlign w:val="center"/>
          </w:tcPr>
          <w:p w14:paraId="04AB82A4" w14:textId="77777777" w:rsidR="001D76F3" w:rsidRPr="00CB0A7D" w:rsidRDefault="001D76F3" w:rsidP="001D76F3">
            <w:pPr>
              <w:jc w:val="center"/>
              <w:rPr>
                <w:bCs/>
                <w:sz w:val="28"/>
                <w:szCs w:val="28"/>
              </w:rPr>
            </w:pPr>
          </w:p>
        </w:tc>
      </w:tr>
    </w:tbl>
    <w:p w14:paraId="73A024D9" w14:textId="2490BA79" w:rsidR="00266319" w:rsidRPr="00F727CB" w:rsidRDefault="00295033" w:rsidP="00F727CB">
      <w:pPr>
        <w:bidi w:val="0"/>
        <w:rPr>
          <w:bCs/>
          <w:sz w:val="20"/>
          <w:szCs w:val="20"/>
          <w:rtl/>
        </w:rPr>
        <w:sectPr w:rsidR="00266319" w:rsidRPr="00F727CB" w:rsidSect="00F84954">
          <w:pgSz w:w="11906" w:h="16838"/>
          <w:pgMar w:top="1134" w:right="1701" w:bottom="1134" w:left="1134" w:header="709" w:footer="709" w:gutter="0"/>
          <w:pgNumType w:start="142"/>
          <w:cols w:space="708"/>
          <w:bidi/>
          <w:rtlGutter/>
          <w:docGrid w:linePitch="360"/>
        </w:sectPr>
      </w:pPr>
      <w:r>
        <w:rPr>
          <w:bCs/>
          <w:sz w:val="20"/>
          <w:szCs w:val="20"/>
          <w:rtl/>
        </w:rPr>
        <w:br w:type="page"/>
      </w:r>
      <w:r w:rsidR="00042AC6">
        <w:rPr>
          <w:noProof/>
        </w:rPr>
        <mc:AlternateContent>
          <mc:Choice Requires="wps">
            <w:drawing>
              <wp:anchor distT="0" distB="0" distL="114300" distR="114300" simplePos="0" relativeHeight="251737088" behindDoc="0" locked="0" layoutInCell="1" allowOverlap="1" wp14:anchorId="60A2EEFA" wp14:editId="283D001E">
                <wp:simplePos x="0" y="0"/>
                <wp:positionH relativeFrom="column">
                  <wp:posOffset>2746375</wp:posOffset>
                </wp:positionH>
                <wp:positionV relativeFrom="paragraph">
                  <wp:posOffset>9137650</wp:posOffset>
                </wp:positionV>
                <wp:extent cx="321945" cy="231140"/>
                <wp:effectExtent l="8890" t="8890" r="12065" b="7620"/>
                <wp:wrapNone/>
                <wp:docPr id="74423782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231140"/>
                        </a:xfrm>
                        <a:prstGeom prst="rect">
                          <a:avLst/>
                        </a:prstGeom>
                        <a:solidFill>
                          <a:srgbClr val="FFFFFF"/>
                        </a:solidFill>
                        <a:ln w="9525">
                          <a:pattFill prst="pct5">
                            <a:fgClr>
                              <a:srgbClr val="FFFFFF"/>
                            </a:fgClr>
                            <a:bgClr>
                              <a:srgbClr val="FFFFFF"/>
                            </a:bgClr>
                          </a:patt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48D14" id="Rectangle 63" o:spid="_x0000_s1026" style="position:absolute;margin-left:216.25pt;margin-top:719.5pt;width:25.35pt;height:18.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" strokecolor="white">
                <v:stroke r:id="rId11" o:title="" filltype="pattern"/>
              </v:rect>
            </w:pict>
          </mc:Fallback>
        </mc:AlternateContent>
      </w:r>
    </w:p>
    <w:p w14:paraId="3B99389A" w14:textId="2D0826BA" w:rsidR="00D35C50" w:rsidRPr="00D35C50" w:rsidRDefault="00042AC6" w:rsidP="00D35C50">
      <w:pPr>
        <w:sectPr w:rsidR="00D35C50" w:rsidRPr="00D35C50" w:rsidSect="00F84954">
          <w:footerReference w:type="default" r:id="rId51"/>
          <w:pgSz w:w="11906" w:h="16838"/>
          <w:pgMar w:top="1134" w:right="1701" w:bottom="1134" w:left="1134" w:header="709" w:footer="709" w:gutter="0"/>
          <w:pgNumType w:fmt="lowerRoman" w:start="1"/>
          <w:cols w:space="708"/>
          <w:bidi/>
          <w:rtlGutter/>
          <w:docGrid w:linePitch="360"/>
        </w:sectPr>
      </w:pPr>
      <w:r>
        <w:rPr>
          <w:noProof/>
        </w:rPr>
        <w:lastRenderedPageBreak/>
        <mc:AlternateContent>
          <mc:Choice Requires="wps">
            <w:drawing>
              <wp:anchor distT="0" distB="0" distL="114300" distR="114300" simplePos="0" relativeHeight="251746304" behindDoc="0" locked="0" layoutInCell="1" allowOverlap="1" wp14:anchorId="574D0149" wp14:editId="2D6C410C">
                <wp:simplePos x="0" y="0"/>
                <wp:positionH relativeFrom="column">
                  <wp:posOffset>2766695</wp:posOffset>
                </wp:positionH>
                <wp:positionV relativeFrom="paragraph">
                  <wp:posOffset>9097010</wp:posOffset>
                </wp:positionV>
                <wp:extent cx="200660" cy="331470"/>
                <wp:effectExtent l="10160" t="6350" r="8255" b="5080"/>
                <wp:wrapNone/>
                <wp:docPr id="65180719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331470"/>
                        </a:xfrm>
                        <a:prstGeom prst="rect">
                          <a:avLst/>
                        </a:prstGeom>
                        <a:solidFill>
                          <a:srgbClr val="FFFFFF"/>
                        </a:solidFill>
                        <a:ln w="9525">
                          <a:pattFill prst="pct5">
                            <a:fgClr>
                              <a:srgbClr val="FFFFFF"/>
                            </a:fgClr>
                            <a:bgClr>
                              <a:srgbClr val="FFFFFF"/>
                            </a:bgClr>
                          </a:patt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5932C" id="Rectangle 73" o:spid="_x0000_s1026" style="position:absolute;margin-left:217.85pt;margin-top:716.3pt;width:15.8pt;height:26.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" strokecolor="white">
                <v:stroke r:id="rId11" o:title="" filltype="pattern"/>
              </v:rect>
            </w:pict>
          </mc:Fallback>
        </mc:AlternateContent>
      </w:r>
      <w:r>
        <w:rPr>
          <w:noProof/>
        </w:rPr>
        <mc:AlternateContent>
          <mc:Choice Requires="wps">
            <w:drawing>
              <wp:anchor distT="0" distB="0" distL="114300" distR="114300" simplePos="0" relativeHeight="251738112" behindDoc="0" locked="0" layoutInCell="1" allowOverlap="1" wp14:anchorId="25F6938E" wp14:editId="0190E423">
                <wp:simplePos x="0" y="0"/>
                <wp:positionH relativeFrom="column">
                  <wp:posOffset>2787015</wp:posOffset>
                </wp:positionH>
                <wp:positionV relativeFrom="paragraph">
                  <wp:posOffset>8375650</wp:posOffset>
                </wp:positionV>
                <wp:extent cx="220980" cy="191135"/>
                <wp:effectExtent l="11430" t="8890" r="5715" b="9525"/>
                <wp:wrapNone/>
                <wp:docPr id="284113939"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191135"/>
                        </a:xfrm>
                        <a:prstGeom prst="rect">
                          <a:avLst/>
                        </a:prstGeom>
                        <a:solidFill>
                          <a:srgbClr val="FFFFFF"/>
                        </a:solidFill>
                        <a:ln w="9525">
                          <a:pattFill prst="pct5">
                            <a:fgClr>
                              <a:srgbClr val="FFFFFF"/>
                            </a:fgClr>
                            <a:bgClr>
                              <a:srgbClr val="FFFFFF"/>
                            </a:bgClr>
                          </a:patt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91C4F4" id="Rectangle 64" o:spid="_x0000_s1026" style="position:absolute;margin-left:219.45pt;margin-top:659.5pt;width:17.4pt;height:15.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" strokecolor="white">
                <v:stroke r:id="rId11" o:title="" filltype="pattern"/>
              </v:rect>
            </w:pict>
          </mc:Fallback>
        </mc:AlternateContent>
      </w:r>
      <w:r>
        <w:rPr>
          <w:noProof/>
        </w:rPr>
        <mc:AlternateContent>
          <mc:Choice Requires="wps">
            <w:drawing>
              <wp:anchor distT="0" distB="0" distL="114300" distR="114300" simplePos="0" relativeHeight="251699200" behindDoc="0" locked="0" layoutInCell="1" allowOverlap="1" wp14:anchorId="4071AAE8" wp14:editId="32B8A07F">
                <wp:simplePos x="0" y="0"/>
                <wp:positionH relativeFrom="margin">
                  <wp:align>center</wp:align>
                </wp:positionH>
                <wp:positionV relativeFrom="margin">
                  <wp:align>center</wp:align>
                </wp:positionV>
                <wp:extent cx="3676650" cy="2505075"/>
                <wp:effectExtent l="0" t="0" r="19050" b="28575"/>
                <wp:wrapSquare wrapText="bothSides"/>
                <wp:docPr id="145622236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0" cy="2505075"/>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3B65926" w14:textId="77777777" w:rsidR="00992145" w:rsidRDefault="00992145" w:rsidP="0063079C">
                            <w:pPr>
                              <w:jc w:val="center"/>
                              <w:rPr>
                                <w:b/>
                                <w:bCs/>
                                <w:sz w:val="56"/>
                                <w:szCs w:val="56"/>
                                <w:rtl/>
                                <w:lang w:bidi="ar-EG"/>
                              </w:rPr>
                            </w:pPr>
                          </w:p>
                          <w:p w14:paraId="658702F5" w14:textId="77777777" w:rsidR="00992145" w:rsidRPr="004D2BFF" w:rsidRDefault="00992145" w:rsidP="00E42B99">
                            <w:pPr>
                              <w:jc w:val="center"/>
                              <w:rPr>
                                <w:rFonts w:asciiTheme="majorBidi" w:hAnsiTheme="majorBidi" w:cstheme="majorBidi"/>
                                <w:b/>
                                <w:bCs/>
                                <w:sz w:val="96"/>
                                <w:szCs w:val="96"/>
                                <w:rtl/>
                                <w:lang w:bidi="ar-EG"/>
                              </w:rPr>
                            </w:pPr>
                            <w:r w:rsidRPr="004D2BFF">
                              <w:rPr>
                                <w:rFonts w:asciiTheme="majorBidi" w:hAnsiTheme="majorBidi" w:cstheme="majorBidi"/>
                                <w:b/>
                                <w:bCs/>
                                <w:sz w:val="96"/>
                                <w:szCs w:val="96"/>
                                <w:lang w:bidi="ar-EG"/>
                              </w:rPr>
                              <w:t>Summary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71AAE8" id="AutoShape 26" o:spid="_x0000_s1060" style="position:absolute;left:0;text-align:left;margin-left:0;margin-top:0;width:289.5pt;height:197.25pt;z-index:2516992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" fillcolor="white [3201]" strokecolor="#4f81bd [3204]" strokeweight="2pt">
                <v:textbox>
                  <w:txbxContent>
                    <w:p w14:paraId="63B65926" w14:textId="77777777" w:rsidR="00992145" w:rsidRDefault="00992145" w:rsidP="0063079C">
                      <w:pPr>
                        <w:jc w:val="center"/>
                        <w:rPr>
                          <w:b/>
                          <w:bCs/>
                          <w:sz w:val="56"/>
                          <w:szCs w:val="56"/>
                          <w:rtl/>
                          <w:lang w:bidi="ar-EG"/>
                        </w:rPr>
                      </w:pPr>
                    </w:p>
                    <w:p w14:paraId="658702F5" w14:textId="77777777" w:rsidR="00992145" w:rsidRPr="004D2BFF" w:rsidRDefault="00992145" w:rsidP="00E42B99">
                      <w:pPr>
                        <w:jc w:val="center"/>
                        <w:rPr>
                          <w:rFonts w:asciiTheme="majorBidi" w:hAnsiTheme="majorBidi" w:cstheme="majorBidi"/>
                          <w:b/>
                          <w:bCs/>
                          <w:sz w:val="96"/>
                          <w:szCs w:val="96"/>
                          <w:rtl/>
                          <w:lang w:bidi="ar-EG"/>
                        </w:rPr>
                      </w:pPr>
                      <w:r w:rsidRPr="004D2BFF">
                        <w:rPr>
                          <w:rFonts w:asciiTheme="majorBidi" w:hAnsiTheme="majorBidi" w:cstheme="majorBidi"/>
                          <w:b/>
                          <w:bCs/>
                          <w:sz w:val="96"/>
                          <w:szCs w:val="96"/>
                          <w:lang w:bidi="ar-EG"/>
                        </w:rPr>
                        <w:t>Summary</w:t>
                      </w:r>
                    </w:p>
                  </w:txbxContent>
                </v:textbox>
                <w10:wrap type="square" anchorx="margin" anchory="margin"/>
              </v:roundrect>
            </w:pict>
          </mc:Fallback>
        </mc:AlternateContent>
      </w:r>
    </w:p>
    <w:p w14:paraId="2EC7F6AA" w14:textId="77777777" w:rsidR="00CC70D1" w:rsidRPr="00846D28" w:rsidRDefault="00CC70D1" w:rsidP="00846D28">
      <w:pPr>
        <w:bidi w:val="0"/>
        <w:jc w:val="center"/>
        <w:rPr>
          <w:rStyle w:val="aaya"/>
          <w:rFonts w:asciiTheme="majorBidi" w:hAnsiTheme="majorBidi" w:cstheme="majorBidi"/>
          <w:b/>
          <w:bCs/>
          <w:sz w:val="32"/>
          <w:szCs w:val="32"/>
          <w:shd w:val="clear" w:color="auto" w:fill="FFFFFF"/>
          <w:rtl/>
          <w:lang w:bidi="ar-EG"/>
        </w:rPr>
      </w:pPr>
      <w:r w:rsidRPr="009B4F85">
        <w:rPr>
          <w:rStyle w:val="aaya"/>
          <w:rFonts w:asciiTheme="majorBidi" w:hAnsiTheme="majorBidi" w:cstheme="majorBidi"/>
          <w:b/>
          <w:bCs/>
          <w:sz w:val="32"/>
          <w:szCs w:val="32"/>
          <w:shd w:val="clear" w:color="auto" w:fill="FFFFFF"/>
          <w:lang w:bidi="ar-EG"/>
        </w:rPr>
        <w:lastRenderedPageBreak/>
        <w:t>Summary</w:t>
      </w:r>
    </w:p>
    <w:p w14:paraId="484EAB87" w14:textId="77777777" w:rsidR="00CC70D1" w:rsidRPr="00280211" w:rsidRDefault="00CC70D1" w:rsidP="008E057D">
      <w:pPr>
        <w:bidi w:val="0"/>
        <w:rPr>
          <w:rStyle w:val="aaya"/>
          <w:rFonts w:asciiTheme="majorBidi" w:hAnsiTheme="majorBidi" w:cstheme="majorBidi"/>
          <w:b/>
          <w:bCs/>
          <w:sz w:val="28"/>
          <w:szCs w:val="28"/>
          <w:shd w:val="clear" w:color="auto" w:fill="FFFFFF"/>
          <w:lang w:bidi="ar-EG"/>
        </w:rPr>
      </w:pPr>
      <w:r w:rsidRPr="00280211">
        <w:rPr>
          <w:rStyle w:val="aaya"/>
          <w:rFonts w:asciiTheme="majorBidi" w:hAnsiTheme="majorBidi" w:cstheme="majorBidi"/>
          <w:b/>
          <w:bCs/>
          <w:sz w:val="28"/>
          <w:szCs w:val="28"/>
          <w:shd w:val="clear" w:color="auto" w:fill="FFFFFF"/>
          <w:lang w:bidi="ar-EG"/>
        </w:rPr>
        <w:t xml:space="preserve">Main Objective of the </w:t>
      </w:r>
      <w:r>
        <w:rPr>
          <w:rStyle w:val="aaya"/>
          <w:rFonts w:asciiTheme="majorBidi" w:hAnsiTheme="majorBidi" w:cstheme="majorBidi"/>
          <w:b/>
          <w:bCs/>
          <w:sz w:val="28"/>
          <w:szCs w:val="28"/>
          <w:shd w:val="clear" w:color="auto" w:fill="FFFFFF"/>
          <w:lang w:bidi="ar-EG"/>
        </w:rPr>
        <w:t>Study:</w:t>
      </w:r>
    </w:p>
    <w:p w14:paraId="0D1736BC" w14:textId="65B6E05C" w:rsidR="00CC70D1" w:rsidRPr="00846D28" w:rsidRDefault="00CC70D1" w:rsidP="00376E26">
      <w:pPr>
        <w:bidi w:val="0"/>
        <w:jc w:val="both"/>
        <w:rPr>
          <w:rStyle w:val="aaya"/>
          <w:rFonts w:asciiTheme="majorBidi" w:hAnsiTheme="majorBidi" w:cs="Times New Roman"/>
          <w:sz w:val="28"/>
          <w:szCs w:val="28"/>
          <w:shd w:val="clear" w:color="auto" w:fill="FFFFFF"/>
          <w:rtl/>
          <w:lang w:bidi="ar-EG"/>
        </w:rPr>
      </w:pPr>
      <w:r w:rsidRPr="00846D28">
        <w:rPr>
          <w:rFonts w:asciiTheme="majorBidi" w:hAnsiTheme="majorBidi" w:cs="Times New Roman"/>
          <w:b/>
          <w:bCs/>
          <w:sz w:val="28"/>
          <w:szCs w:val="28"/>
          <w:shd w:val="clear" w:color="auto" w:fill="FFFFFF"/>
          <w:lang w:bidi="ar-EG"/>
        </w:rPr>
        <w:t>The main objective of this study</w:t>
      </w:r>
      <w:r w:rsidRPr="00846D28">
        <w:rPr>
          <w:rFonts w:asciiTheme="majorBidi" w:hAnsiTheme="majorBidi" w:cs="Times New Roman"/>
          <w:sz w:val="28"/>
          <w:szCs w:val="28"/>
          <w:shd w:val="clear" w:color="auto" w:fill="FFFFFF"/>
          <w:lang w:bidi="ar-EG"/>
        </w:rPr>
        <w:t xml:space="preserve"> is to measure the impact of implementing digital transformation on employees at</w:t>
      </w:r>
      <w:r w:rsidR="00266319">
        <w:rPr>
          <w:rFonts w:asciiTheme="majorBidi" w:hAnsiTheme="majorBidi" w:cs="Times New Roman" w:hint="cs"/>
          <w:sz w:val="28"/>
          <w:szCs w:val="28"/>
          <w:shd w:val="clear" w:color="auto" w:fill="FFFFFF"/>
          <w:rtl/>
          <w:lang w:bidi="ar-EG"/>
        </w:rPr>
        <w:t xml:space="preserve"> </w:t>
      </w:r>
      <w:r w:rsidR="00B276CE">
        <w:rPr>
          <w:rFonts w:asciiTheme="majorBidi" w:hAnsiTheme="majorBidi" w:cs="Times New Roman"/>
          <w:sz w:val="28"/>
          <w:szCs w:val="28"/>
          <w:shd w:val="clear" w:color="auto" w:fill="FFFFFF"/>
          <w:lang w:bidi="ar-EG"/>
        </w:rPr>
        <w:t>the Health Directorate in Fayoum Governorate</w:t>
      </w:r>
      <w:r w:rsidRPr="00846D28">
        <w:rPr>
          <w:rFonts w:asciiTheme="majorBidi" w:hAnsiTheme="majorBidi" w:cs="Times New Roman"/>
          <w:sz w:val="28"/>
          <w:szCs w:val="28"/>
          <w:shd w:val="clear" w:color="auto" w:fill="FFFFFF"/>
          <w:lang w:bidi="ar-EG"/>
        </w:rPr>
        <w:t>, particularly in light of the national direction toward activating the Universal Health Insurance System, which requires developing the digital infrastructure and enhancing the efficiency of human resources.</w:t>
      </w:r>
    </w:p>
    <w:p w14:paraId="4E9B71DC" w14:textId="77777777" w:rsidR="00CC70D1" w:rsidRPr="00846D28" w:rsidRDefault="00CC70D1" w:rsidP="00846D28">
      <w:pPr>
        <w:bidi w:val="0"/>
        <w:rPr>
          <w:rFonts w:asciiTheme="majorBidi" w:hAnsiTheme="majorBidi" w:cstheme="majorBidi"/>
          <w:b/>
          <w:bCs/>
          <w:sz w:val="28"/>
          <w:szCs w:val="28"/>
          <w:shd w:val="clear" w:color="auto" w:fill="FFFFFF"/>
          <w:lang w:bidi="ar-EG"/>
        </w:rPr>
      </w:pPr>
      <w:r w:rsidRPr="00846D28">
        <w:rPr>
          <w:rFonts w:asciiTheme="majorBidi" w:hAnsiTheme="majorBidi" w:cstheme="majorBidi"/>
          <w:b/>
          <w:bCs/>
          <w:sz w:val="28"/>
          <w:szCs w:val="28"/>
          <w:shd w:val="clear" w:color="auto" w:fill="FFFFFF"/>
          <w:lang w:bidi="ar-EG"/>
        </w:rPr>
        <w:t>A set of sub-objectives branch from this main objective, including:</w:t>
      </w:r>
    </w:p>
    <w:p w14:paraId="3C6BDB2A" w14:textId="0E1097BD" w:rsidR="00CC70D1" w:rsidRPr="00846D28" w:rsidRDefault="00CC70D1" w:rsidP="00376E26">
      <w:pPr>
        <w:numPr>
          <w:ilvl w:val="0"/>
          <w:numId w:val="121"/>
        </w:num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Measuring the ability of the Human Resources Department at</w:t>
      </w:r>
      <w:r w:rsidR="00B276CE">
        <w:rPr>
          <w:rFonts w:asciiTheme="majorBidi" w:hAnsiTheme="majorBidi" w:cstheme="majorBidi"/>
          <w:sz w:val="28"/>
          <w:szCs w:val="28"/>
          <w:shd w:val="clear" w:color="auto" w:fill="FFFFFF"/>
          <w:lang w:bidi="ar-EG"/>
        </w:rPr>
        <w:t xml:space="preserve"> the Health Directorate in Fayoum Governorate</w:t>
      </w:r>
      <w:r w:rsidRPr="00846D28">
        <w:rPr>
          <w:rFonts w:asciiTheme="majorBidi" w:hAnsiTheme="majorBidi" w:cstheme="majorBidi"/>
          <w:sz w:val="28"/>
          <w:szCs w:val="28"/>
          <w:shd w:val="clear" w:color="auto" w:fill="FFFFFF"/>
          <w:lang w:bidi="ar-EG"/>
        </w:rPr>
        <w:t xml:space="preserve"> to support and activate digital transformation in line with the requirements of the Universal Health Insurance System.</w:t>
      </w:r>
    </w:p>
    <w:p w14:paraId="10C3B6B9" w14:textId="77777777" w:rsidR="00CC70D1" w:rsidRPr="00846D28" w:rsidRDefault="00CC70D1" w:rsidP="00376E26">
      <w:pPr>
        <w:numPr>
          <w:ilvl w:val="0"/>
          <w:numId w:val="121"/>
        </w:num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Identifying the impact of implementing digital transformation on employee performance and their efficiency in carrying out tasks within the Directorate.</w:t>
      </w:r>
    </w:p>
    <w:p w14:paraId="3F45903A" w14:textId="77777777" w:rsidR="00CC70D1" w:rsidRPr="00846D28" w:rsidRDefault="00CC70D1" w:rsidP="00376E26">
      <w:pPr>
        <w:numPr>
          <w:ilvl w:val="0"/>
          <w:numId w:val="121"/>
        </w:num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Assessing the readiness of employees and their ability to benefit from modern digital technologies within the framework of the Universal Health Insurance System.</w:t>
      </w:r>
    </w:p>
    <w:p w14:paraId="6ABAE3AC" w14:textId="77777777" w:rsidR="00CC70D1" w:rsidRPr="00846D28" w:rsidRDefault="00CC70D1" w:rsidP="00376E26">
      <w:pPr>
        <w:numPr>
          <w:ilvl w:val="0"/>
          <w:numId w:val="121"/>
        </w:num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Identifying the challenges and obstacles faced by HR in applying digital transformation and clarifying its role in overcoming them.</w:t>
      </w:r>
    </w:p>
    <w:p w14:paraId="1EBD3F30" w14:textId="77777777" w:rsidR="00CC70D1" w:rsidRPr="00846D28" w:rsidRDefault="00CC70D1" w:rsidP="00376E26">
      <w:pPr>
        <w:numPr>
          <w:ilvl w:val="0"/>
          <w:numId w:val="121"/>
        </w:num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Proposing practical recommendations to enhance the impact of digital transformation on institutional performance and the quality of health services in support of the Universal Health Insurance System.</w:t>
      </w:r>
    </w:p>
    <w:p w14:paraId="5D2DD805" w14:textId="77777777"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In this study, the researcher seeks to answer the following main question:</w:t>
      </w:r>
    </w:p>
    <w:p w14:paraId="42C531E0" w14:textId="2D99F751"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b/>
          <w:bCs/>
          <w:sz w:val="28"/>
          <w:szCs w:val="28"/>
          <w:shd w:val="clear" w:color="auto" w:fill="FFFFFF"/>
          <w:lang w:bidi="ar-EG"/>
        </w:rPr>
        <w:t>To what extent does Human Resource Management contribute to enhancing and activating digital transformation within</w:t>
      </w:r>
      <w:r w:rsidR="00B276CE">
        <w:rPr>
          <w:rFonts w:asciiTheme="majorBidi" w:hAnsiTheme="majorBidi" w:cstheme="majorBidi"/>
          <w:b/>
          <w:bCs/>
          <w:sz w:val="28"/>
          <w:szCs w:val="28"/>
          <w:shd w:val="clear" w:color="auto" w:fill="FFFFFF"/>
          <w:lang w:bidi="ar-EG"/>
        </w:rPr>
        <w:t xml:space="preserve"> the Health Directorate in Fayoum Governorate</w:t>
      </w:r>
      <w:r w:rsidRPr="00846D28">
        <w:rPr>
          <w:rFonts w:asciiTheme="majorBidi" w:hAnsiTheme="majorBidi" w:cstheme="majorBidi"/>
          <w:b/>
          <w:bCs/>
          <w:sz w:val="28"/>
          <w:szCs w:val="28"/>
          <w:shd w:val="clear" w:color="auto" w:fill="FFFFFF"/>
          <w:lang w:bidi="ar-EG"/>
        </w:rPr>
        <w:t>?</w:t>
      </w:r>
    </w:p>
    <w:p w14:paraId="22173418" w14:textId="2A1096B0"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 xml:space="preserve">This also reflects the genuine commitment of the state to implementing the national digital transformation strategy so that modernization and </w:t>
      </w:r>
      <w:r w:rsidR="005C1223" w:rsidRPr="00846D28">
        <w:rPr>
          <w:rFonts w:asciiTheme="majorBidi" w:hAnsiTheme="majorBidi" w:cstheme="majorBidi"/>
          <w:sz w:val="28"/>
          <w:szCs w:val="28"/>
          <w:shd w:val="clear" w:color="auto" w:fill="FFFFFF"/>
          <w:lang w:bidi="ar-EG"/>
        </w:rPr>
        <w:t xml:space="preserve">digitalization, </w:t>
      </w:r>
      <w:r w:rsidRPr="00846D28">
        <w:rPr>
          <w:rFonts w:asciiTheme="majorBidi" w:hAnsiTheme="majorBidi" w:cstheme="majorBidi"/>
          <w:sz w:val="28"/>
          <w:szCs w:val="28"/>
          <w:shd w:val="clear" w:color="auto" w:fill="FFFFFF"/>
          <w:lang w:bidi="ar-EG"/>
        </w:rPr>
        <w:t xml:space="preserve">especially within the Universal Health Insurance </w:t>
      </w:r>
      <w:r w:rsidR="005C1223" w:rsidRPr="00846D28">
        <w:rPr>
          <w:rFonts w:asciiTheme="majorBidi" w:hAnsiTheme="majorBidi" w:cstheme="majorBidi"/>
          <w:sz w:val="28"/>
          <w:szCs w:val="28"/>
          <w:shd w:val="clear" w:color="auto" w:fill="FFFFFF"/>
          <w:lang w:bidi="ar-EG"/>
        </w:rPr>
        <w:t xml:space="preserve">System, </w:t>
      </w:r>
      <w:r w:rsidRPr="00846D28">
        <w:rPr>
          <w:rFonts w:asciiTheme="majorBidi" w:hAnsiTheme="majorBidi" w:cstheme="majorBidi"/>
          <w:sz w:val="28"/>
          <w:szCs w:val="28"/>
          <w:shd w:val="clear" w:color="auto" w:fill="FFFFFF"/>
          <w:lang w:bidi="ar-EG"/>
        </w:rPr>
        <w:t>become an integral part of institutional development.</w:t>
      </w:r>
    </w:p>
    <w:p w14:paraId="01932CFA" w14:textId="77777777" w:rsidR="00295033" w:rsidRDefault="00295033" w:rsidP="00846D28">
      <w:pPr>
        <w:bidi w:val="0"/>
        <w:rPr>
          <w:rFonts w:asciiTheme="majorBidi" w:hAnsiTheme="majorBidi" w:cstheme="majorBidi"/>
          <w:b/>
          <w:bCs/>
          <w:sz w:val="28"/>
          <w:szCs w:val="28"/>
          <w:shd w:val="clear" w:color="auto" w:fill="FFFFFF"/>
          <w:lang w:bidi="ar-EG"/>
        </w:rPr>
      </w:pPr>
    </w:p>
    <w:p w14:paraId="6F364EC3" w14:textId="0FC34CFA" w:rsidR="00CC70D1" w:rsidRPr="00846D28" w:rsidRDefault="005C1223"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b/>
          <w:bCs/>
          <w:sz w:val="28"/>
          <w:szCs w:val="28"/>
          <w:shd w:val="clear" w:color="auto" w:fill="FFFFFF"/>
          <w:lang w:bidi="ar-EG"/>
        </w:rPr>
        <w:lastRenderedPageBreak/>
        <w:t>Methodology</w:t>
      </w:r>
      <w:r w:rsidR="00CC70D1" w:rsidRPr="00846D28">
        <w:rPr>
          <w:rFonts w:asciiTheme="majorBidi" w:hAnsiTheme="majorBidi" w:cstheme="majorBidi"/>
          <w:b/>
          <w:bCs/>
          <w:sz w:val="28"/>
          <w:szCs w:val="28"/>
          <w:shd w:val="clear" w:color="auto" w:fill="FFFFFF"/>
          <w:lang w:bidi="ar-EG"/>
        </w:rPr>
        <w:t xml:space="preserve"> Used to Address the Study Problem</w:t>
      </w:r>
      <w:r w:rsidR="00CC70D1">
        <w:rPr>
          <w:rFonts w:asciiTheme="majorBidi" w:hAnsiTheme="majorBidi" w:cstheme="majorBidi" w:hint="cs"/>
          <w:b/>
          <w:bCs/>
          <w:sz w:val="28"/>
          <w:szCs w:val="28"/>
          <w:shd w:val="clear" w:color="auto" w:fill="FFFFFF"/>
          <w:rtl/>
          <w:lang w:bidi="ar-EG"/>
        </w:rPr>
        <w:t>:</w:t>
      </w:r>
    </w:p>
    <w:p w14:paraId="11788B13" w14:textId="77777777"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Given the complex nature of the research topic, which combines theoretical, analytical, and applied aspects, the researcher relied on more than one scientific approach to achieve methodological integration:</w:t>
      </w:r>
    </w:p>
    <w:p w14:paraId="587C11AC" w14:textId="77777777" w:rsidR="00CC70D1" w:rsidRPr="00376E26" w:rsidRDefault="00CC70D1" w:rsidP="00376E26">
      <w:pPr>
        <w:numPr>
          <w:ilvl w:val="0"/>
          <w:numId w:val="122"/>
        </w:numPr>
        <w:bidi w:val="0"/>
        <w:jc w:val="both"/>
        <w:rPr>
          <w:rFonts w:asciiTheme="majorBidi" w:hAnsiTheme="majorBidi" w:cstheme="majorBidi"/>
          <w:sz w:val="28"/>
          <w:szCs w:val="28"/>
          <w:shd w:val="clear" w:color="auto" w:fill="FFFFFF"/>
          <w:lang w:bidi="ar-EG"/>
        </w:rPr>
      </w:pPr>
      <w:r w:rsidRPr="00376E26">
        <w:rPr>
          <w:rFonts w:asciiTheme="majorBidi" w:hAnsiTheme="majorBidi" w:cstheme="majorBidi"/>
          <w:b/>
          <w:bCs/>
          <w:sz w:val="28"/>
          <w:szCs w:val="28"/>
          <w:shd w:val="clear" w:color="auto" w:fill="FFFFFF"/>
          <w:lang w:bidi="ar-EG"/>
        </w:rPr>
        <w:t>Deductive Approach:</w:t>
      </w:r>
      <w:r w:rsidRPr="00376E26">
        <w:rPr>
          <w:rFonts w:asciiTheme="majorBidi" w:hAnsiTheme="majorBidi" w:cstheme="majorBidi"/>
          <w:sz w:val="28"/>
          <w:szCs w:val="28"/>
          <w:shd w:val="clear" w:color="auto" w:fill="FFFFFF"/>
          <w:lang w:bidi="ar-EG"/>
        </w:rPr>
        <w:br/>
        <w:t>This approach was used to explore related scientific studies and research to identify the research gap.</w:t>
      </w:r>
    </w:p>
    <w:p w14:paraId="2ABECF0C" w14:textId="77777777" w:rsidR="00CC70D1" w:rsidRPr="00376E26" w:rsidRDefault="00CC70D1" w:rsidP="00376E26">
      <w:pPr>
        <w:numPr>
          <w:ilvl w:val="0"/>
          <w:numId w:val="122"/>
        </w:numPr>
        <w:bidi w:val="0"/>
        <w:jc w:val="both"/>
        <w:rPr>
          <w:rFonts w:asciiTheme="majorBidi" w:hAnsiTheme="majorBidi" w:cstheme="majorBidi"/>
          <w:sz w:val="28"/>
          <w:szCs w:val="28"/>
          <w:shd w:val="clear" w:color="auto" w:fill="FFFFFF"/>
          <w:lang w:bidi="ar-EG"/>
        </w:rPr>
      </w:pPr>
      <w:r w:rsidRPr="00376E26">
        <w:rPr>
          <w:rFonts w:asciiTheme="majorBidi" w:hAnsiTheme="majorBidi" w:cstheme="majorBidi"/>
          <w:b/>
          <w:bCs/>
          <w:sz w:val="28"/>
          <w:szCs w:val="28"/>
          <w:shd w:val="clear" w:color="auto" w:fill="FFFFFF"/>
          <w:lang w:bidi="ar-EG"/>
        </w:rPr>
        <w:t>Descriptive Analytical Method:</w:t>
      </w:r>
      <w:r w:rsidRPr="00376E26">
        <w:rPr>
          <w:rFonts w:asciiTheme="majorBidi" w:hAnsiTheme="majorBidi" w:cstheme="majorBidi"/>
          <w:sz w:val="28"/>
          <w:szCs w:val="28"/>
          <w:shd w:val="clear" w:color="auto" w:fill="FFFFFF"/>
          <w:lang w:bidi="ar-EG"/>
        </w:rPr>
        <w:br/>
        <w:t>Employed to present the concepts and information related to HRM and digital transformation and to diagnose the reality of HRM and its role in supporting digital transformation.</w:t>
      </w:r>
    </w:p>
    <w:p w14:paraId="7519D7D9" w14:textId="55B4717F" w:rsidR="00CC70D1" w:rsidRPr="00376E26" w:rsidRDefault="00CC70D1" w:rsidP="00376E26">
      <w:pPr>
        <w:numPr>
          <w:ilvl w:val="0"/>
          <w:numId w:val="122"/>
        </w:numPr>
        <w:bidi w:val="0"/>
        <w:jc w:val="both"/>
        <w:rPr>
          <w:rFonts w:asciiTheme="majorBidi" w:hAnsiTheme="majorBidi" w:cstheme="majorBidi"/>
          <w:sz w:val="28"/>
          <w:szCs w:val="28"/>
          <w:shd w:val="clear" w:color="auto" w:fill="FFFFFF"/>
          <w:lang w:bidi="ar-EG"/>
        </w:rPr>
      </w:pPr>
      <w:r w:rsidRPr="00376E26">
        <w:rPr>
          <w:rFonts w:asciiTheme="majorBidi" w:hAnsiTheme="majorBidi" w:cstheme="majorBidi"/>
          <w:b/>
          <w:bCs/>
          <w:sz w:val="28"/>
          <w:szCs w:val="28"/>
          <w:shd w:val="clear" w:color="auto" w:fill="FFFFFF"/>
          <w:lang w:bidi="ar-EG"/>
        </w:rPr>
        <w:t>Applied Study:</w:t>
      </w:r>
      <w:r w:rsidRPr="00376E26">
        <w:rPr>
          <w:rFonts w:asciiTheme="majorBidi" w:hAnsiTheme="majorBidi" w:cstheme="majorBidi"/>
          <w:sz w:val="28"/>
          <w:szCs w:val="28"/>
          <w:shd w:val="clear" w:color="auto" w:fill="FFFFFF"/>
          <w:lang w:bidi="ar-EG"/>
        </w:rPr>
        <w:br/>
        <w:t>Aimed at identifying the extent to which HR employees contribute to enhancing and localizing digital transformation and measuring its impact on improving work methodologies within</w:t>
      </w:r>
      <w:r w:rsidR="00B276CE" w:rsidRPr="00376E26">
        <w:rPr>
          <w:rFonts w:asciiTheme="majorBidi" w:hAnsiTheme="majorBidi" w:cstheme="majorBidi"/>
          <w:sz w:val="28"/>
          <w:szCs w:val="28"/>
          <w:shd w:val="clear" w:color="auto" w:fill="FFFFFF"/>
          <w:lang w:bidi="ar-EG"/>
        </w:rPr>
        <w:t xml:space="preserve"> the Health Directorate in Fayoum Governorate</w:t>
      </w:r>
      <w:r w:rsidRPr="00376E26">
        <w:rPr>
          <w:rFonts w:asciiTheme="majorBidi" w:hAnsiTheme="majorBidi" w:cstheme="majorBidi"/>
          <w:sz w:val="28"/>
          <w:szCs w:val="28"/>
          <w:shd w:val="clear" w:color="auto" w:fill="FFFFFF"/>
          <w:lang w:bidi="ar-EG"/>
        </w:rPr>
        <w:t>.</w:t>
      </w:r>
    </w:p>
    <w:p w14:paraId="7B7A8D86" w14:textId="77777777"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 xml:space="preserve">Data were collected using a scientifically designed questionnaire distributed to a sample of </w:t>
      </w:r>
      <w:r w:rsidRPr="00846D28">
        <w:rPr>
          <w:rFonts w:asciiTheme="majorBidi" w:hAnsiTheme="majorBidi" w:cstheme="majorBidi"/>
          <w:b/>
          <w:bCs/>
          <w:sz w:val="28"/>
          <w:szCs w:val="28"/>
          <w:shd w:val="clear" w:color="auto" w:fill="FFFFFF"/>
          <w:lang w:bidi="ar-EG"/>
        </w:rPr>
        <w:t>265 employees</w:t>
      </w:r>
      <w:r w:rsidRPr="00846D28">
        <w:rPr>
          <w:rFonts w:asciiTheme="majorBidi" w:hAnsiTheme="majorBidi" w:cstheme="majorBidi"/>
          <w:sz w:val="28"/>
          <w:szCs w:val="28"/>
          <w:shd w:val="clear" w:color="auto" w:fill="FFFFFF"/>
          <w:lang w:bidi="ar-EG"/>
        </w:rPr>
        <w:t>, selected through stratified random sampling to ensure representation of various job levels (leadership — supervisory — operational).</w:t>
      </w:r>
    </w:p>
    <w:p w14:paraId="27944AE3" w14:textId="77777777" w:rsidR="00CC70D1" w:rsidRPr="00846D28" w:rsidRDefault="00CC70D1" w:rsidP="00376E26">
      <w:pPr>
        <w:pBdr>
          <w:bottom w:val="single" w:sz="4" w:space="6" w:color="auto"/>
        </w:pBd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Statistical methods were applied to analyze the data, test the study questions, and derive the results.</w:t>
      </w:r>
    </w:p>
    <w:p w14:paraId="7F09AE05" w14:textId="77777777"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b/>
          <w:bCs/>
          <w:sz w:val="28"/>
          <w:szCs w:val="28"/>
          <w:shd w:val="clear" w:color="auto" w:fill="FFFFFF"/>
          <w:lang w:bidi="ar-EG"/>
        </w:rPr>
        <w:t>Summary of the Thesis Chapters</w:t>
      </w:r>
    </w:p>
    <w:p w14:paraId="3165E191" w14:textId="77777777" w:rsidR="00CC70D1" w:rsidRPr="00846D28" w:rsidRDefault="00CC70D1" w:rsidP="00376E26">
      <w:pPr>
        <w:bidi w:val="0"/>
        <w:jc w:val="both"/>
        <w:rPr>
          <w:rFonts w:asciiTheme="majorBidi" w:hAnsiTheme="majorBidi" w:cstheme="majorBidi"/>
          <w:b/>
          <w:bCs/>
          <w:sz w:val="28"/>
          <w:szCs w:val="28"/>
          <w:shd w:val="clear" w:color="auto" w:fill="FFFFFF"/>
          <w:lang w:bidi="ar-EG"/>
        </w:rPr>
      </w:pPr>
      <w:r w:rsidRPr="00846D28">
        <w:rPr>
          <w:rFonts w:asciiTheme="majorBidi" w:hAnsiTheme="majorBidi" w:cstheme="majorBidi"/>
          <w:b/>
          <w:bCs/>
          <w:sz w:val="28"/>
          <w:szCs w:val="28"/>
          <w:shd w:val="clear" w:color="auto" w:fill="FFFFFF"/>
          <w:lang w:bidi="ar-EG"/>
        </w:rPr>
        <w:t>Chapter One: The Methodological Framework of the Study</w:t>
      </w:r>
    </w:p>
    <w:p w14:paraId="2C8B32F2" w14:textId="31C0E621"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 xml:space="preserve">This chapter covers the introduction, study problem, research objectives, research questions, significance of </w:t>
      </w:r>
      <w:r w:rsidR="005C1223" w:rsidRPr="00846D28">
        <w:rPr>
          <w:rFonts w:asciiTheme="majorBidi" w:hAnsiTheme="majorBidi" w:cstheme="majorBidi"/>
          <w:sz w:val="28"/>
          <w:szCs w:val="28"/>
          <w:shd w:val="clear" w:color="auto" w:fill="FFFFFF"/>
          <w:lang w:bidi="ar-EG"/>
        </w:rPr>
        <w:t>the</w:t>
      </w:r>
      <w:r w:rsidRPr="00846D28">
        <w:rPr>
          <w:rFonts w:asciiTheme="majorBidi" w:hAnsiTheme="majorBidi" w:cstheme="majorBidi"/>
          <w:sz w:val="28"/>
          <w:szCs w:val="28"/>
          <w:shd w:val="clear" w:color="auto" w:fill="FFFFFF"/>
          <w:lang w:bidi="ar-EG"/>
        </w:rPr>
        <w:t xml:space="preserve"> study methodology, measurement approach, study variables and their measurement, study boundaries, and the structure of related previous studies.</w:t>
      </w:r>
    </w:p>
    <w:p w14:paraId="732E3B63" w14:textId="77777777"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The study emphasizes the pivotal role of HRM practices in supporting digital transformation and highlights that digital transformation strategies represent one of the biggest challenges facing governmental institutions.</w:t>
      </w:r>
    </w:p>
    <w:p w14:paraId="4FA93E20" w14:textId="77777777"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 xml:space="preserve">The chapter presents the theoretical concepts related to HRM and digital transformation, their stages, and the requirements in the governmental sector. It </w:t>
      </w:r>
      <w:r w:rsidRPr="00846D28">
        <w:rPr>
          <w:rFonts w:asciiTheme="majorBidi" w:hAnsiTheme="majorBidi" w:cstheme="majorBidi"/>
          <w:sz w:val="28"/>
          <w:szCs w:val="28"/>
          <w:shd w:val="clear" w:color="auto" w:fill="FFFFFF"/>
          <w:lang w:bidi="ar-EG"/>
        </w:rPr>
        <w:lastRenderedPageBreak/>
        <w:t>also outlines the thesis structure and key conceptual definitions, forming the general framework from which the study proceeds.</w:t>
      </w:r>
    </w:p>
    <w:p w14:paraId="2AC12087" w14:textId="77777777" w:rsidR="00CC70D1" w:rsidRPr="00846D28" w:rsidRDefault="00CC70D1" w:rsidP="00376E26">
      <w:pPr>
        <w:bidi w:val="0"/>
        <w:jc w:val="both"/>
        <w:rPr>
          <w:rFonts w:asciiTheme="majorBidi" w:hAnsiTheme="majorBidi" w:cstheme="majorBidi"/>
          <w:b/>
          <w:bCs/>
          <w:sz w:val="28"/>
          <w:szCs w:val="28"/>
          <w:shd w:val="clear" w:color="auto" w:fill="FFFFFF"/>
          <w:lang w:bidi="ar-EG"/>
        </w:rPr>
      </w:pPr>
      <w:r w:rsidRPr="00846D28">
        <w:rPr>
          <w:rFonts w:asciiTheme="majorBidi" w:hAnsiTheme="majorBidi" w:cstheme="majorBidi"/>
          <w:b/>
          <w:bCs/>
          <w:sz w:val="28"/>
          <w:szCs w:val="28"/>
          <w:shd w:val="clear" w:color="auto" w:fill="FFFFFF"/>
          <w:lang w:bidi="ar-EG"/>
        </w:rPr>
        <w:t>Chapter Two: The Theoretical Framework — Human Resource Management</w:t>
      </w:r>
    </w:p>
    <w:p w14:paraId="4E0998C9" w14:textId="77777777"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This chapter reviews the main trends in HRM in light of digital transformation, modern HRM orientations, mechanisms HR can use to support digital transformation, the key practices that enhance digital transformation, challenges facing HRM in digital transformation, and the evaluation of HR efforts in improving employee work methodologies.</w:t>
      </w:r>
    </w:p>
    <w:p w14:paraId="61372445" w14:textId="77777777"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In light of the trends and modern mechanisms presented, it becomes clear that the success of institutions in the digital era is no longer linked only to adopting technology or modernizing digital infrastructure, but rather to the ability of HRM to lead this transformation through developing competencies, reengineering processes, enhancing digital culture, supporting innovation, and enabling flexible work environments driven by data and artificial intelligence.</w:t>
      </w:r>
    </w:p>
    <w:p w14:paraId="1B774F53" w14:textId="77777777"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The chapter concludes that current transformations indicate that HRM has become a strategic pillar indispensable for institutional change, raising digital readiness, attracting digital talent, improving employee experiences, and activating smart work models to enhance competitiveness.</w:t>
      </w:r>
    </w:p>
    <w:p w14:paraId="4B2AD7FA" w14:textId="77777777"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Digital transformation is not limited to technology; it is a comprehensive administrative and cultural transformation requiring integrated human preparation.</w:t>
      </w:r>
    </w:p>
    <w:p w14:paraId="45AC6DD5" w14:textId="77777777" w:rsidR="00CC70D1" w:rsidRPr="00846D28" w:rsidRDefault="00CC70D1" w:rsidP="00376E26">
      <w:pPr>
        <w:bidi w:val="0"/>
        <w:jc w:val="both"/>
        <w:rPr>
          <w:rFonts w:asciiTheme="majorBidi" w:hAnsiTheme="majorBidi" w:cstheme="majorBidi"/>
          <w:b/>
          <w:bCs/>
          <w:sz w:val="28"/>
          <w:szCs w:val="28"/>
          <w:shd w:val="clear" w:color="auto" w:fill="FFFFFF"/>
          <w:lang w:bidi="ar-EG"/>
        </w:rPr>
      </w:pPr>
      <w:r w:rsidRPr="00846D28">
        <w:rPr>
          <w:rFonts w:asciiTheme="majorBidi" w:hAnsiTheme="majorBidi" w:cstheme="majorBidi"/>
          <w:b/>
          <w:bCs/>
          <w:sz w:val="28"/>
          <w:szCs w:val="28"/>
          <w:shd w:val="clear" w:color="auto" w:fill="FFFFFF"/>
          <w:lang w:bidi="ar-EG"/>
        </w:rPr>
        <w:t>Chapter Three: Evaluation of International Experiences in Digital Transformation</w:t>
      </w:r>
    </w:p>
    <w:p w14:paraId="02FE6052" w14:textId="77777777"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This chapter presents international experiences in digital transformation in the health sector, global indicators for evaluating digital transformation, successful country models, similarities and differences in digital transformation methodologies, and shared challenges.</w:t>
      </w:r>
    </w:p>
    <w:p w14:paraId="73C1D864" w14:textId="77777777"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It also discusses the justifications for digital transformation in the health sector globally, success factors, proposals for implementation in Egypt, digital transformation during the COVID-19 pandemic, the impact of digital transformation on HRM during the pandemic, innovations in service delivery, challenges faced by the health sector, lessons learned, success factors for HRM in digital transformation, and the Universal Health Insurance System in Egypt.</w:t>
      </w:r>
    </w:p>
    <w:p w14:paraId="6E9773C8" w14:textId="77777777"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lastRenderedPageBreak/>
        <w:t>The chapter concludes that international experiences show that success in digital transformation depends not only on technological progress but primarily on clear vision, role integration, and the effectiveness of HRM in supporting change and building digital capabilities.</w:t>
      </w:r>
    </w:p>
    <w:p w14:paraId="4341AF60" w14:textId="77777777" w:rsidR="00CC70D1" w:rsidRPr="00846D28" w:rsidRDefault="00CC70D1" w:rsidP="00376E26">
      <w:pPr>
        <w:bidi w:val="0"/>
        <w:jc w:val="both"/>
        <w:rPr>
          <w:rFonts w:asciiTheme="majorBidi" w:hAnsiTheme="majorBidi" w:cstheme="majorBidi"/>
          <w:b/>
          <w:bCs/>
          <w:sz w:val="28"/>
          <w:szCs w:val="28"/>
          <w:shd w:val="clear" w:color="auto" w:fill="FFFFFF"/>
          <w:lang w:bidi="ar-EG"/>
        </w:rPr>
      </w:pPr>
      <w:r w:rsidRPr="00846D28">
        <w:rPr>
          <w:rFonts w:asciiTheme="majorBidi" w:hAnsiTheme="majorBidi" w:cstheme="majorBidi"/>
          <w:b/>
          <w:bCs/>
          <w:sz w:val="28"/>
          <w:szCs w:val="28"/>
          <w:shd w:val="clear" w:color="auto" w:fill="FFFFFF"/>
          <w:lang w:bidi="ar-EG"/>
        </w:rPr>
        <w:t>Chapter Four: The Applied Aspect of the Study</w:t>
      </w:r>
    </w:p>
    <w:p w14:paraId="49F1C91F" w14:textId="0672FB45"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This chapter includes a general description and demographic overview of Fayoum Governorate, the field description of</w:t>
      </w:r>
      <w:r w:rsidR="00B276CE">
        <w:rPr>
          <w:rFonts w:asciiTheme="majorBidi" w:hAnsiTheme="majorBidi" w:cstheme="majorBidi"/>
          <w:sz w:val="28"/>
          <w:szCs w:val="28"/>
          <w:shd w:val="clear" w:color="auto" w:fill="FFFFFF"/>
          <w:lang w:bidi="ar-EG"/>
        </w:rPr>
        <w:t xml:space="preserve"> the Health Directorate in Fayoum Governorate</w:t>
      </w:r>
      <w:r w:rsidRPr="00846D28">
        <w:rPr>
          <w:rFonts w:asciiTheme="majorBidi" w:hAnsiTheme="majorBidi" w:cstheme="majorBidi"/>
          <w:sz w:val="28"/>
          <w:szCs w:val="28"/>
          <w:shd w:val="clear" w:color="auto" w:fill="FFFFFF"/>
          <w:lang w:bidi="ar-EG"/>
        </w:rPr>
        <w:t>, its organizational structure, internal environment, characteristics of the study population, the sample used, and data collection tools.</w:t>
      </w:r>
    </w:p>
    <w:p w14:paraId="5BBD7C88" w14:textId="77777777"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 xml:space="preserve">Data were analyzed using </w:t>
      </w:r>
      <w:r w:rsidRPr="00846D28">
        <w:rPr>
          <w:rFonts w:asciiTheme="majorBidi" w:hAnsiTheme="majorBidi" w:cstheme="majorBidi"/>
          <w:b/>
          <w:bCs/>
          <w:sz w:val="28"/>
          <w:szCs w:val="28"/>
          <w:shd w:val="clear" w:color="auto" w:fill="FFFFFF"/>
          <w:lang w:bidi="ar-EG"/>
        </w:rPr>
        <w:t>SPSS 26</w:t>
      </w:r>
      <w:r w:rsidRPr="00846D28">
        <w:rPr>
          <w:rFonts w:asciiTheme="majorBidi" w:hAnsiTheme="majorBidi" w:cstheme="majorBidi"/>
          <w:sz w:val="28"/>
          <w:szCs w:val="28"/>
          <w:shd w:val="clear" w:color="auto" w:fill="FFFFFF"/>
          <w:lang w:bidi="ar-EG"/>
        </w:rPr>
        <w:t xml:space="preserve"> to test the research questions and measure relationships between study variables.</w:t>
      </w:r>
    </w:p>
    <w:p w14:paraId="0F5F582F" w14:textId="77777777"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The results showed a strong positive statistically significant correlation between HRM practices and the level of digital transformation. This indicates that the better the administrative practices, the higher the maturity of digital transformation within the Directorate.</w:t>
      </w:r>
    </w:p>
    <w:p w14:paraId="57C6B054" w14:textId="77777777"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The results also showed weaknesses in digital training and employee technological readiness, as well as a need to strengthen coordination between HR and the Information Technology unit.</w:t>
      </w:r>
    </w:p>
    <w:p w14:paraId="7C677BA0" w14:textId="77777777" w:rsidR="00CC70D1" w:rsidRPr="00846D28" w:rsidRDefault="00CC70D1" w:rsidP="00376E26">
      <w:pPr>
        <w:bidi w:val="0"/>
        <w:jc w:val="both"/>
        <w:rPr>
          <w:rFonts w:asciiTheme="majorBidi" w:hAnsiTheme="majorBidi" w:cstheme="majorBidi"/>
          <w:b/>
          <w:bCs/>
          <w:sz w:val="28"/>
          <w:szCs w:val="28"/>
          <w:shd w:val="clear" w:color="auto" w:fill="FFFFFF"/>
          <w:lang w:bidi="ar-EG"/>
        </w:rPr>
      </w:pPr>
      <w:r w:rsidRPr="00846D28">
        <w:rPr>
          <w:rFonts w:asciiTheme="majorBidi" w:hAnsiTheme="majorBidi" w:cstheme="majorBidi"/>
          <w:b/>
          <w:bCs/>
          <w:sz w:val="28"/>
          <w:szCs w:val="28"/>
          <w:shd w:val="clear" w:color="auto" w:fill="FFFFFF"/>
          <w:lang w:bidi="ar-EG"/>
        </w:rPr>
        <w:t>Results and Recommendations</w:t>
      </w:r>
    </w:p>
    <w:p w14:paraId="28FEA5A8" w14:textId="77777777" w:rsidR="00CC70D1" w:rsidRPr="00846D2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sz w:val="28"/>
          <w:szCs w:val="28"/>
          <w:shd w:val="clear" w:color="auto" w:fill="FFFFFF"/>
          <w:lang w:bidi="ar-EG"/>
        </w:rPr>
        <w:t>This chapter presents the main research findings, analyzes them in light of the theoretical framework, and provides practical recommendations for developing HRM to support digital transformation.</w:t>
      </w:r>
    </w:p>
    <w:p w14:paraId="4C25F3AD" w14:textId="77777777" w:rsidR="00CC70D1" w:rsidRPr="00846D28" w:rsidRDefault="00CC70D1" w:rsidP="00376E26">
      <w:pPr>
        <w:bidi w:val="0"/>
        <w:jc w:val="both"/>
        <w:rPr>
          <w:rFonts w:asciiTheme="majorBidi" w:hAnsiTheme="majorBidi" w:cstheme="majorBidi"/>
          <w:b/>
          <w:bCs/>
          <w:sz w:val="28"/>
          <w:szCs w:val="28"/>
          <w:shd w:val="clear" w:color="auto" w:fill="FFFFFF"/>
          <w:lang w:bidi="ar-EG"/>
        </w:rPr>
      </w:pPr>
      <w:r w:rsidRPr="00846D28">
        <w:rPr>
          <w:rFonts w:asciiTheme="majorBidi" w:hAnsiTheme="majorBidi" w:cstheme="majorBidi"/>
          <w:b/>
          <w:bCs/>
          <w:sz w:val="28"/>
          <w:szCs w:val="28"/>
          <w:shd w:val="clear" w:color="auto" w:fill="FFFFFF"/>
          <w:lang w:bidi="ar-EG"/>
        </w:rPr>
        <w:t>Key findings include:</w:t>
      </w:r>
    </w:p>
    <w:p w14:paraId="6701FEEC" w14:textId="77777777" w:rsidR="00CC70D1" w:rsidRPr="00846D28" w:rsidRDefault="00CC70D1" w:rsidP="00376E26">
      <w:pPr>
        <w:numPr>
          <w:ilvl w:val="0"/>
          <w:numId w:val="123"/>
        </w:numPr>
        <w:bidi w:val="0"/>
        <w:jc w:val="both"/>
        <w:rPr>
          <w:rFonts w:asciiTheme="majorBidi" w:hAnsiTheme="majorBidi" w:cstheme="majorBidi"/>
          <w:sz w:val="24"/>
          <w:szCs w:val="24"/>
          <w:shd w:val="clear" w:color="auto" w:fill="FFFFFF"/>
          <w:lang w:bidi="ar-EG"/>
        </w:rPr>
      </w:pPr>
      <w:r w:rsidRPr="00846D28">
        <w:rPr>
          <w:rFonts w:asciiTheme="majorBidi" w:hAnsiTheme="majorBidi" w:cstheme="majorBidi"/>
          <w:sz w:val="24"/>
          <w:szCs w:val="24"/>
          <w:shd w:val="clear" w:color="auto" w:fill="FFFFFF"/>
          <w:lang w:bidi="ar-EG"/>
        </w:rPr>
        <w:t>A strong positive correlation between HRM practices and digital transformation.</w:t>
      </w:r>
    </w:p>
    <w:p w14:paraId="529DA416" w14:textId="77777777" w:rsidR="00CC70D1" w:rsidRPr="00846D28" w:rsidRDefault="00CC70D1" w:rsidP="00376E26">
      <w:pPr>
        <w:numPr>
          <w:ilvl w:val="0"/>
          <w:numId w:val="123"/>
        </w:numPr>
        <w:bidi w:val="0"/>
        <w:jc w:val="both"/>
        <w:rPr>
          <w:rFonts w:asciiTheme="majorBidi" w:hAnsiTheme="majorBidi" w:cstheme="majorBidi"/>
          <w:sz w:val="24"/>
          <w:szCs w:val="24"/>
          <w:shd w:val="clear" w:color="auto" w:fill="FFFFFF"/>
          <w:lang w:bidi="ar-EG"/>
        </w:rPr>
      </w:pPr>
      <w:r w:rsidRPr="00846D28">
        <w:rPr>
          <w:rFonts w:asciiTheme="majorBidi" w:hAnsiTheme="majorBidi" w:cstheme="majorBidi"/>
          <w:sz w:val="24"/>
          <w:szCs w:val="24"/>
          <w:shd w:val="clear" w:color="auto" w:fill="FFFFFF"/>
          <w:lang w:bidi="ar-EG"/>
        </w:rPr>
        <w:t>Weaknesses in digital training and technological qualification.</w:t>
      </w:r>
    </w:p>
    <w:p w14:paraId="04ACBF9B" w14:textId="77777777" w:rsidR="00CC70D1" w:rsidRPr="00846D28" w:rsidRDefault="00CC70D1" w:rsidP="00376E26">
      <w:pPr>
        <w:numPr>
          <w:ilvl w:val="0"/>
          <w:numId w:val="123"/>
        </w:numPr>
        <w:bidi w:val="0"/>
        <w:jc w:val="both"/>
        <w:rPr>
          <w:rFonts w:asciiTheme="majorBidi" w:hAnsiTheme="majorBidi" w:cstheme="majorBidi"/>
          <w:sz w:val="24"/>
          <w:szCs w:val="24"/>
          <w:shd w:val="clear" w:color="auto" w:fill="FFFFFF"/>
          <w:lang w:bidi="ar-EG"/>
        </w:rPr>
      </w:pPr>
      <w:r w:rsidRPr="00846D28">
        <w:rPr>
          <w:rFonts w:asciiTheme="majorBidi" w:hAnsiTheme="majorBidi" w:cstheme="majorBidi"/>
          <w:sz w:val="24"/>
          <w:szCs w:val="24"/>
          <w:shd w:val="clear" w:color="auto" w:fill="FFFFFF"/>
          <w:lang w:bidi="ar-EG"/>
        </w:rPr>
        <w:t>Lack of integration between HR and IT departments reduces the effectiveness of digitalization efforts.</w:t>
      </w:r>
    </w:p>
    <w:p w14:paraId="723F4817" w14:textId="77777777" w:rsidR="00CC70D1" w:rsidRPr="00846D28" w:rsidRDefault="00CC70D1" w:rsidP="00376E26">
      <w:pPr>
        <w:numPr>
          <w:ilvl w:val="0"/>
          <w:numId w:val="123"/>
        </w:numPr>
        <w:bidi w:val="0"/>
        <w:jc w:val="both"/>
        <w:rPr>
          <w:rFonts w:asciiTheme="majorBidi" w:hAnsiTheme="majorBidi" w:cstheme="majorBidi"/>
          <w:sz w:val="24"/>
          <w:szCs w:val="24"/>
          <w:shd w:val="clear" w:color="auto" w:fill="FFFFFF"/>
          <w:lang w:bidi="ar-EG"/>
        </w:rPr>
      </w:pPr>
      <w:r w:rsidRPr="00846D28">
        <w:rPr>
          <w:rFonts w:asciiTheme="majorBidi" w:hAnsiTheme="majorBidi" w:cstheme="majorBidi"/>
          <w:sz w:val="24"/>
          <w:szCs w:val="24"/>
          <w:shd w:val="clear" w:color="auto" w:fill="FFFFFF"/>
          <w:lang w:bidi="ar-EG"/>
        </w:rPr>
        <w:t>Institutions that adopt a clear change-management strategy achieve higher levels of digital transformation.</w:t>
      </w:r>
    </w:p>
    <w:p w14:paraId="00BD8FB3" w14:textId="77777777" w:rsidR="00CC70D1" w:rsidRPr="00846D28" w:rsidRDefault="00CC70D1" w:rsidP="00376E26">
      <w:pPr>
        <w:bidi w:val="0"/>
        <w:jc w:val="both"/>
        <w:rPr>
          <w:rFonts w:asciiTheme="majorBidi" w:hAnsiTheme="majorBidi" w:cstheme="majorBidi"/>
          <w:b/>
          <w:bCs/>
          <w:sz w:val="28"/>
          <w:szCs w:val="28"/>
          <w:shd w:val="clear" w:color="auto" w:fill="FFFFFF"/>
          <w:lang w:bidi="ar-EG"/>
        </w:rPr>
      </w:pPr>
      <w:r w:rsidRPr="00846D28">
        <w:rPr>
          <w:rFonts w:asciiTheme="majorBidi" w:hAnsiTheme="majorBidi" w:cstheme="majorBidi"/>
          <w:b/>
          <w:bCs/>
          <w:sz w:val="28"/>
          <w:szCs w:val="28"/>
          <w:shd w:val="clear" w:color="auto" w:fill="FFFFFF"/>
          <w:lang w:bidi="ar-EG"/>
        </w:rPr>
        <w:t>Main General Findings</w:t>
      </w:r>
    </w:p>
    <w:p w14:paraId="033E6487" w14:textId="77777777" w:rsidR="00CC70D1" w:rsidRPr="00846D28" w:rsidRDefault="00CC70D1" w:rsidP="00376E26">
      <w:pPr>
        <w:numPr>
          <w:ilvl w:val="0"/>
          <w:numId w:val="124"/>
        </w:numPr>
        <w:bidi w:val="0"/>
        <w:jc w:val="both"/>
        <w:rPr>
          <w:rFonts w:asciiTheme="majorBidi" w:hAnsiTheme="majorBidi" w:cstheme="majorBidi"/>
          <w:sz w:val="24"/>
          <w:szCs w:val="24"/>
          <w:shd w:val="clear" w:color="auto" w:fill="FFFFFF"/>
          <w:lang w:bidi="ar-EG"/>
        </w:rPr>
      </w:pPr>
      <w:r w:rsidRPr="00846D28">
        <w:rPr>
          <w:rFonts w:asciiTheme="majorBidi" w:hAnsiTheme="majorBidi" w:cstheme="majorBidi"/>
          <w:sz w:val="24"/>
          <w:szCs w:val="24"/>
          <w:shd w:val="clear" w:color="auto" w:fill="FFFFFF"/>
          <w:lang w:bidi="ar-EG"/>
        </w:rPr>
        <w:t>HRM represents a strategic and effective component in supporting and implementing digital transformation policies in the governmental sector.</w:t>
      </w:r>
    </w:p>
    <w:p w14:paraId="0BA33FC0" w14:textId="77777777" w:rsidR="00CC70D1" w:rsidRPr="00846D28" w:rsidRDefault="00CC70D1" w:rsidP="00376E26">
      <w:pPr>
        <w:numPr>
          <w:ilvl w:val="0"/>
          <w:numId w:val="124"/>
        </w:numPr>
        <w:bidi w:val="0"/>
        <w:jc w:val="both"/>
        <w:rPr>
          <w:rFonts w:asciiTheme="majorBidi" w:hAnsiTheme="majorBidi" w:cstheme="majorBidi"/>
          <w:sz w:val="24"/>
          <w:szCs w:val="24"/>
          <w:shd w:val="clear" w:color="auto" w:fill="FFFFFF"/>
          <w:lang w:bidi="ar-EG"/>
        </w:rPr>
      </w:pPr>
      <w:r w:rsidRPr="00846D28">
        <w:rPr>
          <w:rFonts w:asciiTheme="majorBidi" w:hAnsiTheme="majorBidi" w:cstheme="majorBidi"/>
          <w:sz w:val="24"/>
          <w:szCs w:val="24"/>
          <w:shd w:val="clear" w:color="auto" w:fill="FFFFFF"/>
          <w:lang w:bidi="ar-EG"/>
        </w:rPr>
        <w:lastRenderedPageBreak/>
        <w:t>There is a strong positive relationship between HRM practices (recruitment, training, motivation, performance evaluation) and the maturity level of digital transformation.</w:t>
      </w:r>
    </w:p>
    <w:p w14:paraId="10D16A47" w14:textId="77777777" w:rsidR="00CC70D1" w:rsidRPr="00846D28" w:rsidRDefault="00CC70D1" w:rsidP="00376E26">
      <w:pPr>
        <w:numPr>
          <w:ilvl w:val="0"/>
          <w:numId w:val="124"/>
        </w:numPr>
        <w:bidi w:val="0"/>
        <w:jc w:val="both"/>
        <w:rPr>
          <w:rFonts w:asciiTheme="majorBidi" w:hAnsiTheme="majorBidi" w:cstheme="majorBidi"/>
          <w:sz w:val="24"/>
          <w:szCs w:val="24"/>
          <w:shd w:val="clear" w:color="auto" w:fill="FFFFFF"/>
          <w:lang w:bidi="ar-EG"/>
        </w:rPr>
      </w:pPr>
      <w:r w:rsidRPr="00846D28">
        <w:rPr>
          <w:rFonts w:asciiTheme="majorBidi" w:hAnsiTheme="majorBidi" w:cstheme="majorBidi"/>
          <w:sz w:val="24"/>
          <w:szCs w:val="24"/>
          <w:shd w:val="clear" w:color="auto" w:fill="FFFFFF"/>
          <w:lang w:bidi="ar-EG"/>
        </w:rPr>
        <w:t>Weak digital training and technical preparation represent major obstacles to digital transformation at the Directorate.</w:t>
      </w:r>
    </w:p>
    <w:p w14:paraId="4CE6CF80" w14:textId="77777777" w:rsidR="00CC70D1" w:rsidRPr="00846D28" w:rsidRDefault="00CC70D1" w:rsidP="00376E26">
      <w:pPr>
        <w:numPr>
          <w:ilvl w:val="0"/>
          <w:numId w:val="124"/>
        </w:numPr>
        <w:bidi w:val="0"/>
        <w:jc w:val="both"/>
        <w:rPr>
          <w:rFonts w:asciiTheme="majorBidi" w:hAnsiTheme="majorBidi" w:cstheme="majorBidi"/>
          <w:sz w:val="24"/>
          <w:szCs w:val="24"/>
          <w:shd w:val="clear" w:color="auto" w:fill="FFFFFF"/>
          <w:lang w:bidi="ar-EG"/>
        </w:rPr>
      </w:pPr>
      <w:r w:rsidRPr="00846D28">
        <w:rPr>
          <w:rFonts w:asciiTheme="majorBidi" w:hAnsiTheme="majorBidi" w:cstheme="majorBidi"/>
          <w:sz w:val="24"/>
          <w:szCs w:val="24"/>
          <w:shd w:val="clear" w:color="auto" w:fill="FFFFFF"/>
          <w:lang w:bidi="ar-EG"/>
        </w:rPr>
        <w:t>Digital organizational culture still requires reinforcement to promote innovation and self-learning.</w:t>
      </w:r>
    </w:p>
    <w:p w14:paraId="4DB33A97" w14:textId="77777777" w:rsidR="00CC70D1" w:rsidRPr="00846D28" w:rsidRDefault="00CC70D1" w:rsidP="00376E26">
      <w:pPr>
        <w:numPr>
          <w:ilvl w:val="0"/>
          <w:numId w:val="124"/>
        </w:numPr>
        <w:bidi w:val="0"/>
        <w:jc w:val="both"/>
        <w:rPr>
          <w:rFonts w:asciiTheme="majorBidi" w:hAnsiTheme="majorBidi" w:cstheme="majorBidi"/>
          <w:sz w:val="24"/>
          <w:szCs w:val="24"/>
          <w:shd w:val="clear" w:color="auto" w:fill="FFFFFF"/>
          <w:lang w:bidi="ar-EG"/>
        </w:rPr>
      </w:pPr>
      <w:r w:rsidRPr="00846D28">
        <w:rPr>
          <w:rFonts w:asciiTheme="majorBidi" w:hAnsiTheme="majorBidi" w:cstheme="majorBidi"/>
          <w:sz w:val="24"/>
          <w:szCs w:val="24"/>
          <w:shd w:val="clear" w:color="auto" w:fill="FFFFFF"/>
          <w:lang w:bidi="ar-EG"/>
        </w:rPr>
        <w:t>Digital transformation is a continuous process requiring conscious leadership and sustainable strategic planning.</w:t>
      </w:r>
    </w:p>
    <w:p w14:paraId="6FDB8B91" w14:textId="77777777" w:rsidR="00CC70D1" w:rsidRPr="00846D28" w:rsidRDefault="00CC70D1" w:rsidP="00376E26">
      <w:pPr>
        <w:bidi w:val="0"/>
        <w:jc w:val="both"/>
        <w:rPr>
          <w:rFonts w:asciiTheme="majorBidi" w:hAnsiTheme="majorBidi" w:cstheme="majorBidi"/>
          <w:b/>
          <w:bCs/>
          <w:sz w:val="28"/>
          <w:szCs w:val="28"/>
          <w:shd w:val="clear" w:color="auto" w:fill="FFFFFF"/>
          <w:lang w:bidi="ar-EG"/>
        </w:rPr>
      </w:pPr>
      <w:r w:rsidRPr="00846D28">
        <w:rPr>
          <w:rFonts w:asciiTheme="majorBidi" w:hAnsiTheme="majorBidi" w:cstheme="majorBidi"/>
          <w:b/>
          <w:bCs/>
          <w:sz w:val="28"/>
          <w:szCs w:val="28"/>
          <w:shd w:val="clear" w:color="auto" w:fill="FFFFFF"/>
          <w:lang w:bidi="ar-EG"/>
        </w:rPr>
        <w:t>Key Recommendations</w:t>
      </w:r>
    </w:p>
    <w:p w14:paraId="54863C46" w14:textId="77777777" w:rsidR="00CC70D1" w:rsidRPr="00846D28" w:rsidRDefault="00CC70D1" w:rsidP="004C5CD8">
      <w:pPr>
        <w:numPr>
          <w:ilvl w:val="0"/>
          <w:numId w:val="125"/>
        </w:numPr>
        <w:bidi w:val="0"/>
        <w:spacing w:after="0"/>
        <w:jc w:val="both"/>
        <w:rPr>
          <w:rFonts w:asciiTheme="majorBidi" w:hAnsiTheme="majorBidi" w:cstheme="majorBidi"/>
          <w:sz w:val="24"/>
          <w:szCs w:val="24"/>
          <w:shd w:val="clear" w:color="auto" w:fill="FFFFFF"/>
          <w:lang w:bidi="ar-EG"/>
        </w:rPr>
      </w:pPr>
      <w:r w:rsidRPr="00846D28">
        <w:rPr>
          <w:rFonts w:asciiTheme="majorBidi" w:hAnsiTheme="majorBidi" w:cstheme="majorBidi"/>
          <w:sz w:val="24"/>
          <w:szCs w:val="24"/>
          <w:shd w:val="clear" w:color="auto" w:fill="FFFFFF"/>
          <w:lang w:bidi="ar-EG"/>
        </w:rPr>
        <w:t>Enhancing HR readiness for digital transformation.</w:t>
      </w:r>
    </w:p>
    <w:p w14:paraId="3CC33A59" w14:textId="77777777" w:rsidR="00CC70D1" w:rsidRPr="00846D28" w:rsidRDefault="00CC70D1" w:rsidP="004C5CD8">
      <w:pPr>
        <w:numPr>
          <w:ilvl w:val="0"/>
          <w:numId w:val="125"/>
        </w:numPr>
        <w:bidi w:val="0"/>
        <w:spacing w:after="0"/>
        <w:jc w:val="both"/>
        <w:rPr>
          <w:rFonts w:asciiTheme="majorBidi" w:hAnsiTheme="majorBidi" w:cstheme="majorBidi"/>
          <w:sz w:val="24"/>
          <w:szCs w:val="24"/>
          <w:shd w:val="clear" w:color="auto" w:fill="FFFFFF"/>
          <w:lang w:bidi="ar-EG"/>
        </w:rPr>
      </w:pPr>
      <w:r w:rsidRPr="00846D28">
        <w:rPr>
          <w:rFonts w:asciiTheme="majorBidi" w:hAnsiTheme="majorBidi" w:cstheme="majorBidi"/>
          <w:sz w:val="24"/>
          <w:szCs w:val="24"/>
          <w:shd w:val="clear" w:color="auto" w:fill="FFFFFF"/>
          <w:lang w:bidi="ar-EG"/>
        </w:rPr>
        <w:t>Developing the Directorate’s digital infrastructure.</w:t>
      </w:r>
    </w:p>
    <w:p w14:paraId="28A237E8" w14:textId="77777777" w:rsidR="00CC70D1" w:rsidRPr="00846D28" w:rsidRDefault="00CC70D1" w:rsidP="004C5CD8">
      <w:pPr>
        <w:numPr>
          <w:ilvl w:val="0"/>
          <w:numId w:val="125"/>
        </w:numPr>
        <w:bidi w:val="0"/>
        <w:spacing w:after="0"/>
        <w:jc w:val="both"/>
        <w:rPr>
          <w:rFonts w:asciiTheme="majorBidi" w:hAnsiTheme="majorBidi" w:cstheme="majorBidi"/>
          <w:sz w:val="24"/>
          <w:szCs w:val="24"/>
          <w:shd w:val="clear" w:color="auto" w:fill="FFFFFF"/>
          <w:lang w:bidi="ar-EG"/>
        </w:rPr>
      </w:pPr>
      <w:r w:rsidRPr="00846D28">
        <w:rPr>
          <w:rFonts w:asciiTheme="majorBidi" w:hAnsiTheme="majorBidi" w:cstheme="majorBidi"/>
          <w:sz w:val="24"/>
          <w:szCs w:val="24"/>
          <w:shd w:val="clear" w:color="auto" w:fill="FFFFFF"/>
          <w:lang w:bidi="ar-EG"/>
        </w:rPr>
        <w:t>Redesigning administrative processes based on e-management.</w:t>
      </w:r>
    </w:p>
    <w:p w14:paraId="7247955F" w14:textId="77777777" w:rsidR="00CC70D1" w:rsidRPr="00846D28" w:rsidRDefault="00CC70D1" w:rsidP="004C5CD8">
      <w:pPr>
        <w:numPr>
          <w:ilvl w:val="0"/>
          <w:numId w:val="125"/>
        </w:numPr>
        <w:bidi w:val="0"/>
        <w:spacing w:after="0"/>
        <w:jc w:val="both"/>
        <w:rPr>
          <w:rFonts w:asciiTheme="majorBidi" w:hAnsiTheme="majorBidi" w:cstheme="majorBidi"/>
          <w:sz w:val="24"/>
          <w:szCs w:val="24"/>
          <w:shd w:val="clear" w:color="auto" w:fill="FFFFFF"/>
          <w:lang w:bidi="ar-EG"/>
        </w:rPr>
      </w:pPr>
      <w:r w:rsidRPr="00846D28">
        <w:rPr>
          <w:rFonts w:asciiTheme="majorBidi" w:hAnsiTheme="majorBidi" w:cstheme="majorBidi"/>
          <w:sz w:val="24"/>
          <w:szCs w:val="24"/>
          <w:shd w:val="clear" w:color="auto" w:fill="FFFFFF"/>
          <w:lang w:bidi="ar-EG"/>
        </w:rPr>
        <w:t>Adopting a culture that supports innovation and change.</w:t>
      </w:r>
    </w:p>
    <w:p w14:paraId="3F3A5266" w14:textId="77777777" w:rsidR="00CC70D1" w:rsidRPr="00846D28" w:rsidRDefault="00CC70D1" w:rsidP="004C5CD8">
      <w:pPr>
        <w:numPr>
          <w:ilvl w:val="0"/>
          <w:numId w:val="125"/>
        </w:numPr>
        <w:bidi w:val="0"/>
        <w:spacing w:after="0"/>
        <w:jc w:val="both"/>
        <w:rPr>
          <w:rFonts w:asciiTheme="majorBidi" w:hAnsiTheme="majorBidi" w:cstheme="majorBidi"/>
          <w:sz w:val="24"/>
          <w:szCs w:val="24"/>
          <w:shd w:val="clear" w:color="auto" w:fill="FFFFFF"/>
          <w:lang w:bidi="ar-EG"/>
        </w:rPr>
      </w:pPr>
      <w:r w:rsidRPr="00846D28">
        <w:rPr>
          <w:rFonts w:asciiTheme="majorBidi" w:hAnsiTheme="majorBidi" w:cstheme="majorBidi"/>
          <w:sz w:val="24"/>
          <w:szCs w:val="24"/>
          <w:shd w:val="clear" w:color="auto" w:fill="FFFFFF"/>
          <w:lang w:bidi="ar-EG"/>
        </w:rPr>
        <w:t>Strengthening digital monitoring and evaluation systems.</w:t>
      </w:r>
    </w:p>
    <w:p w14:paraId="3B77FAAE" w14:textId="77777777" w:rsidR="00CC70D1" w:rsidRPr="00846D28" w:rsidRDefault="00CC70D1" w:rsidP="004C5CD8">
      <w:pPr>
        <w:numPr>
          <w:ilvl w:val="0"/>
          <w:numId w:val="125"/>
        </w:numPr>
        <w:bidi w:val="0"/>
        <w:spacing w:after="0"/>
        <w:jc w:val="both"/>
        <w:rPr>
          <w:rFonts w:asciiTheme="majorBidi" w:hAnsiTheme="majorBidi" w:cstheme="majorBidi"/>
          <w:sz w:val="24"/>
          <w:szCs w:val="24"/>
          <w:shd w:val="clear" w:color="auto" w:fill="FFFFFF"/>
          <w:lang w:bidi="ar-EG"/>
        </w:rPr>
      </w:pPr>
      <w:r w:rsidRPr="00846D28">
        <w:rPr>
          <w:rFonts w:asciiTheme="majorBidi" w:hAnsiTheme="majorBidi" w:cstheme="majorBidi"/>
          <w:sz w:val="24"/>
          <w:szCs w:val="24"/>
          <w:shd w:val="clear" w:color="auto" w:fill="FFFFFF"/>
          <w:lang w:bidi="ar-EG"/>
        </w:rPr>
        <w:t>Expanding partnerships.</w:t>
      </w:r>
    </w:p>
    <w:p w14:paraId="04D8C712" w14:textId="77777777" w:rsidR="00CC70D1" w:rsidRPr="00846D28" w:rsidRDefault="00CC70D1" w:rsidP="004C5CD8">
      <w:pPr>
        <w:numPr>
          <w:ilvl w:val="0"/>
          <w:numId w:val="125"/>
        </w:numPr>
        <w:bidi w:val="0"/>
        <w:spacing w:after="0"/>
        <w:jc w:val="both"/>
        <w:rPr>
          <w:rFonts w:asciiTheme="majorBidi" w:hAnsiTheme="majorBidi" w:cstheme="majorBidi"/>
          <w:sz w:val="24"/>
          <w:szCs w:val="24"/>
          <w:shd w:val="clear" w:color="auto" w:fill="FFFFFF"/>
          <w:lang w:bidi="ar-EG"/>
        </w:rPr>
      </w:pPr>
      <w:r w:rsidRPr="00846D28">
        <w:rPr>
          <w:rFonts w:asciiTheme="majorBidi" w:hAnsiTheme="majorBidi" w:cstheme="majorBidi"/>
          <w:sz w:val="24"/>
          <w:szCs w:val="24"/>
          <w:shd w:val="clear" w:color="auto" w:fill="FFFFFF"/>
          <w:lang w:bidi="ar-EG"/>
        </w:rPr>
        <w:t>Developing KPIs to measure digital readiness.</w:t>
      </w:r>
    </w:p>
    <w:p w14:paraId="0B59B98F" w14:textId="77777777" w:rsidR="00CC70D1" w:rsidRPr="00846D28" w:rsidRDefault="00CC70D1" w:rsidP="004C5CD8">
      <w:pPr>
        <w:numPr>
          <w:ilvl w:val="0"/>
          <w:numId w:val="125"/>
        </w:numPr>
        <w:bidi w:val="0"/>
        <w:spacing w:after="0"/>
        <w:jc w:val="both"/>
        <w:rPr>
          <w:rFonts w:asciiTheme="majorBidi" w:hAnsiTheme="majorBidi" w:cstheme="majorBidi"/>
          <w:sz w:val="24"/>
          <w:szCs w:val="24"/>
          <w:shd w:val="clear" w:color="auto" w:fill="FFFFFF"/>
          <w:lang w:bidi="ar-EG"/>
        </w:rPr>
      </w:pPr>
      <w:r w:rsidRPr="00846D28">
        <w:rPr>
          <w:rFonts w:asciiTheme="majorBidi" w:hAnsiTheme="majorBidi" w:cstheme="majorBidi"/>
          <w:sz w:val="24"/>
          <w:szCs w:val="24"/>
          <w:shd w:val="clear" w:color="auto" w:fill="FFFFFF"/>
          <w:lang w:bidi="ar-EG"/>
        </w:rPr>
        <w:t>Using evaluation results for continuous improvement.</w:t>
      </w:r>
    </w:p>
    <w:p w14:paraId="0C306963" w14:textId="77777777" w:rsidR="00CC70D1" w:rsidRPr="00846D28" w:rsidRDefault="00CC70D1" w:rsidP="00376E26">
      <w:pPr>
        <w:numPr>
          <w:ilvl w:val="0"/>
          <w:numId w:val="125"/>
        </w:numPr>
        <w:bidi w:val="0"/>
        <w:jc w:val="both"/>
        <w:rPr>
          <w:rFonts w:asciiTheme="majorBidi" w:hAnsiTheme="majorBidi" w:cstheme="majorBidi"/>
          <w:sz w:val="24"/>
          <w:szCs w:val="24"/>
          <w:shd w:val="clear" w:color="auto" w:fill="FFFFFF"/>
          <w:lang w:bidi="ar-EG"/>
        </w:rPr>
      </w:pPr>
      <w:r w:rsidRPr="00846D28">
        <w:rPr>
          <w:rFonts w:asciiTheme="majorBidi" w:hAnsiTheme="majorBidi" w:cstheme="majorBidi"/>
          <w:sz w:val="24"/>
          <w:szCs w:val="24"/>
          <w:shd w:val="clear" w:color="auto" w:fill="FFFFFF"/>
          <w:lang w:bidi="ar-EG"/>
        </w:rPr>
        <w:t>Drawing on international experiences while adapting them to the Egyptian administrative context.</w:t>
      </w:r>
    </w:p>
    <w:p w14:paraId="3847A48D" w14:textId="77777777" w:rsidR="00CC70D1" w:rsidRPr="00376E26" w:rsidRDefault="00CC70D1" w:rsidP="00376E26">
      <w:pPr>
        <w:bidi w:val="0"/>
        <w:jc w:val="both"/>
        <w:rPr>
          <w:rFonts w:asciiTheme="majorBidi" w:hAnsiTheme="majorBidi" w:cstheme="majorBidi"/>
          <w:sz w:val="24"/>
          <w:szCs w:val="24"/>
          <w:u w:val="single"/>
          <w:shd w:val="clear" w:color="auto" w:fill="FFFFFF"/>
          <w:lang w:bidi="ar-EG"/>
        </w:rPr>
      </w:pPr>
      <w:r w:rsidRPr="00376E26">
        <w:rPr>
          <w:rFonts w:asciiTheme="majorBidi" w:hAnsiTheme="majorBidi" w:cstheme="majorBidi"/>
          <w:sz w:val="24"/>
          <w:szCs w:val="24"/>
          <w:u w:val="single"/>
          <w:shd w:val="clear" w:color="auto" w:fill="FFFFFF"/>
          <w:lang w:bidi="ar-EG"/>
        </w:rPr>
        <w:t>The study concludes that digital transformation in governmental institutions cannot be achieved without empowering HRM and activating its role in change management, developing competencies, and adopting modern methods in training, motivation, and evaluation.</w:t>
      </w:r>
    </w:p>
    <w:p w14:paraId="2F8087CC" w14:textId="77777777" w:rsidR="00CC70D1" w:rsidRPr="00376E26" w:rsidRDefault="00CC70D1" w:rsidP="00376E26">
      <w:pPr>
        <w:bidi w:val="0"/>
        <w:jc w:val="both"/>
        <w:rPr>
          <w:rFonts w:asciiTheme="majorBidi" w:hAnsiTheme="majorBidi" w:cstheme="majorBidi"/>
          <w:sz w:val="24"/>
          <w:szCs w:val="24"/>
          <w:u w:val="single"/>
          <w:shd w:val="clear" w:color="auto" w:fill="FFFFFF"/>
          <w:lang w:bidi="ar-EG"/>
        </w:rPr>
      </w:pPr>
      <w:r w:rsidRPr="00376E26">
        <w:rPr>
          <w:rFonts w:asciiTheme="majorBidi" w:hAnsiTheme="majorBidi" w:cstheme="majorBidi"/>
          <w:sz w:val="24"/>
          <w:szCs w:val="24"/>
          <w:u w:val="single"/>
          <w:shd w:val="clear" w:color="auto" w:fill="FFFFFF"/>
          <w:lang w:bidi="ar-EG"/>
        </w:rPr>
        <w:t>The results confirm that humans are at the center of digital transformation, and that investing in human capital is essential for ensuring sustainability and integration of digital transformation in the health sector.</w:t>
      </w:r>
    </w:p>
    <w:p w14:paraId="70E65707" w14:textId="1B783B0B" w:rsidR="00E41D58" w:rsidRDefault="00CC70D1" w:rsidP="00376E26">
      <w:pPr>
        <w:bidi w:val="0"/>
        <w:jc w:val="both"/>
        <w:rPr>
          <w:rFonts w:asciiTheme="majorBidi" w:hAnsiTheme="majorBidi" w:cstheme="majorBidi"/>
          <w:sz w:val="28"/>
          <w:szCs w:val="28"/>
          <w:shd w:val="clear" w:color="auto" w:fill="FFFFFF"/>
          <w:lang w:bidi="ar-EG"/>
        </w:rPr>
      </w:pPr>
      <w:r w:rsidRPr="00846D28">
        <w:rPr>
          <w:rFonts w:asciiTheme="majorBidi" w:hAnsiTheme="majorBidi" w:cstheme="majorBidi"/>
          <w:b/>
          <w:bCs/>
          <w:sz w:val="28"/>
          <w:szCs w:val="28"/>
          <w:shd w:val="clear" w:color="auto" w:fill="FFFFFF"/>
          <w:lang w:bidi="ar-EG"/>
        </w:rPr>
        <w:t>In conclusion</w:t>
      </w:r>
      <w:r w:rsidRPr="00846D28">
        <w:rPr>
          <w:rFonts w:asciiTheme="majorBidi" w:hAnsiTheme="majorBidi" w:cstheme="majorBidi"/>
          <w:sz w:val="28"/>
          <w:szCs w:val="28"/>
          <w:shd w:val="clear" w:color="auto" w:fill="FFFFFF"/>
          <w:lang w:bidi="ar-EG"/>
        </w:rPr>
        <w:t>, the study affirms that HRM practices</w:t>
      </w:r>
      <w:r w:rsidR="00D35C50">
        <w:rPr>
          <w:rFonts w:asciiTheme="majorBidi" w:hAnsiTheme="majorBidi" w:cstheme="majorBidi" w:hint="cs"/>
          <w:sz w:val="28"/>
          <w:szCs w:val="28"/>
          <w:shd w:val="clear" w:color="auto" w:fill="FFFFFF"/>
          <w:rtl/>
          <w:lang w:bidi="ar-EG"/>
        </w:rPr>
        <w:t xml:space="preserve"> </w:t>
      </w:r>
      <w:r w:rsidRPr="00846D28">
        <w:rPr>
          <w:rFonts w:asciiTheme="majorBidi" w:hAnsiTheme="majorBidi" w:cstheme="majorBidi"/>
          <w:sz w:val="28"/>
          <w:szCs w:val="28"/>
          <w:shd w:val="clear" w:color="auto" w:fill="FFFFFF"/>
          <w:lang w:bidi="ar-EG"/>
        </w:rPr>
        <w:t>especially recruitment, training, motivation, and performance evaluation</w:t>
      </w:r>
      <w:r w:rsidR="00D35C50">
        <w:rPr>
          <w:rFonts w:asciiTheme="majorBidi" w:hAnsiTheme="majorBidi" w:cstheme="majorBidi" w:hint="cs"/>
          <w:sz w:val="28"/>
          <w:szCs w:val="28"/>
          <w:shd w:val="clear" w:color="auto" w:fill="FFFFFF"/>
          <w:rtl/>
          <w:lang w:bidi="ar-EG"/>
        </w:rPr>
        <w:t xml:space="preserve"> </w:t>
      </w:r>
      <w:r w:rsidRPr="00846D28">
        <w:rPr>
          <w:rFonts w:asciiTheme="majorBidi" w:hAnsiTheme="majorBidi" w:cstheme="majorBidi"/>
          <w:sz w:val="28"/>
          <w:szCs w:val="28"/>
          <w:shd w:val="clear" w:color="auto" w:fill="FFFFFF"/>
          <w:lang w:bidi="ar-EG"/>
        </w:rPr>
        <w:t>represent foundational pillars for enhancing digital transformation within the Directorate. The empirical findings demonstrate a statistically significant positive impact of these practices on digital readiness, operational efficiency, and the quality of health services. The study underscores that investing in human capabilities and adopting flexible, innovative HR strategies is essential for achieving sustainable digital transformation and building a more efficient and responsive health system capable of meeting future requirements.</w:t>
      </w:r>
    </w:p>
    <w:p w14:paraId="57BA2708" w14:textId="0627E05F" w:rsidR="00CC70D1" w:rsidRPr="009B4F85" w:rsidRDefault="00042AC6" w:rsidP="00E41D58">
      <w:pPr>
        <w:bidi w:val="0"/>
        <w:rPr>
          <w:rFonts w:asciiTheme="majorBidi" w:hAnsiTheme="majorBidi" w:cstheme="majorBidi"/>
          <w:sz w:val="28"/>
          <w:szCs w:val="28"/>
          <w:shd w:val="clear" w:color="auto" w:fill="FFFFFF"/>
          <w:rtl/>
          <w:lang w:bidi="ar-EG"/>
        </w:rPr>
      </w:pPr>
      <w:r>
        <w:rPr>
          <w:rFonts w:asciiTheme="majorBidi" w:hAnsiTheme="majorBidi" w:cstheme="majorBidi"/>
          <w:noProof/>
          <w:sz w:val="28"/>
          <w:szCs w:val="28"/>
          <w:lang w:bidi="ar-EG"/>
        </w:rPr>
        <w:lastRenderedPageBreak/>
        <mc:AlternateContent>
          <mc:Choice Requires="wps">
            <w:drawing>
              <wp:anchor distT="0" distB="0" distL="114300" distR="114300" simplePos="0" relativeHeight="251751424" behindDoc="0" locked="0" layoutInCell="1" allowOverlap="1" wp14:anchorId="6230EA3F" wp14:editId="3557D8E0">
                <wp:simplePos x="0" y="0"/>
                <wp:positionH relativeFrom="column">
                  <wp:posOffset>2706370</wp:posOffset>
                </wp:positionH>
                <wp:positionV relativeFrom="paragraph">
                  <wp:posOffset>9127490</wp:posOffset>
                </wp:positionV>
                <wp:extent cx="271145" cy="331470"/>
                <wp:effectExtent l="6985" t="8255" r="7620" b="12700"/>
                <wp:wrapNone/>
                <wp:docPr id="1344347450"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331470"/>
                        </a:xfrm>
                        <a:prstGeom prst="roundRect">
                          <a:avLst>
                            <a:gd name="adj" fmla="val 16667"/>
                          </a:avLst>
                        </a:prstGeom>
                        <a:solidFill>
                          <a:srgbClr val="FFFFFF"/>
                        </a:solidFill>
                        <a:ln w="9525">
                          <a:pattFill prst="pct5">
                            <a:fgClr>
                              <a:srgbClr val="FFFFFF"/>
                            </a:fgClr>
                            <a:bgClr>
                              <a:srgbClr val="FFFFFF"/>
                            </a:bgClr>
                          </a:patt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1F5BCF" id="AutoShape 78" o:spid="_x0000_s1026" style="position:absolute;margin-left:213.1pt;margin-top:718.7pt;width:21.35pt;height:26.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" strokecolor="white">
                <v:stroke r:id="rId11" o:title="" filltype="pattern"/>
              </v:roundrect>
            </w:pict>
          </mc:Fallback>
        </mc:AlternateContent>
      </w:r>
      <w:r>
        <w:rPr>
          <w:rFonts w:asciiTheme="majorBidi" w:hAnsiTheme="majorBidi" w:cstheme="majorBidi"/>
          <w:noProof/>
          <w:sz w:val="28"/>
          <w:szCs w:val="28"/>
          <w:lang w:bidi="ar-EG"/>
        </w:rPr>
        <mc:AlternateContent>
          <mc:Choice Requires="wps">
            <w:drawing>
              <wp:anchor distT="0" distB="0" distL="114300" distR="114300" simplePos="0" relativeHeight="251750400" behindDoc="0" locked="0" layoutInCell="1" allowOverlap="1" wp14:anchorId="701B26E1" wp14:editId="5E38DFFC">
                <wp:simplePos x="0" y="0"/>
                <wp:positionH relativeFrom="margin">
                  <wp:align>center</wp:align>
                </wp:positionH>
                <wp:positionV relativeFrom="margin">
                  <wp:align>center</wp:align>
                </wp:positionV>
                <wp:extent cx="3639185" cy="1918970"/>
                <wp:effectExtent l="0" t="0" r="18415" b="24130"/>
                <wp:wrapSquare wrapText="bothSides"/>
                <wp:docPr id="1566991418"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9185" cy="1918970"/>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CAF745E" w14:textId="5EFFC6AC" w:rsidR="00E600F0" w:rsidRPr="00E600F0" w:rsidRDefault="00E600F0" w:rsidP="00E600F0">
                            <w:pPr>
                              <w:jc w:val="center"/>
                              <w:rPr>
                                <w:rFonts w:asciiTheme="majorBidi" w:hAnsiTheme="majorBidi" w:cstheme="majorBidi"/>
                                <w:b/>
                                <w:bCs/>
                                <w:sz w:val="144"/>
                                <w:szCs w:val="144"/>
                              </w:rPr>
                            </w:pPr>
                            <w:r w:rsidRPr="00E600F0">
                              <w:rPr>
                                <w:rFonts w:asciiTheme="majorBidi" w:hAnsiTheme="majorBidi" w:cstheme="majorBidi"/>
                                <w:b/>
                                <w:bCs/>
                                <w:sz w:val="144"/>
                                <w:szCs w:val="144"/>
                              </w:rPr>
                              <w:t>abstract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1B26E1" id="AutoShape 77" o:spid="_x0000_s1061" style="position:absolute;margin-left:0;margin-top:0;width:286.55pt;height:151.1pt;z-index:2517504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" fillcolor="white [3201]" strokecolor="#4f81bd [3204]" strokeweight="2pt">
                <v:textbox>
                  <w:txbxContent>
                    <w:p w14:paraId="5CAF745E" w14:textId="5EFFC6AC" w:rsidR="00E600F0" w:rsidRPr="00E600F0" w:rsidRDefault="00E600F0" w:rsidP="00E600F0">
                      <w:pPr>
                        <w:jc w:val="center"/>
                        <w:rPr>
                          <w:rFonts w:asciiTheme="majorBidi" w:hAnsiTheme="majorBidi" w:cstheme="majorBidi"/>
                          <w:b/>
                          <w:bCs/>
                          <w:sz w:val="144"/>
                          <w:szCs w:val="144"/>
                        </w:rPr>
                      </w:pPr>
                      <w:r w:rsidRPr="00E600F0">
                        <w:rPr>
                          <w:rFonts w:asciiTheme="majorBidi" w:hAnsiTheme="majorBidi" w:cstheme="majorBidi"/>
                          <w:b/>
                          <w:bCs/>
                          <w:sz w:val="144"/>
                          <w:szCs w:val="144"/>
                        </w:rPr>
                        <w:t>abstract</w:t>
                      </w:r>
                    </w:p>
                  </w:txbxContent>
                </v:textbox>
                <w10:wrap type="square" anchorx="margin" anchory="margin"/>
              </v:roundrect>
            </w:pict>
          </mc:Fallback>
        </mc:AlternateContent>
      </w:r>
      <w:r w:rsidR="00E41D58">
        <w:rPr>
          <w:rFonts w:asciiTheme="majorBidi" w:hAnsiTheme="majorBidi" w:cstheme="majorBidi"/>
          <w:sz w:val="28"/>
          <w:szCs w:val="28"/>
          <w:shd w:val="clear" w:color="auto" w:fill="FFFFFF"/>
          <w:lang w:bidi="ar-EG"/>
        </w:rPr>
        <w:br w:type="page"/>
      </w:r>
    </w:p>
    <w:p w14:paraId="429E5354" w14:textId="77777777" w:rsidR="00E41D58" w:rsidRPr="000967FB" w:rsidRDefault="00E41D58" w:rsidP="00E41D58">
      <w:pPr>
        <w:bidi w:val="0"/>
        <w:jc w:val="center"/>
        <w:rPr>
          <w:rStyle w:val="aaya"/>
          <w:rFonts w:asciiTheme="majorBidi" w:hAnsiTheme="majorBidi" w:cstheme="majorBidi"/>
          <w:sz w:val="32"/>
          <w:szCs w:val="32"/>
          <w:u w:val="double"/>
          <w:shd w:val="clear" w:color="auto" w:fill="FFFFFF"/>
          <w:lang w:bidi="ar-EG"/>
        </w:rPr>
      </w:pPr>
      <w:r w:rsidRPr="000967FB">
        <w:rPr>
          <w:rStyle w:val="aaya"/>
          <w:rFonts w:asciiTheme="majorBidi" w:hAnsiTheme="majorBidi" w:cstheme="majorBidi"/>
          <w:sz w:val="32"/>
          <w:szCs w:val="32"/>
          <w:u w:val="double"/>
          <w:shd w:val="clear" w:color="auto" w:fill="FFFFFF"/>
          <w:lang w:val="en-GB" w:bidi="ar-EG"/>
        </w:rPr>
        <w:lastRenderedPageBreak/>
        <w:t>Abstract</w:t>
      </w:r>
    </w:p>
    <w:p w14:paraId="4EEF8ED0" w14:textId="77777777" w:rsidR="00E41D58" w:rsidRPr="00325459" w:rsidRDefault="00E41D58" w:rsidP="00E41D58">
      <w:pPr>
        <w:spacing w:after="0"/>
        <w:ind w:left="-284" w:hanging="284"/>
        <w:jc w:val="right"/>
        <w:rPr>
          <w:rFonts w:asciiTheme="majorBidi" w:hAnsiTheme="majorBidi" w:cstheme="majorBidi"/>
          <w:sz w:val="24"/>
          <w:szCs w:val="24"/>
          <w:lang w:bidi="ar-EG"/>
        </w:rPr>
      </w:pPr>
      <w:r w:rsidRPr="00325459">
        <w:rPr>
          <w:rStyle w:val="aaya"/>
          <w:rFonts w:asciiTheme="majorBidi" w:hAnsiTheme="majorBidi" w:cstheme="majorBidi"/>
          <w:b/>
          <w:bCs/>
          <w:sz w:val="28"/>
          <w:szCs w:val="28"/>
          <w:shd w:val="clear" w:color="auto" w:fill="FFFFFF"/>
          <w:lang w:val="en-GB" w:bidi="ar-EG"/>
        </w:rPr>
        <w:t>Title of the Thesis</w:t>
      </w:r>
      <w:r w:rsidRPr="00325459">
        <w:rPr>
          <w:rStyle w:val="aaya"/>
          <w:rFonts w:asciiTheme="majorBidi" w:hAnsiTheme="majorBidi" w:cstheme="majorBidi"/>
          <w:sz w:val="24"/>
          <w:szCs w:val="24"/>
          <w:shd w:val="clear" w:color="auto" w:fill="FFFFFF"/>
          <w:lang w:val="en-GB" w:bidi="ar-EG"/>
        </w:rPr>
        <w:t xml:space="preserve">: </w:t>
      </w:r>
      <w:r w:rsidRPr="00325459">
        <w:rPr>
          <w:rFonts w:asciiTheme="majorBidi" w:hAnsiTheme="majorBidi" w:cstheme="majorBidi"/>
          <w:sz w:val="24"/>
          <w:szCs w:val="24"/>
          <w:lang w:bidi="ar-EG"/>
        </w:rPr>
        <w:t>The Role of Human Resources Management in Promoting Digital Transformation. An Applied Study on</w:t>
      </w:r>
      <w:r>
        <w:rPr>
          <w:rFonts w:asciiTheme="majorBidi" w:hAnsiTheme="majorBidi" w:cstheme="majorBidi"/>
          <w:sz w:val="24"/>
          <w:szCs w:val="24"/>
          <w:lang w:bidi="ar-EG"/>
        </w:rPr>
        <w:t xml:space="preserve"> the Health Directorate in Fayoum Governorate</w:t>
      </w:r>
    </w:p>
    <w:p w14:paraId="57469E79" w14:textId="77777777" w:rsidR="00E41D58" w:rsidRPr="00325459" w:rsidRDefault="00E41D58" w:rsidP="00E41D58">
      <w:pPr>
        <w:shd w:val="clear" w:color="auto" w:fill="FFFFFF"/>
        <w:bidi w:val="0"/>
        <w:spacing w:after="0"/>
        <w:jc w:val="both"/>
        <w:outlineLvl w:val="1"/>
        <w:rPr>
          <w:rStyle w:val="aaya"/>
          <w:rFonts w:asciiTheme="majorBidi" w:hAnsiTheme="majorBidi" w:cstheme="majorBidi"/>
          <w:sz w:val="24"/>
          <w:szCs w:val="24"/>
          <w:shd w:val="clear" w:color="auto" w:fill="FFFFFF"/>
          <w:rtl/>
          <w:lang w:val="en-GB" w:bidi="ar-EG"/>
        </w:rPr>
      </w:pPr>
      <w:r w:rsidRPr="00325459">
        <w:rPr>
          <w:rStyle w:val="aaya"/>
          <w:rFonts w:asciiTheme="majorBidi" w:hAnsiTheme="majorBidi" w:cstheme="majorBidi"/>
          <w:b/>
          <w:bCs/>
          <w:sz w:val="28"/>
          <w:szCs w:val="28"/>
          <w:shd w:val="clear" w:color="auto" w:fill="FFFFFF"/>
          <w:lang w:val="en-GB" w:bidi="ar-EG"/>
        </w:rPr>
        <w:t>Name</w:t>
      </w:r>
      <w:r w:rsidRPr="00325459">
        <w:rPr>
          <w:rStyle w:val="aaya"/>
          <w:rFonts w:asciiTheme="majorBidi" w:hAnsiTheme="majorBidi" w:cstheme="majorBidi"/>
          <w:b/>
          <w:bCs/>
          <w:sz w:val="24"/>
          <w:szCs w:val="24"/>
          <w:shd w:val="clear" w:color="auto" w:fill="FFFFFF"/>
          <w:lang w:val="en-GB" w:bidi="ar-EG"/>
        </w:rPr>
        <w:t>:</w:t>
      </w:r>
      <w:r w:rsidRPr="00325459">
        <w:rPr>
          <w:rStyle w:val="aaya"/>
          <w:rFonts w:asciiTheme="majorBidi" w:hAnsiTheme="majorBidi" w:cstheme="majorBidi"/>
          <w:sz w:val="24"/>
          <w:szCs w:val="24"/>
          <w:shd w:val="clear" w:color="auto" w:fill="FFFFFF"/>
          <w:lang w:val="en-GB" w:bidi="ar-EG"/>
        </w:rPr>
        <w:t xml:space="preserve"> Fayza Ahmed Mohamed Hassaan</w:t>
      </w:r>
    </w:p>
    <w:p w14:paraId="4B3A6AC9" w14:textId="6123883E" w:rsidR="00E41D58" w:rsidRPr="00325459" w:rsidRDefault="00E41D58" w:rsidP="00E41D58">
      <w:pPr>
        <w:bidi w:val="0"/>
        <w:spacing w:after="0"/>
        <w:rPr>
          <w:rFonts w:asciiTheme="majorBidi" w:hAnsiTheme="majorBidi" w:cstheme="majorBidi"/>
          <w:b/>
          <w:bCs/>
          <w:sz w:val="24"/>
          <w:szCs w:val="24"/>
          <w:lang w:bidi="ar-EG"/>
        </w:rPr>
      </w:pPr>
      <w:r w:rsidRPr="00325459">
        <w:rPr>
          <w:rFonts w:asciiTheme="majorBidi" w:hAnsiTheme="majorBidi" w:cstheme="majorBidi"/>
          <w:b/>
          <w:bCs/>
          <w:sz w:val="28"/>
          <w:szCs w:val="28"/>
          <w:lang w:bidi="ar-EG"/>
        </w:rPr>
        <w:t>Supervised By</w:t>
      </w:r>
      <w:r w:rsidR="005C1223" w:rsidRPr="00325459">
        <w:rPr>
          <w:rFonts w:asciiTheme="majorBidi" w:hAnsiTheme="majorBidi" w:cstheme="majorBidi"/>
          <w:b/>
          <w:bCs/>
          <w:sz w:val="24"/>
          <w:szCs w:val="24"/>
          <w:lang w:bidi="ar-EG"/>
        </w:rPr>
        <w:t>: Dr</w:t>
      </w:r>
      <w:r w:rsidRPr="00325459">
        <w:rPr>
          <w:rFonts w:asciiTheme="majorBidi" w:hAnsiTheme="majorBidi" w:cstheme="majorBidi"/>
          <w:sz w:val="24"/>
          <w:szCs w:val="24"/>
          <w:lang w:bidi="ar-EG"/>
        </w:rPr>
        <w:t xml:space="preserve">/ </w:t>
      </w:r>
      <w:r w:rsidR="005C1223" w:rsidRPr="00325459">
        <w:rPr>
          <w:rFonts w:asciiTheme="majorBidi" w:hAnsiTheme="majorBidi" w:cstheme="majorBidi"/>
          <w:sz w:val="24"/>
          <w:szCs w:val="24"/>
          <w:lang w:bidi="ar-EG"/>
        </w:rPr>
        <w:t>Ze</w:t>
      </w:r>
      <w:r w:rsidR="005C1223">
        <w:rPr>
          <w:rFonts w:asciiTheme="majorBidi" w:hAnsiTheme="majorBidi" w:cstheme="majorBidi"/>
          <w:sz w:val="24"/>
          <w:szCs w:val="24"/>
          <w:lang w:bidi="ar-EG"/>
        </w:rPr>
        <w:t>i</w:t>
      </w:r>
      <w:r w:rsidR="005C1223" w:rsidRPr="00325459">
        <w:rPr>
          <w:rFonts w:asciiTheme="majorBidi" w:hAnsiTheme="majorBidi" w:cstheme="majorBidi"/>
          <w:sz w:val="24"/>
          <w:szCs w:val="24"/>
          <w:lang w:bidi="ar-EG"/>
        </w:rPr>
        <w:t>nat</w:t>
      </w:r>
      <w:r w:rsidRPr="00325459">
        <w:rPr>
          <w:rFonts w:asciiTheme="majorBidi" w:hAnsiTheme="majorBidi" w:cstheme="majorBidi"/>
          <w:sz w:val="24"/>
          <w:szCs w:val="24"/>
          <w:lang w:bidi="ar-EG"/>
        </w:rPr>
        <w:t xml:space="preserve"> Mohamed Toba</w:t>
      </w:r>
      <w:r>
        <w:rPr>
          <w:rFonts w:asciiTheme="majorBidi" w:hAnsiTheme="majorBidi" w:cstheme="majorBidi"/>
          <w:sz w:val="24"/>
          <w:szCs w:val="24"/>
          <w:lang w:bidi="ar-EG"/>
        </w:rPr>
        <w:t xml:space="preserve">la  </w:t>
      </w:r>
      <w:r w:rsidRPr="00325459">
        <w:rPr>
          <w:rFonts w:asciiTheme="majorBidi" w:hAnsiTheme="majorBidi" w:cstheme="majorBidi"/>
          <w:b/>
          <w:bCs/>
          <w:sz w:val="24"/>
          <w:szCs w:val="24"/>
          <w:lang w:bidi="ar-EG"/>
        </w:rPr>
        <w:t xml:space="preserve">      </w:t>
      </w:r>
      <w:r>
        <w:rPr>
          <w:rFonts w:asciiTheme="majorBidi" w:hAnsiTheme="majorBidi" w:cstheme="majorBidi"/>
          <w:b/>
          <w:bCs/>
          <w:sz w:val="24"/>
          <w:szCs w:val="24"/>
          <w:lang w:bidi="ar-EG"/>
        </w:rPr>
        <w:t xml:space="preserve"> </w:t>
      </w:r>
      <w:r w:rsidRPr="00325459">
        <w:rPr>
          <w:rFonts w:asciiTheme="majorBidi" w:hAnsiTheme="majorBidi" w:cstheme="majorBidi"/>
          <w:b/>
          <w:bCs/>
          <w:sz w:val="24"/>
          <w:szCs w:val="24"/>
          <w:lang w:bidi="ar-EG"/>
        </w:rPr>
        <w:t xml:space="preserve">               Years: </w:t>
      </w:r>
      <w:r w:rsidRPr="00325459">
        <w:rPr>
          <w:rFonts w:asciiTheme="majorBidi" w:hAnsiTheme="majorBidi" w:cstheme="majorBidi"/>
          <w:sz w:val="24"/>
          <w:szCs w:val="24"/>
          <w:lang w:bidi="ar-EG"/>
        </w:rPr>
        <w:t>2025</w:t>
      </w:r>
    </w:p>
    <w:p w14:paraId="1B1F9144" w14:textId="2D7E302B" w:rsidR="00E41D58" w:rsidRDefault="00042AC6" w:rsidP="00E41D58">
      <w:pPr>
        <w:spacing w:after="0"/>
        <w:jc w:val="right"/>
        <w:rPr>
          <w:rFonts w:asciiTheme="majorBidi" w:hAnsiTheme="majorBidi" w:cstheme="majorBidi"/>
          <w:b/>
          <w:bCs/>
          <w:sz w:val="24"/>
          <w:szCs w:val="24"/>
          <w:lang w:bidi="ar-EG"/>
        </w:rPr>
      </w:pPr>
      <w:r>
        <w:rPr>
          <w:rFonts w:asciiTheme="majorBidi" w:hAnsiTheme="majorBidi" w:cstheme="majorBidi"/>
          <w:b/>
          <w:bCs/>
          <w:noProof/>
          <w:sz w:val="28"/>
          <w:szCs w:val="28"/>
          <w:lang w:val="en-GB" w:eastAsia="en-GB"/>
        </w:rPr>
        <mc:AlternateContent>
          <mc:Choice Requires="wps">
            <w:drawing>
              <wp:anchor distT="0" distB="0" distL="114300" distR="114300" simplePos="0" relativeHeight="251749376" behindDoc="0" locked="0" layoutInCell="1" allowOverlap="1" wp14:anchorId="6EFB8806" wp14:editId="26DC2578">
                <wp:simplePos x="0" y="0"/>
                <wp:positionH relativeFrom="column">
                  <wp:posOffset>204470</wp:posOffset>
                </wp:positionH>
                <wp:positionV relativeFrom="paragraph">
                  <wp:posOffset>276860</wp:posOffset>
                </wp:positionV>
                <wp:extent cx="6050915" cy="29210"/>
                <wp:effectExtent l="19685" t="22860" r="15875" b="14605"/>
                <wp:wrapNone/>
                <wp:docPr id="337417000"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50915" cy="29210"/>
                        </a:xfrm>
                        <a:prstGeom prst="line">
                          <a:avLst/>
                        </a:prstGeom>
                        <a:noFill/>
                        <a:ln w="2857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6E8E4" id="Line 75"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pt,21.8pt" to="492.5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" strokecolor="black [3040]" strokeweight="2.25pt"/>
            </w:pict>
          </mc:Fallback>
        </mc:AlternateContent>
      </w:r>
      <w:r w:rsidR="00E41D58" w:rsidRPr="00325459">
        <w:rPr>
          <w:rFonts w:asciiTheme="majorBidi" w:hAnsiTheme="majorBidi" w:cstheme="majorBidi"/>
          <w:b/>
          <w:bCs/>
          <w:noProof/>
          <w:sz w:val="28"/>
          <w:szCs w:val="28"/>
          <w:lang w:val="en-GB" w:eastAsia="en-GB"/>
        </w:rPr>
        <w:t>Degree</w:t>
      </w:r>
      <w:r w:rsidR="00E41D58" w:rsidRPr="00325459">
        <w:rPr>
          <w:rFonts w:asciiTheme="majorBidi" w:hAnsiTheme="majorBidi" w:cstheme="majorBidi"/>
          <w:b/>
          <w:bCs/>
          <w:noProof/>
          <w:sz w:val="24"/>
          <w:szCs w:val="24"/>
          <w:lang w:val="en-GB" w:eastAsia="en-GB"/>
        </w:rPr>
        <w:t xml:space="preserve">: </w:t>
      </w:r>
      <w:r w:rsidR="00E41D58" w:rsidRPr="00325459">
        <w:rPr>
          <w:rFonts w:asciiTheme="majorBidi" w:hAnsiTheme="majorBidi" w:cstheme="majorBidi"/>
          <w:noProof/>
          <w:sz w:val="24"/>
          <w:szCs w:val="24"/>
          <w:lang w:val="en-GB" w:eastAsia="en-GB"/>
        </w:rPr>
        <w:t>Masterof Planning</w:t>
      </w:r>
      <w:r w:rsidR="00E41D58" w:rsidRPr="00325459">
        <w:rPr>
          <w:rFonts w:asciiTheme="majorBidi" w:hAnsiTheme="majorBidi" w:cstheme="majorBidi"/>
          <w:b/>
          <w:bCs/>
          <w:noProof/>
          <w:sz w:val="24"/>
          <w:szCs w:val="24"/>
          <w:lang w:val="en-GB" w:eastAsia="en-GB"/>
        </w:rPr>
        <w:t xml:space="preserve"> </w:t>
      </w:r>
      <w:r w:rsidR="00E41D58" w:rsidRPr="00325459">
        <w:rPr>
          <w:rFonts w:asciiTheme="majorBidi" w:hAnsiTheme="majorBidi" w:cstheme="majorBidi"/>
          <w:noProof/>
          <w:sz w:val="24"/>
          <w:szCs w:val="24"/>
          <w:lang w:val="en-GB" w:eastAsia="en-GB"/>
        </w:rPr>
        <w:t>&amp;</w:t>
      </w:r>
      <w:r w:rsidR="00E41D58" w:rsidRPr="00325459">
        <w:rPr>
          <w:rFonts w:asciiTheme="majorBidi" w:hAnsiTheme="majorBidi" w:cstheme="majorBidi"/>
          <w:b/>
          <w:bCs/>
          <w:noProof/>
          <w:sz w:val="24"/>
          <w:szCs w:val="24"/>
          <w:lang w:val="en-GB" w:eastAsia="en-GB"/>
        </w:rPr>
        <w:t xml:space="preserve"> </w:t>
      </w:r>
      <w:r w:rsidR="00E41D58" w:rsidRPr="00325459">
        <w:rPr>
          <w:rFonts w:asciiTheme="majorBidi" w:hAnsiTheme="majorBidi" w:cstheme="majorBidi"/>
          <w:noProof/>
          <w:sz w:val="24"/>
          <w:szCs w:val="24"/>
          <w:lang w:val="en-GB" w:eastAsia="en-GB"/>
        </w:rPr>
        <w:t>Development</w:t>
      </w:r>
      <w:r w:rsidR="00E41D58" w:rsidRPr="00325459">
        <w:rPr>
          <w:rFonts w:asciiTheme="majorBidi" w:hAnsiTheme="majorBidi" w:cstheme="majorBidi"/>
          <w:b/>
          <w:bCs/>
          <w:noProof/>
          <w:sz w:val="24"/>
          <w:szCs w:val="24"/>
          <w:lang w:val="en-GB" w:eastAsia="en-GB"/>
        </w:rPr>
        <w:t xml:space="preserve"> </w:t>
      </w:r>
      <w:r w:rsidR="00E41D58" w:rsidRPr="00325459">
        <w:rPr>
          <w:rFonts w:asciiTheme="majorBidi" w:hAnsiTheme="majorBidi" w:cstheme="majorBidi"/>
          <w:sz w:val="24"/>
          <w:szCs w:val="24"/>
          <w:shd w:val="clear" w:color="auto" w:fill="FFFFFF"/>
          <w:lang w:bidi="ar-EG"/>
        </w:rPr>
        <w:t xml:space="preserve">   </w:t>
      </w:r>
      <w:r w:rsidR="00E41D58">
        <w:rPr>
          <w:rFonts w:asciiTheme="majorBidi" w:hAnsiTheme="majorBidi" w:cstheme="majorBidi"/>
          <w:sz w:val="24"/>
          <w:szCs w:val="24"/>
          <w:shd w:val="clear" w:color="auto" w:fill="FFFFFF"/>
          <w:lang w:bidi="ar-EG"/>
        </w:rPr>
        <w:t xml:space="preserve">    </w:t>
      </w:r>
      <w:r w:rsidR="00E41D58" w:rsidRPr="00325459">
        <w:rPr>
          <w:rFonts w:asciiTheme="majorBidi" w:hAnsiTheme="majorBidi" w:cstheme="majorBidi"/>
          <w:sz w:val="24"/>
          <w:szCs w:val="24"/>
          <w:shd w:val="clear" w:color="auto" w:fill="FFFFFF"/>
          <w:lang w:bidi="ar-EG"/>
        </w:rPr>
        <w:t xml:space="preserve">       </w:t>
      </w:r>
      <w:r w:rsidR="00E41D58" w:rsidRPr="00325459">
        <w:rPr>
          <w:rFonts w:asciiTheme="majorBidi" w:hAnsiTheme="majorBidi" w:cstheme="majorBidi"/>
          <w:sz w:val="24"/>
          <w:szCs w:val="24"/>
          <w:lang w:bidi="ar-EG"/>
        </w:rPr>
        <w:t xml:space="preserve">Institute </w:t>
      </w:r>
      <w:r w:rsidR="005C1223" w:rsidRPr="00325459">
        <w:rPr>
          <w:rFonts w:asciiTheme="majorBidi" w:hAnsiTheme="majorBidi" w:cstheme="majorBidi"/>
          <w:sz w:val="24"/>
          <w:szCs w:val="24"/>
          <w:lang w:bidi="ar-EG"/>
        </w:rPr>
        <w:t>of</w:t>
      </w:r>
      <w:r w:rsidR="00E41D58" w:rsidRPr="00325459">
        <w:rPr>
          <w:rFonts w:asciiTheme="majorBidi" w:hAnsiTheme="majorBidi" w:cstheme="majorBidi"/>
          <w:sz w:val="24"/>
          <w:szCs w:val="24"/>
          <w:lang w:bidi="ar-EG"/>
        </w:rPr>
        <w:t xml:space="preserve"> National </w:t>
      </w:r>
      <w:r w:rsidR="005C1223" w:rsidRPr="00325459">
        <w:rPr>
          <w:rFonts w:asciiTheme="majorBidi" w:hAnsiTheme="majorBidi" w:cstheme="majorBidi"/>
          <w:sz w:val="24"/>
          <w:szCs w:val="24"/>
          <w:lang w:bidi="ar-EG"/>
        </w:rPr>
        <w:t>Planning</w:t>
      </w:r>
      <w:r w:rsidR="005C1223" w:rsidRPr="00325459">
        <w:rPr>
          <w:rFonts w:asciiTheme="majorBidi" w:hAnsiTheme="majorBidi" w:cstheme="majorBidi"/>
          <w:b/>
          <w:bCs/>
          <w:sz w:val="24"/>
          <w:szCs w:val="24"/>
          <w:lang w:bidi="ar-EG"/>
        </w:rPr>
        <w:t>.</w:t>
      </w:r>
    </w:p>
    <w:p w14:paraId="251494ED" w14:textId="77777777" w:rsidR="00E41D58" w:rsidRPr="006F4A6C" w:rsidRDefault="00E41D58" w:rsidP="00E41D58">
      <w:pPr>
        <w:spacing w:after="0"/>
        <w:jc w:val="right"/>
        <w:rPr>
          <w:rFonts w:asciiTheme="majorBidi" w:hAnsiTheme="majorBidi" w:cstheme="majorBidi"/>
          <w:b/>
          <w:bCs/>
          <w:sz w:val="24"/>
          <w:szCs w:val="24"/>
          <w:lang w:bidi="ar-EG"/>
        </w:rPr>
      </w:pPr>
      <w:r w:rsidRPr="00325459">
        <w:rPr>
          <w:rFonts w:asciiTheme="majorBidi" w:hAnsiTheme="majorBidi" w:cstheme="majorBidi"/>
          <w:b/>
          <w:bCs/>
          <w:sz w:val="24"/>
          <w:szCs w:val="24"/>
          <w:lang w:bidi="ar-EG"/>
        </w:rPr>
        <w:t xml:space="preserve">     </w:t>
      </w:r>
    </w:p>
    <w:p w14:paraId="21A21CEB" w14:textId="77777777" w:rsidR="00E41D58" w:rsidRPr="00D707DE" w:rsidRDefault="00E41D58" w:rsidP="00E41D58">
      <w:pPr>
        <w:bidi w:val="0"/>
        <w:spacing w:after="0"/>
        <w:jc w:val="both"/>
        <w:rPr>
          <w:rFonts w:asciiTheme="majorBidi" w:hAnsiTheme="majorBidi" w:cstheme="majorBidi"/>
          <w:b/>
          <w:bCs/>
          <w:sz w:val="24"/>
          <w:szCs w:val="24"/>
        </w:rPr>
      </w:pPr>
      <w:r w:rsidRPr="00D707DE">
        <w:rPr>
          <w:rFonts w:asciiTheme="majorBidi" w:hAnsiTheme="majorBidi" w:cstheme="majorBidi"/>
          <w:b/>
          <w:bCs/>
          <w:sz w:val="24"/>
          <w:szCs w:val="24"/>
        </w:rPr>
        <w:t>The research integrates both theoretical and applied dimensions</w:t>
      </w:r>
      <w:r w:rsidRPr="00D707DE">
        <w:rPr>
          <w:rFonts w:asciiTheme="majorBidi" w:hAnsiTheme="majorBidi" w:cstheme="majorBidi"/>
          <w:b/>
          <w:bCs/>
          <w:sz w:val="24"/>
          <w:szCs w:val="24"/>
          <w:rtl/>
        </w:rPr>
        <w:t>:</w:t>
      </w:r>
    </w:p>
    <w:p w14:paraId="633C2E86" w14:textId="77777777" w:rsidR="00E41D58" w:rsidRPr="001D4E82" w:rsidRDefault="00E41D58" w:rsidP="00E41D58">
      <w:pPr>
        <w:bidi w:val="0"/>
        <w:spacing w:after="0"/>
        <w:jc w:val="both"/>
        <w:rPr>
          <w:rFonts w:asciiTheme="majorBidi" w:hAnsiTheme="majorBidi" w:cstheme="majorBidi"/>
          <w:b/>
          <w:bCs/>
          <w:sz w:val="24"/>
          <w:szCs w:val="24"/>
          <w:u w:val="single"/>
          <w:lang w:bidi="ar-EG"/>
        </w:rPr>
      </w:pPr>
      <w:r w:rsidRPr="001D4E82">
        <w:rPr>
          <w:rFonts w:asciiTheme="majorBidi" w:hAnsiTheme="majorBidi" w:cstheme="majorBidi"/>
          <w:b/>
          <w:bCs/>
          <w:sz w:val="24"/>
          <w:szCs w:val="24"/>
          <w:u w:val="single"/>
        </w:rPr>
        <w:t>Applied Studies</w:t>
      </w:r>
      <w:r w:rsidRPr="001D4E82">
        <w:rPr>
          <w:rFonts w:asciiTheme="majorBidi" w:hAnsiTheme="majorBidi" w:cstheme="majorBidi"/>
          <w:b/>
          <w:bCs/>
          <w:sz w:val="24"/>
          <w:szCs w:val="24"/>
          <w:u w:val="single"/>
          <w:rtl/>
        </w:rPr>
        <w:t>:</w:t>
      </w:r>
    </w:p>
    <w:p w14:paraId="16D1ABA4" w14:textId="6CB53AE5" w:rsidR="00E41D58" w:rsidRPr="00A4542B" w:rsidRDefault="00E41D58" w:rsidP="00E41D58">
      <w:pPr>
        <w:bidi w:val="0"/>
        <w:spacing w:after="0"/>
        <w:jc w:val="both"/>
        <w:rPr>
          <w:rFonts w:asciiTheme="majorBidi" w:hAnsiTheme="majorBidi" w:cstheme="majorBidi"/>
          <w:sz w:val="24"/>
          <w:szCs w:val="24"/>
        </w:rPr>
      </w:pPr>
      <w:r w:rsidRPr="00A4542B">
        <w:rPr>
          <w:rFonts w:asciiTheme="majorBidi" w:hAnsiTheme="majorBidi" w:cstheme="majorBidi"/>
          <w:sz w:val="24"/>
          <w:szCs w:val="24"/>
        </w:rPr>
        <w:t xml:space="preserve">The applied part of the study adopts the deductive and descriptive-analytical approaches, using an applied research design. A structured questionnaire was distributed to a stratified random sample of </w:t>
      </w:r>
      <w:r w:rsidRPr="00A4542B">
        <w:rPr>
          <w:rFonts w:asciiTheme="majorBidi" w:hAnsiTheme="majorBidi" w:cstheme="majorBidi"/>
          <w:b/>
          <w:bCs/>
          <w:sz w:val="24"/>
          <w:szCs w:val="24"/>
        </w:rPr>
        <w:t>265 employees</w:t>
      </w:r>
      <w:r w:rsidRPr="00A4542B">
        <w:rPr>
          <w:rFonts w:asciiTheme="majorBidi" w:hAnsiTheme="majorBidi" w:cstheme="majorBidi"/>
          <w:sz w:val="24"/>
          <w:szCs w:val="24"/>
        </w:rPr>
        <w:t xml:space="preserve"> representing various functional levels within the Directorate. Statistical analysis of the collected data revealed a strong and statistically significant relationship between HRM </w:t>
      </w:r>
      <w:r w:rsidR="005C1223" w:rsidRPr="00A4542B">
        <w:rPr>
          <w:rFonts w:asciiTheme="majorBidi" w:hAnsiTheme="majorBidi" w:cstheme="majorBidi"/>
          <w:sz w:val="24"/>
          <w:szCs w:val="24"/>
        </w:rPr>
        <w:t xml:space="preserve">practices, </w:t>
      </w:r>
      <w:r w:rsidRPr="00A4542B">
        <w:rPr>
          <w:rFonts w:asciiTheme="majorBidi" w:hAnsiTheme="majorBidi" w:cstheme="majorBidi"/>
          <w:sz w:val="24"/>
          <w:szCs w:val="24"/>
        </w:rPr>
        <w:t xml:space="preserve">particularly recruitment and selection, training and development, motivation, and change </w:t>
      </w:r>
      <w:r w:rsidR="005C1223" w:rsidRPr="00A4542B">
        <w:rPr>
          <w:rFonts w:asciiTheme="majorBidi" w:hAnsiTheme="majorBidi" w:cstheme="majorBidi"/>
          <w:sz w:val="24"/>
          <w:szCs w:val="24"/>
        </w:rPr>
        <w:t>management</w:t>
      </w:r>
      <w:r w:rsidR="005C1223">
        <w:rPr>
          <w:rFonts w:asciiTheme="majorBidi" w:hAnsiTheme="majorBidi" w:cstheme="majorBidi" w:hint="cs"/>
          <w:sz w:val="24"/>
          <w:szCs w:val="24"/>
          <w:rtl/>
        </w:rPr>
        <w:t xml:space="preserve">, </w:t>
      </w:r>
      <w:r w:rsidR="005C1223">
        <w:rPr>
          <w:rFonts w:asciiTheme="majorBidi" w:hAnsiTheme="majorBidi" w:cstheme="majorBidi" w:hint="cs"/>
          <w:sz w:val="24"/>
          <w:szCs w:val="24"/>
        </w:rPr>
        <w:t>and</w:t>
      </w:r>
      <w:r w:rsidRPr="00A4542B">
        <w:rPr>
          <w:rFonts w:asciiTheme="majorBidi" w:hAnsiTheme="majorBidi" w:cstheme="majorBidi"/>
          <w:sz w:val="24"/>
          <w:szCs w:val="24"/>
        </w:rPr>
        <w:t xml:space="preserve"> the advancement of digital transformation initiatives. The findings further indicated that despite progress in digital adoption, several challenges remain, including limited digital readiness among some employees and insufficient integration between HR units and the Information Center. Accordingly, the applied results recommend expanding digital training programs, standardizing training content, enhancing coordination between HR and IT departments, and developing measurable digital performance indicators to track institutional progress.</w:t>
      </w:r>
    </w:p>
    <w:p w14:paraId="04B267B5" w14:textId="77777777" w:rsidR="00E41D58" w:rsidRPr="00A4542B" w:rsidRDefault="00E41D58" w:rsidP="00E41D58">
      <w:pPr>
        <w:bidi w:val="0"/>
        <w:spacing w:after="0"/>
        <w:jc w:val="both"/>
        <w:rPr>
          <w:rFonts w:asciiTheme="majorBidi" w:hAnsiTheme="majorBidi" w:cstheme="majorBidi"/>
          <w:b/>
          <w:bCs/>
          <w:sz w:val="24"/>
          <w:szCs w:val="24"/>
          <w:u w:val="single"/>
        </w:rPr>
      </w:pPr>
      <w:r w:rsidRPr="00A4542B">
        <w:rPr>
          <w:rFonts w:asciiTheme="majorBidi" w:hAnsiTheme="majorBidi" w:cstheme="majorBidi"/>
          <w:b/>
          <w:bCs/>
          <w:sz w:val="24"/>
          <w:szCs w:val="24"/>
          <w:u w:val="single"/>
        </w:rPr>
        <w:t>Theoretical Studies</w:t>
      </w:r>
      <w:r w:rsidRPr="00A4542B">
        <w:rPr>
          <w:rFonts w:asciiTheme="majorBidi" w:hAnsiTheme="majorBidi" w:cstheme="majorBidi"/>
          <w:b/>
          <w:bCs/>
          <w:sz w:val="24"/>
          <w:szCs w:val="24"/>
          <w:u w:val="single"/>
          <w:rtl/>
        </w:rPr>
        <w:t>:</w:t>
      </w:r>
    </w:p>
    <w:p w14:paraId="4B4135EA" w14:textId="77777777" w:rsidR="00E41D58" w:rsidRPr="00A4542B" w:rsidRDefault="00E41D58" w:rsidP="00E41D58">
      <w:pPr>
        <w:bidi w:val="0"/>
        <w:spacing w:after="0"/>
        <w:jc w:val="both"/>
        <w:rPr>
          <w:rFonts w:asciiTheme="majorBidi" w:hAnsiTheme="majorBidi" w:cstheme="majorBidi"/>
          <w:sz w:val="24"/>
          <w:szCs w:val="24"/>
        </w:rPr>
      </w:pPr>
      <w:r w:rsidRPr="00A4542B">
        <w:rPr>
          <w:rFonts w:asciiTheme="majorBidi" w:hAnsiTheme="majorBidi" w:cstheme="majorBidi"/>
          <w:sz w:val="24"/>
          <w:szCs w:val="24"/>
        </w:rPr>
        <w:t>The theoretical part of the study explored the conceptual foundations of HRM and digital transformation, emphasizing modern administrative trends and the critical role of change management. The theoretical review confirmed that digital transformation is not merely a technological shift but an organizational and cultural transition that relies heavily on HRM’s capacity to build digital competencies, foster innovation, and redesign work processes. Previous studies consistently demonstrated that institutions achieving successful digital transformation implement clear HR strategies aligned with their digital objectives. The theoretical findings recommend embedding HR policies within digital transformation plans, developing continuous digital learning pathways, promoting a digital organizational culture, and reinforcing motivational mechanisms to support employee engagement in digital change.</w:t>
      </w:r>
    </w:p>
    <w:p w14:paraId="1FBE1D77" w14:textId="77777777" w:rsidR="00E41D58" w:rsidRDefault="00E41D58" w:rsidP="00E41D58">
      <w:pPr>
        <w:bidi w:val="0"/>
        <w:spacing w:after="0"/>
        <w:jc w:val="both"/>
        <w:rPr>
          <w:rFonts w:asciiTheme="majorBidi" w:hAnsiTheme="majorBidi" w:cstheme="majorBidi"/>
          <w:sz w:val="24"/>
          <w:szCs w:val="24"/>
          <w:rtl/>
        </w:rPr>
      </w:pPr>
      <w:r w:rsidRPr="00A4542B">
        <w:rPr>
          <w:rFonts w:asciiTheme="majorBidi" w:hAnsiTheme="majorBidi" w:cstheme="majorBidi"/>
          <w:b/>
          <w:bCs/>
          <w:sz w:val="24"/>
          <w:szCs w:val="24"/>
        </w:rPr>
        <w:t>Overall Conclusion:</w:t>
      </w:r>
      <w:r>
        <w:rPr>
          <w:rFonts w:asciiTheme="majorBidi" w:hAnsiTheme="majorBidi" w:cstheme="majorBidi" w:hint="cs"/>
          <w:b/>
          <w:bCs/>
          <w:sz w:val="24"/>
          <w:szCs w:val="24"/>
          <w:rtl/>
        </w:rPr>
        <w:t xml:space="preserve"> </w:t>
      </w:r>
      <w:r w:rsidRPr="00A4542B">
        <w:rPr>
          <w:rFonts w:asciiTheme="majorBidi" w:hAnsiTheme="majorBidi" w:cstheme="majorBidi"/>
          <w:sz w:val="24"/>
          <w:szCs w:val="24"/>
        </w:rPr>
        <w:t>The study concludes that Human Resource Management is the primary driver ensuring the effectiveness and sustainability of digital transformation in governmental institutions. In the case of</w:t>
      </w:r>
      <w:r>
        <w:rPr>
          <w:rFonts w:asciiTheme="majorBidi" w:hAnsiTheme="majorBidi" w:cstheme="majorBidi"/>
          <w:sz w:val="24"/>
          <w:szCs w:val="24"/>
        </w:rPr>
        <w:t xml:space="preserve"> the Health Directorate in Fayoum Governorate</w:t>
      </w:r>
      <w:r w:rsidRPr="00A4542B">
        <w:rPr>
          <w:rFonts w:asciiTheme="majorBidi" w:hAnsiTheme="majorBidi" w:cstheme="majorBidi"/>
          <w:sz w:val="24"/>
          <w:szCs w:val="24"/>
        </w:rPr>
        <w:t>, HRM plays a vital role in preparing employees, strengthening digital capabilities, and supporting national health transformation efforts. The successful implementation of digital transformation depends not only on technological tools but also on the strategic development of human capital, the reinforcement of digital culture, and the establishment of an organizational environment capable of continuous adaptation.</w:t>
      </w:r>
    </w:p>
    <w:p w14:paraId="5B7D0E55" w14:textId="77777777" w:rsidR="00E41D58" w:rsidRDefault="00E41D58" w:rsidP="00E41D58">
      <w:pPr>
        <w:bidi w:val="0"/>
        <w:spacing w:after="0"/>
        <w:jc w:val="both"/>
        <w:rPr>
          <w:rFonts w:asciiTheme="majorBidi" w:hAnsiTheme="majorBidi" w:cstheme="majorBidi"/>
          <w:sz w:val="24"/>
          <w:szCs w:val="24"/>
          <w:rtl/>
        </w:rPr>
      </w:pPr>
    </w:p>
    <w:p w14:paraId="679BC43E" w14:textId="77777777" w:rsidR="00E41D58" w:rsidRDefault="00E41D58" w:rsidP="00E41D58">
      <w:pPr>
        <w:bidi w:val="0"/>
        <w:spacing w:after="0"/>
        <w:jc w:val="both"/>
        <w:rPr>
          <w:rFonts w:asciiTheme="majorBidi" w:hAnsiTheme="majorBidi" w:cstheme="majorBidi"/>
          <w:sz w:val="24"/>
          <w:szCs w:val="24"/>
        </w:rPr>
      </w:pPr>
    </w:p>
    <w:p w14:paraId="5DC477E8" w14:textId="77777777" w:rsidR="00E41D58" w:rsidRPr="00A4542B" w:rsidRDefault="00E41D58" w:rsidP="00E41D58">
      <w:pPr>
        <w:bidi w:val="0"/>
        <w:spacing w:after="0" w:line="240" w:lineRule="auto"/>
        <w:jc w:val="both"/>
        <w:rPr>
          <w:rFonts w:asciiTheme="majorBidi" w:hAnsiTheme="majorBidi" w:cstheme="majorBidi"/>
        </w:rPr>
      </w:pPr>
      <w:r w:rsidRPr="00806BEA">
        <w:rPr>
          <w:rFonts w:asciiTheme="majorBidi" w:hAnsiTheme="majorBidi" w:cstheme="majorBidi"/>
          <w:b/>
          <w:bCs/>
          <w:sz w:val="24"/>
          <w:szCs w:val="24"/>
        </w:rPr>
        <w:t>Keywords</w:t>
      </w:r>
      <w:r w:rsidRPr="00806BEA">
        <w:rPr>
          <w:rFonts w:asciiTheme="majorBidi" w:hAnsiTheme="majorBidi" w:cstheme="majorBidi"/>
          <w:sz w:val="24"/>
          <w:szCs w:val="24"/>
        </w:rPr>
        <w:t xml:space="preserve">: </w:t>
      </w:r>
      <w:r w:rsidRPr="00992145">
        <w:rPr>
          <w:rFonts w:asciiTheme="majorBidi" w:hAnsiTheme="majorBidi" w:cstheme="majorBidi"/>
          <w:i/>
          <w:iCs/>
        </w:rPr>
        <w:t>Digital Transformation, Human Resource Management, Training and Development, Organizational Change, Universal Health Insurance System.</w:t>
      </w:r>
    </w:p>
    <w:p w14:paraId="04B2D214" w14:textId="77777777" w:rsidR="00E600F0" w:rsidRPr="00F843C0" w:rsidRDefault="00E600F0" w:rsidP="00E600F0">
      <w:pPr>
        <w:bidi w:val="0"/>
        <w:spacing w:after="0" w:line="240" w:lineRule="auto"/>
        <w:jc w:val="both"/>
        <w:rPr>
          <w:rFonts w:asciiTheme="majorBidi" w:hAnsiTheme="majorBidi" w:cstheme="majorBidi"/>
          <w:b/>
          <w:bCs/>
          <w:sz w:val="24"/>
          <w:szCs w:val="24"/>
          <w:lang w:bidi="ar-EG"/>
        </w:rPr>
      </w:pPr>
      <w:r w:rsidRPr="003E2DBE">
        <w:rPr>
          <w:rFonts w:asciiTheme="majorBidi" w:hAnsiTheme="majorBidi" w:cstheme="majorBidi"/>
          <w:b/>
          <w:bCs/>
          <w:sz w:val="24"/>
          <w:szCs w:val="24"/>
          <w:lang w:bidi="ar-EG"/>
        </w:rPr>
        <w:lastRenderedPageBreak/>
        <w:t>Arab Republic of Egypt</w:t>
      </w:r>
    </w:p>
    <w:p w14:paraId="0CD1A876" w14:textId="11F4E67D" w:rsidR="00E600F0" w:rsidRDefault="00E600F0" w:rsidP="00F843C0">
      <w:pPr>
        <w:bidi w:val="0"/>
        <w:spacing w:after="0" w:line="240" w:lineRule="auto"/>
        <w:jc w:val="both"/>
        <w:rPr>
          <w:rFonts w:ascii="Simplified Arabic" w:hAnsi="Simplified Arabic" w:cs="Simplified Arabic"/>
          <w:sz w:val="28"/>
          <w:szCs w:val="28"/>
        </w:rPr>
      </w:pPr>
      <w:r>
        <w:rPr>
          <w:rFonts w:asciiTheme="majorBidi" w:hAnsiTheme="majorBidi" w:cstheme="majorBidi"/>
          <w:b/>
          <w:bCs/>
          <w:noProof/>
          <w:sz w:val="28"/>
          <w:szCs w:val="28"/>
        </w:rPr>
        <w:drawing>
          <wp:anchor distT="0" distB="0" distL="114300" distR="114300" simplePos="0" relativeHeight="251663872" behindDoc="1" locked="0" layoutInCell="1" allowOverlap="1" wp14:anchorId="12B8B1B9" wp14:editId="533263AC">
            <wp:simplePos x="0" y="0"/>
            <wp:positionH relativeFrom="margin">
              <wp:posOffset>274320</wp:posOffset>
            </wp:positionH>
            <wp:positionV relativeFrom="margin">
              <wp:posOffset>294640</wp:posOffset>
            </wp:positionV>
            <wp:extent cx="934085" cy="833755"/>
            <wp:effectExtent l="0" t="0" r="0" b="0"/>
            <wp:wrapSquare wrapText="bothSides"/>
            <wp:docPr id="1" name="Picture 1" descr="logo IN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NP.png"/>
                    <pic:cNvPicPr/>
                  </pic:nvPicPr>
                  <pic:blipFill>
                    <a:blip r:embed="rId7"/>
                    <a:stretch>
                      <a:fillRect/>
                    </a:stretch>
                  </pic:blipFill>
                  <pic:spPr>
                    <a:xfrm>
                      <a:off x="0" y="0"/>
                      <a:ext cx="934085" cy="833755"/>
                    </a:xfrm>
                    <a:prstGeom prst="rect">
                      <a:avLst/>
                    </a:prstGeom>
                  </pic:spPr>
                </pic:pic>
              </a:graphicData>
            </a:graphic>
            <wp14:sizeRelH relativeFrom="margin">
              <wp14:pctWidth>0</wp14:pctWidth>
            </wp14:sizeRelH>
            <wp14:sizeRelV relativeFrom="margin">
              <wp14:pctHeight>0</wp14:pctHeight>
            </wp14:sizeRelV>
          </wp:anchor>
        </w:drawing>
      </w:r>
    </w:p>
    <w:p w14:paraId="4B201BFD" w14:textId="14DD899C" w:rsidR="00354B1C" w:rsidRDefault="006873ED" w:rsidP="00BC34B6">
      <w:pPr>
        <w:spacing w:after="0" w:line="240" w:lineRule="auto"/>
        <w:jc w:val="both"/>
        <w:rPr>
          <w:rFonts w:asciiTheme="majorBidi" w:hAnsiTheme="majorBidi" w:cstheme="majorBidi"/>
          <w:b/>
          <w:bCs/>
          <w:sz w:val="28"/>
          <w:szCs w:val="28"/>
          <w:rtl/>
          <w:lang w:bidi="ar-EG"/>
        </w:rPr>
      </w:pPr>
      <w:r>
        <w:rPr>
          <w:rFonts w:asciiTheme="majorBidi" w:hAnsiTheme="majorBidi" w:cstheme="majorBidi"/>
          <w:b/>
          <w:bCs/>
          <w:sz w:val="28"/>
          <w:szCs w:val="28"/>
          <w:lang w:bidi="ar-EG"/>
        </w:rPr>
        <w:t xml:space="preserve"> </w:t>
      </w:r>
      <w:r>
        <w:rPr>
          <w:rFonts w:asciiTheme="majorBidi" w:hAnsiTheme="majorBidi" w:cstheme="majorBidi" w:hint="cs"/>
          <w:b/>
          <w:bCs/>
          <w:sz w:val="28"/>
          <w:szCs w:val="28"/>
          <w:rtl/>
          <w:lang w:bidi="ar-EG"/>
        </w:rPr>
        <w:t xml:space="preserve">  </w:t>
      </w:r>
    </w:p>
    <w:p w14:paraId="710F0D01" w14:textId="77777777" w:rsidR="000F57A3" w:rsidRDefault="000F57A3" w:rsidP="00BC34B6">
      <w:pPr>
        <w:spacing w:after="0" w:line="240" w:lineRule="auto"/>
        <w:jc w:val="both"/>
        <w:rPr>
          <w:rFonts w:asciiTheme="majorBidi" w:hAnsiTheme="majorBidi" w:cstheme="majorBidi"/>
          <w:b/>
          <w:bCs/>
          <w:sz w:val="28"/>
          <w:szCs w:val="28"/>
          <w:rtl/>
          <w:lang w:bidi="ar-EG"/>
        </w:rPr>
      </w:pPr>
    </w:p>
    <w:p w14:paraId="738DB6BC" w14:textId="77777777" w:rsidR="000F57A3" w:rsidRDefault="000F57A3" w:rsidP="00BC34B6">
      <w:pPr>
        <w:spacing w:after="0" w:line="240" w:lineRule="auto"/>
        <w:jc w:val="both"/>
        <w:rPr>
          <w:rFonts w:asciiTheme="majorBidi" w:hAnsiTheme="majorBidi" w:cstheme="majorBidi"/>
          <w:b/>
          <w:bCs/>
          <w:sz w:val="28"/>
          <w:szCs w:val="28"/>
          <w:lang w:bidi="ar-EG"/>
        </w:rPr>
      </w:pPr>
    </w:p>
    <w:p w14:paraId="418B0F34" w14:textId="77777777" w:rsidR="00F843C0" w:rsidRDefault="00F843C0" w:rsidP="00BC34B6">
      <w:pPr>
        <w:spacing w:after="0" w:line="240" w:lineRule="auto"/>
        <w:jc w:val="both"/>
        <w:rPr>
          <w:rFonts w:asciiTheme="majorBidi" w:hAnsiTheme="majorBidi" w:cstheme="majorBidi"/>
          <w:b/>
          <w:bCs/>
          <w:sz w:val="28"/>
          <w:szCs w:val="28"/>
          <w:rtl/>
          <w:lang w:bidi="ar-EG"/>
        </w:rPr>
      </w:pPr>
    </w:p>
    <w:p w14:paraId="266061C4" w14:textId="77777777" w:rsidR="000F57A3" w:rsidRDefault="006873ED" w:rsidP="000F57A3">
      <w:pPr>
        <w:spacing w:after="0" w:line="240" w:lineRule="auto"/>
        <w:jc w:val="right"/>
        <w:rPr>
          <w:rFonts w:asciiTheme="majorBidi" w:hAnsiTheme="majorBidi" w:cstheme="majorBidi"/>
          <w:b/>
          <w:bCs/>
          <w:sz w:val="24"/>
          <w:szCs w:val="24"/>
          <w:rtl/>
          <w:lang w:bidi="ar-EG"/>
        </w:rPr>
      </w:pPr>
      <w:r w:rsidRPr="003E2DBE">
        <w:rPr>
          <w:rFonts w:asciiTheme="majorBidi" w:hAnsiTheme="majorBidi" w:cstheme="majorBidi"/>
          <w:b/>
          <w:bCs/>
          <w:sz w:val="24"/>
          <w:szCs w:val="24"/>
          <w:lang w:bidi="ar-EG"/>
        </w:rPr>
        <w:t>Institute of National planning</w:t>
      </w:r>
      <w:r>
        <w:rPr>
          <w:rFonts w:asciiTheme="majorBidi" w:hAnsiTheme="majorBidi" w:cstheme="majorBidi"/>
          <w:b/>
          <w:bCs/>
          <w:sz w:val="24"/>
          <w:szCs w:val="24"/>
          <w:lang w:bidi="ar-EG"/>
        </w:rPr>
        <w:t xml:space="preserve"> </w:t>
      </w:r>
    </w:p>
    <w:p w14:paraId="2F5D767E" w14:textId="2BF5A078" w:rsidR="006873ED" w:rsidRPr="003E2DBE" w:rsidRDefault="000F57A3" w:rsidP="000F57A3">
      <w:pPr>
        <w:spacing w:after="0" w:line="240" w:lineRule="auto"/>
        <w:jc w:val="right"/>
        <w:rPr>
          <w:rFonts w:asciiTheme="majorBidi" w:hAnsiTheme="majorBidi" w:cstheme="majorBidi"/>
          <w:b/>
          <w:bCs/>
          <w:sz w:val="24"/>
          <w:szCs w:val="24"/>
          <w:rtl/>
          <w:lang w:bidi="ar-EG"/>
        </w:rPr>
      </w:pPr>
      <w:r>
        <w:rPr>
          <w:rFonts w:asciiTheme="majorBidi" w:hAnsiTheme="majorBidi" w:cstheme="majorBidi"/>
          <w:b/>
          <w:bCs/>
          <w:sz w:val="24"/>
          <w:szCs w:val="24"/>
          <w:lang w:bidi="ar-EG"/>
        </w:rPr>
        <w:t xml:space="preserve">      Postgraduate Studies</w:t>
      </w:r>
      <w:r w:rsidR="006873ED">
        <w:rPr>
          <w:rFonts w:asciiTheme="majorBidi" w:hAnsiTheme="majorBidi" w:cstheme="majorBidi"/>
          <w:b/>
          <w:bCs/>
          <w:sz w:val="24"/>
          <w:szCs w:val="24"/>
          <w:lang w:bidi="ar-EG"/>
        </w:rPr>
        <w:t xml:space="preserve"> </w:t>
      </w:r>
      <w:r w:rsidR="006873ED">
        <w:rPr>
          <w:rFonts w:asciiTheme="majorBidi" w:hAnsiTheme="majorBidi" w:cstheme="majorBidi" w:hint="cs"/>
          <w:b/>
          <w:bCs/>
          <w:sz w:val="24"/>
          <w:szCs w:val="24"/>
          <w:rtl/>
          <w:lang w:bidi="ar-EG"/>
        </w:rPr>
        <w:t xml:space="preserve">   </w:t>
      </w:r>
    </w:p>
    <w:p w14:paraId="7176CFE5" w14:textId="29DEA628" w:rsidR="006873ED" w:rsidRDefault="006873ED" w:rsidP="00BC34B6">
      <w:pPr>
        <w:spacing w:after="0" w:line="240" w:lineRule="auto"/>
        <w:jc w:val="both"/>
        <w:rPr>
          <w:rFonts w:asciiTheme="majorBidi" w:hAnsiTheme="majorBidi" w:cstheme="majorBidi"/>
          <w:b/>
          <w:bCs/>
          <w:sz w:val="24"/>
          <w:szCs w:val="24"/>
          <w:lang w:bidi="ar-EG"/>
        </w:rPr>
      </w:pPr>
    </w:p>
    <w:p w14:paraId="441772ED" w14:textId="77777777" w:rsidR="00F843C0" w:rsidRDefault="00F843C0" w:rsidP="00BC34B6">
      <w:pPr>
        <w:spacing w:after="0" w:line="240" w:lineRule="auto"/>
        <w:jc w:val="both"/>
        <w:rPr>
          <w:rFonts w:ascii="Simplified Arabic" w:hAnsi="Simplified Arabic" w:cs="Simplified Arabic"/>
          <w:b/>
          <w:bCs/>
          <w:sz w:val="28"/>
          <w:szCs w:val="28"/>
          <w:rtl/>
          <w:lang w:bidi="ar-EG"/>
        </w:rPr>
      </w:pPr>
    </w:p>
    <w:p w14:paraId="54A13DDE" w14:textId="041E2949" w:rsidR="00354B1C" w:rsidRDefault="006873ED" w:rsidP="004E1147">
      <w:pPr>
        <w:spacing w:after="0" w:line="240" w:lineRule="auto"/>
        <w:jc w:val="center"/>
        <w:rPr>
          <w:rFonts w:asciiTheme="majorHAnsi" w:hAnsiTheme="majorHAnsi" w:cstheme="majorBidi"/>
          <w:b/>
          <w:bCs/>
          <w:sz w:val="40"/>
          <w:szCs w:val="40"/>
          <w:lang w:bidi="ar-EG"/>
        </w:rPr>
      </w:pPr>
      <w:r w:rsidRPr="00C50AB9">
        <w:rPr>
          <w:rFonts w:asciiTheme="majorHAnsi" w:hAnsiTheme="majorHAnsi" w:cstheme="majorBidi"/>
          <w:b/>
          <w:bCs/>
          <w:sz w:val="40"/>
          <w:szCs w:val="40"/>
          <w:lang w:bidi="ar-EG"/>
        </w:rPr>
        <w:t>The Role of Human Resources Management in Promoting Digital Transformation. An applied study on</w:t>
      </w:r>
      <w:r w:rsidR="00B276CE">
        <w:rPr>
          <w:rFonts w:asciiTheme="majorHAnsi" w:hAnsiTheme="majorHAnsi" w:cstheme="majorBidi"/>
          <w:b/>
          <w:bCs/>
          <w:sz w:val="40"/>
          <w:szCs w:val="40"/>
          <w:lang w:bidi="ar-EG"/>
        </w:rPr>
        <w:t xml:space="preserve"> the Health Directorate in Fayoum Governorate</w:t>
      </w:r>
    </w:p>
    <w:p w14:paraId="7EAFC202" w14:textId="77777777" w:rsidR="00F843C0" w:rsidRDefault="00F843C0" w:rsidP="004E1147">
      <w:pPr>
        <w:spacing w:after="0" w:line="240" w:lineRule="auto"/>
        <w:jc w:val="center"/>
        <w:rPr>
          <w:rFonts w:asciiTheme="majorHAnsi" w:hAnsiTheme="majorHAnsi" w:cstheme="majorBidi"/>
          <w:b/>
          <w:bCs/>
          <w:sz w:val="40"/>
          <w:szCs w:val="40"/>
          <w:rtl/>
          <w:lang w:bidi="ar-EG"/>
        </w:rPr>
      </w:pPr>
    </w:p>
    <w:p w14:paraId="52248186" w14:textId="3C1DDFE7" w:rsidR="00354B1C" w:rsidRDefault="006873ED" w:rsidP="004E1147">
      <w:pPr>
        <w:spacing w:after="0" w:line="240" w:lineRule="auto"/>
        <w:jc w:val="center"/>
        <w:rPr>
          <w:rFonts w:asciiTheme="majorHAnsi" w:hAnsiTheme="majorHAnsi" w:cstheme="majorBidi"/>
          <w:b/>
          <w:bCs/>
          <w:sz w:val="28"/>
          <w:szCs w:val="28"/>
          <w:rtl/>
          <w:lang w:bidi="ar-EG"/>
        </w:rPr>
      </w:pPr>
      <w:r w:rsidRPr="00C50AB9">
        <w:rPr>
          <w:rFonts w:asciiTheme="majorHAnsi" w:hAnsiTheme="majorHAnsi" w:cstheme="majorBidi"/>
          <w:b/>
          <w:bCs/>
          <w:sz w:val="28"/>
          <w:szCs w:val="28"/>
          <w:lang w:bidi="ar-EG"/>
        </w:rPr>
        <w:t xml:space="preserve">A thesis Submitted in Fulfillment of the Requirements of </w:t>
      </w:r>
      <w:r w:rsidR="005C1223" w:rsidRPr="00C50AB9">
        <w:rPr>
          <w:rFonts w:asciiTheme="majorHAnsi" w:hAnsiTheme="majorHAnsi" w:cstheme="majorBidi"/>
          <w:b/>
          <w:bCs/>
          <w:sz w:val="28"/>
          <w:szCs w:val="28"/>
          <w:lang w:bidi="ar-EG"/>
        </w:rPr>
        <w:t>master’s degree in planning and development</w:t>
      </w:r>
    </w:p>
    <w:p w14:paraId="0DD41287" w14:textId="48CF4204" w:rsidR="006873ED" w:rsidRDefault="006873ED" w:rsidP="00BC34B6">
      <w:pPr>
        <w:spacing w:after="0" w:line="240" w:lineRule="auto"/>
        <w:jc w:val="both"/>
        <w:rPr>
          <w:rFonts w:ascii="Simplified Arabic" w:hAnsi="Simplified Arabic" w:cs="Simplified Arabic"/>
          <w:b/>
          <w:bCs/>
          <w:sz w:val="32"/>
          <w:szCs w:val="32"/>
          <w:rtl/>
          <w:lang w:bidi="ar-EG"/>
        </w:rPr>
      </w:pPr>
    </w:p>
    <w:p w14:paraId="04507A7F" w14:textId="77777777" w:rsidR="00F84954" w:rsidRDefault="00F84954" w:rsidP="00BC34B6">
      <w:pPr>
        <w:spacing w:after="0" w:line="240" w:lineRule="auto"/>
        <w:jc w:val="both"/>
        <w:rPr>
          <w:rFonts w:ascii="Simplified Arabic" w:hAnsi="Simplified Arabic" w:cs="Simplified Arabic"/>
          <w:b/>
          <w:bCs/>
          <w:sz w:val="32"/>
          <w:szCs w:val="32"/>
          <w:lang w:bidi="ar-EG"/>
        </w:rPr>
      </w:pPr>
    </w:p>
    <w:p w14:paraId="1BD777D9" w14:textId="77777777" w:rsidR="006873ED" w:rsidRPr="00C50AB9" w:rsidRDefault="006873ED" w:rsidP="004E1147">
      <w:pPr>
        <w:spacing w:after="0" w:line="240" w:lineRule="auto"/>
        <w:jc w:val="center"/>
        <w:rPr>
          <w:rFonts w:asciiTheme="majorBidi" w:hAnsiTheme="majorBidi" w:cstheme="majorBidi"/>
          <w:b/>
          <w:bCs/>
          <w:sz w:val="36"/>
          <w:szCs w:val="36"/>
          <w:u w:val="single"/>
          <w:lang w:bidi="ar-EG"/>
        </w:rPr>
      </w:pPr>
      <w:r w:rsidRPr="00C50AB9">
        <w:rPr>
          <w:rFonts w:asciiTheme="majorBidi" w:hAnsiTheme="majorBidi" w:cstheme="majorBidi"/>
          <w:b/>
          <w:bCs/>
          <w:sz w:val="36"/>
          <w:szCs w:val="36"/>
          <w:u w:val="single"/>
          <w:lang w:bidi="ar-EG"/>
        </w:rPr>
        <w:t>Submitted By:</w:t>
      </w:r>
    </w:p>
    <w:p w14:paraId="341D7927" w14:textId="77777777" w:rsidR="006873ED" w:rsidRDefault="006873ED" w:rsidP="004E1147">
      <w:pPr>
        <w:spacing w:after="0" w:line="240" w:lineRule="auto"/>
        <w:jc w:val="center"/>
        <w:rPr>
          <w:rFonts w:asciiTheme="majorBidi" w:hAnsiTheme="majorBidi" w:cstheme="majorBidi"/>
          <w:b/>
          <w:bCs/>
          <w:sz w:val="40"/>
          <w:szCs w:val="40"/>
          <w:lang w:bidi="ar-EG"/>
        </w:rPr>
      </w:pPr>
      <w:r w:rsidRPr="00C50AB9">
        <w:rPr>
          <w:rFonts w:asciiTheme="majorBidi" w:hAnsiTheme="majorBidi" w:cstheme="majorBidi"/>
          <w:b/>
          <w:bCs/>
          <w:sz w:val="40"/>
          <w:szCs w:val="40"/>
          <w:lang w:bidi="ar-EG"/>
        </w:rPr>
        <w:t>Fayza Ahmed Mohamed</w:t>
      </w:r>
    </w:p>
    <w:p w14:paraId="14459542" w14:textId="77777777" w:rsidR="00F843C0" w:rsidRPr="00C50AB9" w:rsidRDefault="00F843C0" w:rsidP="004E1147">
      <w:pPr>
        <w:spacing w:after="0" w:line="240" w:lineRule="auto"/>
        <w:jc w:val="center"/>
        <w:rPr>
          <w:rFonts w:asciiTheme="majorBidi" w:hAnsiTheme="majorBidi" w:cstheme="majorBidi"/>
          <w:b/>
          <w:bCs/>
          <w:sz w:val="40"/>
          <w:szCs w:val="40"/>
          <w:lang w:bidi="ar-EG"/>
        </w:rPr>
      </w:pPr>
    </w:p>
    <w:p w14:paraId="69BDA548" w14:textId="77777777" w:rsidR="006873ED" w:rsidRPr="00C50AB9" w:rsidRDefault="006873ED" w:rsidP="004E1147">
      <w:pPr>
        <w:spacing w:after="0" w:line="240" w:lineRule="auto"/>
        <w:jc w:val="center"/>
        <w:rPr>
          <w:rFonts w:asciiTheme="majorBidi" w:hAnsiTheme="majorBidi" w:cstheme="majorBidi"/>
          <w:b/>
          <w:bCs/>
          <w:sz w:val="36"/>
          <w:szCs w:val="36"/>
          <w:u w:val="single"/>
          <w:lang w:bidi="ar-EG"/>
        </w:rPr>
      </w:pPr>
      <w:r w:rsidRPr="00C50AB9">
        <w:rPr>
          <w:rFonts w:asciiTheme="majorBidi" w:hAnsiTheme="majorBidi" w:cstheme="majorBidi"/>
          <w:b/>
          <w:bCs/>
          <w:sz w:val="36"/>
          <w:szCs w:val="36"/>
          <w:u w:val="single"/>
          <w:lang w:bidi="ar-EG"/>
        </w:rPr>
        <w:t>Supervised By:</w:t>
      </w:r>
    </w:p>
    <w:p w14:paraId="09576A3E" w14:textId="77777777" w:rsidR="00354B1C" w:rsidRDefault="006873ED" w:rsidP="004E1147">
      <w:pPr>
        <w:spacing w:after="0" w:line="240" w:lineRule="auto"/>
        <w:jc w:val="center"/>
        <w:rPr>
          <w:rFonts w:asciiTheme="majorBidi" w:hAnsiTheme="majorBidi" w:cstheme="majorBidi"/>
          <w:b/>
          <w:bCs/>
          <w:sz w:val="40"/>
          <w:szCs w:val="40"/>
          <w:lang w:bidi="ar-EG"/>
        </w:rPr>
      </w:pPr>
      <w:r w:rsidRPr="00C50AB9">
        <w:rPr>
          <w:rFonts w:asciiTheme="majorBidi" w:hAnsiTheme="majorBidi" w:cstheme="majorBidi"/>
          <w:b/>
          <w:bCs/>
          <w:sz w:val="40"/>
          <w:szCs w:val="40"/>
          <w:lang w:bidi="ar-EG"/>
        </w:rPr>
        <w:t>Zeinat Mohamed Tobala</w:t>
      </w:r>
    </w:p>
    <w:p w14:paraId="79938CCF" w14:textId="77777777" w:rsidR="00354B1C" w:rsidRDefault="00354B1C" w:rsidP="00BC34B6">
      <w:pPr>
        <w:spacing w:after="0" w:line="240" w:lineRule="auto"/>
        <w:jc w:val="both"/>
        <w:rPr>
          <w:rFonts w:asciiTheme="majorBidi" w:hAnsiTheme="majorBidi" w:cstheme="majorBidi"/>
          <w:b/>
          <w:bCs/>
          <w:sz w:val="32"/>
          <w:szCs w:val="32"/>
          <w:rtl/>
          <w:lang w:bidi="ar-EG"/>
        </w:rPr>
      </w:pPr>
    </w:p>
    <w:p w14:paraId="0CC10703" w14:textId="77777777" w:rsidR="006873ED" w:rsidRDefault="006873ED" w:rsidP="00BC34B6">
      <w:pPr>
        <w:spacing w:after="0" w:line="240" w:lineRule="auto"/>
        <w:jc w:val="both"/>
        <w:rPr>
          <w:rFonts w:asciiTheme="majorBidi" w:hAnsiTheme="majorBidi" w:cstheme="majorBidi"/>
          <w:b/>
          <w:bCs/>
          <w:sz w:val="32"/>
          <w:szCs w:val="32"/>
          <w:lang w:bidi="ar-EG"/>
        </w:rPr>
      </w:pPr>
    </w:p>
    <w:p w14:paraId="407CF608" w14:textId="77777777" w:rsidR="00F843C0" w:rsidRDefault="00F843C0" w:rsidP="00BC34B6">
      <w:pPr>
        <w:spacing w:after="0" w:line="240" w:lineRule="auto"/>
        <w:jc w:val="both"/>
        <w:rPr>
          <w:rFonts w:asciiTheme="majorBidi" w:hAnsiTheme="majorBidi" w:cstheme="majorBidi"/>
          <w:b/>
          <w:bCs/>
          <w:sz w:val="32"/>
          <w:szCs w:val="32"/>
          <w:lang w:bidi="ar-EG"/>
        </w:rPr>
      </w:pPr>
    </w:p>
    <w:p w14:paraId="6FC1B5D8" w14:textId="77777777" w:rsidR="00F843C0" w:rsidRDefault="00F843C0" w:rsidP="00BC34B6">
      <w:pPr>
        <w:spacing w:after="0" w:line="240" w:lineRule="auto"/>
        <w:jc w:val="both"/>
        <w:rPr>
          <w:rFonts w:asciiTheme="majorBidi" w:hAnsiTheme="majorBidi" w:cstheme="majorBidi"/>
          <w:b/>
          <w:bCs/>
          <w:sz w:val="32"/>
          <w:szCs w:val="32"/>
          <w:lang w:bidi="ar-EG"/>
        </w:rPr>
      </w:pPr>
    </w:p>
    <w:p w14:paraId="02A442CA" w14:textId="77777777" w:rsidR="00F843C0" w:rsidRDefault="00F843C0" w:rsidP="00BC34B6">
      <w:pPr>
        <w:spacing w:after="0" w:line="240" w:lineRule="auto"/>
        <w:jc w:val="both"/>
        <w:rPr>
          <w:rFonts w:asciiTheme="majorBidi" w:hAnsiTheme="majorBidi" w:cstheme="majorBidi"/>
          <w:b/>
          <w:bCs/>
          <w:sz w:val="32"/>
          <w:szCs w:val="32"/>
          <w:lang w:bidi="ar-EG"/>
        </w:rPr>
      </w:pPr>
    </w:p>
    <w:p w14:paraId="722E9DDE" w14:textId="77777777" w:rsidR="00F843C0" w:rsidRDefault="00F843C0" w:rsidP="00BC34B6">
      <w:pPr>
        <w:spacing w:after="0" w:line="240" w:lineRule="auto"/>
        <w:jc w:val="both"/>
        <w:rPr>
          <w:rFonts w:asciiTheme="majorBidi" w:hAnsiTheme="majorBidi" w:cstheme="majorBidi"/>
          <w:b/>
          <w:bCs/>
          <w:sz w:val="32"/>
          <w:szCs w:val="32"/>
          <w:lang w:bidi="ar-EG"/>
        </w:rPr>
      </w:pPr>
    </w:p>
    <w:p w14:paraId="7F4B36CD" w14:textId="77777777" w:rsidR="00F843C0" w:rsidRDefault="00F843C0" w:rsidP="00BC34B6">
      <w:pPr>
        <w:spacing w:after="0" w:line="240" w:lineRule="auto"/>
        <w:jc w:val="both"/>
        <w:rPr>
          <w:rFonts w:asciiTheme="majorBidi" w:hAnsiTheme="majorBidi" w:cstheme="majorBidi"/>
          <w:b/>
          <w:bCs/>
          <w:sz w:val="32"/>
          <w:szCs w:val="32"/>
          <w:lang w:bidi="ar-EG"/>
        </w:rPr>
      </w:pPr>
    </w:p>
    <w:p w14:paraId="376CBD64" w14:textId="77777777" w:rsidR="00F843C0" w:rsidRDefault="00F843C0" w:rsidP="00BC34B6">
      <w:pPr>
        <w:spacing w:after="0" w:line="240" w:lineRule="auto"/>
        <w:jc w:val="both"/>
        <w:rPr>
          <w:rFonts w:asciiTheme="majorBidi" w:hAnsiTheme="majorBidi" w:cstheme="majorBidi"/>
          <w:b/>
          <w:bCs/>
          <w:sz w:val="32"/>
          <w:szCs w:val="32"/>
          <w:lang w:bidi="ar-EG"/>
        </w:rPr>
      </w:pPr>
    </w:p>
    <w:p w14:paraId="6228A575" w14:textId="77777777" w:rsidR="00F843C0" w:rsidRDefault="00F843C0" w:rsidP="00BC34B6">
      <w:pPr>
        <w:spacing w:after="0" w:line="240" w:lineRule="auto"/>
        <w:jc w:val="both"/>
        <w:rPr>
          <w:rFonts w:asciiTheme="majorBidi" w:hAnsiTheme="majorBidi" w:cstheme="majorBidi"/>
          <w:b/>
          <w:bCs/>
          <w:sz w:val="32"/>
          <w:szCs w:val="32"/>
          <w:lang w:bidi="ar-EG"/>
        </w:rPr>
      </w:pPr>
    </w:p>
    <w:p w14:paraId="2B74CE93" w14:textId="77777777" w:rsidR="00F843C0" w:rsidRDefault="00F843C0" w:rsidP="00BC34B6">
      <w:pPr>
        <w:spacing w:after="0" w:line="240" w:lineRule="auto"/>
        <w:jc w:val="both"/>
        <w:rPr>
          <w:rFonts w:asciiTheme="majorBidi" w:hAnsiTheme="majorBidi" w:cstheme="majorBidi"/>
          <w:b/>
          <w:bCs/>
          <w:sz w:val="32"/>
          <w:szCs w:val="32"/>
          <w:lang w:bidi="ar-EG"/>
        </w:rPr>
      </w:pPr>
    </w:p>
    <w:p w14:paraId="2F8C475D" w14:textId="77777777" w:rsidR="00F843C0" w:rsidRDefault="00F843C0" w:rsidP="00BC34B6">
      <w:pPr>
        <w:spacing w:after="0" w:line="240" w:lineRule="auto"/>
        <w:jc w:val="both"/>
        <w:rPr>
          <w:rFonts w:asciiTheme="majorBidi" w:hAnsiTheme="majorBidi" w:cstheme="majorBidi"/>
          <w:b/>
          <w:bCs/>
          <w:sz w:val="32"/>
          <w:szCs w:val="32"/>
          <w:lang w:bidi="ar-EG"/>
        </w:rPr>
      </w:pPr>
    </w:p>
    <w:p w14:paraId="09F5D435" w14:textId="77777777" w:rsidR="00F843C0" w:rsidRDefault="00F843C0" w:rsidP="00BC34B6">
      <w:pPr>
        <w:spacing w:after="0" w:line="240" w:lineRule="auto"/>
        <w:jc w:val="both"/>
        <w:rPr>
          <w:rFonts w:asciiTheme="majorBidi" w:hAnsiTheme="majorBidi" w:cstheme="majorBidi"/>
          <w:b/>
          <w:bCs/>
          <w:sz w:val="32"/>
          <w:szCs w:val="32"/>
          <w:lang w:bidi="ar-EG"/>
        </w:rPr>
      </w:pPr>
    </w:p>
    <w:p w14:paraId="6436B3E3" w14:textId="1829FA29" w:rsidR="00B857F8" w:rsidRPr="006873ED" w:rsidRDefault="00042AC6" w:rsidP="004E1147">
      <w:pPr>
        <w:spacing w:after="0" w:line="240" w:lineRule="auto"/>
        <w:jc w:val="center"/>
        <w:rPr>
          <w:rFonts w:asciiTheme="majorBidi" w:hAnsiTheme="majorBidi" w:cstheme="majorBidi"/>
          <w:b/>
          <w:bCs/>
          <w:sz w:val="28"/>
          <w:szCs w:val="28"/>
          <w:rtl/>
          <w:lang w:bidi="ar-EG"/>
        </w:rPr>
      </w:pPr>
      <w:r>
        <w:rPr>
          <w:rFonts w:asciiTheme="majorBidi" w:hAnsiTheme="majorBidi" w:cstheme="majorBidi"/>
          <w:b/>
          <w:bCs/>
          <w:noProof/>
          <w:sz w:val="28"/>
          <w:szCs w:val="28"/>
          <w:lang w:bidi="ar-EG"/>
        </w:rPr>
        <mc:AlternateContent>
          <mc:Choice Requires="wps">
            <w:drawing>
              <wp:anchor distT="0" distB="0" distL="114300" distR="114300" simplePos="0" relativeHeight="251752448" behindDoc="0" locked="0" layoutInCell="1" allowOverlap="1" wp14:anchorId="428FCB34" wp14:editId="5911BA6E">
                <wp:simplePos x="0" y="0"/>
                <wp:positionH relativeFrom="column">
                  <wp:posOffset>2756535</wp:posOffset>
                </wp:positionH>
                <wp:positionV relativeFrom="paragraph">
                  <wp:posOffset>574675</wp:posOffset>
                </wp:positionV>
                <wp:extent cx="251460" cy="301625"/>
                <wp:effectExtent l="9525" t="8255" r="5715" b="13970"/>
                <wp:wrapNone/>
                <wp:docPr id="1037133353"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 cy="301625"/>
                        </a:xfrm>
                        <a:prstGeom prst="roundRect">
                          <a:avLst>
                            <a:gd name="adj" fmla="val 16667"/>
                          </a:avLst>
                        </a:prstGeom>
                        <a:solidFill>
                          <a:srgbClr val="FFFFFF"/>
                        </a:solidFill>
                        <a:ln w="9525">
                          <a:pattFill prst="pct5">
                            <a:fgClr>
                              <a:srgbClr val="FFFFFF"/>
                            </a:fgClr>
                            <a:bgClr>
                              <a:srgbClr val="FFFFFF"/>
                            </a:bgClr>
                          </a:patt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B633B0" id="AutoShape 79" o:spid="_x0000_s1026" style="position:absolute;margin-left:217.05pt;margin-top:45.25pt;width:19.8pt;height:23.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" strokecolor="white">
                <v:stroke r:id="rId11" o:title="" filltype="pattern"/>
              </v:roundrect>
            </w:pict>
          </mc:Fallback>
        </mc:AlternateContent>
      </w:r>
      <w:r>
        <w:rPr>
          <w:rFonts w:asciiTheme="majorBidi" w:hAnsiTheme="majorBidi" w:cstheme="majorBidi"/>
          <w:b/>
          <w:bCs/>
          <w:noProof/>
          <w:sz w:val="28"/>
          <w:szCs w:val="28"/>
          <w:lang w:bidi="ar-EG"/>
        </w:rPr>
        <mc:AlternateContent>
          <mc:Choice Requires="wps">
            <w:drawing>
              <wp:anchor distT="0" distB="0" distL="114300" distR="114300" simplePos="0" relativeHeight="251739136" behindDoc="0" locked="0" layoutInCell="1" allowOverlap="1" wp14:anchorId="3E84A792" wp14:editId="3449AC45">
                <wp:simplePos x="0" y="0"/>
                <wp:positionH relativeFrom="column">
                  <wp:posOffset>2556510</wp:posOffset>
                </wp:positionH>
                <wp:positionV relativeFrom="paragraph">
                  <wp:posOffset>777875</wp:posOffset>
                </wp:positionV>
                <wp:extent cx="803910" cy="401955"/>
                <wp:effectExtent l="9525" t="11430" r="5715" b="5715"/>
                <wp:wrapNone/>
                <wp:docPr id="4244160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401955"/>
                        </a:xfrm>
                        <a:prstGeom prst="rect">
                          <a:avLst/>
                        </a:prstGeom>
                        <a:solidFill>
                          <a:srgbClr val="FFFFFF"/>
                        </a:solidFill>
                        <a:ln w="9525">
                          <a:pattFill prst="pct5">
                            <a:fgClr>
                              <a:srgbClr val="FFFFFF"/>
                            </a:fgClr>
                            <a:bgClr>
                              <a:srgbClr val="FFFFFF"/>
                            </a:bgClr>
                          </a:pattFill>
                          <a:prstDash val="solid"/>
                          <a:miter lim="800000"/>
                          <a:headEnd/>
                          <a:tailEnd/>
                        </a:ln>
                      </wps:spPr>
                      <wps:txbx>
                        <w:txbxContent>
                          <w:p w14:paraId="021D6EF3" w14:textId="2DC4D087" w:rsidR="00D35C50" w:rsidRPr="00D35C50" w:rsidRDefault="00D35C50" w:rsidP="00D35C50">
                            <w:pPr>
                              <w:jc w:val="center"/>
                              <w:rPr>
                                <w:rFonts w:asciiTheme="majorBidi" w:hAnsiTheme="majorBidi" w:cstheme="majorBidi"/>
                                <w:b/>
                                <w:bCs/>
                                <w:sz w:val="28"/>
                                <w:szCs w:val="28"/>
                                <w:lang w:bidi="ar-EG"/>
                              </w:rPr>
                            </w:pPr>
                            <w:r>
                              <w:rPr>
                                <w:rFonts w:asciiTheme="majorBidi" w:hAnsiTheme="majorBidi" w:cstheme="majorBidi" w:hint="cs"/>
                                <w:b/>
                                <w:bCs/>
                                <w:sz w:val="28"/>
                                <w:szCs w:val="28"/>
                                <w:rtl/>
                                <w:lang w:bidi="ar-EG"/>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84A792" id="Rectangle 66" o:spid="_x0000_s1062" style="position:absolute;left:0;text-align:left;margin-left:201.3pt;margin-top:61.25pt;width:63.3pt;height:31.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" strokecolor="white">
                <v:stroke r:id="rId18" o:title="" filltype="pattern"/>
                <v:textbox>
                  <w:txbxContent>
                    <w:p w14:paraId="021D6EF3" w14:textId="2DC4D087" w:rsidR="00D35C50" w:rsidRPr="00D35C50" w:rsidRDefault="00D35C50" w:rsidP="00D35C50">
                      <w:pPr>
                        <w:jc w:val="center"/>
                        <w:rPr>
                          <w:rFonts w:asciiTheme="majorBidi" w:hAnsiTheme="majorBidi" w:cstheme="majorBidi"/>
                          <w:b/>
                          <w:bCs/>
                          <w:sz w:val="28"/>
                          <w:szCs w:val="28"/>
                          <w:lang w:bidi="ar-EG"/>
                        </w:rPr>
                      </w:pPr>
                      <w:r>
                        <w:rPr>
                          <w:rFonts w:asciiTheme="majorBidi" w:hAnsiTheme="majorBidi" w:cstheme="majorBidi" w:hint="cs"/>
                          <w:b/>
                          <w:bCs/>
                          <w:sz w:val="28"/>
                          <w:szCs w:val="28"/>
                          <w:rtl/>
                          <w:lang w:bidi="ar-EG"/>
                        </w:rPr>
                        <w:t xml:space="preserve"> </w:t>
                      </w:r>
                    </w:p>
                  </w:txbxContent>
                </v:textbox>
              </v:rect>
            </w:pict>
          </mc:Fallback>
        </mc:AlternateContent>
      </w:r>
      <w:r w:rsidR="00E600F0">
        <w:rPr>
          <w:rFonts w:asciiTheme="majorBidi" w:hAnsiTheme="majorBidi" w:cstheme="majorBidi"/>
          <w:b/>
          <w:bCs/>
          <w:sz w:val="28"/>
          <w:szCs w:val="28"/>
          <w:lang w:bidi="ar-EG"/>
        </w:rPr>
        <w:t>2025</w:t>
      </w:r>
    </w:p>
    <w:sectPr w:rsidR="00B857F8" w:rsidRPr="006873ED" w:rsidSect="00F84954">
      <w:footerReference w:type="default" r:id="rId52"/>
      <w:pgSz w:w="11906" w:h="16838"/>
      <w:pgMar w:top="1134" w:right="1701" w:bottom="1134" w:left="1134" w:header="709" w:footer="709" w:gutter="0"/>
      <w:pgNumType w:fmt="lowerRoman" w:start="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A764A" w14:textId="77777777" w:rsidR="006C3048" w:rsidRDefault="006C3048" w:rsidP="008271EC">
      <w:pPr>
        <w:spacing w:after="0" w:line="240" w:lineRule="auto"/>
      </w:pPr>
      <w:r>
        <w:separator/>
      </w:r>
    </w:p>
  </w:endnote>
  <w:endnote w:type="continuationSeparator" w:id="0">
    <w:p w14:paraId="44D85BEA" w14:textId="77777777" w:rsidR="006C3048" w:rsidRDefault="006C3048" w:rsidP="00827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Dubai">
    <w:panose1 w:val="020B0503030403030204"/>
    <w:charset w:val="00"/>
    <w:family w:val="swiss"/>
    <w:pitch w:val="variable"/>
    <w:sig w:usb0="80002067"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Arabic Typesetting">
    <w:panose1 w:val="03020402040406030203"/>
    <w:charset w:val="00"/>
    <w:family w:val="script"/>
    <w:pitch w:val="variable"/>
    <w:sig w:usb0="80002007" w:usb1="80000000" w:usb2="00000008" w:usb3="00000000" w:csb0="000000D3"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86467082"/>
      <w:docPartObj>
        <w:docPartGallery w:val="Page Numbers (Bottom of Page)"/>
        <w:docPartUnique/>
      </w:docPartObj>
    </w:sdtPr>
    <w:sdtEndPr>
      <w:rPr>
        <w:noProof/>
      </w:rPr>
    </w:sdtEndPr>
    <w:sdtContent>
      <w:p w14:paraId="099963AF" w14:textId="0E26B14E" w:rsidR="00DD3048" w:rsidRDefault="00DD30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A4B2D7" w14:textId="77777777" w:rsidR="00DD3048" w:rsidRDefault="00DD304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478675694"/>
      <w:docPartObj>
        <w:docPartGallery w:val="Page Numbers (Bottom of Page)"/>
        <w:docPartUnique/>
      </w:docPartObj>
    </w:sdtPr>
    <w:sdtEndPr>
      <w:rPr>
        <w:noProof/>
      </w:rPr>
    </w:sdtEndPr>
    <w:sdtContent>
      <w:p w14:paraId="411B5F82" w14:textId="77777777" w:rsidR="0092195F" w:rsidRDefault="009219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2BE733" w14:textId="77777777" w:rsidR="0092195F" w:rsidRDefault="0092195F" w:rsidP="001B45C0">
    <w:pPr>
      <w:pStyle w:val="Footer"/>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73585455"/>
      <w:docPartObj>
        <w:docPartGallery w:val="Page Numbers (Bottom of Page)"/>
        <w:docPartUnique/>
      </w:docPartObj>
    </w:sdtPr>
    <w:sdtEndPr>
      <w:rPr>
        <w:noProof/>
      </w:rPr>
    </w:sdtEndPr>
    <w:sdtContent>
      <w:p w14:paraId="6F82BB2E" w14:textId="6E32ABA7" w:rsidR="00295E31" w:rsidRDefault="00295E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9D8FA9" w14:textId="77777777" w:rsidR="0092195F" w:rsidRDefault="0092195F" w:rsidP="001B45C0">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502673"/>
      <w:docPartObj>
        <w:docPartGallery w:val="Page Numbers (Bottom of Page)"/>
        <w:docPartUnique/>
      </w:docPartObj>
    </w:sdtPr>
    <w:sdtEndPr>
      <w:rPr>
        <w:noProof/>
      </w:rPr>
    </w:sdtEndPr>
    <w:sdtContent>
      <w:p w14:paraId="15B322CF" w14:textId="05E013AC" w:rsidR="00D437A2" w:rsidRDefault="00D437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D2B882" w14:textId="77777777" w:rsidR="00DD3048" w:rsidRDefault="00DD3048" w:rsidP="001B45C0">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D7F90" w14:textId="75A52427" w:rsidR="00DD3048" w:rsidRDefault="00DD3048" w:rsidP="00DD3048">
    <w:pPr>
      <w:pStyle w:val="Footer"/>
      <w:jc w:val="center"/>
    </w:pPr>
    <w:r>
      <w:t>56</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6076297"/>
      <w:docPartObj>
        <w:docPartGallery w:val="Page Numbers (Bottom of Page)"/>
        <w:docPartUnique/>
      </w:docPartObj>
    </w:sdtPr>
    <w:sdtEndPr>
      <w:rPr>
        <w:noProof/>
      </w:rPr>
    </w:sdtEndPr>
    <w:sdtContent>
      <w:p w14:paraId="29340D95" w14:textId="67F95E47" w:rsidR="00DD3048" w:rsidRDefault="00970089">
        <w:pPr>
          <w:pStyle w:val="Footer"/>
          <w:jc w:val="center"/>
        </w:pPr>
        <w:r>
          <w:t>58</w:t>
        </w:r>
      </w:p>
    </w:sdtContent>
  </w:sdt>
  <w:p w14:paraId="4CF9E76B" w14:textId="77777777" w:rsidR="00DD3048" w:rsidRDefault="00DD304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26265928"/>
      <w:docPartObj>
        <w:docPartGallery w:val="Page Numbers (Bottom of Page)"/>
        <w:docPartUnique/>
      </w:docPartObj>
    </w:sdtPr>
    <w:sdtEndPr>
      <w:rPr>
        <w:noProof/>
      </w:rPr>
    </w:sdtEndPr>
    <w:sdtContent>
      <w:p w14:paraId="54121C07" w14:textId="77777777" w:rsidR="00970089" w:rsidRDefault="009700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CA2A5C" w14:textId="77777777" w:rsidR="00970089" w:rsidRDefault="00970089" w:rsidP="001B45C0">
    <w:pPr>
      <w:pStyle w:val="Footer"/>
      <w:jc w:val="cen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52438779"/>
      <w:docPartObj>
        <w:docPartGallery w:val="Page Numbers (Bottom of Page)"/>
        <w:docPartUnique/>
      </w:docPartObj>
    </w:sdtPr>
    <w:sdtEndPr>
      <w:rPr>
        <w:noProof/>
      </w:rPr>
    </w:sdtEndPr>
    <w:sdtContent>
      <w:p w14:paraId="5AC06D19" w14:textId="3100AA40" w:rsidR="007C124C" w:rsidRDefault="007C12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2D0A83" w14:textId="2129C6E8" w:rsidR="00DD3048" w:rsidRDefault="00DD3048" w:rsidP="001B45C0">
    <w:pPr>
      <w:pStyle w:val="Footer"/>
      <w:jc w:val="cen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83367245"/>
      <w:docPartObj>
        <w:docPartGallery w:val="Page Numbers (Bottom of Page)"/>
        <w:docPartUnique/>
      </w:docPartObj>
    </w:sdtPr>
    <w:sdtEndPr>
      <w:rPr>
        <w:noProof/>
      </w:rPr>
    </w:sdtEndPr>
    <w:sdtContent>
      <w:p w14:paraId="11B2EFC2" w14:textId="77777777" w:rsidR="00970089" w:rsidRDefault="00970089">
        <w:pPr>
          <w:pStyle w:val="Footer"/>
          <w:jc w:val="center"/>
        </w:pPr>
        <w:r>
          <w:t>58</w:t>
        </w:r>
      </w:p>
    </w:sdtContent>
  </w:sdt>
  <w:p w14:paraId="18A491FD" w14:textId="77777777" w:rsidR="00970089" w:rsidRDefault="0097008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111696670"/>
      <w:docPartObj>
        <w:docPartGallery w:val="Page Numbers (Bottom of Page)"/>
        <w:docPartUnique/>
      </w:docPartObj>
    </w:sdtPr>
    <w:sdtEndPr>
      <w:rPr>
        <w:noProof/>
      </w:rPr>
    </w:sdtEndPr>
    <w:sdtContent>
      <w:p w14:paraId="78D374C3" w14:textId="78891B74" w:rsidR="00CC45B4" w:rsidRDefault="00CC45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74E40D" w14:textId="5FF5332F" w:rsidR="00970089" w:rsidRDefault="00970089" w:rsidP="001B45C0">
    <w:pPr>
      <w:pStyle w:val="Footer"/>
      <w:jc w:val="cen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541860785"/>
      <w:docPartObj>
        <w:docPartGallery w:val="Page Numbers (Bottom of Page)"/>
        <w:docPartUnique/>
      </w:docPartObj>
    </w:sdtPr>
    <w:sdtEndPr>
      <w:rPr>
        <w:noProof/>
      </w:rPr>
    </w:sdtEndPr>
    <w:sdtContent>
      <w:p w14:paraId="478287B4" w14:textId="5096381D" w:rsidR="00051FFB" w:rsidRDefault="00051F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66CE3D" w14:textId="77777777" w:rsidR="00CC45B4" w:rsidRDefault="00CC45B4" w:rsidP="001B45C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006586516"/>
      <w:docPartObj>
        <w:docPartGallery w:val="Page Numbers (Bottom of Page)"/>
        <w:docPartUnique/>
      </w:docPartObj>
    </w:sdtPr>
    <w:sdtEndPr>
      <w:rPr>
        <w:noProof/>
      </w:rPr>
    </w:sdtEndPr>
    <w:sdtContent>
      <w:p w14:paraId="6983C47A" w14:textId="411E586C" w:rsidR="00FD49FD" w:rsidRDefault="00FD49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30233F" w14:textId="77777777" w:rsidR="00FD49FD" w:rsidRDefault="00FD49FD" w:rsidP="00153C64">
    <w:pPr>
      <w:pStyle w:val="Footer"/>
      <w:jc w:val="center"/>
      <w:rPr>
        <w:lang w:bidi="ar-EG"/>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4806155"/>
      <w:docPartObj>
        <w:docPartGallery w:val="Page Numbers (Bottom of Page)"/>
        <w:docPartUnique/>
      </w:docPartObj>
    </w:sdtPr>
    <w:sdtEndPr>
      <w:rPr>
        <w:noProof/>
      </w:rPr>
    </w:sdtEndPr>
    <w:sdtContent>
      <w:p w14:paraId="3480FF90" w14:textId="0C0D7194" w:rsidR="00701D72" w:rsidRDefault="00701D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5C0639" w14:textId="77777777" w:rsidR="00CC45B4" w:rsidRDefault="00CC45B4" w:rsidP="001B45C0">
    <w:pPr>
      <w:pStyle w:val="Footer"/>
      <w:jc w:val="cen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842776119"/>
      <w:docPartObj>
        <w:docPartGallery w:val="Page Numbers (Bottom of Page)"/>
        <w:docPartUnique/>
      </w:docPartObj>
    </w:sdtPr>
    <w:sdtEndPr>
      <w:rPr>
        <w:noProof/>
      </w:rPr>
    </w:sdtEndPr>
    <w:sdtContent>
      <w:p w14:paraId="0B421515" w14:textId="2A2EF7BC" w:rsidR="00D35C50" w:rsidRDefault="00D35C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3998E4" w14:textId="77777777" w:rsidR="00266319" w:rsidRDefault="00266319" w:rsidP="001B45C0">
    <w:pPr>
      <w:pStyle w:val="Footer"/>
      <w:jc w:val="cen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679774706"/>
      <w:docPartObj>
        <w:docPartGallery w:val="Page Numbers (Bottom of Page)"/>
        <w:docPartUnique/>
      </w:docPartObj>
    </w:sdtPr>
    <w:sdtEndPr>
      <w:rPr>
        <w:noProof/>
      </w:rPr>
    </w:sdtEndPr>
    <w:sdtContent>
      <w:p w14:paraId="60332F10" w14:textId="043E50CE" w:rsidR="00D35C50" w:rsidRDefault="00D35C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A158F3" w14:textId="77777777" w:rsidR="00D35C50" w:rsidRDefault="00D35C50" w:rsidP="001B45C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26309412"/>
      <w:docPartObj>
        <w:docPartGallery w:val="Page Numbers (Bottom of Page)"/>
        <w:docPartUnique/>
      </w:docPartObj>
    </w:sdtPr>
    <w:sdtEndPr>
      <w:rPr>
        <w:noProof/>
      </w:rPr>
    </w:sdtEndPr>
    <w:sdtContent>
      <w:p w14:paraId="590165CE" w14:textId="6F0B3272" w:rsidR="00970089" w:rsidRDefault="009700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542B73" w14:textId="6BCE00CB" w:rsidR="00970089" w:rsidRDefault="00970089" w:rsidP="00970089">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875080929"/>
      <w:docPartObj>
        <w:docPartGallery w:val="Page Numbers (Bottom of Page)"/>
        <w:docPartUnique/>
      </w:docPartObj>
    </w:sdtPr>
    <w:sdtEndPr>
      <w:rPr>
        <w:noProof/>
      </w:rPr>
    </w:sdtEndPr>
    <w:sdtContent>
      <w:p w14:paraId="56823829" w14:textId="5F128E5A" w:rsidR="00FD49FD" w:rsidRDefault="00FD49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B0DE03" w14:textId="77777777" w:rsidR="00C6109C" w:rsidRDefault="00C6109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DFA0C" w14:textId="77777777" w:rsidR="00C6109C" w:rsidRDefault="00C6109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075322134"/>
      <w:docPartObj>
        <w:docPartGallery w:val="Page Numbers (Bottom of Page)"/>
        <w:docPartUnique/>
      </w:docPartObj>
    </w:sdtPr>
    <w:sdtEndPr>
      <w:rPr>
        <w:noProof/>
      </w:rPr>
    </w:sdtEndPr>
    <w:sdtContent>
      <w:p w14:paraId="6B2B1192" w14:textId="76EA92BC" w:rsidR="00FD49FD" w:rsidRDefault="00FD49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460375" w14:textId="77777777" w:rsidR="00425223" w:rsidRDefault="0042522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884173180"/>
      <w:docPartObj>
        <w:docPartGallery w:val="Page Numbers (Bottom of Page)"/>
        <w:docPartUnique/>
      </w:docPartObj>
    </w:sdtPr>
    <w:sdtEndPr>
      <w:rPr>
        <w:noProof/>
      </w:rPr>
    </w:sdtEndPr>
    <w:sdtContent>
      <w:p w14:paraId="4DD4BC99" w14:textId="66A867E6" w:rsidR="00B6607B" w:rsidRDefault="00B660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FF8CAB" w14:textId="77777777" w:rsidR="00FD49FD" w:rsidRDefault="00FD49F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6FDF1" w14:textId="77777777" w:rsidR="001B45C0" w:rsidRDefault="001B45C0" w:rsidP="001B45C0">
    <w:pPr>
      <w:pStyle w:val="Footer"/>
      <w:jc w:val="center"/>
    </w:pPr>
  </w:p>
  <w:p w14:paraId="77D81554" w14:textId="7CAC0920" w:rsidR="001B45C0" w:rsidRDefault="001B45C0" w:rsidP="001B45C0">
    <w:pPr>
      <w:pStyle w:val="Footer"/>
      <w:jc w:val="center"/>
    </w:pPr>
    <w:r>
      <w: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00526475"/>
      <w:docPartObj>
        <w:docPartGallery w:val="Page Numbers (Bottom of Page)"/>
        <w:docPartUnique/>
      </w:docPartObj>
    </w:sdtPr>
    <w:sdtEndPr>
      <w:rPr>
        <w:noProof/>
      </w:rPr>
    </w:sdtEndPr>
    <w:sdtContent>
      <w:p w14:paraId="79AB552B" w14:textId="562C1438" w:rsidR="001B45C0" w:rsidRDefault="001B45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FD846B" w14:textId="7BB569DE" w:rsidR="001B45C0" w:rsidRDefault="001B45C0" w:rsidP="001B45C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8461D" w14:textId="77777777" w:rsidR="006C3048" w:rsidRDefault="006C3048" w:rsidP="008271EC">
      <w:pPr>
        <w:spacing w:after="0" w:line="240" w:lineRule="auto"/>
      </w:pPr>
      <w:r>
        <w:separator/>
      </w:r>
    </w:p>
  </w:footnote>
  <w:footnote w:type="continuationSeparator" w:id="0">
    <w:p w14:paraId="73CB6760" w14:textId="77777777" w:rsidR="006C3048" w:rsidRDefault="006C3048" w:rsidP="00827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21FC"/>
    <w:multiLevelType w:val="hybridMultilevel"/>
    <w:tmpl w:val="0BC25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346E5"/>
    <w:multiLevelType w:val="hybridMultilevel"/>
    <w:tmpl w:val="09EA97C0"/>
    <w:lvl w:ilvl="0" w:tplc="CBAE8CD6">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4B4001"/>
    <w:multiLevelType w:val="hybridMultilevel"/>
    <w:tmpl w:val="3F3091A4"/>
    <w:lvl w:ilvl="0" w:tplc="0CDA7EB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7E7D40"/>
    <w:multiLevelType w:val="hybridMultilevel"/>
    <w:tmpl w:val="A33A937E"/>
    <w:lvl w:ilvl="0" w:tplc="04090013">
      <w:start w:val="1"/>
      <w:numFmt w:val="arabicAlpha"/>
      <w:lvlText w:val="%1-"/>
      <w:lvlJc w:val="center"/>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1FF4E7C"/>
    <w:multiLevelType w:val="hybridMultilevel"/>
    <w:tmpl w:val="6C08E69A"/>
    <w:lvl w:ilvl="0" w:tplc="BB647B0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B016F0"/>
    <w:multiLevelType w:val="hybridMultilevel"/>
    <w:tmpl w:val="158C0B4A"/>
    <w:lvl w:ilvl="0" w:tplc="5366CA02">
      <w:start w:val="1"/>
      <w:numFmt w:val="arabicAlpha"/>
      <w:lvlText w:val="%1-"/>
      <w:lvlJc w:val="center"/>
      <w:pPr>
        <w:ind w:left="720" w:hanging="360"/>
      </w:pPr>
      <w:rPr>
        <w:rFonts w:hint="default"/>
        <w:sz w:val="28"/>
        <w:szCs w:val="2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3BE3AD5"/>
    <w:multiLevelType w:val="hybridMultilevel"/>
    <w:tmpl w:val="820209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3C960A4"/>
    <w:multiLevelType w:val="hybridMultilevel"/>
    <w:tmpl w:val="7C7C12DC"/>
    <w:lvl w:ilvl="0" w:tplc="CBAE8CD6">
      <w:start w:val="11"/>
      <w:numFmt w:val="bullet"/>
      <w:lvlText w:val="-"/>
      <w:lvlJc w:val="left"/>
      <w:pPr>
        <w:ind w:left="360" w:hanging="360"/>
      </w:pPr>
      <w:rPr>
        <w:rFonts w:ascii="Arial" w:eastAsiaTheme="minorHAns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49C7B3B"/>
    <w:multiLevelType w:val="hybridMultilevel"/>
    <w:tmpl w:val="C592FF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680612"/>
    <w:multiLevelType w:val="hybridMultilevel"/>
    <w:tmpl w:val="2244D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A5062B"/>
    <w:multiLevelType w:val="multilevel"/>
    <w:tmpl w:val="1FA0C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0D3C61"/>
    <w:multiLevelType w:val="hybridMultilevel"/>
    <w:tmpl w:val="28FEE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807901"/>
    <w:multiLevelType w:val="multilevel"/>
    <w:tmpl w:val="0B62F302"/>
    <w:lvl w:ilvl="0">
      <w:start w:val="1"/>
      <w:numFmt w:val="arabicAlpha"/>
      <w:lvlText w:val="%1-"/>
      <w:lvlJc w:val="center"/>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9D3294"/>
    <w:multiLevelType w:val="hybridMultilevel"/>
    <w:tmpl w:val="4742350A"/>
    <w:lvl w:ilvl="0" w:tplc="CBAE8CD6">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577F77"/>
    <w:multiLevelType w:val="hybridMultilevel"/>
    <w:tmpl w:val="BE28AB76"/>
    <w:lvl w:ilvl="0" w:tplc="CBAE8CD6">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A53BFE"/>
    <w:multiLevelType w:val="hybridMultilevel"/>
    <w:tmpl w:val="BAB64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9BF1313"/>
    <w:multiLevelType w:val="multilevel"/>
    <w:tmpl w:val="C3565798"/>
    <w:lvl w:ilvl="0">
      <w:start w:val="1"/>
      <w:numFmt w:val="arabicAlpha"/>
      <w:lvlText w:val="%1-"/>
      <w:lvlJc w:val="center"/>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B172BBD"/>
    <w:multiLevelType w:val="hybridMultilevel"/>
    <w:tmpl w:val="8ED60B84"/>
    <w:lvl w:ilvl="0" w:tplc="431E31D4">
      <w:start w:val="1"/>
      <w:numFmt w:val="arabicAlpha"/>
      <w:lvlText w:val="%1-"/>
      <w:lvlJc w:val="center"/>
      <w:pPr>
        <w:ind w:left="720" w:hanging="360"/>
      </w:pPr>
      <w:rPr>
        <w:rFonts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C9A1765"/>
    <w:multiLevelType w:val="hybridMultilevel"/>
    <w:tmpl w:val="95D4830C"/>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CC627AF"/>
    <w:multiLevelType w:val="multilevel"/>
    <w:tmpl w:val="58BC7746"/>
    <w:lvl w:ilvl="0">
      <w:start w:val="3"/>
      <w:numFmt w:val="bullet"/>
      <w:lvlText w:val="-"/>
      <w:lvlJc w:val="left"/>
      <w:pPr>
        <w:ind w:left="720" w:hanging="360"/>
      </w:pPr>
      <w:rPr>
        <w:rFonts w:ascii="Arial" w:eastAsia="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0D19293D"/>
    <w:multiLevelType w:val="hybridMultilevel"/>
    <w:tmpl w:val="9482A4CA"/>
    <w:lvl w:ilvl="0" w:tplc="CBAE8CD6">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A338CD"/>
    <w:multiLevelType w:val="multilevel"/>
    <w:tmpl w:val="E954CC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ED07477"/>
    <w:multiLevelType w:val="hybridMultilevel"/>
    <w:tmpl w:val="E50445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0984C10"/>
    <w:multiLevelType w:val="multilevel"/>
    <w:tmpl w:val="7C7A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10F2B7D"/>
    <w:multiLevelType w:val="multilevel"/>
    <w:tmpl w:val="2918D9BE"/>
    <w:lvl w:ilvl="0">
      <w:start w:val="3"/>
      <w:numFmt w:val="bullet"/>
      <w:lvlText w:val="-"/>
      <w:lvlJc w:val="left"/>
      <w:pPr>
        <w:ind w:left="1080" w:hanging="360"/>
      </w:pPr>
      <w:rPr>
        <w:rFonts w:ascii="Arial" w:eastAsia="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117D2AF6"/>
    <w:multiLevelType w:val="hybridMultilevel"/>
    <w:tmpl w:val="0DEED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1C150EE"/>
    <w:multiLevelType w:val="hybridMultilevel"/>
    <w:tmpl w:val="0082CB0C"/>
    <w:lvl w:ilvl="0" w:tplc="F78A0640">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3957EA7"/>
    <w:multiLevelType w:val="hybridMultilevel"/>
    <w:tmpl w:val="2B1EA026"/>
    <w:lvl w:ilvl="0" w:tplc="BB647B0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452505E"/>
    <w:multiLevelType w:val="hybridMultilevel"/>
    <w:tmpl w:val="D682C5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49972A8"/>
    <w:multiLevelType w:val="hybridMultilevel"/>
    <w:tmpl w:val="E4E47A6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51445F4"/>
    <w:multiLevelType w:val="hybridMultilevel"/>
    <w:tmpl w:val="A94C4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5FB7A74"/>
    <w:multiLevelType w:val="multilevel"/>
    <w:tmpl w:val="9C665C7C"/>
    <w:lvl w:ilvl="0">
      <w:start w:val="5"/>
      <w:numFmt w:val="bullet"/>
      <w:lvlText w:val="-"/>
      <w:lvlJc w:val="left"/>
      <w:pPr>
        <w:tabs>
          <w:tab w:val="num" w:pos="360"/>
        </w:tabs>
        <w:ind w:left="360" w:hanging="360"/>
      </w:pPr>
      <w:rPr>
        <w:rFonts w:ascii="Arial" w:eastAsiaTheme="minorHAnsi" w:hAnsi="Arial" w:cs="Aria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165A2325"/>
    <w:multiLevelType w:val="hybridMultilevel"/>
    <w:tmpl w:val="4190AB38"/>
    <w:lvl w:ilvl="0" w:tplc="0EE0F2C6">
      <w:start w:val="1"/>
      <w:numFmt w:val="decimal"/>
      <w:lvlText w:val="%1."/>
      <w:lvlJc w:val="left"/>
      <w:pPr>
        <w:ind w:left="720" w:hanging="360"/>
      </w:pPr>
      <w:rPr>
        <w:rFont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6D92855"/>
    <w:multiLevelType w:val="hybridMultilevel"/>
    <w:tmpl w:val="DBA83BC2"/>
    <w:lvl w:ilvl="0" w:tplc="D01C80EE">
      <w:start w:val="1"/>
      <w:numFmt w:val="decimal"/>
      <w:lvlText w:val="%1."/>
      <w:lvlJc w:val="left"/>
      <w:pPr>
        <w:ind w:left="720" w:hanging="360"/>
      </w:pPr>
      <w:rPr>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6F8526D"/>
    <w:multiLevelType w:val="hybridMultilevel"/>
    <w:tmpl w:val="D6F4F3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B1954BD"/>
    <w:multiLevelType w:val="hybridMultilevel"/>
    <w:tmpl w:val="62BAD33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1B72240C"/>
    <w:multiLevelType w:val="hybridMultilevel"/>
    <w:tmpl w:val="1C0414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B88568F"/>
    <w:multiLevelType w:val="multilevel"/>
    <w:tmpl w:val="DAD4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FE707DD"/>
    <w:multiLevelType w:val="multilevel"/>
    <w:tmpl w:val="98AED07C"/>
    <w:lvl w:ilvl="0">
      <w:start w:val="5"/>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20337C2B"/>
    <w:multiLevelType w:val="hybridMultilevel"/>
    <w:tmpl w:val="86BC5414"/>
    <w:lvl w:ilvl="0" w:tplc="BB647B0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D84705"/>
    <w:multiLevelType w:val="hybridMultilevel"/>
    <w:tmpl w:val="B52276E4"/>
    <w:lvl w:ilvl="0" w:tplc="CBAE8CD6">
      <w:start w:val="11"/>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1AE3C1A"/>
    <w:multiLevelType w:val="hybridMultilevel"/>
    <w:tmpl w:val="D6C029AE"/>
    <w:lvl w:ilvl="0" w:tplc="0CDA7EB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1F3134B"/>
    <w:multiLevelType w:val="hybridMultilevel"/>
    <w:tmpl w:val="917A99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22486C44"/>
    <w:multiLevelType w:val="hybridMultilevel"/>
    <w:tmpl w:val="D16254B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228E4EBD"/>
    <w:multiLevelType w:val="multilevel"/>
    <w:tmpl w:val="EE0E28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3A954B0"/>
    <w:multiLevelType w:val="hybridMultilevel"/>
    <w:tmpl w:val="57D2985C"/>
    <w:lvl w:ilvl="0" w:tplc="CBAE8CD6">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4367784"/>
    <w:multiLevelType w:val="hybridMultilevel"/>
    <w:tmpl w:val="92506B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45B5D2E"/>
    <w:multiLevelType w:val="hybridMultilevel"/>
    <w:tmpl w:val="AFE45FF4"/>
    <w:lvl w:ilvl="0" w:tplc="F78A0640">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4A17373"/>
    <w:multiLevelType w:val="hybridMultilevel"/>
    <w:tmpl w:val="BDC233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24C43135"/>
    <w:multiLevelType w:val="hybridMultilevel"/>
    <w:tmpl w:val="F7A639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4F510B3"/>
    <w:multiLevelType w:val="hybridMultilevel"/>
    <w:tmpl w:val="8F9CE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25671F1D"/>
    <w:multiLevelType w:val="hybridMultilevel"/>
    <w:tmpl w:val="691004D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257D5D0A"/>
    <w:multiLevelType w:val="hybridMultilevel"/>
    <w:tmpl w:val="B9B269E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5920ABD"/>
    <w:multiLevelType w:val="hybridMultilevel"/>
    <w:tmpl w:val="FEB03CD0"/>
    <w:lvl w:ilvl="0" w:tplc="A106F7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5BD08D4"/>
    <w:multiLevelType w:val="hybridMultilevel"/>
    <w:tmpl w:val="C9ECEF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5D80D83"/>
    <w:multiLevelType w:val="hybridMultilevel"/>
    <w:tmpl w:val="E49015A0"/>
    <w:lvl w:ilvl="0" w:tplc="04090013">
      <w:start w:val="1"/>
      <w:numFmt w:val="arabicAlpha"/>
      <w:lvlText w:val="%1-"/>
      <w:lvlJc w:val="center"/>
      <w:pPr>
        <w:ind w:left="420" w:hanging="360"/>
      </w:pPr>
      <w:rPr>
        <w:rFonts w:hint="default"/>
      </w:rPr>
    </w:lvl>
    <w:lvl w:ilvl="1" w:tplc="FFFFFFFF">
      <w:start w:val="1"/>
      <w:numFmt w:val="decimal"/>
      <w:lvlText w:val="%2."/>
      <w:lvlJc w:val="left"/>
      <w:pPr>
        <w:ind w:left="1140" w:hanging="360"/>
      </w:pPr>
      <w:rPr>
        <w:rFonts w:hint="default"/>
      </w:r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6" w15:restartNumberingAfterBreak="0">
    <w:nsid w:val="25F27AED"/>
    <w:multiLevelType w:val="hybridMultilevel"/>
    <w:tmpl w:val="6E10DC7E"/>
    <w:lvl w:ilvl="0" w:tplc="F78A0640">
      <w:numFmt w:val="bullet"/>
      <w:lvlText w:val="-"/>
      <w:lvlJc w:val="left"/>
      <w:pPr>
        <w:ind w:left="720" w:hanging="360"/>
      </w:pPr>
      <w:rPr>
        <w:rFonts w:ascii="Times New Roman" w:eastAsia="SimSu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703469D"/>
    <w:multiLevelType w:val="hybridMultilevel"/>
    <w:tmpl w:val="C58AF134"/>
    <w:lvl w:ilvl="0" w:tplc="EA0A3072">
      <w:start w:val="1"/>
      <w:numFmt w:val="decimal"/>
      <w:lvlText w:val="%1."/>
      <w:lvlJc w:val="left"/>
      <w:pPr>
        <w:ind w:left="720"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7D9751D"/>
    <w:multiLevelType w:val="hybridMultilevel"/>
    <w:tmpl w:val="7924F1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BA93801"/>
    <w:multiLevelType w:val="hybridMultilevel"/>
    <w:tmpl w:val="7B781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2C877490"/>
    <w:multiLevelType w:val="hybridMultilevel"/>
    <w:tmpl w:val="F1806E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D3E6850"/>
    <w:multiLevelType w:val="hybridMultilevel"/>
    <w:tmpl w:val="305A32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2DA01F0A"/>
    <w:multiLevelType w:val="hybridMultilevel"/>
    <w:tmpl w:val="3B5C8D74"/>
    <w:lvl w:ilvl="0" w:tplc="FFFFFFFF">
      <w:start w:val="5"/>
      <w:numFmt w:val="bullet"/>
      <w:lvlText w:val="-"/>
      <w:lvlJc w:val="left"/>
      <w:pPr>
        <w:ind w:left="360" w:hanging="360"/>
      </w:pPr>
      <w:rPr>
        <w:rFonts w:ascii="Arial" w:eastAsiaTheme="minorHAnsi" w:hAnsi="Arial" w:cs="Arial" w:hint="default"/>
      </w:rPr>
    </w:lvl>
    <w:lvl w:ilvl="1" w:tplc="BB647B06">
      <w:start w:val="5"/>
      <w:numFmt w:val="bullet"/>
      <w:lvlText w:val="-"/>
      <w:lvlJc w:val="left"/>
      <w:pPr>
        <w:ind w:left="1080" w:hanging="360"/>
      </w:pPr>
      <w:rPr>
        <w:rFonts w:ascii="Arial" w:eastAsiaTheme="minorHAns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2E2F6B02"/>
    <w:multiLevelType w:val="multilevel"/>
    <w:tmpl w:val="EF948C72"/>
    <w:lvl w:ilvl="0">
      <w:start w:val="1"/>
      <w:numFmt w:val="bullet"/>
      <w:lvlText w:val="-"/>
      <w:lvlJc w:val="left"/>
      <w:pPr>
        <w:tabs>
          <w:tab w:val="num" w:pos="720"/>
        </w:tabs>
        <w:ind w:left="720" w:hanging="360"/>
      </w:pPr>
      <w:rPr>
        <w:rFonts w:ascii="Arial" w:eastAsia="Calibri" w:hAnsi="Arial" w:cs="Aria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E40053E"/>
    <w:multiLevelType w:val="hybridMultilevel"/>
    <w:tmpl w:val="9F589F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EF826DC"/>
    <w:multiLevelType w:val="hybridMultilevel"/>
    <w:tmpl w:val="66B8F5C6"/>
    <w:lvl w:ilvl="0" w:tplc="23303D0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30264D76"/>
    <w:multiLevelType w:val="hybridMultilevel"/>
    <w:tmpl w:val="D9BCBF22"/>
    <w:lvl w:ilvl="0" w:tplc="CBAE8CD6">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1490846"/>
    <w:multiLevelType w:val="hybridMultilevel"/>
    <w:tmpl w:val="CE96E64A"/>
    <w:lvl w:ilvl="0" w:tplc="31DE69A2">
      <w:start w:val="1"/>
      <w:numFmt w:val="decimal"/>
      <w:lvlText w:val="%1."/>
      <w:lvlJc w:val="left"/>
      <w:pPr>
        <w:ind w:left="720"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1AA0F21"/>
    <w:multiLevelType w:val="multilevel"/>
    <w:tmpl w:val="F42CCEDC"/>
    <w:lvl w:ilvl="0">
      <w:start w:val="1"/>
      <w:numFmt w:val="arabicAlpha"/>
      <w:lvlText w:val="%1-"/>
      <w:lvlJc w:val="center"/>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1E1446E"/>
    <w:multiLevelType w:val="multilevel"/>
    <w:tmpl w:val="C32E78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27D358C"/>
    <w:multiLevelType w:val="hybridMultilevel"/>
    <w:tmpl w:val="F83A91E6"/>
    <w:lvl w:ilvl="0" w:tplc="F78A0640">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291196F"/>
    <w:multiLevelType w:val="hybridMultilevel"/>
    <w:tmpl w:val="EB3AAFD2"/>
    <w:lvl w:ilvl="0" w:tplc="CBAE8CD6">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34058F2"/>
    <w:multiLevelType w:val="hybridMultilevel"/>
    <w:tmpl w:val="10B2EA9C"/>
    <w:lvl w:ilvl="0" w:tplc="0CDA7EB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3447480"/>
    <w:multiLevelType w:val="hybridMultilevel"/>
    <w:tmpl w:val="799A75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3C66F99"/>
    <w:multiLevelType w:val="hybridMultilevel"/>
    <w:tmpl w:val="9AC8863A"/>
    <w:lvl w:ilvl="0" w:tplc="CBAE8CD6">
      <w:start w:val="11"/>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356E7725"/>
    <w:multiLevelType w:val="hybridMultilevel"/>
    <w:tmpl w:val="434C1A6C"/>
    <w:lvl w:ilvl="0" w:tplc="BB647B0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5717A53"/>
    <w:multiLevelType w:val="hybridMultilevel"/>
    <w:tmpl w:val="2A38F2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5844514"/>
    <w:multiLevelType w:val="hybridMultilevel"/>
    <w:tmpl w:val="BEFEAD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5972C34"/>
    <w:multiLevelType w:val="hybridMultilevel"/>
    <w:tmpl w:val="25EA09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5FC40DD"/>
    <w:multiLevelType w:val="multilevel"/>
    <w:tmpl w:val="1FA0C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6F34CD8"/>
    <w:multiLevelType w:val="hybridMultilevel"/>
    <w:tmpl w:val="3DCAFCCE"/>
    <w:lvl w:ilvl="0" w:tplc="1E608B8E">
      <w:start w:val="1"/>
      <w:numFmt w:val="decimal"/>
      <w:lvlText w:val="%1."/>
      <w:lvlJc w:val="left"/>
      <w:pPr>
        <w:ind w:left="502"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37C36554"/>
    <w:multiLevelType w:val="hybridMultilevel"/>
    <w:tmpl w:val="98F69032"/>
    <w:lvl w:ilvl="0" w:tplc="7CB00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7E74E93"/>
    <w:multiLevelType w:val="hybridMultilevel"/>
    <w:tmpl w:val="3ABC96C2"/>
    <w:lvl w:ilvl="0" w:tplc="CBAE8CD6">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8361E08"/>
    <w:multiLevelType w:val="hybridMultilevel"/>
    <w:tmpl w:val="492A2B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8887EF3"/>
    <w:multiLevelType w:val="hybridMultilevel"/>
    <w:tmpl w:val="1FC08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38A24F2B"/>
    <w:multiLevelType w:val="hybridMultilevel"/>
    <w:tmpl w:val="A2FC2442"/>
    <w:lvl w:ilvl="0" w:tplc="CD861FC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8AE2ADD"/>
    <w:multiLevelType w:val="hybridMultilevel"/>
    <w:tmpl w:val="1D54627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3D680570"/>
    <w:multiLevelType w:val="hybridMultilevel"/>
    <w:tmpl w:val="91666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E157974"/>
    <w:multiLevelType w:val="hybridMultilevel"/>
    <w:tmpl w:val="63042886"/>
    <w:lvl w:ilvl="0" w:tplc="BB647B0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E65580E"/>
    <w:multiLevelType w:val="hybridMultilevel"/>
    <w:tmpl w:val="65F84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F4338D1"/>
    <w:multiLevelType w:val="multilevel"/>
    <w:tmpl w:val="AD12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F7114EF"/>
    <w:multiLevelType w:val="hybridMultilevel"/>
    <w:tmpl w:val="B4E8AF5E"/>
    <w:lvl w:ilvl="0" w:tplc="BB647B0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F991606"/>
    <w:multiLevelType w:val="hybridMultilevel"/>
    <w:tmpl w:val="1E40D1C4"/>
    <w:lvl w:ilvl="0" w:tplc="F78A0640">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40EC56FC"/>
    <w:multiLevelType w:val="hybridMultilevel"/>
    <w:tmpl w:val="1AA6A010"/>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4104692C"/>
    <w:multiLevelType w:val="hybridMultilevel"/>
    <w:tmpl w:val="F8B60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1546A65"/>
    <w:multiLevelType w:val="hybridMultilevel"/>
    <w:tmpl w:val="F646A250"/>
    <w:lvl w:ilvl="0" w:tplc="CBAE8CD6">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1603456"/>
    <w:multiLevelType w:val="multilevel"/>
    <w:tmpl w:val="234A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3780B93"/>
    <w:multiLevelType w:val="multilevel"/>
    <w:tmpl w:val="5156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4B055AC"/>
    <w:multiLevelType w:val="hybridMultilevel"/>
    <w:tmpl w:val="C7B28302"/>
    <w:lvl w:ilvl="0" w:tplc="E7400298">
      <w:start w:val="1"/>
      <w:numFmt w:val="arabicAbjad"/>
      <w:lvlText w:val="%1"/>
      <w:lvlJc w:val="center"/>
      <w:pPr>
        <w:ind w:left="720" w:hanging="360"/>
      </w:pPr>
      <w:rPr>
        <w:rFonts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63400EB"/>
    <w:multiLevelType w:val="multilevel"/>
    <w:tmpl w:val="9C665C7C"/>
    <w:lvl w:ilvl="0">
      <w:start w:val="5"/>
      <w:numFmt w:val="bullet"/>
      <w:lvlText w:val="-"/>
      <w:lvlJc w:val="left"/>
      <w:pPr>
        <w:tabs>
          <w:tab w:val="num" w:pos="360"/>
        </w:tabs>
        <w:ind w:left="360" w:hanging="360"/>
      </w:pPr>
      <w:rPr>
        <w:rFonts w:ascii="Arial" w:eastAsiaTheme="minorHAnsi" w:hAnsi="Arial" w:cs="Aria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0" w15:restartNumberingAfterBreak="0">
    <w:nsid w:val="472D4165"/>
    <w:multiLevelType w:val="multilevel"/>
    <w:tmpl w:val="1510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72E0342"/>
    <w:multiLevelType w:val="multilevel"/>
    <w:tmpl w:val="2FDE9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81A4500"/>
    <w:multiLevelType w:val="hybridMultilevel"/>
    <w:tmpl w:val="B87AAB58"/>
    <w:lvl w:ilvl="0" w:tplc="08090003">
      <w:start w:val="1"/>
      <w:numFmt w:val="bullet"/>
      <w:lvlText w:val="o"/>
      <w:lvlJc w:val="left"/>
      <w:pPr>
        <w:ind w:left="795" w:hanging="360"/>
      </w:pPr>
      <w:rPr>
        <w:rFonts w:ascii="Courier New" w:hAnsi="Courier New" w:cs="Courier New"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03" w15:restartNumberingAfterBreak="0">
    <w:nsid w:val="483A1D4B"/>
    <w:multiLevelType w:val="hybridMultilevel"/>
    <w:tmpl w:val="FB2C815E"/>
    <w:lvl w:ilvl="0" w:tplc="0CDA7EB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8CC0652"/>
    <w:multiLevelType w:val="hybridMultilevel"/>
    <w:tmpl w:val="CEC64040"/>
    <w:lvl w:ilvl="0" w:tplc="64243888">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97C6807"/>
    <w:multiLevelType w:val="multilevel"/>
    <w:tmpl w:val="2EB65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A0C78E0"/>
    <w:multiLevelType w:val="hybridMultilevel"/>
    <w:tmpl w:val="AAAAC652"/>
    <w:lvl w:ilvl="0" w:tplc="BFC22DC6">
      <w:start w:val="1"/>
      <w:numFmt w:val="decimal"/>
      <w:lvlText w:val="%1-"/>
      <w:lvlJc w:val="left"/>
      <w:pPr>
        <w:ind w:left="720" w:hanging="360"/>
      </w:pPr>
      <w:rPr>
        <w:rFonts w:hint="default"/>
      </w:rPr>
    </w:lvl>
    <w:lvl w:ilvl="1" w:tplc="D4DA537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BB11097"/>
    <w:multiLevelType w:val="hybridMultilevel"/>
    <w:tmpl w:val="76A06E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BD146AD"/>
    <w:multiLevelType w:val="hybridMultilevel"/>
    <w:tmpl w:val="A948DDC2"/>
    <w:lvl w:ilvl="0" w:tplc="D80E4F68">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ED50AE8"/>
    <w:multiLevelType w:val="hybridMultilevel"/>
    <w:tmpl w:val="45B6D484"/>
    <w:lvl w:ilvl="0" w:tplc="4686D6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EEF7B20"/>
    <w:multiLevelType w:val="hybridMultilevel"/>
    <w:tmpl w:val="98AA32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509E7B17"/>
    <w:multiLevelType w:val="hybridMultilevel"/>
    <w:tmpl w:val="D12404CA"/>
    <w:lvl w:ilvl="0" w:tplc="BB647B06">
      <w:start w:val="5"/>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529B3AEB"/>
    <w:multiLevelType w:val="hybridMultilevel"/>
    <w:tmpl w:val="9B545CC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533A13A6"/>
    <w:multiLevelType w:val="multilevel"/>
    <w:tmpl w:val="A6ACB6E2"/>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4B61A32"/>
    <w:multiLevelType w:val="hybridMultilevel"/>
    <w:tmpl w:val="6012F1CA"/>
    <w:lvl w:ilvl="0" w:tplc="4F62D6B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5392C77"/>
    <w:multiLevelType w:val="hybridMultilevel"/>
    <w:tmpl w:val="FB024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5AB380A"/>
    <w:multiLevelType w:val="hybridMultilevel"/>
    <w:tmpl w:val="44CCC6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5EC191C"/>
    <w:multiLevelType w:val="hybridMultilevel"/>
    <w:tmpl w:val="191CD184"/>
    <w:lvl w:ilvl="0" w:tplc="CBAE8CD6">
      <w:start w:val="1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5FD1938"/>
    <w:multiLevelType w:val="multilevel"/>
    <w:tmpl w:val="62DAD522"/>
    <w:lvl w:ilvl="0">
      <w:start w:val="1"/>
      <w:numFmt w:val="decimal"/>
      <w:lvlText w:val="%1-"/>
      <w:lvlJc w:val="left"/>
      <w:pPr>
        <w:ind w:left="720" w:hanging="360"/>
      </w:pPr>
      <w:rPr>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9" w15:restartNumberingAfterBreak="0">
    <w:nsid w:val="5A6E6828"/>
    <w:multiLevelType w:val="hybridMultilevel"/>
    <w:tmpl w:val="49C4650A"/>
    <w:lvl w:ilvl="0" w:tplc="F78A0640">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5C2E2BC6"/>
    <w:multiLevelType w:val="hybridMultilevel"/>
    <w:tmpl w:val="29201732"/>
    <w:lvl w:ilvl="0" w:tplc="CBAE8CD6">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C46453A"/>
    <w:multiLevelType w:val="hybridMultilevel"/>
    <w:tmpl w:val="EB4690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D5A7EA6"/>
    <w:multiLevelType w:val="multilevel"/>
    <w:tmpl w:val="DD8A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F231994"/>
    <w:multiLevelType w:val="hybridMultilevel"/>
    <w:tmpl w:val="CE4005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5F922581"/>
    <w:multiLevelType w:val="hybridMultilevel"/>
    <w:tmpl w:val="244004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0350AAF"/>
    <w:multiLevelType w:val="multilevel"/>
    <w:tmpl w:val="1884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06C68E2"/>
    <w:multiLevelType w:val="hybridMultilevel"/>
    <w:tmpl w:val="F8267D7A"/>
    <w:lvl w:ilvl="0" w:tplc="BB647B06">
      <w:start w:val="5"/>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60EB61A8"/>
    <w:multiLevelType w:val="hybridMultilevel"/>
    <w:tmpl w:val="9B3A8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2D96E4C"/>
    <w:multiLevelType w:val="multilevel"/>
    <w:tmpl w:val="3500A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68A16DE"/>
    <w:multiLevelType w:val="multilevel"/>
    <w:tmpl w:val="D98EA1EA"/>
    <w:lvl w:ilvl="0">
      <w:start w:val="3"/>
      <w:numFmt w:val="bullet"/>
      <w:lvlText w:val="-"/>
      <w:lvlJc w:val="left"/>
      <w:pPr>
        <w:ind w:left="1080" w:hanging="360"/>
      </w:pPr>
      <w:rPr>
        <w:rFonts w:ascii="Arial" w:eastAsia="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0" w15:restartNumberingAfterBreak="0">
    <w:nsid w:val="66A34886"/>
    <w:multiLevelType w:val="hybridMultilevel"/>
    <w:tmpl w:val="E550EA14"/>
    <w:lvl w:ilvl="0" w:tplc="CBAE8CD6">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73D6551"/>
    <w:multiLevelType w:val="hybridMultilevel"/>
    <w:tmpl w:val="2160A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7A8532E"/>
    <w:multiLevelType w:val="hybridMultilevel"/>
    <w:tmpl w:val="6BE46B54"/>
    <w:lvl w:ilvl="0" w:tplc="CBAE8CD6">
      <w:start w:val="11"/>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3" w15:restartNumberingAfterBreak="0">
    <w:nsid w:val="68FD750C"/>
    <w:multiLevelType w:val="hybridMultilevel"/>
    <w:tmpl w:val="19426D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B531E30"/>
    <w:multiLevelType w:val="hybridMultilevel"/>
    <w:tmpl w:val="89A02900"/>
    <w:lvl w:ilvl="0" w:tplc="04090013">
      <w:start w:val="1"/>
      <w:numFmt w:val="arabicAlpha"/>
      <w:lvlText w:val="%1-"/>
      <w:lvlJc w:val="center"/>
      <w:pPr>
        <w:ind w:left="420" w:hanging="360"/>
      </w:pPr>
      <w:rPr>
        <w:rFonts w:hint="default"/>
      </w:rPr>
    </w:lvl>
    <w:lvl w:ilvl="1" w:tplc="5C50E9F2">
      <w:start w:val="1"/>
      <w:numFmt w:val="decimal"/>
      <w:lvlText w:val="%2."/>
      <w:lvlJc w:val="left"/>
      <w:pPr>
        <w:ind w:left="1140" w:hanging="360"/>
      </w:pPr>
      <w:rPr>
        <w:rFonts w:hint="default"/>
      </w:r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5" w15:restartNumberingAfterBreak="0">
    <w:nsid w:val="6C956D9C"/>
    <w:multiLevelType w:val="hybridMultilevel"/>
    <w:tmpl w:val="9A2650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CBB2352"/>
    <w:multiLevelType w:val="hybridMultilevel"/>
    <w:tmpl w:val="53FC7D10"/>
    <w:lvl w:ilvl="0" w:tplc="BB647B06">
      <w:start w:val="5"/>
      <w:numFmt w:val="bullet"/>
      <w:lvlText w:val="-"/>
      <w:lvlJc w:val="left"/>
      <w:pPr>
        <w:ind w:left="360" w:hanging="360"/>
      </w:pPr>
      <w:rPr>
        <w:rFonts w:ascii="Arial" w:eastAsiaTheme="minorHAns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6E044F25"/>
    <w:multiLevelType w:val="hybridMultilevel"/>
    <w:tmpl w:val="094AD214"/>
    <w:lvl w:ilvl="0" w:tplc="CBAE8CD6">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F684B76"/>
    <w:multiLevelType w:val="hybridMultilevel"/>
    <w:tmpl w:val="70C810B6"/>
    <w:lvl w:ilvl="0" w:tplc="08090003">
      <w:start w:val="1"/>
      <w:numFmt w:val="bullet"/>
      <w:lvlText w:val="o"/>
      <w:lvlJc w:val="left"/>
      <w:pPr>
        <w:ind w:left="795" w:hanging="360"/>
      </w:pPr>
      <w:rPr>
        <w:rFonts w:ascii="Courier New" w:hAnsi="Courier New" w:cs="Courier New"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39" w15:restartNumberingAfterBreak="0">
    <w:nsid w:val="6F78310D"/>
    <w:multiLevelType w:val="hybridMultilevel"/>
    <w:tmpl w:val="43161FCC"/>
    <w:lvl w:ilvl="0" w:tplc="5BD69D26">
      <w:start w:val="1"/>
      <w:numFmt w:val="decimal"/>
      <w:lvlText w:val="%1-"/>
      <w:lvlJc w:val="left"/>
      <w:pPr>
        <w:ind w:left="720" w:hanging="360"/>
      </w:pPr>
      <w:rPr>
        <w:rFonts w:hint="default"/>
        <w:sz w:val="32"/>
        <w:szCs w:val="3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0640009"/>
    <w:multiLevelType w:val="hybridMultilevel"/>
    <w:tmpl w:val="60B093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71686E8C"/>
    <w:multiLevelType w:val="hybridMultilevel"/>
    <w:tmpl w:val="5B44D27E"/>
    <w:lvl w:ilvl="0" w:tplc="04090013">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1A47BDC"/>
    <w:multiLevelType w:val="hybridMultilevel"/>
    <w:tmpl w:val="6EF8AD1A"/>
    <w:lvl w:ilvl="0" w:tplc="FD5EA668">
      <w:start w:val="8"/>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15:restartNumberingAfterBreak="0">
    <w:nsid w:val="736C5837"/>
    <w:multiLevelType w:val="hybridMultilevel"/>
    <w:tmpl w:val="138C39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3815E80"/>
    <w:multiLevelType w:val="multilevel"/>
    <w:tmpl w:val="5E66DFAE"/>
    <w:lvl w:ilvl="0">
      <w:start w:val="1"/>
      <w:numFmt w:val="bullet"/>
      <w:lvlText w:val="-"/>
      <w:lvlJc w:val="left"/>
      <w:pPr>
        <w:ind w:left="1080" w:hanging="360"/>
      </w:pPr>
      <w:rPr>
        <w:rFonts w:ascii="Arial" w:eastAsia="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5" w15:restartNumberingAfterBreak="0">
    <w:nsid w:val="74CD3E45"/>
    <w:multiLevelType w:val="multilevel"/>
    <w:tmpl w:val="576AE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79021DD"/>
    <w:multiLevelType w:val="hybridMultilevel"/>
    <w:tmpl w:val="69FC6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7C0642C"/>
    <w:multiLevelType w:val="hybridMultilevel"/>
    <w:tmpl w:val="774AEF72"/>
    <w:lvl w:ilvl="0" w:tplc="04090013">
      <w:start w:val="1"/>
      <w:numFmt w:val="arabicAlpha"/>
      <w:lvlText w:val="%1-"/>
      <w:lvlJc w:val="center"/>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785656C1"/>
    <w:multiLevelType w:val="multilevel"/>
    <w:tmpl w:val="6E52A670"/>
    <w:lvl w:ilvl="0">
      <w:start w:val="5"/>
      <w:numFmt w:val="bullet"/>
      <w:lvlText w:val="-"/>
      <w:lvlJc w:val="left"/>
      <w:pPr>
        <w:tabs>
          <w:tab w:val="num" w:pos="720"/>
        </w:tabs>
        <w:ind w:left="720" w:hanging="360"/>
      </w:pPr>
      <w:rPr>
        <w:rFonts w:ascii="Arial" w:eastAsiaTheme="minorHAnsi"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79B037FB"/>
    <w:multiLevelType w:val="hybridMultilevel"/>
    <w:tmpl w:val="2132F70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15:restartNumberingAfterBreak="0">
    <w:nsid w:val="7A27069C"/>
    <w:multiLevelType w:val="hybridMultilevel"/>
    <w:tmpl w:val="9BF22E52"/>
    <w:lvl w:ilvl="0" w:tplc="0409000F">
      <w:start w:val="1"/>
      <w:numFmt w:val="decimal"/>
      <w:lvlText w:val="%1."/>
      <w:lvlJc w:val="left"/>
      <w:pPr>
        <w:ind w:left="720" w:hanging="360"/>
      </w:pPr>
      <w:rPr>
        <w:rFonts w:hint="default"/>
        <w:b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AC77AE6"/>
    <w:multiLevelType w:val="hybridMultilevel"/>
    <w:tmpl w:val="5998B928"/>
    <w:lvl w:ilvl="0" w:tplc="CBAE8CD6">
      <w:start w:val="11"/>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15:restartNumberingAfterBreak="0">
    <w:nsid w:val="7B3D1B2E"/>
    <w:multiLevelType w:val="hybridMultilevel"/>
    <w:tmpl w:val="566A708E"/>
    <w:lvl w:ilvl="0" w:tplc="BB647B0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BAB16A4"/>
    <w:multiLevelType w:val="multilevel"/>
    <w:tmpl w:val="7890A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7C120F5E"/>
    <w:multiLevelType w:val="multilevel"/>
    <w:tmpl w:val="9D46F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C896FA0"/>
    <w:multiLevelType w:val="hybridMultilevel"/>
    <w:tmpl w:val="200CBA16"/>
    <w:lvl w:ilvl="0" w:tplc="CBAE8CD6">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D1275B0"/>
    <w:multiLevelType w:val="hybridMultilevel"/>
    <w:tmpl w:val="206AF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7E3350E4"/>
    <w:multiLevelType w:val="hybridMultilevel"/>
    <w:tmpl w:val="1628481C"/>
    <w:lvl w:ilvl="0" w:tplc="0CDA7EB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ECF200A"/>
    <w:multiLevelType w:val="hybridMultilevel"/>
    <w:tmpl w:val="AE6251DA"/>
    <w:lvl w:ilvl="0" w:tplc="F78A0640">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7F3F7171"/>
    <w:multiLevelType w:val="hybridMultilevel"/>
    <w:tmpl w:val="B8A644BE"/>
    <w:lvl w:ilvl="0" w:tplc="965016A4">
      <w:start w:val="1"/>
      <w:numFmt w:val="decimal"/>
      <w:lvlText w:val="%1."/>
      <w:lvlJc w:val="left"/>
      <w:pPr>
        <w:ind w:left="720" w:hanging="360"/>
      </w:pPr>
      <w:rPr>
        <w:rFonts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FD555F3"/>
    <w:multiLevelType w:val="hybridMultilevel"/>
    <w:tmpl w:val="F672377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70350642">
    <w:abstractNumId w:val="27"/>
  </w:num>
  <w:num w:numId="2" w16cid:durableId="1010061165">
    <w:abstractNumId w:val="85"/>
  </w:num>
  <w:num w:numId="3" w16cid:durableId="589238312">
    <w:abstractNumId w:val="106"/>
  </w:num>
  <w:num w:numId="4" w16cid:durableId="1935747863">
    <w:abstractNumId w:val="73"/>
  </w:num>
  <w:num w:numId="5" w16cid:durableId="667516846">
    <w:abstractNumId w:val="142"/>
  </w:num>
  <w:num w:numId="6" w16cid:durableId="603416779">
    <w:abstractNumId w:val="134"/>
  </w:num>
  <w:num w:numId="7" w16cid:durableId="583534744">
    <w:abstractNumId w:val="57"/>
  </w:num>
  <w:num w:numId="8" w16cid:durableId="1348560767">
    <w:abstractNumId w:val="22"/>
  </w:num>
  <w:num w:numId="9" w16cid:durableId="1354264195">
    <w:abstractNumId w:val="80"/>
  </w:num>
  <w:num w:numId="10" w16cid:durableId="504365155">
    <w:abstractNumId w:val="117"/>
  </w:num>
  <w:num w:numId="11" w16cid:durableId="1135370957">
    <w:abstractNumId w:val="46"/>
  </w:num>
  <w:num w:numId="12" w16cid:durableId="1267038310">
    <w:abstractNumId w:val="65"/>
  </w:num>
  <w:num w:numId="13" w16cid:durableId="1848211661">
    <w:abstractNumId w:val="0"/>
  </w:num>
  <w:num w:numId="14" w16cid:durableId="264582192">
    <w:abstractNumId w:val="127"/>
  </w:num>
  <w:num w:numId="15" w16cid:durableId="1286354066">
    <w:abstractNumId w:val="25"/>
  </w:num>
  <w:num w:numId="16" w16cid:durableId="1434521576">
    <w:abstractNumId w:val="89"/>
  </w:num>
  <w:num w:numId="17" w16cid:durableId="1812360913">
    <w:abstractNumId w:val="156"/>
  </w:num>
  <w:num w:numId="18" w16cid:durableId="1450204128">
    <w:abstractNumId w:val="47"/>
  </w:num>
  <w:num w:numId="19" w16cid:durableId="141390846">
    <w:abstractNumId w:val="15"/>
  </w:num>
  <w:num w:numId="20" w16cid:durableId="836650773">
    <w:abstractNumId w:val="77"/>
  </w:num>
  <w:num w:numId="21" w16cid:durableId="845824547">
    <w:abstractNumId w:val="119"/>
  </w:num>
  <w:num w:numId="22" w16cid:durableId="321392678">
    <w:abstractNumId w:val="60"/>
  </w:num>
  <w:num w:numId="23" w16cid:durableId="954286362">
    <w:abstractNumId w:val="92"/>
  </w:num>
  <w:num w:numId="24" w16cid:durableId="48962718">
    <w:abstractNumId w:val="58"/>
  </w:num>
  <w:num w:numId="25" w16cid:durableId="548228775">
    <w:abstractNumId w:val="26"/>
  </w:num>
  <w:num w:numId="26" w16cid:durableId="307976304">
    <w:abstractNumId w:val="138"/>
  </w:num>
  <w:num w:numId="27" w16cid:durableId="808549855">
    <w:abstractNumId w:val="158"/>
  </w:num>
  <w:num w:numId="28" w16cid:durableId="2012249187">
    <w:abstractNumId w:val="102"/>
  </w:num>
  <w:num w:numId="29" w16cid:durableId="1520506880">
    <w:abstractNumId w:val="56"/>
  </w:num>
  <w:num w:numId="30" w16cid:durableId="172231897">
    <w:abstractNumId w:val="70"/>
  </w:num>
  <w:num w:numId="31" w16cid:durableId="1187597267">
    <w:abstractNumId w:val="34"/>
  </w:num>
  <w:num w:numId="32" w16cid:durableId="578559561">
    <w:abstractNumId w:val="49"/>
  </w:num>
  <w:num w:numId="33" w16cid:durableId="1814980900">
    <w:abstractNumId w:val="123"/>
  </w:num>
  <w:num w:numId="34" w16cid:durableId="58595343">
    <w:abstractNumId w:val="101"/>
  </w:num>
  <w:num w:numId="35" w16cid:durableId="1758555121">
    <w:abstractNumId w:val="79"/>
  </w:num>
  <w:num w:numId="36" w16cid:durableId="1283464374">
    <w:abstractNumId w:val="33"/>
  </w:num>
  <w:num w:numId="37" w16cid:durableId="1705669664">
    <w:abstractNumId w:val="38"/>
  </w:num>
  <w:num w:numId="38" w16cid:durableId="1988390125">
    <w:abstractNumId w:val="62"/>
  </w:num>
  <w:num w:numId="39" w16cid:durableId="1487937337">
    <w:abstractNumId w:val="10"/>
  </w:num>
  <w:num w:numId="40" w16cid:durableId="800072334">
    <w:abstractNumId w:val="136"/>
  </w:num>
  <w:num w:numId="41" w16cid:durableId="80762716">
    <w:abstractNumId w:val="148"/>
  </w:num>
  <w:num w:numId="42" w16cid:durableId="1491486816">
    <w:abstractNumId w:val="111"/>
  </w:num>
  <w:num w:numId="43" w16cid:durableId="65108867">
    <w:abstractNumId w:val="35"/>
  </w:num>
  <w:num w:numId="44" w16cid:durableId="1996258638">
    <w:abstractNumId w:val="159"/>
  </w:num>
  <w:num w:numId="45" w16cid:durableId="1431389470">
    <w:abstractNumId w:val="150"/>
  </w:num>
  <w:num w:numId="46" w16cid:durableId="1143694125">
    <w:abstractNumId w:val="155"/>
  </w:num>
  <w:num w:numId="47" w16cid:durableId="884562856">
    <w:abstractNumId w:val="132"/>
  </w:num>
  <w:num w:numId="48" w16cid:durableId="1502548661">
    <w:abstractNumId w:val="74"/>
  </w:num>
  <w:num w:numId="49" w16cid:durableId="1545363375">
    <w:abstractNumId w:val="1"/>
  </w:num>
  <w:num w:numId="50" w16cid:durableId="1994403703">
    <w:abstractNumId w:val="67"/>
  </w:num>
  <w:num w:numId="51" w16cid:durableId="1481265605">
    <w:abstractNumId w:val="139"/>
  </w:num>
  <w:num w:numId="52" w16cid:durableId="2042513474">
    <w:abstractNumId w:val="66"/>
  </w:num>
  <w:num w:numId="53" w16cid:durableId="40440909">
    <w:abstractNumId w:val="52"/>
  </w:num>
  <w:num w:numId="54" w16cid:durableId="562444521">
    <w:abstractNumId w:val="13"/>
  </w:num>
  <w:num w:numId="55" w16cid:durableId="2118408782">
    <w:abstractNumId w:val="40"/>
  </w:num>
  <w:num w:numId="56" w16cid:durableId="1210193019">
    <w:abstractNumId w:val="151"/>
  </w:num>
  <w:num w:numId="57" w16cid:durableId="552038451">
    <w:abstractNumId w:val="120"/>
  </w:num>
  <w:num w:numId="58" w16cid:durableId="378676343">
    <w:abstractNumId w:val="20"/>
  </w:num>
  <w:num w:numId="59" w16cid:durableId="588782407">
    <w:abstractNumId w:val="152"/>
  </w:num>
  <w:num w:numId="60" w16cid:durableId="1731878555">
    <w:abstractNumId w:val="39"/>
  </w:num>
  <w:num w:numId="61" w16cid:durableId="1314291289">
    <w:abstractNumId w:val="88"/>
  </w:num>
  <w:num w:numId="62" w16cid:durableId="1579293012">
    <w:abstractNumId w:val="91"/>
  </w:num>
  <w:num w:numId="63" w16cid:durableId="135340850">
    <w:abstractNumId w:val="4"/>
  </w:num>
  <w:num w:numId="64" w16cid:durableId="965163481">
    <w:abstractNumId w:val="115"/>
  </w:num>
  <w:num w:numId="65" w16cid:durableId="1897474541">
    <w:abstractNumId w:val="45"/>
  </w:num>
  <w:num w:numId="66" w16cid:durableId="2037198025">
    <w:abstractNumId w:val="137"/>
  </w:num>
  <w:num w:numId="67" w16cid:durableId="984314522">
    <w:abstractNumId w:val="82"/>
  </w:num>
  <w:num w:numId="68" w16cid:durableId="638996692">
    <w:abstractNumId w:val="71"/>
  </w:num>
  <w:num w:numId="69" w16cid:durableId="1180659693">
    <w:abstractNumId w:val="130"/>
  </w:num>
  <w:num w:numId="70" w16cid:durableId="1706370234">
    <w:abstractNumId w:val="95"/>
  </w:num>
  <w:num w:numId="71" w16cid:durableId="896358715">
    <w:abstractNumId w:val="146"/>
  </w:num>
  <w:num w:numId="72" w16cid:durableId="928658226">
    <w:abstractNumId w:val="14"/>
  </w:num>
  <w:num w:numId="73" w16cid:durableId="287273997">
    <w:abstractNumId w:val="7"/>
  </w:num>
  <w:num w:numId="74" w16cid:durableId="1099637920">
    <w:abstractNumId w:val="131"/>
  </w:num>
  <w:num w:numId="75" w16cid:durableId="345208766">
    <w:abstractNumId w:val="9"/>
  </w:num>
  <w:num w:numId="76" w16cid:durableId="1657297734">
    <w:abstractNumId w:val="76"/>
  </w:num>
  <w:num w:numId="77" w16cid:durableId="980503419">
    <w:abstractNumId w:val="157"/>
  </w:num>
  <w:num w:numId="78" w16cid:durableId="1287659805">
    <w:abstractNumId w:val="41"/>
  </w:num>
  <w:num w:numId="79" w16cid:durableId="939529414">
    <w:abstractNumId w:val="103"/>
  </w:num>
  <w:num w:numId="80" w16cid:durableId="1982298057">
    <w:abstractNumId w:val="72"/>
  </w:num>
  <w:num w:numId="81" w16cid:durableId="50927983">
    <w:abstractNumId w:val="2"/>
  </w:num>
  <w:num w:numId="82" w16cid:durableId="434403284">
    <w:abstractNumId w:val="81"/>
  </w:num>
  <w:num w:numId="83" w16cid:durableId="790394217">
    <w:abstractNumId w:val="87"/>
  </w:num>
  <w:num w:numId="84" w16cid:durableId="63376613">
    <w:abstractNumId w:val="145"/>
  </w:num>
  <w:num w:numId="85" w16cid:durableId="2142377764">
    <w:abstractNumId w:val="96"/>
  </w:num>
  <w:num w:numId="86" w16cid:durableId="1628701383">
    <w:abstractNumId w:val="100"/>
  </w:num>
  <w:num w:numId="87" w16cid:durableId="37749345">
    <w:abstractNumId w:val="53"/>
  </w:num>
  <w:num w:numId="88" w16cid:durableId="611940042">
    <w:abstractNumId w:val="97"/>
  </w:num>
  <w:num w:numId="89" w16cid:durableId="711149211">
    <w:abstractNumId w:val="122"/>
  </w:num>
  <w:num w:numId="90" w16cid:durableId="988560168">
    <w:abstractNumId w:val="125"/>
  </w:num>
  <w:num w:numId="91" w16cid:durableId="827480673">
    <w:abstractNumId w:val="37"/>
  </w:num>
  <w:num w:numId="92" w16cid:durableId="1263730989">
    <w:abstractNumId w:val="128"/>
  </w:num>
  <w:num w:numId="93" w16cid:durableId="1800566460">
    <w:abstractNumId w:val="32"/>
  </w:num>
  <w:num w:numId="94" w16cid:durableId="857933518">
    <w:abstractNumId w:val="133"/>
  </w:num>
  <w:num w:numId="95" w16cid:durableId="1533763748">
    <w:abstractNumId w:val="61"/>
  </w:num>
  <w:num w:numId="96" w16cid:durableId="2060205693">
    <w:abstractNumId w:val="6"/>
  </w:num>
  <w:num w:numId="97" w16cid:durableId="1663662340">
    <w:abstractNumId w:val="84"/>
  </w:num>
  <w:num w:numId="98" w16cid:durableId="1174304541">
    <w:abstractNumId w:val="42"/>
  </w:num>
  <w:num w:numId="99" w16cid:durableId="1067387696">
    <w:abstractNumId w:val="48"/>
  </w:num>
  <w:num w:numId="100" w16cid:durableId="1950549216">
    <w:abstractNumId w:val="50"/>
  </w:num>
  <w:num w:numId="101" w16cid:durableId="63843941">
    <w:abstractNumId w:val="110"/>
  </w:num>
  <w:num w:numId="102" w16cid:durableId="678579470">
    <w:abstractNumId w:val="30"/>
  </w:num>
  <w:num w:numId="103" w16cid:durableId="455687090">
    <w:abstractNumId w:val="59"/>
  </w:num>
  <w:num w:numId="104" w16cid:durableId="859660514">
    <w:abstractNumId w:val="63"/>
  </w:num>
  <w:num w:numId="105" w16cid:durableId="2021081555">
    <w:abstractNumId w:val="114"/>
  </w:num>
  <w:num w:numId="106" w16cid:durableId="1223755909">
    <w:abstractNumId w:val="109"/>
  </w:num>
  <w:num w:numId="107" w16cid:durableId="1560089446">
    <w:abstractNumId w:val="135"/>
  </w:num>
  <w:num w:numId="108" w16cid:durableId="2052076388">
    <w:abstractNumId w:val="83"/>
  </w:num>
  <w:num w:numId="109" w16cid:durableId="29041390">
    <w:abstractNumId w:val="113"/>
  </w:num>
  <w:num w:numId="110" w16cid:durableId="1933931172">
    <w:abstractNumId w:val="121"/>
  </w:num>
  <w:num w:numId="111" w16cid:durableId="1558935954">
    <w:abstractNumId w:val="54"/>
  </w:num>
  <w:num w:numId="112" w16cid:durableId="847984934">
    <w:abstractNumId w:val="78"/>
  </w:num>
  <w:num w:numId="113" w16cid:durableId="158274426">
    <w:abstractNumId w:val="124"/>
  </w:num>
  <w:num w:numId="114" w16cid:durableId="2054234099">
    <w:abstractNumId w:val="29"/>
  </w:num>
  <w:num w:numId="115" w16cid:durableId="1404450782">
    <w:abstractNumId w:val="21"/>
  </w:num>
  <w:num w:numId="116" w16cid:durableId="1210797099">
    <w:abstractNumId w:val="116"/>
  </w:num>
  <w:num w:numId="117" w16cid:durableId="89744981">
    <w:abstractNumId w:val="31"/>
  </w:num>
  <w:num w:numId="118" w16cid:durableId="1949698813">
    <w:abstractNumId w:val="126"/>
  </w:num>
  <w:num w:numId="119" w16cid:durableId="1678540029">
    <w:abstractNumId w:val="99"/>
  </w:num>
  <w:num w:numId="120" w16cid:durableId="112290541">
    <w:abstractNumId w:val="98"/>
  </w:num>
  <w:num w:numId="121" w16cid:durableId="919607105">
    <w:abstractNumId w:val="154"/>
  </w:num>
  <w:num w:numId="122" w16cid:durableId="1541164975">
    <w:abstractNumId w:val="105"/>
  </w:num>
  <w:num w:numId="123" w16cid:durableId="1617252890">
    <w:abstractNumId w:val="90"/>
  </w:num>
  <w:num w:numId="124" w16cid:durableId="1379040778">
    <w:abstractNumId w:val="153"/>
  </w:num>
  <w:num w:numId="125" w16cid:durableId="548810851">
    <w:abstractNumId w:val="23"/>
  </w:num>
  <w:num w:numId="126" w16cid:durableId="108166263">
    <w:abstractNumId w:val="107"/>
  </w:num>
  <w:num w:numId="127" w16cid:durableId="1269655746">
    <w:abstractNumId w:val="118"/>
  </w:num>
  <w:num w:numId="128" w16cid:durableId="577522544">
    <w:abstractNumId w:val="24"/>
  </w:num>
  <w:num w:numId="129" w16cid:durableId="190925984">
    <w:abstractNumId w:val="144"/>
  </w:num>
  <w:num w:numId="130" w16cid:durableId="2090076537">
    <w:abstractNumId w:val="129"/>
  </w:num>
  <w:num w:numId="131" w16cid:durableId="804465182">
    <w:abstractNumId w:val="19"/>
  </w:num>
  <w:num w:numId="132" w16cid:durableId="2070028422">
    <w:abstractNumId w:val="55"/>
  </w:num>
  <w:num w:numId="133" w16cid:durableId="777260691">
    <w:abstractNumId w:val="17"/>
  </w:num>
  <w:num w:numId="134" w16cid:durableId="1576431348">
    <w:abstractNumId w:val="3"/>
  </w:num>
  <w:num w:numId="135" w16cid:durableId="452869053">
    <w:abstractNumId w:val="5"/>
  </w:num>
  <w:num w:numId="136" w16cid:durableId="174467964">
    <w:abstractNumId w:val="141"/>
  </w:num>
  <w:num w:numId="137" w16cid:durableId="1058358152">
    <w:abstractNumId w:val="149"/>
  </w:num>
  <w:num w:numId="138" w16cid:durableId="259724915">
    <w:abstractNumId w:val="68"/>
  </w:num>
  <w:num w:numId="139" w16cid:durableId="1272277467">
    <w:abstractNumId w:val="51"/>
  </w:num>
  <w:num w:numId="140" w16cid:durableId="842545390">
    <w:abstractNumId w:val="147"/>
  </w:num>
  <w:num w:numId="141" w16cid:durableId="1801192340">
    <w:abstractNumId w:val="16"/>
  </w:num>
  <w:num w:numId="142" w16cid:durableId="1820658431">
    <w:abstractNumId w:val="12"/>
  </w:num>
  <w:num w:numId="143" w16cid:durableId="24328694">
    <w:abstractNumId w:val="112"/>
  </w:num>
  <w:num w:numId="144" w16cid:durableId="1980576272">
    <w:abstractNumId w:val="108"/>
  </w:num>
  <w:num w:numId="145" w16cid:durableId="540635662">
    <w:abstractNumId w:val="104"/>
  </w:num>
  <w:num w:numId="146" w16cid:durableId="451019313">
    <w:abstractNumId w:val="64"/>
  </w:num>
  <w:num w:numId="147" w16cid:durableId="1045527554">
    <w:abstractNumId w:val="36"/>
  </w:num>
  <w:num w:numId="148" w16cid:durableId="612979455">
    <w:abstractNumId w:val="86"/>
  </w:num>
  <w:num w:numId="149" w16cid:durableId="174073355">
    <w:abstractNumId w:val="140"/>
  </w:num>
  <w:num w:numId="150" w16cid:durableId="1453329171">
    <w:abstractNumId w:val="93"/>
  </w:num>
  <w:num w:numId="151" w16cid:durableId="1055810041">
    <w:abstractNumId w:val="18"/>
  </w:num>
  <w:num w:numId="152" w16cid:durableId="1084303741">
    <w:abstractNumId w:val="43"/>
  </w:num>
  <w:num w:numId="153" w16cid:durableId="1229415016">
    <w:abstractNumId w:val="143"/>
  </w:num>
  <w:num w:numId="154" w16cid:durableId="911622592">
    <w:abstractNumId w:val="28"/>
  </w:num>
  <w:num w:numId="155" w16cid:durableId="1695231926">
    <w:abstractNumId w:val="44"/>
  </w:num>
  <w:num w:numId="156" w16cid:durableId="1193114075">
    <w:abstractNumId w:val="69"/>
  </w:num>
  <w:num w:numId="157" w16cid:durableId="544221282">
    <w:abstractNumId w:val="160"/>
  </w:num>
  <w:num w:numId="158" w16cid:durableId="165560877">
    <w:abstractNumId w:val="11"/>
  </w:num>
  <w:num w:numId="159" w16cid:durableId="1924951792">
    <w:abstractNumId w:val="75"/>
  </w:num>
  <w:num w:numId="160" w16cid:durableId="1753622348">
    <w:abstractNumId w:val="94"/>
  </w:num>
  <w:num w:numId="161" w16cid:durableId="1538161672">
    <w:abstractNumId w:val="8"/>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colormru v:ext="edit" colors="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3ED"/>
    <w:rsid w:val="000274FA"/>
    <w:rsid w:val="0003453C"/>
    <w:rsid w:val="00042AC6"/>
    <w:rsid w:val="00051FFB"/>
    <w:rsid w:val="00053B37"/>
    <w:rsid w:val="00054A6F"/>
    <w:rsid w:val="00062707"/>
    <w:rsid w:val="00062B44"/>
    <w:rsid w:val="00077BB0"/>
    <w:rsid w:val="0008183D"/>
    <w:rsid w:val="000850E0"/>
    <w:rsid w:val="000878A7"/>
    <w:rsid w:val="000C2BAF"/>
    <w:rsid w:val="000D10D2"/>
    <w:rsid w:val="000D13DF"/>
    <w:rsid w:val="000D529E"/>
    <w:rsid w:val="000D77C2"/>
    <w:rsid w:val="000E2D6E"/>
    <w:rsid w:val="000F57A3"/>
    <w:rsid w:val="001016E1"/>
    <w:rsid w:val="0010328D"/>
    <w:rsid w:val="001040F7"/>
    <w:rsid w:val="00104481"/>
    <w:rsid w:val="0011325F"/>
    <w:rsid w:val="00117CF6"/>
    <w:rsid w:val="0012015C"/>
    <w:rsid w:val="00121FBF"/>
    <w:rsid w:val="00137BF8"/>
    <w:rsid w:val="0015141B"/>
    <w:rsid w:val="00153C64"/>
    <w:rsid w:val="00155C40"/>
    <w:rsid w:val="00156902"/>
    <w:rsid w:val="00162DFF"/>
    <w:rsid w:val="001638A4"/>
    <w:rsid w:val="00166E74"/>
    <w:rsid w:val="00167618"/>
    <w:rsid w:val="00170A5F"/>
    <w:rsid w:val="00183013"/>
    <w:rsid w:val="0019212E"/>
    <w:rsid w:val="001B2FF7"/>
    <w:rsid w:val="001B45C0"/>
    <w:rsid w:val="001B6191"/>
    <w:rsid w:val="001C1E79"/>
    <w:rsid w:val="001D76F3"/>
    <w:rsid w:val="001D791E"/>
    <w:rsid w:val="001E5827"/>
    <w:rsid w:val="001E6D53"/>
    <w:rsid w:val="001F3DF7"/>
    <w:rsid w:val="002034BC"/>
    <w:rsid w:val="0022085B"/>
    <w:rsid w:val="002357A7"/>
    <w:rsid w:val="002628D4"/>
    <w:rsid w:val="00266319"/>
    <w:rsid w:val="002756F5"/>
    <w:rsid w:val="00295033"/>
    <w:rsid w:val="00295E31"/>
    <w:rsid w:val="002B1848"/>
    <w:rsid w:val="002B4A98"/>
    <w:rsid w:val="002C2BC7"/>
    <w:rsid w:val="002C35A2"/>
    <w:rsid w:val="002E2484"/>
    <w:rsid w:val="002E2F14"/>
    <w:rsid w:val="002F0BAB"/>
    <w:rsid w:val="002F71BE"/>
    <w:rsid w:val="00300E7D"/>
    <w:rsid w:val="00302A0A"/>
    <w:rsid w:val="003043D6"/>
    <w:rsid w:val="0030478A"/>
    <w:rsid w:val="00315FF2"/>
    <w:rsid w:val="003338C0"/>
    <w:rsid w:val="00336C22"/>
    <w:rsid w:val="003453E5"/>
    <w:rsid w:val="00354B1C"/>
    <w:rsid w:val="00357DF9"/>
    <w:rsid w:val="00370CEF"/>
    <w:rsid w:val="00376E26"/>
    <w:rsid w:val="0038043C"/>
    <w:rsid w:val="003A428A"/>
    <w:rsid w:val="003A6009"/>
    <w:rsid w:val="003B0633"/>
    <w:rsid w:val="003D0ED4"/>
    <w:rsid w:val="003D5E37"/>
    <w:rsid w:val="003D6751"/>
    <w:rsid w:val="003E0811"/>
    <w:rsid w:val="003E297B"/>
    <w:rsid w:val="0040260E"/>
    <w:rsid w:val="004104F0"/>
    <w:rsid w:val="00410BA4"/>
    <w:rsid w:val="00417649"/>
    <w:rsid w:val="00425223"/>
    <w:rsid w:val="00431864"/>
    <w:rsid w:val="00431FDF"/>
    <w:rsid w:val="004358C5"/>
    <w:rsid w:val="00435B9E"/>
    <w:rsid w:val="004512D8"/>
    <w:rsid w:val="0045431B"/>
    <w:rsid w:val="00460201"/>
    <w:rsid w:val="00462998"/>
    <w:rsid w:val="0047211F"/>
    <w:rsid w:val="00495A60"/>
    <w:rsid w:val="004B7B9E"/>
    <w:rsid w:val="004C5CD8"/>
    <w:rsid w:val="004C60EC"/>
    <w:rsid w:val="004C70F7"/>
    <w:rsid w:val="004C7217"/>
    <w:rsid w:val="004D031E"/>
    <w:rsid w:val="004D1690"/>
    <w:rsid w:val="004E1147"/>
    <w:rsid w:val="004E3158"/>
    <w:rsid w:val="004F0A89"/>
    <w:rsid w:val="004F5C50"/>
    <w:rsid w:val="00511E06"/>
    <w:rsid w:val="00523C7C"/>
    <w:rsid w:val="00525F5A"/>
    <w:rsid w:val="0053013B"/>
    <w:rsid w:val="00530B12"/>
    <w:rsid w:val="0054055A"/>
    <w:rsid w:val="005421FB"/>
    <w:rsid w:val="005466CB"/>
    <w:rsid w:val="00560B64"/>
    <w:rsid w:val="00575FB3"/>
    <w:rsid w:val="00577BA2"/>
    <w:rsid w:val="0058132E"/>
    <w:rsid w:val="00585006"/>
    <w:rsid w:val="00592F67"/>
    <w:rsid w:val="005946AB"/>
    <w:rsid w:val="005B5C73"/>
    <w:rsid w:val="005C1223"/>
    <w:rsid w:val="005D04DB"/>
    <w:rsid w:val="005D4532"/>
    <w:rsid w:val="005E1639"/>
    <w:rsid w:val="005E725A"/>
    <w:rsid w:val="005F0528"/>
    <w:rsid w:val="005F5C2F"/>
    <w:rsid w:val="00606A1A"/>
    <w:rsid w:val="006265FE"/>
    <w:rsid w:val="00632FF2"/>
    <w:rsid w:val="00636D5A"/>
    <w:rsid w:val="0065071D"/>
    <w:rsid w:val="0065079A"/>
    <w:rsid w:val="00650971"/>
    <w:rsid w:val="0065202A"/>
    <w:rsid w:val="00661F69"/>
    <w:rsid w:val="006629E9"/>
    <w:rsid w:val="00683FE0"/>
    <w:rsid w:val="00683FF7"/>
    <w:rsid w:val="006845FC"/>
    <w:rsid w:val="006873ED"/>
    <w:rsid w:val="006910DE"/>
    <w:rsid w:val="006917DB"/>
    <w:rsid w:val="006A032D"/>
    <w:rsid w:val="006B1743"/>
    <w:rsid w:val="006C3048"/>
    <w:rsid w:val="006C38F6"/>
    <w:rsid w:val="006E0420"/>
    <w:rsid w:val="006E4BEC"/>
    <w:rsid w:val="006F09F0"/>
    <w:rsid w:val="006F5B03"/>
    <w:rsid w:val="007018B9"/>
    <w:rsid w:val="00701A47"/>
    <w:rsid w:val="00701D72"/>
    <w:rsid w:val="0071257F"/>
    <w:rsid w:val="00763131"/>
    <w:rsid w:val="00764669"/>
    <w:rsid w:val="0077786C"/>
    <w:rsid w:val="00783486"/>
    <w:rsid w:val="00784385"/>
    <w:rsid w:val="00784422"/>
    <w:rsid w:val="007A07B0"/>
    <w:rsid w:val="007A34D0"/>
    <w:rsid w:val="007C124C"/>
    <w:rsid w:val="007C555E"/>
    <w:rsid w:val="007D7855"/>
    <w:rsid w:val="007E7B5B"/>
    <w:rsid w:val="007F513D"/>
    <w:rsid w:val="00800A2C"/>
    <w:rsid w:val="008024E7"/>
    <w:rsid w:val="00810ADD"/>
    <w:rsid w:val="00812AC1"/>
    <w:rsid w:val="00817969"/>
    <w:rsid w:val="00826390"/>
    <w:rsid w:val="00826AE2"/>
    <w:rsid w:val="008271EC"/>
    <w:rsid w:val="00837905"/>
    <w:rsid w:val="008419CB"/>
    <w:rsid w:val="008450EA"/>
    <w:rsid w:val="00850812"/>
    <w:rsid w:val="00850A71"/>
    <w:rsid w:val="008540E2"/>
    <w:rsid w:val="008636D3"/>
    <w:rsid w:val="00887C18"/>
    <w:rsid w:val="008A3541"/>
    <w:rsid w:val="008B7B34"/>
    <w:rsid w:val="008C6EE3"/>
    <w:rsid w:val="008D0C99"/>
    <w:rsid w:val="008D7359"/>
    <w:rsid w:val="008E5FB3"/>
    <w:rsid w:val="008E6234"/>
    <w:rsid w:val="008F0001"/>
    <w:rsid w:val="008F599A"/>
    <w:rsid w:val="00900880"/>
    <w:rsid w:val="0090233C"/>
    <w:rsid w:val="0092195F"/>
    <w:rsid w:val="0094195F"/>
    <w:rsid w:val="00951B8A"/>
    <w:rsid w:val="00970089"/>
    <w:rsid w:val="0097441E"/>
    <w:rsid w:val="00991A34"/>
    <w:rsid w:val="00992145"/>
    <w:rsid w:val="00995617"/>
    <w:rsid w:val="009A08D6"/>
    <w:rsid w:val="009B0FBF"/>
    <w:rsid w:val="009B28FA"/>
    <w:rsid w:val="009B714C"/>
    <w:rsid w:val="009B7A88"/>
    <w:rsid w:val="009C0D8E"/>
    <w:rsid w:val="009C7AFB"/>
    <w:rsid w:val="009D42F8"/>
    <w:rsid w:val="009D69CA"/>
    <w:rsid w:val="009E6B17"/>
    <w:rsid w:val="009F4178"/>
    <w:rsid w:val="009F4F86"/>
    <w:rsid w:val="00A03283"/>
    <w:rsid w:val="00A064A4"/>
    <w:rsid w:val="00A06CEF"/>
    <w:rsid w:val="00A07DFD"/>
    <w:rsid w:val="00A12E78"/>
    <w:rsid w:val="00A1586D"/>
    <w:rsid w:val="00A22B83"/>
    <w:rsid w:val="00A27B5E"/>
    <w:rsid w:val="00A3677A"/>
    <w:rsid w:val="00A45657"/>
    <w:rsid w:val="00A54D12"/>
    <w:rsid w:val="00A5595A"/>
    <w:rsid w:val="00A7074A"/>
    <w:rsid w:val="00A7462C"/>
    <w:rsid w:val="00A945DF"/>
    <w:rsid w:val="00A95250"/>
    <w:rsid w:val="00A952F9"/>
    <w:rsid w:val="00AA311D"/>
    <w:rsid w:val="00AA34CD"/>
    <w:rsid w:val="00AA3680"/>
    <w:rsid w:val="00AA6F30"/>
    <w:rsid w:val="00AB5327"/>
    <w:rsid w:val="00AC68AF"/>
    <w:rsid w:val="00AD00F1"/>
    <w:rsid w:val="00AD0469"/>
    <w:rsid w:val="00AD1169"/>
    <w:rsid w:val="00B0359D"/>
    <w:rsid w:val="00B07E80"/>
    <w:rsid w:val="00B10957"/>
    <w:rsid w:val="00B1208C"/>
    <w:rsid w:val="00B1647B"/>
    <w:rsid w:val="00B16E8C"/>
    <w:rsid w:val="00B247A5"/>
    <w:rsid w:val="00B276CE"/>
    <w:rsid w:val="00B333D8"/>
    <w:rsid w:val="00B33A91"/>
    <w:rsid w:val="00B41F89"/>
    <w:rsid w:val="00B4715F"/>
    <w:rsid w:val="00B61FB4"/>
    <w:rsid w:val="00B6571D"/>
    <w:rsid w:val="00B6607B"/>
    <w:rsid w:val="00B70362"/>
    <w:rsid w:val="00B819A0"/>
    <w:rsid w:val="00B857F8"/>
    <w:rsid w:val="00B93D8D"/>
    <w:rsid w:val="00B94E90"/>
    <w:rsid w:val="00BA55E5"/>
    <w:rsid w:val="00BC34B6"/>
    <w:rsid w:val="00BD0725"/>
    <w:rsid w:val="00BD5B51"/>
    <w:rsid w:val="00BE1C8F"/>
    <w:rsid w:val="00BF0AD0"/>
    <w:rsid w:val="00BF26E6"/>
    <w:rsid w:val="00BF5C7B"/>
    <w:rsid w:val="00BF5EC3"/>
    <w:rsid w:val="00C02D52"/>
    <w:rsid w:val="00C070AD"/>
    <w:rsid w:val="00C07D84"/>
    <w:rsid w:val="00C26F1B"/>
    <w:rsid w:val="00C30678"/>
    <w:rsid w:val="00C508EB"/>
    <w:rsid w:val="00C51860"/>
    <w:rsid w:val="00C555AC"/>
    <w:rsid w:val="00C60470"/>
    <w:rsid w:val="00C6109C"/>
    <w:rsid w:val="00C646A0"/>
    <w:rsid w:val="00C65718"/>
    <w:rsid w:val="00C7207B"/>
    <w:rsid w:val="00C75FFB"/>
    <w:rsid w:val="00CA656A"/>
    <w:rsid w:val="00CA7D02"/>
    <w:rsid w:val="00CC0856"/>
    <w:rsid w:val="00CC45B4"/>
    <w:rsid w:val="00CC70D1"/>
    <w:rsid w:val="00CD00D2"/>
    <w:rsid w:val="00CD08B4"/>
    <w:rsid w:val="00CD0FBE"/>
    <w:rsid w:val="00CD3F8A"/>
    <w:rsid w:val="00CF1E44"/>
    <w:rsid w:val="00CF437A"/>
    <w:rsid w:val="00D130C2"/>
    <w:rsid w:val="00D24455"/>
    <w:rsid w:val="00D35C50"/>
    <w:rsid w:val="00D437A2"/>
    <w:rsid w:val="00D57051"/>
    <w:rsid w:val="00D61ADB"/>
    <w:rsid w:val="00D63BA6"/>
    <w:rsid w:val="00D86F20"/>
    <w:rsid w:val="00D93433"/>
    <w:rsid w:val="00DA0B52"/>
    <w:rsid w:val="00DA43AF"/>
    <w:rsid w:val="00DA4E46"/>
    <w:rsid w:val="00DB366C"/>
    <w:rsid w:val="00DC5005"/>
    <w:rsid w:val="00DC7644"/>
    <w:rsid w:val="00DD3048"/>
    <w:rsid w:val="00DD7B77"/>
    <w:rsid w:val="00DE4116"/>
    <w:rsid w:val="00DF20A9"/>
    <w:rsid w:val="00DF5921"/>
    <w:rsid w:val="00E03ABE"/>
    <w:rsid w:val="00E2175E"/>
    <w:rsid w:val="00E240AC"/>
    <w:rsid w:val="00E35F8C"/>
    <w:rsid w:val="00E36AA0"/>
    <w:rsid w:val="00E36EAA"/>
    <w:rsid w:val="00E41D58"/>
    <w:rsid w:val="00E42B1F"/>
    <w:rsid w:val="00E45C03"/>
    <w:rsid w:val="00E52A1C"/>
    <w:rsid w:val="00E540E9"/>
    <w:rsid w:val="00E600F0"/>
    <w:rsid w:val="00E831E2"/>
    <w:rsid w:val="00EB0E81"/>
    <w:rsid w:val="00EB6387"/>
    <w:rsid w:val="00EB7A9A"/>
    <w:rsid w:val="00ED31D3"/>
    <w:rsid w:val="00ED3B7D"/>
    <w:rsid w:val="00EF360E"/>
    <w:rsid w:val="00F02599"/>
    <w:rsid w:val="00F03C09"/>
    <w:rsid w:val="00F2706F"/>
    <w:rsid w:val="00F30BC3"/>
    <w:rsid w:val="00F322C3"/>
    <w:rsid w:val="00F37889"/>
    <w:rsid w:val="00F4426A"/>
    <w:rsid w:val="00F52245"/>
    <w:rsid w:val="00F52880"/>
    <w:rsid w:val="00F57AFF"/>
    <w:rsid w:val="00F6293C"/>
    <w:rsid w:val="00F64E58"/>
    <w:rsid w:val="00F727CB"/>
    <w:rsid w:val="00F82A18"/>
    <w:rsid w:val="00F84070"/>
    <w:rsid w:val="00F843C0"/>
    <w:rsid w:val="00F84954"/>
    <w:rsid w:val="00F93193"/>
    <w:rsid w:val="00F96C90"/>
    <w:rsid w:val="00FA5C8E"/>
    <w:rsid w:val="00FA77B5"/>
    <w:rsid w:val="00FB15CF"/>
    <w:rsid w:val="00FB77BE"/>
    <w:rsid w:val="00FC2E2A"/>
    <w:rsid w:val="00FD49FD"/>
    <w:rsid w:val="00FE07A6"/>
    <w:rsid w:val="00FE0E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white"/>
    </o:shapedefaults>
    <o:shapelayout v:ext="edit">
      <o:idmap v:ext="edit" data="2"/>
    </o:shapelayout>
  </w:shapeDefaults>
  <w:decimalSymbol w:val="."/>
  <w:listSeparator w:val=","/>
  <w14:docId w14:val="57EB9C59"/>
  <w15:docId w15:val="{EB9F34B3-F871-4DBC-9A4D-665BA4875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3ED"/>
    <w:pPr>
      <w:bidi/>
    </w:pPr>
  </w:style>
  <w:style w:type="paragraph" w:styleId="Heading1">
    <w:name w:val="heading 1"/>
    <w:basedOn w:val="Normal"/>
    <w:next w:val="Normal"/>
    <w:link w:val="Heading1Char"/>
    <w:uiPriority w:val="9"/>
    <w:qFormat/>
    <w:rsid w:val="00E03AB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D0469"/>
    <w:pPr>
      <w:keepNext/>
      <w:keepLines/>
      <w:bidi w:val="0"/>
      <w:spacing w:before="160" w:after="80" w:line="278" w:lineRule="auto"/>
      <w:outlineLvl w:val="1"/>
    </w:pPr>
    <w:rPr>
      <w:rFonts w:asciiTheme="majorHAnsi" w:eastAsiaTheme="majorEastAsia" w:hAnsiTheme="majorHAnsi" w:cstheme="majorBidi"/>
      <w:color w:val="365F91" w:themeColor="accent1" w:themeShade="BF"/>
      <w:kern w:val="2"/>
      <w:sz w:val="32"/>
      <w:szCs w:val="32"/>
    </w:rPr>
  </w:style>
  <w:style w:type="paragraph" w:styleId="Heading3">
    <w:name w:val="heading 3"/>
    <w:basedOn w:val="Normal"/>
    <w:next w:val="Normal"/>
    <w:link w:val="Heading3Char"/>
    <w:uiPriority w:val="9"/>
    <w:unhideWhenUsed/>
    <w:qFormat/>
    <w:rsid w:val="00A7462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F4F86"/>
    <w:pPr>
      <w:keepNext/>
      <w:keepLines/>
      <w:bidi w:val="0"/>
      <w:spacing w:before="80" w:after="40" w:line="278" w:lineRule="auto"/>
      <w:outlineLvl w:val="3"/>
    </w:pPr>
    <w:rPr>
      <w:rFonts w:eastAsiaTheme="majorEastAsia" w:cstheme="majorBidi"/>
      <w:i/>
      <w:iCs/>
      <w:color w:val="365F91" w:themeColor="accent1" w:themeShade="BF"/>
      <w:kern w:val="2"/>
      <w:sz w:val="24"/>
      <w:szCs w:val="24"/>
    </w:rPr>
  </w:style>
  <w:style w:type="paragraph" w:styleId="Heading5">
    <w:name w:val="heading 5"/>
    <w:basedOn w:val="Normal"/>
    <w:next w:val="Normal"/>
    <w:link w:val="Heading5Char"/>
    <w:uiPriority w:val="9"/>
    <w:semiHidden/>
    <w:unhideWhenUsed/>
    <w:qFormat/>
    <w:rsid w:val="009F4F86"/>
    <w:pPr>
      <w:keepNext/>
      <w:keepLines/>
      <w:bidi w:val="0"/>
      <w:spacing w:before="80" w:after="40" w:line="278" w:lineRule="auto"/>
      <w:outlineLvl w:val="4"/>
    </w:pPr>
    <w:rPr>
      <w:rFonts w:eastAsiaTheme="majorEastAsia" w:cstheme="majorBidi"/>
      <w:color w:val="365F91" w:themeColor="accent1" w:themeShade="BF"/>
      <w:kern w:val="2"/>
      <w:sz w:val="24"/>
      <w:szCs w:val="24"/>
    </w:rPr>
  </w:style>
  <w:style w:type="paragraph" w:styleId="Heading6">
    <w:name w:val="heading 6"/>
    <w:basedOn w:val="Normal"/>
    <w:next w:val="Normal"/>
    <w:link w:val="Heading6Char"/>
    <w:uiPriority w:val="9"/>
    <w:semiHidden/>
    <w:unhideWhenUsed/>
    <w:qFormat/>
    <w:rsid w:val="009F4F86"/>
    <w:pPr>
      <w:keepNext/>
      <w:keepLines/>
      <w:bidi w:val="0"/>
      <w:spacing w:before="40" w:after="0" w:line="278" w:lineRule="auto"/>
      <w:outlineLvl w:val="5"/>
    </w:pPr>
    <w:rPr>
      <w:rFonts w:eastAsiaTheme="majorEastAsia" w:cstheme="majorBidi"/>
      <w:i/>
      <w:iCs/>
      <w:color w:val="595959" w:themeColor="text1" w:themeTint="A6"/>
      <w:kern w:val="2"/>
      <w:sz w:val="24"/>
      <w:szCs w:val="24"/>
    </w:rPr>
  </w:style>
  <w:style w:type="paragraph" w:styleId="Heading7">
    <w:name w:val="heading 7"/>
    <w:basedOn w:val="Normal"/>
    <w:next w:val="Normal"/>
    <w:link w:val="Heading7Char"/>
    <w:uiPriority w:val="9"/>
    <w:semiHidden/>
    <w:unhideWhenUsed/>
    <w:qFormat/>
    <w:rsid w:val="009F4F86"/>
    <w:pPr>
      <w:keepNext/>
      <w:keepLines/>
      <w:bidi w:val="0"/>
      <w:spacing w:before="40" w:after="0" w:line="278" w:lineRule="auto"/>
      <w:outlineLvl w:val="6"/>
    </w:pPr>
    <w:rPr>
      <w:rFonts w:eastAsiaTheme="majorEastAsia" w:cstheme="majorBidi"/>
      <w:color w:val="595959" w:themeColor="text1" w:themeTint="A6"/>
      <w:kern w:val="2"/>
      <w:sz w:val="24"/>
      <w:szCs w:val="24"/>
    </w:rPr>
  </w:style>
  <w:style w:type="paragraph" w:styleId="Heading8">
    <w:name w:val="heading 8"/>
    <w:basedOn w:val="Normal"/>
    <w:next w:val="Normal"/>
    <w:link w:val="Heading8Char"/>
    <w:uiPriority w:val="9"/>
    <w:semiHidden/>
    <w:unhideWhenUsed/>
    <w:qFormat/>
    <w:rsid w:val="009F4F86"/>
    <w:pPr>
      <w:keepNext/>
      <w:keepLines/>
      <w:bidi w:val="0"/>
      <w:spacing w:after="0" w:line="278" w:lineRule="auto"/>
      <w:outlineLvl w:val="7"/>
    </w:pPr>
    <w:rPr>
      <w:rFonts w:eastAsiaTheme="majorEastAsia" w:cstheme="majorBidi"/>
      <w:i/>
      <w:iCs/>
      <w:color w:val="272727" w:themeColor="text1" w:themeTint="D8"/>
      <w:kern w:val="2"/>
      <w:sz w:val="24"/>
      <w:szCs w:val="24"/>
    </w:rPr>
  </w:style>
  <w:style w:type="paragraph" w:styleId="Heading9">
    <w:name w:val="heading 9"/>
    <w:basedOn w:val="Normal"/>
    <w:next w:val="Normal"/>
    <w:link w:val="Heading9Char"/>
    <w:uiPriority w:val="9"/>
    <w:semiHidden/>
    <w:unhideWhenUsed/>
    <w:qFormat/>
    <w:rsid w:val="009F4F86"/>
    <w:pPr>
      <w:keepNext/>
      <w:keepLines/>
      <w:bidi w:val="0"/>
      <w:spacing w:after="0" w:line="278" w:lineRule="auto"/>
      <w:outlineLvl w:val="8"/>
    </w:pPr>
    <w:rPr>
      <w:rFonts w:eastAsiaTheme="majorEastAsia" w:cstheme="majorBidi"/>
      <w:color w:val="272727" w:themeColor="text1" w:themeTint="D8"/>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aya">
    <w:name w:val="aaya"/>
    <w:basedOn w:val="DefaultParagraphFont"/>
    <w:rsid w:val="00077BB0"/>
  </w:style>
  <w:style w:type="paragraph" w:styleId="ListParagraph">
    <w:name w:val="List Paragraph"/>
    <w:basedOn w:val="Normal"/>
    <w:uiPriority w:val="34"/>
    <w:qFormat/>
    <w:rsid w:val="00784422"/>
    <w:pPr>
      <w:ind w:left="720"/>
      <w:contextualSpacing/>
      <w:jc w:val="both"/>
    </w:pPr>
  </w:style>
  <w:style w:type="paragraph" w:styleId="FootnoteText">
    <w:name w:val="footnote text"/>
    <w:basedOn w:val="Normal"/>
    <w:link w:val="FootnoteTextChar"/>
    <w:uiPriority w:val="99"/>
    <w:unhideWhenUsed/>
    <w:rsid w:val="00784422"/>
    <w:pPr>
      <w:spacing w:after="0" w:line="240" w:lineRule="auto"/>
      <w:jc w:val="both"/>
    </w:pPr>
    <w:rPr>
      <w:sz w:val="20"/>
      <w:szCs w:val="20"/>
    </w:rPr>
  </w:style>
  <w:style w:type="character" w:customStyle="1" w:styleId="FootnoteTextChar">
    <w:name w:val="Footnote Text Char"/>
    <w:basedOn w:val="DefaultParagraphFont"/>
    <w:link w:val="FootnoteText"/>
    <w:uiPriority w:val="99"/>
    <w:rsid w:val="00784422"/>
    <w:rPr>
      <w:sz w:val="20"/>
      <w:szCs w:val="20"/>
    </w:rPr>
  </w:style>
  <w:style w:type="character" w:styleId="FootnoteReference">
    <w:name w:val="footnote reference"/>
    <w:basedOn w:val="DefaultParagraphFont"/>
    <w:uiPriority w:val="99"/>
    <w:semiHidden/>
    <w:unhideWhenUsed/>
    <w:rsid w:val="00784422"/>
    <w:rPr>
      <w:vertAlign w:val="superscript"/>
    </w:rPr>
  </w:style>
  <w:style w:type="character" w:styleId="Hyperlink">
    <w:name w:val="Hyperlink"/>
    <w:basedOn w:val="DefaultParagraphFont"/>
    <w:uiPriority w:val="99"/>
    <w:unhideWhenUsed/>
    <w:rsid w:val="00784422"/>
    <w:rPr>
      <w:color w:val="0000FF" w:themeColor="hyperlink"/>
      <w:u w:val="single"/>
    </w:rPr>
  </w:style>
  <w:style w:type="paragraph" w:styleId="Header">
    <w:name w:val="header"/>
    <w:basedOn w:val="Normal"/>
    <w:link w:val="HeaderChar"/>
    <w:uiPriority w:val="99"/>
    <w:unhideWhenUsed/>
    <w:rsid w:val="00784422"/>
    <w:pPr>
      <w:tabs>
        <w:tab w:val="center" w:pos="4153"/>
        <w:tab w:val="right" w:pos="8306"/>
      </w:tabs>
      <w:spacing w:after="0" w:line="240" w:lineRule="auto"/>
      <w:jc w:val="both"/>
    </w:pPr>
    <w:rPr>
      <w:rFonts w:eastAsiaTheme="minorEastAsia"/>
    </w:rPr>
  </w:style>
  <w:style w:type="character" w:customStyle="1" w:styleId="HeaderChar">
    <w:name w:val="Header Char"/>
    <w:basedOn w:val="DefaultParagraphFont"/>
    <w:link w:val="Header"/>
    <w:uiPriority w:val="99"/>
    <w:rsid w:val="00784422"/>
    <w:rPr>
      <w:rFonts w:eastAsiaTheme="minorEastAsia"/>
    </w:rPr>
  </w:style>
  <w:style w:type="paragraph" w:styleId="Footer">
    <w:name w:val="footer"/>
    <w:basedOn w:val="Normal"/>
    <w:link w:val="FooterChar"/>
    <w:uiPriority w:val="99"/>
    <w:unhideWhenUsed/>
    <w:rsid w:val="00784422"/>
    <w:pPr>
      <w:tabs>
        <w:tab w:val="center" w:pos="4153"/>
        <w:tab w:val="right" w:pos="8306"/>
      </w:tabs>
      <w:spacing w:after="0" w:line="240" w:lineRule="auto"/>
      <w:jc w:val="both"/>
    </w:pPr>
    <w:rPr>
      <w:rFonts w:eastAsiaTheme="minorEastAsia"/>
    </w:rPr>
  </w:style>
  <w:style w:type="character" w:customStyle="1" w:styleId="FooterChar">
    <w:name w:val="Footer Char"/>
    <w:basedOn w:val="DefaultParagraphFont"/>
    <w:link w:val="Footer"/>
    <w:uiPriority w:val="99"/>
    <w:rsid w:val="00784422"/>
    <w:rPr>
      <w:rFonts w:eastAsiaTheme="minorEastAsia"/>
    </w:rPr>
  </w:style>
  <w:style w:type="paragraph" w:styleId="NormalWeb">
    <w:name w:val="Normal (Web)"/>
    <w:basedOn w:val="Normal"/>
    <w:uiPriority w:val="99"/>
    <w:unhideWhenUsed/>
    <w:rsid w:val="0078442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84422"/>
    <w:rPr>
      <w:b/>
      <w:bCs/>
    </w:rPr>
  </w:style>
  <w:style w:type="character" w:customStyle="1" w:styleId="Heading2Char">
    <w:name w:val="Heading 2 Char"/>
    <w:basedOn w:val="DefaultParagraphFont"/>
    <w:link w:val="Heading2"/>
    <w:uiPriority w:val="9"/>
    <w:rsid w:val="00AD0469"/>
    <w:rPr>
      <w:rFonts w:asciiTheme="majorHAnsi" w:eastAsiaTheme="majorEastAsia" w:hAnsiTheme="majorHAnsi" w:cstheme="majorBidi"/>
      <w:color w:val="365F91" w:themeColor="accent1" w:themeShade="BF"/>
      <w:kern w:val="2"/>
      <w:sz w:val="32"/>
      <w:szCs w:val="32"/>
    </w:rPr>
  </w:style>
  <w:style w:type="character" w:customStyle="1" w:styleId="Heading1Char">
    <w:name w:val="Heading 1 Char"/>
    <w:basedOn w:val="DefaultParagraphFont"/>
    <w:link w:val="Heading1"/>
    <w:uiPriority w:val="9"/>
    <w:rsid w:val="00E03AB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A7462C"/>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59"/>
    <w:rsid w:val="00A07D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semiHidden/>
    <w:rsid w:val="009F4F86"/>
    <w:rPr>
      <w:rFonts w:eastAsiaTheme="majorEastAsia" w:cstheme="majorBidi"/>
      <w:i/>
      <w:iCs/>
      <w:color w:val="365F91" w:themeColor="accent1" w:themeShade="BF"/>
      <w:kern w:val="2"/>
      <w:sz w:val="24"/>
      <w:szCs w:val="24"/>
    </w:rPr>
  </w:style>
  <w:style w:type="character" w:customStyle="1" w:styleId="Heading5Char">
    <w:name w:val="Heading 5 Char"/>
    <w:basedOn w:val="DefaultParagraphFont"/>
    <w:link w:val="Heading5"/>
    <w:uiPriority w:val="9"/>
    <w:semiHidden/>
    <w:rsid w:val="009F4F86"/>
    <w:rPr>
      <w:rFonts w:eastAsiaTheme="majorEastAsia" w:cstheme="majorBidi"/>
      <w:color w:val="365F91" w:themeColor="accent1" w:themeShade="BF"/>
      <w:kern w:val="2"/>
      <w:sz w:val="24"/>
      <w:szCs w:val="24"/>
    </w:rPr>
  </w:style>
  <w:style w:type="character" w:customStyle="1" w:styleId="Heading6Char">
    <w:name w:val="Heading 6 Char"/>
    <w:basedOn w:val="DefaultParagraphFont"/>
    <w:link w:val="Heading6"/>
    <w:uiPriority w:val="9"/>
    <w:semiHidden/>
    <w:rsid w:val="009F4F86"/>
    <w:rPr>
      <w:rFonts w:eastAsiaTheme="majorEastAsia" w:cstheme="majorBidi"/>
      <w:i/>
      <w:iCs/>
      <w:color w:val="595959" w:themeColor="text1" w:themeTint="A6"/>
      <w:kern w:val="2"/>
      <w:sz w:val="24"/>
      <w:szCs w:val="24"/>
    </w:rPr>
  </w:style>
  <w:style w:type="character" w:customStyle="1" w:styleId="Heading7Char">
    <w:name w:val="Heading 7 Char"/>
    <w:basedOn w:val="DefaultParagraphFont"/>
    <w:link w:val="Heading7"/>
    <w:uiPriority w:val="9"/>
    <w:semiHidden/>
    <w:rsid w:val="009F4F86"/>
    <w:rPr>
      <w:rFonts w:eastAsiaTheme="majorEastAsia" w:cstheme="majorBidi"/>
      <w:color w:val="595959" w:themeColor="text1" w:themeTint="A6"/>
      <w:kern w:val="2"/>
      <w:sz w:val="24"/>
      <w:szCs w:val="24"/>
    </w:rPr>
  </w:style>
  <w:style w:type="character" w:customStyle="1" w:styleId="Heading8Char">
    <w:name w:val="Heading 8 Char"/>
    <w:basedOn w:val="DefaultParagraphFont"/>
    <w:link w:val="Heading8"/>
    <w:uiPriority w:val="9"/>
    <w:semiHidden/>
    <w:rsid w:val="009F4F86"/>
    <w:rPr>
      <w:rFonts w:eastAsiaTheme="majorEastAsia" w:cstheme="majorBidi"/>
      <w:i/>
      <w:iCs/>
      <w:color w:val="272727" w:themeColor="text1" w:themeTint="D8"/>
      <w:kern w:val="2"/>
      <w:sz w:val="24"/>
      <w:szCs w:val="24"/>
    </w:rPr>
  </w:style>
  <w:style w:type="character" w:customStyle="1" w:styleId="Heading9Char">
    <w:name w:val="Heading 9 Char"/>
    <w:basedOn w:val="DefaultParagraphFont"/>
    <w:link w:val="Heading9"/>
    <w:uiPriority w:val="9"/>
    <w:semiHidden/>
    <w:rsid w:val="009F4F86"/>
    <w:rPr>
      <w:rFonts w:eastAsiaTheme="majorEastAsia" w:cstheme="majorBidi"/>
      <w:color w:val="272727" w:themeColor="text1" w:themeTint="D8"/>
      <w:kern w:val="2"/>
      <w:sz w:val="24"/>
      <w:szCs w:val="24"/>
    </w:rPr>
  </w:style>
  <w:style w:type="paragraph" w:styleId="BalloonText">
    <w:name w:val="Balloon Text"/>
    <w:basedOn w:val="Normal"/>
    <w:link w:val="BalloonTextChar"/>
    <w:uiPriority w:val="99"/>
    <w:semiHidden/>
    <w:unhideWhenUsed/>
    <w:rsid w:val="009F4F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F86"/>
    <w:rPr>
      <w:rFonts w:ascii="Tahoma" w:hAnsi="Tahoma" w:cs="Tahoma"/>
      <w:sz w:val="16"/>
      <w:szCs w:val="16"/>
    </w:rPr>
  </w:style>
  <w:style w:type="paragraph" w:styleId="EndnoteText">
    <w:name w:val="endnote text"/>
    <w:basedOn w:val="Normal"/>
    <w:link w:val="EndnoteTextChar"/>
    <w:uiPriority w:val="99"/>
    <w:semiHidden/>
    <w:unhideWhenUsed/>
    <w:rsid w:val="009F4F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4F86"/>
    <w:rPr>
      <w:sz w:val="20"/>
      <w:szCs w:val="20"/>
    </w:rPr>
  </w:style>
  <w:style w:type="character" w:styleId="EndnoteReference">
    <w:name w:val="endnote reference"/>
    <w:basedOn w:val="DefaultParagraphFont"/>
    <w:uiPriority w:val="99"/>
    <w:semiHidden/>
    <w:unhideWhenUsed/>
    <w:rsid w:val="009F4F86"/>
    <w:rPr>
      <w:vertAlign w:val="superscript"/>
    </w:rPr>
  </w:style>
  <w:style w:type="character" w:customStyle="1" w:styleId="UnresolvedMention1">
    <w:name w:val="Unresolved Mention1"/>
    <w:basedOn w:val="DefaultParagraphFont"/>
    <w:uiPriority w:val="99"/>
    <w:semiHidden/>
    <w:unhideWhenUsed/>
    <w:rsid w:val="009F4F86"/>
    <w:rPr>
      <w:color w:val="605E5C"/>
      <w:shd w:val="clear" w:color="auto" w:fill="E1DFDD"/>
    </w:rPr>
  </w:style>
  <w:style w:type="paragraph" w:styleId="NoSpacing">
    <w:name w:val="No Spacing"/>
    <w:uiPriority w:val="1"/>
    <w:qFormat/>
    <w:rsid w:val="009F4F86"/>
    <w:pPr>
      <w:bidi/>
      <w:spacing w:after="0" w:line="240" w:lineRule="auto"/>
    </w:pPr>
  </w:style>
  <w:style w:type="paragraph" w:styleId="Title">
    <w:name w:val="Title"/>
    <w:basedOn w:val="Normal"/>
    <w:next w:val="Normal"/>
    <w:link w:val="TitleChar"/>
    <w:uiPriority w:val="10"/>
    <w:qFormat/>
    <w:rsid w:val="009F4F86"/>
    <w:pPr>
      <w:bidi w:val="0"/>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4F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F86"/>
    <w:pPr>
      <w:numPr>
        <w:ilvl w:val="1"/>
      </w:numPr>
      <w:bidi w:val="0"/>
      <w:spacing w:after="160" w:line="278" w:lineRule="auto"/>
    </w:pPr>
    <w:rPr>
      <w:rFonts w:eastAsiaTheme="majorEastAsia"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9F4F86"/>
    <w:rPr>
      <w:rFonts w:eastAsiaTheme="majorEastAsia" w:cstheme="majorBidi"/>
      <w:color w:val="595959" w:themeColor="text1" w:themeTint="A6"/>
      <w:spacing w:val="15"/>
      <w:kern w:val="2"/>
      <w:sz w:val="28"/>
      <w:szCs w:val="28"/>
    </w:rPr>
  </w:style>
  <w:style w:type="paragraph" w:styleId="Quote">
    <w:name w:val="Quote"/>
    <w:basedOn w:val="Normal"/>
    <w:next w:val="Normal"/>
    <w:link w:val="QuoteChar"/>
    <w:uiPriority w:val="29"/>
    <w:qFormat/>
    <w:rsid w:val="009F4F86"/>
    <w:pPr>
      <w:bidi w:val="0"/>
      <w:spacing w:before="160" w:after="160" w:line="278" w:lineRule="auto"/>
      <w:jc w:val="center"/>
    </w:pPr>
    <w:rPr>
      <w:i/>
      <w:iCs/>
      <w:color w:val="404040" w:themeColor="text1" w:themeTint="BF"/>
      <w:kern w:val="2"/>
      <w:sz w:val="24"/>
      <w:szCs w:val="24"/>
    </w:rPr>
  </w:style>
  <w:style w:type="character" w:customStyle="1" w:styleId="QuoteChar">
    <w:name w:val="Quote Char"/>
    <w:basedOn w:val="DefaultParagraphFont"/>
    <w:link w:val="Quote"/>
    <w:uiPriority w:val="29"/>
    <w:rsid w:val="009F4F86"/>
    <w:rPr>
      <w:i/>
      <w:iCs/>
      <w:color w:val="404040" w:themeColor="text1" w:themeTint="BF"/>
      <w:kern w:val="2"/>
      <w:sz w:val="24"/>
      <w:szCs w:val="24"/>
    </w:rPr>
  </w:style>
  <w:style w:type="character" w:styleId="IntenseEmphasis">
    <w:name w:val="Intense Emphasis"/>
    <w:basedOn w:val="DefaultParagraphFont"/>
    <w:uiPriority w:val="21"/>
    <w:qFormat/>
    <w:rsid w:val="009F4F86"/>
    <w:rPr>
      <w:i/>
      <w:iCs/>
      <w:color w:val="365F91" w:themeColor="accent1" w:themeShade="BF"/>
    </w:rPr>
  </w:style>
  <w:style w:type="paragraph" w:styleId="IntenseQuote">
    <w:name w:val="Intense Quote"/>
    <w:basedOn w:val="Normal"/>
    <w:next w:val="Normal"/>
    <w:link w:val="IntenseQuoteChar"/>
    <w:uiPriority w:val="30"/>
    <w:qFormat/>
    <w:rsid w:val="009F4F86"/>
    <w:pPr>
      <w:pBdr>
        <w:top w:val="single" w:sz="4" w:space="10" w:color="365F91" w:themeColor="accent1" w:themeShade="BF"/>
        <w:bottom w:val="single" w:sz="4" w:space="10" w:color="365F91" w:themeColor="accent1" w:themeShade="BF"/>
      </w:pBdr>
      <w:bidi w:val="0"/>
      <w:spacing w:before="360" w:after="360" w:line="278" w:lineRule="auto"/>
      <w:ind w:left="864" w:right="864"/>
      <w:jc w:val="center"/>
    </w:pPr>
    <w:rPr>
      <w:i/>
      <w:iCs/>
      <w:color w:val="365F91" w:themeColor="accent1" w:themeShade="BF"/>
      <w:kern w:val="2"/>
      <w:sz w:val="24"/>
      <w:szCs w:val="24"/>
    </w:rPr>
  </w:style>
  <w:style w:type="character" w:customStyle="1" w:styleId="IntenseQuoteChar">
    <w:name w:val="Intense Quote Char"/>
    <w:basedOn w:val="DefaultParagraphFont"/>
    <w:link w:val="IntenseQuote"/>
    <w:uiPriority w:val="30"/>
    <w:rsid w:val="009F4F86"/>
    <w:rPr>
      <w:i/>
      <w:iCs/>
      <w:color w:val="365F91" w:themeColor="accent1" w:themeShade="BF"/>
      <w:kern w:val="2"/>
      <w:sz w:val="24"/>
      <w:szCs w:val="24"/>
    </w:rPr>
  </w:style>
  <w:style w:type="character" w:styleId="IntenseReference">
    <w:name w:val="Intense Reference"/>
    <w:basedOn w:val="DefaultParagraphFont"/>
    <w:uiPriority w:val="32"/>
    <w:qFormat/>
    <w:rsid w:val="009F4F86"/>
    <w:rPr>
      <w:b/>
      <w:bCs/>
      <w:smallCaps/>
      <w:color w:val="365F91" w:themeColor="accent1" w:themeShade="BF"/>
      <w:spacing w:val="5"/>
    </w:rPr>
  </w:style>
  <w:style w:type="paragraph" w:styleId="Caption">
    <w:name w:val="caption"/>
    <w:basedOn w:val="Normal"/>
    <w:next w:val="Normal"/>
    <w:uiPriority w:val="35"/>
    <w:unhideWhenUsed/>
    <w:qFormat/>
    <w:rsid w:val="009F4F86"/>
    <w:pPr>
      <w:spacing w:line="240" w:lineRule="auto"/>
      <w:jc w:val="both"/>
    </w:pPr>
    <w:rPr>
      <w:rFonts w:eastAsiaTheme="minorEastAsia"/>
      <w:b/>
      <w:bCs/>
      <w:color w:val="4F81BD" w:themeColor="accent1"/>
      <w:sz w:val="18"/>
      <w:szCs w:val="18"/>
    </w:rPr>
  </w:style>
  <w:style w:type="table" w:styleId="GridTable1Light">
    <w:name w:val="Grid Table 1 Light"/>
    <w:basedOn w:val="TableNormal"/>
    <w:uiPriority w:val="46"/>
    <w:rsid w:val="00DB366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683FE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BF5C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4.gif"/><Relationship Id="rId26" Type="http://schemas.openxmlformats.org/officeDocument/2006/relationships/footer" Target="footer16.xml"/><Relationship Id="rId39" Type="http://schemas.openxmlformats.org/officeDocument/2006/relationships/chart" Target="charts/chart2.xml"/><Relationship Id="rId3" Type="http://schemas.openxmlformats.org/officeDocument/2006/relationships/settings" Target="settings.xml"/><Relationship Id="rId21" Type="http://schemas.openxmlformats.org/officeDocument/2006/relationships/footer" Target="footer11.xml"/><Relationship Id="rId34" Type="http://schemas.microsoft.com/office/2007/relationships/diagramDrawing" Target="diagrams/drawing1.xml"/><Relationship Id="rId42" Type="http://schemas.openxmlformats.org/officeDocument/2006/relationships/chart" Target="charts/chart5.xml"/><Relationship Id="rId47" Type="http://schemas.openxmlformats.org/officeDocument/2006/relationships/hyperlink" Target="https://www.un.org" TargetMode="External"/><Relationship Id="rId50" Type="http://schemas.openxmlformats.org/officeDocument/2006/relationships/image" Target="media/image6.emf"/><Relationship Id="rId7" Type="http://schemas.openxmlformats.org/officeDocument/2006/relationships/image" Target="media/image1.png"/><Relationship Id="rId12" Type="http://schemas.openxmlformats.org/officeDocument/2006/relationships/image" Target="media/image3.gif"/><Relationship Id="rId17" Type="http://schemas.openxmlformats.org/officeDocument/2006/relationships/footer" Target="footer8.xml"/><Relationship Id="rId25" Type="http://schemas.openxmlformats.org/officeDocument/2006/relationships/footer" Target="footer15.xml"/><Relationship Id="rId33" Type="http://schemas.openxmlformats.org/officeDocument/2006/relationships/diagramColors" Target="diagrams/colors1.xml"/><Relationship Id="rId38" Type="http://schemas.openxmlformats.org/officeDocument/2006/relationships/chart" Target="charts/chart1.xml"/><Relationship Id="rId46" Type="http://schemas.openxmlformats.org/officeDocument/2006/relationships/hyperlink" Target="https://www.fahr.gov.ae/en/blogs/fahr-2023-was-a-qualitative-leap-in-hr-system/?utm_source=chatgpt.com" TargetMode="Externa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0.xml"/><Relationship Id="rId29" Type="http://schemas.openxmlformats.org/officeDocument/2006/relationships/footer" Target="footer19.xml"/><Relationship Id="rId41" Type="http://schemas.openxmlformats.org/officeDocument/2006/relationships/chart" Target="charts/chart4.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24" Type="http://schemas.openxmlformats.org/officeDocument/2006/relationships/footer" Target="footer14.xml"/><Relationship Id="rId32" Type="http://schemas.openxmlformats.org/officeDocument/2006/relationships/diagramQuickStyle" Target="diagrams/quickStyle1.xml"/><Relationship Id="rId37" Type="http://schemas.openxmlformats.org/officeDocument/2006/relationships/image" Target="media/image4.png"/><Relationship Id="rId40" Type="http://schemas.openxmlformats.org/officeDocument/2006/relationships/chart" Target="charts/chart3.xml"/><Relationship Id="rId45" Type="http://schemas.openxmlformats.org/officeDocument/2006/relationships/hyperlink" Target="https://www.researchgate.net/publication/333904488_ADKAR_Model_in_Change_Management?utm_source=chatgpt.com"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3.xml"/><Relationship Id="rId28" Type="http://schemas.openxmlformats.org/officeDocument/2006/relationships/footer" Target="footer18.xml"/><Relationship Id="rId49" Type="http://schemas.openxmlformats.org/officeDocument/2006/relationships/image" Target="media/image5.jpeg"/><Relationship Id="rId10" Type="http://schemas.openxmlformats.org/officeDocument/2006/relationships/footer" Target="footer3.xml"/><Relationship Id="rId19" Type="http://schemas.openxmlformats.org/officeDocument/2006/relationships/footer" Target="footer9.xml"/><Relationship Id="rId31" Type="http://schemas.openxmlformats.org/officeDocument/2006/relationships/diagramLayout" Target="diagrams/layout1.xml"/><Relationship Id="rId44" Type="http://schemas.openxmlformats.org/officeDocument/2006/relationships/hyperlink" Target="https://www.mohp.gov.eg" TargetMode="External"/><Relationship Id="rId52" Type="http://schemas.openxmlformats.org/officeDocument/2006/relationships/footer" Target="footer2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diagramData" Target="diagrams/data1.xml"/><Relationship Id="rId35" Type="http://schemas.openxmlformats.org/officeDocument/2006/relationships/customXml" Target="ink/ink1.xml"/><Relationship Id="rId43" Type="http://schemas.openxmlformats.org/officeDocument/2006/relationships/footer" Target="footer20.xml"/><Relationship Id="rId48" Type="http://schemas.openxmlformats.org/officeDocument/2006/relationships/hyperlink" Target="https://doi.org/10.1080/01900692.2023.123456" TargetMode="External"/><Relationship Id="rId8" Type="http://schemas.openxmlformats.org/officeDocument/2006/relationships/footer" Target="footer1.xml"/><Relationship Id="rId51" Type="http://schemas.openxmlformats.org/officeDocument/2006/relationships/footer" Target="footer2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capmas\Downloads\&#1575;&#1583;&#1575;&#1585;&#1577;%20&#1575;&#1604;&#1605;&#1608;&#1575;&#1585;&#1583;%20&#1575;&#1604;&#1576;&#1588;&#1585;&#1610;&#157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apmas\Downloads\&#1575;&#1583;&#1575;&#1585;&#1577;%20&#1575;&#1604;&#1605;&#1608;&#1575;&#1585;&#1583;%20&#1575;&#1604;&#1576;&#1588;&#1585;&#1610;&#157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apmas\Downloads\&#1575;&#1583;&#1575;&#1585;&#1577;%20&#1575;&#1604;&#1605;&#1608;&#1575;&#1585;&#1583;%20&#1575;&#1604;&#1576;&#1588;&#1585;&#1610;&#1577;.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capmas\Downloads\&#1575;&#1583;&#1575;&#1585;&#1577;%20&#1575;&#1604;&#1605;&#1608;&#1575;&#1585;&#1583;%20&#1575;&#1604;&#1576;&#1588;&#1585;&#1610;&#1577;.xlsx" TargetMode="External"/><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capmas\Downloads\&#1575;&#1583;&#1575;&#1585;&#1577;%20&#1575;&#1604;&#1605;&#1608;&#1575;&#1585;&#1583;%20&#1575;&#1604;&#1576;&#1588;&#1585;&#1610;&#157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baseline="0">
                <a:solidFill>
                  <a:schemeClr val="tx1">
                    <a:lumMod val="65000"/>
                    <a:lumOff val="35000"/>
                  </a:schemeClr>
                </a:solidFill>
                <a:latin typeface="+mn-lt"/>
                <a:ea typeface="+mn-ea"/>
                <a:cs typeface="+mn-cs"/>
              </a:defRPr>
            </a:pPr>
            <a:r>
              <a:rPr lang="ar-EG"/>
              <a:t>النوع</a:t>
            </a:r>
            <a:endParaRPr lang="en-US"/>
          </a:p>
        </c:rich>
      </c:tx>
      <c:overlay val="0"/>
      <c:spPr>
        <a:noFill/>
        <a:ln>
          <a:noFill/>
        </a:ln>
        <a:effectLst/>
      </c:sp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A547-4C14-8B0E-C7527B50679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A547-4C14-8B0E-C7527B50679F}"/>
              </c:ext>
            </c:extLst>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bg1"/>
                    </a:solidFill>
                    <a:latin typeface="+mn-lt"/>
                    <a:ea typeface="+mn-ea"/>
                    <a:cs typeface="+mn-cs"/>
                  </a:defRPr>
                </a:pPr>
                <a:endParaRPr lang="ar-EG"/>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Sheet4!$A$4:$A$5</c:f>
              <c:strCache>
                <c:ptCount val="2"/>
                <c:pt idx="0">
                  <c:v>ذكر</c:v>
                </c:pt>
                <c:pt idx="1">
                  <c:v>أنثى</c:v>
                </c:pt>
              </c:strCache>
            </c:strRef>
          </c:cat>
          <c:val>
            <c:numRef>
              <c:f>Sheet4!$C$4:$C$5</c:f>
              <c:numCache>
                <c:formatCode>###0.0</c:formatCode>
                <c:ptCount val="2"/>
                <c:pt idx="0">
                  <c:v>37.358490566037354</c:v>
                </c:pt>
                <c:pt idx="1">
                  <c:v>62.641509433962</c:v>
                </c:pt>
              </c:numCache>
            </c:numRef>
          </c:val>
          <c:extLst>
            <c:ext xmlns:c16="http://schemas.microsoft.com/office/drawing/2014/chart" uri="{C3380CC4-5D6E-409C-BE32-E72D297353CC}">
              <c16:uniqueId val="{00000004-A547-4C14-8B0E-C7527B50679F}"/>
            </c:ext>
          </c:extLst>
        </c:ser>
        <c:dLbls>
          <c:showLegendKey val="0"/>
          <c:showVal val="1"/>
          <c:showCatName val="0"/>
          <c:showSerName val="0"/>
          <c:showPercent val="0"/>
          <c:showBubbleSize val="0"/>
          <c:showLeaderLines val="1"/>
        </c:dLbls>
        <c:firstSliceAng val="36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baseline="0">
                <a:solidFill>
                  <a:schemeClr val="tx1">
                    <a:lumMod val="65000"/>
                    <a:lumOff val="35000"/>
                  </a:schemeClr>
                </a:solidFill>
                <a:latin typeface="+mn-lt"/>
                <a:ea typeface="+mn-ea"/>
                <a:cs typeface="+mn-cs"/>
              </a:defRPr>
            </a:pPr>
            <a:r>
              <a:rPr lang="ar-EG"/>
              <a:t>العمر </a:t>
            </a:r>
            <a:endParaRPr lang="en-US"/>
          </a:p>
        </c:rich>
      </c:tx>
      <c:overlay val="0"/>
      <c:spPr>
        <a:noFill/>
        <a:ln>
          <a:noFill/>
        </a:ln>
        <a:effectLst/>
      </c:spPr>
    </c:title>
    <c:autoTitleDeleted val="0"/>
    <c:plotArea>
      <c:layout/>
      <c:barChart>
        <c:barDir val="col"/>
        <c:grouping val="clustered"/>
        <c:varyColors val="0"/>
        <c:ser>
          <c:idx val="0"/>
          <c:order val="0"/>
          <c:tx>
            <c:strRef>
              <c:f>Sheet4!$A$10</c:f>
              <c:strCache>
                <c:ptCount val="1"/>
                <c:pt idx="0">
                  <c:v>أقل من 30 سنة</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Sheet4!$C$10</c:f>
              <c:numCache>
                <c:formatCode>###0.0</c:formatCode>
                <c:ptCount val="1"/>
                <c:pt idx="0">
                  <c:v>13.584905660377348</c:v>
                </c:pt>
              </c:numCache>
            </c:numRef>
          </c:val>
          <c:extLst>
            <c:ext xmlns:c16="http://schemas.microsoft.com/office/drawing/2014/chart" uri="{C3380CC4-5D6E-409C-BE32-E72D297353CC}">
              <c16:uniqueId val="{00000000-8D25-4844-825C-15C4A8C9484E}"/>
            </c:ext>
          </c:extLst>
        </c:ser>
        <c:ser>
          <c:idx val="1"/>
          <c:order val="1"/>
          <c:tx>
            <c:strRef>
              <c:f>Sheet4!$A$11</c:f>
              <c:strCache>
                <c:ptCount val="1"/>
                <c:pt idx="0">
                  <c:v>من 30 إلى أقل من 45 سنة</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Sheet4!$C$11</c:f>
              <c:numCache>
                <c:formatCode>###0.0</c:formatCode>
                <c:ptCount val="1"/>
                <c:pt idx="0">
                  <c:v>43.018867924528301</c:v>
                </c:pt>
              </c:numCache>
            </c:numRef>
          </c:val>
          <c:extLst>
            <c:ext xmlns:c16="http://schemas.microsoft.com/office/drawing/2014/chart" uri="{C3380CC4-5D6E-409C-BE32-E72D297353CC}">
              <c16:uniqueId val="{00000001-8D25-4844-825C-15C4A8C9484E}"/>
            </c:ext>
          </c:extLst>
        </c:ser>
        <c:ser>
          <c:idx val="2"/>
          <c:order val="2"/>
          <c:tx>
            <c:strRef>
              <c:f>Sheet4!$A$12</c:f>
              <c:strCache>
                <c:ptCount val="1"/>
                <c:pt idx="0">
                  <c:v>من 45 إلى أقل من 60 سنة</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Sheet4!$C$12</c:f>
              <c:numCache>
                <c:formatCode>###0.0</c:formatCode>
                <c:ptCount val="1"/>
                <c:pt idx="0">
                  <c:v>43.396226415094034</c:v>
                </c:pt>
              </c:numCache>
            </c:numRef>
          </c:val>
          <c:extLst>
            <c:ext xmlns:c16="http://schemas.microsoft.com/office/drawing/2014/chart" uri="{C3380CC4-5D6E-409C-BE32-E72D297353CC}">
              <c16:uniqueId val="{00000002-8D25-4844-825C-15C4A8C9484E}"/>
            </c:ext>
          </c:extLst>
        </c:ser>
        <c:dLbls>
          <c:showLegendKey val="0"/>
          <c:showVal val="1"/>
          <c:showCatName val="0"/>
          <c:showSerName val="0"/>
          <c:showPercent val="0"/>
          <c:showBubbleSize val="0"/>
        </c:dLbls>
        <c:gapWidth val="100"/>
        <c:overlap val="-24"/>
        <c:axId val="132002176"/>
        <c:axId val="132003712"/>
      </c:barChart>
      <c:catAx>
        <c:axId val="132002176"/>
        <c:scaling>
          <c:orientation val="maxMin"/>
        </c:scaling>
        <c:delete val="1"/>
        <c:axPos val="b"/>
        <c:numFmt formatCode="General" sourceLinked="1"/>
        <c:majorTickMark val="none"/>
        <c:minorTickMark val="none"/>
        <c:tickLblPos val="nextTo"/>
        <c:crossAx val="132003712"/>
        <c:crosses val="autoZero"/>
        <c:auto val="1"/>
        <c:lblAlgn val="ctr"/>
        <c:lblOffset val="100"/>
        <c:noMultiLvlLbl val="0"/>
      </c:catAx>
      <c:valAx>
        <c:axId val="132003712"/>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crossAx val="132002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baseline="0">
                <a:solidFill>
                  <a:schemeClr val="tx1">
                    <a:lumMod val="65000"/>
                    <a:lumOff val="35000"/>
                  </a:schemeClr>
                </a:solidFill>
                <a:latin typeface="+mn-lt"/>
                <a:ea typeface="+mn-ea"/>
                <a:cs typeface="+mn-cs"/>
              </a:defRPr>
            </a:pPr>
            <a:r>
              <a:rPr lang="ar-EG"/>
              <a:t>الوظيفة </a:t>
            </a:r>
            <a:endParaRPr lang="en-US"/>
          </a:p>
        </c:rich>
      </c:tx>
      <c:overlay val="0"/>
      <c:spPr>
        <a:noFill/>
        <a:ln>
          <a:noFill/>
        </a:ln>
        <a:effectLst/>
      </c:spPr>
    </c:title>
    <c:autoTitleDeleted val="0"/>
    <c:plotArea>
      <c:layout/>
      <c:barChart>
        <c:barDir val="col"/>
        <c:grouping val="clustered"/>
        <c:varyColors val="0"/>
        <c:ser>
          <c:idx val="0"/>
          <c:order val="0"/>
          <c:tx>
            <c:strRef>
              <c:f>Sheet4!$A$17</c:f>
              <c:strCache>
                <c:ptCount val="1"/>
                <c:pt idx="0">
                  <c:v>وظيفة اشرافية</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Sheet4!$C$17</c:f>
              <c:numCache>
                <c:formatCode>###0.0</c:formatCode>
                <c:ptCount val="1"/>
                <c:pt idx="0">
                  <c:v>31.698113207547038</c:v>
                </c:pt>
              </c:numCache>
            </c:numRef>
          </c:val>
          <c:extLst>
            <c:ext xmlns:c16="http://schemas.microsoft.com/office/drawing/2014/chart" uri="{C3380CC4-5D6E-409C-BE32-E72D297353CC}">
              <c16:uniqueId val="{00000000-7AE7-4088-9D5C-B0509620969F}"/>
            </c:ext>
          </c:extLst>
        </c:ser>
        <c:ser>
          <c:idx val="1"/>
          <c:order val="1"/>
          <c:tx>
            <c:strRef>
              <c:f>Sheet4!$A$18</c:f>
              <c:strCache>
                <c:ptCount val="1"/>
                <c:pt idx="0">
                  <c:v>وظيفة قيادية</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Sheet4!$C$18</c:f>
              <c:numCache>
                <c:formatCode>###0.0</c:formatCode>
                <c:ptCount val="1"/>
                <c:pt idx="0">
                  <c:v>10.566037735849145</c:v>
                </c:pt>
              </c:numCache>
            </c:numRef>
          </c:val>
          <c:extLst>
            <c:ext xmlns:c16="http://schemas.microsoft.com/office/drawing/2014/chart" uri="{C3380CC4-5D6E-409C-BE32-E72D297353CC}">
              <c16:uniqueId val="{00000001-7AE7-4088-9D5C-B0509620969F}"/>
            </c:ext>
          </c:extLst>
        </c:ser>
        <c:ser>
          <c:idx val="2"/>
          <c:order val="2"/>
          <c:tx>
            <c:strRef>
              <c:f>Sheet4!$A$19</c:f>
              <c:strCache>
                <c:ptCount val="1"/>
                <c:pt idx="0">
                  <c:v>وظيفة إدارية</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Sheet4!$C$19</c:f>
              <c:numCache>
                <c:formatCode>###0.0</c:formatCode>
                <c:ptCount val="1"/>
                <c:pt idx="0">
                  <c:v>42.641509433962</c:v>
                </c:pt>
              </c:numCache>
            </c:numRef>
          </c:val>
          <c:extLst>
            <c:ext xmlns:c16="http://schemas.microsoft.com/office/drawing/2014/chart" uri="{C3380CC4-5D6E-409C-BE32-E72D297353CC}">
              <c16:uniqueId val="{00000002-7AE7-4088-9D5C-B0509620969F}"/>
            </c:ext>
          </c:extLst>
        </c:ser>
        <c:ser>
          <c:idx val="3"/>
          <c:order val="3"/>
          <c:tx>
            <c:strRef>
              <c:f>Sheet4!$A$20</c:f>
              <c:strCache>
                <c:ptCount val="1"/>
                <c:pt idx="0">
                  <c:v>وظيفة فنية</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Sheet4!$C$20</c:f>
              <c:numCache>
                <c:formatCode>###0.0</c:formatCode>
                <c:ptCount val="1"/>
                <c:pt idx="0">
                  <c:v>15.09433962264151</c:v>
                </c:pt>
              </c:numCache>
            </c:numRef>
          </c:val>
          <c:extLst>
            <c:ext xmlns:c16="http://schemas.microsoft.com/office/drawing/2014/chart" uri="{C3380CC4-5D6E-409C-BE32-E72D297353CC}">
              <c16:uniqueId val="{00000003-7AE7-4088-9D5C-B0509620969F}"/>
            </c:ext>
          </c:extLst>
        </c:ser>
        <c:dLbls>
          <c:showLegendKey val="0"/>
          <c:showVal val="1"/>
          <c:showCatName val="0"/>
          <c:showSerName val="0"/>
          <c:showPercent val="0"/>
          <c:showBubbleSize val="0"/>
        </c:dLbls>
        <c:gapWidth val="100"/>
        <c:overlap val="-24"/>
        <c:axId val="132048384"/>
        <c:axId val="132049920"/>
      </c:barChart>
      <c:catAx>
        <c:axId val="132048384"/>
        <c:scaling>
          <c:orientation val="maxMin"/>
        </c:scaling>
        <c:delete val="1"/>
        <c:axPos val="b"/>
        <c:numFmt formatCode="General" sourceLinked="1"/>
        <c:majorTickMark val="none"/>
        <c:minorTickMark val="none"/>
        <c:tickLblPos val="nextTo"/>
        <c:crossAx val="132049920"/>
        <c:crosses val="autoZero"/>
        <c:auto val="1"/>
        <c:lblAlgn val="ctr"/>
        <c:lblOffset val="100"/>
        <c:noMultiLvlLbl val="0"/>
      </c:catAx>
      <c:valAx>
        <c:axId val="132049920"/>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crossAx val="132048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a:t>المؤهل الدراسي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Sheet4!$A$25</c:f>
              <c:strCache>
                <c:ptCount val="1"/>
                <c:pt idx="0">
                  <c:v>تعليم متوسط (ثانوي / دبلوم)</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Sheet4!$C$25</c:f>
              <c:numCache>
                <c:formatCode>###0.0</c:formatCode>
                <c:ptCount val="1"/>
                <c:pt idx="0">
                  <c:v>21.132075471698265</c:v>
                </c:pt>
              </c:numCache>
            </c:numRef>
          </c:val>
          <c:extLst>
            <c:ext xmlns:c16="http://schemas.microsoft.com/office/drawing/2014/chart" uri="{C3380CC4-5D6E-409C-BE32-E72D297353CC}">
              <c16:uniqueId val="{00000000-476A-4C1C-B33B-064C3C9B15DE}"/>
            </c:ext>
          </c:extLst>
        </c:ser>
        <c:ser>
          <c:idx val="1"/>
          <c:order val="1"/>
          <c:tx>
            <c:strRef>
              <c:f>Sheet4!$A$26</c:f>
              <c:strCache>
                <c:ptCount val="1"/>
                <c:pt idx="0">
                  <c:v>تعليم عالي (بكالوريوس/ ليسانس)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Sheet4!$C$26</c:f>
              <c:numCache>
                <c:formatCode>###0.0</c:formatCode>
                <c:ptCount val="1"/>
                <c:pt idx="0">
                  <c:v>45.283018867924532</c:v>
                </c:pt>
              </c:numCache>
            </c:numRef>
          </c:val>
          <c:extLst>
            <c:ext xmlns:c16="http://schemas.microsoft.com/office/drawing/2014/chart" uri="{C3380CC4-5D6E-409C-BE32-E72D297353CC}">
              <c16:uniqueId val="{00000001-476A-4C1C-B33B-064C3C9B15DE}"/>
            </c:ext>
          </c:extLst>
        </c:ser>
        <c:ser>
          <c:idx val="2"/>
          <c:order val="2"/>
          <c:tx>
            <c:strRef>
              <c:f>Sheet4!$A$27</c:f>
              <c:strCache>
                <c:ptCount val="1"/>
                <c:pt idx="0">
                  <c:v>دراسات عليا (ماجستير / دكتوراة)</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Sheet4!$C$27</c:f>
              <c:numCache>
                <c:formatCode>###0.0</c:formatCode>
                <c:ptCount val="1"/>
                <c:pt idx="0">
                  <c:v>33.584905660377345</c:v>
                </c:pt>
              </c:numCache>
            </c:numRef>
          </c:val>
          <c:extLst>
            <c:ext xmlns:c16="http://schemas.microsoft.com/office/drawing/2014/chart" uri="{C3380CC4-5D6E-409C-BE32-E72D297353CC}">
              <c16:uniqueId val="{00000002-476A-4C1C-B33B-064C3C9B15DE}"/>
            </c:ext>
          </c:extLst>
        </c:ser>
        <c:dLbls>
          <c:showLegendKey val="0"/>
          <c:showVal val="1"/>
          <c:showCatName val="0"/>
          <c:showSerName val="0"/>
          <c:showPercent val="0"/>
          <c:showBubbleSize val="0"/>
        </c:dLbls>
        <c:gapWidth val="219"/>
        <c:overlap val="-27"/>
        <c:axId val="134039040"/>
        <c:axId val="134040576"/>
      </c:barChart>
      <c:catAx>
        <c:axId val="134039040"/>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040576"/>
        <c:crosses val="autoZero"/>
        <c:auto val="1"/>
        <c:lblAlgn val="ctr"/>
        <c:lblOffset val="100"/>
        <c:noMultiLvlLbl val="0"/>
      </c:catAx>
      <c:valAx>
        <c:axId val="134040576"/>
        <c:scaling>
          <c:orientation val="minMax"/>
        </c:scaling>
        <c:delete val="0"/>
        <c:axPos val="r"/>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34039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baseline="0">
                <a:solidFill>
                  <a:schemeClr val="tx1">
                    <a:lumMod val="65000"/>
                    <a:lumOff val="35000"/>
                  </a:schemeClr>
                </a:solidFill>
                <a:latin typeface="+mn-lt"/>
                <a:ea typeface="+mn-ea"/>
                <a:cs typeface="+mn-cs"/>
              </a:defRPr>
            </a:pPr>
            <a:r>
              <a:rPr lang="ar-EG"/>
              <a:t>عدد سنوات الخبرة </a:t>
            </a:r>
            <a:endParaRPr lang="en-US"/>
          </a:p>
        </c:rich>
      </c:tx>
      <c:overlay val="0"/>
      <c:spPr>
        <a:noFill/>
        <a:ln>
          <a:noFill/>
        </a:ln>
        <a:effectLst/>
      </c:spPr>
    </c:title>
    <c:autoTitleDeleted val="0"/>
    <c:plotArea>
      <c:layout/>
      <c:barChart>
        <c:barDir val="col"/>
        <c:grouping val="clustered"/>
        <c:varyColors val="0"/>
        <c:ser>
          <c:idx val="0"/>
          <c:order val="0"/>
          <c:tx>
            <c:strRef>
              <c:f>Sheet4!$A$32</c:f>
              <c:strCache>
                <c:ptCount val="1"/>
                <c:pt idx="0">
                  <c:v>أقل من 5 سنوات</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Sheet4!$C$32</c:f>
              <c:numCache>
                <c:formatCode>###0.0</c:formatCode>
                <c:ptCount val="1"/>
                <c:pt idx="0">
                  <c:v>16.603773584905589</c:v>
                </c:pt>
              </c:numCache>
            </c:numRef>
          </c:val>
          <c:extLst>
            <c:ext xmlns:c16="http://schemas.microsoft.com/office/drawing/2014/chart" uri="{C3380CC4-5D6E-409C-BE32-E72D297353CC}">
              <c16:uniqueId val="{00000000-5DD7-4FD8-BB9A-19A5E2A93830}"/>
            </c:ext>
          </c:extLst>
        </c:ser>
        <c:ser>
          <c:idx val="1"/>
          <c:order val="1"/>
          <c:tx>
            <c:strRef>
              <c:f>Sheet4!$A$33</c:f>
              <c:strCache>
                <c:ptCount val="1"/>
                <c:pt idx="0">
                  <c:v>من 5 إلى 10 سنوات</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Sheet4!$C$33</c:f>
              <c:numCache>
                <c:formatCode>###0.0</c:formatCode>
                <c:ptCount val="1"/>
                <c:pt idx="0">
                  <c:v>35.471698113207154</c:v>
                </c:pt>
              </c:numCache>
            </c:numRef>
          </c:val>
          <c:extLst>
            <c:ext xmlns:c16="http://schemas.microsoft.com/office/drawing/2014/chart" uri="{C3380CC4-5D6E-409C-BE32-E72D297353CC}">
              <c16:uniqueId val="{00000001-5DD7-4FD8-BB9A-19A5E2A93830}"/>
            </c:ext>
          </c:extLst>
        </c:ser>
        <c:ser>
          <c:idx val="2"/>
          <c:order val="2"/>
          <c:tx>
            <c:strRef>
              <c:f>Sheet4!$A$34</c:f>
              <c:strCache>
                <c:ptCount val="1"/>
                <c:pt idx="0">
                  <c:v>من 10 سنة فأكثر</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Sheet4!$C$34</c:f>
              <c:numCache>
                <c:formatCode>###0.0</c:formatCode>
                <c:ptCount val="1"/>
                <c:pt idx="0">
                  <c:v>47.924528301886802</c:v>
                </c:pt>
              </c:numCache>
            </c:numRef>
          </c:val>
          <c:extLst>
            <c:ext xmlns:c16="http://schemas.microsoft.com/office/drawing/2014/chart" uri="{C3380CC4-5D6E-409C-BE32-E72D297353CC}">
              <c16:uniqueId val="{00000002-5DD7-4FD8-BB9A-19A5E2A93830}"/>
            </c:ext>
          </c:extLst>
        </c:ser>
        <c:dLbls>
          <c:showLegendKey val="0"/>
          <c:showVal val="1"/>
          <c:showCatName val="0"/>
          <c:showSerName val="0"/>
          <c:showPercent val="0"/>
          <c:showBubbleSize val="0"/>
        </c:dLbls>
        <c:gapWidth val="100"/>
        <c:overlap val="-24"/>
        <c:axId val="134084096"/>
        <c:axId val="134085632"/>
      </c:barChart>
      <c:catAx>
        <c:axId val="134084096"/>
        <c:scaling>
          <c:orientation val="maxMin"/>
        </c:scaling>
        <c:delete val="1"/>
        <c:axPos val="b"/>
        <c:numFmt formatCode="General" sourceLinked="1"/>
        <c:majorTickMark val="none"/>
        <c:minorTickMark val="none"/>
        <c:tickLblPos val="nextTo"/>
        <c:crossAx val="134085632"/>
        <c:crosses val="autoZero"/>
        <c:auto val="1"/>
        <c:lblAlgn val="ctr"/>
        <c:lblOffset val="100"/>
        <c:noMultiLvlLbl val="0"/>
      </c:catAx>
      <c:valAx>
        <c:axId val="134085632"/>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crossAx val="134084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52C2FA-4E6C-49B2-957A-E8DD2FA9E72D}" type="doc">
      <dgm:prSet loTypeId="urn:microsoft.com/office/officeart/2005/8/layout/hierarchy4" loCatId="hierarchy" qsTypeId="urn:microsoft.com/office/officeart/2005/8/quickstyle/simple1" qsCatId="simple" csTypeId="urn:microsoft.com/office/officeart/2005/8/colors/accent1_1" csCatId="accent1" phldr="1"/>
      <dgm:spPr/>
      <dgm:t>
        <a:bodyPr/>
        <a:lstStyle/>
        <a:p>
          <a:endParaRPr lang="en-US"/>
        </a:p>
      </dgm:t>
    </dgm:pt>
    <dgm:pt modelId="{AA8D0172-4DEC-439A-B62A-EBFD89BB2B17}">
      <dgm:prSet phldrT="[Text]" custT="1"/>
      <dgm:spPr/>
      <dgm:t>
        <a:bodyPr/>
        <a:lstStyle/>
        <a:p>
          <a:r>
            <a:rPr lang="ar-EG" sz="1600" b="1"/>
            <a:t>مدير إدارة الموارد البشرية</a:t>
          </a:r>
          <a:endParaRPr lang="en-US" sz="1600" b="1"/>
        </a:p>
      </dgm:t>
    </dgm:pt>
    <dgm:pt modelId="{5EC29571-7B73-4668-8F6B-F7AA887EA34D}" type="parTrans" cxnId="{CAC03499-028C-4074-B419-1B9F04702BC3}">
      <dgm:prSet/>
      <dgm:spPr/>
      <dgm:t>
        <a:bodyPr/>
        <a:lstStyle/>
        <a:p>
          <a:endParaRPr lang="en-US"/>
        </a:p>
      </dgm:t>
    </dgm:pt>
    <dgm:pt modelId="{5E94B9AC-8C25-4CAA-B1BD-1B5BB7440967}" type="sibTrans" cxnId="{CAC03499-028C-4074-B419-1B9F04702BC3}">
      <dgm:prSet/>
      <dgm:spPr/>
      <dgm:t>
        <a:bodyPr/>
        <a:lstStyle/>
        <a:p>
          <a:endParaRPr lang="en-US"/>
        </a:p>
      </dgm:t>
    </dgm:pt>
    <dgm:pt modelId="{BED26C46-FDCA-4538-A0CA-63E209595A19}">
      <dgm:prSet phldrT="[Text]" custT="1"/>
      <dgm:spPr/>
      <dgm:t>
        <a:bodyPr/>
        <a:lstStyle/>
        <a:p>
          <a:r>
            <a:rPr lang="ar-EG" sz="1200" b="1"/>
            <a:t>قسم التدريب والتطوير</a:t>
          </a:r>
          <a:endParaRPr lang="en-US" sz="1200" b="1"/>
        </a:p>
      </dgm:t>
    </dgm:pt>
    <dgm:pt modelId="{79E6AA6A-F26B-4270-A828-CE39DC632E05}" type="parTrans" cxnId="{E8CFC158-4C65-4A03-B6C3-83F891A4CAB7}">
      <dgm:prSet/>
      <dgm:spPr/>
      <dgm:t>
        <a:bodyPr/>
        <a:lstStyle/>
        <a:p>
          <a:endParaRPr lang="en-US"/>
        </a:p>
      </dgm:t>
    </dgm:pt>
    <dgm:pt modelId="{A254F542-0CEE-463C-9251-7E956F9DC72A}" type="sibTrans" cxnId="{E8CFC158-4C65-4A03-B6C3-83F891A4CAB7}">
      <dgm:prSet/>
      <dgm:spPr/>
      <dgm:t>
        <a:bodyPr/>
        <a:lstStyle/>
        <a:p>
          <a:endParaRPr lang="en-US"/>
        </a:p>
      </dgm:t>
    </dgm:pt>
    <dgm:pt modelId="{1577D5D3-6838-4B63-92F6-5CC4625C0FAD}">
      <dgm:prSet phldrT="[Text]" custT="1"/>
      <dgm:spPr/>
      <dgm:t>
        <a:bodyPr/>
        <a:lstStyle/>
        <a:p>
          <a:r>
            <a:rPr lang="ar-EG" sz="1200" b="1"/>
            <a:t>قسم التوظيف والتعيينات</a:t>
          </a:r>
          <a:endParaRPr lang="en-US" sz="1200" b="1"/>
        </a:p>
      </dgm:t>
    </dgm:pt>
    <dgm:pt modelId="{9E0F7CBD-8A2F-4EB8-913D-BAD2D0A0C1DA}" type="sibTrans" cxnId="{578207CF-A80A-46E2-968B-BC9C65C671CE}">
      <dgm:prSet/>
      <dgm:spPr/>
      <dgm:t>
        <a:bodyPr/>
        <a:lstStyle/>
        <a:p>
          <a:endParaRPr lang="en-US"/>
        </a:p>
      </dgm:t>
    </dgm:pt>
    <dgm:pt modelId="{F11209F0-293E-49F8-8CB5-02E6E38DD34E}" type="parTrans" cxnId="{578207CF-A80A-46E2-968B-BC9C65C671CE}">
      <dgm:prSet/>
      <dgm:spPr/>
      <dgm:t>
        <a:bodyPr/>
        <a:lstStyle/>
        <a:p>
          <a:endParaRPr lang="en-US"/>
        </a:p>
      </dgm:t>
    </dgm:pt>
    <dgm:pt modelId="{F8A93D8F-2AA8-482D-BF04-F012C40DD108}">
      <dgm:prSet/>
      <dgm:spPr/>
      <dgm:t>
        <a:bodyPr/>
        <a:lstStyle/>
        <a:p>
          <a:r>
            <a:rPr lang="ar-EG" b="1"/>
            <a:t>قسم تقييم الأداء</a:t>
          </a:r>
          <a:endParaRPr lang="en-US" b="1"/>
        </a:p>
      </dgm:t>
    </dgm:pt>
    <dgm:pt modelId="{DB5E3CCC-F3BF-425D-88EB-9C5843F5E3F4}" type="parTrans" cxnId="{FC5F81F2-6A91-46DB-8A9E-41AB67C187D7}">
      <dgm:prSet/>
      <dgm:spPr/>
      <dgm:t>
        <a:bodyPr/>
        <a:lstStyle/>
        <a:p>
          <a:endParaRPr lang="en-US"/>
        </a:p>
      </dgm:t>
    </dgm:pt>
    <dgm:pt modelId="{818DD4E2-626B-4742-9113-582EC8E7976A}" type="sibTrans" cxnId="{FC5F81F2-6A91-46DB-8A9E-41AB67C187D7}">
      <dgm:prSet/>
      <dgm:spPr/>
      <dgm:t>
        <a:bodyPr/>
        <a:lstStyle/>
        <a:p>
          <a:endParaRPr lang="en-US"/>
        </a:p>
      </dgm:t>
    </dgm:pt>
    <dgm:pt modelId="{8F1E0C7E-66A9-424A-B9B6-B8E507F13888}">
      <dgm:prSet/>
      <dgm:spPr/>
      <dgm:t>
        <a:bodyPr/>
        <a:lstStyle/>
        <a:p>
          <a:r>
            <a:rPr lang="ar-EG" b="1"/>
            <a:t>قسم إدارة الرواتب والمكافأت</a:t>
          </a:r>
          <a:endParaRPr lang="en-US" b="1"/>
        </a:p>
      </dgm:t>
    </dgm:pt>
    <dgm:pt modelId="{66D32A98-B700-44C9-9CFF-916F2AB25396}" type="parTrans" cxnId="{27054B8E-758D-4B5B-ABB9-395DBA91BB14}">
      <dgm:prSet/>
      <dgm:spPr/>
      <dgm:t>
        <a:bodyPr/>
        <a:lstStyle/>
        <a:p>
          <a:endParaRPr lang="en-US"/>
        </a:p>
      </dgm:t>
    </dgm:pt>
    <dgm:pt modelId="{5937EFFB-50CB-4C14-AC95-37CB826A2CAE}" type="sibTrans" cxnId="{27054B8E-758D-4B5B-ABB9-395DBA91BB14}">
      <dgm:prSet/>
      <dgm:spPr/>
      <dgm:t>
        <a:bodyPr/>
        <a:lstStyle/>
        <a:p>
          <a:endParaRPr lang="en-US"/>
        </a:p>
      </dgm:t>
    </dgm:pt>
    <dgm:pt modelId="{73C63D54-9666-4ABB-AC91-F01487C0FE24}">
      <dgm:prSet/>
      <dgm:spPr/>
      <dgm:t>
        <a:bodyPr/>
        <a:lstStyle/>
        <a:p>
          <a:r>
            <a:rPr lang="ar-EG" b="1"/>
            <a:t>قسم العلاقات بين العاملين</a:t>
          </a:r>
          <a:endParaRPr lang="en-US" b="1"/>
        </a:p>
      </dgm:t>
    </dgm:pt>
    <dgm:pt modelId="{C8214EFA-6D50-4BAC-992E-30E7D1C06022}" type="parTrans" cxnId="{1B2D67AD-9ED6-4A0A-89F6-7BFE9359ABE8}">
      <dgm:prSet/>
      <dgm:spPr/>
      <dgm:t>
        <a:bodyPr/>
        <a:lstStyle/>
        <a:p>
          <a:endParaRPr lang="en-US"/>
        </a:p>
      </dgm:t>
    </dgm:pt>
    <dgm:pt modelId="{6A7C46B2-5DFE-4DA8-8694-ABB9110E9B0E}" type="sibTrans" cxnId="{1B2D67AD-9ED6-4A0A-89F6-7BFE9359ABE8}">
      <dgm:prSet/>
      <dgm:spPr/>
      <dgm:t>
        <a:bodyPr/>
        <a:lstStyle/>
        <a:p>
          <a:endParaRPr lang="en-US"/>
        </a:p>
      </dgm:t>
    </dgm:pt>
    <dgm:pt modelId="{BD69BA51-6CEA-4FAA-803E-D51ABC6BA247}" type="pres">
      <dgm:prSet presAssocID="{8152C2FA-4E6C-49B2-957A-E8DD2FA9E72D}" presName="Name0" presStyleCnt="0">
        <dgm:presLayoutVars>
          <dgm:chPref val="1"/>
          <dgm:dir/>
          <dgm:animOne val="branch"/>
          <dgm:animLvl val="lvl"/>
          <dgm:resizeHandles/>
        </dgm:presLayoutVars>
      </dgm:prSet>
      <dgm:spPr/>
    </dgm:pt>
    <dgm:pt modelId="{9D0AD349-248F-4AC8-AB22-F18CA76B9261}" type="pres">
      <dgm:prSet presAssocID="{AA8D0172-4DEC-439A-B62A-EBFD89BB2B17}" presName="vertOne" presStyleCnt="0"/>
      <dgm:spPr/>
    </dgm:pt>
    <dgm:pt modelId="{45E6F4BD-F952-414B-8EA4-73EC019FFF05}" type="pres">
      <dgm:prSet presAssocID="{AA8D0172-4DEC-439A-B62A-EBFD89BB2B17}" presName="txOne" presStyleLbl="node0" presStyleIdx="0" presStyleCnt="1" custLinFactY="-911" custLinFactNeighborX="40" custLinFactNeighborY="-100000">
        <dgm:presLayoutVars>
          <dgm:chPref val="3"/>
        </dgm:presLayoutVars>
      </dgm:prSet>
      <dgm:spPr/>
    </dgm:pt>
    <dgm:pt modelId="{B23EFDB9-20FC-433D-8A9A-5055F4B43778}" type="pres">
      <dgm:prSet presAssocID="{AA8D0172-4DEC-439A-B62A-EBFD89BB2B17}" presName="parTransOne" presStyleCnt="0"/>
      <dgm:spPr/>
    </dgm:pt>
    <dgm:pt modelId="{1E8B2E9F-6AF8-49B0-848C-EC2E4A26166F}" type="pres">
      <dgm:prSet presAssocID="{AA8D0172-4DEC-439A-B62A-EBFD89BB2B17}" presName="horzOne" presStyleCnt="0"/>
      <dgm:spPr/>
    </dgm:pt>
    <dgm:pt modelId="{C576CF3B-071D-4ED5-ACE0-D05E9448E853}" type="pres">
      <dgm:prSet presAssocID="{73C63D54-9666-4ABB-AC91-F01487C0FE24}" presName="vertTwo" presStyleCnt="0"/>
      <dgm:spPr/>
    </dgm:pt>
    <dgm:pt modelId="{CE63BF82-6E3A-4971-BEAE-7DC0421DE9DC}" type="pres">
      <dgm:prSet presAssocID="{73C63D54-9666-4ABB-AC91-F01487C0FE24}" presName="txTwo" presStyleLbl="node2" presStyleIdx="0" presStyleCnt="5">
        <dgm:presLayoutVars>
          <dgm:chPref val="3"/>
        </dgm:presLayoutVars>
      </dgm:prSet>
      <dgm:spPr/>
    </dgm:pt>
    <dgm:pt modelId="{B65B319A-193A-44D8-AF68-BE6B125BA57A}" type="pres">
      <dgm:prSet presAssocID="{73C63D54-9666-4ABB-AC91-F01487C0FE24}" presName="horzTwo" presStyleCnt="0"/>
      <dgm:spPr/>
    </dgm:pt>
    <dgm:pt modelId="{ADF97B7D-41E0-49E7-B8EF-FB81BC51E0CB}" type="pres">
      <dgm:prSet presAssocID="{6A7C46B2-5DFE-4DA8-8694-ABB9110E9B0E}" presName="sibSpaceTwo" presStyleCnt="0"/>
      <dgm:spPr/>
    </dgm:pt>
    <dgm:pt modelId="{12348AB6-9A59-4FEE-9470-545ADC4E5352}" type="pres">
      <dgm:prSet presAssocID="{8F1E0C7E-66A9-424A-B9B6-B8E507F13888}" presName="vertTwo" presStyleCnt="0"/>
      <dgm:spPr/>
    </dgm:pt>
    <dgm:pt modelId="{642E0F21-1CB8-41BD-9F26-0D163D309327}" type="pres">
      <dgm:prSet presAssocID="{8F1E0C7E-66A9-424A-B9B6-B8E507F13888}" presName="txTwo" presStyleLbl="node2" presStyleIdx="1" presStyleCnt="5">
        <dgm:presLayoutVars>
          <dgm:chPref val="3"/>
        </dgm:presLayoutVars>
      </dgm:prSet>
      <dgm:spPr/>
    </dgm:pt>
    <dgm:pt modelId="{6D28DF55-52C3-4D23-96DF-5CFEFABEC3AF}" type="pres">
      <dgm:prSet presAssocID="{8F1E0C7E-66A9-424A-B9B6-B8E507F13888}" presName="horzTwo" presStyleCnt="0"/>
      <dgm:spPr/>
    </dgm:pt>
    <dgm:pt modelId="{B7E919EC-72CA-41C6-9201-D201CC68D9EF}" type="pres">
      <dgm:prSet presAssocID="{5937EFFB-50CB-4C14-AC95-37CB826A2CAE}" presName="sibSpaceTwo" presStyleCnt="0"/>
      <dgm:spPr/>
    </dgm:pt>
    <dgm:pt modelId="{5F2037DD-505A-4851-8587-7472EDF2C4E3}" type="pres">
      <dgm:prSet presAssocID="{F8A93D8F-2AA8-482D-BF04-F012C40DD108}" presName="vertTwo" presStyleCnt="0"/>
      <dgm:spPr/>
    </dgm:pt>
    <dgm:pt modelId="{73D367FE-8DD5-4E61-B66D-5F4BCA35D6CA}" type="pres">
      <dgm:prSet presAssocID="{F8A93D8F-2AA8-482D-BF04-F012C40DD108}" presName="txTwo" presStyleLbl="node2" presStyleIdx="2" presStyleCnt="5">
        <dgm:presLayoutVars>
          <dgm:chPref val="3"/>
        </dgm:presLayoutVars>
      </dgm:prSet>
      <dgm:spPr/>
    </dgm:pt>
    <dgm:pt modelId="{803C885D-123D-4D58-9C34-28C93148E178}" type="pres">
      <dgm:prSet presAssocID="{F8A93D8F-2AA8-482D-BF04-F012C40DD108}" presName="horzTwo" presStyleCnt="0"/>
      <dgm:spPr/>
    </dgm:pt>
    <dgm:pt modelId="{E1D456CF-509F-43BA-95F1-4FB73B830056}" type="pres">
      <dgm:prSet presAssocID="{818DD4E2-626B-4742-9113-582EC8E7976A}" presName="sibSpaceTwo" presStyleCnt="0"/>
      <dgm:spPr/>
    </dgm:pt>
    <dgm:pt modelId="{A71653E4-88FC-421B-9BDE-C3892CFE911D}" type="pres">
      <dgm:prSet presAssocID="{BED26C46-FDCA-4538-A0CA-63E209595A19}" presName="vertTwo" presStyleCnt="0"/>
      <dgm:spPr/>
    </dgm:pt>
    <dgm:pt modelId="{E0148877-FACB-4E3A-AD0C-FD21EA88BCE5}" type="pres">
      <dgm:prSet presAssocID="{BED26C46-FDCA-4538-A0CA-63E209595A19}" presName="txTwo" presStyleLbl="node2" presStyleIdx="3" presStyleCnt="5" custLinFactNeighborY="8302">
        <dgm:presLayoutVars>
          <dgm:chPref val="3"/>
        </dgm:presLayoutVars>
      </dgm:prSet>
      <dgm:spPr/>
    </dgm:pt>
    <dgm:pt modelId="{B9E3BE90-823C-45F0-9C6E-B0E789126EE0}" type="pres">
      <dgm:prSet presAssocID="{BED26C46-FDCA-4538-A0CA-63E209595A19}" presName="horzTwo" presStyleCnt="0"/>
      <dgm:spPr/>
    </dgm:pt>
    <dgm:pt modelId="{AA1B6737-685C-4F42-977C-0A408278D3BA}" type="pres">
      <dgm:prSet presAssocID="{A254F542-0CEE-463C-9251-7E956F9DC72A}" presName="sibSpaceTwo" presStyleCnt="0"/>
      <dgm:spPr/>
    </dgm:pt>
    <dgm:pt modelId="{3100B4E0-1DE0-4FBF-929C-A01E146EA998}" type="pres">
      <dgm:prSet presAssocID="{1577D5D3-6838-4B63-92F6-5CC4625C0FAD}" presName="vertTwo" presStyleCnt="0"/>
      <dgm:spPr/>
    </dgm:pt>
    <dgm:pt modelId="{F7F5BA28-BC3C-4A02-8575-D7D10A6D57A9}" type="pres">
      <dgm:prSet presAssocID="{1577D5D3-6838-4B63-92F6-5CC4625C0FAD}" presName="txTwo" presStyleLbl="node2" presStyleIdx="4" presStyleCnt="5" custLinFactNeighborX="-1814" custLinFactNeighborY="29400">
        <dgm:presLayoutVars>
          <dgm:chPref val="3"/>
        </dgm:presLayoutVars>
      </dgm:prSet>
      <dgm:spPr/>
    </dgm:pt>
    <dgm:pt modelId="{D7ECFA15-7499-4BBC-A96A-C9D85CF242D5}" type="pres">
      <dgm:prSet presAssocID="{1577D5D3-6838-4B63-92F6-5CC4625C0FAD}" presName="horzTwo" presStyleCnt="0"/>
      <dgm:spPr/>
    </dgm:pt>
  </dgm:ptLst>
  <dgm:cxnLst>
    <dgm:cxn modelId="{6965B809-C8C7-43BF-8116-EC871B74B104}" type="presOf" srcId="{1577D5D3-6838-4B63-92F6-5CC4625C0FAD}" destId="{F7F5BA28-BC3C-4A02-8575-D7D10A6D57A9}" srcOrd="0" destOrd="0" presId="urn:microsoft.com/office/officeart/2005/8/layout/hierarchy4"/>
    <dgm:cxn modelId="{31F1262C-1E9B-402B-A561-29D3EC738AD2}" type="presOf" srcId="{BED26C46-FDCA-4538-A0CA-63E209595A19}" destId="{E0148877-FACB-4E3A-AD0C-FD21EA88BCE5}" srcOrd="0" destOrd="0" presId="urn:microsoft.com/office/officeart/2005/8/layout/hierarchy4"/>
    <dgm:cxn modelId="{120FEB34-8F1E-4311-BCDB-8221294C7455}" type="presOf" srcId="{8F1E0C7E-66A9-424A-B9B6-B8E507F13888}" destId="{642E0F21-1CB8-41BD-9F26-0D163D309327}" srcOrd="0" destOrd="0" presId="urn:microsoft.com/office/officeart/2005/8/layout/hierarchy4"/>
    <dgm:cxn modelId="{D8418D60-3F8D-4C2D-BC09-71CEA56C1050}" type="presOf" srcId="{8152C2FA-4E6C-49B2-957A-E8DD2FA9E72D}" destId="{BD69BA51-6CEA-4FAA-803E-D51ABC6BA247}" srcOrd="0" destOrd="0" presId="urn:microsoft.com/office/officeart/2005/8/layout/hierarchy4"/>
    <dgm:cxn modelId="{E8CFC158-4C65-4A03-B6C3-83F891A4CAB7}" srcId="{AA8D0172-4DEC-439A-B62A-EBFD89BB2B17}" destId="{BED26C46-FDCA-4538-A0CA-63E209595A19}" srcOrd="3" destOrd="0" parTransId="{79E6AA6A-F26B-4270-A828-CE39DC632E05}" sibTransId="{A254F542-0CEE-463C-9251-7E956F9DC72A}"/>
    <dgm:cxn modelId="{6312F987-946D-4C0D-AB84-7CC0F4BF438A}" type="presOf" srcId="{AA8D0172-4DEC-439A-B62A-EBFD89BB2B17}" destId="{45E6F4BD-F952-414B-8EA4-73EC019FFF05}" srcOrd="0" destOrd="0" presId="urn:microsoft.com/office/officeart/2005/8/layout/hierarchy4"/>
    <dgm:cxn modelId="{27054B8E-758D-4B5B-ABB9-395DBA91BB14}" srcId="{AA8D0172-4DEC-439A-B62A-EBFD89BB2B17}" destId="{8F1E0C7E-66A9-424A-B9B6-B8E507F13888}" srcOrd="1" destOrd="0" parTransId="{66D32A98-B700-44C9-9CFF-916F2AB25396}" sibTransId="{5937EFFB-50CB-4C14-AC95-37CB826A2CAE}"/>
    <dgm:cxn modelId="{CAC03499-028C-4074-B419-1B9F04702BC3}" srcId="{8152C2FA-4E6C-49B2-957A-E8DD2FA9E72D}" destId="{AA8D0172-4DEC-439A-B62A-EBFD89BB2B17}" srcOrd="0" destOrd="0" parTransId="{5EC29571-7B73-4668-8F6B-F7AA887EA34D}" sibTransId="{5E94B9AC-8C25-4CAA-B1BD-1B5BB7440967}"/>
    <dgm:cxn modelId="{A5FE6BAA-137A-457B-AD94-7B3528455BB6}" type="presOf" srcId="{73C63D54-9666-4ABB-AC91-F01487C0FE24}" destId="{CE63BF82-6E3A-4971-BEAE-7DC0421DE9DC}" srcOrd="0" destOrd="0" presId="urn:microsoft.com/office/officeart/2005/8/layout/hierarchy4"/>
    <dgm:cxn modelId="{1B2D67AD-9ED6-4A0A-89F6-7BFE9359ABE8}" srcId="{AA8D0172-4DEC-439A-B62A-EBFD89BB2B17}" destId="{73C63D54-9666-4ABB-AC91-F01487C0FE24}" srcOrd="0" destOrd="0" parTransId="{C8214EFA-6D50-4BAC-992E-30E7D1C06022}" sibTransId="{6A7C46B2-5DFE-4DA8-8694-ABB9110E9B0E}"/>
    <dgm:cxn modelId="{578207CF-A80A-46E2-968B-BC9C65C671CE}" srcId="{AA8D0172-4DEC-439A-B62A-EBFD89BB2B17}" destId="{1577D5D3-6838-4B63-92F6-5CC4625C0FAD}" srcOrd="4" destOrd="0" parTransId="{F11209F0-293E-49F8-8CB5-02E6E38DD34E}" sibTransId="{9E0F7CBD-8A2F-4EB8-913D-BAD2D0A0C1DA}"/>
    <dgm:cxn modelId="{FC5F81F2-6A91-46DB-8A9E-41AB67C187D7}" srcId="{AA8D0172-4DEC-439A-B62A-EBFD89BB2B17}" destId="{F8A93D8F-2AA8-482D-BF04-F012C40DD108}" srcOrd="2" destOrd="0" parTransId="{DB5E3CCC-F3BF-425D-88EB-9C5843F5E3F4}" sibTransId="{818DD4E2-626B-4742-9113-582EC8E7976A}"/>
    <dgm:cxn modelId="{69067DFD-8E4C-4F71-902A-B5EC1062A56F}" type="presOf" srcId="{F8A93D8F-2AA8-482D-BF04-F012C40DD108}" destId="{73D367FE-8DD5-4E61-B66D-5F4BCA35D6CA}" srcOrd="0" destOrd="0" presId="urn:microsoft.com/office/officeart/2005/8/layout/hierarchy4"/>
    <dgm:cxn modelId="{E1334E35-114A-4E2F-B948-9637BC089B94}" type="presParOf" srcId="{BD69BA51-6CEA-4FAA-803E-D51ABC6BA247}" destId="{9D0AD349-248F-4AC8-AB22-F18CA76B9261}" srcOrd="0" destOrd="0" presId="urn:microsoft.com/office/officeart/2005/8/layout/hierarchy4"/>
    <dgm:cxn modelId="{19B7609A-0570-40B6-BB9A-257F3DFCA820}" type="presParOf" srcId="{9D0AD349-248F-4AC8-AB22-F18CA76B9261}" destId="{45E6F4BD-F952-414B-8EA4-73EC019FFF05}" srcOrd="0" destOrd="0" presId="urn:microsoft.com/office/officeart/2005/8/layout/hierarchy4"/>
    <dgm:cxn modelId="{A7543187-BBC7-4EED-BCA2-9E20F07BBA99}" type="presParOf" srcId="{9D0AD349-248F-4AC8-AB22-F18CA76B9261}" destId="{B23EFDB9-20FC-433D-8A9A-5055F4B43778}" srcOrd="1" destOrd="0" presId="urn:microsoft.com/office/officeart/2005/8/layout/hierarchy4"/>
    <dgm:cxn modelId="{B721F44D-B58F-448C-91D2-C1F645D68CD3}" type="presParOf" srcId="{9D0AD349-248F-4AC8-AB22-F18CA76B9261}" destId="{1E8B2E9F-6AF8-49B0-848C-EC2E4A26166F}" srcOrd="2" destOrd="0" presId="urn:microsoft.com/office/officeart/2005/8/layout/hierarchy4"/>
    <dgm:cxn modelId="{F6E293BC-8EDC-4B06-9A61-7C4AC800F590}" type="presParOf" srcId="{1E8B2E9F-6AF8-49B0-848C-EC2E4A26166F}" destId="{C576CF3B-071D-4ED5-ACE0-D05E9448E853}" srcOrd="0" destOrd="0" presId="urn:microsoft.com/office/officeart/2005/8/layout/hierarchy4"/>
    <dgm:cxn modelId="{1ABC6ED8-0847-4744-A528-C37F26AAAB55}" type="presParOf" srcId="{C576CF3B-071D-4ED5-ACE0-D05E9448E853}" destId="{CE63BF82-6E3A-4971-BEAE-7DC0421DE9DC}" srcOrd="0" destOrd="0" presId="urn:microsoft.com/office/officeart/2005/8/layout/hierarchy4"/>
    <dgm:cxn modelId="{473D71DC-3352-4610-AE78-933A791F160E}" type="presParOf" srcId="{C576CF3B-071D-4ED5-ACE0-D05E9448E853}" destId="{B65B319A-193A-44D8-AF68-BE6B125BA57A}" srcOrd="1" destOrd="0" presId="urn:microsoft.com/office/officeart/2005/8/layout/hierarchy4"/>
    <dgm:cxn modelId="{6019F112-35EF-4ECC-BAC6-A58FB148A1A4}" type="presParOf" srcId="{1E8B2E9F-6AF8-49B0-848C-EC2E4A26166F}" destId="{ADF97B7D-41E0-49E7-B8EF-FB81BC51E0CB}" srcOrd="1" destOrd="0" presId="urn:microsoft.com/office/officeart/2005/8/layout/hierarchy4"/>
    <dgm:cxn modelId="{9CA50B40-B7A1-4701-8FAC-80106E6E9352}" type="presParOf" srcId="{1E8B2E9F-6AF8-49B0-848C-EC2E4A26166F}" destId="{12348AB6-9A59-4FEE-9470-545ADC4E5352}" srcOrd="2" destOrd="0" presId="urn:microsoft.com/office/officeart/2005/8/layout/hierarchy4"/>
    <dgm:cxn modelId="{9E08523F-0DD9-4258-9C38-50DDB34CB174}" type="presParOf" srcId="{12348AB6-9A59-4FEE-9470-545ADC4E5352}" destId="{642E0F21-1CB8-41BD-9F26-0D163D309327}" srcOrd="0" destOrd="0" presId="urn:microsoft.com/office/officeart/2005/8/layout/hierarchy4"/>
    <dgm:cxn modelId="{91DF180A-6A81-46F1-81A5-6FE41C4D15FE}" type="presParOf" srcId="{12348AB6-9A59-4FEE-9470-545ADC4E5352}" destId="{6D28DF55-52C3-4D23-96DF-5CFEFABEC3AF}" srcOrd="1" destOrd="0" presId="urn:microsoft.com/office/officeart/2005/8/layout/hierarchy4"/>
    <dgm:cxn modelId="{B066D702-F42E-4761-9EFA-E0320E1AA8BB}" type="presParOf" srcId="{1E8B2E9F-6AF8-49B0-848C-EC2E4A26166F}" destId="{B7E919EC-72CA-41C6-9201-D201CC68D9EF}" srcOrd="3" destOrd="0" presId="urn:microsoft.com/office/officeart/2005/8/layout/hierarchy4"/>
    <dgm:cxn modelId="{19F194B8-5C99-4F9B-B7BD-E67E980887B5}" type="presParOf" srcId="{1E8B2E9F-6AF8-49B0-848C-EC2E4A26166F}" destId="{5F2037DD-505A-4851-8587-7472EDF2C4E3}" srcOrd="4" destOrd="0" presId="urn:microsoft.com/office/officeart/2005/8/layout/hierarchy4"/>
    <dgm:cxn modelId="{740C855E-0E65-40DE-A9EC-7CD3A05CDDED}" type="presParOf" srcId="{5F2037DD-505A-4851-8587-7472EDF2C4E3}" destId="{73D367FE-8DD5-4E61-B66D-5F4BCA35D6CA}" srcOrd="0" destOrd="0" presId="urn:microsoft.com/office/officeart/2005/8/layout/hierarchy4"/>
    <dgm:cxn modelId="{C7FCE4D7-8F6F-42A2-970B-D52754CC12B6}" type="presParOf" srcId="{5F2037DD-505A-4851-8587-7472EDF2C4E3}" destId="{803C885D-123D-4D58-9C34-28C93148E178}" srcOrd="1" destOrd="0" presId="urn:microsoft.com/office/officeart/2005/8/layout/hierarchy4"/>
    <dgm:cxn modelId="{4EC02390-F93E-4BF4-87E4-251D79EA5667}" type="presParOf" srcId="{1E8B2E9F-6AF8-49B0-848C-EC2E4A26166F}" destId="{E1D456CF-509F-43BA-95F1-4FB73B830056}" srcOrd="5" destOrd="0" presId="urn:microsoft.com/office/officeart/2005/8/layout/hierarchy4"/>
    <dgm:cxn modelId="{6A64D22F-A2A3-41E4-B5F3-3A3596FDD864}" type="presParOf" srcId="{1E8B2E9F-6AF8-49B0-848C-EC2E4A26166F}" destId="{A71653E4-88FC-421B-9BDE-C3892CFE911D}" srcOrd="6" destOrd="0" presId="urn:microsoft.com/office/officeart/2005/8/layout/hierarchy4"/>
    <dgm:cxn modelId="{6CE77F17-8FF3-427D-BB72-92DF7A26EC3E}" type="presParOf" srcId="{A71653E4-88FC-421B-9BDE-C3892CFE911D}" destId="{E0148877-FACB-4E3A-AD0C-FD21EA88BCE5}" srcOrd="0" destOrd="0" presId="urn:microsoft.com/office/officeart/2005/8/layout/hierarchy4"/>
    <dgm:cxn modelId="{0114357B-9AC6-4607-B57D-971FEBDC91A4}" type="presParOf" srcId="{A71653E4-88FC-421B-9BDE-C3892CFE911D}" destId="{B9E3BE90-823C-45F0-9C6E-B0E789126EE0}" srcOrd="1" destOrd="0" presId="urn:microsoft.com/office/officeart/2005/8/layout/hierarchy4"/>
    <dgm:cxn modelId="{138249CC-B531-46B8-ACF7-A636A3868B9A}" type="presParOf" srcId="{1E8B2E9F-6AF8-49B0-848C-EC2E4A26166F}" destId="{AA1B6737-685C-4F42-977C-0A408278D3BA}" srcOrd="7" destOrd="0" presId="urn:microsoft.com/office/officeart/2005/8/layout/hierarchy4"/>
    <dgm:cxn modelId="{6961656F-C921-4E3F-8340-571F48B09CAE}" type="presParOf" srcId="{1E8B2E9F-6AF8-49B0-848C-EC2E4A26166F}" destId="{3100B4E0-1DE0-4FBF-929C-A01E146EA998}" srcOrd="8" destOrd="0" presId="urn:microsoft.com/office/officeart/2005/8/layout/hierarchy4"/>
    <dgm:cxn modelId="{C21A7099-5C73-42A2-B476-AE2F7D42C428}" type="presParOf" srcId="{3100B4E0-1DE0-4FBF-929C-A01E146EA998}" destId="{F7F5BA28-BC3C-4A02-8575-D7D10A6D57A9}" srcOrd="0" destOrd="0" presId="urn:microsoft.com/office/officeart/2005/8/layout/hierarchy4"/>
    <dgm:cxn modelId="{1A738810-4E4E-485A-9232-5C23E919F858}" type="presParOf" srcId="{3100B4E0-1DE0-4FBF-929C-A01E146EA998}" destId="{D7ECFA15-7499-4BBC-A96A-C9D85CF242D5}" srcOrd="1" destOrd="0" presId="urn:microsoft.com/office/officeart/2005/8/layout/hierarchy4"/>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E6F4BD-F952-414B-8EA4-73EC019FFF05}">
      <dsp:nvSpPr>
        <dsp:cNvPr id="0" name=""/>
        <dsp:cNvSpPr/>
      </dsp:nvSpPr>
      <dsp:spPr>
        <a:xfrm>
          <a:off x="4577" y="0"/>
          <a:ext cx="5710412" cy="45894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ar-EG" sz="1600" b="1" kern="1200"/>
            <a:t>مدير إدارة الموارد البشرية</a:t>
          </a:r>
          <a:endParaRPr lang="en-US" sz="1600" b="1" kern="1200"/>
        </a:p>
      </dsp:txBody>
      <dsp:txXfrm>
        <a:off x="18019" y="13442"/>
        <a:ext cx="5683528" cy="432060"/>
      </dsp:txXfrm>
    </dsp:sp>
    <dsp:sp modelId="{CE63BF82-6E3A-4971-BEAE-7DC0421DE9DC}">
      <dsp:nvSpPr>
        <dsp:cNvPr id="0" name=""/>
        <dsp:cNvSpPr/>
      </dsp:nvSpPr>
      <dsp:spPr>
        <a:xfrm>
          <a:off x="2293" y="598099"/>
          <a:ext cx="1070167" cy="45894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ar-EG" sz="1200" b="1" kern="1200"/>
            <a:t>قسم العلاقات بين العاملين</a:t>
          </a:r>
          <a:endParaRPr lang="en-US" sz="1200" b="1" kern="1200"/>
        </a:p>
      </dsp:txBody>
      <dsp:txXfrm>
        <a:off x="15735" y="611541"/>
        <a:ext cx="1043283" cy="432060"/>
      </dsp:txXfrm>
    </dsp:sp>
    <dsp:sp modelId="{642E0F21-1CB8-41BD-9F26-0D163D309327}">
      <dsp:nvSpPr>
        <dsp:cNvPr id="0" name=""/>
        <dsp:cNvSpPr/>
      </dsp:nvSpPr>
      <dsp:spPr>
        <a:xfrm>
          <a:off x="1162355" y="598099"/>
          <a:ext cx="1070167" cy="45894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ar-EG" sz="1200" b="1" kern="1200"/>
            <a:t>قسم إدارة الرواتب والمكافأت</a:t>
          </a:r>
          <a:endParaRPr lang="en-US" sz="1200" b="1" kern="1200"/>
        </a:p>
      </dsp:txBody>
      <dsp:txXfrm>
        <a:off x="1175797" y="611541"/>
        <a:ext cx="1043283" cy="432060"/>
      </dsp:txXfrm>
    </dsp:sp>
    <dsp:sp modelId="{73D367FE-8DD5-4E61-B66D-5F4BCA35D6CA}">
      <dsp:nvSpPr>
        <dsp:cNvPr id="0" name=""/>
        <dsp:cNvSpPr/>
      </dsp:nvSpPr>
      <dsp:spPr>
        <a:xfrm>
          <a:off x="2322416" y="598099"/>
          <a:ext cx="1070167" cy="45894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ar-EG" sz="1200" b="1" kern="1200"/>
            <a:t>قسم تقييم الأداء</a:t>
          </a:r>
          <a:endParaRPr lang="en-US" sz="1200" b="1" kern="1200"/>
        </a:p>
      </dsp:txBody>
      <dsp:txXfrm>
        <a:off x="2335858" y="611541"/>
        <a:ext cx="1043283" cy="432060"/>
      </dsp:txXfrm>
    </dsp:sp>
    <dsp:sp modelId="{E0148877-FACB-4E3A-AD0C-FD21EA88BCE5}">
      <dsp:nvSpPr>
        <dsp:cNvPr id="0" name=""/>
        <dsp:cNvSpPr/>
      </dsp:nvSpPr>
      <dsp:spPr>
        <a:xfrm>
          <a:off x="3482477" y="598330"/>
          <a:ext cx="1070167" cy="45894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ar-EG" sz="1200" b="1" kern="1200"/>
            <a:t>قسم التدريب والتطوير</a:t>
          </a:r>
          <a:endParaRPr lang="en-US" sz="1200" b="1" kern="1200"/>
        </a:p>
      </dsp:txBody>
      <dsp:txXfrm>
        <a:off x="3495919" y="611772"/>
        <a:ext cx="1043283" cy="432060"/>
      </dsp:txXfrm>
    </dsp:sp>
    <dsp:sp modelId="{F7F5BA28-BC3C-4A02-8575-D7D10A6D57A9}">
      <dsp:nvSpPr>
        <dsp:cNvPr id="0" name=""/>
        <dsp:cNvSpPr/>
      </dsp:nvSpPr>
      <dsp:spPr>
        <a:xfrm>
          <a:off x="4623126" y="598330"/>
          <a:ext cx="1070167" cy="45894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ar-EG" sz="1200" b="1" kern="1200"/>
            <a:t>قسم التوظيف والتعيينات</a:t>
          </a:r>
          <a:endParaRPr lang="en-US" sz="1200" b="1" kern="1200"/>
        </a:p>
      </dsp:txBody>
      <dsp:txXfrm>
        <a:off x="4636568" y="611772"/>
        <a:ext cx="1043283" cy="43206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1-08T10:55:29.172"/>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1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181</Pages>
  <Words>44972</Words>
  <Characters>256341</Characters>
  <Application>Microsoft Office Word</Application>
  <DocSecurity>0</DocSecurity>
  <Lines>2136</Lines>
  <Paragraphs>601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Fay</dc:creator>
  <cp:lastModifiedBy>Mohammed Nady Sayed</cp:lastModifiedBy>
  <cp:revision>2</cp:revision>
  <cp:lastPrinted>2026-02-10T11:07:00Z</cp:lastPrinted>
  <dcterms:created xsi:type="dcterms:W3CDTF">2026-02-21T23:27:00Z</dcterms:created>
  <dcterms:modified xsi:type="dcterms:W3CDTF">2026-02-21T23:27:00Z</dcterms:modified>
</cp:coreProperties>
</file>