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29968436"/>
    <w:bookmarkStart w:id="1" w:name="_GoBack"/>
    <w:bookmarkEnd w:id="0"/>
    <w:bookmarkEnd w:id="1"/>
    <w:p w14:paraId="7E9C8835" w14:textId="3DDC06E2" w:rsidR="00E236E1" w:rsidRPr="009418CA" w:rsidRDefault="000C5BB9" w:rsidP="00276CE9">
      <w:pPr>
        <w:spacing w:after="0"/>
        <w:ind w:right="634"/>
        <w:jc w:val="center"/>
        <w:rPr>
          <w:rFonts w:ascii="Simplified Arabic" w:hAnsi="Simplified Arabic" w:cs="Simplified Arabic"/>
          <w:b/>
          <w:bCs/>
          <w:sz w:val="28"/>
          <w:szCs w:val="28"/>
          <w:u w:val="single"/>
          <w:rtl/>
          <w:lang w:bidi="ar-EG"/>
        </w:rPr>
      </w:pPr>
      <w:r w:rsidRPr="009418CA">
        <w:rPr>
          <w:rFonts w:ascii="Simplified Arabic" w:hAnsi="Simplified Arabic" w:cs="Simplified Arabic"/>
          <w:b/>
          <w:bCs/>
          <w:noProof/>
          <w:sz w:val="28"/>
          <w:szCs w:val="28"/>
          <w:rtl/>
        </w:rPr>
        <mc:AlternateContent>
          <mc:Choice Requires="wps">
            <w:drawing>
              <wp:anchor distT="0" distB="0" distL="114300" distR="114300" simplePos="0" relativeHeight="251648000" behindDoc="0" locked="0" layoutInCell="1" allowOverlap="1" wp14:anchorId="6ED1AC27" wp14:editId="40FAA372">
                <wp:simplePos x="0" y="0"/>
                <wp:positionH relativeFrom="column">
                  <wp:posOffset>5176189</wp:posOffset>
                </wp:positionH>
                <wp:positionV relativeFrom="paragraph">
                  <wp:posOffset>-573791</wp:posOffset>
                </wp:positionV>
                <wp:extent cx="1319364" cy="116089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1319364" cy="1160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73AD9" w:rsidRDefault="00C73AD9"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ED1AC27" id="_x0000_t202" coordsize="21600,21600" o:spt="202" path="m,l,21600r21600,l21600,xe">
                <v:stroke joinstyle="miter"/>
                <v:path gradientshapeok="t" o:connecttype="rect"/>
              </v:shapetype>
              <v:shape id="Text Box 5" o:spid="_x0000_s1026" type="#_x0000_t202" style="position:absolute;left:0;text-align:left;margin-left:407.55pt;margin-top:-45.2pt;width:103.9pt;height:91.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" fillcolor="white [3201]" stroked="f" strokeweight=".5pt">
                <v:textbox>
                  <w:txbxContent>
                    <w:p w14:paraId="27F8E42A" w14:textId="4EBB255B" w:rsidR="00C73AD9" w:rsidRDefault="00C73AD9"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Pr="009418CA">
        <w:rPr>
          <w:rFonts w:ascii="Simplified Arabic" w:hAnsi="Simplified Arabic" w:cs="Simplified Arabic"/>
          <w:b/>
          <w:bCs/>
          <w:noProof/>
          <w:sz w:val="28"/>
          <w:szCs w:val="28"/>
          <w:rtl/>
        </w:rPr>
        <mc:AlternateContent>
          <mc:Choice Requires="wps">
            <w:drawing>
              <wp:anchor distT="0" distB="0" distL="114300" distR="114300" simplePos="0" relativeHeight="251645952" behindDoc="1" locked="0" layoutInCell="1" allowOverlap="1" wp14:anchorId="765370F7" wp14:editId="262855B6">
                <wp:simplePos x="0" y="0"/>
                <wp:positionH relativeFrom="column">
                  <wp:posOffset>-449580</wp:posOffset>
                </wp:positionH>
                <wp:positionV relativeFrom="paragraph">
                  <wp:posOffset>-544195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E9AF66" id="Rectangle 4" o:spid="_x0000_s1026" style="position:absolute;margin-left:-35.4pt;margin-top:-42.85pt;width:594.6pt;height:54.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" fillcolor="#ceb966" stroked="f" strokeweight="2pt"/>
            </w:pict>
          </mc:Fallback>
        </mc:AlternateContent>
      </w:r>
      <w:r w:rsidRPr="009418CA">
        <w:rPr>
          <w:rFonts w:ascii="Simplified Arabic" w:hAnsi="Simplified Arabic" w:cs="Simplified Arabic"/>
          <w:b/>
          <w:bCs/>
          <w:noProof/>
          <w:sz w:val="28"/>
          <w:szCs w:val="28"/>
          <w:rtl/>
        </w:rPr>
        <mc:AlternateContent>
          <mc:Choice Requires="wps">
            <w:drawing>
              <wp:anchor distT="0" distB="0" distL="114300" distR="114300" simplePos="0" relativeHeight="251665408" behindDoc="1" locked="0" layoutInCell="1" allowOverlap="1" wp14:anchorId="68BA0B5A" wp14:editId="746CE54E">
                <wp:simplePos x="0" y="0"/>
                <wp:positionH relativeFrom="column">
                  <wp:posOffset>-453086</wp:posOffset>
                </wp:positionH>
                <wp:positionV relativeFrom="paragraph">
                  <wp:posOffset>-213995</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BEEF2C" id="Rectangle 8" o:spid="_x0000_s1026" style="position:absolute;margin-left:-35.7pt;margin-top:-16.85pt;width:605pt;height:10.05pt;z-index:-2511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" fillcolor="white [3212]" stroked="f" strokeweight="2pt"/>
            </w:pict>
          </mc:Fallback>
        </mc:AlternateContent>
      </w:r>
      <w:r w:rsidR="00DE4C61" w:rsidRPr="009418CA">
        <w:rPr>
          <w:rFonts w:ascii="Simplified Arabic" w:hAnsi="Simplified Arabic" w:cs="Simplified Arabic"/>
          <w:b/>
          <w:bCs/>
          <w:noProof/>
          <w:sz w:val="28"/>
          <w:szCs w:val="28"/>
          <w:rtl/>
        </w:rPr>
        <mc:AlternateContent>
          <mc:Choice Requires="wps">
            <w:drawing>
              <wp:anchor distT="0" distB="0" distL="114300" distR="114300" simplePos="0" relativeHeight="251649024" behindDoc="0" locked="0" layoutInCell="1" allowOverlap="1" wp14:anchorId="5B584C32" wp14:editId="3BDF1354">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73AD9" w:rsidRPr="008C3A53" w:rsidRDefault="00C73AD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584C32" id="Rectangle 17" o:spid="_x0000_s1027" style="position:absolute;left:0;text-align:left;margin-left:29.9pt;margin-top:-33.05pt;width:101.4pt;height:9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C73AD9" w:rsidRPr="008C3A53" w:rsidRDefault="00C73AD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p>
    <w:p w14:paraId="3941B2B1" w14:textId="3D00EE8F" w:rsidR="002C0D4E" w:rsidRPr="009418CA" w:rsidRDefault="00B60EA7" w:rsidP="00DD49DC">
      <w:pPr>
        <w:spacing w:after="0"/>
        <w:rPr>
          <w:rFonts w:ascii="Simplified Arabic" w:hAnsi="Simplified Arabic" w:cs="Simplified Arabic"/>
          <w:b/>
          <w:bCs/>
          <w:sz w:val="28"/>
          <w:szCs w:val="28"/>
          <w:rtl/>
          <w:lang w:bidi="ar-EG"/>
        </w:rPr>
      </w:pPr>
      <w:r w:rsidRPr="009418CA">
        <w:rPr>
          <w:rFonts w:ascii="Simplified Arabic" w:hAnsi="Simplified Arabic" w:cs="Simplified Arabic"/>
          <w:b/>
          <w:bCs/>
          <w:noProof/>
          <w:sz w:val="28"/>
          <w:szCs w:val="28"/>
          <w:rtl/>
        </w:rPr>
        <mc:AlternateContent>
          <mc:Choice Requires="wps">
            <w:drawing>
              <wp:anchor distT="0" distB="0" distL="114300" distR="114300" simplePos="0" relativeHeight="251643904" behindDoc="0" locked="0" layoutInCell="1" allowOverlap="1" wp14:anchorId="21A71005" wp14:editId="7451F869">
                <wp:simplePos x="0" y="0"/>
                <wp:positionH relativeFrom="column">
                  <wp:posOffset>4856988</wp:posOffset>
                </wp:positionH>
                <wp:positionV relativeFrom="paragraph">
                  <wp:posOffset>275336</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73AD9" w:rsidRPr="008C3A53" w:rsidRDefault="00C73AD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73AD9" w:rsidRDefault="00C73AD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73AD9" w:rsidRPr="008C3A53" w:rsidRDefault="00C73AD9"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A71005" id="Text Box 7" o:spid="_x0000_s1028" type="#_x0000_t202" style="position:absolute;left:0;text-align:left;margin-left:382.45pt;margin-top:21.7pt;width:147.5pt;height:70.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" filled="f" stroked="f" strokeweight=".5pt">
                <v:textbox>
                  <w:txbxContent>
                    <w:p w14:paraId="76A714F4" w14:textId="13F190FF" w:rsidR="00C73AD9" w:rsidRPr="008C3A53" w:rsidRDefault="00C73AD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73AD9" w:rsidRDefault="00C73AD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73AD9" w:rsidRPr="008C3A53" w:rsidRDefault="00C73AD9"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5E165372" w14:textId="77777777" w:rsidR="008C3A53" w:rsidRPr="009418CA" w:rsidRDefault="008C3A53" w:rsidP="00DD49DC">
      <w:pPr>
        <w:spacing w:after="0"/>
        <w:rPr>
          <w:rFonts w:ascii="Simplified Arabic" w:hAnsi="Simplified Arabic" w:cs="Simplified Arabic"/>
          <w:b/>
          <w:bCs/>
          <w:sz w:val="28"/>
          <w:szCs w:val="28"/>
          <w:lang w:val="en-GB" w:bidi="ar-EG"/>
        </w:rPr>
      </w:pPr>
    </w:p>
    <w:p w14:paraId="198C32A8" w14:textId="77777777" w:rsidR="008C3A53" w:rsidRPr="009418CA" w:rsidRDefault="008C3A53" w:rsidP="00DD49DC">
      <w:pPr>
        <w:spacing w:after="0"/>
        <w:rPr>
          <w:rFonts w:ascii="Simplified Arabic" w:hAnsi="Simplified Arabic" w:cs="Simplified Arabic"/>
          <w:b/>
          <w:bCs/>
          <w:sz w:val="28"/>
          <w:szCs w:val="28"/>
          <w:lang w:bidi="ar-EG"/>
        </w:rPr>
      </w:pPr>
    </w:p>
    <w:p w14:paraId="684CE2D7" w14:textId="77777777" w:rsidR="00983E22" w:rsidRPr="009418CA" w:rsidRDefault="00983E22" w:rsidP="00DD49DC">
      <w:pPr>
        <w:spacing w:after="0"/>
        <w:rPr>
          <w:rFonts w:ascii="Simplified Arabic" w:hAnsi="Simplified Arabic" w:cs="Simplified Arabic"/>
          <w:b/>
          <w:bCs/>
          <w:sz w:val="28"/>
          <w:szCs w:val="28"/>
          <w:rtl/>
          <w:lang w:bidi="ar-EG"/>
        </w:rPr>
      </w:pPr>
    </w:p>
    <w:p w14:paraId="2A3ACA0C" w14:textId="77777777" w:rsidR="002C0D4E" w:rsidRPr="009418CA" w:rsidRDefault="002C0D4E" w:rsidP="00DD49DC">
      <w:pPr>
        <w:spacing w:after="0"/>
        <w:rPr>
          <w:rFonts w:ascii="Simplified Arabic" w:hAnsi="Simplified Arabic" w:cs="Simplified Arabic"/>
          <w:b/>
          <w:bCs/>
          <w:sz w:val="2"/>
          <w:szCs w:val="2"/>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9F4A35" w:rsidRPr="008B0377" w14:paraId="57F86E6E" w14:textId="77777777" w:rsidTr="009F4A35">
        <w:trPr>
          <w:trHeight w:val="1368"/>
          <w:jc w:val="center"/>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9F4A35" w:rsidRPr="008B0377" w:rsidRDefault="009F4A35" w:rsidP="009F4A35">
            <w:pPr>
              <w:jc w:val="center"/>
              <w:rPr>
                <w:rFonts w:ascii="Simplified Arabic" w:hAnsi="Simplified Arabic" w:cs="Simplified Arabic"/>
                <w:b/>
                <w:bCs/>
                <w:sz w:val="28"/>
                <w:szCs w:val="28"/>
                <w:rtl/>
                <w:lang w:bidi="ar-EG"/>
              </w:rPr>
            </w:pPr>
            <w:bookmarkStart w:id="2" w:name="_Hlk224333346"/>
            <w:r w:rsidRPr="008B0377">
              <w:rPr>
                <w:rFonts w:ascii="Simplified Arabic" w:hAnsi="Simplified Arabic" w:cs="Simplified Arabic" w:hint="cs"/>
                <w:b/>
                <w:bCs/>
                <w:sz w:val="28"/>
                <w:szCs w:val="28"/>
                <w:rtl/>
                <w:lang w:bidi="ar-EG"/>
              </w:rPr>
              <w:t>عنوان البحث باللغة العربية</w:t>
            </w:r>
          </w:p>
        </w:tc>
        <w:tc>
          <w:tcPr>
            <w:tcW w:w="6937" w:type="dxa"/>
            <w:vAlign w:val="center"/>
          </w:tcPr>
          <w:p w14:paraId="4406E7D3" w14:textId="6D7F3200" w:rsidR="009F4A35" w:rsidRPr="008B0377" w:rsidRDefault="009F4A35" w:rsidP="009F4A35">
            <w:pPr>
              <w:jc w:val="center"/>
              <w:rPr>
                <w:rFonts w:ascii="Simplified Arabic" w:hAnsi="Simplified Arabic" w:cs="Simplified Arabic"/>
                <w:b/>
                <w:bCs/>
                <w:sz w:val="28"/>
                <w:szCs w:val="28"/>
                <w:rtl/>
                <w:lang w:bidi="ar-EG"/>
              </w:rPr>
            </w:pPr>
            <w:r w:rsidRPr="008B0377">
              <w:rPr>
                <w:rFonts w:ascii="Simplified Arabic" w:hAnsi="Simplified Arabic" w:cs="Simplified Arabic"/>
                <w:b/>
                <w:bCs/>
                <w:sz w:val="28"/>
                <w:szCs w:val="28"/>
                <w:rtl/>
              </w:rPr>
              <w:t>دور الذكاء الأصطناعى في إعادة تدوير مخلفات الأقمشة</w:t>
            </w:r>
          </w:p>
        </w:tc>
      </w:tr>
      <w:tr w:rsidR="009F4A35" w:rsidRPr="008B0377" w14:paraId="53248100" w14:textId="77777777" w:rsidTr="009F4A35">
        <w:trPr>
          <w:trHeight w:val="1376"/>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9F4A35" w:rsidRPr="008B0377" w:rsidRDefault="009F4A35" w:rsidP="009F4A35">
            <w:pPr>
              <w:jc w:val="center"/>
              <w:rPr>
                <w:rFonts w:ascii="Simplified Arabic" w:hAnsi="Simplified Arabic" w:cs="Simplified Arabic"/>
                <w:b/>
                <w:bCs/>
                <w:sz w:val="28"/>
                <w:szCs w:val="28"/>
                <w:rtl/>
                <w:lang w:bidi="ar-EG"/>
              </w:rPr>
            </w:pPr>
            <w:r w:rsidRPr="008B0377">
              <w:rPr>
                <w:rFonts w:ascii="Simplified Arabic" w:hAnsi="Simplified Arabic" w:cs="Simplified Arabic" w:hint="cs"/>
                <w:b/>
                <w:bCs/>
                <w:sz w:val="28"/>
                <w:szCs w:val="28"/>
                <w:rtl/>
                <w:lang w:bidi="ar-EG"/>
              </w:rPr>
              <w:t>عنوان البحث باللغة الإنجليزية</w:t>
            </w:r>
          </w:p>
        </w:tc>
        <w:tc>
          <w:tcPr>
            <w:tcW w:w="6937" w:type="dxa"/>
            <w:vAlign w:val="center"/>
          </w:tcPr>
          <w:p w14:paraId="023C01FA" w14:textId="43AE1705" w:rsidR="009F4A35" w:rsidRPr="008B0377" w:rsidRDefault="009F4A35" w:rsidP="009F4A35">
            <w:pPr>
              <w:jc w:val="center"/>
              <w:rPr>
                <w:rFonts w:ascii="Simplified Arabic" w:hAnsi="Simplified Arabic" w:cs="Simplified Arabic"/>
                <w:b/>
                <w:bCs/>
                <w:sz w:val="28"/>
                <w:szCs w:val="28"/>
                <w:rtl/>
                <w:lang w:bidi="ar-EG"/>
              </w:rPr>
            </w:pPr>
            <w:r w:rsidRPr="008B0377">
              <w:rPr>
                <w:rFonts w:ascii="Simplified Arabic" w:hAnsi="Simplified Arabic" w:cs="Simplified Arabic"/>
                <w:b/>
                <w:bCs/>
                <w:sz w:val="28"/>
                <w:szCs w:val="28"/>
              </w:rPr>
              <w:t>The Role of Artificial Intelligence in Fabric Waste Recycling</w:t>
            </w:r>
          </w:p>
        </w:tc>
      </w:tr>
      <w:tr w:rsidR="009F4A35" w:rsidRPr="008B0377" w14:paraId="5FE09A9F" w14:textId="77777777" w:rsidTr="009F4A35">
        <w:trPr>
          <w:trHeight w:val="1057"/>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9F4A35" w:rsidRPr="008B0377" w:rsidRDefault="009F4A35" w:rsidP="009F4A35">
            <w:pPr>
              <w:jc w:val="center"/>
              <w:rPr>
                <w:rFonts w:ascii="Simplified Arabic" w:hAnsi="Simplified Arabic" w:cs="Simplified Arabic"/>
                <w:b/>
                <w:bCs/>
                <w:sz w:val="28"/>
                <w:szCs w:val="28"/>
                <w:rtl/>
                <w:lang w:bidi="ar-EG"/>
              </w:rPr>
            </w:pPr>
            <w:r w:rsidRPr="008B0377">
              <w:rPr>
                <w:rFonts w:ascii="Simplified Arabic" w:hAnsi="Simplified Arabic" w:cs="Simplified Arabic" w:hint="cs"/>
                <w:b/>
                <w:bCs/>
                <w:sz w:val="28"/>
                <w:szCs w:val="28"/>
                <w:rtl/>
                <w:lang w:bidi="ar-EG"/>
              </w:rPr>
              <w:t>إعداد</w:t>
            </w:r>
          </w:p>
        </w:tc>
        <w:tc>
          <w:tcPr>
            <w:tcW w:w="6937" w:type="dxa"/>
            <w:vAlign w:val="center"/>
          </w:tcPr>
          <w:p w14:paraId="616AF908" w14:textId="19C219FB" w:rsidR="009F4A35" w:rsidRPr="008B0377" w:rsidRDefault="009F4A35" w:rsidP="009F4A35">
            <w:pPr>
              <w:jc w:val="center"/>
              <w:rPr>
                <w:rFonts w:ascii="Simplified Arabic" w:hAnsi="Simplified Arabic" w:cs="Simplified Arabic"/>
                <w:b/>
                <w:bCs/>
                <w:sz w:val="28"/>
                <w:szCs w:val="28"/>
                <w:rtl/>
              </w:rPr>
            </w:pPr>
            <w:r w:rsidRPr="008B0377">
              <w:rPr>
                <w:rFonts w:ascii="Simplified Arabic" w:hAnsi="Simplified Arabic" w:cs="Simplified Arabic"/>
                <w:b/>
                <w:bCs/>
                <w:sz w:val="28"/>
                <w:szCs w:val="28"/>
                <w:rtl/>
              </w:rPr>
              <w:t>منه مصطفى أنور حموده</w:t>
            </w:r>
          </w:p>
        </w:tc>
      </w:tr>
      <w:tr w:rsidR="009418CA" w:rsidRPr="008B0377" w14:paraId="3E453FE9" w14:textId="77777777" w:rsidTr="000B7243">
        <w:trPr>
          <w:trHeight w:val="1871"/>
          <w:jc w:val="center"/>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8B0377" w:rsidRDefault="008C3A53" w:rsidP="00DD49DC">
            <w:pPr>
              <w:jc w:val="center"/>
              <w:rPr>
                <w:rFonts w:ascii="Simplified Arabic" w:hAnsi="Simplified Arabic" w:cs="Simplified Arabic"/>
                <w:b/>
                <w:bCs/>
                <w:sz w:val="28"/>
                <w:szCs w:val="28"/>
                <w:rtl/>
                <w:lang w:bidi="ar-EG"/>
              </w:rPr>
            </w:pPr>
            <w:r w:rsidRPr="008B0377">
              <w:rPr>
                <w:rFonts w:ascii="Simplified Arabic" w:hAnsi="Simplified Arabic" w:cs="Simplified Arabic" w:hint="cs"/>
                <w:b/>
                <w:bCs/>
                <w:sz w:val="28"/>
                <w:szCs w:val="28"/>
                <w:rtl/>
                <w:lang w:bidi="ar-EG"/>
              </w:rPr>
              <w:t>إشراف</w:t>
            </w:r>
          </w:p>
        </w:tc>
        <w:tc>
          <w:tcPr>
            <w:tcW w:w="6937" w:type="dxa"/>
            <w:tcBorders>
              <w:left w:val="thinThickSmallGap" w:sz="24" w:space="0" w:color="auto"/>
            </w:tcBorders>
            <w:shd w:val="clear" w:color="auto" w:fill="FFFFFF" w:themeFill="background1"/>
            <w:vAlign w:val="center"/>
          </w:tcPr>
          <w:p w14:paraId="79AC3D56" w14:textId="77777777" w:rsidR="009F4A35" w:rsidRPr="008B0377" w:rsidRDefault="009F4A35" w:rsidP="009F4A35">
            <w:pPr>
              <w:jc w:val="center"/>
              <w:rPr>
                <w:rFonts w:ascii="Simplified Arabic" w:hAnsi="Simplified Arabic" w:cs="Simplified Arabic"/>
                <w:b/>
                <w:bCs/>
                <w:sz w:val="28"/>
                <w:szCs w:val="28"/>
                <w:rtl/>
                <w:lang w:bidi="ar-EG"/>
              </w:rPr>
            </w:pPr>
            <w:r w:rsidRPr="008B0377">
              <w:rPr>
                <w:rFonts w:ascii="Simplified Arabic" w:hAnsi="Simplified Arabic" w:cs="Simplified Arabic"/>
                <w:b/>
                <w:bCs/>
                <w:sz w:val="28"/>
                <w:szCs w:val="28"/>
                <w:rtl/>
                <w:lang w:bidi="ar-EG"/>
              </w:rPr>
              <w:t>د. شيماء عزب</w:t>
            </w:r>
          </w:p>
          <w:p w14:paraId="1852DF17" w14:textId="5FB9F358" w:rsidR="00C94841" w:rsidRPr="008B0377" w:rsidRDefault="009F4A35" w:rsidP="009F4A35">
            <w:pPr>
              <w:jc w:val="center"/>
              <w:rPr>
                <w:rFonts w:ascii="Simplified Arabic" w:hAnsi="Simplified Arabic" w:cs="Simplified Arabic"/>
                <w:b/>
                <w:bCs/>
                <w:sz w:val="28"/>
                <w:szCs w:val="28"/>
                <w:rtl/>
                <w:lang w:bidi="ar-EG"/>
              </w:rPr>
            </w:pPr>
            <w:r w:rsidRPr="008B0377">
              <w:rPr>
                <w:rFonts w:ascii="Simplified Arabic" w:hAnsi="Simplified Arabic" w:cs="Simplified Arabic"/>
                <w:b/>
                <w:bCs/>
                <w:sz w:val="28"/>
                <w:szCs w:val="28"/>
                <w:rtl/>
                <w:lang w:bidi="ar-EG"/>
              </w:rPr>
              <w:t>مدرس التخطيط البيئي – مركز التخطيط والتنمية البيئية</w:t>
            </w:r>
          </w:p>
        </w:tc>
      </w:tr>
      <w:bookmarkEnd w:id="2"/>
    </w:tbl>
    <w:p w14:paraId="6F3BF7AB" w14:textId="77777777" w:rsidR="001A6070" w:rsidRPr="008B0377" w:rsidRDefault="001A6070" w:rsidP="00DD49DC">
      <w:pPr>
        <w:ind w:firstLine="720"/>
        <w:jc w:val="both"/>
        <w:rPr>
          <w:rFonts w:ascii="Simplified Arabic" w:hAnsi="Simplified Arabic" w:cs="Simplified Arabic"/>
          <w:b/>
          <w:bCs/>
          <w:sz w:val="28"/>
          <w:szCs w:val="28"/>
          <w:u w:val="single"/>
          <w:lang w:bidi="ar-EG"/>
        </w:rPr>
      </w:pPr>
    </w:p>
    <w:p w14:paraId="7E5E4E2D" w14:textId="1C8D194C" w:rsidR="00F03084" w:rsidRPr="008B0377" w:rsidRDefault="00F03084" w:rsidP="00DD49DC">
      <w:pPr>
        <w:rPr>
          <w:rFonts w:asciiTheme="majorBidi" w:hAnsiTheme="majorBidi" w:cstheme="majorBidi"/>
          <w:b/>
          <w:bCs/>
          <w:sz w:val="28"/>
          <w:szCs w:val="28"/>
          <w:rtl/>
          <w:lang w:bidi="ar-EG"/>
        </w:rPr>
      </w:pPr>
    </w:p>
    <w:p w14:paraId="0A9C28DF" w14:textId="3C1B645E" w:rsidR="00D97E7D" w:rsidRPr="009418CA" w:rsidRDefault="00DE4C61" w:rsidP="00DD49DC">
      <w:pPr>
        <w:tabs>
          <w:tab w:val="left" w:pos="6659"/>
        </w:tabs>
        <w:rPr>
          <w:sz w:val="2"/>
          <w:szCs w:val="2"/>
          <w:rtl/>
        </w:rPr>
      </w:pPr>
      <w:r w:rsidRPr="009418CA">
        <w:rPr>
          <w:sz w:val="18"/>
          <w:szCs w:val="18"/>
          <w:rtl/>
        </w:rPr>
        <w:tab/>
      </w:r>
    </w:p>
    <w:p w14:paraId="0E3F3E56" w14:textId="77777777" w:rsidR="008C3A53" w:rsidRPr="009418CA" w:rsidRDefault="008C3A53" w:rsidP="00DD49DC">
      <w:pPr>
        <w:jc w:val="center"/>
        <w:rPr>
          <w:rFonts w:ascii="Arial Rounded MT Bold" w:eastAsia="Arial Unicode MS" w:hAnsi="Arial Rounded MT Bold" w:cs="Simplified Arabic"/>
          <w:b/>
          <w:bCs/>
          <w:sz w:val="40"/>
          <w:szCs w:val="44"/>
          <w:rtl/>
        </w:rPr>
      </w:pPr>
      <w:bookmarkStart w:id="3" w:name="_Hlk224333432"/>
      <w:r w:rsidRPr="009418CA">
        <w:rPr>
          <w:rFonts w:ascii="Arial Rounded MT Bold" w:eastAsia="Arial Unicode MS" w:hAnsi="Arial Rounded MT Bold" w:cs="Simplified Arabic" w:hint="cs"/>
          <w:b/>
          <w:bCs/>
          <w:sz w:val="40"/>
          <w:szCs w:val="44"/>
          <w:rtl/>
        </w:rPr>
        <w:t>لاستكمال متطلبات</w:t>
      </w:r>
    </w:p>
    <w:p w14:paraId="7933E9DB" w14:textId="77777777" w:rsidR="000B3F8B" w:rsidRPr="009418CA" w:rsidRDefault="008C3A53" w:rsidP="00DD49DC">
      <w:pPr>
        <w:jc w:val="center"/>
        <w:rPr>
          <w:rFonts w:ascii="Arial Rounded MT Bold" w:eastAsia="Arial Unicode MS" w:hAnsi="Arial Rounded MT Bold" w:cs="Simplified Arabic"/>
          <w:b/>
          <w:bCs/>
          <w:sz w:val="40"/>
          <w:szCs w:val="44"/>
          <w:rtl/>
        </w:rPr>
      </w:pPr>
      <w:r w:rsidRPr="009418CA">
        <w:rPr>
          <w:rFonts w:ascii="Arial Rounded MT Bold" w:eastAsia="Arial Unicode MS" w:hAnsi="Arial Rounded MT Bold" w:cs="Simplified Arabic" w:hint="cs"/>
          <w:b/>
          <w:bCs/>
          <w:sz w:val="40"/>
          <w:szCs w:val="44"/>
          <w:rtl/>
        </w:rPr>
        <w:t xml:space="preserve">الحصول على الماجستير المهني </w:t>
      </w:r>
    </w:p>
    <w:p w14:paraId="280CCC15" w14:textId="63456B58" w:rsidR="008C3A53" w:rsidRPr="009418CA" w:rsidRDefault="008C3A53" w:rsidP="00DD49DC">
      <w:pPr>
        <w:jc w:val="center"/>
        <w:rPr>
          <w:rFonts w:ascii="Arial Rounded MT Bold" w:eastAsia="Arial Unicode MS" w:hAnsi="Arial Rounded MT Bold" w:cs="Simplified Arabic"/>
          <w:b/>
          <w:bCs/>
          <w:sz w:val="40"/>
          <w:szCs w:val="44"/>
          <w:rtl/>
        </w:rPr>
      </w:pPr>
      <w:r w:rsidRPr="009418CA">
        <w:rPr>
          <w:rFonts w:ascii="Arial Rounded MT Bold" w:eastAsia="Arial Unicode MS" w:hAnsi="Arial Rounded MT Bold" w:cs="Simplified Arabic" w:hint="cs"/>
          <w:b/>
          <w:bCs/>
          <w:sz w:val="40"/>
          <w:szCs w:val="44"/>
          <w:rtl/>
        </w:rPr>
        <w:t>"التخطيط للتنمية المستدامة"</w:t>
      </w:r>
    </w:p>
    <w:p w14:paraId="642C4D68" w14:textId="77777777" w:rsidR="008C3A53" w:rsidRPr="009418CA" w:rsidRDefault="008C3A53" w:rsidP="00DD49DC">
      <w:pPr>
        <w:jc w:val="center"/>
        <w:rPr>
          <w:rFonts w:ascii="Arial Rounded MT Bold" w:eastAsia="Arial Unicode MS" w:hAnsi="Arial Rounded MT Bold" w:cs="Simplified Arabic"/>
          <w:b/>
          <w:bCs/>
          <w:sz w:val="20"/>
          <w:rtl/>
        </w:rPr>
      </w:pPr>
    </w:p>
    <w:p w14:paraId="0997F916" w14:textId="08DF2D09" w:rsidR="001F4909" w:rsidRPr="008B0377" w:rsidRDefault="008831AB" w:rsidP="008831AB">
      <w:pPr>
        <w:jc w:val="center"/>
        <w:rPr>
          <w:b/>
          <w:bCs/>
          <w:color w:val="943634" w:themeColor="accent2" w:themeShade="BF"/>
          <w:sz w:val="36"/>
          <w:szCs w:val="36"/>
          <w:rtl/>
          <w:lang w:bidi="ar-EG"/>
        </w:rPr>
      </w:pPr>
      <w:r w:rsidRPr="008B0377">
        <w:rPr>
          <w:rFonts w:ascii="Arial Rounded MT Bold" w:eastAsia="Arial Unicode MS" w:hAnsi="Arial Rounded MT Bold" w:cs="Simplified Arabic" w:hint="cs"/>
          <w:b/>
          <w:bCs/>
          <w:color w:val="943634" w:themeColor="accent2" w:themeShade="BF"/>
          <w:sz w:val="44"/>
          <w:szCs w:val="48"/>
          <w:rtl/>
          <w:lang w:bidi="ar-EG"/>
        </w:rPr>
        <w:t>مايو 2026</w:t>
      </w:r>
    </w:p>
    <w:bookmarkEnd w:id="3"/>
    <w:p w14:paraId="5D46DE9B" w14:textId="77777777" w:rsidR="00972081" w:rsidRPr="009418CA" w:rsidRDefault="00972081" w:rsidP="00DD49DC">
      <w:pPr>
        <w:tabs>
          <w:tab w:val="left" w:pos="6180"/>
        </w:tabs>
        <w:rPr>
          <w:rFonts w:ascii="Simplified Arabic" w:hAnsi="Simplified Arabic" w:cs="Simplified Arabic"/>
          <w:b/>
          <w:bCs/>
          <w:sz w:val="28"/>
          <w:szCs w:val="28"/>
          <w:rtl/>
          <w:lang w:bidi="ar-EG"/>
        </w:rPr>
      </w:pPr>
    </w:p>
    <w:p w14:paraId="019B4FCF" w14:textId="77777777" w:rsidR="00972081" w:rsidRPr="009418CA" w:rsidRDefault="00972081" w:rsidP="00DD49DC">
      <w:pPr>
        <w:tabs>
          <w:tab w:val="left" w:pos="6180"/>
        </w:tabs>
        <w:rPr>
          <w:rFonts w:ascii="Simplified Arabic" w:hAnsi="Simplified Arabic" w:cs="Simplified Arabic"/>
          <w:b/>
          <w:bCs/>
          <w:sz w:val="28"/>
          <w:szCs w:val="28"/>
          <w:rtl/>
          <w:lang w:bidi="ar-EG"/>
        </w:rPr>
      </w:pPr>
    </w:p>
    <w:p w14:paraId="09460485" w14:textId="5C05FE06" w:rsidR="00972081" w:rsidRDefault="00972081" w:rsidP="00FD3834">
      <w:pPr>
        <w:bidi w:val="0"/>
        <w:rPr>
          <w:rFonts w:ascii="Simplified Arabic" w:hAnsi="Simplified Arabic" w:cs="Simplified Arabic"/>
          <w:b/>
          <w:bCs/>
          <w:sz w:val="28"/>
          <w:szCs w:val="28"/>
          <w:lang w:bidi="ar-EG"/>
        </w:rPr>
      </w:pPr>
    </w:p>
    <w:p w14:paraId="0F8979B6" w14:textId="77777777" w:rsidR="00276CE9" w:rsidRPr="009418CA" w:rsidRDefault="00276CE9" w:rsidP="00276CE9">
      <w:pPr>
        <w:bidi w:val="0"/>
        <w:rPr>
          <w:rFonts w:ascii="Simplified Arabic" w:hAnsi="Simplified Arabic" w:cs="Simplified Arabic"/>
          <w:b/>
          <w:bCs/>
          <w:sz w:val="28"/>
          <w:szCs w:val="28"/>
          <w:rtl/>
          <w:lang w:bidi="ar-EG"/>
        </w:rPr>
      </w:pPr>
    </w:p>
    <w:p w14:paraId="58F52B11" w14:textId="77777777" w:rsidR="00086769" w:rsidRDefault="00086769" w:rsidP="005115A7">
      <w:pPr>
        <w:bidi w:val="0"/>
        <w:rPr>
          <w:rFonts w:ascii="Simplified Arabic" w:hAnsi="Simplified Arabic" w:cs="Simplified Arabic"/>
          <w:b/>
          <w:bCs/>
          <w:sz w:val="28"/>
          <w:szCs w:val="28"/>
          <w:rtl/>
          <w:lang w:bidi="ar-EG"/>
        </w:rPr>
      </w:pPr>
    </w:p>
    <w:p w14:paraId="4BA9AF85" w14:textId="6C90E180" w:rsidR="00A37443" w:rsidRPr="008B0377" w:rsidRDefault="003A2257" w:rsidP="00A37443">
      <w:pPr>
        <w:jc w:val="both"/>
        <w:rPr>
          <w:rFonts w:ascii="Simplified Arabic" w:hAnsi="Simplified Arabic" w:cs="Simplified Arabic"/>
          <w:b/>
          <w:bCs/>
          <w:sz w:val="24"/>
          <w:szCs w:val="24"/>
          <w:rtl/>
          <w:lang w:bidi="ar-EG"/>
        </w:rPr>
      </w:pPr>
      <w:r w:rsidRPr="008B0377">
        <w:rPr>
          <w:rFonts w:ascii="Simplified Arabic" w:hAnsi="Simplified Arabic" w:cs="Simplified Arabic" w:hint="cs"/>
          <w:b/>
          <w:bCs/>
          <w:sz w:val="24"/>
          <w:szCs w:val="24"/>
          <w:rtl/>
          <w:lang w:bidi="ar-EG"/>
        </w:rPr>
        <w:t>المستخلص</w:t>
      </w:r>
      <w:r w:rsidR="00A37443" w:rsidRPr="008B0377">
        <w:rPr>
          <w:rFonts w:ascii="Simplified Arabic" w:hAnsi="Simplified Arabic" w:cs="Simplified Arabic" w:hint="cs"/>
          <w:b/>
          <w:bCs/>
          <w:sz w:val="24"/>
          <w:szCs w:val="24"/>
          <w:rtl/>
          <w:lang w:bidi="ar-EG"/>
        </w:rPr>
        <w:t>:</w:t>
      </w:r>
    </w:p>
    <w:p w14:paraId="57FBDFAB" w14:textId="1A0697A1" w:rsidR="00705538" w:rsidRPr="00705538" w:rsidRDefault="00705538" w:rsidP="00AA1362">
      <w:pPr>
        <w:jc w:val="both"/>
        <w:rPr>
          <w:rFonts w:ascii="Simplified Arabic" w:hAnsi="Simplified Arabic" w:cs="Simplified Arabic"/>
          <w:sz w:val="24"/>
          <w:szCs w:val="24"/>
          <w:lang w:bidi="ar-EG"/>
        </w:rPr>
      </w:pPr>
      <w:r w:rsidRPr="00705538">
        <w:rPr>
          <w:rFonts w:ascii="Simplified Arabic" w:hAnsi="Simplified Arabic" w:cs="Simplified Arabic"/>
          <w:sz w:val="24"/>
          <w:szCs w:val="24"/>
          <w:rtl/>
        </w:rPr>
        <w:t>يهدف هذا البحث إلى دراسة دور الذكاء الاصطناعي في تطوير منظومة إعادة تدوير مخلفات الأقمشة، بوصفها أحد التحديات البيئية والاقتصادية الرئيسة التي تواجه قطاع الصناعات النسيجية في مصر. وينطلق البحث من حقيقة أن صناعة المنسوجات تعد من أكثر القطاعات توليدًا للمخلفات الصلبة واستهلاكًا للموارد الطبيعية، بما ينعكس سلبًا على البيئة ويزيد من الانبعاثات الكربونية، وهو ما يتعارض مع مستهدفات التنمية المستدامة ورؤية مصر2030</w:t>
      </w:r>
      <w:r w:rsidRPr="00705538">
        <w:rPr>
          <w:rFonts w:ascii="Simplified Arabic" w:hAnsi="Simplified Arabic" w:cs="Simplified Arabic"/>
          <w:sz w:val="24"/>
          <w:szCs w:val="24"/>
          <w:lang w:bidi="ar-EG"/>
        </w:rPr>
        <w:t>.</w:t>
      </w:r>
    </w:p>
    <w:p w14:paraId="74C0954F" w14:textId="532BCE68" w:rsidR="00705538" w:rsidRPr="00705538" w:rsidRDefault="00705538" w:rsidP="00C37ED8">
      <w:pPr>
        <w:contextualSpacing/>
        <w:jc w:val="both"/>
        <w:rPr>
          <w:rFonts w:ascii="Simplified Arabic" w:hAnsi="Simplified Arabic" w:cs="Simplified Arabic"/>
          <w:sz w:val="24"/>
          <w:szCs w:val="24"/>
          <w:lang w:bidi="ar-EG"/>
        </w:rPr>
      </w:pPr>
      <w:r w:rsidRPr="00705538">
        <w:rPr>
          <w:rFonts w:ascii="Simplified Arabic" w:hAnsi="Simplified Arabic" w:cs="Simplified Arabic"/>
          <w:sz w:val="24"/>
          <w:szCs w:val="24"/>
          <w:rtl/>
        </w:rPr>
        <w:t>ويعتمد البحث على المنهج الوصفي التحليلي، من خلال مراجعة الأدبيات والدراسات السابقة، وتحليل الإطار المؤسسي والتشريعي لإدارة المخلفات، و</w:t>
      </w:r>
      <w:r w:rsidR="00C37ED8">
        <w:rPr>
          <w:rFonts w:ascii="Simplified Arabic" w:hAnsi="Simplified Arabic" w:cs="Simplified Arabic" w:hint="cs"/>
          <w:sz w:val="24"/>
          <w:szCs w:val="24"/>
          <w:rtl/>
        </w:rPr>
        <w:t>متابعة</w:t>
      </w:r>
      <w:r w:rsidRPr="00705538">
        <w:rPr>
          <w:rFonts w:ascii="Simplified Arabic" w:hAnsi="Simplified Arabic" w:cs="Simplified Arabic"/>
          <w:sz w:val="24"/>
          <w:szCs w:val="24"/>
          <w:rtl/>
        </w:rPr>
        <w:t xml:space="preserve"> التطبيقات المعاصرة لتقنيات الذكاء الاصطناعي، مثل التعلم الآلي والرؤية الحاسوبية وتحليل البيانات الضخمة، في مراحل فرز وتصنيف ومعالجة المخلفات النسيجية. كما يتناول البحث مقارنة بين كفاءة الأساليب التقليدية والأنظمة الذكية في إعادة التدوير من حيث الدقة التشغيلية، وتقليل الهدر، وتحسين جودة الألياف المعاد تدويرها</w:t>
      </w:r>
      <w:r w:rsidR="00C37ED8">
        <w:rPr>
          <w:rFonts w:ascii="Simplified Arabic" w:hAnsi="Simplified Arabic" w:cs="Simplified Arabic" w:hint="cs"/>
          <w:sz w:val="24"/>
          <w:szCs w:val="24"/>
          <w:rtl/>
        </w:rPr>
        <w:t>.</w:t>
      </w:r>
      <w:r w:rsidR="00DE3C4B" w:rsidRPr="00230735">
        <w:rPr>
          <w:rFonts w:ascii="Simplified Arabic" w:hAnsi="Simplified Arabic" w:cs="Simplified Arabic" w:hint="cs"/>
          <w:sz w:val="24"/>
          <w:szCs w:val="24"/>
          <w:rtl/>
        </w:rPr>
        <w:t xml:space="preserve"> </w:t>
      </w:r>
    </w:p>
    <w:p w14:paraId="12AC877E" w14:textId="6FC25A28" w:rsidR="00746347" w:rsidRDefault="00705538" w:rsidP="003C0CB3">
      <w:pPr>
        <w:contextualSpacing/>
        <w:jc w:val="both"/>
        <w:rPr>
          <w:rFonts w:ascii="Simplified Arabic" w:hAnsi="Simplified Arabic" w:cs="Simplified Arabic"/>
          <w:sz w:val="24"/>
          <w:szCs w:val="24"/>
        </w:rPr>
      </w:pPr>
      <w:r w:rsidRPr="00705538">
        <w:rPr>
          <w:rFonts w:ascii="Simplified Arabic" w:hAnsi="Simplified Arabic" w:cs="Simplified Arabic"/>
          <w:sz w:val="24"/>
          <w:szCs w:val="24"/>
          <w:rtl/>
        </w:rPr>
        <w:t xml:space="preserve">وتوصل البحث إلى أن توظيف تقنيات الذكاء الاصطناعي </w:t>
      </w:r>
      <w:r w:rsidR="00DE3C4B" w:rsidRPr="00230735">
        <w:rPr>
          <w:rFonts w:ascii="Simplified Arabic" w:hAnsi="Simplified Arabic" w:cs="Simplified Arabic" w:hint="cs"/>
          <w:sz w:val="24"/>
          <w:szCs w:val="24"/>
          <w:rtl/>
        </w:rPr>
        <w:t>ت</w:t>
      </w:r>
      <w:r w:rsidRPr="00705538">
        <w:rPr>
          <w:rFonts w:ascii="Simplified Arabic" w:hAnsi="Simplified Arabic" w:cs="Simplified Arabic"/>
          <w:sz w:val="24"/>
          <w:szCs w:val="24"/>
          <w:rtl/>
        </w:rPr>
        <w:t xml:space="preserve">سهم بشكل ملحوظ في رفع كفاءة فرز المخلفات النسيجية، وتقليل التكاليف التشغيلية، وخفض الانبعاثات البيئية، ودعم التحول نحو الاقتصاد الدائري في قطاع النسيج. </w:t>
      </w:r>
      <w:r w:rsidR="003C0CB3" w:rsidRPr="003C0CB3">
        <w:rPr>
          <w:rFonts w:ascii="Simplified Arabic" w:hAnsi="Simplified Arabic" w:cs="Simplified Arabic"/>
          <w:sz w:val="24"/>
          <w:szCs w:val="24"/>
          <w:rtl/>
        </w:rPr>
        <w:t>وفي المقابل، يواجه تطبيق هذه التقنيات تحديات تتعلق بارتفاع تكلفة الاستثمار، وضعف البنية التكنولوجية، ونقص قواعد البيانات، خاصة في المصانع الصغيرة والمتوسطة</w:t>
      </w:r>
      <w:r w:rsidR="00746347">
        <w:rPr>
          <w:rFonts w:ascii="Simplified Arabic" w:hAnsi="Simplified Arabic" w:cs="Simplified Arabic"/>
          <w:sz w:val="24"/>
          <w:szCs w:val="24"/>
        </w:rPr>
        <w:t>.</w:t>
      </w:r>
    </w:p>
    <w:p w14:paraId="1B2CF103" w14:textId="0C575D3F" w:rsidR="00705538" w:rsidRDefault="00705538" w:rsidP="003C0CB3">
      <w:pPr>
        <w:contextualSpacing/>
        <w:jc w:val="both"/>
        <w:rPr>
          <w:rFonts w:ascii="Simplified Arabic" w:hAnsi="Simplified Arabic" w:cs="Simplified Arabic"/>
          <w:sz w:val="24"/>
          <w:szCs w:val="24"/>
        </w:rPr>
      </w:pPr>
      <w:r w:rsidRPr="00705538">
        <w:rPr>
          <w:rFonts w:ascii="Simplified Arabic" w:hAnsi="Simplified Arabic" w:cs="Simplified Arabic"/>
          <w:sz w:val="24"/>
          <w:szCs w:val="24"/>
          <w:rtl/>
        </w:rPr>
        <w:t>و</w:t>
      </w:r>
      <w:r w:rsidR="00746347">
        <w:rPr>
          <w:rFonts w:ascii="Simplified Arabic" w:hAnsi="Simplified Arabic" w:cs="Simplified Arabic" w:hint="cs"/>
          <w:sz w:val="24"/>
          <w:szCs w:val="24"/>
          <w:rtl/>
          <w:lang w:bidi="ar-EG"/>
        </w:rPr>
        <w:t>فى ختام البحث تم التوصل الى إقتراح</w:t>
      </w:r>
      <w:r w:rsidRPr="00705538">
        <w:rPr>
          <w:rFonts w:ascii="Simplified Arabic" w:hAnsi="Simplified Arabic" w:cs="Simplified Arabic"/>
          <w:sz w:val="24"/>
          <w:szCs w:val="24"/>
          <w:rtl/>
        </w:rPr>
        <w:t xml:space="preserve"> مجموعة من السياسات والآليات القابلة للتنفيذ لدعم إدماج الذكاء الاصطناعي في منظومة إعادة تدوير مخلفات الأقمشة، بما يسهم في تحقيق التوازن بين النمو الاقتصادي والحفاظ على البيئة</w:t>
      </w:r>
      <w:r w:rsidR="00AA1362" w:rsidRPr="00230735">
        <w:rPr>
          <w:rFonts w:ascii="Simplified Arabic" w:hAnsi="Simplified Arabic" w:cs="Simplified Arabic" w:hint="cs"/>
          <w:sz w:val="24"/>
          <w:szCs w:val="24"/>
          <w:rtl/>
        </w:rPr>
        <w:t>.</w:t>
      </w:r>
    </w:p>
    <w:p w14:paraId="5BDED633" w14:textId="77777777" w:rsidR="00777F70" w:rsidRPr="00230735" w:rsidRDefault="00777F70" w:rsidP="00AA1362">
      <w:pPr>
        <w:contextualSpacing/>
        <w:jc w:val="both"/>
        <w:rPr>
          <w:rFonts w:ascii="Simplified Arabic" w:hAnsi="Simplified Arabic" w:cs="Simplified Arabic"/>
          <w:sz w:val="24"/>
          <w:szCs w:val="24"/>
          <w:rtl/>
        </w:rPr>
      </w:pPr>
    </w:p>
    <w:p w14:paraId="49967CAB" w14:textId="25E82A7C" w:rsidR="00AC5F9F" w:rsidRDefault="00230735" w:rsidP="003A2257">
      <w:pPr>
        <w:jc w:val="both"/>
        <w:rPr>
          <w:rFonts w:asciiTheme="minorBidi" w:hAnsiTheme="minorBidi"/>
          <w:sz w:val="24"/>
          <w:szCs w:val="24"/>
        </w:rPr>
      </w:pPr>
      <w:bookmarkStart w:id="4" w:name="_Hlk217595365"/>
      <w:r w:rsidRPr="00230735">
        <w:rPr>
          <w:rFonts w:asciiTheme="minorBidi" w:hAnsiTheme="minorBidi"/>
          <w:b/>
          <w:bCs/>
          <w:sz w:val="24"/>
          <w:szCs w:val="24"/>
          <w:rtl/>
        </w:rPr>
        <w:t>الكلمات المفتاحية:</w:t>
      </w:r>
      <w:r w:rsidRPr="00230735">
        <w:rPr>
          <w:rFonts w:asciiTheme="minorBidi" w:hAnsiTheme="minorBidi"/>
          <w:sz w:val="24"/>
          <w:szCs w:val="24"/>
          <w:rtl/>
        </w:rPr>
        <w:t xml:space="preserve"> </w:t>
      </w:r>
      <w:r w:rsidR="00AC5F9F" w:rsidRPr="00AC5F9F">
        <w:rPr>
          <w:rFonts w:asciiTheme="minorBidi" w:hAnsiTheme="minorBidi"/>
          <w:sz w:val="24"/>
          <w:szCs w:val="24"/>
          <w:rtl/>
        </w:rPr>
        <w:t xml:space="preserve">الذكاء الاصطناعي – إعادة تدوير </w:t>
      </w:r>
      <w:r w:rsidR="005115A7">
        <w:rPr>
          <w:rFonts w:asciiTheme="minorBidi" w:hAnsiTheme="minorBidi" w:hint="cs"/>
          <w:sz w:val="24"/>
          <w:szCs w:val="24"/>
          <w:rtl/>
          <w:lang w:bidi="ar-EG"/>
        </w:rPr>
        <w:t xml:space="preserve">مخلفات </w:t>
      </w:r>
      <w:r w:rsidR="00AC5F9F" w:rsidRPr="00AC5F9F">
        <w:rPr>
          <w:rFonts w:asciiTheme="minorBidi" w:hAnsiTheme="minorBidi"/>
          <w:sz w:val="24"/>
          <w:szCs w:val="24"/>
          <w:rtl/>
        </w:rPr>
        <w:t>الأقمشة – المخلفات النسيجية – الاقتصاد الدائري – التنمية المستدامة</w:t>
      </w:r>
      <w:r w:rsidR="00AC5F9F">
        <w:rPr>
          <w:rFonts w:asciiTheme="minorBidi" w:hAnsiTheme="minorBidi" w:hint="cs"/>
          <w:sz w:val="24"/>
          <w:szCs w:val="24"/>
          <w:rtl/>
        </w:rPr>
        <w:t>.</w:t>
      </w:r>
    </w:p>
    <w:bookmarkEnd w:id="4"/>
    <w:p w14:paraId="41A1D76D" w14:textId="24C558FA" w:rsidR="00777F70" w:rsidRPr="003C0CB3" w:rsidRDefault="00777F70" w:rsidP="00777F70">
      <w:pPr>
        <w:contextualSpacing/>
        <w:jc w:val="right"/>
        <w:rPr>
          <w:rFonts w:asciiTheme="majorBidi" w:hAnsiTheme="majorBidi" w:cstheme="majorBidi"/>
          <w:b/>
          <w:bCs/>
          <w:sz w:val="28"/>
          <w:szCs w:val="28"/>
        </w:rPr>
      </w:pPr>
      <w:r w:rsidRPr="003C0CB3">
        <w:rPr>
          <w:rFonts w:asciiTheme="majorBidi" w:hAnsiTheme="majorBidi" w:cstheme="majorBidi"/>
          <w:b/>
          <w:bCs/>
          <w:sz w:val="28"/>
          <w:szCs w:val="28"/>
        </w:rPr>
        <w:t>Abstract:</w:t>
      </w:r>
    </w:p>
    <w:p w14:paraId="3D7A5EE6" w14:textId="1F24B913" w:rsidR="00AC5F9F" w:rsidRPr="003C0CB3" w:rsidRDefault="00AC5F9F" w:rsidP="00AC5F9F">
      <w:pPr>
        <w:pStyle w:val="NormalWeb"/>
        <w:contextualSpacing/>
        <w:jc w:val="both"/>
        <w:rPr>
          <w:rFonts w:asciiTheme="majorBidi" w:hAnsiTheme="majorBidi" w:cstheme="majorBidi"/>
        </w:rPr>
      </w:pPr>
      <w:r w:rsidRPr="003C0CB3">
        <w:rPr>
          <w:rFonts w:asciiTheme="majorBidi" w:hAnsiTheme="majorBidi" w:cstheme="majorBidi"/>
        </w:rPr>
        <w:t>This research aims to examine the role of artificial intelligence in enhancing fabric waste recycling systems as one of the major environmental and economic challenges facing the textile industry in Egypt. The textile sector is considered one of the most resource-intensive and waste-generating industries, contributing significantly to environmental degradation and carbon emissions, which contradicts the objectives of sustainable development and Egypt Vision 2030.</w:t>
      </w:r>
    </w:p>
    <w:p w14:paraId="1A976DCE" w14:textId="4AEB3FFA" w:rsidR="00AC5F9F" w:rsidRPr="003C0CB3" w:rsidRDefault="00AC5F9F" w:rsidP="00AC5F9F">
      <w:pPr>
        <w:pStyle w:val="NormalWeb"/>
        <w:contextualSpacing/>
        <w:jc w:val="both"/>
        <w:rPr>
          <w:rFonts w:asciiTheme="majorBidi" w:hAnsiTheme="majorBidi" w:cstheme="majorBidi"/>
        </w:rPr>
      </w:pPr>
      <w:r w:rsidRPr="003C0CB3">
        <w:rPr>
          <w:rFonts w:asciiTheme="majorBidi" w:hAnsiTheme="majorBidi" w:cstheme="majorBidi"/>
        </w:rPr>
        <w:t>The study adopts a descriptive</w:t>
      </w:r>
      <w:r w:rsidR="003C0CB3" w:rsidRPr="003C0CB3">
        <w:rPr>
          <w:rFonts w:asciiTheme="majorBidi" w:hAnsiTheme="majorBidi" w:cstheme="majorBidi"/>
          <w:rtl/>
        </w:rPr>
        <w:t xml:space="preserve"> </w:t>
      </w:r>
      <w:r w:rsidRPr="003C0CB3">
        <w:rPr>
          <w:rFonts w:asciiTheme="majorBidi" w:hAnsiTheme="majorBidi" w:cstheme="majorBidi"/>
        </w:rPr>
        <w:t>analytical approach, relying on a review of relevant literature, analysis of the institutional and legislative framework for waste management, and an assessment of contemporary AI applications such as machine learning, computer vision, and big data analytics in textile waste sorting, classification, and processing. The research also compares traditional recycling methods with AI-driven systems in terms of operational efficiency, waste reduction, and the quality of recycled fibers.</w:t>
      </w:r>
    </w:p>
    <w:p w14:paraId="220ACDDC" w14:textId="77777777" w:rsidR="00746347" w:rsidRDefault="00AC5F9F" w:rsidP="003C0CB3">
      <w:pPr>
        <w:pStyle w:val="NormalWeb"/>
        <w:contextualSpacing/>
        <w:jc w:val="both"/>
        <w:rPr>
          <w:rFonts w:asciiTheme="majorBidi" w:hAnsiTheme="majorBidi" w:cstheme="majorBidi"/>
        </w:rPr>
      </w:pPr>
      <w:r w:rsidRPr="003C0CB3">
        <w:rPr>
          <w:rFonts w:asciiTheme="majorBidi" w:hAnsiTheme="majorBidi" w:cstheme="majorBidi"/>
        </w:rPr>
        <w:t xml:space="preserve">The </w:t>
      </w:r>
      <w:r w:rsidR="003C0CB3">
        <w:rPr>
          <w:rFonts w:asciiTheme="majorBidi" w:hAnsiTheme="majorBidi" w:cstheme="majorBidi"/>
        </w:rPr>
        <w:t xml:space="preserve">Study </w:t>
      </w:r>
      <w:r w:rsidRPr="003C0CB3">
        <w:rPr>
          <w:rFonts w:asciiTheme="majorBidi" w:hAnsiTheme="majorBidi" w:cstheme="majorBidi"/>
        </w:rPr>
        <w:t>indicate that AI technologies significantly improve sorting accuracy, reduce operational costs, minimize environmental impacts, and support the transition toward a circular economy in the textile sector.</w:t>
      </w:r>
      <w:r w:rsidR="003C0CB3" w:rsidRPr="003C0CB3">
        <w:rPr>
          <w:rFonts w:asciiTheme="minorHAnsi" w:eastAsiaTheme="minorHAnsi" w:hAnsiTheme="minorHAnsi" w:cstheme="minorBidi"/>
          <w:sz w:val="22"/>
          <w:szCs w:val="22"/>
        </w:rPr>
        <w:t xml:space="preserve"> </w:t>
      </w:r>
      <w:r w:rsidR="003C0CB3">
        <w:rPr>
          <w:rFonts w:asciiTheme="minorHAnsi" w:eastAsiaTheme="minorHAnsi" w:hAnsiTheme="minorHAnsi" w:cstheme="minorBidi"/>
          <w:sz w:val="22"/>
          <w:szCs w:val="22"/>
        </w:rPr>
        <w:t>H</w:t>
      </w:r>
      <w:r w:rsidR="003C0CB3" w:rsidRPr="003C0CB3">
        <w:rPr>
          <w:rFonts w:asciiTheme="majorBidi" w:hAnsiTheme="majorBidi" w:cstheme="majorBidi"/>
        </w:rPr>
        <w:t>owever, several challenges hinder large-scale implementation, including high initial investment costs, limited technological infrastructure, and insufficient data availability, particularly in small and medium-sized enterprises</w:t>
      </w:r>
      <w:r w:rsidR="003C0CB3">
        <w:rPr>
          <w:rFonts w:asciiTheme="majorBidi" w:hAnsiTheme="majorBidi" w:cstheme="majorBidi"/>
        </w:rPr>
        <w:t>.</w:t>
      </w:r>
    </w:p>
    <w:p w14:paraId="3E5C3FEB" w14:textId="52C3B813" w:rsidR="00AC5F9F" w:rsidRPr="003C0CB3" w:rsidRDefault="00AC5F9F" w:rsidP="003A2257">
      <w:pPr>
        <w:pStyle w:val="NormalWeb"/>
        <w:contextualSpacing/>
        <w:jc w:val="both"/>
        <w:rPr>
          <w:rFonts w:asciiTheme="majorBidi" w:hAnsiTheme="majorBidi" w:cstheme="majorBidi"/>
        </w:rPr>
      </w:pPr>
      <w:r w:rsidRPr="003C0CB3">
        <w:rPr>
          <w:rFonts w:asciiTheme="majorBidi" w:hAnsiTheme="majorBidi" w:cstheme="majorBidi"/>
        </w:rPr>
        <w:t>The study conclude</w:t>
      </w:r>
      <w:r w:rsidR="003A2257">
        <w:rPr>
          <w:rFonts w:asciiTheme="majorBidi" w:hAnsiTheme="majorBidi" w:cstheme="majorBidi"/>
        </w:rPr>
        <w:t xml:space="preserve">d </w:t>
      </w:r>
      <w:r w:rsidR="00746347">
        <w:rPr>
          <w:rFonts w:asciiTheme="majorBidi" w:hAnsiTheme="majorBidi" w:cstheme="majorBidi"/>
        </w:rPr>
        <w:t xml:space="preserve">a set of </w:t>
      </w:r>
      <w:r w:rsidRPr="003C0CB3">
        <w:rPr>
          <w:rFonts w:asciiTheme="majorBidi" w:hAnsiTheme="majorBidi" w:cstheme="majorBidi"/>
        </w:rPr>
        <w:t>practical policy measures and implementation mechanisms to facilitate the integration of AI into textile waste recycling systems, thereby promoting sustainable industrial development and environmental protection.</w:t>
      </w:r>
    </w:p>
    <w:p w14:paraId="24A7B90C" w14:textId="1D58EECB" w:rsidR="007629DA" w:rsidRPr="009418CA" w:rsidRDefault="005115A7" w:rsidP="003A2257">
      <w:pPr>
        <w:bidi w:val="0"/>
        <w:rPr>
          <w:rFonts w:ascii="Simplified Arabic" w:hAnsi="Simplified Arabic" w:cs="Simplified Arabic"/>
          <w:b/>
          <w:bCs/>
          <w:sz w:val="28"/>
          <w:szCs w:val="28"/>
          <w:lang w:bidi="ar-EG"/>
        </w:rPr>
      </w:pPr>
      <w:r w:rsidRPr="005115A7">
        <w:rPr>
          <w:rFonts w:asciiTheme="minorBidi" w:hAnsiTheme="minorBidi"/>
          <w:b/>
          <w:bCs/>
          <w:sz w:val="24"/>
          <w:szCs w:val="24"/>
          <w:lang w:bidi="ar-EG"/>
        </w:rPr>
        <w:t xml:space="preserve">Keywords: </w:t>
      </w:r>
      <w:r w:rsidRPr="005115A7">
        <w:rPr>
          <w:rFonts w:asciiTheme="minorBidi" w:hAnsiTheme="minorBidi"/>
          <w:sz w:val="24"/>
          <w:szCs w:val="24"/>
          <w:lang w:bidi="ar-EG"/>
        </w:rPr>
        <w:t>Artificial Intelligence – Textile Waste Recycling – Fabric Waste – Circular Economy – Sustainable Development</w:t>
      </w:r>
      <w:r w:rsidRPr="005115A7">
        <w:rPr>
          <w:rFonts w:ascii="Simplified Arabic" w:hAnsi="Simplified Arabic" w:cs="Simplified Arabic" w:hint="cs"/>
          <w:sz w:val="24"/>
          <w:szCs w:val="24"/>
          <w:rtl/>
          <w:lang w:bidi="ar-EG"/>
        </w:rPr>
        <w:t>.</w:t>
      </w:r>
      <w:r w:rsidRPr="005115A7">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lang w:bidi="ar-EG"/>
        </w:rPr>
        <w:t xml:space="preserve"> </w:t>
      </w:r>
      <w:r w:rsidRPr="005115A7">
        <w:rPr>
          <w:rFonts w:ascii="Simplified Arabic" w:hAnsi="Simplified Arabic" w:cs="Simplified Arabic"/>
          <w:b/>
          <w:bCs/>
          <w:sz w:val="28"/>
          <w:szCs w:val="28"/>
          <w:lang w:bidi="ar-EG"/>
        </w:rPr>
        <w:br/>
      </w:r>
      <w:r w:rsidR="007629DA" w:rsidRPr="009418CA">
        <w:rPr>
          <w:rFonts w:ascii="Simplified Arabic" w:hAnsi="Simplified Arabic" w:cs="Simplified Arabic"/>
          <w:b/>
          <w:bCs/>
          <w:sz w:val="28"/>
          <w:szCs w:val="28"/>
          <w:lang w:bidi="ar-EG"/>
        </w:rPr>
        <w:br w:type="page"/>
      </w:r>
    </w:p>
    <w:p w14:paraId="7EAAF7C5" w14:textId="77777777" w:rsidR="00325717" w:rsidRPr="009418CA" w:rsidRDefault="00325717">
      <w:pPr>
        <w:bidi w:val="0"/>
        <w:rPr>
          <w:rFonts w:ascii="Simplified Arabic" w:hAnsi="Simplified Arabic" w:cs="Simplified Arabic"/>
          <w:b/>
          <w:bCs/>
          <w:sz w:val="28"/>
          <w:szCs w:val="28"/>
          <w:rtl/>
          <w:lang w:bidi="ar-EG"/>
        </w:rPr>
      </w:pPr>
    </w:p>
    <w:p w14:paraId="5B6B1A01" w14:textId="6996C69C" w:rsidR="00FD3834" w:rsidRPr="009418CA" w:rsidRDefault="0073392B" w:rsidP="00606D6A">
      <w:pPr>
        <w:tabs>
          <w:tab w:val="left" w:pos="8534"/>
        </w:tabs>
        <w:jc w:val="center"/>
        <w:rPr>
          <w:rFonts w:ascii="Simplified Arabic" w:hAnsi="Simplified Arabic" w:cs="Simplified Arabic"/>
          <w:b/>
          <w:bCs/>
          <w:sz w:val="28"/>
          <w:szCs w:val="28"/>
          <w:u w:val="single"/>
          <w:rtl/>
          <w:lang w:bidi="ar-EG"/>
        </w:rPr>
      </w:pPr>
      <w:r w:rsidRPr="009418CA">
        <w:rPr>
          <w:rFonts w:ascii="Simplified Arabic" w:hAnsi="Simplified Arabic" w:cs="Simplified Arabic" w:hint="cs"/>
          <w:b/>
          <w:bCs/>
          <w:sz w:val="28"/>
          <w:szCs w:val="28"/>
          <w:rtl/>
        </w:rPr>
        <w:t>جدول المحتويا</w:t>
      </w:r>
      <w:r w:rsidR="0009253C">
        <w:rPr>
          <w:rFonts w:ascii="Simplified Arabic" w:hAnsi="Simplified Arabic" w:cs="Simplified Arabic" w:hint="cs"/>
          <w:b/>
          <w:bCs/>
          <w:sz w:val="28"/>
          <w:szCs w:val="28"/>
          <w:rtl/>
        </w:rPr>
        <w:t>ت</w:t>
      </w:r>
    </w:p>
    <w:tbl>
      <w:tblPr>
        <w:tblStyle w:val="TableGrid"/>
        <w:tblW w:w="0" w:type="auto"/>
        <w:tblInd w:w="62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350"/>
        <w:gridCol w:w="7690"/>
      </w:tblGrid>
      <w:tr w:rsidR="00324699" w:rsidRPr="0073392B" w14:paraId="71215C15" w14:textId="77777777" w:rsidTr="00C47454">
        <w:trPr>
          <w:trHeight w:val="540"/>
        </w:trPr>
        <w:tc>
          <w:tcPr>
            <w:tcW w:w="1350" w:type="dxa"/>
            <w:shd w:val="clear" w:color="auto" w:fill="F2F2F2" w:themeFill="background1" w:themeFillShade="F2"/>
            <w:vAlign w:val="center"/>
          </w:tcPr>
          <w:p w14:paraId="79345D3D" w14:textId="77777777" w:rsidR="00324699" w:rsidRPr="00971FFF" w:rsidRDefault="00324699" w:rsidP="00165C09">
            <w:pPr>
              <w:jc w:val="center"/>
              <w:rPr>
                <w:rFonts w:ascii="Simplified Arabic" w:hAnsi="Simplified Arabic" w:cs="Simplified Arabic"/>
                <w:b/>
                <w:bCs/>
                <w:sz w:val="24"/>
                <w:szCs w:val="24"/>
              </w:rPr>
            </w:pPr>
            <w:r w:rsidRPr="00971FFF">
              <w:rPr>
                <w:rFonts w:ascii="Simplified Arabic" w:hAnsi="Simplified Arabic" w:cs="Simplified Arabic" w:hint="cs"/>
                <w:b/>
                <w:bCs/>
                <w:sz w:val="24"/>
                <w:szCs w:val="24"/>
                <w:rtl/>
              </w:rPr>
              <w:t>رقم</w:t>
            </w:r>
            <w:r w:rsidRPr="00971FFF">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ا</w:t>
            </w:r>
            <w:r w:rsidRPr="00971FFF">
              <w:rPr>
                <w:rFonts w:ascii="Simplified Arabic" w:hAnsi="Simplified Arabic" w:cs="Simplified Arabic" w:hint="cs"/>
                <w:b/>
                <w:bCs/>
                <w:sz w:val="24"/>
                <w:szCs w:val="24"/>
                <w:rtl/>
              </w:rPr>
              <w:t>لصفحة</w:t>
            </w:r>
          </w:p>
        </w:tc>
        <w:tc>
          <w:tcPr>
            <w:tcW w:w="7690" w:type="dxa"/>
            <w:shd w:val="clear" w:color="auto" w:fill="F2F2F2" w:themeFill="background1" w:themeFillShade="F2"/>
            <w:vAlign w:val="center"/>
          </w:tcPr>
          <w:p w14:paraId="68E9EC76" w14:textId="77777777" w:rsidR="00324699" w:rsidRPr="00971FFF" w:rsidRDefault="00324699" w:rsidP="00165C09">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ا</w:t>
            </w:r>
            <w:r w:rsidRPr="00971FFF">
              <w:rPr>
                <w:rFonts w:ascii="Simplified Arabic" w:hAnsi="Simplified Arabic" w:cs="Simplified Arabic" w:hint="cs"/>
                <w:b/>
                <w:bCs/>
                <w:sz w:val="24"/>
                <w:szCs w:val="24"/>
                <w:rtl/>
              </w:rPr>
              <w:t>لمحتوي</w:t>
            </w:r>
            <w:r>
              <w:rPr>
                <w:rFonts w:ascii="Simplified Arabic" w:hAnsi="Simplified Arabic" w:cs="Simplified Arabic" w:hint="cs"/>
                <w:b/>
                <w:bCs/>
                <w:sz w:val="24"/>
                <w:szCs w:val="24"/>
                <w:rtl/>
              </w:rPr>
              <w:t>ا</w:t>
            </w:r>
            <w:r w:rsidRPr="00971FFF">
              <w:rPr>
                <w:rFonts w:ascii="Simplified Arabic" w:hAnsi="Simplified Arabic" w:cs="Simplified Arabic" w:hint="cs"/>
                <w:b/>
                <w:bCs/>
                <w:sz w:val="24"/>
                <w:szCs w:val="24"/>
                <w:rtl/>
              </w:rPr>
              <w:t>ت</w:t>
            </w:r>
          </w:p>
        </w:tc>
      </w:tr>
      <w:tr w:rsidR="00324699" w:rsidRPr="0073392B" w14:paraId="2BB77A24" w14:textId="77777777" w:rsidTr="00C47454">
        <w:trPr>
          <w:trHeight w:val="633"/>
        </w:trPr>
        <w:tc>
          <w:tcPr>
            <w:tcW w:w="1350" w:type="dxa"/>
            <w:vAlign w:val="center"/>
          </w:tcPr>
          <w:p w14:paraId="27D67D14" w14:textId="7637B335" w:rsidR="00324699" w:rsidRPr="00606D6A" w:rsidRDefault="006E6BE5" w:rsidP="00165C09">
            <w:pPr>
              <w:jc w:val="center"/>
              <w:rPr>
                <w:rFonts w:ascii="Simplified Arabic" w:hAnsi="Simplified Arabic" w:cs="Simplified Arabic"/>
                <w:b/>
                <w:bCs/>
                <w:sz w:val="24"/>
                <w:szCs w:val="24"/>
                <w:highlight w:val="yellow"/>
              </w:rPr>
            </w:pPr>
            <w:r w:rsidRPr="006E6BE5">
              <w:rPr>
                <w:rFonts w:ascii="Simplified Arabic" w:hAnsi="Simplified Arabic" w:cs="Simplified Arabic"/>
                <w:b/>
                <w:bCs/>
                <w:sz w:val="24"/>
                <w:szCs w:val="24"/>
              </w:rPr>
              <w:t>3</w:t>
            </w:r>
          </w:p>
        </w:tc>
        <w:tc>
          <w:tcPr>
            <w:tcW w:w="7690" w:type="dxa"/>
            <w:vAlign w:val="center"/>
          </w:tcPr>
          <w:p w14:paraId="6A892E06" w14:textId="77777777" w:rsidR="00324699" w:rsidRPr="003460E8" w:rsidRDefault="00324699" w:rsidP="00165C09">
            <w:pPr>
              <w:rPr>
                <w:rFonts w:ascii="Simplified Arabic" w:hAnsi="Simplified Arabic" w:cs="Simplified Arabic"/>
                <w:b/>
                <w:bCs/>
                <w:sz w:val="26"/>
                <w:szCs w:val="26"/>
                <w:rtl/>
              </w:rPr>
            </w:pPr>
            <w:r w:rsidRPr="003460E8">
              <w:rPr>
                <w:rFonts w:ascii="Simplified Arabic" w:hAnsi="Simplified Arabic" w:cs="Simplified Arabic" w:hint="eastAsia"/>
                <w:b/>
                <w:bCs/>
                <w:sz w:val="26"/>
                <w:szCs w:val="26"/>
                <w:rtl/>
              </w:rPr>
              <w:t>الإطار</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العام</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للبحث</w:t>
            </w:r>
            <w:r>
              <w:rPr>
                <w:rFonts w:ascii="Simplified Arabic" w:hAnsi="Simplified Arabic" w:cs="Simplified Arabic" w:hint="cs"/>
                <w:b/>
                <w:bCs/>
                <w:sz w:val="26"/>
                <w:szCs w:val="26"/>
                <w:rtl/>
              </w:rPr>
              <w:t>.......................................................................</w:t>
            </w:r>
          </w:p>
        </w:tc>
      </w:tr>
      <w:tr w:rsidR="00324699" w:rsidRPr="0073392B" w14:paraId="3C7AACDA" w14:textId="77777777" w:rsidTr="006E6BE5">
        <w:trPr>
          <w:trHeight w:val="633"/>
        </w:trPr>
        <w:tc>
          <w:tcPr>
            <w:tcW w:w="1350" w:type="dxa"/>
            <w:shd w:val="clear" w:color="auto" w:fill="FFFFFF" w:themeFill="background1"/>
            <w:vAlign w:val="center"/>
          </w:tcPr>
          <w:p w14:paraId="38D58860" w14:textId="0AC878C1" w:rsidR="00324699" w:rsidRPr="00606D6A" w:rsidRDefault="006E6BE5" w:rsidP="00165C09">
            <w:pPr>
              <w:jc w:val="center"/>
              <w:rPr>
                <w:rFonts w:ascii="Simplified Arabic" w:hAnsi="Simplified Arabic" w:cs="Simplified Arabic"/>
                <w:b/>
                <w:bCs/>
                <w:sz w:val="24"/>
                <w:szCs w:val="24"/>
                <w:highlight w:val="yellow"/>
              </w:rPr>
            </w:pPr>
            <w:r w:rsidRPr="006E6BE5">
              <w:rPr>
                <w:rFonts w:ascii="Simplified Arabic" w:hAnsi="Simplified Arabic" w:cs="Simplified Arabic"/>
                <w:b/>
                <w:bCs/>
                <w:color w:val="000000" w:themeColor="text1"/>
                <w:sz w:val="24"/>
                <w:szCs w:val="24"/>
              </w:rPr>
              <w:t>3</w:t>
            </w:r>
          </w:p>
        </w:tc>
        <w:tc>
          <w:tcPr>
            <w:tcW w:w="7690" w:type="dxa"/>
            <w:vAlign w:val="center"/>
          </w:tcPr>
          <w:p w14:paraId="72DDA7C9" w14:textId="301F22FC" w:rsidR="00324699" w:rsidRPr="00606D6A" w:rsidRDefault="00E662BE" w:rsidP="00C47D5E">
            <w:pPr>
              <w:pStyle w:val="ListParagraph"/>
              <w:numPr>
                <w:ilvl w:val="0"/>
                <w:numId w:val="28"/>
              </w:numPr>
              <w:tabs>
                <w:tab w:val="right" w:pos="534"/>
              </w:tabs>
              <w:rPr>
                <w:rFonts w:ascii="Simplified Arabic" w:hAnsi="Simplified Arabic" w:cs="Simplified Arabic"/>
                <w:sz w:val="26"/>
                <w:szCs w:val="26"/>
              </w:rPr>
            </w:pPr>
            <w:r>
              <w:rPr>
                <w:rFonts w:ascii="Simplified Arabic" w:hAnsi="Simplified Arabic" w:cs="Simplified Arabic" w:hint="cs"/>
                <w:sz w:val="26"/>
                <w:szCs w:val="26"/>
                <w:rtl/>
              </w:rPr>
              <w:t xml:space="preserve">  </w:t>
            </w:r>
            <w:r w:rsidR="00C47454" w:rsidRPr="00C47454">
              <w:rPr>
                <w:rFonts w:ascii="Simplified Arabic" w:hAnsi="Simplified Arabic" w:cs="Simplified Arabic" w:hint="cs"/>
                <w:sz w:val="26"/>
                <w:szCs w:val="26"/>
                <w:rtl/>
              </w:rPr>
              <w:t>ت</w:t>
            </w:r>
            <w:r w:rsidR="00324699" w:rsidRPr="00C47454">
              <w:rPr>
                <w:rFonts w:ascii="Simplified Arabic" w:hAnsi="Simplified Arabic" w:cs="Simplified Arabic"/>
                <w:sz w:val="26"/>
                <w:szCs w:val="26"/>
                <w:rtl/>
              </w:rPr>
              <w:t>مهيد..........................................................................</w:t>
            </w:r>
            <w:r w:rsidR="00324699" w:rsidRPr="00C47454">
              <w:rPr>
                <w:rFonts w:ascii="Simplified Arabic" w:hAnsi="Simplified Arabic" w:cs="Simplified Arabic" w:hint="cs"/>
                <w:sz w:val="26"/>
                <w:szCs w:val="26"/>
                <w:rtl/>
              </w:rPr>
              <w:t>..</w:t>
            </w:r>
          </w:p>
        </w:tc>
      </w:tr>
      <w:tr w:rsidR="00324699" w:rsidRPr="0073392B" w14:paraId="2CF6511F" w14:textId="77777777" w:rsidTr="00F17508">
        <w:trPr>
          <w:trHeight w:val="633"/>
        </w:trPr>
        <w:tc>
          <w:tcPr>
            <w:tcW w:w="1350" w:type="dxa"/>
            <w:shd w:val="clear" w:color="auto" w:fill="FFFFFF" w:themeFill="background1"/>
            <w:vAlign w:val="center"/>
          </w:tcPr>
          <w:p w14:paraId="4945F126" w14:textId="398FF848" w:rsidR="00324699" w:rsidRPr="00F17508" w:rsidRDefault="007905C5" w:rsidP="007905C5">
            <w:pPr>
              <w:jc w:val="center"/>
              <w:rPr>
                <w:rFonts w:ascii="Simplified Arabic" w:hAnsi="Simplified Arabic" w:cs="Simplified Arabic"/>
                <w:b/>
                <w:bCs/>
                <w:sz w:val="24"/>
                <w:szCs w:val="24"/>
                <w:rtl/>
                <w:lang w:bidi="ar-EG"/>
              </w:rPr>
            </w:pPr>
            <w:r w:rsidRPr="00F17508">
              <w:rPr>
                <w:rFonts w:ascii="Simplified Arabic" w:hAnsi="Simplified Arabic" w:cs="Simplified Arabic"/>
                <w:b/>
                <w:bCs/>
                <w:sz w:val="24"/>
                <w:szCs w:val="24"/>
                <w:lang w:bidi="ar-EG"/>
              </w:rPr>
              <w:t>3</w:t>
            </w:r>
          </w:p>
        </w:tc>
        <w:tc>
          <w:tcPr>
            <w:tcW w:w="7690" w:type="dxa"/>
            <w:vAlign w:val="center"/>
          </w:tcPr>
          <w:p w14:paraId="1B41235C" w14:textId="77777777" w:rsidR="00324699" w:rsidRPr="003460E8" w:rsidRDefault="00324699" w:rsidP="00C47D5E">
            <w:pPr>
              <w:pStyle w:val="ListParagraph"/>
              <w:numPr>
                <w:ilvl w:val="0"/>
                <w:numId w:val="21"/>
              </w:numPr>
              <w:rPr>
                <w:rFonts w:ascii="Simplified Arabic" w:hAnsi="Simplified Arabic" w:cs="Simplified Arabic"/>
                <w:sz w:val="26"/>
                <w:szCs w:val="26"/>
              </w:rPr>
            </w:pPr>
            <w:r w:rsidRPr="003460E8">
              <w:rPr>
                <w:rFonts w:ascii="Simplified Arabic" w:hAnsi="Simplified Arabic" w:cs="Simplified Arabic"/>
                <w:sz w:val="26"/>
                <w:szCs w:val="26"/>
                <w:rtl/>
              </w:rPr>
              <w:t>المشكلة البحثية...............................................................</w:t>
            </w:r>
            <w:r>
              <w:rPr>
                <w:rFonts w:ascii="Simplified Arabic" w:hAnsi="Simplified Arabic" w:cs="Simplified Arabic" w:hint="cs"/>
                <w:sz w:val="26"/>
                <w:szCs w:val="26"/>
                <w:rtl/>
              </w:rPr>
              <w:t>...</w:t>
            </w:r>
          </w:p>
        </w:tc>
      </w:tr>
      <w:tr w:rsidR="00324699" w:rsidRPr="0073392B" w14:paraId="245C1E2D" w14:textId="77777777" w:rsidTr="00F17508">
        <w:trPr>
          <w:trHeight w:val="633"/>
        </w:trPr>
        <w:tc>
          <w:tcPr>
            <w:tcW w:w="1350" w:type="dxa"/>
            <w:shd w:val="clear" w:color="auto" w:fill="FFFFFF" w:themeFill="background1"/>
            <w:vAlign w:val="center"/>
          </w:tcPr>
          <w:p w14:paraId="0092DDCB" w14:textId="374DC460" w:rsidR="00324699" w:rsidRPr="00F17508" w:rsidRDefault="0043277A" w:rsidP="00165C09">
            <w:pPr>
              <w:jc w:val="center"/>
              <w:rPr>
                <w:rFonts w:ascii="Simplified Arabic" w:hAnsi="Simplified Arabic" w:cs="Simplified Arabic"/>
                <w:b/>
                <w:bCs/>
                <w:color w:val="000000" w:themeColor="text1"/>
                <w:sz w:val="24"/>
                <w:szCs w:val="24"/>
              </w:rPr>
            </w:pPr>
            <w:r>
              <w:rPr>
                <w:rFonts w:ascii="Simplified Arabic" w:hAnsi="Simplified Arabic" w:cs="Simplified Arabic"/>
                <w:b/>
                <w:bCs/>
                <w:color w:val="000000" w:themeColor="text1"/>
                <w:sz w:val="24"/>
                <w:szCs w:val="24"/>
              </w:rPr>
              <w:t>5</w:t>
            </w:r>
          </w:p>
        </w:tc>
        <w:tc>
          <w:tcPr>
            <w:tcW w:w="7690" w:type="dxa"/>
            <w:vAlign w:val="center"/>
          </w:tcPr>
          <w:p w14:paraId="1D536BD2" w14:textId="77777777" w:rsidR="00324699" w:rsidRPr="00C47454"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hint="eastAsia"/>
                <w:sz w:val="26"/>
                <w:szCs w:val="26"/>
                <w:rtl/>
                <w:lang w:bidi="ar-EG"/>
              </w:rPr>
              <w:t>الأهداف</w:t>
            </w:r>
            <w:r w:rsidRPr="00C47454">
              <w:rPr>
                <w:rFonts w:ascii="Simplified Arabic" w:hAnsi="Simplified Arabic" w:cs="Simplified Arabic"/>
                <w:sz w:val="26"/>
                <w:szCs w:val="26"/>
                <w:rtl/>
                <w:lang w:bidi="ar-EG"/>
              </w:rPr>
              <w:t xml:space="preserve"> </w:t>
            </w:r>
            <w:r w:rsidRPr="00C47454">
              <w:rPr>
                <w:rFonts w:ascii="Simplified Arabic" w:hAnsi="Simplified Arabic" w:cs="Simplified Arabic" w:hint="eastAsia"/>
                <w:sz w:val="26"/>
                <w:szCs w:val="26"/>
                <w:rtl/>
                <w:lang w:bidi="ar-EG"/>
              </w:rPr>
              <w:t>البحثية</w:t>
            </w:r>
            <w:r w:rsidRPr="00C47454">
              <w:rPr>
                <w:rFonts w:ascii="Simplified Arabic" w:hAnsi="Simplified Arabic" w:cs="Simplified Arabic"/>
                <w:sz w:val="26"/>
                <w:szCs w:val="26"/>
                <w:rtl/>
                <w:lang w:bidi="ar-EG"/>
              </w:rPr>
              <w:t>...............................................................</w:t>
            </w:r>
            <w:r w:rsidRPr="00C47454">
              <w:rPr>
                <w:rFonts w:ascii="Simplified Arabic" w:hAnsi="Simplified Arabic" w:cs="Simplified Arabic" w:hint="cs"/>
                <w:sz w:val="26"/>
                <w:szCs w:val="26"/>
                <w:rtl/>
                <w:lang w:bidi="ar-EG"/>
              </w:rPr>
              <w:t>..</w:t>
            </w:r>
          </w:p>
        </w:tc>
      </w:tr>
      <w:tr w:rsidR="00324699" w:rsidRPr="0073392B" w14:paraId="795C3432" w14:textId="77777777" w:rsidTr="00F17508">
        <w:trPr>
          <w:trHeight w:val="633"/>
        </w:trPr>
        <w:tc>
          <w:tcPr>
            <w:tcW w:w="1350" w:type="dxa"/>
            <w:shd w:val="clear" w:color="auto" w:fill="FFFFFF" w:themeFill="background1"/>
            <w:vAlign w:val="center"/>
          </w:tcPr>
          <w:p w14:paraId="7CFE5CE1" w14:textId="08A052BD"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5</w:t>
            </w:r>
          </w:p>
        </w:tc>
        <w:tc>
          <w:tcPr>
            <w:tcW w:w="7690" w:type="dxa"/>
            <w:vAlign w:val="center"/>
          </w:tcPr>
          <w:p w14:paraId="453E1298" w14:textId="77777777" w:rsidR="00324699" w:rsidRPr="00C47454"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hint="eastAsia"/>
                <w:sz w:val="26"/>
                <w:szCs w:val="26"/>
                <w:rtl/>
              </w:rPr>
              <w:t>الأهمية</w:t>
            </w:r>
            <w:r w:rsidRPr="00C47454">
              <w:rPr>
                <w:rFonts w:ascii="Simplified Arabic" w:hAnsi="Simplified Arabic" w:cs="Simplified Arabic"/>
                <w:sz w:val="26"/>
                <w:szCs w:val="26"/>
                <w:rtl/>
              </w:rPr>
              <w:t xml:space="preserve"> </w:t>
            </w:r>
            <w:r w:rsidRPr="00C47454">
              <w:rPr>
                <w:rFonts w:ascii="Simplified Arabic" w:hAnsi="Simplified Arabic" w:cs="Simplified Arabic" w:hint="eastAsia"/>
                <w:sz w:val="26"/>
                <w:szCs w:val="26"/>
                <w:rtl/>
              </w:rPr>
              <w:t>البحثية</w:t>
            </w:r>
            <w:r w:rsidRPr="00C47454">
              <w:rPr>
                <w:rFonts w:ascii="Simplified Arabic" w:hAnsi="Simplified Arabic" w:cs="Simplified Arabic"/>
                <w:sz w:val="26"/>
                <w:szCs w:val="26"/>
                <w:rtl/>
              </w:rPr>
              <w:t>................................................................</w:t>
            </w:r>
            <w:r w:rsidRPr="00C47454">
              <w:rPr>
                <w:rFonts w:ascii="Simplified Arabic" w:hAnsi="Simplified Arabic" w:cs="Simplified Arabic" w:hint="cs"/>
                <w:sz w:val="26"/>
                <w:szCs w:val="26"/>
                <w:rtl/>
              </w:rPr>
              <w:t>..</w:t>
            </w:r>
          </w:p>
        </w:tc>
      </w:tr>
      <w:tr w:rsidR="00324699" w:rsidRPr="0073392B" w14:paraId="7A5903A1" w14:textId="77777777" w:rsidTr="00F17508">
        <w:trPr>
          <w:trHeight w:val="633"/>
        </w:trPr>
        <w:tc>
          <w:tcPr>
            <w:tcW w:w="1350" w:type="dxa"/>
            <w:shd w:val="clear" w:color="auto" w:fill="FFFFFF" w:themeFill="background1"/>
            <w:vAlign w:val="center"/>
          </w:tcPr>
          <w:p w14:paraId="614B6057" w14:textId="0992D4DC"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6</w:t>
            </w:r>
          </w:p>
        </w:tc>
        <w:tc>
          <w:tcPr>
            <w:tcW w:w="7690" w:type="dxa"/>
            <w:vAlign w:val="center"/>
          </w:tcPr>
          <w:p w14:paraId="23BBE550" w14:textId="77777777" w:rsidR="00324699" w:rsidRPr="00606D6A"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sz w:val="26"/>
                <w:szCs w:val="26"/>
                <w:rtl/>
              </w:rPr>
              <w:t>التساؤلات البحثية..............................................................</w:t>
            </w:r>
            <w:r w:rsidRPr="00C47454">
              <w:rPr>
                <w:rFonts w:ascii="Simplified Arabic" w:hAnsi="Simplified Arabic" w:cs="Simplified Arabic" w:hint="cs"/>
                <w:sz w:val="26"/>
                <w:szCs w:val="26"/>
                <w:rtl/>
              </w:rPr>
              <w:t>..</w:t>
            </w:r>
          </w:p>
        </w:tc>
      </w:tr>
      <w:tr w:rsidR="00324699" w:rsidRPr="0073392B" w14:paraId="6380DF6C" w14:textId="77777777" w:rsidTr="00F17508">
        <w:trPr>
          <w:trHeight w:val="633"/>
        </w:trPr>
        <w:tc>
          <w:tcPr>
            <w:tcW w:w="1350" w:type="dxa"/>
            <w:shd w:val="clear" w:color="auto" w:fill="FFFFFF" w:themeFill="background1"/>
            <w:vAlign w:val="center"/>
          </w:tcPr>
          <w:p w14:paraId="43ED21F6" w14:textId="60FCB83D"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6</w:t>
            </w:r>
          </w:p>
        </w:tc>
        <w:tc>
          <w:tcPr>
            <w:tcW w:w="7690" w:type="dxa"/>
            <w:vAlign w:val="center"/>
          </w:tcPr>
          <w:p w14:paraId="7B3CB88C" w14:textId="77777777" w:rsidR="00324699" w:rsidRPr="00C47454"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hint="eastAsia"/>
                <w:sz w:val="26"/>
                <w:szCs w:val="26"/>
                <w:rtl/>
              </w:rPr>
              <w:t>المنهجية</w:t>
            </w:r>
            <w:r w:rsidRPr="00C47454">
              <w:rPr>
                <w:rFonts w:ascii="Simplified Arabic" w:hAnsi="Simplified Arabic" w:cs="Simplified Arabic"/>
                <w:sz w:val="26"/>
                <w:szCs w:val="26"/>
                <w:rtl/>
              </w:rPr>
              <w:t xml:space="preserve"> البحثي...............................................................</w:t>
            </w:r>
            <w:r w:rsidRPr="00C47454">
              <w:rPr>
                <w:rFonts w:ascii="Simplified Arabic" w:hAnsi="Simplified Arabic" w:cs="Simplified Arabic" w:hint="cs"/>
                <w:sz w:val="26"/>
                <w:szCs w:val="26"/>
                <w:rtl/>
              </w:rPr>
              <w:t>..</w:t>
            </w:r>
          </w:p>
        </w:tc>
      </w:tr>
      <w:tr w:rsidR="00324699" w:rsidRPr="0073392B" w14:paraId="42F58C5F" w14:textId="77777777" w:rsidTr="00F17508">
        <w:trPr>
          <w:trHeight w:val="633"/>
        </w:trPr>
        <w:tc>
          <w:tcPr>
            <w:tcW w:w="1350" w:type="dxa"/>
            <w:shd w:val="clear" w:color="auto" w:fill="FFFFFF" w:themeFill="background1"/>
            <w:vAlign w:val="center"/>
          </w:tcPr>
          <w:p w14:paraId="62082925" w14:textId="5A34DE77"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8</w:t>
            </w:r>
          </w:p>
        </w:tc>
        <w:tc>
          <w:tcPr>
            <w:tcW w:w="7690" w:type="dxa"/>
            <w:vAlign w:val="center"/>
          </w:tcPr>
          <w:p w14:paraId="6E1F5465" w14:textId="77777777" w:rsidR="00324699" w:rsidRPr="00C47454"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sz w:val="26"/>
                <w:szCs w:val="26"/>
                <w:rtl/>
              </w:rPr>
              <w:t>الحدود البحثية.................................................................</w:t>
            </w:r>
            <w:r w:rsidRPr="00C47454">
              <w:rPr>
                <w:rFonts w:ascii="Simplified Arabic" w:hAnsi="Simplified Arabic" w:cs="Simplified Arabic" w:hint="cs"/>
                <w:sz w:val="26"/>
                <w:szCs w:val="26"/>
                <w:rtl/>
              </w:rPr>
              <w:t>..</w:t>
            </w:r>
          </w:p>
        </w:tc>
      </w:tr>
      <w:tr w:rsidR="00324699" w:rsidRPr="0073392B" w14:paraId="38DAE82F" w14:textId="77777777" w:rsidTr="00F17508">
        <w:trPr>
          <w:trHeight w:val="633"/>
        </w:trPr>
        <w:tc>
          <w:tcPr>
            <w:tcW w:w="1350" w:type="dxa"/>
            <w:shd w:val="clear" w:color="auto" w:fill="FFFFFF" w:themeFill="background1"/>
            <w:vAlign w:val="center"/>
          </w:tcPr>
          <w:p w14:paraId="6116DEB8" w14:textId="3947610F" w:rsidR="00324699" w:rsidRPr="00F17508" w:rsidRDefault="007905C5" w:rsidP="00165C09">
            <w:pPr>
              <w:jc w:val="center"/>
              <w:rPr>
                <w:rFonts w:ascii="Simplified Arabic" w:hAnsi="Simplified Arabic" w:cs="Simplified Arabic"/>
                <w:b/>
                <w:bCs/>
                <w:sz w:val="24"/>
                <w:szCs w:val="24"/>
                <w:rtl/>
                <w:lang w:bidi="ar-EG"/>
              </w:rPr>
            </w:pPr>
            <w:r w:rsidRPr="00F17508">
              <w:rPr>
                <w:rFonts w:ascii="Simplified Arabic" w:hAnsi="Simplified Arabic" w:cs="Simplified Arabic"/>
                <w:b/>
                <w:bCs/>
                <w:sz w:val="24"/>
                <w:szCs w:val="24"/>
                <w:lang w:bidi="ar-EG"/>
              </w:rPr>
              <w:t>9</w:t>
            </w:r>
          </w:p>
        </w:tc>
        <w:tc>
          <w:tcPr>
            <w:tcW w:w="7690" w:type="dxa"/>
            <w:vAlign w:val="center"/>
          </w:tcPr>
          <w:p w14:paraId="456B1A40" w14:textId="77777777" w:rsidR="00324699" w:rsidRPr="00C47454"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sz w:val="26"/>
                <w:szCs w:val="26"/>
                <w:rtl/>
              </w:rPr>
              <w:t>مصادر البيانات................................................................</w:t>
            </w:r>
            <w:r w:rsidRPr="00C47454">
              <w:rPr>
                <w:rFonts w:ascii="Simplified Arabic" w:hAnsi="Simplified Arabic" w:cs="Simplified Arabic" w:hint="cs"/>
                <w:sz w:val="26"/>
                <w:szCs w:val="26"/>
                <w:rtl/>
              </w:rPr>
              <w:t>.</w:t>
            </w:r>
          </w:p>
        </w:tc>
      </w:tr>
      <w:tr w:rsidR="00324699" w:rsidRPr="0073392B" w14:paraId="1417F0D7" w14:textId="77777777" w:rsidTr="00F17508">
        <w:trPr>
          <w:trHeight w:val="633"/>
        </w:trPr>
        <w:tc>
          <w:tcPr>
            <w:tcW w:w="1350" w:type="dxa"/>
            <w:shd w:val="clear" w:color="auto" w:fill="FFFFFF" w:themeFill="background1"/>
            <w:vAlign w:val="center"/>
          </w:tcPr>
          <w:p w14:paraId="410A323C" w14:textId="1691B270"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9</w:t>
            </w:r>
          </w:p>
        </w:tc>
        <w:tc>
          <w:tcPr>
            <w:tcW w:w="7690" w:type="dxa"/>
            <w:vAlign w:val="center"/>
          </w:tcPr>
          <w:p w14:paraId="3F35F57F" w14:textId="77777777" w:rsidR="00324699" w:rsidRPr="00C47454" w:rsidRDefault="00324699" w:rsidP="00C47D5E">
            <w:pPr>
              <w:pStyle w:val="ListParagraph"/>
              <w:numPr>
                <w:ilvl w:val="0"/>
                <w:numId w:val="27"/>
              </w:numPr>
              <w:rPr>
                <w:rFonts w:ascii="Simplified Arabic" w:hAnsi="Simplified Arabic" w:cs="Simplified Arabic"/>
                <w:sz w:val="26"/>
                <w:szCs w:val="26"/>
              </w:rPr>
            </w:pPr>
            <w:r w:rsidRPr="00C47454">
              <w:rPr>
                <w:rFonts w:ascii="Simplified Arabic" w:hAnsi="Simplified Arabic" w:cs="Simplified Arabic"/>
                <w:sz w:val="26"/>
                <w:szCs w:val="26"/>
                <w:rtl/>
              </w:rPr>
              <w:t>الدراسات السابقة..............................................................</w:t>
            </w:r>
            <w:r w:rsidRPr="00C47454">
              <w:rPr>
                <w:rFonts w:ascii="Simplified Arabic" w:hAnsi="Simplified Arabic" w:cs="Simplified Arabic" w:hint="cs"/>
                <w:sz w:val="26"/>
                <w:szCs w:val="26"/>
                <w:rtl/>
              </w:rPr>
              <w:t>...</w:t>
            </w:r>
          </w:p>
        </w:tc>
      </w:tr>
      <w:tr w:rsidR="00324699" w:rsidRPr="00E813B0" w14:paraId="122BF026" w14:textId="77777777" w:rsidTr="00F17508">
        <w:trPr>
          <w:trHeight w:val="519"/>
        </w:trPr>
        <w:tc>
          <w:tcPr>
            <w:tcW w:w="1350" w:type="dxa"/>
            <w:shd w:val="clear" w:color="auto" w:fill="FFFFFF" w:themeFill="background1"/>
            <w:vAlign w:val="center"/>
          </w:tcPr>
          <w:p w14:paraId="757F2A90" w14:textId="6EAC0C26"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14</w:t>
            </w:r>
          </w:p>
        </w:tc>
        <w:tc>
          <w:tcPr>
            <w:tcW w:w="7690" w:type="dxa"/>
            <w:vAlign w:val="center"/>
          </w:tcPr>
          <w:p w14:paraId="2A90DAF0" w14:textId="77777777" w:rsidR="00324699" w:rsidRPr="00C47454" w:rsidRDefault="00324699" w:rsidP="00C47D5E">
            <w:pPr>
              <w:pStyle w:val="ListParagraph"/>
              <w:numPr>
                <w:ilvl w:val="0"/>
                <w:numId w:val="27"/>
              </w:numPr>
              <w:tabs>
                <w:tab w:val="right" w:pos="901"/>
              </w:tabs>
              <w:rPr>
                <w:rFonts w:ascii="Simplified Arabic" w:hAnsi="Simplified Arabic" w:cs="Simplified Arabic"/>
                <w:sz w:val="26"/>
                <w:szCs w:val="26"/>
                <w:rtl/>
              </w:rPr>
            </w:pPr>
            <w:r w:rsidRPr="00C47454">
              <w:rPr>
                <w:rFonts w:ascii="Simplified Arabic" w:hAnsi="Simplified Arabic" w:cs="Simplified Arabic" w:hint="eastAsia"/>
                <w:sz w:val="26"/>
                <w:szCs w:val="26"/>
                <w:rtl/>
              </w:rPr>
              <w:t>المفاهيم</w:t>
            </w:r>
            <w:r w:rsidRPr="00C47454">
              <w:rPr>
                <w:rFonts w:ascii="Simplified Arabic" w:hAnsi="Simplified Arabic" w:cs="Simplified Arabic"/>
                <w:sz w:val="26"/>
                <w:szCs w:val="26"/>
                <w:rtl/>
              </w:rPr>
              <w:t xml:space="preserve"> </w:t>
            </w:r>
            <w:r w:rsidRPr="00C47454">
              <w:rPr>
                <w:rFonts w:ascii="Simplified Arabic" w:hAnsi="Simplified Arabic" w:cs="Simplified Arabic" w:hint="eastAsia"/>
                <w:sz w:val="26"/>
                <w:szCs w:val="26"/>
                <w:rtl/>
              </w:rPr>
              <w:t>البحثية</w:t>
            </w:r>
            <w:r w:rsidRPr="00C47454">
              <w:rPr>
                <w:rFonts w:ascii="Simplified Arabic" w:hAnsi="Simplified Arabic" w:cs="Simplified Arabic"/>
                <w:sz w:val="26"/>
                <w:szCs w:val="26"/>
                <w:rtl/>
              </w:rPr>
              <w:t>...............................................................</w:t>
            </w:r>
            <w:r w:rsidRPr="00C47454">
              <w:rPr>
                <w:rFonts w:ascii="Simplified Arabic" w:hAnsi="Simplified Arabic" w:cs="Simplified Arabic" w:hint="cs"/>
                <w:sz w:val="26"/>
                <w:szCs w:val="26"/>
                <w:rtl/>
              </w:rPr>
              <w:t>...</w:t>
            </w:r>
          </w:p>
        </w:tc>
      </w:tr>
      <w:tr w:rsidR="00324699" w:rsidRPr="00E813B0" w14:paraId="270CCFA4" w14:textId="77777777" w:rsidTr="00F17508">
        <w:trPr>
          <w:trHeight w:val="519"/>
        </w:trPr>
        <w:tc>
          <w:tcPr>
            <w:tcW w:w="1350" w:type="dxa"/>
            <w:shd w:val="clear" w:color="auto" w:fill="FFFFFF" w:themeFill="background1"/>
            <w:vAlign w:val="center"/>
          </w:tcPr>
          <w:p w14:paraId="3AA895CE" w14:textId="48ED8C27" w:rsidR="00324699" w:rsidRPr="00F17508" w:rsidRDefault="008F0501" w:rsidP="00165C09">
            <w:pPr>
              <w:jc w:val="center"/>
              <w:rPr>
                <w:rFonts w:ascii="Simplified Arabic" w:hAnsi="Simplified Arabic" w:cs="Simplified Arabic"/>
                <w:b/>
                <w:bCs/>
                <w:sz w:val="24"/>
                <w:szCs w:val="24"/>
              </w:rPr>
            </w:pPr>
            <w:r>
              <w:rPr>
                <w:rFonts w:ascii="Simplified Arabic" w:hAnsi="Simplified Arabic" w:cs="Simplified Arabic"/>
                <w:b/>
                <w:bCs/>
                <w:sz w:val="24"/>
                <w:szCs w:val="24"/>
              </w:rPr>
              <w:t>16</w:t>
            </w:r>
          </w:p>
        </w:tc>
        <w:tc>
          <w:tcPr>
            <w:tcW w:w="7690" w:type="dxa"/>
            <w:vAlign w:val="center"/>
          </w:tcPr>
          <w:p w14:paraId="7087DBEC" w14:textId="5EDF05E5" w:rsidR="00324699" w:rsidRPr="003460E8" w:rsidRDefault="00324699" w:rsidP="007D75BF">
            <w:pPr>
              <w:tabs>
                <w:tab w:val="right" w:pos="901"/>
              </w:tabs>
              <w:rPr>
                <w:rFonts w:ascii="Simplified Arabic" w:hAnsi="Simplified Arabic" w:cs="Simplified Arabic"/>
                <w:b/>
                <w:bCs/>
                <w:sz w:val="26"/>
                <w:szCs w:val="26"/>
                <w:rtl/>
              </w:rPr>
            </w:pPr>
            <w:r>
              <w:rPr>
                <w:rFonts w:ascii="Simplified Arabic" w:hAnsi="Simplified Arabic" w:cs="Simplified Arabic" w:hint="cs"/>
                <w:b/>
                <w:bCs/>
                <w:sz w:val="26"/>
                <w:szCs w:val="26"/>
                <w:rtl/>
                <w:lang w:bidi="ar-EG"/>
              </w:rPr>
              <w:t>الفصل</w:t>
            </w:r>
            <w:r w:rsidRPr="00C2461F">
              <w:rPr>
                <w:rFonts w:ascii="Simplified Arabic" w:hAnsi="Simplified Arabic" w:cs="Simplified Arabic"/>
                <w:b/>
                <w:bCs/>
                <w:sz w:val="26"/>
                <w:szCs w:val="26"/>
                <w:rtl/>
              </w:rPr>
              <w:t xml:space="preserve"> الأول: </w:t>
            </w:r>
            <w:r w:rsidR="00745D7D" w:rsidRPr="00745D7D">
              <w:rPr>
                <w:rFonts w:ascii="Simplified Arabic" w:hAnsi="Simplified Arabic" w:cs="Simplified Arabic"/>
                <w:b/>
                <w:bCs/>
                <w:sz w:val="26"/>
                <w:szCs w:val="26"/>
                <w:rtl/>
              </w:rPr>
              <w:t>الإطار النظري للذكاء الاصطناعي وإعادة تدوير المخلفات النسيجية</w:t>
            </w:r>
            <w:r w:rsidR="00745D7D">
              <w:rPr>
                <w:rFonts w:ascii="Simplified Arabic" w:hAnsi="Simplified Arabic" w:cs="Simplified Arabic" w:hint="cs"/>
                <w:b/>
                <w:bCs/>
                <w:sz w:val="26"/>
                <w:szCs w:val="26"/>
                <w:rtl/>
              </w:rPr>
              <w:t>.........</w:t>
            </w:r>
          </w:p>
        </w:tc>
      </w:tr>
      <w:tr w:rsidR="00324699" w:rsidRPr="00E813B0" w14:paraId="32CADD02" w14:textId="77777777" w:rsidTr="00F17508">
        <w:trPr>
          <w:trHeight w:val="519"/>
        </w:trPr>
        <w:tc>
          <w:tcPr>
            <w:tcW w:w="1350" w:type="dxa"/>
            <w:shd w:val="clear" w:color="auto" w:fill="FFFFFF" w:themeFill="background1"/>
            <w:vAlign w:val="center"/>
          </w:tcPr>
          <w:p w14:paraId="3186976D" w14:textId="4C4E297A"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3</w:t>
            </w:r>
            <w:r w:rsidR="008F0501">
              <w:rPr>
                <w:rFonts w:ascii="Simplified Arabic" w:hAnsi="Simplified Arabic" w:cs="Simplified Arabic"/>
                <w:b/>
                <w:bCs/>
                <w:sz w:val="24"/>
                <w:szCs w:val="24"/>
              </w:rPr>
              <w:t>4</w:t>
            </w:r>
          </w:p>
        </w:tc>
        <w:tc>
          <w:tcPr>
            <w:tcW w:w="7690" w:type="dxa"/>
          </w:tcPr>
          <w:p w14:paraId="136C0A11" w14:textId="77777777" w:rsidR="00324699" w:rsidRPr="003460E8" w:rsidRDefault="00324699" w:rsidP="00165C09">
            <w:pPr>
              <w:tabs>
                <w:tab w:val="right" w:pos="901"/>
              </w:tabs>
              <w:rPr>
                <w:rFonts w:ascii="Simplified Arabic" w:hAnsi="Simplified Arabic" w:cs="Simplified Arabic"/>
                <w:b/>
                <w:bCs/>
                <w:sz w:val="26"/>
                <w:szCs w:val="26"/>
                <w:rtl/>
              </w:rPr>
            </w:pPr>
            <w:r>
              <w:rPr>
                <w:rFonts w:ascii="Simplified Arabic" w:hAnsi="Simplified Arabic" w:cs="Simplified Arabic" w:hint="cs"/>
                <w:b/>
                <w:bCs/>
                <w:sz w:val="26"/>
                <w:szCs w:val="26"/>
                <w:rtl/>
              </w:rPr>
              <w:t>الفصل</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الثاني</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الدراسة</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الميدانية</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والتطبيقية</w:t>
            </w:r>
            <w:r>
              <w:rPr>
                <w:rFonts w:ascii="Simplified Arabic" w:hAnsi="Simplified Arabic" w:cs="Simplified Arabic" w:hint="cs"/>
                <w:b/>
                <w:bCs/>
                <w:sz w:val="26"/>
                <w:szCs w:val="26"/>
                <w:rtl/>
              </w:rPr>
              <w:t>...</w:t>
            </w:r>
            <w:r w:rsidRPr="003460E8">
              <w:rPr>
                <w:rFonts w:ascii="Simplified Arabic" w:hAnsi="Simplified Arabic" w:cs="Simplified Arabic"/>
                <w:b/>
                <w:bCs/>
                <w:sz w:val="26"/>
                <w:szCs w:val="26"/>
              </w:rPr>
              <w:t>............................................</w:t>
            </w:r>
          </w:p>
        </w:tc>
      </w:tr>
      <w:tr w:rsidR="00324699" w:rsidRPr="00E813B0" w14:paraId="5897AF4A" w14:textId="77777777" w:rsidTr="00F17508">
        <w:trPr>
          <w:trHeight w:val="519"/>
        </w:trPr>
        <w:tc>
          <w:tcPr>
            <w:tcW w:w="1350" w:type="dxa"/>
            <w:shd w:val="clear" w:color="auto" w:fill="FFFFFF" w:themeFill="background1"/>
            <w:vAlign w:val="center"/>
          </w:tcPr>
          <w:p w14:paraId="2B8D5D5C" w14:textId="4BEE8096"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4</w:t>
            </w:r>
            <w:r w:rsidR="008F0501">
              <w:rPr>
                <w:rFonts w:ascii="Simplified Arabic" w:hAnsi="Simplified Arabic" w:cs="Simplified Arabic"/>
                <w:b/>
                <w:bCs/>
                <w:sz w:val="24"/>
                <w:szCs w:val="24"/>
              </w:rPr>
              <w:t>3</w:t>
            </w:r>
          </w:p>
        </w:tc>
        <w:tc>
          <w:tcPr>
            <w:tcW w:w="7690" w:type="dxa"/>
          </w:tcPr>
          <w:p w14:paraId="69435EC6" w14:textId="77777777" w:rsidR="00324699" w:rsidRPr="003460E8" w:rsidRDefault="00324699" w:rsidP="00165C09">
            <w:pPr>
              <w:tabs>
                <w:tab w:val="right" w:pos="901"/>
              </w:tabs>
              <w:rPr>
                <w:rFonts w:ascii="Simplified Arabic" w:hAnsi="Simplified Arabic" w:cs="Simplified Arabic"/>
                <w:b/>
                <w:bCs/>
                <w:sz w:val="26"/>
                <w:szCs w:val="26"/>
                <w:rtl/>
              </w:rPr>
            </w:pPr>
            <w:r>
              <w:rPr>
                <w:rFonts w:ascii="Simplified Arabic" w:hAnsi="Simplified Arabic" w:cs="Simplified Arabic" w:hint="cs"/>
                <w:b/>
                <w:bCs/>
                <w:sz w:val="26"/>
                <w:szCs w:val="26"/>
                <w:rtl/>
              </w:rPr>
              <w:t>الفصل</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الثالث</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توصيات</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البحث</w:t>
            </w:r>
            <w:r w:rsidRPr="003460E8">
              <w:rPr>
                <w:rFonts w:ascii="Simplified Arabic" w:hAnsi="Simplified Arabic" w:cs="Simplified Arabic"/>
                <w:b/>
                <w:bCs/>
                <w:sz w:val="26"/>
                <w:szCs w:val="26"/>
              </w:rPr>
              <w:t>........................................................</w:t>
            </w:r>
            <w:r>
              <w:rPr>
                <w:rFonts w:ascii="Simplified Arabic" w:hAnsi="Simplified Arabic" w:cs="Simplified Arabic" w:hint="cs"/>
                <w:b/>
                <w:bCs/>
                <w:sz w:val="26"/>
                <w:szCs w:val="26"/>
                <w:rtl/>
              </w:rPr>
              <w:t>...</w:t>
            </w:r>
          </w:p>
        </w:tc>
      </w:tr>
      <w:tr w:rsidR="00324699" w:rsidRPr="00E813B0" w14:paraId="79B737FA" w14:textId="77777777" w:rsidTr="00F17508">
        <w:trPr>
          <w:trHeight w:val="519"/>
        </w:trPr>
        <w:tc>
          <w:tcPr>
            <w:tcW w:w="1350" w:type="dxa"/>
            <w:shd w:val="clear" w:color="auto" w:fill="FFFFFF" w:themeFill="background1"/>
            <w:vAlign w:val="center"/>
          </w:tcPr>
          <w:p w14:paraId="4E2C9029" w14:textId="6B992AFA" w:rsidR="00324699" w:rsidRPr="00F17508" w:rsidRDefault="007905C5"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4</w:t>
            </w:r>
            <w:r w:rsidR="008F0501">
              <w:rPr>
                <w:rFonts w:ascii="Simplified Arabic" w:hAnsi="Simplified Arabic" w:cs="Simplified Arabic"/>
                <w:b/>
                <w:bCs/>
                <w:sz w:val="24"/>
                <w:szCs w:val="24"/>
              </w:rPr>
              <w:t>4</w:t>
            </w:r>
          </w:p>
        </w:tc>
        <w:tc>
          <w:tcPr>
            <w:tcW w:w="7690" w:type="dxa"/>
          </w:tcPr>
          <w:p w14:paraId="1EA34C6A" w14:textId="4308171D" w:rsidR="00324699" w:rsidRPr="003460E8" w:rsidRDefault="00324699" w:rsidP="007D75BF">
            <w:pPr>
              <w:tabs>
                <w:tab w:val="right" w:pos="901"/>
              </w:tabs>
              <w:rPr>
                <w:rFonts w:ascii="Simplified Arabic" w:hAnsi="Simplified Arabic" w:cs="Simplified Arabic"/>
                <w:b/>
                <w:bCs/>
                <w:sz w:val="26"/>
                <w:szCs w:val="26"/>
                <w:rtl/>
                <w:lang w:bidi="ar-EG"/>
              </w:rPr>
            </w:pPr>
            <w:r w:rsidRPr="003460E8">
              <w:rPr>
                <w:rFonts w:ascii="Simplified Arabic" w:hAnsi="Simplified Arabic" w:cs="Simplified Arabic" w:hint="eastAsia"/>
                <w:b/>
                <w:bCs/>
                <w:sz w:val="26"/>
                <w:szCs w:val="26"/>
                <w:rtl/>
              </w:rPr>
              <w:t>ملحق</w:t>
            </w:r>
            <w:r w:rsidRPr="003460E8">
              <w:rPr>
                <w:rFonts w:ascii="Simplified Arabic" w:hAnsi="Simplified Arabic" w:cs="Simplified Arabic"/>
                <w:b/>
                <w:bCs/>
                <w:sz w:val="26"/>
                <w:szCs w:val="26"/>
                <w:rtl/>
              </w:rPr>
              <w:t xml:space="preserve"> (1): </w:t>
            </w:r>
            <w:r w:rsidR="005318AF" w:rsidRPr="005318AF">
              <w:rPr>
                <w:rFonts w:ascii="Simplified Arabic" w:hAnsi="Simplified Arabic" w:cs="Simplified Arabic"/>
                <w:b/>
                <w:bCs/>
                <w:sz w:val="26"/>
                <w:szCs w:val="26"/>
                <w:rtl/>
              </w:rPr>
              <w:t>استطلاع رأي حول دور الذكاء الأصطناعى في إعادة تدوير مخلفات الأقمشة</w:t>
            </w:r>
            <w:r w:rsidR="005318AF">
              <w:rPr>
                <w:rFonts w:ascii="Simplified Arabic" w:hAnsi="Simplified Arabic" w:cs="Simplified Arabic" w:hint="cs"/>
                <w:b/>
                <w:bCs/>
                <w:sz w:val="26"/>
                <w:szCs w:val="26"/>
                <w:rtl/>
                <w:lang w:bidi="ar-EG"/>
              </w:rPr>
              <w:t>.</w:t>
            </w:r>
            <w:r w:rsidR="005318AF">
              <w:rPr>
                <w:rFonts w:ascii="Simplified Arabic" w:hAnsi="Simplified Arabic" w:cs="Simplified Arabic"/>
                <w:b/>
                <w:bCs/>
                <w:sz w:val="26"/>
                <w:szCs w:val="26"/>
                <w:lang w:bidi="ar-EG"/>
              </w:rPr>
              <w:t>.</w:t>
            </w:r>
          </w:p>
        </w:tc>
      </w:tr>
      <w:tr w:rsidR="007905C5" w:rsidRPr="00E813B0" w14:paraId="6735B105" w14:textId="77777777" w:rsidTr="00F17508">
        <w:trPr>
          <w:trHeight w:val="519"/>
        </w:trPr>
        <w:tc>
          <w:tcPr>
            <w:tcW w:w="1350" w:type="dxa"/>
            <w:shd w:val="clear" w:color="auto" w:fill="FFFFFF" w:themeFill="background1"/>
            <w:vAlign w:val="center"/>
          </w:tcPr>
          <w:p w14:paraId="30197015" w14:textId="6193E2BC" w:rsidR="007905C5" w:rsidRPr="00F17508" w:rsidRDefault="00F17508" w:rsidP="00165C09">
            <w:pPr>
              <w:jc w:val="center"/>
              <w:rPr>
                <w:rFonts w:ascii="Simplified Arabic" w:hAnsi="Simplified Arabic" w:cs="Simplified Arabic"/>
                <w:b/>
                <w:bCs/>
                <w:sz w:val="24"/>
                <w:szCs w:val="24"/>
              </w:rPr>
            </w:pPr>
            <w:r w:rsidRPr="00F17508">
              <w:rPr>
                <w:rFonts w:ascii="Simplified Arabic" w:hAnsi="Simplified Arabic" w:cs="Simplified Arabic"/>
                <w:b/>
                <w:bCs/>
                <w:sz w:val="24"/>
                <w:szCs w:val="24"/>
              </w:rPr>
              <w:t>4</w:t>
            </w:r>
            <w:r w:rsidR="000C6717">
              <w:rPr>
                <w:rFonts w:ascii="Simplified Arabic" w:hAnsi="Simplified Arabic" w:cs="Simplified Arabic"/>
                <w:b/>
                <w:bCs/>
                <w:sz w:val="24"/>
                <w:szCs w:val="24"/>
              </w:rPr>
              <w:t>8</w:t>
            </w:r>
          </w:p>
        </w:tc>
        <w:tc>
          <w:tcPr>
            <w:tcW w:w="7690" w:type="dxa"/>
          </w:tcPr>
          <w:p w14:paraId="5AED9338" w14:textId="1ED4A804" w:rsidR="007905C5" w:rsidRPr="003460E8" w:rsidRDefault="00F17508" w:rsidP="00F17508">
            <w:pPr>
              <w:tabs>
                <w:tab w:val="right" w:pos="901"/>
              </w:tabs>
              <w:rPr>
                <w:rFonts w:ascii="Simplified Arabic" w:hAnsi="Simplified Arabic" w:cs="Simplified Arabic"/>
                <w:b/>
                <w:bCs/>
                <w:sz w:val="26"/>
                <w:szCs w:val="26"/>
                <w:lang w:bidi="ar-EG"/>
              </w:rPr>
            </w:pPr>
            <w:r>
              <w:rPr>
                <w:rFonts w:ascii="Simplified Arabic" w:hAnsi="Simplified Arabic" w:cs="Simplified Arabic" w:hint="cs"/>
                <w:b/>
                <w:bCs/>
                <w:sz w:val="26"/>
                <w:szCs w:val="26"/>
                <w:rtl/>
                <w:lang w:bidi="ar-EG"/>
              </w:rPr>
              <w:t xml:space="preserve">ملحق (2) : </w:t>
            </w:r>
            <w:r w:rsidRPr="00F17508">
              <w:rPr>
                <w:rFonts w:ascii="Simplified Arabic" w:hAnsi="Simplified Arabic" w:cs="Simplified Arabic" w:hint="cs"/>
                <w:b/>
                <w:bCs/>
                <w:sz w:val="26"/>
                <w:szCs w:val="26"/>
                <w:rtl/>
                <w:lang w:bidi="ar-EG"/>
              </w:rPr>
              <w:t>استمارة أستبيان حول دور</w:t>
            </w:r>
            <w:r w:rsidRPr="00F17508">
              <w:rPr>
                <w:rFonts w:ascii="Simplified Arabic" w:hAnsi="Simplified Arabic" w:cs="Simplified Arabic"/>
                <w:b/>
                <w:bCs/>
                <w:sz w:val="26"/>
                <w:szCs w:val="26"/>
                <w:rtl/>
                <w:lang w:bidi="ar-EG"/>
              </w:rPr>
              <w:t xml:space="preserve"> الذكاء الأصطناعى في إعادة تدوير </w:t>
            </w:r>
            <w:r w:rsidRPr="00F17508">
              <w:rPr>
                <w:rFonts w:ascii="Simplified Arabic" w:hAnsi="Simplified Arabic" w:cs="Simplified Arabic" w:hint="cs"/>
                <w:b/>
                <w:bCs/>
                <w:sz w:val="26"/>
                <w:szCs w:val="26"/>
                <w:rtl/>
                <w:lang w:bidi="ar-EG"/>
              </w:rPr>
              <w:t>مخلفات الأقمشة</w:t>
            </w:r>
            <w:r>
              <w:rPr>
                <w:rFonts w:ascii="Simplified Arabic" w:hAnsi="Simplified Arabic" w:cs="Simplified Arabic" w:hint="cs"/>
                <w:b/>
                <w:bCs/>
                <w:sz w:val="26"/>
                <w:szCs w:val="26"/>
                <w:rtl/>
                <w:lang w:bidi="ar-EG"/>
              </w:rPr>
              <w:t xml:space="preserve"> لمصنع </w:t>
            </w:r>
            <w:r>
              <w:rPr>
                <w:rFonts w:ascii="Simplified Arabic" w:hAnsi="Simplified Arabic" w:cs="Simplified Arabic"/>
                <w:b/>
                <w:bCs/>
                <w:sz w:val="26"/>
                <w:szCs w:val="26"/>
                <w:lang w:bidi="ar-EG"/>
              </w:rPr>
              <w:t xml:space="preserve"> KCG Textile Egypt </w:t>
            </w:r>
          </w:p>
        </w:tc>
      </w:tr>
      <w:tr w:rsidR="00324699" w:rsidRPr="0073392B" w14:paraId="32FD64F4" w14:textId="77777777" w:rsidTr="00F17508">
        <w:trPr>
          <w:trHeight w:val="519"/>
        </w:trPr>
        <w:tc>
          <w:tcPr>
            <w:tcW w:w="1350" w:type="dxa"/>
            <w:shd w:val="clear" w:color="auto" w:fill="FFFFFF" w:themeFill="background1"/>
            <w:vAlign w:val="center"/>
          </w:tcPr>
          <w:p w14:paraId="0050A2BD" w14:textId="4832FEB6" w:rsidR="00324699" w:rsidRPr="00F17508" w:rsidRDefault="000C6717" w:rsidP="00165C09">
            <w:pPr>
              <w:jc w:val="center"/>
              <w:rPr>
                <w:rFonts w:ascii="Simplified Arabic" w:hAnsi="Simplified Arabic" w:cs="Simplified Arabic"/>
                <w:b/>
                <w:bCs/>
                <w:sz w:val="24"/>
                <w:szCs w:val="24"/>
              </w:rPr>
            </w:pPr>
            <w:r>
              <w:rPr>
                <w:rFonts w:ascii="Simplified Arabic" w:hAnsi="Simplified Arabic" w:cs="Simplified Arabic"/>
                <w:b/>
                <w:bCs/>
                <w:sz w:val="24"/>
                <w:szCs w:val="24"/>
              </w:rPr>
              <w:t>50</w:t>
            </w:r>
          </w:p>
        </w:tc>
        <w:tc>
          <w:tcPr>
            <w:tcW w:w="7690" w:type="dxa"/>
            <w:vAlign w:val="center"/>
          </w:tcPr>
          <w:p w14:paraId="307FD439" w14:textId="77777777" w:rsidR="00324699" w:rsidRPr="003460E8" w:rsidRDefault="00324699" w:rsidP="00165C09">
            <w:pPr>
              <w:tabs>
                <w:tab w:val="right" w:pos="901"/>
              </w:tabs>
              <w:rPr>
                <w:rFonts w:ascii="Simplified Arabic" w:hAnsi="Simplified Arabic" w:cs="Simplified Arabic"/>
                <w:b/>
                <w:bCs/>
                <w:sz w:val="26"/>
                <w:szCs w:val="26"/>
              </w:rPr>
            </w:pPr>
            <w:r>
              <w:rPr>
                <w:rFonts w:ascii="Simplified Arabic" w:hAnsi="Simplified Arabic" w:cs="Simplified Arabic" w:hint="cs"/>
                <w:b/>
                <w:bCs/>
                <w:sz w:val="26"/>
                <w:szCs w:val="26"/>
                <w:rtl/>
              </w:rPr>
              <w:t xml:space="preserve">قائمة </w:t>
            </w:r>
            <w:r w:rsidRPr="003460E8">
              <w:rPr>
                <w:rFonts w:ascii="Simplified Arabic" w:hAnsi="Simplified Arabic" w:cs="Simplified Arabic" w:hint="eastAsia"/>
                <w:b/>
                <w:bCs/>
                <w:sz w:val="26"/>
                <w:szCs w:val="26"/>
                <w:rtl/>
              </w:rPr>
              <w:t>المراجع</w:t>
            </w:r>
            <w:r w:rsidRPr="003460E8">
              <w:rPr>
                <w:rFonts w:ascii="Simplified Arabic" w:hAnsi="Simplified Arabic" w:cs="Simplified Arabic"/>
                <w:b/>
                <w:bCs/>
                <w:sz w:val="26"/>
                <w:szCs w:val="26"/>
              </w:rPr>
              <w:t>.........................................................................</w:t>
            </w:r>
            <w:r>
              <w:rPr>
                <w:rFonts w:ascii="Simplified Arabic" w:hAnsi="Simplified Arabic" w:cs="Simplified Arabic" w:hint="cs"/>
                <w:b/>
                <w:bCs/>
                <w:sz w:val="26"/>
                <w:szCs w:val="26"/>
                <w:rtl/>
              </w:rPr>
              <w:t>...</w:t>
            </w:r>
          </w:p>
        </w:tc>
      </w:tr>
    </w:tbl>
    <w:p w14:paraId="6638EEE5" w14:textId="77777777" w:rsidR="00FD3834" w:rsidRPr="009418CA" w:rsidRDefault="00FD3834" w:rsidP="0073392B">
      <w:pPr>
        <w:tabs>
          <w:tab w:val="left" w:pos="9592"/>
        </w:tabs>
        <w:jc w:val="center"/>
        <w:rPr>
          <w:rFonts w:ascii="Simplified Arabic" w:hAnsi="Simplified Arabic" w:cs="Simplified Arabic"/>
          <w:b/>
          <w:bCs/>
          <w:sz w:val="28"/>
          <w:szCs w:val="28"/>
          <w:u w:val="single"/>
          <w:rtl/>
        </w:rPr>
      </w:pPr>
    </w:p>
    <w:p w14:paraId="5C909230" w14:textId="198A5E63" w:rsidR="00FD3834" w:rsidRPr="009418CA" w:rsidRDefault="00FD3834" w:rsidP="00FD3834">
      <w:pPr>
        <w:tabs>
          <w:tab w:val="left" w:pos="9592"/>
        </w:tabs>
        <w:bidi w:val="0"/>
        <w:jc w:val="center"/>
        <w:rPr>
          <w:rFonts w:ascii="Simplified Arabic" w:hAnsi="Simplified Arabic" w:cs="Simplified Arabic"/>
          <w:b/>
          <w:bCs/>
          <w:sz w:val="24"/>
          <w:szCs w:val="24"/>
          <w:u w:val="single"/>
          <w:rtl/>
        </w:rPr>
      </w:pPr>
    </w:p>
    <w:p w14:paraId="6CF063DC" w14:textId="7202B8EA" w:rsidR="00972081" w:rsidRPr="009418CA" w:rsidRDefault="00972081" w:rsidP="00FD3834">
      <w:pPr>
        <w:tabs>
          <w:tab w:val="left" w:pos="9592"/>
        </w:tabs>
        <w:bidi w:val="0"/>
        <w:jc w:val="center"/>
        <w:rPr>
          <w:rFonts w:ascii="Simplified Arabic" w:hAnsi="Simplified Arabic" w:cs="Simplified Arabic"/>
          <w:b/>
          <w:bCs/>
          <w:sz w:val="24"/>
          <w:szCs w:val="24"/>
          <w:u w:val="single"/>
          <w:rtl/>
        </w:rPr>
      </w:pPr>
    </w:p>
    <w:p w14:paraId="5C6E0745" w14:textId="34B01320" w:rsidR="001D03BE" w:rsidRDefault="001D03BE" w:rsidP="001D03BE">
      <w:pPr>
        <w:tabs>
          <w:tab w:val="left" w:pos="9592"/>
        </w:tabs>
        <w:bidi w:val="0"/>
        <w:jc w:val="center"/>
        <w:rPr>
          <w:rFonts w:ascii="Simplified Arabic" w:hAnsi="Simplified Arabic" w:cs="Simplified Arabic"/>
          <w:b/>
          <w:bCs/>
          <w:sz w:val="24"/>
          <w:szCs w:val="24"/>
          <w:u w:val="single"/>
          <w:rtl/>
        </w:rPr>
      </w:pPr>
    </w:p>
    <w:p w14:paraId="4629F4B3" w14:textId="77777777" w:rsidR="0009253C" w:rsidRPr="009418CA" w:rsidRDefault="0009253C" w:rsidP="003C532C">
      <w:pPr>
        <w:tabs>
          <w:tab w:val="left" w:pos="9592"/>
        </w:tabs>
        <w:bidi w:val="0"/>
        <w:rPr>
          <w:rFonts w:ascii="Simplified Arabic" w:hAnsi="Simplified Arabic" w:cs="Simplified Arabic"/>
          <w:b/>
          <w:bCs/>
          <w:sz w:val="24"/>
          <w:szCs w:val="24"/>
          <w:u w:val="single"/>
          <w:rtl/>
        </w:rPr>
      </w:pPr>
    </w:p>
    <w:p w14:paraId="32FE3A82" w14:textId="7051EFD8" w:rsidR="001B39A4" w:rsidRPr="006E6BE5" w:rsidRDefault="001B39A4" w:rsidP="001F0E61">
      <w:pPr>
        <w:tabs>
          <w:tab w:val="left" w:pos="6211"/>
          <w:tab w:val="left" w:pos="9592"/>
        </w:tabs>
        <w:bidi w:val="0"/>
        <w:jc w:val="center"/>
        <w:rPr>
          <w:rFonts w:ascii="Simplified Arabic" w:hAnsi="Simplified Arabic" w:cs="Simplified Arabic"/>
          <w:b/>
          <w:bCs/>
          <w:sz w:val="32"/>
          <w:szCs w:val="32"/>
          <w:rtl/>
          <w:lang w:bidi="ar-EG"/>
        </w:rPr>
      </w:pPr>
      <w:r w:rsidRPr="006E6BE5">
        <w:rPr>
          <w:rFonts w:ascii="Simplified Arabic" w:hAnsi="Simplified Arabic" w:cs="Simplified Arabic" w:hint="eastAsia"/>
          <w:b/>
          <w:bCs/>
          <w:sz w:val="32"/>
          <w:szCs w:val="32"/>
          <w:rtl/>
          <w:lang w:bidi="ar-EG"/>
        </w:rPr>
        <w:t>الإطار</w:t>
      </w:r>
      <w:r w:rsidRPr="006E6BE5">
        <w:rPr>
          <w:rFonts w:ascii="Simplified Arabic" w:hAnsi="Simplified Arabic" w:cs="Simplified Arabic"/>
          <w:b/>
          <w:bCs/>
          <w:sz w:val="32"/>
          <w:szCs w:val="32"/>
          <w:rtl/>
          <w:lang w:bidi="ar-EG"/>
        </w:rPr>
        <w:t xml:space="preserve"> </w:t>
      </w:r>
      <w:r w:rsidRPr="006E6BE5">
        <w:rPr>
          <w:rFonts w:ascii="Simplified Arabic" w:hAnsi="Simplified Arabic" w:cs="Simplified Arabic" w:hint="eastAsia"/>
          <w:b/>
          <w:bCs/>
          <w:sz w:val="32"/>
          <w:szCs w:val="32"/>
          <w:rtl/>
          <w:lang w:bidi="ar-EG"/>
        </w:rPr>
        <w:t>العام</w:t>
      </w:r>
      <w:r w:rsidRPr="006E6BE5">
        <w:rPr>
          <w:rFonts w:ascii="Simplified Arabic" w:hAnsi="Simplified Arabic" w:cs="Simplified Arabic"/>
          <w:b/>
          <w:bCs/>
          <w:sz w:val="32"/>
          <w:szCs w:val="32"/>
          <w:rtl/>
          <w:lang w:bidi="ar-EG"/>
        </w:rPr>
        <w:t xml:space="preserve"> </w:t>
      </w:r>
      <w:r w:rsidRPr="006E6BE5">
        <w:rPr>
          <w:rFonts w:ascii="Simplified Arabic" w:hAnsi="Simplified Arabic" w:cs="Simplified Arabic" w:hint="eastAsia"/>
          <w:b/>
          <w:bCs/>
          <w:sz w:val="32"/>
          <w:szCs w:val="32"/>
          <w:rtl/>
          <w:lang w:bidi="ar-EG"/>
        </w:rPr>
        <w:t>للبحث</w:t>
      </w:r>
    </w:p>
    <w:p w14:paraId="2B25265F" w14:textId="6891D2EC" w:rsidR="00C14022" w:rsidRPr="00321F2F" w:rsidRDefault="00321F2F" w:rsidP="00321F2F">
      <w:pPr>
        <w:tabs>
          <w:tab w:val="left" w:pos="6180"/>
        </w:tabs>
        <w:spacing w:after="0"/>
        <w:ind w:left="90"/>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1</w:t>
      </w:r>
      <w:r w:rsidR="00E662BE">
        <w:rPr>
          <w:rFonts w:ascii="Simplified Arabic" w:hAnsi="Simplified Arabic" w:cs="Simplified Arabic" w:hint="cs"/>
          <w:b/>
          <w:bCs/>
          <w:sz w:val="28"/>
          <w:szCs w:val="28"/>
          <w:rtl/>
          <w:lang w:bidi="ar-EG"/>
        </w:rPr>
        <w:t>.ت</w:t>
      </w:r>
      <w:r w:rsidR="00145FF1" w:rsidRPr="00321F2F">
        <w:rPr>
          <w:rFonts w:ascii="Simplified Arabic" w:hAnsi="Simplified Arabic" w:cs="Simplified Arabic" w:hint="cs"/>
          <w:b/>
          <w:bCs/>
          <w:sz w:val="28"/>
          <w:szCs w:val="28"/>
          <w:rtl/>
          <w:lang w:bidi="ar-EG"/>
        </w:rPr>
        <w:t>مهيد</w:t>
      </w:r>
      <w:r w:rsidR="00C14022" w:rsidRPr="00321F2F">
        <w:rPr>
          <w:rFonts w:ascii="Simplified Arabic" w:hAnsi="Simplified Arabic" w:cs="Simplified Arabic" w:hint="cs"/>
          <w:b/>
          <w:bCs/>
          <w:sz w:val="28"/>
          <w:szCs w:val="28"/>
          <w:rtl/>
          <w:lang w:bidi="ar-EG"/>
        </w:rPr>
        <w:t>:</w:t>
      </w:r>
    </w:p>
    <w:p w14:paraId="00E3553D" w14:textId="44A349F9" w:rsidR="009F4A35" w:rsidRPr="00AB2267" w:rsidRDefault="009F4A35" w:rsidP="009F4A35">
      <w:pPr>
        <w:tabs>
          <w:tab w:val="left" w:pos="6180"/>
        </w:tabs>
        <w:spacing w:after="0"/>
        <w:ind w:left="180"/>
        <w:jc w:val="both"/>
        <w:rPr>
          <w:rFonts w:ascii="Simplified Arabic" w:hAnsi="Simplified Arabic" w:cs="Simplified Arabic"/>
          <w:sz w:val="2"/>
          <w:szCs w:val="2"/>
          <w:rtl/>
        </w:rPr>
      </w:pPr>
    </w:p>
    <w:p w14:paraId="2385EF02" w14:textId="3F41E293" w:rsidR="0045401D" w:rsidRPr="001B39A4" w:rsidRDefault="006F215B" w:rsidP="00606D6A">
      <w:pPr>
        <w:tabs>
          <w:tab w:val="left" w:pos="6180"/>
        </w:tabs>
        <w:spacing w:after="0" w:line="276" w:lineRule="auto"/>
        <w:ind w:left="180"/>
        <w:jc w:val="both"/>
        <w:rPr>
          <w:rFonts w:ascii="Simplified Arabic" w:hAnsi="Simplified Arabic" w:cs="Simplified Arabic"/>
          <w:sz w:val="24"/>
          <w:szCs w:val="24"/>
          <w:rtl/>
        </w:rPr>
      </w:pPr>
      <w:r w:rsidRPr="001B39A4">
        <w:rPr>
          <w:rFonts w:ascii="Simplified Arabic" w:hAnsi="Simplified Arabic" w:cs="Simplified Arabic"/>
          <w:sz w:val="24"/>
          <w:szCs w:val="24"/>
          <w:rtl/>
        </w:rPr>
        <w:t xml:space="preserve">في ظل التحديات البيئية المتزايدة التي تواجهها الدول النامية والمتقدمة على حد سواء، ولا سيما التغيرات المناخية، أصبحت إدارة المخلفات الصناعية، وبخاصة مخلفات الأقمشة والمنسوجات، من القضايا المحورية المرتبطة بتحقيق التنمية المستدامة. </w:t>
      </w:r>
      <w:r w:rsidRPr="001B39A4">
        <w:rPr>
          <w:rFonts w:ascii="Simplified Arabic" w:hAnsi="Simplified Arabic" w:cs="Simplified Arabic" w:hint="eastAsia"/>
          <w:sz w:val="24"/>
          <w:szCs w:val="24"/>
          <w:rtl/>
        </w:rPr>
        <w:t>ويعتبر</w:t>
      </w:r>
      <w:r w:rsidRPr="001B39A4">
        <w:rPr>
          <w:rFonts w:ascii="Simplified Arabic" w:hAnsi="Simplified Arabic" w:cs="Simplified Arabic"/>
          <w:sz w:val="24"/>
          <w:szCs w:val="24"/>
          <w:rtl/>
        </w:rPr>
        <w:t xml:space="preserve"> قطاع المنسوجات من أكثر القطاعات استهلاكًا للموارد الطبيعية وتوليدًا للمخلفات الصلبة، مما يسهم في زيادة الضغوط البيئية، وارتفاع معدلات التلوث، واستنزاف الموارد غير المتجددة، وهو ما يتعارض مع متطلبات التحول نحو أنماط إنتاج واستهلاك مستدامة. وفي هذا الإطار، أولت رؤية مصر 2030 اهتمامًا كبيرًا بإدارة المخلفات نظرًا لما تسببه من آثار بيئية جسيمة، </w:t>
      </w:r>
      <w:r w:rsidRPr="001B39A4">
        <w:rPr>
          <w:rFonts w:ascii="Simplified Arabic" w:hAnsi="Simplified Arabic" w:cs="Simplified Arabic" w:hint="eastAsia"/>
          <w:sz w:val="24"/>
          <w:szCs w:val="24"/>
          <w:rtl/>
        </w:rPr>
        <w:t>ويعتبر</w:t>
      </w:r>
      <w:r w:rsidRPr="001B39A4">
        <w:rPr>
          <w:rFonts w:ascii="Simplified Arabic" w:hAnsi="Simplified Arabic" w:cs="Simplified Arabic"/>
          <w:sz w:val="24"/>
          <w:szCs w:val="24"/>
          <w:rtl/>
        </w:rPr>
        <w:t xml:space="preserve"> المحور البيئي أحد الركائز الأساسية لتحقيق التنمية الشاملة والمستدامة. ويتجلى ذلك في الهدف الفرعي الثاني المعني باستدامة الموارد الطبيعية، والهدف الفرعي الرابع المعني بإدارة المخلفات، ضمن المحور الاستراتيجي الثالث من النسخة المحدثة للاستراتيجية، والذي يستهدف الوصول إلى نظام بيئي متكامل. كما تولي الدولة اهتمامًا خاصًا بتطوير قطاع المنسوجات وتحديثه، بهدف تحسين كفاءة الإنتاج، وترشيد استخدام الموارد، وتحقيق رفاهية العاملين.</w:t>
      </w:r>
    </w:p>
    <w:p w14:paraId="5D9E0488" w14:textId="77777777" w:rsidR="006F215B" w:rsidRPr="00606D6A" w:rsidRDefault="006F215B" w:rsidP="00606D6A">
      <w:pPr>
        <w:tabs>
          <w:tab w:val="left" w:pos="6180"/>
        </w:tabs>
        <w:spacing w:after="0" w:line="276" w:lineRule="auto"/>
        <w:ind w:left="180"/>
        <w:jc w:val="both"/>
        <w:rPr>
          <w:rFonts w:ascii="Simplified Arabic" w:hAnsi="Simplified Arabic" w:cs="Simplified Arabic"/>
          <w:sz w:val="12"/>
          <w:szCs w:val="12"/>
          <w:rtl/>
        </w:rPr>
      </w:pPr>
    </w:p>
    <w:p w14:paraId="09236587" w14:textId="168DAABD" w:rsidR="009F4A35" w:rsidRPr="001B39A4" w:rsidRDefault="006F215B" w:rsidP="00606D6A">
      <w:pPr>
        <w:tabs>
          <w:tab w:val="left" w:pos="6180"/>
        </w:tabs>
        <w:spacing w:after="0" w:line="276" w:lineRule="auto"/>
        <w:ind w:left="180"/>
        <w:jc w:val="both"/>
        <w:rPr>
          <w:rFonts w:ascii="Simplified Arabic" w:hAnsi="Simplified Arabic" w:cs="Simplified Arabic"/>
          <w:sz w:val="24"/>
          <w:szCs w:val="24"/>
          <w:rtl/>
        </w:rPr>
      </w:pPr>
      <w:r w:rsidRPr="001B39A4">
        <w:rPr>
          <w:rFonts w:ascii="Simplified Arabic" w:hAnsi="Simplified Arabic" w:cs="Simplified Arabic"/>
          <w:sz w:val="24"/>
          <w:szCs w:val="24"/>
          <w:rtl/>
        </w:rPr>
        <w:t xml:space="preserve">ويأتي قطاع صناعة المنسوجات ضمن القطاعات ذات الأولوية نظرًا لأهميته الاقتصادية من </w:t>
      </w:r>
      <w:r w:rsidRPr="001B39A4">
        <w:rPr>
          <w:rFonts w:ascii="Simplified Arabic" w:hAnsi="Simplified Arabic" w:cs="Simplified Arabic" w:hint="eastAsia"/>
          <w:sz w:val="24"/>
          <w:szCs w:val="24"/>
          <w:rtl/>
        </w:rPr>
        <w:t>ناحية</w:t>
      </w:r>
      <w:r w:rsidRPr="001B39A4">
        <w:rPr>
          <w:rFonts w:ascii="Simplified Arabic" w:hAnsi="Simplified Arabic" w:cs="Simplified Arabic"/>
          <w:sz w:val="24"/>
          <w:szCs w:val="24"/>
          <w:rtl/>
        </w:rPr>
        <w:t xml:space="preserve">، وتأثيراته البيئية من </w:t>
      </w:r>
      <w:r w:rsidRPr="001B39A4">
        <w:rPr>
          <w:rFonts w:ascii="Simplified Arabic" w:hAnsi="Simplified Arabic" w:cs="Simplified Arabic" w:hint="eastAsia"/>
          <w:sz w:val="24"/>
          <w:szCs w:val="24"/>
          <w:rtl/>
        </w:rPr>
        <w:t>ناحية</w:t>
      </w:r>
      <w:r w:rsidRPr="001B39A4">
        <w:rPr>
          <w:rFonts w:ascii="Simplified Arabic" w:hAnsi="Simplified Arabic" w:cs="Simplified Arabic"/>
          <w:sz w:val="24"/>
          <w:szCs w:val="24"/>
          <w:rtl/>
        </w:rPr>
        <w:t xml:space="preserve"> أخرى</w:t>
      </w:r>
      <w:r w:rsidRPr="001B39A4">
        <w:rPr>
          <w:rFonts w:ascii="Simplified Arabic" w:hAnsi="Simplified Arabic" w:cs="Simplified Arabic" w:hint="eastAsia"/>
          <w:sz w:val="24"/>
          <w:szCs w:val="24"/>
          <w:rtl/>
        </w:rPr>
        <w:t>،</w:t>
      </w:r>
      <w:r w:rsidRPr="001B39A4">
        <w:rPr>
          <w:rFonts w:ascii="Simplified Arabic" w:hAnsi="Simplified Arabic" w:cs="Simplified Arabic"/>
          <w:sz w:val="24"/>
          <w:szCs w:val="24"/>
          <w:rtl/>
        </w:rPr>
        <w:t xml:space="preserve"> إذ يوفر نحو 1.5 مليون فرصة عمل، ويسهم بحوالي 3% من الناتج المحلي الإجمالي، ونحو 12% من إجمالي الصادرات المصرية</w:t>
      </w:r>
      <w:r w:rsidR="00AB2267" w:rsidRPr="001B39A4">
        <w:rPr>
          <w:rFonts w:ascii="Simplified Arabic" w:hAnsi="Simplified Arabic" w:cs="Simplified Arabic"/>
          <w:sz w:val="24"/>
          <w:szCs w:val="24"/>
          <w:rtl/>
        </w:rPr>
        <w:t xml:space="preserve"> </w:t>
      </w:r>
      <w:r w:rsidR="00AB2267" w:rsidRPr="00606D6A">
        <w:rPr>
          <w:rFonts w:ascii="Simplified Arabic" w:hAnsi="Simplified Arabic" w:cs="Simplified Arabic"/>
          <w:sz w:val="24"/>
          <w:szCs w:val="24"/>
        </w:rPr>
        <w:t>(UNIDO, 2022)</w:t>
      </w:r>
      <w:r w:rsidRPr="001B39A4">
        <w:rPr>
          <w:rFonts w:ascii="Simplified Arabic" w:hAnsi="Simplified Arabic" w:cs="Simplified Arabic"/>
          <w:sz w:val="24"/>
          <w:szCs w:val="24"/>
          <w:rtl/>
        </w:rPr>
        <w:t>، الأمر الذي يستدعي تبني حلول تكنولوجية متقدمة لمعالجة مخلفاته بكفاءة، والحد من آثاره البيئية السلبية، ودعم مسار التنمية المستدامة.</w:t>
      </w:r>
    </w:p>
    <w:p w14:paraId="2DFAAA9C" w14:textId="77777777" w:rsidR="009F4A35" w:rsidRPr="00606D6A" w:rsidRDefault="009F4A35" w:rsidP="00606D6A">
      <w:pPr>
        <w:tabs>
          <w:tab w:val="left" w:pos="6180"/>
        </w:tabs>
        <w:spacing w:after="0" w:line="276" w:lineRule="auto"/>
        <w:ind w:left="180"/>
        <w:jc w:val="both"/>
        <w:rPr>
          <w:rFonts w:ascii="Simplified Arabic" w:hAnsi="Simplified Arabic" w:cs="Simplified Arabic"/>
          <w:sz w:val="24"/>
          <w:szCs w:val="24"/>
          <w:rtl/>
        </w:rPr>
      </w:pPr>
    </w:p>
    <w:p w14:paraId="4759A4E2" w14:textId="3EAA2D08" w:rsidR="009F4A35" w:rsidRPr="001B39A4" w:rsidRDefault="008B0DA2" w:rsidP="00606D6A">
      <w:pPr>
        <w:tabs>
          <w:tab w:val="left" w:pos="6180"/>
        </w:tabs>
        <w:spacing w:after="0" w:line="276" w:lineRule="auto"/>
        <w:ind w:left="180"/>
        <w:jc w:val="both"/>
        <w:rPr>
          <w:rFonts w:ascii="Simplified Arabic" w:hAnsi="Simplified Arabic" w:cs="Simplified Arabic"/>
          <w:sz w:val="24"/>
          <w:szCs w:val="24"/>
        </w:rPr>
      </w:pPr>
      <w:r w:rsidRPr="001B39A4">
        <w:rPr>
          <w:rFonts w:ascii="Simplified Arabic" w:hAnsi="Simplified Arabic" w:cs="Simplified Arabic" w:hint="eastAsia"/>
          <w:sz w:val="24"/>
          <w:szCs w:val="24"/>
          <w:rtl/>
        </w:rPr>
        <w:t>لذا</w:t>
      </w:r>
      <w:r w:rsidR="00AB2267" w:rsidRPr="001B39A4">
        <w:rPr>
          <w:rFonts w:ascii="Simplified Arabic" w:hAnsi="Simplified Arabic" w:cs="Simplified Arabic"/>
          <w:sz w:val="24"/>
          <w:szCs w:val="24"/>
          <w:rtl/>
        </w:rPr>
        <w:t xml:space="preserve">، يبرز الذكاء الاصطناعي كأحد الأدوات التكنولوجية الحديثة القادرة على إحداث نقلة نوعية في منظومة إعادة تدوير مخلفات الأقمشة. إذ تسهم تطبيقاته المتقدمة، مثل تقنيات التعلم الآلي والرؤية الحاسوبية في تحسين عمليات فرز الأقمشة </w:t>
      </w:r>
      <w:r w:rsidR="00AB2267" w:rsidRPr="001B39A4">
        <w:rPr>
          <w:rFonts w:ascii="Simplified Arabic" w:hAnsi="Simplified Arabic" w:cs="Simplified Arabic" w:hint="eastAsia"/>
          <w:sz w:val="24"/>
          <w:szCs w:val="24"/>
          <w:rtl/>
        </w:rPr>
        <w:t>مما</w:t>
      </w:r>
      <w:r w:rsidR="00AB2267" w:rsidRPr="001B39A4">
        <w:rPr>
          <w:rFonts w:ascii="Simplified Arabic" w:hAnsi="Simplified Arabic" w:cs="Simplified Arabic"/>
          <w:sz w:val="24"/>
          <w:szCs w:val="24"/>
          <w:rtl/>
        </w:rPr>
        <w:t xml:space="preserve"> </w:t>
      </w:r>
      <w:r w:rsidR="00AB2267" w:rsidRPr="001B39A4">
        <w:rPr>
          <w:rFonts w:ascii="Simplified Arabic" w:hAnsi="Simplified Arabic" w:cs="Simplified Arabic" w:hint="eastAsia"/>
          <w:sz w:val="24"/>
          <w:szCs w:val="24"/>
          <w:rtl/>
        </w:rPr>
        <w:t>ي</w:t>
      </w:r>
      <w:r w:rsidR="00AB2267" w:rsidRPr="001B39A4">
        <w:rPr>
          <w:rFonts w:ascii="Simplified Arabic" w:hAnsi="Simplified Arabic" w:cs="Simplified Arabic"/>
          <w:sz w:val="24"/>
          <w:szCs w:val="24"/>
          <w:rtl/>
        </w:rPr>
        <w:t>عزز كفاءة عمليات إعادة التدوير. كما تسهم هذه التقنيات في تقليل الفاقد، وخفض التكاليف التشغيلية، وتحسين جودة المواد المعاد تدويرها، الأمر الذي يدعم الاستخدام الأمثل للموارد، ويحد من الأضرار البيئية الناتجة عن ممارسات إدارة المخلفات التقليدية، ويعزز التحول نحو الاقتصاد الدائري في قطاع المنسوجات</w:t>
      </w:r>
      <w:r w:rsidR="009F4A35" w:rsidRPr="001B39A4">
        <w:rPr>
          <w:rFonts w:ascii="Simplified Arabic" w:hAnsi="Simplified Arabic" w:cs="Simplified Arabic"/>
          <w:sz w:val="24"/>
          <w:szCs w:val="24"/>
          <w:rtl/>
        </w:rPr>
        <w:t xml:space="preserve">.وعليه، يسعى هذا البحث إلى </w:t>
      </w:r>
      <w:r w:rsidR="00AB2267" w:rsidRPr="001B39A4">
        <w:rPr>
          <w:rFonts w:ascii="Simplified Arabic" w:hAnsi="Simplified Arabic" w:cs="Simplified Arabic" w:hint="eastAsia"/>
          <w:sz w:val="24"/>
          <w:szCs w:val="24"/>
          <w:rtl/>
        </w:rPr>
        <w:t>رصد</w:t>
      </w:r>
      <w:r w:rsidR="009F4A35" w:rsidRPr="001B39A4">
        <w:rPr>
          <w:rFonts w:ascii="Simplified Arabic" w:hAnsi="Simplified Arabic" w:cs="Simplified Arabic"/>
          <w:sz w:val="24"/>
          <w:szCs w:val="24"/>
          <w:rtl/>
        </w:rPr>
        <w:t xml:space="preserve"> دور الذكاء الاصطناعي في تطوير منظومة إعادة تدوير مخلفات الأقمشة، وبيان </w:t>
      </w:r>
      <w:r w:rsidR="00AB2267" w:rsidRPr="001B39A4">
        <w:rPr>
          <w:rFonts w:ascii="Simplified Arabic" w:hAnsi="Simplified Arabic" w:cs="Simplified Arabic" w:hint="eastAsia"/>
          <w:sz w:val="24"/>
          <w:szCs w:val="24"/>
          <w:rtl/>
        </w:rPr>
        <w:t>دوره</w:t>
      </w:r>
      <w:r w:rsidR="00AB2267" w:rsidRPr="001B39A4">
        <w:rPr>
          <w:rFonts w:ascii="Simplified Arabic" w:hAnsi="Simplified Arabic" w:cs="Simplified Arabic"/>
          <w:sz w:val="24"/>
          <w:szCs w:val="24"/>
          <w:rtl/>
        </w:rPr>
        <w:t xml:space="preserve"> </w:t>
      </w:r>
      <w:r w:rsidR="00AB2267" w:rsidRPr="001B39A4">
        <w:rPr>
          <w:rFonts w:ascii="Simplified Arabic" w:hAnsi="Simplified Arabic" w:cs="Simplified Arabic" w:hint="eastAsia"/>
          <w:sz w:val="24"/>
          <w:szCs w:val="24"/>
          <w:rtl/>
        </w:rPr>
        <w:t>الحيوي</w:t>
      </w:r>
      <w:r w:rsidR="00AB2267" w:rsidRPr="001B39A4">
        <w:rPr>
          <w:rFonts w:ascii="Simplified Arabic" w:hAnsi="Simplified Arabic" w:cs="Simplified Arabic"/>
          <w:sz w:val="24"/>
          <w:szCs w:val="24"/>
          <w:rtl/>
        </w:rPr>
        <w:t xml:space="preserve"> </w:t>
      </w:r>
      <w:r w:rsidR="00AB2267" w:rsidRPr="001B39A4">
        <w:rPr>
          <w:rFonts w:ascii="Simplified Arabic" w:hAnsi="Simplified Arabic" w:cs="Simplified Arabic" w:hint="eastAsia"/>
          <w:sz w:val="24"/>
          <w:szCs w:val="24"/>
          <w:rtl/>
        </w:rPr>
        <w:t>في</w:t>
      </w:r>
      <w:r w:rsidR="009F4A35" w:rsidRPr="001B39A4">
        <w:rPr>
          <w:rFonts w:ascii="Simplified Arabic" w:hAnsi="Simplified Arabic" w:cs="Simplified Arabic"/>
          <w:sz w:val="24"/>
          <w:szCs w:val="24"/>
          <w:rtl/>
        </w:rPr>
        <w:t xml:space="preserve"> تعزيز كفاءة إدارة المخلفات الصناعية، ودعم التحول نحو الاقتصاد الدائري، وتحقيق التوازن بين النمو الاقتصادي والحفاظ على البيئة. </w:t>
      </w:r>
    </w:p>
    <w:p w14:paraId="0E814021" w14:textId="77777777" w:rsidR="000E44A2" w:rsidRPr="00D849F2" w:rsidRDefault="000E44A2" w:rsidP="00735999">
      <w:pPr>
        <w:tabs>
          <w:tab w:val="left" w:pos="6180"/>
        </w:tabs>
        <w:spacing w:after="0"/>
        <w:ind w:left="180" w:firstLine="720"/>
        <w:jc w:val="both"/>
        <w:rPr>
          <w:rFonts w:ascii="Simplified Arabic" w:hAnsi="Simplified Arabic" w:cs="Simplified Arabic"/>
          <w:sz w:val="12"/>
          <w:szCs w:val="12"/>
          <w:rtl/>
        </w:rPr>
      </w:pPr>
    </w:p>
    <w:p w14:paraId="367BAECA" w14:textId="5F6A287B" w:rsidR="00C14022" w:rsidRPr="00321F2F" w:rsidRDefault="00321F2F" w:rsidP="00321F2F">
      <w:pPr>
        <w:tabs>
          <w:tab w:val="left" w:pos="6180"/>
        </w:tabs>
        <w:spacing w:after="0"/>
        <w:ind w:left="90"/>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.2</w:t>
      </w:r>
      <w:r w:rsidR="00B145D9" w:rsidRPr="00321F2F">
        <w:rPr>
          <w:rFonts w:ascii="Simplified Arabic" w:hAnsi="Simplified Arabic" w:cs="Simplified Arabic" w:hint="cs"/>
          <w:b/>
          <w:bCs/>
          <w:sz w:val="28"/>
          <w:szCs w:val="28"/>
          <w:rtl/>
          <w:lang w:bidi="ar-EG"/>
        </w:rPr>
        <w:t xml:space="preserve">المشكلة </w:t>
      </w:r>
      <w:r w:rsidR="00C14022" w:rsidRPr="00321F2F">
        <w:rPr>
          <w:rFonts w:ascii="Simplified Arabic" w:hAnsi="Simplified Arabic" w:cs="Simplified Arabic" w:hint="cs"/>
          <w:b/>
          <w:bCs/>
          <w:sz w:val="28"/>
          <w:szCs w:val="28"/>
          <w:rtl/>
          <w:lang w:bidi="ar-EG"/>
        </w:rPr>
        <w:t>البحثية:</w:t>
      </w:r>
    </w:p>
    <w:p w14:paraId="3C79A616" w14:textId="5B9FBCD2" w:rsidR="00682379" w:rsidRDefault="00682379" w:rsidP="00606D6A">
      <w:pPr>
        <w:tabs>
          <w:tab w:val="left" w:pos="6180"/>
        </w:tabs>
        <w:spacing w:after="0" w:line="276" w:lineRule="auto"/>
        <w:ind w:left="180"/>
        <w:jc w:val="both"/>
        <w:rPr>
          <w:rFonts w:ascii="Simplified Arabic" w:hAnsi="Simplified Arabic" w:cs="Simplified Arabic"/>
          <w:sz w:val="24"/>
          <w:szCs w:val="24"/>
        </w:rPr>
      </w:pPr>
      <w:r>
        <w:rPr>
          <w:rFonts w:ascii="Simplified Arabic" w:hAnsi="Simplified Arabic" w:cs="Simplified Arabic" w:hint="cs"/>
          <w:sz w:val="24"/>
          <w:szCs w:val="24"/>
          <w:rtl/>
        </w:rPr>
        <w:t>ي</w:t>
      </w:r>
      <w:r w:rsidRPr="00682379">
        <w:rPr>
          <w:rFonts w:ascii="Simplified Arabic" w:hAnsi="Simplified Arabic" w:cs="Simplified Arabic"/>
          <w:sz w:val="24"/>
          <w:szCs w:val="24"/>
          <w:rtl/>
        </w:rPr>
        <w:t>عد</w:t>
      </w:r>
      <w:r>
        <w:rPr>
          <w:rFonts w:ascii="Simplified Arabic" w:hAnsi="Simplified Arabic" w:cs="Simplified Arabic" w:hint="cs"/>
          <w:sz w:val="24"/>
          <w:szCs w:val="24"/>
          <w:rtl/>
        </w:rPr>
        <w:t xml:space="preserve"> قطاع المنسوجات</w:t>
      </w:r>
      <w:r w:rsidRPr="00682379">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682379">
        <w:rPr>
          <w:rFonts w:ascii="Simplified Arabic" w:hAnsi="Simplified Arabic" w:cs="Simplified Arabic"/>
          <w:sz w:val="24"/>
          <w:szCs w:val="24"/>
          <w:rtl/>
        </w:rPr>
        <w:t xml:space="preserve">صناعة الأقمشة من أكثر القطاعات استهلاكًا للموارد الطبيعية وتوليدًا للمخلفات الصلبة، إذ يساهم تراكم هذه المخلفات واستنزاف المواد الخام في </w:t>
      </w:r>
      <w:r>
        <w:rPr>
          <w:rFonts w:ascii="Simplified Arabic" w:hAnsi="Simplified Arabic" w:cs="Simplified Arabic" w:hint="cs"/>
          <w:sz w:val="24"/>
          <w:szCs w:val="24"/>
          <w:rtl/>
        </w:rPr>
        <w:t>التلوث البيئي و</w:t>
      </w:r>
      <w:r>
        <w:rPr>
          <w:rFonts w:ascii="Simplified Arabic" w:hAnsi="Simplified Arabic" w:cs="Simplified Arabic"/>
          <w:sz w:val="24"/>
          <w:szCs w:val="24"/>
          <w:rtl/>
        </w:rPr>
        <w:t>زيادة الانبعاثات الكربونية</w:t>
      </w:r>
      <w:r w:rsidRPr="00682379">
        <w:rPr>
          <w:rFonts w:ascii="Simplified Arabic" w:hAnsi="Simplified Arabic" w:cs="Simplified Arabic"/>
          <w:sz w:val="24"/>
          <w:szCs w:val="24"/>
          <w:rtl/>
        </w:rPr>
        <w:t xml:space="preserve">، مما </w:t>
      </w:r>
      <w:r>
        <w:rPr>
          <w:rFonts w:ascii="Simplified Arabic" w:hAnsi="Simplified Arabic" w:cs="Simplified Arabic" w:hint="cs"/>
          <w:sz w:val="24"/>
          <w:szCs w:val="24"/>
          <w:rtl/>
        </w:rPr>
        <w:t xml:space="preserve">يتسبب في تسريع وتيرة </w:t>
      </w:r>
      <w:r w:rsidRPr="00682379">
        <w:rPr>
          <w:rFonts w:ascii="Simplified Arabic" w:hAnsi="Simplified Arabic" w:cs="Simplified Arabic"/>
          <w:sz w:val="24"/>
          <w:szCs w:val="24"/>
          <w:rtl/>
        </w:rPr>
        <w:t xml:space="preserve">التغيرات المناخية </w:t>
      </w:r>
      <w:r>
        <w:rPr>
          <w:rFonts w:ascii="Simplified Arabic" w:hAnsi="Simplified Arabic" w:cs="Simplified Arabic" w:hint="cs"/>
          <w:sz w:val="24"/>
          <w:szCs w:val="24"/>
          <w:rtl/>
        </w:rPr>
        <w:t>وزيادة</w:t>
      </w:r>
      <w:r w:rsidRPr="00682379">
        <w:rPr>
          <w:rFonts w:ascii="Simplified Arabic" w:hAnsi="Simplified Arabic" w:cs="Simplified Arabic"/>
          <w:sz w:val="24"/>
          <w:szCs w:val="24"/>
          <w:rtl/>
        </w:rPr>
        <w:t xml:space="preserve"> الضغوط البيئية على النظم الطبيعية.</w:t>
      </w:r>
      <w:r>
        <w:rPr>
          <w:rFonts w:ascii="Simplified Arabic" w:hAnsi="Simplified Arabic" w:cs="Simplified Arabic" w:hint="cs"/>
          <w:sz w:val="24"/>
          <w:szCs w:val="24"/>
          <w:rtl/>
        </w:rPr>
        <w:t xml:space="preserve"> أي أن</w:t>
      </w:r>
      <w:r w:rsidRPr="00682379">
        <w:rPr>
          <w:rFonts w:ascii="Simplified Arabic" w:hAnsi="Simplified Arabic" w:cs="Simplified Arabic"/>
          <w:sz w:val="24"/>
          <w:szCs w:val="24"/>
          <w:rtl/>
        </w:rPr>
        <w:t xml:space="preserve"> المخلفات </w:t>
      </w:r>
      <w:r>
        <w:rPr>
          <w:rFonts w:ascii="Simplified Arabic" w:hAnsi="Simplified Arabic" w:cs="Simplified Arabic" w:hint="cs"/>
          <w:sz w:val="24"/>
          <w:szCs w:val="24"/>
          <w:rtl/>
        </w:rPr>
        <w:t xml:space="preserve">الصناعية </w:t>
      </w:r>
      <w:r w:rsidRPr="00682379">
        <w:rPr>
          <w:rFonts w:ascii="Simplified Arabic" w:hAnsi="Simplified Arabic" w:cs="Simplified Arabic"/>
          <w:sz w:val="24"/>
          <w:szCs w:val="24"/>
          <w:rtl/>
        </w:rPr>
        <w:t xml:space="preserve">الناتجة عن صناعة الأقمشة ليست مجرد عبء بيئي محلي، بل </w:t>
      </w:r>
      <w:r>
        <w:rPr>
          <w:rFonts w:ascii="Simplified Arabic" w:hAnsi="Simplified Arabic" w:cs="Simplified Arabic" w:hint="cs"/>
          <w:sz w:val="24"/>
          <w:szCs w:val="24"/>
          <w:rtl/>
        </w:rPr>
        <w:t>تعتبر</w:t>
      </w:r>
      <w:r w:rsidRPr="00682379">
        <w:rPr>
          <w:rFonts w:ascii="Simplified Arabic" w:hAnsi="Simplified Arabic" w:cs="Simplified Arabic"/>
          <w:sz w:val="24"/>
          <w:szCs w:val="24"/>
          <w:rtl/>
        </w:rPr>
        <w:t xml:space="preserve"> عاملًا مساهماً في تفاقم المشكلات البيئية العالمية، حيث يؤدي حرق المخلفات أو دفنها إلى إطلاق غازات دفيئة تسهم في الاحتباس الحراري وتدهور البيئة.</w:t>
      </w:r>
      <w:r>
        <w:rPr>
          <w:rFonts w:ascii="Simplified Arabic" w:hAnsi="Simplified Arabic" w:cs="Simplified Arabic" w:hint="cs"/>
          <w:sz w:val="24"/>
          <w:szCs w:val="24"/>
          <w:rtl/>
        </w:rPr>
        <w:t xml:space="preserve">  </w:t>
      </w:r>
    </w:p>
    <w:p w14:paraId="466810F4" w14:textId="77777777" w:rsidR="008B0377" w:rsidRDefault="008B0377" w:rsidP="00606D6A">
      <w:pPr>
        <w:tabs>
          <w:tab w:val="left" w:pos="6180"/>
        </w:tabs>
        <w:spacing w:after="0" w:line="276" w:lineRule="auto"/>
        <w:ind w:left="180"/>
        <w:jc w:val="both"/>
        <w:rPr>
          <w:rFonts w:ascii="Simplified Arabic" w:hAnsi="Simplified Arabic" w:cs="Simplified Arabic"/>
          <w:sz w:val="24"/>
          <w:szCs w:val="24"/>
        </w:rPr>
      </w:pPr>
    </w:p>
    <w:p w14:paraId="41D47C44" w14:textId="018B6684" w:rsidR="006C0BDB" w:rsidRPr="006C0BDB" w:rsidRDefault="006C0BDB" w:rsidP="00606D6A">
      <w:pPr>
        <w:tabs>
          <w:tab w:val="left" w:pos="6180"/>
        </w:tabs>
        <w:spacing w:after="0" w:line="276" w:lineRule="auto"/>
        <w:ind w:left="180"/>
        <w:jc w:val="both"/>
        <w:rPr>
          <w:rFonts w:ascii="Simplified Arabic" w:hAnsi="Simplified Arabic" w:cs="Simplified Arabic"/>
          <w:sz w:val="24"/>
          <w:szCs w:val="24"/>
          <w:rtl/>
          <w:lang w:bidi="ar-EG"/>
        </w:rPr>
      </w:pPr>
      <w:r w:rsidRPr="006C0BDB">
        <w:rPr>
          <w:rFonts w:ascii="Simplified Arabic" w:hAnsi="Simplified Arabic" w:cs="Simplified Arabic"/>
          <w:sz w:val="24"/>
          <w:szCs w:val="24"/>
          <w:rtl/>
        </w:rPr>
        <w:lastRenderedPageBreak/>
        <w:t>وعلى المستوى العالمي، يُقدَّر استهلاك صناعة المنسوجات والملابس بنحو</w:t>
      </w:r>
      <w:r w:rsidRPr="006C0BDB">
        <w:rPr>
          <w:rFonts w:ascii="Simplified Arabic" w:hAnsi="Simplified Arabic" w:cs="Simplified Arabic"/>
          <w:sz w:val="24"/>
          <w:szCs w:val="24"/>
        </w:rPr>
        <w:t>93</w:t>
      </w:r>
      <w:r w:rsidRPr="006C0BDB">
        <w:rPr>
          <w:rFonts w:ascii="Simplified Arabic" w:hAnsi="Simplified Arabic" w:cs="Simplified Arabic"/>
          <w:sz w:val="24"/>
          <w:szCs w:val="24"/>
          <w:rtl/>
        </w:rPr>
        <w:t xml:space="preserve">مليار متر مكعب من القماش الخام سنويًا لإنتاج ما يقرب من </w:t>
      </w:r>
      <w:r w:rsidRPr="006C0BDB">
        <w:rPr>
          <w:rFonts w:ascii="Simplified Arabic" w:hAnsi="Simplified Arabic" w:cs="Simplified Arabic"/>
          <w:sz w:val="24"/>
          <w:szCs w:val="24"/>
        </w:rPr>
        <w:t xml:space="preserve">100–150 </w:t>
      </w:r>
      <w:r w:rsidRPr="006C0BDB">
        <w:rPr>
          <w:rFonts w:ascii="Simplified Arabic" w:hAnsi="Simplified Arabic" w:cs="Simplified Arabic"/>
          <w:sz w:val="24"/>
          <w:szCs w:val="24"/>
          <w:rtl/>
        </w:rPr>
        <w:t>مليار قطعة ملابس، وهو ما يؤدي إلى توليد حوالي</w:t>
      </w:r>
      <w:r w:rsidRPr="006C0BDB">
        <w:rPr>
          <w:rFonts w:ascii="Simplified Arabic" w:hAnsi="Simplified Arabic" w:cs="Simplified Arabic"/>
          <w:sz w:val="24"/>
          <w:szCs w:val="24"/>
        </w:rPr>
        <w:t>92</w:t>
      </w:r>
      <w:r w:rsidR="00B27CDB">
        <w:rPr>
          <w:rFonts w:ascii="Simplified Arabic" w:hAnsi="Simplified Arabic" w:cs="Simplified Arabic" w:hint="cs"/>
          <w:sz w:val="24"/>
          <w:szCs w:val="24"/>
          <w:rtl/>
          <w:lang w:bidi="ar-EG"/>
        </w:rPr>
        <w:t xml:space="preserve"> </w:t>
      </w:r>
      <w:r w:rsidRPr="006C0BDB">
        <w:rPr>
          <w:rFonts w:ascii="Simplified Arabic" w:hAnsi="Simplified Arabic" w:cs="Simplified Arabic"/>
          <w:sz w:val="24"/>
          <w:szCs w:val="24"/>
          <w:rtl/>
        </w:rPr>
        <w:t>مليون طن من مخلفات المنسوجات سنويًا. وفي المقابل</w:t>
      </w:r>
      <w:bookmarkStart w:id="5" w:name="_Hlk217727928"/>
      <w:r w:rsidRPr="006C0BDB">
        <w:rPr>
          <w:rFonts w:ascii="Simplified Arabic" w:hAnsi="Simplified Arabic" w:cs="Simplified Arabic"/>
          <w:sz w:val="24"/>
          <w:szCs w:val="24"/>
          <w:rtl/>
        </w:rPr>
        <w:t>،</w:t>
      </w:r>
      <w:bookmarkEnd w:id="5"/>
      <w:r w:rsidRPr="006C0BDB">
        <w:rPr>
          <w:rFonts w:ascii="Simplified Arabic" w:hAnsi="Simplified Arabic" w:cs="Simplified Arabic"/>
          <w:sz w:val="24"/>
          <w:szCs w:val="24"/>
          <w:rtl/>
        </w:rPr>
        <w:t xml:space="preserve"> لا تتجاوز نسبة ما يُعاد تدويره من هذه المخلفات</w:t>
      </w:r>
      <w:r w:rsidR="00EE5BBA">
        <w:rPr>
          <w:rFonts w:ascii="Simplified Arabic" w:hAnsi="Simplified Arabic" w:cs="Simplified Arabic"/>
          <w:sz w:val="24"/>
          <w:szCs w:val="24"/>
        </w:rPr>
        <w:t xml:space="preserve"> </w:t>
      </w:r>
      <w:r w:rsidRPr="006C0BDB">
        <w:rPr>
          <w:rFonts w:ascii="Simplified Arabic" w:hAnsi="Simplified Arabic" w:cs="Simplified Arabic"/>
          <w:sz w:val="24"/>
          <w:szCs w:val="24"/>
        </w:rPr>
        <w:t>15–20%</w:t>
      </w:r>
      <w:r w:rsidRPr="006C0BDB">
        <w:rPr>
          <w:rFonts w:ascii="Simplified Arabic" w:hAnsi="Simplified Arabic" w:cs="Simplified Arabic"/>
          <w:sz w:val="24"/>
          <w:szCs w:val="24"/>
          <w:rtl/>
        </w:rPr>
        <w:t>فقط، بينما ينتهي المطاف بأكثر من</w:t>
      </w:r>
      <w:r w:rsidR="00B27CDB">
        <w:rPr>
          <w:rFonts w:ascii="Simplified Arabic" w:hAnsi="Simplified Arabic" w:cs="Simplified Arabic"/>
          <w:sz w:val="24"/>
          <w:szCs w:val="24"/>
        </w:rPr>
        <w:t xml:space="preserve"> </w:t>
      </w:r>
      <w:r w:rsidRPr="006C0BDB">
        <w:rPr>
          <w:rFonts w:ascii="Simplified Arabic" w:hAnsi="Simplified Arabic" w:cs="Simplified Arabic"/>
          <w:sz w:val="24"/>
          <w:szCs w:val="24"/>
        </w:rPr>
        <w:t xml:space="preserve">80% </w:t>
      </w:r>
      <w:r w:rsidRPr="006C0BDB">
        <w:rPr>
          <w:rFonts w:ascii="Simplified Arabic" w:hAnsi="Simplified Arabic" w:cs="Simplified Arabic"/>
          <w:sz w:val="24"/>
          <w:szCs w:val="24"/>
          <w:rtl/>
        </w:rPr>
        <w:t>من مخلفات الأقمشة في مكبات المخلفات أو يتم حرقها، مما يسهم في زيادة البصمة الكربونية وفقدان الطاقة وهدر المواد الخام. كما تُعد صناعة المنسوجات مسؤولة عن نحو</w:t>
      </w:r>
      <w:r w:rsidRPr="006C0BDB">
        <w:rPr>
          <w:rFonts w:ascii="Simplified Arabic" w:hAnsi="Simplified Arabic" w:cs="Simplified Arabic"/>
          <w:sz w:val="24"/>
          <w:szCs w:val="24"/>
        </w:rPr>
        <w:t xml:space="preserve">1.2 </w:t>
      </w:r>
      <w:r w:rsidRPr="006C0BDB">
        <w:rPr>
          <w:rFonts w:ascii="Simplified Arabic" w:hAnsi="Simplified Arabic" w:cs="Simplified Arabic"/>
          <w:sz w:val="24"/>
          <w:szCs w:val="24"/>
          <w:rtl/>
        </w:rPr>
        <w:t>مليار طن من انبعاثات ثاني أكسيد الكربون سنويًا</w:t>
      </w:r>
      <w:bookmarkStart w:id="6" w:name="_Hlk217728047"/>
      <w:r w:rsidRPr="006C0BDB">
        <w:rPr>
          <w:rFonts w:ascii="Simplified Arabic" w:hAnsi="Simplified Arabic" w:cs="Simplified Arabic"/>
          <w:sz w:val="24"/>
          <w:szCs w:val="24"/>
          <w:rtl/>
        </w:rPr>
        <w:t>،</w:t>
      </w:r>
      <w:bookmarkEnd w:id="6"/>
      <w:r w:rsidRPr="006C0BDB">
        <w:rPr>
          <w:rFonts w:ascii="Simplified Arabic" w:hAnsi="Simplified Arabic" w:cs="Simplified Arabic"/>
          <w:sz w:val="24"/>
          <w:szCs w:val="24"/>
          <w:rtl/>
        </w:rPr>
        <w:t xml:space="preserve"> فضلًا عن تلويث المحيطات بحوالي</w:t>
      </w:r>
      <w:r w:rsidR="00EE5BBA">
        <w:rPr>
          <w:rFonts w:ascii="Simplified Arabic" w:hAnsi="Simplified Arabic" w:cs="Simplified Arabic"/>
          <w:sz w:val="24"/>
          <w:szCs w:val="24"/>
        </w:rPr>
        <w:t xml:space="preserve"> </w:t>
      </w:r>
      <w:r w:rsidRPr="006C0BDB">
        <w:rPr>
          <w:rFonts w:ascii="Simplified Arabic" w:hAnsi="Simplified Arabic" w:cs="Simplified Arabic"/>
          <w:sz w:val="24"/>
          <w:szCs w:val="24"/>
        </w:rPr>
        <w:t>500</w:t>
      </w:r>
      <w:r w:rsidRPr="006C0BDB">
        <w:rPr>
          <w:rFonts w:ascii="Simplified Arabic" w:hAnsi="Simplified Arabic" w:cs="Simplified Arabic"/>
          <w:sz w:val="24"/>
          <w:szCs w:val="24"/>
          <w:rtl/>
        </w:rPr>
        <w:t>ألف طن من الجزيئات البلاستيكية الدقيقة الناتجة عن الألياف الصناعية، وهو ما يعكس حجم الأثر البيئي السلبي لهذه الصناعة</w:t>
      </w:r>
      <w:bookmarkStart w:id="7" w:name="_Hlk217728007"/>
      <w:r w:rsidRPr="006C0BDB">
        <w:rPr>
          <w:rFonts w:ascii="Simplified Arabic" w:hAnsi="Simplified Arabic" w:cs="Simplified Arabic"/>
          <w:sz w:val="24"/>
          <w:szCs w:val="24"/>
          <w:rtl/>
        </w:rPr>
        <w:t>،</w:t>
      </w:r>
      <w:bookmarkEnd w:id="7"/>
      <w:r w:rsidRPr="006C0BDB">
        <w:rPr>
          <w:rFonts w:ascii="Simplified Arabic" w:hAnsi="Simplified Arabic" w:cs="Simplified Arabic"/>
          <w:sz w:val="24"/>
          <w:szCs w:val="24"/>
          <w:rtl/>
        </w:rPr>
        <w:t xml:space="preserve"> ويؤكد الحاجة الملحّة إلى تبني نماذج الاقتصاد الدائري في إدارة المخلفات النسيجية</w:t>
      </w:r>
      <w:bookmarkStart w:id="8" w:name="_Hlk217727523"/>
      <w:bookmarkStart w:id="9" w:name="_Hlk217727347"/>
      <w:r w:rsidR="00B27CDB">
        <w:rPr>
          <w:rFonts w:ascii="Simplified Arabic" w:hAnsi="Simplified Arabic" w:cs="Simplified Arabic"/>
          <w:sz w:val="24"/>
          <w:szCs w:val="24"/>
        </w:rPr>
        <w:t>(</w:t>
      </w:r>
      <w:bookmarkEnd w:id="8"/>
      <w:r w:rsidR="00EE5BBA">
        <w:rPr>
          <w:rFonts w:ascii="Simplified Arabic" w:hAnsi="Simplified Arabic" w:cs="Simplified Arabic"/>
          <w:sz w:val="24"/>
          <w:szCs w:val="24"/>
        </w:rPr>
        <w:t xml:space="preserve">Ellen </w:t>
      </w:r>
      <w:r w:rsidR="00B27CDB" w:rsidRPr="00B27CDB">
        <w:rPr>
          <w:rFonts w:ascii="Simplified Arabic" w:hAnsi="Simplified Arabic" w:cs="Simplified Arabic"/>
          <w:sz w:val="24"/>
          <w:szCs w:val="24"/>
        </w:rPr>
        <w:t>MacArthur</w:t>
      </w:r>
      <w:r w:rsidR="00EE5BBA">
        <w:rPr>
          <w:rFonts w:ascii="Simplified Arabic" w:hAnsi="Simplified Arabic" w:cs="Simplified Arabic"/>
          <w:sz w:val="24"/>
          <w:szCs w:val="24"/>
        </w:rPr>
        <w:t xml:space="preserve"> </w:t>
      </w:r>
      <w:r w:rsidR="00B27CDB" w:rsidRPr="00B27CDB">
        <w:rPr>
          <w:rFonts w:ascii="Simplified Arabic" w:hAnsi="Simplified Arabic" w:cs="Simplified Arabic"/>
          <w:sz w:val="24"/>
          <w:szCs w:val="24"/>
        </w:rPr>
        <w:t>Foundation</w:t>
      </w:r>
      <w:bookmarkStart w:id="10" w:name="_Hlk217728087"/>
      <w:r w:rsidR="00EE5BBA" w:rsidRPr="00EE5BBA">
        <w:rPr>
          <w:rFonts w:ascii="Simplified Arabic" w:hAnsi="Simplified Arabic" w:cs="Simplified Arabic"/>
          <w:sz w:val="24"/>
          <w:szCs w:val="24"/>
        </w:rPr>
        <w:t>,</w:t>
      </w:r>
      <w:bookmarkEnd w:id="10"/>
      <w:r w:rsidR="00B27CDB" w:rsidRPr="00B27CDB">
        <w:rPr>
          <w:rFonts w:ascii="Simplified Arabic" w:hAnsi="Simplified Arabic" w:cs="Simplified Arabic"/>
          <w:sz w:val="24"/>
          <w:szCs w:val="24"/>
        </w:rPr>
        <w:t>201</w:t>
      </w:r>
      <w:r w:rsidR="00B27CDB">
        <w:rPr>
          <w:rFonts w:ascii="Simplified Arabic" w:hAnsi="Simplified Arabic" w:cs="Simplified Arabic"/>
          <w:sz w:val="24"/>
          <w:szCs w:val="24"/>
        </w:rPr>
        <w:t>7</w:t>
      </w:r>
      <w:bookmarkEnd w:id="9"/>
      <w:r w:rsidR="00B27CDB">
        <w:rPr>
          <w:rFonts w:ascii="Simplified Arabic" w:hAnsi="Simplified Arabic" w:cs="Simplified Arabic"/>
          <w:sz w:val="24"/>
          <w:szCs w:val="24"/>
        </w:rPr>
        <w:t xml:space="preserve">) </w:t>
      </w:r>
      <w:r w:rsidR="00B27CDB">
        <w:rPr>
          <w:rFonts w:ascii="Simplified Arabic" w:hAnsi="Simplified Arabic" w:cs="Simplified Arabic" w:hint="cs"/>
          <w:sz w:val="24"/>
          <w:szCs w:val="24"/>
          <w:rtl/>
        </w:rPr>
        <w:t xml:space="preserve"> و</w:t>
      </w:r>
      <w:r w:rsidR="00B27CDB" w:rsidRPr="00B27CDB">
        <w:rPr>
          <w:rFonts w:ascii="Simplified Arabic" w:hAnsi="Simplified Arabic" w:cs="Simplified Arabic"/>
          <w:sz w:val="24"/>
          <w:szCs w:val="24"/>
        </w:rPr>
        <w:t xml:space="preserve"> (United Nations Environment </w:t>
      </w:r>
      <w:bookmarkStart w:id="11" w:name="_Hlk217727572"/>
      <w:r w:rsidR="00B27CDB" w:rsidRPr="00B27CDB">
        <w:rPr>
          <w:rFonts w:ascii="Simplified Arabic" w:hAnsi="Simplified Arabic" w:cs="Simplified Arabic"/>
          <w:sz w:val="24"/>
          <w:szCs w:val="24"/>
        </w:rPr>
        <w:t>Programme</w:t>
      </w:r>
      <w:bookmarkEnd w:id="11"/>
      <w:r w:rsidR="00B27CDB">
        <w:rPr>
          <w:rFonts w:ascii="Simplified Arabic" w:hAnsi="Simplified Arabic" w:cs="Simplified Arabic" w:hint="cs"/>
          <w:sz w:val="24"/>
          <w:szCs w:val="24"/>
          <w:rtl/>
        </w:rPr>
        <w:t xml:space="preserve"> </w:t>
      </w:r>
      <w:r w:rsidR="00B27CDB" w:rsidRPr="00B27CDB">
        <w:rPr>
          <w:rFonts w:ascii="Simplified Arabic" w:hAnsi="Simplified Arabic" w:cs="Simplified Arabic"/>
          <w:sz w:val="24"/>
          <w:szCs w:val="24"/>
        </w:rPr>
        <w:t>(UNEP)</w:t>
      </w:r>
      <w:r w:rsidR="00EE5BBA" w:rsidRPr="00EE5BBA">
        <w:rPr>
          <w:rFonts w:ascii="Simplified Arabic" w:hAnsi="Simplified Arabic" w:cs="Simplified Arabic"/>
          <w:sz w:val="24"/>
          <w:szCs w:val="24"/>
        </w:rPr>
        <w:t xml:space="preserve"> ,</w:t>
      </w:r>
      <w:r w:rsidR="00EE5BBA">
        <w:rPr>
          <w:rFonts w:ascii="Simplified Arabic" w:hAnsi="Simplified Arabic" w:cs="Simplified Arabic"/>
          <w:sz w:val="24"/>
          <w:szCs w:val="24"/>
        </w:rPr>
        <w:t>2023)</w:t>
      </w:r>
      <w:r w:rsidR="00B27CDB" w:rsidRPr="00B27CDB">
        <w:rPr>
          <w:rFonts w:ascii="Simplified Arabic" w:hAnsi="Simplified Arabic" w:cs="Simplified Arabic"/>
          <w:sz w:val="24"/>
          <w:szCs w:val="24"/>
          <w:rtl/>
        </w:rPr>
        <w:t xml:space="preserve">. </w:t>
      </w:r>
    </w:p>
    <w:p w14:paraId="3184506C" w14:textId="33E68E5B" w:rsidR="00682379" w:rsidRPr="00682379" w:rsidRDefault="00682379" w:rsidP="00606D6A">
      <w:pPr>
        <w:tabs>
          <w:tab w:val="left" w:pos="6180"/>
        </w:tabs>
        <w:spacing w:after="0" w:line="276" w:lineRule="auto"/>
        <w:ind w:left="180"/>
        <w:jc w:val="both"/>
        <w:rPr>
          <w:rFonts w:ascii="Simplified Arabic" w:hAnsi="Simplified Arabic" w:cs="Simplified Arabic"/>
          <w:sz w:val="24"/>
          <w:szCs w:val="24"/>
          <w:rtl/>
        </w:rPr>
      </w:pPr>
      <w:r w:rsidRPr="00682379">
        <w:rPr>
          <w:rFonts w:ascii="Simplified Arabic" w:hAnsi="Simplified Arabic" w:cs="Simplified Arabic"/>
          <w:sz w:val="24"/>
          <w:szCs w:val="24"/>
          <w:rtl/>
        </w:rPr>
        <w:t xml:space="preserve">وفي مصر، تمثل المخلفات النسيجية </w:t>
      </w:r>
      <w:r w:rsidR="00CA1065">
        <w:rPr>
          <w:rFonts w:ascii="Simplified Arabic" w:hAnsi="Simplified Arabic" w:cs="Simplified Arabic" w:hint="cs"/>
          <w:sz w:val="24"/>
          <w:szCs w:val="24"/>
          <w:rtl/>
        </w:rPr>
        <w:t>حوالي</w:t>
      </w:r>
      <w:r w:rsidRPr="00682379">
        <w:rPr>
          <w:rFonts w:ascii="Simplified Arabic" w:hAnsi="Simplified Arabic" w:cs="Simplified Arabic"/>
          <w:sz w:val="24"/>
          <w:szCs w:val="24"/>
          <w:rtl/>
        </w:rPr>
        <w:t xml:space="preserve"> 3–5% من إجمالي المخلفات</w:t>
      </w:r>
      <w:r w:rsidR="00CA1065">
        <w:rPr>
          <w:rFonts w:ascii="Simplified Arabic" w:hAnsi="Simplified Arabic" w:cs="Simplified Arabic" w:hint="cs"/>
          <w:sz w:val="24"/>
          <w:szCs w:val="24"/>
          <w:rtl/>
        </w:rPr>
        <w:t xml:space="preserve"> الصلبة</w:t>
      </w:r>
      <w:r w:rsidRPr="00682379">
        <w:rPr>
          <w:rFonts w:ascii="Simplified Arabic" w:hAnsi="Simplified Arabic" w:cs="Simplified Arabic"/>
          <w:sz w:val="24"/>
          <w:szCs w:val="24"/>
          <w:rtl/>
        </w:rPr>
        <w:t xml:space="preserve">، بما يعادل نحو 385 ألف طن سنويًا (مركز بحوث الصناعة، 2022)، ويأتي 60% منها من الأسر، و25% من مصانع الملابس، و10% من محلات البيع، و5% من قطاعات أخرى </w:t>
      </w:r>
      <w:bookmarkStart w:id="12" w:name="_Hlk217724938"/>
      <w:r w:rsidRPr="00682379">
        <w:rPr>
          <w:rFonts w:ascii="Simplified Arabic" w:hAnsi="Simplified Arabic" w:cs="Simplified Arabic"/>
          <w:sz w:val="24"/>
          <w:szCs w:val="24"/>
          <w:rtl/>
        </w:rPr>
        <w:t>(</w:t>
      </w:r>
      <w:bookmarkEnd w:id="12"/>
      <w:r w:rsidRPr="00682379">
        <w:rPr>
          <w:rFonts w:ascii="Simplified Arabic" w:hAnsi="Simplified Arabic" w:cs="Simplified Arabic"/>
          <w:sz w:val="24"/>
          <w:szCs w:val="24"/>
          <w:rtl/>
        </w:rPr>
        <w:t>مصطفى</w:t>
      </w:r>
      <w:bookmarkStart w:id="13" w:name="_Hlk217725566"/>
      <w:r w:rsidRPr="00682379">
        <w:rPr>
          <w:rFonts w:ascii="Simplified Arabic" w:hAnsi="Simplified Arabic" w:cs="Simplified Arabic"/>
          <w:sz w:val="24"/>
          <w:szCs w:val="24"/>
          <w:rtl/>
        </w:rPr>
        <w:t>،</w:t>
      </w:r>
      <w:bookmarkEnd w:id="13"/>
      <w:r w:rsidR="006C0BDB" w:rsidRPr="006C0BDB">
        <w:rPr>
          <w:rFonts w:ascii="Simplified Arabic" w:hAnsi="Simplified Arabic" w:cs="Simplified Arabic"/>
          <w:sz w:val="24"/>
          <w:szCs w:val="24"/>
          <w:rtl/>
        </w:rPr>
        <w:t xml:space="preserve"> </w:t>
      </w:r>
      <w:r w:rsidR="006C0BDB" w:rsidRPr="00A7669E">
        <w:rPr>
          <w:rFonts w:ascii="Simplified Arabic" w:hAnsi="Simplified Arabic" w:cs="Simplified Arabic"/>
          <w:sz w:val="24"/>
          <w:szCs w:val="24"/>
          <w:rtl/>
        </w:rPr>
        <w:t>م. أ</w:t>
      </w:r>
      <w:r w:rsidR="006C0BDB" w:rsidRPr="006C0BDB">
        <w:rPr>
          <w:rFonts w:ascii="Simplified Arabic" w:hAnsi="Simplified Arabic" w:cs="Simplified Arabic"/>
          <w:sz w:val="24"/>
          <w:szCs w:val="24"/>
          <w:rtl/>
        </w:rPr>
        <w:t xml:space="preserve"> ،</w:t>
      </w:r>
      <w:r w:rsidRPr="00682379">
        <w:rPr>
          <w:rFonts w:ascii="Simplified Arabic" w:hAnsi="Simplified Arabic" w:cs="Simplified Arabic"/>
          <w:sz w:val="24"/>
          <w:szCs w:val="24"/>
          <w:rtl/>
        </w:rPr>
        <w:t>2021</w:t>
      </w:r>
      <w:bookmarkStart w:id="14" w:name="_Hlk217724928"/>
      <w:r w:rsidRPr="00CC0CC5">
        <w:rPr>
          <w:rFonts w:ascii="Simplified Arabic" w:hAnsi="Simplified Arabic" w:cs="Simplified Arabic"/>
          <w:sz w:val="24"/>
          <w:szCs w:val="24"/>
          <w:rtl/>
        </w:rPr>
        <w:t>)</w:t>
      </w:r>
      <w:bookmarkEnd w:id="14"/>
      <w:r w:rsidRPr="00CC0CC5">
        <w:rPr>
          <w:rFonts w:ascii="Simplified Arabic" w:hAnsi="Simplified Arabic" w:cs="Simplified Arabic"/>
          <w:sz w:val="24"/>
          <w:szCs w:val="24"/>
          <w:rtl/>
        </w:rPr>
        <w:t>.</w:t>
      </w:r>
      <w:r w:rsidR="009E7941" w:rsidRPr="00CC0CC5">
        <w:rPr>
          <w:rFonts w:ascii="Simplified Arabic" w:hAnsi="Simplified Arabic" w:cs="Simplified Arabic" w:hint="cs"/>
          <w:sz w:val="24"/>
          <w:szCs w:val="24"/>
          <w:rtl/>
        </w:rPr>
        <w:t xml:space="preserve"> </w:t>
      </w:r>
      <w:r w:rsidR="009E7941" w:rsidRPr="00CC0CC5">
        <w:rPr>
          <w:rFonts w:ascii="Simplified Arabic" w:hAnsi="Simplified Arabic" w:cs="Simplified Arabic"/>
          <w:sz w:val="24"/>
          <w:szCs w:val="24"/>
          <w:rtl/>
        </w:rPr>
        <w:t>وعلى الرغم من الكميات الضخمة المهدرة من مخلفات الأقمشة وغياب الوعي الكافي بإمكانيات الاستفادة منها</w:t>
      </w:r>
      <w:bookmarkStart w:id="15" w:name="_Hlk217724989"/>
      <w:r w:rsidR="009E7941" w:rsidRPr="00CC0CC5">
        <w:rPr>
          <w:rFonts w:ascii="Simplified Arabic" w:hAnsi="Simplified Arabic" w:cs="Simplified Arabic"/>
          <w:sz w:val="24"/>
          <w:szCs w:val="24"/>
          <w:rtl/>
        </w:rPr>
        <w:t>،</w:t>
      </w:r>
      <w:bookmarkEnd w:id="15"/>
      <w:r w:rsidR="009E7941" w:rsidRPr="00CC0CC5">
        <w:rPr>
          <w:rFonts w:ascii="Simplified Arabic" w:hAnsi="Simplified Arabic" w:cs="Simplified Arabic"/>
          <w:sz w:val="24"/>
          <w:szCs w:val="24"/>
          <w:rtl/>
        </w:rPr>
        <w:t xml:space="preserve"> لا يزال توظيف تقنيات الذكاء الاصطناعي في عمليات فرز وإعادة تدوير هذه المخلفات محدود التطبيق. في المقابل</w:t>
      </w:r>
      <w:bookmarkStart w:id="16" w:name="_Hlk217725595"/>
      <w:r w:rsidR="009E7941" w:rsidRPr="00CC0CC5">
        <w:rPr>
          <w:rFonts w:ascii="Simplified Arabic" w:hAnsi="Simplified Arabic" w:cs="Simplified Arabic"/>
          <w:sz w:val="24"/>
          <w:szCs w:val="24"/>
          <w:rtl/>
        </w:rPr>
        <w:t>،</w:t>
      </w:r>
      <w:bookmarkEnd w:id="16"/>
      <w:r w:rsidR="009E7941" w:rsidRPr="00CC0CC5">
        <w:rPr>
          <w:rFonts w:ascii="Simplified Arabic" w:hAnsi="Simplified Arabic" w:cs="Simplified Arabic"/>
          <w:sz w:val="24"/>
          <w:szCs w:val="24"/>
          <w:rtl/>
        </w:rPr>
        <w:t xml:space="preserve"> تشير دراسات علمية حديثة إلى أن أنظمة الفرز الذكية المعتمدة على التعلم العميق والرؤية الحاسوبية قادرة على تحقيق دقة تصنيف تتراوح بين 95% و97</w:t>
      </w:r>
      <w:r w:rsidR="009E7941" w:rsidRPr="00CC0CC5">
        <w:rPr>
          <w:rFonts w:ascii="Simplified Arabic" w:hAnsi="Simplified Arabic" w:cs="Simplified Arabic"/>
          <w:sz w:val="24"/>
          <w:szCs w:val="24"/>
        </w:rPr>
        <w:t xml:space="preserve">% </w:t>
      </w:r>
      <w:r w:rsidR="009E7941" w:rsidRPr="00CC0CC5">
        <w:rPr>
          <w:rFonts w:ascii="Simplified Arabic" w:hAnsi="Simplified Arabic" w:cs="Simplified Arabic"/>
          <w:sz w:val="24"/>
          <w:szCs w:val="24"/>
          <w:rtl/>
        </w:rPr>
        <w:t>في تحديد أنواع الأقمشة، مقارنة بدقة لا تتجاوز نحو 65–70</w:t>
      </w:r>
      <w:r w:rsidR="009E7941" w:rsidRPr="00CC0CC5">
        <w:rPr>
          <w:rFonts w:ascii="Simplified Arabic" w:hAnsi="Simplified Arabic" w:cs="Simplified Arabic"/>
          <w:sz w:val="24"/>
          <w:szCs w:val="24"/>
        </w:rPr>
        <w:t xml:space="preserve">% </w:t>
      </w:r>
      <w:r w:rsidR="009E7941" w:rsidRPr="00CC0CC5">
        <w:rPr>
          <w:rFonts w:ascii="Simplified Arabic" w:hAnsi="Simplified Arabic" w:cs="Simplified Arabic"/>
          <w:sz w:val="24"/>
          <w:szCs w:val="24"/>
          <w:rtl/>
        </w:rPr>
        <w:t>في حالات الفرز اليدوي التقليدي</w:t>
      </w:r>
      <w:bookmarkStart w:id="17" w:name="_Hlk217725010"/>
      <w:bookmarkStart w:id="18" w:name="_Hlk217725530"/>
      <w:r w:rsidR="009E7941" w:rsidRPr="00CC0CC5">
        <w:rPr>
          <w:rFonts w:ascii="Simplified Arabic" w:hAnsi="Simplified Arabic" w:cs="Simplified Arabic"/>
          <w:sz w:val="24"/>
          <w:szCs w:val="24"/>
          <w:rtl/>
        </w:rPr>
        <w:t>،</w:t>
      </w:r>
      <w:bookmarkEnd w:id="17"/>
      <w:r w:rsidR="009E7941" w:rsidRPr="00CC0CC5">
        <w:rPr>
          <w:rFonts w:ascii="Simplified Arabic" w:hAnsi="Simplified Arabic" w:cs="Simplified Arabic"/>
          <w:sz w:val="24"/>
          <w:szCs w:val="24"/>
          <w:rtl/>
        </w:rPr>
        <w:t xml:space="preserve"> </w:t>
      </w:r>
      <w:bookmarkEnd w:id="18"/>
      <w:r w:rsidR="009E7941" w:rsidRPr="00CC0CC5">
        <w:rPr>
          <w:rFonts w:ascii="Simplified Arabic" w:hAnsi="Simplified Arabic" w:cs="Simplified Arabic"/>
          <w:sz w:val="24"/>
          <w:szCs w:val="24"/>
          <w:rtl/>
        </w:rPr>
        <w:t>وهو ما يعكس فجوة واضحة بين الإمكانات التقنية المتاحة ومستوى التطبيق الفعلي لها</w:t>
      </w:r>
      <w:r w:rsidR="009E7941" w:rsidRPr="00CC0CC5">
        <w:rPr>
          <w:rFonts w:ascii="Simplified Arabic" w:hAnsi="Simplified Arabic" w:cs="Simplified Arabic" w:hint="cs"/>
          <w:sz w:val="24"/>
          <w:szCs w:val="24"/>
          <w:rtl/>
        </w:rPr>
        <w:t xml:space="preserve"> </w:t>
      </w:r>
      <w:r w:rsidR="009E7941" w:rsidRPr="00CC0CC5">
        <w:rPr>
          <w:rFonts w:ascii="Simplified Arabic" w:hAnsi="Simplified Arabic" w:cs="Simplified Arabic"/>
          <w:sz w:val="24"/>
          <w:szCs w:val="24"/>
        </w:rPr>
        <w:t>Spyridis, Y., &amp; Argyriou</w:t>
      </w:r>
      <w:bookmarkStart w:id="19" w:name="_Hlk217725669"/>
      <w:r w:rsidR="009E7941" w:rsidRPr="00CC0CC5">
        <w:rPr>
          <w:rFonts w:ascii="Simplified Arabic" w:hAnsi="Simplified Arabic" w:cs="Simplified Arabic"/>
          <w:sz w:val="24"/>
          <w:szCs w:val="24"/>
        </w:rPr>
        <w:t xml:space="preserve">, </w:t>
      </w:r>
      <w:bookmarkEnd w:id="19"/>
      <w:r w:rsidR="009E7941" w:rsidRPr="00CC0CC5">
        <w:rPr>
          <w:rFonts w:ascii="Simplified Arabic" w:hAnsi="Simplified Arabic" w:cs="Simplified Arabic"/>
          <w:sz w:val="24"/>
          <w:szCs w:val="24"/>
        </w:rPr>
        <w:t>V</w:t>
      </w:r>
      <w:r w:rsidR="00CC0CC5" w:rsidRPr="00BC051B">
        <w:rPr>
          <w:rFonts w:ascii="Simplified Arabic" w:hAnsi="Simplified Arabic" w:cs="Simplified Arabic"/>
          <w:sz w:val="24"/>
          <w:szCs w:val="24"/>
        </w:rPr>
        <w:t xml:space="preserve"> </w:t>
      </w:r>
      <w:bookmarkStart w:id="20" w:name="_Hlk217728067"/>
      <w:r w:rsidR="00CC0CC5" w:rsidRPr="00CC0CC5">
        <w:rPr>
          <w:rFonts w:ascii="Simplified Arabic" w:hAnsi="Simplified Arabic" w:cs="Simplified Arabic"/>
          <w:sz w:val="24"/>
          <w:szCs w:val="24"/>
        </w:rPr>
        <w:t>,</w:t>
      </w:r>
      <w:bookmarkEnd w:id="20"/>
      <w:r w:rsidR="00CC0CC5" w:rsidRPr="00CC0CC5">
        <w:rPr>
          <w:rFonts w:ascii="Simplified Arabic" w:hAnsi="Simplified Arabic" w:cs="Simplified Arabic"/>
          <w:sz w:val="24"/>
          <w:szCs w:val="24"/>
        </w:rPr>
        <w:t xml:space="preserve"> </w:t>
      </w:r>
      <w:r w:rsidR="009E7941" w:rsidRPr="00CC0CC5">
        <w:rPr>
          <w:rFonts w:ascii="Simplified Arabic" w:hAnsi="Simplified Arabic" w:cs="Simplified Arabic"/>
          <w:sz w:val="24"/>
          <w:szCs w:val="24"/>
        </w:rPr>
        <w:t>2025</w:t>
      </w:r>
      <w:bookmarkStart w:id="21" w:name="_Hlk217725961"/>
      <w:r w:rsidR="009E7941" w:rsidRPr="00CC0CC5">
        <w:rPr>
          <w:rFonts w:ascii="Simplified Arabic" w:hAnsi="Simplified Arabic" w:cs="Simplified Arabic"/>
          <w:sz w:val="24"/>
          <w:szCs w:val="24"/>
        </w:rPr>
        <w:t>)</w:t>
      </w:r>
      <w:bookmarkStart w:id="22" w:name="_Hlk217725230"/>
      <w:r w:rsidR="009E7941" w:rsidRPr="00CC0CC5">
        <w:rPr>
          <w:rFonts w:ascii="Simplified Arabic" w:hAnsi="Simplified Arabic" w:cs="Simplified Arabic" w:hint="cs"/>
          <w:sz w:val="24"/>
          <w:szCs w:val="24"/>
          <w:rtl/>
        </w:rPr>
        <w:t>)</w:t>
      </w:r>
      <w:bookmarkEnd w:id="22"/>
      <w:r w:rsidR="009E7941" w:rsidRPr="00CC0CC5">
        <w:rPr>
          <w:rFonts w:ascii="Simplified Arabic" w:hAnsi="Simplified Arabic" w:cs="Simplified Arabic" w:hint="cs"/>
          <w:sz w:val="24"/>
          <w:szCs w:val="24"/>
          <w:rtl/>
        </w:rPr>
        <w:t xml:space="preserve"> </w:t>
      </w:r>
      <w:bookmarkEnd w:id="21"/>
      <w:r w:rsidR="009E7941" w:rsidRPr="00CC0CC5">
        <w:rPr>
          <w:rFonts w:ascii="Simplified Arabic" w:hAnsi="Simplified Arabic" w:cs="Simplified Arabic" w:hint="cs"/>
          <w:sz w:val="24"/>
          <w:szCs w:val="24"/>
          <w:rtl/>
          <w:lang w:bidi="ar-EG"/>
        </w:rPr>
        <w:t>و</w:t>
      </w:r>
      <w:bookmarkStart w:id="23" w:name="_Hlk217725876"/>
      <w:bookmarkStart w:id="24" w:name="_Hlk217725988"/>
      <w:bookmarkStart w:id="25" w:name="_Hlk217726041"/>
      <w:r w:rsidR="00525BD8">
        <w:rPr>
          <w:rFonts w:ascii="Simplified Arabic" w:hAnsi="Simplified Arabic" w:cs="Simplified Arabic"/>
          <w:sz w:val="24"/>
          <w:szCs w:val="24"/>
          <w:lang w:bidi="ar-EG"/>
        </w:rPr>
        <w:t>(</w:t>
      </w:r>
      <w:r w:rsidR="009E7941" w:rsidRPr="00BC051B">
        <w:rPr>
          <w:rFonts w:ascii="Simplified Arabic" w:hAnsi="Simplified Arabic" w:cs="Simplified Arabic"/>
          <w:sz w:val="24"/>
          <w:szCs w:val="24"/>
        </w:rPr>
        <w:t>F</w:t>
      </w:r>
      <w:bookmarkStart w:id="26" w:name="_Hlk217725252"/>
      <w:r w:rsidR="009E7941" w:rsidRPr="00BC051B">
        <w:rPr>
          <w:rFonts w:ascii="Simplified Arabic" w:hAnsi="Simplified Arabic" w:cs="Simplified Arabic"/>
          <w:sz w:val="24"/>
          <w:szCs w:val="24"/>
        </w:rPr>
        <w:t xml:space="preserve">aghih, E., Saki, Z., &amp; </w:t>
      </w:r>
      <w:bookmarkStart w:id="27" w:name="_Hlk217725386"/>
      <w:bookmarkEnd w:id="26"/>
      <w:r w:rsidR="009E7941" w:rsidRPr="00BC051B">
        <w:rPr>
          <w:rFonts w:ascii="Simplified Arabic" w:hAnsi="Simplified Arabic" w:cs="Simplified Arabic"/>
          <w:sz w:val="24"/>
          <w:szCs w:val="24"/>
        </w:rPr>
        <w:t xml:space="preserve">M </w:t>
      </w:r>
      <w:bookmarkEnd w:id="23"/>
      <w:bookmarkEnd w:id="24"/>
      <w:bookmarkEnd w:id="25"/>
      <w:bookmarkEnd w:id="27"/>
      <w:r w:rsidR="00CC0CC5">
        <w:rPr>
          <w:rFonts w:ascii="Simplified Arabic" w:hAnsi="Simplified Arabic" w:cs="Simplified Arabic" w:hint="cs"/>
          <w:sz w:val="24"/>
          <w:szCs w:val="24"/>
          <w:rtl/>
        </w:rPr>
        <w:t xml:space="preserve">( </w:t>
      </w:r>
      <w:r w:rsidR="00CC0CC5" w:rsidRPr="00BC051B">
        <w:rPr>
          <w:rFonts w:ascii="Simplified Arabic" w:hAnsi="Simplified Arabic" w:cs="Simplified Arabic"/>
          <w:sz w:val="24"/>
          <w:szCs w:val="24"/>
        </w:rPr>
        <w:t>Moore, M</w:t>
      </w:r>
      <w:bookmarkStart w:id="28" w:name="_Hlk217725694"/>
      <w:r w:rsidR="00CC0CC5" w:rsidRPr="00BC051B">
        <w:rPr>
          <w:rFonts w:ascii="Simplified Arabic" w:hAnsi="Simplified Arabic" w:cs="Simplified Arabic"/>
          <w:sz w:val="24"/>
          <w:szCs w:val="24"/>
        </w:rPr>
        <w:t xml:space="preserve"> </w:t>
      </w:r>
      <w:r w:rsidR="00CC0CC5" w:rsidRPr="00CC0CC5">
        <w:rPr>
          <w:rFonts w:ascii="Simplified Arabic" w:hAnsi="Simplified Arabic" w:cs="Simplified Arabic"/>
          <w:sz w:val="24"/>
          <w:szCs w:val="24"/>
        </w:rPr>
        <w:t xml:space="preserve">, </w:t>
      </w:r>
      <w:bookmarkEnd w:id="28"/>
      <w:r w:rsidR="00CC0CC5" w:rsidRPr="00BC051B">
        <w:rPr>
          <w:rFonts w:ascii="Simplified Arabic" w:hAnsi="Simplified Arabic" w:cs="Simplified Arabic"/>
          <w:sz w:val="24"/>
          <w:szCs w:val="24"/>
        </w:rPr>
        <w:t>2025</w:t>
      </w:r>
      <w:r w:rsidRPr="00CC0CC5">
        <w:rPr>
          <w:rFonts w:ascii="Simplified Arabic" w:hAnsi="Simplified Arabic" w:cs="Simplified Arabic"/>
          <w:sz w:val="24"/>
          <w:szCs w:val="24"/>
          <w:rtl/>
        </w:rPr>
        <w:t>.</w:t>
      </w:r>
      <w:r w:rsidRPr="00682379">
        <w:rPr>
          <w:rFonts w:ascii="Simplified Arabic" w:hAnsi="Simplified Arabic" w:cs="Simplified Arabic"/>
          <w:sz w:val="24"/>
          <w:szCs w:val="24"/>
          <w:rtl/>
        </w:rPr>
        <w:t xml:space="preserve"> كما تستهدف رؤية مصر 2030 رفع نسبة إعادة التدوير من 20% إلى 60% بحلول عام 2030 (وزارة التخطيط والتنمية الاقتصادية</w:t>
      </w:r>
      <w:bookmarkStart w:id="29" w:name="_Hlk217725496"/>
      <w:r w:rsidRPr="00682379">
        <w:rPr>
          <w:rFonts w:ascii="Simplified Arabic" w:hAnsi="Simplified Arabic" w:cs="Simplified Arabic"/>
          <w:sz w:val="24"/>
          <w:szCs w:val="24"/>
          <w:rtl/>
        </w:rPr>
        <w:t>،</w:t>
      </w:r>
      <w:bookmarkEnd w:id="29"/>
      <w:r w:rsidRPr="00682379">
        <w:rPr>
          <w:rFonts w:ascii="Simplified Arabic" w:hAnsi="Simplified Arabic" w:cs="Simplified Arabic"/>
          <w:sz w:val="24"/>
          <w:szCs w:val="24"/>
          <w:rtl/>
        </w:rPr>
        <w:t xml:space="preserve"> 2022</w:t>
      </w:r>
      <w:bookmarkStart w:id="30" w:name="_Hlk217726206"/>
      <w:r w:rsidRPr="00682379">
        <w:rPr>
          <w:rFonts w:ascii="Simplified Arabic" w:hAnsi="Simplified Arabic" w:cs="Simplified Arabic"/>
          <w:sz w:val="24"/>
          <w:szCs w:val="24"/>
          <w:rtl/>
        </w:rPr>
        <w:t>).</w:t>
      </w:r>
      <w:bookmarkEnd w:id="30"/>
    </w:p>
    <w:p w14:paraId="3C0E176D" w14:textId="77777777" w:rsidR="00682379" w:rsidRPr="005A172C" w:rsidRDefault="00682379" w:rsidP="00606D6A">
      <w:pPr>
        <w:tabs>
          <w:tab w:val="left" w:pos="6180"/>
        </w:tabs>
        <w:spacing w:after="0" w:line="276" w:lineRule="auto"/>
        <w:ind w:left="180"/>
        <w:jc w:val="both"/>
        <w:rPr>
          <w:rFonts w:ascii="Simplified Arabic" w:hAnsi="Simplified Arabic" w:cs="Simplified Arabic"/>
          <w:sz w:val="6"/>
          <w:szCs w:val="6"/>
          <w:rtl/>
        </w:rPr>
      </w:pPr>
    </w:p>
    <w:p w14:paraId="03A5826C" w14:textId="292F8E62" w:rsidR="00682379" w:rsidRPr="00682379" w:rsidRDefault="005A172C" w:rsidP="00606D6A">
      <w:pPr>
        <w:tabs>
          <w:tab w:val="left" w:pos="6180"/>
        </w:tabs>
        <w:spacing w:after="0" w:line="276" w:lineRule="auto"/>
        <w:ind w:left="18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لذا، </w:t>
      </w:r>
      <w:r w:rsidR="00682379" w:rsidRPr="00682379">
        <w:rPr>
          <w:rFonts w:ascii="Simplified Arabic" w:hAnsi="Simplified Arabic" w:cs="Simplified Arabic"/>
          <w:sz w:val="24"/>
          <w:szCs w:val="24"/>
          <w:rtl/>
        </w:rPr>
        <w:t>تكمن المشكلة البحثية في وجود فجوة واضحة بين إمكانيات الذكاء الاصطناعي وما توفره من كفاءة في إدارة المخلفات والنسيجية، وبين محدودية تطبيقها عمليًا في المصانع المصرية. ويترتب على هذا القصور استمرار انخفاض دقة الفرز، وزيادة الهدر، وارتفاع التكاليف التشغيلية، فضلاً عن تفاقم الانبعاثات الكربونية الناتجة عن حرق أو دفن المخلفات، مما يعيق تحقيق مستهدفات التنمية المستدامة المتعلقة برفع نسبة إعادة التدوير.</w:t>
      </w:r>
    </w:p>
    <w:p w14:paraId="4D2FC534" w14:textId="7B4E057C" w:rsidR="00E662BE" w:rsidRDefault="00682379" w:rsidP="00606D6A">
      <w:pPr>
        <w:tabs>
          <w:tab w:val="left" w:pos="6180"/>
        </w:tabs>
        <w:spacing w:after="0" w:line="276" w:lineRule="auto"/>
        <w:ind w:left="180"/>
        <w:jc w:val="both"/>
        <w:rPr>
          <w:rFonts w:ascii="Simplified Arabic" w:hAnsi="Simplified Arabic" w:cs="Simplified Arabic"/>
          <w:sz w:val="24"/>
          <w:szCs w:val="24"/>
        </w:rPr>
      </w:pPr>
      <w:r w:rsidRPr="00682379">
        <w:rPr>
          <w:rFonts w:ascii="Simplified Arabic" w:hAnsi="Simplified Arabic" w:cs="Simplified Arabic"/>
          <w:sz w:val="24"/>
          <w:szCs w:val="24"/>
          <w:rtl/>
        </w:rPr>
        <w:t xml:space="preserve">وتبرز أهمية المشكلة في أن غياب الأنظمة الذكية في المصانع يؤدي إلى هدر الموارد وزيادة التكاليف، في حين تشير دراسات الجدوى الاجتماعية والاقتصادية إلى أن اعتماد تقنيات الذكاء الاصطناعي يمكن أن يقلل الوقت والتكلفة، ويعزز كفاءة الإنتاج والعوائد الاقتصادية </w:t>
      </w:r>
      <w:r w:rsidRPr="00525BD8">
        <w:rPr>
          <w:rFonts w:ascii="Simplified Arabic" w:hAnsi="Simplified Arabic" w:cs="Simplified Arabic"/>
          <w:sz w:val="24"/>
          <w:szCs w:val="24"/>
          <w:rtl/>
        </w:rPr>
        <w:t>(مصطفى</w:t>
      </w:r>
      <w:bookmarkStart w:id="31" w:name="_Hlk217725630"/>
      <w:r w:rsidR="00525BD8" w:rsidRPr="00A7669E">
        <w:rPr>
          <w:rFonts w:ascii="Simplified Arabic" w:hAnsi="Simplified Arabic" w:cs="Simplified Arabic"/>
          <w:sz w:val="24"/>
          <w:szCs w:val="24"/>
          <w:rtl/>
        </w:rPr>
        <w:t xml:space="preserve">، </w:t>
      </w:r>
      <w:bookmarkEnd w:id="31"/>
      <w:r w:rsidRPr="00525BD8">
        <w:rPr>
          <w:rFonts w:ascii="Simplified Arabic" w:hAnsi="Simplified Arabic" w:cs="Simplified Arabic"/>
          <w:sz w:val="24"/>
          <w:szCs w:val="24"/>
          <w:rtl/>
        </w:rPr>
        <w:t>2021).</w:t>
      </w:r>
      <w:r w:rsidRPr="00682379">
        <w:rPr>
          <w:rFonts w:ascii="Simplified Arabic" w:hAnsi="Simplified Arabic" w:cs="Simplified Arabic"/>
          <w:sz w:val="24"/>
          <w:szCs w:val="24"/>
          <w:rtl/>
        </w:rPr>
        <w:t xml:space="preserve"> ومع ذلك، تواجه المؤسسات تحديات تتعلق بارتفاع تكلفة الاستثمار في التكنولوجيا، ونقص قواعد البيانات اللازمة لتدريب الأنظمة الذكية. وبالتالي، يصبح إدماج الذكاء الاصطناعي في منظومة إدارة المخلفات الصناعية للقطاع النسيجي ضرورة وطنية لتعزيز الاقتصاد الدائري، وتقليل الفاقد، وتحقيق التوازن بين التنمية الاقتصادية والحفاظ على البيئة.</w:t>
      </w:r>
    </w:p>
    <w:p w14:paraId="31E42645" w14:textId="77777777" w:rsidR="003C532C" w:rsidRDefault="003C532C" w:rsidP="00606D6A">
      <w:pPr>
        <w:tabs>
          <w:tab w:val="left" w:pos="6180"/>
        </w:tabs>
        <w:spacing w:after="0" w:line="276" w:lineRule="auto"/>
        <w:ind w:left="180"/>
        <w:jc w:val="both"/>
        <w:rPr>
          <w:rFonts w:ascii="Simplified Arabic" w:hAnsi="Simplified Arabic" w:cs="Simplified Arabic"/>
          <w:sz w:val="24"/>
          <w:szCs w:val="24"/>
        </w:rPr>
      </w:pPr>
    </w:p>
    <w:p w14:paraId="582B7020" w14:textId="77777777" w:rsidR="003C532C" w:rsidRDefault="003C532C" w:rsidP="00606D6A">
      <w:pPr>
        <w:tabs>
          <w:tab w:val="left" w:pos="6180"/>
        </w:tabs>
        <w:spacing w:after="0" w:line="276" w:lineRule="auto"/>
        <w:ind w:left="180"/>
        <w:jc w:val="both"/>
        <w:rPr>
          <w:rFonts w:ascii="Simplified Arabic" w:hAnsi="Simplified Arabic" w:cs="Simplified Arabic"/>
          <w:sz w:val="24"/>
          <w:szCs w:val="24"/>
        </w:rPr>
      </w:pPr>
    </w:p>
    <w:p w14:paraId="6F1A967F" w14:textId="77777777" w:rsidR="003C532C" w:rsidRDefault="003C532C" w:rsidP="00606D6A">
      <w:pPr>
        <w:tabs>
          <w:tab w:val="left" w:pos="6180"/>
        </w:tabs>
        <w:spacing w:after="0" w:line="276" w:lineRule="auto"/>
        <w:ind w:left="180"/>
        <w:jc w:val="both"/>
        <w:rPr>
          <w:rFonts w:ascii="Simplified Arabic" w:hAnsi="Simplified Arabic" w:cs="Simplified Arabic"/>
          <w:sz w:val="24"/>
          <w:szCs w:val="24"/>
          <w:rtl/>
        </w:rPr>
      </w:pPr>
    </w:p>
    <w:p w14:paraId="1ADF5CA5" w14:textId="2EFA58B8" w:rsidR="00A97C9D" w:rsidRDefault="00A97C9D" w:rsidP="00A97C9D">
      <w:pPr>
        <w:shd w:val="clear" w:color="auto" w:fill="FFFFFF" w:themeFill="background1"/>
        <w:spacing w:after="0"/>
        <w:jc w:val="highKashida"/>
        <w:rPr>
          <w:rFonts w:ascii="Simplified Arabic" w:hAnsi="Simplified Arabic" w:cs="Simplified Arabic"/>
          <w:sz w:val="24"/>
          <w:szCs w:val="24"/>
          <w:rtl/>
        </w:rPr>
      </w:pPr>
    </w:p>
    <w:p w14:paraId="37C271CA" w14:textId="77777777" w:rsidR="008F0501" w:rsidRPr="009418CA" w:rsidRDefault="008F0501" w:rsidP="00A97C9D">
      <w:pPr>
        <w:shd w:val="clear" w:color="auto" w:fill="FFFFFF" w:themeFill="background1"/>
        <w:spacing w:after="0"/>
        <w:jc w:val="highKashida"/>
        <w:rPr>
          <w:rFonts w:ascii="Simplified Arabic" w:hAnsi="Simplified Arabic" w:cs="Simplified Arabic"/>
          <w:sz w:val="24"/>
          <w:szCs w:val="24"/>
          <w:rtl/>
        </w:rPr>
      </w:pPr>
    </w:p>
    <w:p w14:paraId="643761C0" w14:textId="1C9EE56B" w:rsidR="00C14022" w:rsidRPr="00321F2F" w:rsidRDefault="00321F2F" w:rsidP="00321F2F">
      <w:pPr>
        <w:shd w:val="clear" w:color="auto" w:fill="FFFFFF" w:themeFill="background1"/>
        <w:spacing w:after="0"/>
        <w:ind w:left="90"/>
        <w:jc w:val="highKashida"/>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lastRenderedPageBreak/>
        <w:t>.3</w:t>
      </w:r>
      <w:r w:rsidR="002E7F74">
        <w:rPr>
          <w:rFonts w:ascii="Simplified Arabic" w:hAnsi="Simplified Arabic" w:cs="Simplified Arabic" w:hint="cs"/>
          <w:b/>
          <w:bCs/>
          <w:sz w:val="28"/>
          <w:szCs w:val="28"/>
          <w:rtl/>
          <w:lang w:bidi="ar-EG"/>
        </w:rPr>
        <w:t>الأهداف ا</w:t>
      </w:r>
      <w:r w:rsidR="00506F1B" w:rsidRPr="00321F2F">
        <w:rPr>
          <w:rFonts w:ascii="Simplified Arabic" w:hAnsi="Simplified Arabic" w:cs="Simplified Arabic" w:hint="cs"/>
          <w:b/>
          <w:bCs/>
          <w:sz w:val="28"/>
          <w:szCs w:val="28"/>
          <w:rtl/>
          <w:lang w:bidi="ar-EG"/>
        </w:rPr>
        <w:t>لبحث</w:t>
      </w:r>
      <w:r w:rsidR="002E7F74">
        <w:rPr>
          <w:rFonts w:ascii="Simplified Arabic" w:hAnsi="Simplified Arabic" w:cs="Simplified Arabic" w:hint="cs"/>
          <w:b/>
          <w:bCs/>
          <w:sz w:val="28"/>
          <w:szCs w:val="28"/>
          <w:rtl/>
          <w:lang w:bidi="ar-EG"/>
        </w:rPr>
        <w:t>ية</w:t>
      </w:r>
      <w:r w:rsidR="00C14022" w:rsidRPr="00321F2F">
        <w:rPr>
          <w:rFonts w:ascii="Simplified Arabic" w:hAnsi="Simplified Arabic" w:cs="Simplified Arabic" w:hint="cs"/>
          <w:b/>
          <w:bCs/>
          <w:sz w:val="28"/>
          <w:szCs w:val="28"/>
          <w:rtl/>
          <w:lang w:bidi="ar-EG"/>
        </w:rPr>
        <w:t>:</w:t>
      </w:r>
    </w:p>
    <w:p w14:paraId="5138DCCD" w14:textId="3E2B7945" w:rsidR="00AE684D" w:rsidRDefault="00F8342B" w:rsidP="006E5118">
      <w:pPr>
        <w:tabs>
          <w:tab w:val="left" w:pos="6180"/>
        </w:tabs>
        <w:spacing w:after="0"/>
        <w:ind w:left="180"/>
        <w:jc w:val="both"/>
        <w:rPr>
          <w:rFonts w:ascii="Simplified Arabic" w:hAnsi="Simplified Arabic" w:cs="Simplified Arabic"/>
          <w:sz w:val="24"/>
          <w:szCs w:val="24"/>
        </w:rPr>
      </w:pPr>
      <w:r w:rsidRPr="00F8342B">
        <w:rPr>
          <w:rFonts w:ascii="Simplified Arabic" w:hAnsi="Simplified Arabic" w:cs="Simplified Arabic"/>
          <w:sz w:val="24"/>
          <w:szCs w:val="24"/>
          <w:rtl/>
        </w:rPr>
        <w:t>يهدف هذا البحث إلى استكشاف دور تقنيات الذكاء الاصطناعي في تحسين عمليات إعادة تدوير مخلفات الأقمشة في مصر، بما يتماشى مع التحديات البيئية والاقتصادية المعاصرة، ويساهم في تحقيق مستهدفات ا</w:t>
      </w:r>
      <w:r>
        <w:rPr>
          <w:rFonts w:ascii="Simplified Arabic" w:hAnsi="Simplified Arabic" w:cs="Simplified Arabic"/>
          <w:sz w:val="24"/>
          <w:szCs w:val="24"/>
          <w:rtl/>
        </w:rPr>
        <w:t>لاستدامة الوطنية ورؤية مصر 2030</w:t>
      </w:r>
      <w:r w:rsidR="00AE684D" w:rsidRPr="009418CA">
        <w:rPr>
          <w:rFonts w:ascii="Simplified Arabic" w:hAnsi="Simplified Arabic" w:cs="Simplified Arabic" w:hint="cs"/>
          <w:sz w:val="24"/>
          <w:szCs w:val="24"/>
          <w:rtl/>
        </w:rPr>
        <w:t>،</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وسيتم</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تحقيق</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هذا</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الهدف</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من</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خلال</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الأهداف</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الفرعية</w:t>
      </w:r>
      <w:r w:rsidR="00AE684D" w:rsidRPr="009418CA">
        <w:rPr>
          <w:rFonts w:ascii="Simplified Arabic" w:hAnsi="Simplified Arabic" w:cs="Simplified Arabic"/>
          <w:sz w:val="24"/>
          <w:szCs w:val="24"/>
          <w:rtl/>
        </w:rPr>
        <w:t xml:space="preserve"> </w:t>
      </w:r>
      <w:r w:rsidR="00AE684D" w:rsidRPr="009418CA">
        <w:rPr>
          <w:rFonts w:ascii="Simplified Arabic" w:hAnsi="Simplified Arabic" w:cs="Simplified Arabic" w:hint="cs"/>
          <w:sz w:val="24"/>
          <w:szCs w:val="24"/>
          <w:rtl/>
        </w:rPr>
        <w:t>التالية</w:t>
      </w:r>
      <w:r w:rsidR="00AE684D" w:rsidRPr="009418CA">
        <w:rPr>
          <w:rFonts w:ascii="Simplified Arabic" w:hAnsi="Simplified Arabic" w:cs="Simplified Arabic"/>
          <w:sz w:val="24"/>
          <w:szCs w:val="24"/>
          <w:rtl/>
        </w:rPr>
        <w:t>:</w:t>
      </w:r>
    </w:p>
    <w:p w14:paraId="5BA9E57F" w14:textId="77777777" w:rsidR="008B0377" w:rsidRPr="009418CA" w:rsidRDefault="008B0377" w:rsidP="006E5118">
      <w:pPr>
        <w:tabs>
          <w:tab w:val="left" w:pos="6180"/>
        </w:tabs>
        <w:spacing w:after="0"/>
        <w:ind w:left="180"/>
        <w:jc w:val="both"/>
        <w:rPr>
          <w:rFonts w:ascii="Simplified Arabic" w:hAnsi="Simplified Arabic" w:cs="Simplified Arabic"/>
          <w:sz w:val="24"/>
          <w:szCs w:val="24"/>
          <w:rtl/>
        </w:rPr>
      </w:pPr>
    </w:p>
    <w:p w14:paraId="56C75736" w14:textId="77777777" w:rsidR="00D10898" w:rsidRDefault="00D10898" w:rsidP="003E2BBC">
      <w:pPr>
        <w:numPr>
          <w:ilvl w:val="0"/>
          <w:numId w:val="1"/>
        </w:numPr>
        <w:tabs>
          <w:tab w:val="left" w:pos="6180"/>
        </w:tabs>
        <w:spacing w:after="0"/>
        <w:jc w:val="both"/>
        <w:rPr>
          <w:rFonts w:ascii="Simplified Arabic" w:hAnsi="Simplified Arabic" w:cs="Simplified Arabic"/>
          <w:sz w:val="24"/>
          <w:szCs w:val="24"/>
        </w:rPr>
      </w:pPr>
      <w:r w:rsidRPr="00D10898">
        <w:rPr>
          <w:rFonts w:ascii="Simplified Arabic" w:hAnsi="Simplified Arabic" w:cs="Simplified Arabic" w:hint="cs"/>
          <w:sz w:val="24"/>
          <w:szCs w:val="24"/>
          <w:rtl/>
        </w:rPr>
        <w:t>التعرف على</w:t>
      </w:r>
      <w:r w:rsidRPr="00D10898">
        <w:rPr>
          <w:rFonts w:ascii="Simplified Arabic" w:hAnsi="Simplified Arabic" w:cs="Simplified Arabic"/>
          <w:sz w:val="24"/>
          <w:szCs w:val="24"/>
          <w:rtl/>
        </w:rPr>
        <w:t xml:space="preserve"> أنواع المخلفات النسيجية في مصر ومصادرها، وتحليل الخصائص لتحديد مدى قابليتها لإعادة التدوير.</w:t>
      </w:r>
    </w:p>
    <w:p w14:paraId="374AB306" w14:textId="77777777" w:rsidR="009D17B0" w:rsidRPr="00D10898" w:rsidRDefault="009D17B0" w:rsidP="009D17B0">
      <w:pPr>
        <w:tabs>
          <w:tab w:val="left" w:pos="6180"/>
        </w:tabs>
        <w:spacing w:after="0"/>
        <w:jc w:val="both"/>
        <w:rPr>
          <w:rFonts w:ascii="Simplified Arabic" w:hAnsi="Simplified Arabic" w:cs="Simplified Arabic"/>
          <w:sz w:val="24"/>
          <w:szCs w:val="24"/>
        </w:rPr>
      </w:pPr>
    </w:p>
    <w:p w14:paraId="386983B1" w14:textId="562CD715" w:rsidR="00D10898" w:rsidRPr="00D10898" w:rsidRDefault="00D10898" w:rsidP="003E2BBC">
      <w:pPr>
        <w:numPr>
          <w:ilvl w:val="0"/>
          <w:numId w:val="1"/>
        </w:numPr>
        <w:tabs>
          <w:tab w:val="left" w:pos="6180"/>
        </w:tabs>
        <w:spacing w:after="0"/>
        <w:jc w:val="both"/>
        <w:rPr>
          <w:rFonts w:ascii="Simplified Arabic" w:hAnsi="Simplified Arabic" w:cs="Simplified Arabic"/>
          <w:sz w:val="24"/>
          <w:szCs w:val="24"/>
          <w:rtl/>
        </w:rPr>
      </w:pPr>
      <w:r w:rsidRPr="00D10898">
        <w:rPr>
          <w:rFonts w:ascii="Simplified Arabic" w:hAnsi="Simplified Arabic" w:cs="Simplified Arabic"/>
          <w:sz w:val="24"/>
          <w:szCs w:val="24"/>
          <w:rtl/>
        </w:rPr>
        <w:t xml:space="preserve">رصد إمكانيات توظيف </w:t>
      </w:r>
      <w:r w:rsidRPr="00D10898">
        <w:rPr>
          <w:rFonts w:ascii="Simplified Arabic" w:hAnsi="Simplified Arabic" w:cs="Simplified Arabic" w:hint="cs"/>
          <w:sz w:val="24"/>
          <w:szCs w:val="24"/>
          <w:rtl/>
        </w:rPr>
        <w:t>تقنيات الذكاء الاصطناعي</w:t>
      </w:r>
      <w:r w:rsidRPr="00D10898">
        <w:rPr>
          <w:rFonts w:ascii="Simplified Arabic" w:hAnsi="Simplified Arabic" w:cs="Simplified Arabic"/>
          <w:sz w:val="24"/>
          <w:szCs w:val="24"/>
          <w:rtl/>
        </w:rPr>
        <w:t xml:space="preserve"> في </w:t>
      </w:r>
      <w:r w:rsidRPr="00D10898">
        <w:rPr>
          <w:rFonts w:ascii="Simplified Arabic" w:hAnsi="Simplified Arabic" w:cs="Simplified Arabic" w:hint="cs"/>
          <w:sz w:val="24"/>
          <w:szCs w:val="24"/>
          <w:rtl/>
        </w:rPr>
        <w:t>إعادة تدوير مخلفات الأقمشة مقارنة بالطرق التقليدية</w:t>
      </w:r>
      <w:r w:rsidRPr="00D10898">
        <w:rPr>
          <w:rFonts w:ascii="Simplified Arabic" w:hAnsi="Simplified Arabic" w:cs="Simplified Arabic"/>
          <w:sz w:val="24"/>
          <w:szCs w:val="24"/>
          <w:rtl/>
        </w:rPr>
        <w:t xml:space="preserve"> كأداة لتعزيز </w:t>
      </w:r>
      <w:r w:rsidRPr="00D10898">
        <w:rPr>
          <w:rFonts w:ascii="Simplified Arabic" w:hAnsi="Simplified Arabic" w:cs="Simplified Arabic" w:hint="cs"/>
          <w:sz w:val="24"/>
          <w:szCs w:val="24"/>
          <w:rtl/>
        </w:rPr>
        <w:t>ال</w:t>
      </w:r>
      <w:r w:rsidRPr="00D10898">
        <w:rPr>
          <w:rFonts w:ascii="Simplified Arabic" w:hAnsi="Simplified Arabic" w:cs="Simplified Arabic"/>
          <w:sz w:val="24"/>
          <w:szCs w:val="24"/>
          <w:rtl/>
        </w:rPr>
        <w:t xml:space="preserve">استفادة </w:t>
      </w:r>
      <w:r w:rsidRPr="00D10898">
        <w:rPr>
          <w:rFonts w:ascii="Simplified Arabic" w:hAnsi="Simplified Arabic" w:cs="Simplified Arabic" w:hint="cs"/>
          <w:sz w:val="24"/>
          <w:szCs w:val="24"/>
          <w:rtl/>
        </w:rPr>
        <w:t>القصوى من المخلفات.</w:t>
      </w:r>
    </w:p>
    <w:p w14:paraId="42EDE54F" w14:textId="77777777" w:rsidR="00760AFE" w:rsidRPr="00D10898" w:rsidRDefault="007C3F85" w:rsidP="003E2BBC">
      <w:pPr>
        <w:numPr>
          <w:ilvl w:val="0"/>
          <w:numId w:val="1"/>
        </w:numPr>
        <w:tabs>
          <w:tab w:val="left" w:pos="6180"/>
        </w:tabs>
        <w:spacing w:after="0"/>
        <w:jc w:val="both"/>
        <w:rPr>
          <w:rFonts w:ascii="Simplified Arabic" w:hAnsi="Simplified Arabic" w:cs="Simplified Arabic"/>
          <w:sz w:val="24"/>
          <w:szCs w:val="24"/>
        </w:rPr>
      </w:pPr>
      <w:r w:rsidRPr="00D10898">
        <w:rPr>
          <w:rFonts w:ascii="Simplified Arabic" w:hAnsi="Simplified Arabic" w:cs="Simplified Arabic"/>
          <w:sz w:val="24"/>
          <w:szCs w:val="24"/>
          <w:rtl/>
        </w:rPr>
        <w:t xml:space="preserve">رصد التحديات والفرص المرتبطة التي تواجه تطبيق الذكاء الاصطناعي في </w:t>
      </w:r>
      <w:r w:rsidR="00D10898" w:rsidRPr="00D10898">
        <w:rPr>
          <w:rFonts w:ascii="Simplified Arabic" w:hAnsi="Simplified Arabic" w:cs="Simplified Arabic"/>
          <w:sz w:val="24"/>
          <w:szCs w:val="24"/>
          <w:rtl/>
        </w:rPr>
        <w:t>مصانع إعادة تدوير مخلفات الاقم</w:t>
      </w:r>
      <w:r w:rsidR="00D10898" w:rsidRPr="00D10898">
        <w:rPr>
          <w:rFonts w:ascii="Simplified Arabic" w:hAnsi="Simplified Arabic" w:cs="Simplified Arabic" w:hint="cs"/>
          <w:sz w:val="24"/>
          <w:szCs w:val="24"/>
          <w:rtl/>
        </w:rPr>
        <w:t>شة.</w:t>
      </w:r>
      <w:r w:rsidRPr="00D10898">
        <w:rPr>
          <w:rFonts w:ascii="Simplified Arabic" w:hAnsi="Simplified Arabic" w:cs="Simplified Arabic"/>
          <w:sz w:val="24"/>
          <w:szCs w:val="24"/>
        </w:rPr>
        <w:t xml:space="preserve"> </w:t>
      </w:r>
    </w:p>
    <w:p w14:paraId="3B82D088" w14:textId="7CEADB75" w:rsidR="00D10898" w:rsidRPr="00D10898" w:rsidRDefault="00D10898" w:rsidP="003E2BBC">
      <w:pPr>
        <w:numPr>
          <w:ilvl w:val="0"/>
          <w:numId w:val="1"/>
        </w:numPr>
        <w:tabs>
          <w:tab w:val="left" w:pos="6180"/>
        </w:tabs>
        <w:spacing w:after="0"/>
        <w:jc w:val="both"/>
        <w:rPr>
          <w:rFonts w:ascii="Simplified Arabic" w:hAnsi="Simplified Arabic" w:cs="Simplified Arabic"/>
          <w:sz w:val="24"/>
          <w:szCs w:val="24"/>
          <w:rtl/>
        </w:rPr>
      </w:pPr>
      <w:r w:rsidRPr="00D10898">
        <w:rPr>
          <w:rFonts w:ascii="Simplified Arabic" w:hAnsi="Simplified Arabic" w:cs="Simplified Arabic"/>
          <w:sz w:val="24"/>
          <w:szCs w:val="24"/>
          <w:rtl/>
        </w:rPr>
        <w:t xml:space="preserve">اقتراح </w:t>
      </w:r>
      <w:r w:rsidR="00045909">
        <w:rPr>
          <w:rFonts w:ascii="Simplified Arabic" w:hAnsi="Simplified Arabic" w:cs="Simplified Arabic" w:hint="cs"/>
          <w:sz w:val="24"/>
          <w:szCs w:val="24"/>
          <w:rtl/>
        </w:rPr>
        <w:t>سياسات داعمة قابلة</w:t>
      </w:r>
      <w:r w:rsidRPr="00D10898">
        <w:rPr>
          <w:rFonts w:ascii="Simplified Arabic" w:hAnsi="Simplified Arabic" w:cs="Simplified Arabic"/>
          <w:sz w:val="24"/>
          <w:szCs w:val="24"/>
          <w:rtl/>
        </w:rPr>
        <w:t xml:space="preserve"> للتنفيذ تسهم في إدماج تقنيات الذكاء الاصطناعي في إعادة تدوير مخلفات الأقمشة ضمن منظومة </w:t>
      </w:r>
      <w:r w:rsidRPr="00D10898">
        <w:rPr>
          <w:rFonts w:ascii="Simplified Arabic" w:hAnsi="Simplified Arabic" w:cs="Simplified Arabic" w:hint="cs"/>
          <w:sz w:val="24"/>
          <w:szCs w:val="24"/>
          <w:rtl/>
        </w:rPr>
        <w:t>إدارة المخلفات</w:t>
      </w:r>
      <w:r w:rsidRPr="00D10898">
        <w:rPr>
          <w:rFonts w:ascii="Simplified Arabic" w:hAnsi="Simplified Arabic" w:cs="Simplified Arabic"/>
          <w:sz w:val="24"/>
          <w:szCs w:val="24"/>
        </w:rPr>
        <w:t>.</w:t>
      </w:r>
    </w:p>
    <w:p w14:paraId="3320A5D0" w14:textId="77777777" w:rsidR="00AE684D" w:rsidRPr="006E5118" w:rsidRDefault="00AE684D" w:rsidP="00AE684D">
      <w:pPr>
        <w:tabs>
          <w:tab w:val="left" w:pos="6180"/>
        </w:tabs>
        <w:spacing w:after="0"/>
        <w:ind w:left="180"/>
        <w:jc w:val="both"/>
        <w:rPr>
          <w:rFonts w:ascii="Simplified Arabic" w:hAnsi="Simplified Arabic" w:cs="Simplified Arabic"/>
          <w:sz w:val="14"/>
          <w:szCs w:val="14"/>
          <w:rtl/>
        </w:rPr>
      </w:pPr>
    </w:p>
    <w:p w14:paraId="51C6EE63" w14:textId="076C52CD" w:rsidR="00C14022" w:rsidRPr="00321F2F" w:rsidRDefault="00321F2F" w:rsidP="00321F2F">
      <w:pPr>
        <w:shd w:val="clear" w:color="auto" w:fill="FFFFFF" w:themeFill="background1"/>
        <w:spacing w:after="0"/>
        <w:ind w:left="90"/>
        <w:jc w:val="highKashida"/>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.4</w:t>
      </w:r>
      <w:r w:rsidR="002E7F74">
        <w:rPr>
          <w:rFonts w:ascii="Simplified Arabic" w:hAnsi="Simplified Arabic" w:cs="Simplified Arabic" w:hint="cs"/>
          <w:b/>
          <w:bCs/>
          <w:sz w:val="28"/>
          <w:szCs w:val="28"/>
          <w:rtl/>
          <w:lang w:bidi="ar-EG"/>
        </w:rPr>
        <w:t>الأهمية</w:t>
      </w:r>
      <w:r w:rsidR="00C14022" w:rsidRPr="00321F2F">
        <w:rPr>
          <w:rFonts w:ascii="Simplified Arabic" w:hAnsi="Simplified Arabic" w:cs="Simplified Arabic" w:hint="cs"/>
          <w:b/>
          <w:bCs/>
          <w:sz w:val="28"/>
          <w:szCs w:val="28"/>
          <w:rtl/>
          <w:lang w:bidi="ar-EG"/>
        </w:rPr>
        <w:t xml:space="preserve"> البحث</w:t>
      </w:r>
      <w:r w:rsidR="002E7F74">
        <w:rPr>
          <w:rFonts w:ascii="Simplified Arabic" w:hAnsi="Simplified Arabic" w:cs="Simplified Arabic" w:hint="cs"/>
          <w:b/>
          <w:bCs/>
          <w:sz w:val="28"/>
          <w:szCs w:val="28"/>
          <w:rtl/>
          <w:lang w:bidi="ar-EG"/>
        </w:rPr>
        <w:t>ية</w:t>
      </w:r>
      <w:r w:rsidR="00C14022" w:rsidRPr="00321F2F">
        <w:rPr>
          <w:rFonts w:ascii="Simplified Arabic" w:hAnsi="Simplified Arabic" w:cs="Simplified Arabic" w:hint="cs"/>
          <w:b/>
          <w:bCs/>
          <w:sz w:val="28"/>
          <w:szCs w:val="28"/>
          <w:rtl/>
          <w:lang w:bidi="ar-EG"/>
        </w:rPr>
        <w:t>:</w:t>
      </w:r>
    </w:p>
    <w:p w14:paraId="3283B9E6" w14:textId="77777777" w:rsidR="00BA7508" w:rsidRPr="00BA7508" w:rsidRDefault="00BA7508" w:rsidP="00BA7508">
      <w:pPr>
        <w:tabs>
          <w:tab w:val="left" w:pos="6180"/>
        </w:tabs>
        <w:spacing w:after="0"/>
        <w:ind w:left="180"/>
        <w:jc w:val="both"/>
        <w:rPr>
          <w:rFonts w:ascii="Simplified Arabic" w:hAnsi="Simplified Arabic" w:cs="Simplified Arabic"/>
          <w:sz w:val="8"/>
          <w:szCs w:val="8"/>
        </w:rPr>
      </w:pPr>
    </w:p>
    <w:p w14:paraId="2213D926" w14:textId="732E34ED" w:rsidR="00BA7508" w:rsidRPr="00BA7508" w:rsidRDefault="00E662BE" w:rsidP="003E2BBC">
      <w:pPr>
        <w:pStyle w:val="ListParagraph"/>
        <w:numPr>
          <w:ilvl w:val="0"/>
          <w:numId w:val="3"/>
        </w:numPr>
        <w:tabs>
          <w:tab w:val="left" w:pos="6180"/>
        </w:tabs>
        <w:spacing w:after="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BA7508" w:rsidRPr="00BA7508">
        <w:rPr>
          <w:rFonts w:ascii="Simplified Arabic" w:hAnsi="Simplified Arabic" w:cs="Simplified Arabic"/>
          <w:b/>
          <w:bCs/>
          <w:sz w:val="24"/>
          <w:szCs w:val="24"/>
          <w:rtl/>
        </w:rPr>
        <w:t>الأهمية النظرية للبحث</w:t>
      </w:r>
      <w:r w:rsidR="008831AB">
        <w:rPr>
          <w:rFonts w:ascii="Simplified Arabic" w:hAnsi="Simplified Arabic" w:cs="Simplified Arabic"/>
          <w:b/>
          <w:bCs/>
          <w:sz w:val="24"/>
          <w:szCs w:val="24"/>
        </w:rPr>
        <w:t>:</w:t>
      </w:r>
    </w:p>
    <w:p w14:paraId="364C7568" w14:textId="77777777" w:rsidR="00BA7508" w:rsidRPr="00BA7508" w:rsidRDefault="00BA7508" w:rsidP="00BA7508">
      <w:pPr>
        <w:tabs>
          <w:tab w:val="left" w:pos="6180"/>
        </w:tabs>
        <w:spacing w:after="0"/>
        <w:ind w:left="180"/>
        <w:jc w:val="both"/>
        <w:rPr>
          <w:rFonts w:ascii="Simplified Arabic" w:hAnsi="Simplified Arabic" w:cs="Simplified Arabic"/>
          <w:b/>
          <w:bCs/>
          <w:sz w:val="4"/>
          <w:szCs w:val="4"/>
        </w:rPr>
      </w:pPr>
    </w:p>
    <w:p w14:paraId="6E7E50C2" w14:textId="596CAF8A" w:rsidR="00BA7508" w:rsidRPr="00BA7508" w:rsidRDefault="00BA7508" w:rsidP="00BA7508">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تنبع الأهمية النظرية لهذا البحث من معالجته لفجوة متعلقة بتطبيقات الذكاء الاصطناعي في إعادة تدوير مخلفات الأقمشة، خاصة في السياق المصري، حيث لا تزال الدراسات المحلية محدودة ولا تقدم إطارًا معرفيًا متكاملًا يربط بين الذكاء الاصطناعي ومنظومة الاقتصاد الدائري في قطاع صناعة النسيج</w:t>
      </w:r>
      <w:r w:rsidRPr="00BA7508">
        <w:rPr>
          <w:rFonts w:ascii="Simplified Arabic" w:hAnsi="Simplified Arabic" w:cs="Simplified Arabic"/>
          <w:sz w:val="24"/>
          <w:szCs w:val="24"/>
        </w:rPr>
        <w:t>.</w:t>
      </w:r>
    </w:p>
    <w:p w14:paraId="7EED0707" w14:textId="44C9B31B" w:rsidR="00BA7508" w:rsidRPr="00BA7508" w:rsidRDefault="00BA7508" w:rsidP="00BA7508">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 xml:space="preserve">ويسهم البحث في بناء إطار نظري تحليلي يساعد في تفسير آليات توظيف تقنيات الذكاء الاصطناعي مثل الرؤية الحاسوبية والتعلم العميق وتحليل البيانات التنبؤية في رفع دقة فرز المخلفات النسيجية، وتحسين جودة الألياف المعاد تدويرها، وتقليل نسب الهدر الناتج عن قصور الأساليب التقليدية المعتمدة على الفرز اليدوي. </w:t>
      </w:r>
    </w:p>
    <w:p w14:paraId="66338EC0" w14:textId="0B6D126A" w:rsidR="00BA7508" w:rsidRDefault="00BA7508" w:rsidP="00BA7508">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كما يقدم البحث إضافة نظرية جديدة من خلال دمج مفاهيم التحول الرقمي الصناعي مع مبادئ الاقتصاد الدائري، بما يساهم في الانتقال من النموذج الخطي التقليدي (إنتاج–استهلاك–إلقاء) إلى نموذج إنتاجي متجدد قائم على إعادة الاستخدام وإطالة دورة حياة المواد</w:t>
      </w:r>
      <w:bookmarkStart w:id="32" w:name="_Hlk217668466"/>
      <w:r w:rsidRPr="00BA7508">
        <w:rPr>
          <w:rFonts w:ascii="Simplified Arabic" w:hAnsi="Simplified Arabic" w:cs="Simplified Arabic"/>
          <w:sz w:val="24"/>
          <w:szCs w:val="24"/>
          <w:rtl/>
        </w:rPr>
        <w:t>،</w:t>
      </w:r>
      <w:bookmarkEnd w:id="32"/>
      <w:r w:rsidRPr="00BA7508">
        <w:rPr>
          <w:rFonts w:ascii="Simplified Arabic" w:hAnsi="Simplified Arabic" w:cs="Simplified Arabic"/>
          <w:sz w:val="24"/>
          <w:szCs w:val="24"/>
          <w:rtl/>
        </w:rPr>
        <w:t xml:space="preserve"> بما يعزز القيمة العلمية للنماذج المقترحة لإدارة المخلفات النسيجية الذكية</w:t>
      </w:r>
      <w:r w:rsidRPr="00BA7508">
        <w:rPr>
          <w:rFonts w:ascii="Simplified Arabic" w:hAnsi="Simplified Arabic" w:cs="Simplified Arabic"/>
          <w:sz w:val="24"/>
          <w:szCs w:val="24"/>
        </w:rPr>
        <w:t>.</w:t>
      </w:r>
    </w:p>
    <w:p w14:paraId="72681A10" w14:textId="77777777" w:rsidR="008831AB" w:rsidRDefault="008831AB" w:rsidP="00BA7508">
      <w:pPr>
        <w:tabs>
          <w:tab w:val="left" w:pos="6180"/>
        </w:tabs>
        <w:spacing w:after="0"/>
        <w:ind w:left="180"/>
        <w:jc w:val="both"/>
        <w:rPr>
          <w:rFonts w:ascii="Simplified Arabic" w:hAnsi="Simplified Arabic" w:cs="Simplified Arabic"/>
          <w:sz w:val="24"/>
          <w:szCs w:val="24"/>
        </w:rPr>
      </w:pPr>
    </w:p>
    <w:p w14:paraId="6D8792A8" w14:textId="6132E80A" w:rsidR="00BA7508" w:rsidRPr="00BA7508" w:rsidRDefault="00CF5D16" w:rsidP="003E2BBC">
      <w:pPr>
        <w:pStyle w:val="ListParagraph"/>
        <w:numPr>
          <w:ilvl w:val="0"/>
          <w:numId w:val="3"/>
        </w:numPr>
        <w:tabs>
          <w:tab w:val="left" w:pos="6180"/>
        </w:tabs>
        <w:spacing w:after="0"/>
        <w:jc w:val="both"/>
        <w:rPr>
          <w:rFonts w:ascii="Simplified Arabic" w:hAnsi="Simplified Arabic" w:cs="Simplified Arabic"/>
          <w:sz w:val="24"/>
          <w:szCs w:val="24"/>
        </w:rPr>
      </w:pPr>
      <w:bookmarkStart w:id="33" w:name="_Hlk217646317"/>
      <w:r>
        <w:rPr>
          <w:rFonts w:ascii="Simplified Arabic" w:hAnsi="Simplified Arabic" w:cs="Simplified Arabic" w:hint="cs"/>
          <w:b/>
          <w:bCs/>
          <w:sz w:val="24"/>
          <w:szCs w:val="24"/>
          <w:rtl/>
        </w:rPr>
        <w:t xml:space="preserve"> </w:t>
      </w:r>
      <w:r w:rsidR="00BA7508" w:rsidRPr="00BA7508">
        <w:rPr>
          <w:rFonts w:ascii="Simplified Arabic" w:hAnsi="Simplified Arabic" w:cs="Simplified Arabic"/>
          <w:b/>
          <w:bCs/>
          <w:sz w:val="24"/>
          <w:szCs w:val="24"/>
          <w:rtl/>
        </w:rPr>
        <w:t>الأهمية التطبيقية للبحث</w:t>
      </w:r>
    </w:p>
    <w:p w14:paraId="0512281A" w14:textId="3168D297" w:rsidR="00BA7508" w:rsidRPr="00BA7508" w:rsidRDefault="00BA7508" w:rsidP="007D75BF">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تتمثل الأهمية التطبيقية للبحث في كونه يقدم حلولًا عملية قابلة للتنفيذ تسهم في</w:t>
      </w:r>
      <w:r>
        <w:rPr>
          <w:rFonts w:ascii="Simplified Arabic" w:hAnsi="Simplified Arabic" w:cs="Simplified Arabic"/>
          <w:sz w:val="24"/>
          <w:szCs w:val="24"/>
          <w:rtl/>
        </w:rPr>
        <w:t xml:space="preserve"> دعم جهود المؤسسات الصناعية وصن</w:t>
      </w:r>
      <w:r w:rsidRPr="00BA7508">
        <w:rPr>
          <w:rFonts w:ascii="Simplified Arabic" w:hAnsi="Simplified Arabic" w:cs="Simplified Arabic"/>
          <w:sz w:val="24"/>
          <w:szCs w:val="24"/>
          <w:rtl/>
        </w:rPr>
        <w:t>اع القرار في مصر في مواجهة تحديات تزايد كميات المخلفات النسيجية وارتفاع تكاليف إدارتها وتأثيرها البيئي. ويوضح البحث الدور المحوري لتقنيات الذكاء الاصطناعي في رفع كفاءة الفرز وتقليل الهدر وتحسين إنتاجية خطوط إعادة التدوير</w:t>
      </w:r>
      <w:bookmarkStart w:id="34" w:name="_Hlk217669280"/>
      <w:r w:rsidRPr="00BA7508">
        <w:rPr>
          <w:rFonts w:ascii="Simplified Arabic" w:hAnsi="Simplified Arabic" w:cs="Simplified Arabic"/>
          <w:sz w:val="24"/>
          <w:szCs w:val="24"/>
          <w:rtl/>
        </w:rPr>
        <w:t>،</w:t>
      </w:r>
      <w:bookmarkEnd w:id="34"/>
      <w:r w:rsidRPr="00BA7508">
        <w:rPr>
          <w:rFonts w:ascii="Simplified Arabic" w:hAnsi="Simplified Arabic" w:cs="Simplified Arabic"/>
          <w:sz w:val="24"/>
          <w:szCs w:val="24"/>
          <w:rtl/>
        </w:rPr>
        <w:t xml:space="preserve"> وهو ما أكدته دراسات مثل</w:t>
      </w:r>
      <w:r w:rsidR="00B1160C" w:rsidRPr="00B1160C">
        <w:rPr>
          <w:rFonts w:ascii="Simplified Arabic" w:eastAsia="Times New Roman" w:hAnsi="Simplified Arabic" w:cs="Simplified Arabic"/>
          <w:color w:val="000000" w:themeColor="text1"/>
          <w:sz w:val="24"/>
          <w:szCs w:val="24"/>
          <w:rtl/>
        </w:rPr>
        <w:t xml:space="preserve"> </w:t>
      </w:r>
      <w:r w:rsidR="00B1160C">
        <w:rPr>
          <w:rFonts w:ascii="Simplified Arabic" w:eastAsia="Times New Roman" w:hAnsi="Simplified Arabic" w:cs="Simplified Arabic"/>
          <w:color w:val="000000" w:themeColor="text1"/>
          <w:sz w:val="24"/>
          <w:szCs w:val="24"/>
        </w:rPr>
        <w:t>)</w:t>
      </w:r>
      <w:r w:rsidR="00B1160C" w:rsidRPr="00B1160C">
        <w:rPr>
          <w:rFonts w:ascii="Simplified Arabic" w:hAnsi="Simplified Arabic" w:cs="Simplified Arabic" w:hint="cs"/>
          <w:sz w:val="24"/>
          <w:szCs w:val="24"/>
          <w:rtl/>
        </w:rPr>
        <w:t xml:space="preserve"> </w:t>
      </w:r>
      <w:r w:rsidR="00B1160C" w:rsidRPr="00B1160C">
        <w:rPr>
          <w:rFonts w:ascii="Simplified Arabic" w:hAnsi="Simplified Arabic" w:cs="Simplified Arabic"/>
          <w:sz w:val="24"/>
          <w:szCs w:val="24"/>
        </w:rPr>
        <w:t>Muthu</w:t>
      </w:r>
      <w:r w:rsidR="00B1160C" w:rsidRPr="00B1160C">
        <w:rPr>
          <w:rFonts w:ascii="Simplified Arabic" w:hAnsi="Simplified Arabic" w:cs="Simplified Arabic" w:hint="cs"/>
          <w:sz w:val="24"/>
          <w:szCs w:val="24"/>
          <w:rtl/>
        </w:rPr>
        <w:t xml:space="preserve"> و</w:t>
      </w:r>
      <w:r w:rsidR="00B1160C" w:rsidRPr="00B1160C">
        <w:rPr>
          <w:rFonts w:ascii="Simplified Arabic" w:hAnsi="Simplified Arabic" w:cs="Simplified Arabic"/>
          <w:sz w:val="24"/>
          <w:szCs w:val="24"/>
          <w:rtl/>
        </w:rPr>
        <w:t>آخرون</w:t>
      </w:r>
      <w:r w:rsidR="00B1160C">
        <w:rPr>
          <w:rFonts w:ascii="Simplified Arabic" w:hAnsi="Simplified Arabic" w:cs="Simplified Arabic" w:hint="cs"/>
          <w:sz w:val="24"/>
          <w:szCs w:val="24"/>
          <w:rtl/>
        </w:rPr>
        <w:t>،</w:t>
      </w:r>
      <w:r w:rsidR="00B1160C" w:rsidRPr="00B1160C">
        <w:rPr>
          <w:rFonts w:ascii="Simplified Arabic" w:hAnsi="Simplified Arabic" w:cs="Simplified Arabic"/>
          <w:sz w:val="24"/>
          <w:szCs w:val="24"/>
        </w:rPr>
        <w:t xml:space="preserve"> (2020 </w:t>
      </w:r>
      <w:r w:rsidRPr="00BA7508">
        <w:rPr>
          <w:rFonts w:ascii="Simplified Arabic" w:hAnsi="Simplified Arabic" w:cs="Simplified Arabic"/>
          <w:sz w:val="24"/>
          <w:szCs w:val="24"/>
        </w:rPr>
        <w:t xml:space="preserve"> </w:t>
      </w:r>
      <w:r w:rsidR="00BB0321">
        <w:rPr>
          <w:rFonts w:ascii="Simplified Arabic" w:hAnsi="Simplified Arabic" w:cs="Simplified Arabic" w:hint="cs"/>
          <w:sz w:val="24"/>
          <w:szCs w:val="24"/>
          <w:rtl/>
        </w:rPr>
        <w:t>ا</w:t>
      </w:r>
      <w:r w:rsidRPr="00BA7508">
        <w:rPr>
          <w:rFonts w:ascii="Simplified Arabic" w:hAnsi="Simplified Arabic" w:cs="Simplified Arabic"/>
          <w:sz w:val="24"/>
          <w:szCs w:val="24"/>
          <w:rtl/>
        </w:rPr>
        <w:t>لتي بينت قدرة النظم الذكية على خفض الوقت والتكاليف التشغيلية مقارنة بالطرق التقليدية</w:t>
      </w:r>
      <w:r w:rsidRPr="00BA7508">
        <w:rPr>
          <w:rFonts w:ascii="Simplified Arabic" w:hAnsi="Simplified Arabic" w:cs="Simplified Arabic"/>
          <w:sz w:val="24"/>
          <w:szCs w:val="24"/>
        </w:rPr>
        <w:t>.</w:t>
      </w:r>
    </w:p>
    <w:p w14:paraId="360B5970" w14:textId="77777777" w:rsidR="00BA7508" w:rsidRPr="00BA7508" w:rsidRDefault="00BA7508" w:rsidP="00BA7508">
      <w:pPr>
        <w:tabs>
          <w:tab w:val="left" w:pos="6180"/>
        </w:tabs>
        <w:spacing w:after="0"/>
        <w:ind w:left="180"/>
        <w:jc w:val="both"/>
        <w:rPr>
          <w:rFonts w:ascii="Simplified Arabic" w:hAnsi="Simplified Arabic" w:cs="Simplified Arabic"/>
          <w:sz w:val="8"/>
          <w:szCs w:val="8"/>
          <w:rtl/>
        </w:rPr>
      </w:pPr>
    </w:p>
    <w:p w14:paraId="249924AB" w14:textId="507DD407" w:rsidR="00BA7508" w:rsidRPr="00BA7508" w:rsidRDefault="00BA7508" w:rsidP="00EF2591">
      <w:pPr>
        <w:tabs>
          <w:tab w:val="left" w:pos="6180"/>
        </w:tabs>
        <w:spacing w:after="0"/>
        <w:ind w:left="180"/>
        <w:jc w:val="both"/>
        <w:rPr>
          <w:rFonts w:ascii="Simplified Arabic" w:hAnsi="Simplified Arabic" w:cs="Simplified Arabic"/>
          <w:sz w:val="24"/>
          <w:szCs w:val="24"/>
          <w:rtl/>
          <w:lang w:bidi="ar-EG"/>
        </w:rPr>
      </w:pPr>
      <w:r w:rsidRPr="00BA7508">
        <w:rPr>
          <w:rFonts w:ascii="Simplified Arabic" w:hAnsi="Simplified Arabic" w:cs="Simplified Arabic"/>
          <w:sz w:val="24"/>
          <w:szCs w:val="24"/>
          <w:rtl/>
        </w:rPr>
        <w:t>كما يعزز البحث قدرة الشركات الصغيرة والمتوسطة العاملة في إعادة تدوير الأقمشة على التكيف مع المتغيرات التكنولوجية من خلال توفير إطار تطبيقي يساعد على تجاوز مشكلات ضعف البنية التكنولوجية ونقص قواعد البيانات اللازمة لتدريب الأنظمة الذكية، وهي تحديات رصدتها دراسات</w:t>
      </w:r>
      <w:r w:rsidR="00EF2591">
        <w:rPr>
          <w:rFonts w:ascii="Simplified Arabic" w:hAnsi="Simplified Arabic" w:cs="Simplified Arabic" w:hint="cs"/>
          <w:sz w:val="24"/>
          <w:szCs w:val="24"/>
          <w:rtl/>
        </w:rPr>
        <w:t xml:space="preserve">( </w:t>
      </w:r>
      <w:r w:rsidR="00EF2591" w:rsidRPr="00EF2591">
        <w:rPr>
          <w:rFonts w:ascii="Simplified Arabic" w:hAnsi="Simplified Arabic" w:cs="Simplified Arabic"/>
          <w:sz w:val="24"/>
          <w:szCs w:val="24"/>
        </w:rPr>
        <w:t>Zambrano</w:t>
      </w:r>
      <w:r w:rsidR="00EF2591" w:rsidRPr="00EF2591">
        <w:rPr>
          <w:rFonts w:ascii="Simplified Arabic" w:hAnsi="Simplified Arabic" w:cs="Simplified Arabic" w:hint="cs"/>
          <w:sz w:val="24"/>
          <w:szCs w:val="24"/>
          <w:rtl/>
        </w:rPr>
        <w:t xml:space="preserve"> </w:t>
      </w:r>
      <w:r w:rsidR="00EF2591" w:rsidRPr="00EF2591">
        <w:rPr>
          <w:rFonts w:ascii="Simplified Arabic" w:hAnsi="Simplified Arabic" w:cs="Simplified Arabic"/>
          <w:sz w:val="24"/>
          <w:szCs w:val="24"/>
          <w:rtl/>
        </w:rPr>
        <w:t>وآخرين،</w:t>
      </w:r>
      <w:r w:rsidR="00EF2591">
        <w:rPr>
          <w:rFonts w:ascii="Simplified Arabic" w:hAnsi="Simplified Arabic" w:cs="Simplified Arabic" w:hint="cs"/>
          <w:sz w:val="24"/>
          <w:szCs w:val="24"/>
          <w:rtl/>
        </w:rPr>
        <w:t>2021</w:t>
      </w:r>
      <w:r w:rsidR="00EF2591" w:rsidRPr="00EF2591">
        <w:rPr>
          <w:rFonts w:ascii="Simplified Arabic" w:hAnsi="Simplified Arabic" w:cs="Simplified Arabic"/>
          <w:sz w:val="24"/>
          <w:szCs w:val="24"/>
        </w:rPr>
        <w:t xml:space="preserve"> </w:t>
      </w:r>
      <w:r w:rsidR="00EF2591">
        <w:rPr>
          <w:rFonts w:ascii="Simplified Arabic" w:hAnsi="Simplified Arabic" w:cs="Simplified Arabic" w:hint="cs"/>
          <w:sz w:val="24"/>
          <w:szCs w:val="24"/>
          <w:rtl/>
        </w:rPr>
        <w:t xml:space="preserve">) </w:t>
      </w:r>
      <w:r w:rsidR="004F4274">
        <w:rPr>
          <w:rFonts w:ascii="Simplified Arabic" w:hAnsi="Simplified Arabic" w:cs="Simplified Arabic" w:hint="cs"/>
          <w:sz w:val="24"/>
          <w:szCs w:val="24"/>
          <w:rtl/>
        </w:rPr>
        <w:t>و</w:t>
      </w:r>
      <w:r w:rsidR="00EF2591">
        <w:rPr>
          <w:rFonts w:ascii="Simplified Arabic" w:hAnsi="Simplified Arabic" w:cs="Simplified Arabic" w:hint="cs"/>
          <w:sz w:val="24"/>
          <w:szCs w:val="24"/>
          <w:rtl/>
        </w:rPr>
        <w:t xml:space="preserve">( </w:t>
      </w:r>
      <w:r w:rsidR="00EF2591" w:rsidRPr="00EF2591">
        <w:rPr>
          <w:rFonts w:ascii="Simplified Arabic" w:hAnsi="Simplified Arabic" w:cs="Simplified Arabic"/>
          <w:sz w:val="24"/>
          <w:szCs w:val="24"/>
        </w:rPr>
        <w:t>Bressanelli</w:t>
      </w:r>
      <w:r w:rsidR="00EF2591" w:rsidRPr="00EF2591">
        <w:rPr>
          <w:rFonts w:ascii="Simplified Arabic" w:hAnsi="Simplified Arabic" w:cs="Simplified Arabic"/>
          <w:sz w:val="24"/>
          <w:szCs w:val="24"/>
          <w:rtl/>
          <w:lang w:bidi="ar-EG"/>
        </w:rPr>
        <w:t xml:space="preserve"> وآخرين</w:t>
      </w:r>
      <w:r w:rsidR="00EF2591">
        <w:rPr>
          <w:rFonts w:ascii="Simplified Arabic" w:hAnsi="Simplified Arabic" w:cs="Simplified Arabic" w:hint="cs"/>
          <w:sz w:val="24"/>
          <w:szCs w:val="24"/>
          <w:rtl/>
          <w:lang w:bidi="ar-EG"/>
        </w:rPr>
        <w:t>،</w:t>
      </w:r>
      <w:r w:rsidR="00EF2591" w:rsidRPr="00EF2591">
        <w:rPr>
          <w:rFonts w:ascii="Simplified Arabic" w:hAnsi="Simplified Arabic" w:cs="Simplified Arabic"/>
          <w:sz w:val="24"/>
          <w:szCs w:val="24"/>
          <w:rtl/>
          <w:lang w:bidi="ar-EG"/>
        </w:rPr>
        <w:t>2023)</w:t>
      </w:r>
      <w:r w:rsidR="00EF2591">
        <w:rPr>
          <w:rFonts w:ascii="Simplified Arabic" w:hAnsi="Simplified Arabic" w:cs="Simplified Arabic" w:hint="cs"/>
          <w:sz w:val="24"/>
          <w:szCs w:val="24"/>
          <w:rtl/>
          <w:lang w:bidi="ar-EG"/>
        </w:rPr>
        <w:t xml:space="preserve"> .</w:t>
      </w:r>
    </w:p>
    <w:p w14:paraId="222088F1" w14:textId="651D79DD" w:rsidR="00BA7508" w:rsidRDefault="00BA7508" w:rsidP="007D75BF">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وتتسع الأهمية التطبيقية للبحث لتشمل دعم السياسات العامة المتوافقة مع مستهدفات رؤية مصر 2030</w:t>
      </w:r>
      <w:bookmarkStart w:id="35" w:name="_Hlk217600227"/>
      <w:r w:rsidRPr="00BA7508">
        <w:rPr>
          <w:rFonts w:ascii="Simplified Arabic" w:hAnsi="Simplified Arabic" w:cs="Simplified Arabic"/>
          <w:sz w:val="24"/>
          <w:szCs w:val="24"/>
          <w:rtl/>
        </w:rPr>
        <w:t>،</w:t>
      </w:r>
      <w:bookmarkEnd w:id="35"/>
      <w:r w:rsidRPr="00BA7508">
        <w:rPr>
          <w:rFonts w:ascii="Simplified Arabic" w:hAnsi="Simplified Arabic" w:cs="Simplified Arabic"/>
          <w:sz w:val="24"/>
          <w:szCs w:val="24"/>
          <w:rtl/>
        </w:rPr>
        <w:t xml:space="preserve"> إذ يبرز البحث الدور الذي يمكن أن يقوم به الذكاء الاصطناعي في دعم هدف رفع نسبة إعادة التدوير</w:t>
      </w:r>
      <w:r w:rsidR="00CF5D16">
        <w:rPr>
          <w:rFonts w:ascii="Simplified Arabic" w:hAnsi="Simplified Arabic" w:cs="Simplified Arabic" w:hint="cs"/>
          <w:sz w:val="24"/>
          <w:szCs w:val="24"/>
          <w:rtl/>
        </w:rPr>
        <w:t xml:space="preserve"> </w:t>
      </w:r>
      <w:r w:rsidRPr="00BA7508">
        <w:rPr>
          <w:rFonts w:ascii="Simplified Arabic" w:hAnsi="Simplified Arabic" w:cs="Simplified Arabic"/>
          <w:sz w:val="24"/>
          <w:szCs w:val="24"/>
          <w:rtl/>
        </w:rPr>
        <w:t>من</w:t>
      </w:r>
      <w:r w:rsidR="00E605FD">
        <w:rPr>
          <w:rFonts w:ascii="Simplified Arabic" w:hAnsi="Simplified Arabic" w:cs="Simplified Arabic"/>
          <w:sz w:val="24"/>
          <w:szCs w:val="24"/>
        </w:rPr>
        <w:t xml:space="preserve"> %</w:t>
      </w:r>
      <w:r w:rsidR="008831AB" w:rsidRPr="00BA7508">
        <w:rPr>
          <w:rFonts w:ascii="Simplified Arabic" w:hAnsi="Simplified Arabic" w:cs="Simplified Arabic"/>
          <w:sz w:val="24"/>
          <w:szCs w:val="24"/>
        </w:rPr>
        <w:t>2</w:t>
      </w:r>
      <w:r w:rsidR="008831AB">
        <w:rPr>
          <w:rFonts w:ascii="Simplified Arabic" w:hAnsi="Simplified Arabic" w:cs="Simplified Arabic"/>
          <w:sz w:val="24"/>
          <w:szCs w:val="24"/>
        </w:rPr>
        <w:t xml:space="preserve">0 </w:t>
      </w:r>
      <w:r w:rsidR="008831AB" w:rsidRPr="00BA7508">
        <w:rPr>
          <w:rFonts w:ascii="Simplified Arabic" w:hAnsi="Simplified Arabic" w:cs="Simplified Arabic"/>
          <w:sz w:val="24"/>
          <w:szCs w:val="24"/>
          <w:rtl/>
        </w:rPr>
        <w:t>إلى60</w:t>
      </w:r>
      <w:r w:rsidRPr="00BA7508">
        <w:rPr>
          <w:rFonts w:ascii="Simplified Arabic" w:hAnsi="Simplified Arabic" w:cs="Simplified Arabic"/>
          <w:sz w:val="24"/>
          <w:szCs w:val="24"/>
          <w:rtl/>
        </w:rPr>
        <w:t xml:space="preserve">% بحلول عام 2030 </w:t>
      </w:r>
      <w:r>
        <w:rPr>
          <w:rFonts w:ascii="Simplified Arabic" w:hAnsi="Simplified Arabic" w:cs="Simplified Arabic" w:hint="cs"/>
          <w:sz w:val="24"/>
          <w:szCs w:val="24"/>
          <w:rtl/>
        </w:rPr>
        <w:t>(</w:t>
      </w:r>
      <w:r w:rsidRPr="00BA7508">
        <w:rPr>
          <w:rFonts w:ascii="Simplified Arabic" w:hAnsi="Simplified Arabic" w:cs="Simplified Arabic"/>
          <w:sz w:val="24"/>
          <w:szCs w:val="24"/>
          <w:rtl/>
        </w:rPr>
        <w:t xml:space="preserve">وزارة التخطيط والتنمية </w:t>
      </w:r>
      <w:r w:rsidRPr="00BA7508">
        <w:rPr>
          <w:rFonts w:ascii="Simplified Arabic" w:hAnsi="Simplified Arabic" w:cs="Simplified Arabic"/>
          <w:sz w:val="24"/>
          <w:szCs w:val="24"/>
          <w:rtl/>
        </w:rPr>
        <w:lastRenderedPageBreak/>
        <w:t xml:space="preserve">الاقتصادية، 2022)، من خلال خفض العبء البيئي وتقليل الاعتماد على المدافن والحرق المفتوح. كما يتكامل البحث مع توجهات التمويل الأخضر لدى البنك المركزي المصري، وبرامج الدعم الموجه للمشروعات البيئية بالتعاون مع مؤسسات </w:t>
      </w:r>
      <w:r w:rsidRPr="00184B34">
        <w:rPr>
          <w:rFonts w:ascii="Simplified Arabic" w:hAnsi="Simplified Arabic" w:cs="Simplified Arabic"/>
          <w:sz w:val="24"/>
          <w:szCs w:val="24"/>
          <w:rtl/>
        </w:rPr>
        <w:t>دولية مثل</w:t>
      </w:r>
      <w:r w:rsidR="00184B34" w:rsidRPr="00184B34">
        <w:rPr>
          <w:rtl/>
        </w:rPr>
        <w:t xml:space="preserve"> </w:t>
      </w:r>
      <w:r w:rsidR="00184B34" w:rsidRPr="00184B34">
        <w:rPr>
          <w:rFonts w:ascii="Simplified Arabic" w:hAnsi="Simplified Arabic" w:cs="Simplified Arabic"/>
          <w:sz w:val="24"/>
          <w:szCs w:val="24"/>
          <w:rtl/>
        </w:rPr>
        <w:t>البنك الأوروبي لإعادة الإعماروالتنمية</w:t>
      </w:r>
      <w:r w:rsidRPr="00184B34">
        <w:rPr>
          <w:rFonts w:ascii="Simplified Arabic" w:hAnsi="Simplified Arabic" w:cs="Simplified Arabic"/>
          <w:sz w:val="24"/>
          <w:szCs w:val="24"/>
        </w:rPr>
        <w:t xml:space="preserve"> </w:t>
      </w:r>
      <w:r w:rsidR="00184B34" w:rsidRPr="00184B34">
        <w:rPr>
          <w:rFonts w:ascii="Simplified Arabic" w:hAnsi="Simplified Arabic" w:cs="Simplified Arabic"/>
          <w:sz w:val="24"/>
          <w:szCs w:val="24"/>
        </w:rPr>
        <w:t>EBRD</w:t>
      </w:r>
      <w:r w:rsidRPr="00184B34">
        <w:rPr>
          <w:rFonts w:ascii="Simplified Arabic" w:hAnsi="Simplified Arabic" w:cs="Simplified Arabic"/>
          <w:sz w:val="24"/>
          <w:szCs w:val="24"/>
          <w:rtl/>
        </w:rPr>
        <w:t>و</w:t>
      </w:r>
      <w:r w:rsidR="00184B34" w:rsidRPr="00184B34">
        <w:rPr>
          <w:rFonts w:ascii="Simplified Arabic" w:hAnsi="Simplified Arabic" w:cs="Simplified Arabic"/>
          <w:sz w:val="24"/>
          <w:szCs w:val="24"/>
          <w:rtl/>
        </w:rPr>
        <w:t>منظمة التعاون الاقتصادي والتنمية</w:t>
      </w:r>
      <w:r w:rsidR="00184B34" w:rsidRPr="00184B34">
        <w:rPr>
          <w:rFonts w:ascii="Simplified Arabic" w:hAnsi="Simplified Arabic" w:cs="Simplified Arabic"/>
          <w:sz w:val="24"/>
          <w:szCs w:val="24"/>
        </w:rPr>
        <w:t>OECD</w:t>
      </w:r>
      <w:r w:rsidR="004F4274">
        <w:rPr>
          <w:rFonts w:ascii="Simplified Arabic" w:hAnsi="Simplified Arabic" w:cs="Simplified Arabic"/>
          <w:sz w:val="24"/>
          <w:szCs w:val="24"/>
        </w:rPr>
        <w:t xml:space="preserve"> </w:t>
      </w:r>
      <w:r w:rsidRPr="00BA7508">
        <w:rPr>
          <w:rFonts w:ascii="Simplified Arabic" w:hAnsi="Simplified Arabic" w:cs="Simplified Arabic"/>
          <w:sz w:val="24"/>
          <w:szCs w:val="24"/>
          <w:rtl/>
        </w:rPr>
        <w:t>، مما يعزز فرص تبني مخرجات البحث على أرض الواقع</w:t>
      </w:r>
      <w:r w:rsidRPr="00BA7508">
        <w:rPr>
          <w:rFonts w:ascii="Simplified Arabic" w:hAnsi="Simplified Arabic" w:cs="Simplified Arabic"/>
          <w:sz w:val="24"/>
          <w:szCs w:val="24"/>
        </w:rPr>
        <w:t>.</w:t>
      </w:r>
    </w:p>
    <w:p w14:paraId="71FC19FE" w14:textId="77777777" w:rsidR="008B0377" w:rsidRPr="00BA7508" w:rsidRDefault="008B0377" w:rsidP="003C532C">
      <w:pPr>
        <w:tabs>
          <w:tab w:val="left" w:pos="6180"/>
        </w:tabs>
        <w:spacing w:after="0"/>
        <w:jc w:val="both"/>
        <w:rPr>
          <w:rFonts w:ascii="Simplified Arabic" w:hAnsi="Simplified Arabic" w:cs="Simplified Arabic"/>
          <w:sz w:val="24"/>
          <w:szCs w:val="24"/>
        </w:rPr>
      </w:pPr>
    </w:p>
    <w:p w14:paraId="553250B4" w14:textId="057D3C57" w:rsidR="00BA7508" w:rsidRDefault="00BA7508" w:rsidP="00B60EA7">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وأخيرًا، يساهم البحث في تحسين إدارة الموارد وتقليل الانبعاثات من خلال توظيف نماذج الذكاء الاصطناعي في تحليل تدفقات المخلفات والتنبؤ بكمياتها وتوجيه عمليات إعادة الاستخدام، حيث أوضحت دراسات مثل</w:t>
      </w:r>
      <w:r w:rsidR="008831AB" w:rsidRPr="00BA7508" w:rsidDel="008831AB">
        <w:rPr>
          <w:rFonts w:ascii="Simplified Arabic" w:hAnsi="Simplified Arabic" w:cs="Simplified Arabic"/>
          <w:sz w:val="24"/>
          <w:szCs w:val="24"/>
        </w:rPr>
        <w:t xml:space="preserve"> </w:t>
      </w:r>
      <w:r w:rsidR="00EF2591" w:rsidRPr="00EF2591">
        <w:rPr>
          <w:rFonts w:ascii="Simplified Arabic" w:hAnsi="Simplified Arabic" w:cs="Simplified Arabic"/>
          <w:sz w:val="24"/>
          <w:szCs w:val="24"/>
        </w:rPr>
        <w:t xml:space="preserve">Niero </w:t>
      </w:r>
      <w:r w:rsidR="00EF2591" w:rsidRPr="00EF2591">
        <w:rPr>
          <w:rFonts w:ascii="Simplified Arabic" w:hAnsi="Simplified Arabic" w:cs="Simplified Arabic"/>
          <w:sz w:val="24"/>
          <w:szCs w:val="24"/>
          <w:rtl/>
        </w:rPr>
        <w:t>وآخرين</w:t>
      </w:r>
      <w:bookmarkStart w:id="36" w:name="_Hlk217669545"/>
      <w:r w:rsidR="008831AB">
        <w:rPr>
          <w:rFonts w:ascii="Simplified Arabic" w:hAnsi="Simplified Arabic" w:cs="Simplified Arabic"/>
          <w:sz w:val="24"/>
          <w:szCs w:val="24"/>
        </w:rPr>
        <w:t xml:space="preserve">) </w:t>
      </w:r>
      <w:r w:rsidR="00EF2591">
        <w:rPr>
          <w:rFonts w:ascii="Simplified Arabic" w:hAnsi="Simplified Arabic" w:cs="Simplified Arabic" w:hint="cs"/>
          <w:sz w:val="24"/>
          <w:szCs w:val="24"/>
          <w:rtl/>
        </w:rPr>
        <w:t>2023</w:t>
      </w:r>
      <w:r w:rsidR="00EF2591" w:rsidRPr="00EF2591">
        <w:rPr>
          <w:rFonts w:ascii="Simplified Arabic" w:hAnsi="Simplified Arabic" w:cs="Simplified Arabic"/>
          <w:sz w:val="24"/>
          <w:szCs w:val="24"/>
        </w:rPr>
        <w:t xml:space="preserve"> </w:t>
      </w:r>
      <w:r w:rsidR="00EF2591">
        <w:rPr>
          <w:rFonts w:ascii="Simplified Arabic" w:hAnsi="Simplified Arabic" w:cs="Simplified Arabic" w:hint="cs"/>
          <w:sz w:val="24"/>
          <w:szCs w:val="24"/>
          <w:rtl/>
        </w:rPr>
        <w:t>)</w:t>
      </w:r>
      <w:bookmarkEnd w:id="36"/>
      <w:r w:rsidR="00EF2591" w:rsidRPr="00BA7508">
        <w:rPr>
          <w:rFonts w:ascii="Simplified Arabic" w:hAnsi="Simplified Arabic" w:cs="Simplified Arabic"/>
          <w:sz w:val="24"/>
          <w:szCs w:val="24"/>
          <w:rtl/>
        </w:rPr>
        <w:t xml:space="preserve"> </w:t>
      </w:r>
      <w:r w:rsidRPr="00BA7508">
        <w:rPr>
          <w:rFonts w:ascii="Simplified Arabic" w:hAnsi="Simplified Arabic" w:cs="Simplified Arabic"/>
          <w:sz w:val="24"/>
          <w:szCs w:val="24"/>
          <w:rtl/>
        </w:rPr>
        <w:t xml:space="preserve">أن توظيف تقنيات تحليل البيانات الضخمة في إدارة الموارد الصناعية ساهم في رفع الكفاءة التشغيلية بنسبة </w:t>
      </w:r>
      <w:r w:rsidR="00E605FD">
        <w:rPr>
          <w:rFonts w:ascii="Simplified Arabic" w:hAnsi="Simplified Arabic" w:cs="Simplified Arabic"/>
          <w:sz w:val="24"/>
          <w:szCs w:val="24"/>
        </w:rPr>
        <w:t>%</w:t>
      </w:r>
      <w:r w:rsidRPr="00BA7508">
        <w:rPr>
          <w:rFonts w:ascii="Simplified Arabic" w:hAnsi="Simplified Arabic" w:cs="Simplified Arabic"/>
          <w:sz w:val="24"/>
          <w:szCs w:val="24"/>
        </w:rPr>
        <w:t>25</w:t>
      </w:r>
      <w:r w:rsidRPr="00BA7508">
        <w:rPr>
          <w:rFonts w:ascii="Simplified Arabic" w:hAnsi="Simplified Arabic" w:cs="Simplified Arabic"/>
          <w:sz w:val="24"/>
          <w:szCs w:val="24"/>
          <w:rtl/>
        </w:rPr>
        <w:t>، وهي نتائج تؤكد الجدوى البيئية والاقتصادية للتوسع في تطبيق الذكاء الاصطناعي داخل قطاع إعادة تدوير مخلفات الأقمشة</w:t>
      </w:r>
      <w:r w:rsidRPr="00BA7508">
        <w:rPr>
          <w:rFonts w:ascii="Simplified Arabic" w:hAnsi="Simplified Arabic" w:cs="Simplified Arabic"/>
          <w:sz w:val="24"/>
          <w:szCs w:val="24"/>
        </w:rPr>
        <w:t>.</w:t>
      </w:r>
    </w:p>
    <w:p w14:paraId="3BA7CB8D" w14:textId="77777777" w:rsidR="008831AB" w:rsidRPr="00CF5D16" w:rsidRDefault="008831AB" w:rsidP="00DD7F25">
      <w:pPr>
        <w:tabs>
          <w:tab w:val="left" w:pos="6180"/>
        </w:tabs>
        <w:spacing w:after="0"/>
        <w:ind w:left="180"/>
        <w:jc w:val="both"/>
        <w:rPr>
          <w:rFonts w:ascii="Simplified Arabic" w:hAnsi="Simplified Arabic" w:cs="Simplified Arabic"/>
          <w:sz w:val="24"/>
          <w:szCs w:val="24"/>
        </w:rPr>
      </w:pPr>
    </w:p>
    <w:bookmarkEnd w:id="33"/>
    <w:p w14:paraId="7EBE3116" w14:textId="37F058B7" w:rsidR="006A132F" w:rsidRPr="006A132F" w:rsidRDefault="001E77D4" w:rsidP="006A132F">
      <w:pPr>
        <w:tabs>
          <w:tab w:val="left" w:pos="6180"/>
        </w:tabs>
        <w:spacing w:after="0"/>
        <w:jc w:val="both"/>
        <w:rPr>
          <w:rFonts w:ascii="Simplified Arabic" w:hAnsi="Simplified Arabic" w:cs="Simplified Arabic"/>
          <w:b/>
          <w:bCs/>
          <w:sz w:val="28"/>
          <w:szCs w:val="28"/>
        </w:rPr>
      </w:pPr>
      <w:r w:rsidRPr="006A132F">
        <w:rPr>
          <w:rFonts w:ascii="Simplified Arabic" w:hAnsi="Simplified Arabic" w:cs="Simplified Arabic"/>
          <w:b/>
          <w:bCs/>
          <w:sz w:val="28"/>
          <w:szCs w:val="28"/>
          <w:rtl/>
        </w:rPr>
        <w:t xml:space="preserve"> </w:t>
      </w:r>
      <w:r w:rsidR="006A132F" w:rsidRPr="006A132F">
        <w:rPr>
          <w:rFonts w:ascii="Simplified Arabic" w:hAnsi="Simplified Arabic" w:cs="Simplified Arabic"/>
          <w:b/>
          <w:bCs/>
          <w:sz w:val="28"/>
          <w:szCs w:val="28"/>
          <w:rtl/>
        </w:rPr>
        <w:t>الدوافع النظرية للبحث</w:t>
      </w:r>
    </w:p>
    <w:p w14:paraId="616E02B7" w14:textId="77777777" w:rsidR="006A132F" w:rsidRPr="00BA7508" w:rsidRDefault="006A132F" w:rsidP="006A132F">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ينطلق هذا البحث من مجموعة دوافع علمية تؤكد أهميته، أبرزها الحاجة إلى بناء إطار منهجي يوضح كيفية توظيف تقنيات الذكاء الاصطناعي لخدمة أهداف الاقتصاد الدائري في قطاع النسيج المصري، الذي يعد من أكثر القطاعات توليدًا للمخلفات الصناعية وأكثرها تأثيرًا على البيئة</w:t>
      </w:r>
      <w:r w:rsidRPr="00BA7508">
        <w:rPr>
          <w:rFonts w:ascii="Simplified Arabic" w:hAnsi="Simplified Arabic" w:cs="Simplified Arabic"/>
          <w:sz w:val="24"/>
          <w:szCs w:val="24"/>
        </w:rPr>
        <w:t>.</w:t>
      </w:r>
    </w:p>
    <w:p w14:paraId="546B0BB5" w14:textId="77777777" w:rsidR="006A132F" w:rsidRPr="00BA7508" w:rsidRDefault="006A132F" w:rsidP="006A132F">
      <w:pPr>
        <w:tabs>
          <w:tab w:val="left" w:pos="6180"/>
        </w:tabs>
        <w:spacing w:after="0"/>
        <w:ind w:left="180"/>
        <w:jc w:val="both"/>
        <w:rPr>
          <w:rFonts w:ascii="Simplified Arabic" w:hAnsi="Simplified Arabic" w:cs="Simplified Arabic"/>
          <w:sz w:val="24"/>
          <w:szCs w:val="24"/>
        </w:rPr>
      </w:pPr>
      <w:r w:rsidRPr="00BA7508">
        <w:rPr>
          <w:rFonts w:ascii="Simplified Arabic" w:hAnsi="Simplified Arabic" w:cs="Simplified Arabic"/>
          <w:sz w:val="24"/>
          <w:szCs w:val="24"/>
          <w:rtl/>
        </w:rPr>
        <w:t xml:space="preserve">وعلى الرغم من وجود </w:t>
      </w:r>
      <w:r>
        <w:rPr>
          <w:rFonts w:ascii="Simplified Arabic" w:hAnsi="Simplified Arabic" w:cs="Simplified Arabic" w:hint="cs"/>
          <w:sz w:val="24"/>
          <w:szCs w:val="24"/>
          <w:rtl/>
        </w:rPr>
        <w:t>معارف</w:t>
      </w:r>
      <w:r w:rsidRPr="00BA7508">
        <w:rPr>
          <w:rFonts w:ascii="Simplified Arabic" w:hAnsi="Simplified Arabic" w:cs="Simplified Arabic"/>
          <w:sz w:val="24"/>
          <w:szCs w:val="24"/>
          <w:rtl/>
        </w:rPr>
        <w:t xml:space="preserve"> أثبتت أن الذكاء الاصطناعي قادر على تحسين عمليات الفرز وإعادة التدوير</w:t>
      </w:r>
      <w:r w:rsidRPr="00BA7508">
        <w:rPr>
          <w:rFonts w:ascii="Simplified Arabic" w:hAnsi="Simplified Arabic" w:cs="Simplified Arabic"/>
          <w:sz w:val="24"/>
          <w:szCs w:val="24"/>
        </w:rPr>
        <w:t xml:space="preserve"> </w:t>
      </w:r>
      <w:r w:rsidRPr="00BA7508">
        <w:rPr>
          <w:rFonts w:ascii="Simplified Arabic" w:hAnsi="Simplified Arabic" w:cs="Simplified Arabic"/>
          <w:sz w:val="24"/>
          <w:szCs w:val="24"/>
          <w:rtl/>
        </w:rPr>
        <w:t xml:space="preserve">إلا أن </w:t>
      </w:r>
      <w:r w:rsidRPr="00BA7508">
        <w:rPr>
          <w:rFonts w:ascii="Simplified Arabic" w:hAnsi="Simplified Arabic" w:cs="Simplified Arabic" w:hint="cs"/>
          <w:sz w:val="24"/>
          <w:szCs w:val="24"/>
          <w:rtl/>
        </w:rPr>
        <w:t xml:space="preserve">يوجد فجوة في </w:t>
      </w:r>
      <w:r>
        <w:rPr>
          <w:rFonts w:ascii="Simplified Arabic" w:hAnsi="Simplified Arabic" w:cs="Simplified Arabic" w:hint="cs"/>
          <w:sz w:val="24"/>
          <w:szCs w:val="24"/>
          <w:rtl/>
        </w:rPr>
        <w:t>ال</w:t>
      </w:r>
      <w:r w:rsidRPr="00BA7508">
        <w:rPr>
          <w:rFonts w:ascii="Simplified Arabic" w:hAnsi="Simplified Arabic" w:cs="Simplified Arabic"/>
          <w:sz w:val="24"/>
          <w:szCs w:val="24"/>
          <w:rtl/>
        </w:rPr>
        <w:t xml:space="preserve">دراسات </w:t>
      </w:r>
      <w:r>
        <w:rPr>
          <w:rFonts w:ascii="Simplified Arabic" w:hAnsi="Simplified Arabic" w:cs="Simplified Arabic" w:hint="cs"/>
          <w:sz w:val="24"/>
          <w:szCs w:val="24"/>
          <w:rtl/>
        </w:rPr>
        <w:t>ال</w:t>
      </w:r>
      <w:r w:rsidRPr="00BA7508">
        <w:rPr>
          <w:rFonts w:ascii="Simplified Arabic" w:hAnsi="Simplified Arabic" w:cs="Simplified Arabic"/>
          <w:sz w:val="24"/>
          <w:szCs w:val="24"/>
          <w:rtl/>
        </w:rPr>
        <w:t xml:space="preserve">تطبيقية </w:t>
      </w:r>
      <w:r>
        <w:rPr>
          <w:rFonts w:ascii="Simplified Arabic" w:hAnsi="Simplified Arabic" w:cs="Simplified Arabic" w:hint="cs"/>
          <w:sz w:val="24"/>
          <w:szCs w:val="24"/>
          <w:rtl/>
        </w:rPr>
        <w:t>اللازمة لتعزيز</w:t>
      </w:r>
      <w:r w:rsidRPr="00BA7508">
        <w:rPr>
          <w:rFonts w:ascii="Simplified Arabic" w:hAnsi="Simplified Arabic" w:cs="Simplified Arabic"/>
          <w:sz w:val="24"/>
          <w:szCs w:val="24"/>
          <w:rtl/>
        </w:rPr>
        <w:t xml:space="preserve"> قابلية تطبيق هذه التقنيات محليًا في ضوء التحديات التشريعية والبنيوية والتكنولوجية. كما </w:t>
      </w:r>
      <w:r>
        <w:rPr>
          <w:rFonts w:ascii="Simplified Arabic" w:hAnsi="Simplified Arabic" w:cs="Simplified Arabic" w:hint="cs"/>
          <w:sz w:val="24"/>
          <w:szCs w:val="24"/>
          <w:rtl/>
        </w:rPr>
        <w:t>أيضاً</w:t>
      </w:r>
      <w:bookmarkStart w:id="37" w:name="_Hlk217669901"/>
      <w:r>
        <w:rPr>
          <w:rFonts w:ascii="Simplified Arabic" w:hAnsi="Simplified Arabic" w:cs="Simplified Arabic" w:hint="cs"/>
          <w:sz w:val="24"/>
          <w:szCs w:val="24"/>
          <w:rtl/>
        </w:rPr>
        <w:t>،</w:t>
      </w:r>
      <w:bookmarkEnd w:id="37"/>
      <w:r>
        <w:rPr>
          <w:rFonts w:ascii="Simplified Arabic" w:hAnsi="Simplified Arabic" w:cs="Simplified Arabic" w:hint="cs"/>
          <w:sz w:val="24"/>
          <w:szCs w:val="24"/>
          <w:rtl/>
        </w:rPr>
        <w:t xml:space="preserve"> </w:t>
      </w:r>
      <w:r w:rsidRPr="00BA7508">
        <w:rPr>
          <w:rFonts w:ascii="Simplified Arabic" w:hAnsi="Simplified Arabic" w:cs="Simplified Arabic"/>
          <w:sz w:val="24"/>
          <w:szCs w:val="24"/>
          <w:rtl/>
        </w:rPr>
        <w:t>يتسق البحث مع الاتجاه العالمي المتزايد نحو دعم الحلول الرقمية والعمليات منخفضة الكربون</w:t>
      </w:r>
      <w:bookmarkStart w:id="38" w:name="_Hlk217669756"/>
      <w:r w:rsidRPr="00BA7508">
        <w:rPr>
          <w:rFonts w:ascii="Simplified Arabic" w:hAnsi="Simplified Arabic" w:cs="Simplified Arabic"/>
          <w:sz w:val="24"/>
          <w:szCs w:val="24"/>
          <w:rtl/>
        </w:rPr>
        <w:t>،</w:t>
      </w:r>
      <w:bookmarkEnd w:id="38"/>
      <w:r w:rsidRPr="00BA7508">
        <w:rPr>
          <w:rFonts w:ascii="Simplified Arabic" w:hAnsi="Simplified Arabic" w:cs="Simplified Arabic"/>
          <w:sz w:val="24"/>
          <w:szCs w:val="24"/>
          <w:rtl/>
        </w:rPr>
        <w:t xml:space="preserve"> إذ تعد صناعة الأقمشة من أكثر القطاعات استهلاكًا للموارد المائية والطاقة وإنتاجًا للانبعاثات</w:t>
      </w:r>
      <w:r w:rsidRPr="00BA7508">
        <w:rPr>
          <w:rFonts w:ascii="Simplified Arabic" w:hAnsi="Simplified Arabic" w:cs="Simplified Arabic"/>
          <w:sz w:val="24"/>
          <w:szCs w:val="24"/>
        </w:rPr>
        <w:t>.</w:t>
      </w:r>
    </w:p>
    <w:p w14:paraId="10238DEC" w14:textId="5C3B03BD" w:rsidR="00321F2F" w:rsidRDefault="006A132F" w:rsidP="00695983">
      <w:pPr>
        <w:tabs>
          <w:tab w:val="left" w:pos="6180"/>
        </w:tabs>
        <w:spacing w:after="0"/>
        <w:ind w:left="180"/>
        <w:jc w:val="both"/>
        <w:rPr>
          <w:rFonts w:ascii="Simplified Arabic" w:hAnsi="Simplified Arabic" w:cs="Simplified Arabic"/>
          <w:sz w:val="24"/>
          <w:szCs w:val="24"/>
          <w:rtl/>
        </w:rPr>
      </w:pPr>
      <w:r w:rsidRPr="00BA7508">
        <w:rPr>
          <w:rFonts w:ascii="Simplified Arabic" w:hAnsi="Simplified Arabic" w:cs="Simplified Arabic"/>
          <w:sz w:val="24"/>
          <w:szCs w:val="24"/>
          <w:rtl/>
        </w:rPr>
        <w:t>وقد أكدت دراسات بيئية أن إعادة تدوير المخلفات النسيجية تساهم في خفض الانبعاثات الكربونية وتحسين جودة البيئة</w:t>
      </w:r>
      <w:r w:rsidR="00695983">
        <w:rPr>
          <w:rFonts w:ascii="Simplified Arabic" w:hAnsi="Simplified Arabic" w:cs="Simplified Arabic" w:hint="cs"/>
          <w:sz w:val="24"/>
          <w:szCs w:val="24"/>
          <w:rtl/>
        </w:rPr>
        <w:t xml:space="preserve"> </w:t>
      </w:r>
      <w:r w:rsidR="00695983" w:rsidRPr="00695983">
        <w:rPr>
          <w:rFonts w:ascii="Simplified Arabic" w:hAnsi="Simplified Arabic" w:cs="Simplified Arabic"/>
          <w:sz w:val="24"/>
          <w:szCs w:val="24"/>
        </w:rPr>
        <w:t>Sandin</w:t>
      </w:r>
      <w:r w:rsidR="00695983">
        <w:rPr>
          <w:rFonts w:ascii="Simplified Arabic" w:hAnsi="Simplified Arabic" w:cs="Simplified Arabic" w:hint="cs"/>
          <w:sz w:val="24"/>
          <w:szCs w:val="24"/>
          <w:rtl/>
        </w:rPr>
        <w:t>)</w:t>
      </w:r>
      <w:r w:rsidR="00695983" w:rsidRPr="00695983">
        <w:rPr>
          <w:rFonts w:ascii="Simplified Arabic" w:hAnsi="Simplified Arabic" w:cs="Simplified Arabic"/>
          <w:sz w:val="24"/>
          <w:szCs w:val="24"/>
        </w:rPr>
        <w:t xml:space="preserve"> </w:t>
      </w:r>
      <w:r w:rsidR="00BC051B">
        <w:rPr>
          <w:rFonts w:ascii="Simplified Arabic" w:hAnsi="Simplified Arabic" w:cs="Simplified Arabic" w:hint="cs"/>
          <w:sz w:val="24"/>
          <w:szCs w:val="24"/>
          <w:rtl/>
        </w:rPr>
        <w:t>(2018</w:t>
      </w:r>
      <w:r w:rsidRPr="00BA7508">
        <w:rPr>
          <w:rFonts w:ascii="Simplified Arabic" w:hAnsi="Simplified Arabic" w:cs="Simplified Arabic"/>
          <w:sz w:val="24"/>
          <w:szCs w:val="24"/>
          <w:rtl/>
        </w:rPr>
        <w:t>،</w:t>
      </w:r>
      <w:r w:rsidR="00695983" w:rsidRPr="00695983">
        <w:rPr>
          <w:rFonts w:ascii="Simplified Arabic" w:hAnsi="Simplified Arabic" w:cs="Simplified Arabic"/>
          <w:sz w:val="24"/>
          <w:szCs w:val="24"/>
        </w:rPr>
        <w:t>&amp;Peters</w:t>
      </w:r>
      <w:r w:rsidRPr="00BA7508">
        <w:rPr>
          <w:rFonts w:ascii="Simplified Arabic" w:hAnsi="Simplified Arabic" w:cs="Simplified Arabic"/>
          <w:sz w:val="24"/>
          <w:szCs w:val="24"/>
          <w:rtl/>
        </w:rPr>
        <w:t xml:space="preserve"> </w:t>
      </w:r>
      <w:r w:rsidR="002D22FF">
        <w:rPr>
          <w:rFonts w:ascii="Simplified Arabic" w:hAnsi="Simplified Arabic" w:cs="Simplified Arabic"/>
          <w:sz w:val="24"/>
          <w:szCs w:val="24"/>
        </w:rPr>
        <w:t>.</w:t>
      </w:r>
      <w:r w:rsidRPr="00BA7508">
        <w:rPr>
          <w:rFonts w:ascii="Simplified Arabic" w:hAnsi="Simplified Arabic" w:cs="Simplified Arabic"/>
          <w:sz w:val="24"/>
          <w:szCs w:val="24"/>
          <w:rtl/>
        </w:rPr>
        <w:t>إلا أن تعظيم هذه الفوائد مرهون بتحديث تقنيات المعالجة والفرز</w:t>
      </w:r>
      <w:bookmarkStart w:id="39" w:name="_Hlk217670084"/>
      <w:r w:rsidRPr="00BA7508">
        <w:rPr>
          <w:rFonts w:ascii="Simplified Arabic" w:hAnsi="Simplified Arabic" w:cs="Simplified Arabic"/>
          <w:sz w:val="24"/>
          <w:szCs w:val="24"/>
          <w:rtl/>
        </w:rPr>
        <w:t>،</w:t>
      </w:r>
      <w:bookmarkEnd w:id="39"/>
      <w:r w:rsidRPr="00BA7508">
        <w:rPr>
          <w:rFonts w:ascii="Simplified Arabic" w:hAnsi="Simplified Arabic" w:cs="Simplified Arabic"/>
          <w:sz w:val="24"/>
          <w:szCs w:val="24"/>
          <w:rtl/>
        </w:rPr>
        <w:t xml:space="preserve"> الأمر الذي يعزز الحاجة إلى تبني الذكاء الاصطناعي كأداة نظرية وتطبيقية قادرة على تطوير المنظومة الحالية وتحسين كفاءتها</w:t>
      </w:r>
      <w:r w:rsidRPr="00BA7508">
        <w:rPr>
          <w:rFonts w:ascii="Simplified Arabic" w:hAnsi="Simplified Arabic" w:cs="Simplified Arabic"/>
          <w:sz w:val="24"/>
          <w:szCs w:val="24"/>
        </w:rPr>
        <w:t>.</w:t>
      </w:r>
    </w:p>
    <w:p w14:paraId="69878D61" w14:textId="77777777" w:rsidR="006A132F" w:rsidRDefault="006A132F" w:rsidP="006A132F">
      <w:pPr>
        <w:tabs>
          <w:tab w:val="left" w:pos="6180"/>
        </w:tabs>
        <w:spacing w:after="0"/>
        <w:ind w:left="180"/>
        <w:jc w:val="both"/>
        <w:rPr>
          <w:rFonts w:ascii="Simplified Arabic" w:hAnsi="Simplified Arabic" w:cs="Simplified Arabic"/>
          <w:sz w:val="24"/>
          <w:szCs w:val="24"/>
          <w:rtl/>
        </w:rPr>
      </w:pPr>
    </w:p>
    <w:p w14:paraId="60D63303" w14:textId="5F64B87B" w:rsidR="00C14022" w:rsidRPr="00321F2F" w:rsidRDefault="001E77D4" w:rsidP="00321F2F">
      <w:pPr>
        <w:shd w:val="clear" w:color="auto" w:fill="FFFFFF" w:themeFill="background1"/>
        <w:spacing w:after="0"/>
        <w:ind w:left="18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321F2F">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ا</w:t>
      </w:r>
      <w:r w:rsidR="00C14022" w:rsidRPr="00321F2F">
        <w:rPr>
          <w:rFonts w:ascii="Simplified Arabic" w:hAnsi="Simplified Arabic" w:cs="Simplified Arabic" w:hint="cs"/>
          <w:b/>
          <w:bCs/>
          <w:sz w:val="28"/>
          <w:szCs w:val="28"/>
          <w:rtl/>
          <w:lang w:bidi="ar-EG"/>
        </w:rPr>
        <w:t>لتساؤلات البحثية:</w:t>
      </w:r>
    </w:p>
    <w:p w14:paraId="146FDF52" w14:textId="5C945A93" w:rsidR="00C14022" w:rsidRPr="009418CA" w:rsidRDefault="00F26697" w:rsidP="00366D27">
      <w:pPr>
        <w:pStyle w:val="NormalWeb"/>
        <w:bidi/>
        <w:spacing w:before="0" w:beforeAutospacing="0" w:after="0" w:afterAutospacing="0"/>
        <w:jc w:val="both"/>
        <w:rPr>
          <w:rFonts w:ascii="Simplified Arabic" w:eastAsiaTheme="minorHAnsi" w:hAnsi="Simplified Arabic" w:cs="Simplified Arabic"/>
          <w:rtl/>
        </w:rPr>
      </w:pPr>
      <w:r w:rsidRPr="00F26697">
        <w:rPr>
          <w:rFonts w:ascii="Simplified Arabic" w:eastAsiaTheme="minorHAnsi" w:hAnsi="Simplified Arabic" w:cs="Simplified Arabic"/>
          <w:rtl/>
        </w:rPr>
        <w:t>يسعى هذا البحث إلى اقتراح آليات تطبيقية قابلة للتنفيذ تدعم إدماج تقنيات الذكاء الاصطناعي في عمليات إعادة تدوير مخلفات الأقمشة، بما يسهم في تحسين كفاءة إدارة المخلفات، وتعظيم الاستفادة منها، وتقليل الفاقد، بما يتسق مع مستهدفات رؤية مصر 2030. ومن أجل تحقيق هذا الهدف، يسعى البحث إ</w:t>
      </w:r>
      <w:r>
        <w:rPr>
          <w:rFonts w:ascii="Simplified Arabic" w:eastAsiaTheme="minorHAnsi" w:hAnsi="Simplified Arabic" w:cs="Simplified Arabic"/>
          <w:rtl/>
        </w:rPr>
        <w:t>لى الإجابة عن التساؤلات التالية</w:t>
      </w:r>
      <w:r w:rsidR="00C14022" w:rsidRPr="009418CA">
        <w:rPr>
          <w:rFonts w:ascii="Simplified Arabic" w:eastAsiaTheme="minorHAnsi" w:hAnsi="Simplified Arabic" w:cs="Simplified Arabic" w:hint="cs"/>
          <w:rtl/>
        </w:rPr>
        <w:t>:</w:t>
      </w:r>
    </w:p>
    <w:p w14:paraId="0F4C56B8" w14:textId="6D725CAE" w:rsidR="00366D27" w:rsidRPr="00366D27" w:rsidRDefault="00366D27" w:rsidP="003E2BBC">
      <w:pPr>
        <w:numPr>
          <w:ilvl w:val="0"/>
          <w:numId w:val="1"/>
        </w:numPr>
        <w:shd w:val="clear" w:color="auto" w:fill="FFFFFF" w:themeFill="background1"/>
        <w:spacing w:after="0"/>
        <w:jc w:val="both"/>
        <w:rPr>
          <w:rFonts w:ascii="Simplified Arabic" w:hAnsi="Simplified Arabic" w:cs="Simplified Arabic"/>
          <w:sz w:val="24"/>
          <w:szCs w:val="24"/>
        </w:rPr>
      </w:pPr>
      <w:r>
        <w:rPr>
          <w:rFonts w:ascii="Simplified Arabic" w:hAnsi="Simplified Arabic" w:cs="Simplified Arabic" w:hint="cs"/>
          <w:sz w:val="24"/>
          <w:szCs w:val="24"/>
          <w:rtl/>
        </w:rPr>
        <w:t>ما هي</w:t>
      </w:r>
      <w:r w:rsidRPr="00366D27">
        <w:rPr>
          <w:rFonts w:ascii="Simplified Arabic" w:hAnsi="Simplified Arabic" w:cs="Simplified Arabic"/>
          <w:sz w:val="24"/>
          <w:szCs w:val="24"/>
          <w:rtl/>
        </w:rPr>
        <w:t xml:space="preserve"> أنواع المخلفات النسيجية في مصر ومصادرها</w:t>
      </w:r>
      <w:r w:rsidR="003B4654">
        <w:rPr>
          <w:rFonts w:ascii="Simplified Arabic" w:hAnsi="Simplified Arabic" w:cs="Simplified Arabic" w:hint="cs"/>
          <w:sz w:val="24"/>
          <w:szCs w:val="24"/>
          <w:rtl/>
        </w:rPr>
        <w:t xml:space="preserve"> وخصائصها؟ </w:t>
      </w:r>
    </w:p>
    <w:p w14:paraId="301CC7D2" w14:textId="77777777" w:rsidR="003B4654" w:rsidRDefault="003B4654" w:rsidP="003E2BBC">
      <w:pPr>
        <w:numPr>
          <w:ilvl w:val="0"/>
          <w:numId w:val="1"/>
        </w:numPr>
        <w:shd w:val="clear" w:color="auto" w:fill="FFFFFF" w:themeFill="background1"/>
        <w:spacing w:after="0"/>
        <w:jc w:val="both"/>
        <w:rPr>
          <w:rFonts w:ascii="Simplified Arabic" w:hAnsi="Simplified Arabic" w:cs="Simplified Arabic"/>
          <w:sz w:val="24"/>
          <w:szCs w:val="24"/>
        </w:rPr>
      </w:pPr>
      <w:r w:rsidRPr="003B4654">
        <w:rPr>
          <w:rFonts w:ascii="Simplified Arabic" w:hAnsi="Simplified Arabic" w:cs="Simplified Arabic"/>
          <w:sz w:val="24"/>
          <w:szCs w:val="24"/>
          <w:rtl/>
        </w:rPr>
        <w:t>ما إمكانيات توظيف تقنيات الذكاء الاصطناعي في إعادة تدوير مخلفات الأقمشة؟</w:t>
      </w:r>
    </w:p>
    <w:p w14:paraId="05AE7D54" w14:textId="0078A9F9" w:rsidR="003B4654" w:rsidRDefault="003B4654" w:rsidP="003E2BBC">
      <w:pPr>
        <w:numPr>
          <w:ilvl w:val="0"/>
          <w:numId w:val="1"/>
        </w:numPr>
        <w:shd w:val="clear" w:color="auto" w:fill="FFFFFF" w:themeFill="background1"/>
        <w:spacing w:after="0"/>
        <w:jc w:val="both"/>
        <w:rPr>
          <w:rFonts w:ascii="Simplified Arabic" w:hAnsi="Simplified Arabic" w:cs="Simplified Arabic"/>
          <w:sz w:val="24"/>
          <w:szCs w:val="24"/>
        </w:rPr>
      </w:pPr>
      <w:r w:rsidRPr="003B4654">
        <w:rPr>
          <w:rFonts w:ascii="Simplified Arabic" w:hAnsi="Simplified Arabic" w:cs="Simplified Arabic"/>
          <w:sz w:val="24"/>
          <w:szCs w:val="24"/>
          <w:rtl/>
        </w:rPr>
        <w:t xml:space="preserve">ما </w:t>
      </w:r>
      <w:r w:rsidR="00055EEB">
        <w:rPr>
          <w:rFonts w:ascii="Simplified Arabic" w:hAnsi="Simplified Arabic" w:cs="Simplified Arabic" w:hint="cs"/>
          <w:sz w:val="24"/>
          <w:szCs w:val="24"/>
          <w:rtl/>
        </w:rPr>
        <w:t>أبرز</w:t>
      </w:r>
      <w:r w:rsidR="00045909">
        <w:rPr>
          <w:rFonts w:ascii="Simplified Arabic" w:hAnsi="Simplified Arabic" w:cs="Simplified Arabic" w:hint="cs"/>
          <w:sz w:val="24"/>
          <w:szCs w:val="24"/>
          <w:rtl/>
        </w:rPr>
        <w:t xml:space="preserve"> </w:t>
      </w:r>
      <w:r w:rsidRPr="003B4654">
        <w:rPr>
          <w:rFonts w:ascii="Simplified Arabic" w:hAnsi="Simplified Arabic" w:cs="Simplified Arabic"/>
          <w:sz w:val="24"/>
          <w:szCs w:val="24"/>
          <w:rtl/>
        </w:rPr>
        <w:t>التحديات والفرص المرتبطة بتطبيق الذكاء الاصطناعي في مصانع إعادة تدوير مخلفات الأقمشة؟</w:t>
      </w:r>
    </w:p>
    <w:p w14:paraId="338C9676" w14:textId="4F87B323" w:rsidR="003B4654" w:rsidRPr="003B4654" w:rsidRDefault="003B4654" w:rsidP="003E2BBC">
      <w:pPr>
        <w:numPr>
          <w:ilvl w:val="0"/>
          <w:numId w:val="1"/>
        </w:numPr>
        <w:shd w:val="clear" w:color="auto" w:fill="FFFFFF" w:themeFill="background1"/>
        <w:spacing w:after="0"/>
        <w:jc w:val="both"/>
        <w:rPr>
          <w:rFonts w:ascii="Simplified Arabic" w:hAnsi="Simplified Arabic" w:cs="Simplified Arabic"/>
          <w:sz w:val="24"/>
          <w:szCs w:val="24"/>
        </w:rPr>
      </w:pPr>
      <w:r w:rsidRPr="003B4654">
        <w:rPr>
          <w:rFonts w:ascii="Simplified Arabic" w:hAnsi="Simplified Arabic" w:cs="Simplified Arabic"/>
          <w:sz w:val="24"/>
          <w:szCs w:val="24"/>
          <w:rtl/>
        </w:rPr>
        <w:t xml:space="preserve">ما </w:t>
      </w:r>
      <w:r w:rsidR="00045909">
        <w:rPr>
          <w:rFonts w:ascii="Simplified Arabic" w:hAnsi="Simplified Arabic" w:cs="Simplified Arabic" w:hint="cs"/>
          <w:sz w:val="24"/>
          <w:szCs w:val="24"/>
          <w:rtl/>
        </w:rPr>
        <w:t xml:space="preserve">السياسات اللازمة </w:t>
      </w:r>
      <w:r w:rsidRPr="003B4654">
        <w:rPr>
          <w:rFonts w:ascii="Simplified Arabic" w:hAnsi="Simplified Arabic" w:cs="Simplified Arabic"/>
          <w:sz w:val="24"/>
          <w:szCs w:val="24"/>
          <w:rtl/>
        </w:rPr>
        <w:t>لإدماج تقنيات الذكاء الاصطناعي في منظومة إدارة المخلفات؟</w:t>
      </w:r>
    </w:p>
    <w:p w14:paraId="12517C2C" w14:textId="0DAE9AA2" w:rsidR="00B50282" w:rsidRPr="009418CA" w:rsidRDefault="00B50282" w:rsidP="003B4654">
      <w:pPr>
        <w:shd w:val="clear" w:color="auto" w:fill="FFFFFF" w:themeFill="background1"/>
        <w:spacing w:after="0"/>
        <w:jc w:val="both"/>
        <w:rPr>
          <w:rFonts w:ascii="Simplified Arabic" w:hAnsi="Simplified Arabic" w:cs="Simplified Arabic"/>
          <w:b/>
          <w:bCs/>
          <w:sz w:val="18"/>
          <w:szCs w:val="18"/>
          <w:rtl/>
        </w:rPr>
      </w:pPr>
    </w:p>
    <w:p w14:paraId="0EA07797" w14:textId="2240D017" w:rsidR="00E46EB2" w:rsidRPr="00321F2F" w:rsidRDefault="001E77D4" w:rsidP="00321F2F">
      <w:pPr>
        <w:shd w:val="clear" w:color="auto" w:fill="FFFFFF" w:themeFill="background1"/>
        <w:spacing w:after="0"/>
        <w:ind w:left="9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r w:rsidR="00321F2F">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ا</w:t>
      </w:r>
      <w:r w:rsidR="006B2402" w:rsidRPr="00321F2F">
        <w:rPr>
          <w:rFonts w:ascii="Simplified Arabic" w:hAnsi="Simplified Arabic" w:cs="Simplified Arabic" w:hint="cs"/>
          <w:b/>
          <w:bCs/>
          <w:sz w:val="28"/>
          <w:szCs w:val="28"/>
          <w:rtl/>
          <w:lang w:bidi="ar-EG"/>
        </w:rPr>
        <w:t>لمنهج</w:t>
      </w:r>
      <w:r w:rsidR="00C80480">
        <w:rPr>
          <w:rFonts w:ascii="Simplified Arabic" w:hAnsi="Simplified Arabic" w:cs="Simplified Arabic" w:hint="cs"/>
          <w:b/>
          <w:bCs/>
          <w:sz w:val="28"/>
          <w:szCs w:val="28"/>
          <w:rtl/>
          <w:lang w:bidi="ar-EG"/>
        </w:rPr>
        <w:t>ية</w:t>
      </w:r>
      <w:r w:rsidR="00971FFF" w:rsidRPr="00321F2F">
        <w:rPr>
          <w:rFonts w:ascii="Simplified Arabic" w:hAnsi="Simplified Arabic" w:cs="Simplified Arabic"/>
          <w:b/>
          <w:bCs/>
          <w:sz w:val="28"/>
          <w:szCs w:val="28"/>
          <w:rtl/>
          <w:lang w:bidi="ar-EG"/>
        </w:rPr>
        <w:t xml:space="preserve"> </w:t>
      </w:r>
      <w:r w:rsidR="00971FFF" w:rsidRPr="00321F2F">
        <w:rPr>
          <w:rFonts w:ascii="Simplified Arabic" w:hAnsi="Simplified Arabic" w:cs="Simplified Arabic" w:hint="cs"/>
          <w:b/>
          <w:bCs/>
          <w:sz w:val="28"/>
          <w:szCs w:val="28"/>
          <w:rtl/>
          <w:lang w:bidi="ar-EG"/>
        </w:rPr>
        <w:t>البحث</w:t>
      </w:r>
      <w:r w:rsidR="00C80480">
        <w:rPr>
          <w:rFonts w:ascii="Simplified Arabic" w:hAnsi="Simplified Arabic" w:cs="Simplified Arabic" w:hint="cs"/>
          <w:b/>
          <w:bCs/>
          <w:sz w:val="28"/>
          <w:szCs w:val="28"/>
          <w:rtl/>
          <w:lang w:bidi="ar-EG"/>
        </w:rPr>
        <w:t>ية:</w:t>
      </w:r>
    </w:p>
    <w:p w14:paraId="110032AC" w14:textId="105ED175" w:rsidR="00A5009F" w:rsidRPr="00A5009F" w:rsidRDefault="00A5009F" w:rsidP="00606D6A">
      <w:pPr>
        <w:tabs>
          <w:tab w:val="left" w:pos="6180"/>
        </w:tabs>
        <w:spacing w:after="0" w:line="276" w:lineRule="auto"/>
        <w:ind w:left="180"/>
        <w:jc w:val="both"/>
        <w:rPr>
          <w:rFonts w:ascii="Simplified Arabic" w:hAnsi="Simplified Arabic" w:cs="Simplified Arabic"/>
          <w:sz w:val="24"/>
          <w:szCs w:val="24"/>
          <w:rtl/>
        </w:rPr>
      </w:pPr>
      <w:r w:rsidRPr="00A5009F">
        <w:rPr>
          <w:rFonts w:ascii="Simplified Arabic" w:hAnsi="Simplified Arabic" w:cs="Simplified Arabic"/>
          <w:sz w:val="24"/>
          <w:szCs w:val="24"/>
          <w:rtl/>
        </w:rPr>
        <w:t xml:space="preserve">يعتمد هذا البحث على المنهج الوصفي التحليلي، من خلال الدمج بين التحليل النظري والدراسة </w:t>
      </w:r>
      <w:r w:rsidR="00C24280">
        <w:rPr>
          <w:rFonts w:ascii="Simplified Arabic" w:hAnsi="Simplified Arabic" w:cs="Simplified Arabic" w:hint="cs"/>
          <w:sz w:val="24"/>
          <w:szCs w:val="24"/>
          <w:rtl/>
        </w:rPr>
        <w:t>التطبيقية</w:t>
      </w:r>
      <w:r w:rsidRPr="00A5009F">
        <w:rPr>
          <w:rFonts w:ascii="Simplified Arabic" w:hAnsi="Simplified Arabic" w:cs="Simplified Arabic"/>
          <w:sz w:val="24"/>
          <w:szCs w:val="24"/>
          <w:rtl/>
        </w:rPr>
        <w:t xml:space="preserve">، بهدف </w:t>
      </w:r>
      <w:r w:rsidR="009F722E">
        <w:rPr>
          <w:rFonts w:ascii="Simplified Arabic" w:hAnsi="Simplified Arabic" w:cs="Simplified Arabic" w:hint="cs"/>
          <w:sz w:val="24"/>
          <w:szCs w:val="24"/>
          <w:rtl/>
        </w:rPr>
        <w:t>التعرف على</w:t>
      </w:r>
      <w:r w:rsidRPr="00A5009F">
        <w:rPr>
          <w:rFonts w:ascii="Simplified Arabic" w:hAnsi="Simplified Arabic" w:cs="Simplified Arabic"/>
          <w:sz w:val="24"/>
          <w:szCs w:val="24"/>
          <w:rtl/>
        </w:rPr>
        <w:t xml:space="preserve"> دور تقنيات الذكاء الاصطناعي في تحسين عمليات إعادة تدوير مخلفات الأقمشة في مصر، </w:t>
      </w:r>
      <w:r w:rsidR="009F722E">
        <w:rPr>
          <w:rFonts w:ascii="Simplified Arabic" w:hAnsi="Simplified Arabic" w:cs="Simplified Arabic" w:hint="cs"/>
          <w:sz w:val="24"/>
          <w:szCs w:val="24"/>
          <w:rtl/>
        </w:rPr>
        <w:t>واستكشاف</w:t>
      </w:r>
      <w:r w:rsidRPr="00A5009F">
        <w:rPr>
          <w:rFonts w:ascii="Simplified Arabic" w:hAnsi="Simplified Arabic" w:cs="Simplified Arabic"/>
          <w:sz w:val="24"/>
          <w:szCs w:val="24"/>
          <w:rtl/>
        </w:rPr>
        <w:t xml:space="preserve"> التحديات والفرص المرتبطة بتطبيقها.</w:t>
      </w:r>
    </w:p>
    <w:p w14:paraId="025E3B96" w14:textId="77777777" w:rsidR="00C24280" w:rsidRPr="00606D6A" w:rsidRDefault="00C24280" w:rsidP="00606D6A">
      <w:pPr>
        <w:tabs>
          <w:tab w:val="left" w:pos="6180"/>
        </w:tabs>
        <w:spacing w:after="0" w:line="276" w:lineRule="auto"/>
        <w:ind w:left="180"/>
        <w:jc w:val="both"/>
        <w:rPr>
          <w:rFonts w:ascii="Simplified Arabic" w:hAnsi="Simplified Arabic" w:cs="Simplified Arabic"/>
          <w:sz w:val="6"/>
          <w:szCs w:val="6"/>
          <w:rtl/>
        </w:rPr>
      </w:pPr>
    </w:p>
    <w:p w14:paraId="71A6F2E6" w14:textId="5D4253AC" w:rsidR="00C24280" w:rsidRPr="00C24280" w:rsidRDefault="00C24280" w:rsidP="00606D6A">
      <w:pPr>
        <w:tabs>
          <w:tab w:val="left" w:pos="6180"/>
        </w:tabs>
        <w:spacing w:after="0" w:line="276" w:lineRule="auto"/>
        <w:ind w:left="180"/>
        <w:rPr>
          <w:rFonts w:ascii="Simplified Arabic" w:hAnsi="Simplified Arabic" w:cs="Simplified Arabic"/>
          <w:sz w:val="24"/>
          <w:szCs w:val="24"/>
          <w:rtl/>
          <w:lang w:bidi="ar-EG"/>
        </w:rPr>
      </w:pPr>
      <w:r w:rsidRPr="00C24280">
        <w:rPr>
          <w:rFonts w:ascii="Simplified Arabic" w:hAnsi="Simplified Arabic" w:cs="Simplified Arabic"/>
          <w:sz w:val="24"/>
          <w:szCs w:val="24"/>
          <w:rtl/>
          <w:lang w:bidi="ar-EG"/>
        </w:rPr>
        <w:t>تعتمد الدراسة النظرية على مراجعة الأدبيات والدراسات السابقة المرتبطة بإدارة المخلفات النسيجية، والاقتصاد الدائري، وتطبيقات الذكاء الاصطناعي في إعادة التدوير، وذلك بهدف:</w:t>
      </w:r>
    </w:p>
    <w:p w14:paraId="0E4C69C8" w14:textId="12D7A0D7" w:rsidR="00C24280" w:rsidRPr="00CF5D16" w:rsidRDefault="00C24280" w:rsidP="00C47D5E">
      <w:pPr>
        <w:pStyle w:val="ListParagraph"/>
        <w:numPr>
          <w:ilvl w:val="0"/>
          <w:numId w:val="22"/>
        </w:numPr>
        <w:tabs>
          <w:tab w:val="left" w:pos="6180"/>
        </w:tabs>
        <w:spacing w:after="0" w:line="276" w:lineRule="auto"/>
        <w:rPr>
          <w:rFonts w:ascii="Simplified Arabic" w:hAnsi="Simplified Arabic" w:cs="Simplified Arabic"/>
          <w:sz w:val="24"/>
          <w:szCs w:val="24"/>
          <w:rtl/>
          <w:lang w:bidi="ar-EG"/>
        </w:rPr>
      </w:pPr>
      <w:r w:rsidRPr="00CF5D16">
        <w:rPr>
          <w:rFonts w:ascii="Simplified Arabic" w:hAnsi="Simplified Arabic" w:cs="Simplified Arabic"/>
          <w:sz w:val="24"/>
          <w:szCs w:val="24"/>
          <w:rtl/>
          <w:lang w:bidi="ar-EG"/>
        </w:rPr>
        <w:lastRenderedPageBreak/>
        <w:t>التعرف على أنواع مخلفات الأقمشة ومصادرها وخصائصها.</w:t>
      </w:r>
    </w:p>
    <w:p w14:paraId="2482D029" w14:textId="6D2C37A1" w:rsidR="00C24280" w:rsidRDefault="00C24280" w:rsidP="00C47D5E">
      <w:pPr>
        <w:pStyle w:val="ListParagraph"/>
        <w:numPr>
          <w:ilvl w:val="0"/>
          <w:numId w:val="22"/>
        </w:numPr>
        <w:tabs>
          <w:tab w:val="left" w:pos="6180"/>
        </w:tabs>
        <w:spacing w:after="0" w:line="276" w:lineRule="auto"/>
        <w:rPr>
          <w:rFonts w:ascii="Simplified Arabic" w:hAnsi="Simplified Arabic" w:cs="Simplified Arabic"/>
          <w:sz w:val="24"/>
          <w:szCs w:val="24"/>
          <w:lang w:bidi="ar-EG"/>
        </w:rPr>
      </w:pPr>
      <w:r w:rsidRPr="00CF5D16">
        <w:rPr>
          <w:rFonts w:ascii="Simplified Arabic" w:hAnsi="Simplified Arabic" w:cs="Simplified Arabic" w:hint="eastAsia"/>
          <w:sz w:val="24"/>
          <w:szCs w:val="24"/>
          <w:rtl/>
          <w:lang w:bidi="ar-EG"/>
        </w:rPr>
        <w:t>رصد</w:t>
      </w:r>
      <w:r w:rsidRPr="00CF5D16">
        <w:rPr>
          <w:rFonts w:ascii="Simplified Arabic" w:hAnsi="Simplified Arabic" w:cs="Simplified Arabic"/>
          <w:sz w:val="24"/>
          <w:szCs w:val="24"/>
          <w:rtl/>
          <w:lang w:bidi="ar-EG"/>
        </w:rPr>
        <w:t xml:space="preserve"> </w:t>
      </w:r>
      <w:r w:rsidRPr="00CF5D16">
        <w:rPr>
          <w:rFonts w:ascii="Simplified Arabic" w:hAnsi="Simplified Arabic" w:cs="Simplified Arabic" w:hint="eastAsia"/>
          <w:sz w:val="24"/>
          <w:szCs w:val="24"/>
          <w:rtl/>
          <w:lang w:bidi="ar-EG"/>
        </w:rPr>
        <w:t>امكانيات</w:t>
      </w:r>
      <w:r w:rsidRPr="00CF5D16">
        <w:rPr>
          <w:rFonts w:ascii="Simplified Arabic" w:hAnsi="Simplified Arabic" w:cs="Simplified Arabic"/>
          <w:sz w:val="24"/>
          <w:szCs w:val="24"/>
          <w:rtl/>
          <w:lang w:bidi="ar-EG"/>
        </w:rPr>
        <w:t xml:space="preserve"> تطبيقات الذكاء الاصطناعي المستخدمة في فرز وتصنيف ومعالجة المخلفات النسيجية، مثل التعلم الآلي والرؤية الحاسوبية وتحليل البيانات.</w:t>
      </w:r>
    </w:p>
    <w:p w14:paraId="73853FA3" w14:textId="77777777" w:rsidR="008B0377" w:rsidRPr="008B0377" w:rsidRDefault="008B0377" w:rsidP="008B0377">
      <w:pPr>
        <w:tabs>
          <w:tab w:val="left" w:pos="6180"/>
        </w:tabs>
        <w:spacing w:after="0" w:line="276" w:lineRule="auto"/>
        <w:rPr>
          <w:rFonts w:ascii="Simplified Arabic" w:hAnsi="Simplified Arabic" w:cs="Simplified Arabic"/>
          <w:sz w:val="24"/>
          <w:szCs w:val="24"/>
          <w:lang w:bidi="ar-EG"/>
        </w:rPr>
      </w:pPr>
    </w:p>
    <w:p w14:paraId="497878B4" w14:textId="77777777" w:rsidR="00C24280" w:rsidRDefault="00C24280" w:rsidP="00C47D5E">
      <w:pPr>
        <w:pStyle w:val="ListParagraph"/>
        <w:numPr>
          <w:ilvl w:val="0"/>
          <w:numId w:val="22"/>
        </w:numPr>
        <w:tabs>
          <w:tab w:val="left" w:pos="6180"/>
        </w:tabs>
        <w:spacing w:after="0" w:line="276" w:lineRule="auto"/>
        <w:rPr>
          <w:rFonts w:ascii="Simplified Arabic" w:hAnsi="Simplified Arabic" w:cs="Simplified Arabic"/>
          <w:sz w:val="24"/>
          <w:szCs w:val="24"/>
          <w:lang w:bidi="ar-EG"/>
        </w:rPr>
      </w:pPr>
      <w:r w:rsidRPr="00CF5D16">
        <w:rPr>
          <w:rFonts w:ascii="Simplified Arabic" w:hAnsi="Simplified Arabic" w:cs="Simplified Arabic"/>
          <w:sz w:val="24"/>
          <w:szCs w:val="24"/>
          <w:rtl/>
          <w:lang w:bidi="ar-EG"/>
        </w:rPr>
        <w:t>المقارنة بين الأساليب التقليدية والأنظمة الذكية في إعادة التدوير من حيث الكفاءة التشغيلية وتقليل الفاقد وتحسين جودة الألياف المعاد تدويرها.</w:t>
      </w:r>
    </w:p>
    <w:p w14:paraId="412BE7D0" w14:textId="2DBB79FE" w:rsidR="00C24280" w:rsidRPr="00CF5D16" w:rsidRDefault="00C24280" w:rsidP="00C47D5E">
      <w:pPr>
        <w:pStyle w:val="ListParagraph"/>
        <w:numPr>
          <w:ilvl w:val="0"/>
          <w:numId w:val="22"/>
        </w:numPr>
        <w:tabs>
          <w:tab w:val="left" w:pos="6180"/>
        </w:tabs>
        <w:spacing w:after="0" w:line="276" w:lineRule="auto"/>
        <w:jc w:val="both"/>
        <w:rPr>
          <w:rFonts w:ascii="Simplified Arabic" w:hAnsi="Simplified Arabic" w:cs="Simplified Arabic"/>
          <w:sz w:val="24"/>
          <w:szCs w:val="24"/>
          <w:rtl/>
          <w:lang w:bidi="ar-EG"/>
        </w:rPr>
      </w:pPr>
      <w:r w:rsidRPr="00CF5D16">
        <w:rPr>
          <w:rFonts w:ascii="Simplified Arabic" w:hAnsi="Simplified Arabic" w:cs="Simplified Arabic"/>
          <w:sz w:val="24"/>
          <w:szCs w:val="24"/>
          <w:rtl/>
          <w:lang w:bidi="ar-EG"/>
        </w:rPr>
        <w:t>مراجعة الإطار التشريعي والمؤسسي المنظم لإدارة المخلفات في مصر، وتقييم مدى دعمه لتبني تقنيات الذكاء الاصطناعي في قطاع إعادة التدوير.</w:t>
      </w:r>
    </w:p>
    <w:p w14:paraId="31AA47F6" w14:textId="68DBA5AA" w:rsidR="00A5009F" w:rsidRPr="00A5009F" w:rsidRDefault="00A5009F" w:rsidP="00A5009F">
      <w:pPr>
        <w:tabs>
          <w:tab w:val="left" w:pos="6180"/>
        </w:tabs>
        <w:spacing w:after="0"/>
        <w:ind w:left="180"/>
        <w:jc w:val="both"/>
        <w:rPr>
          <w:rFonts w:ascii="Simplified Arabic" w:hAnsi="Simplified Arabic" w:cs="Simplified Arabic"/>
          <w:sz w:val="24"/>
          <w:szCs w:val="24"/>
          <w:rtl/>
        </w:rPr>
      </w:pPr>
      <w:r w:rsidRPr="00A5009F">
        <w:rPr>
          <w:rFonts w:ascii="Simplified Arabic" w:hAnsi="Simplified Arabic" w:cs="Simplified Arabic"/>
          <w:sz w:val="24"/>
          <w:szCs w:val="24"/>
          <w:rtl/>
        </w:rPr>
        <w:t xml:space="preserve">كما يتناول البحث جمع وتحليل البيانات الميدانية المتاحة حول المخلفات وعمليات إعادة التدوير، بما في ذلك كميات المخلفات، مصادرها، وخصائصها، بالإضافة إلى </w:t>
      </w:r>
      <w:r w:rsidR="00237B5A">
        <w:rPr>
          <w:rFonts w:ascii="Simplified Arabic" w:hAnsi="Simplified Arabic" w:cs="Simplified Arabic" w:hint="cs"/>
          <w:sz w:val="24"/>
          <w:szCs w:val="24"/>
          <w:rtl/>
          <w:lang w:bidi="ar-EG"/>
        </w:rPr>
        <w:t>استطلاع ميداني (دراسة حالة) ل</w:t>
      </w:r>
      <w:r w:rsidRPr="00A5009F">
        <w:rPr>
          <w:rFonts w:ascii="Simplified Arabic" w:hAnsi="Simplified Arabic" w:cs="Simplified Arabic"/>
          <w:sz w:val="24"/>
          <w:szCs w:val="24"/>
          <w:rtl/>
        </w:rPr>
        <w:t>تقييم جاهزية المصانع المصرية لتبني أنظمة الذكاء الاصطناعي، واستطلاع ممارساتها الحالية، ورصد التحديات الفنية والاقتصادية والتكنولوجية المرتبطة بتطبيق هذه التقنيات.</w:t>
      </w:r>
    </w:p>
    <w:p w14:paraId="5DE831F7" w14:textId="2DD57B23" w:rsidR="00237B5A" w:rsidRDefault="00A5009F" w:rsidP="00A5009F">
      <w:pPr>
        <w:tabs>
          <w:tab w:val="left" w:pos="6180"/>
        </w:tabs>
        <w:spacing w:after="0"/>
        <w:ind w:left="180"/>
        <w:jc w:val="both"/>
        <w:rPr>
          <w:rFonts w:ascii="Simplified Arabic" w:hAnsi="Simplified Arabic" w:cs="Simplified Arabic"/>
          <w:sz w:val="24"/>
          <w:szCs w:val="24"/>
          <w:rtl/>
        </w:rPr>
      </w:pPr>
      <w:r w:rsidRPr="00A5009F">
        <w:rPr>
          <w:rFonts w:ascii="Simplified Arabic" w:hAnsi="Simplified Arabic" w:cs="Simplified Arabic"/>
          <w:sz w:val="24"/>
          <w:szCs w:val="24"/>
          <w:rtl/>
        </w:rPr>
        <w:t>وفي ضوء التحليل النظري والبيانات الميدانية، يسعى البحث إلى اقتراح آليات عملية قابلة للتنفيذ لتعزيز إدماج تقنيات الذكاء الاصطناعي في منظومة إعادة تدوير مخلفات الأقمشة، وتقليل الهدر، وتحسين جودة المواد المعاد تدويرها، بما يدعم تحقيق أهداف الاستدامة البيئية والاقتصادية، ومستهدفات رؤية مصر 2030.</w:t>
      </w:r>
    </w:p>
    <w:p w14:paraId="2E8AC533" w14:textId="71735085" w:rsidR="00165C09" w:rsidRPr="00165C09" w:rsidRDefault="00165C09" w:rsidP="00165C09">
      <w:pPr>
        <w:tabs>
          <w:tab w:val="left" w:pos="6180"/>
        </w:tabs>
        <w:spacing w:after="0"/>
        <w:ind w:left="180"/>
        <w:jc w:val="both"/>
        <w:rPr>
          <w:rFonts w:ascii="Simplified Arabic" w:hAnsi="Simplified Arabic" w:cs="Simplified Arabic"/>
          <w:sz w:val="24"/>
          <w:szCs w:val="24"/>
        </w:rPr>
      </w:pPr>
      <w:r>
        <w:rPr>
          <w:rFonts w:ascii="Simplified Arabic" w:hAnsi="Simplified Arabic" w:cs="Simplified Arabic" w:hint="cs"/>
          <w:sz w:val="24"/>
          <w:szCs w:val="24"/>
          <w:rtl/>
        </w:rPr>
        <w:t xml:space="preserve">كما </w:t>
      </w:r>
      <w:r w:rsidRPr="00165C09">
        <w:rPr>
          <w:rFonts w:ascii="Simplified Arabic" w:hAnsi="Simplified Arabic" w:cs="Simplified Arabic"/>
          <w:sz w:val="24"/>
          <w:szCs w:val="24"/>
          <w:rtl/>
        </w:rPr>
        <w:t>تعتمد الدراسة التطبيقية على منهج دراسة الحالة</w:t>
      </w:r>
      <w:r w:rsidRPr="00165C09">
        <w:rPr>
          <w:rFonts w:ascii="Simplified Arabic" w:hAnsi="Simplified Arabic" w:cs="Simplified Arabic"/>
          <w:sz w:val="24"/>
          <w:szCs w:val="24"/>
        </w:rPr>
        <w:t xml:space="preserve"> (Case Study)</w:t>
      </w:r>
      <w:r w:rsidRPr="00165C09">
        <w:rPr>
          <w:rFonts w:ascii="Simplified Arabic" w:hAnsi="Simplified Arabic" w:cs="Simplified Arabic"/>
          <w:sz w:val="24"/>
          <w:szCs w:val="24"/>
          <w:rtl/>
        </w:rPr>
        <w:t>، إلى جانب استخدام عدد من أدوات البحث الميداني بهدف جمع البيانات المتعلقة بواقع إدارة مخلفات الأقمشة ومدى إمكانية توظيف تقنيات الذكاء الاصطناعي في عمليات إعادة التدوير داخل قطاع الصناعات النسيجية في مصر</w:t>
      </w:r>
      <w:r w:rsidRPr="00165C09">
        <w:rPr>
          <w:rFonts w:ascii="Simplified Arabic" w:hAnsi="Simplified Arabic" w:cs="Simplified Arabic"/>
          <w:sz w:val="24"/>
          <w:szCs w:val="24"/>
        </w:rPr>
        <w:t>.</w:t>
      </w:r>
    </w:p>
    <w:p w14:paraId="1CBBF538" w14:textId="77777777" w:rsidR="00165C09" w:rsidRPr="00165C09" w:rsidRDefault="00165C09" w:rsidP="00165C09">
      <w:pPr>
        <w:tabs>
          <w:tab w:val="left" w:pos="6180"/>
        </w:tabs>
        <w:spacing w:after="0"/>
        <w:ind w:left="180"/>
        <w:jc w:val="both"/>
        <w:rPr>
          <w:rFonts w:ascii="Simplified Arabic" w:hAnsi="Simplified Arabic" w:cs="Simplified Arabic"/>
          <w:sz w:val="24"/>
          <w:szCs w:val="24"/>
        </w:rPr>
      </w:pPr>
      <w:r w:rsidRPr="00165C09">
        <w:rPr>
          <w:rFonts w:ascii="Simplified Arabic" w:hAnsi="Simplified Arabic" w:cs="Simplified Arabic"/>
          <w:sz w:val="24"/>
          <w:szCs w:val="24"/>
          <w:rtl/>
        </w:rPr>
        <w:t>وتتضمن الدراسة التطبيقية ما يلي</w:t>
      </w:r>
      <w:r w:rsidRPr="00165C09">
        <w:rPr>
          <w:rFonts w:ascii="Simplified Arabic" w:hAnsi="Simplified Arabic" w:cs="Simplified Arabic"/>
          <w:sz w:val="24"/>
          <w:szCs w:val="24"/>
        </w:rPr>
        <w:t>:</w:t>
      </w:r>
    </w:p>
    <w:p w14:paraId="71BB27F4" w14:textId="28E47264" w:rsidR="00165C09" w:rsidRPr="00165C09" w:rsidRDefault="00165C09" w:rsidP="00C47D5E">
      <w:pPr>
        <w:numPr>
          <w:ilvl w:val="0"/>
          <w:numId w:val="23"/>
        </w:numPr>
        <w:tabs>
          <w:tab w:val="left" w:pos="6180"/>
        </w:tabs>
        <w:spacing w:after="0"/>
        <w:jc w:val="both"/>
        <w:rPr>
          <w:rFonts w:ascii="Simplified Arabic" w:hAnsi="Simplified Arabic" w:cs="Simplified Arabic"/>
          <w:sz w:val="24"/>
          <w:szCs w:val="24"/>
        </w:rPr>
      </w:pPr>
      <w:r w:rsidRPr="00165C09">
        <w:rPr>
          <w:rFonts w:ascii="Simplified Arabic" w:hAnsi="Simplified Arabic" w:cs="Simplified Arabic"/>
          <w:sz w:val="24"/>
          <w:szCs w:val="24"/>
          <w:rtl/>
        </w:rPr>
        <w:t>إعداد استبيان ميداني وتوزيعه على مجموعة من الجهات المرتبطة بقطاع المنسوجات وإدارة المخلفات، والتي تشمل مصانع الصباغة والتجهيز، وشركات إعادة التدوير، والمراكز البحثية المتخصصة، وذلك بهدف التعرف على واقع إدارة المخلفات النسيجية ومدى جاهزية المؤسسات لتبني تطبيقات الذكاء الاصطناعي</w:t>
      </w:r>
      <w:r w:rsidR="00020FB7">
        <w:rPr>
          <w:rFonts w:ascii="Simplified Arabic" w:hAnsi="Simplified Arabic" w:cs="Simplified Arabic" w:hint="cs"/>
          <w:sz w:val="24"/>
          <w:szCs w:val="24"/>
          <w:rtl/>
        </w:rPr>
        <w:t xml:space="preserve"> في إدارة المخلفات النسيجية.</w:t>
      </w:r>
      <w:r w:rsidRPr="00165C09">
        <w:rPr>
          <w:rFonts w:ascii="Simplified Arabic" w:hAnsi="Simplified Arabic" w:cs="Simplified Arabic"/>
          <w:sz w:val="24"/>
          <w:szCs w:val="24"/>
        </w:rPr>
        <w:t xml:space="preserve"> </w:t>
      </w:r>
    </w:p>
    <w:p w14:paraId="33F8A7D7" w14:textId="6B9C39BE" w:rsidR="00165C09" w:rsidRPr="00165C09" w:rsidRDefault="00165C09" w:rsidP="00C47D5E">
      <w:pPr>
        <w:numPr>
          <w:ilvl w:val="0"/>
          <w:numId w:val="23"/>
        </w:numPr>
        <w:tabs>
          <w:tab w:val="left" w:pos="6180"/>
        </w:tabs>
        <w:spacing w:after="0"/>
        <w:jc w:val="both"/>
        <w:rPr>
          <w:rFonts w:ascii="Simplified Arabic" w:hAnsi="Simplified Arabic" w:cs="Simplified Arabic"/>
          <w:sz w:val="24"/>
          <w:szCs w:val="24"/>
        </w:rPr>
      </w:pPr>
      <w:r w:rsidRPr="00165C09">
        <w:rPr>
          <w:rFonts w:ascii="Simplified Arabic" w:hAnsi="Simplified Arabic" w:cs="Simplified Arabic"/>
          <w:sz w:val="24"/>
          <w:szCs w:val="24"/>
          <w:rtl/>
        </w:rPr>
        <w:t>إجراء مقابلات شبه مقننة مع مسؤولي المصانع والخبراء والمتخصصين في مجال الصناعات النسيجية وإدارة المخلفات، بهدف دعم التحليل الميداني والتعرف على أبرز التحديات والفرص المرتبطة بتطبيق الأنظمة الذكية في عمليات إعادة التدوير</w:t>
      </w:r>
      <w:r w:rsidRPr="00165C09">
        <w:rPr>
          <w:rFonts w:ascii="Simplified Arabic" w:hAnsi="Simplified Arabic" w:cs="Simplified Arabic"/>
          <w:sz w:val="24"/>
          <w:szCs w:val="24"/>
        </w:rPr>
        <w:t xml:space="preserve"> </w:t>
      </w:r>
    </w:p>
    <w:p w14:paraId="654BA1AB" w14:textId="1B48C25B" w:rsidR="00165C09" w:rsidRDefault="00165C09" w:rsidP="00C47D5E">
      <w:pPr>
        <w:numPr>
          <w:ilvl w:val="0"/>
          <w:numId w:val="23"/>
        </w:numPr>
        <w:tabs>
          <w:tab w:val="left" w:pos="6180"/>
        </w:tabs>
        <w:spacing w:after="0"/>
        <w:jc w:val="both"/>
        <w:rPr>
          <w:rFonts w:ascii="Simplified Arabic" w:hAnsi="Simplified Arabic" w:cs="Simplified Arabic"/>
          <w:sz w:val="24"/>
          <w:szCs w:val="24"/>
        </w:rPr>
      </w:pPr>
      <w:r w:rsidRPr="00165C09">
        <w:rPr>
          <w:rFonts w:ascii="Simplified Arabic" w:hAnsi="Simplified Arabic" w:cs="Simplified Arabic"/>
          <w:sz w:val="24"/>
          <w:szCs w:val="24"/>
          <w:rtl/>
        </w:rPr>
        <w:t xml:space="preserve">تنفيذ زيارات ميدانية </w:t>
      </w:r>
      <w:r w:rsidR="00020FB7">
        <w:rPr>
          <w:rFonts w:ascii="Simplified Arabic" w:hAnsi="Simplified Arabic" w:cs="Simplified Arabic" w:hint="cs"/>
          <w:sz w:val="24"/>
          <w:szCs w:val="24"/>
          <w:rtl/>
        </w:rPr>
        <w:t>لأحد</w:t>
      </w:r>
      <w:r w:rsidRPr="00165C09">
        <w:rPr>
          <w:rFonts w:ascii="Simplified Arabic" w:hAnsi="Simplified Arabic" w:cs="Simplified Arabic"/>
          <w:sz w:val="24"/>
          <w:szCs w:val="24"/>
          <w:rtl/>
        </w:rPr>
        <w:t xml:space="preserve"> المنشآت الصناعية العاملة في قطاع المنسوجا</w:t>
      </w:r>
      <w:r w:rsidR="00CF5D16" w:rsidRPr="00606D6A">
        <w:rPr>
          <w:rFonts w:ascii="Simplified Arabic" w:hAnsi="Simplified Arabic" w:cs="Simplified Arabic" w:hint="cs"/>
          <w:color w:val="000000" w:themeColor="text1"/>
          <w:sz w:val="24"/>
          <w:szCs w:val="24"/>
          <w:rtl/>
        </w:rPr>
        <w:t>ت</w:t>
      </w:r>
      <w:r w:rsidR="00CF5D16">
        <w:rPr>
          <w:rFonts w:ascii="Simplified Arabic" w:hAnsi="Simplified Arabic" w:cs="Simplified Arabic" w:hint="cs"/>
          <w:color w:val="000000" w:themeColor="text1"/>
          <w:sz w:val="24"/>
          <w:szCs w:val="24"/>
          <w:rtl/>
        </w:rPr>
        <w:t xml:space="preserve"> </w:t>
      </w:r>
      <w:r w:rsidRPr="00165C09">
        <w:rPr>
          <w:rFonts w:ascii="Simplified Arabic" w:hAnsi="Simplified Arabic" w:cs="Simplified Arabic"/>
          <w:sz w:val="24"/>
          <w:szCs w:val="24"/>
          <w:rtl/>
        </w:rPr>
        <w:t>وإعادةالتدوير</w:t>
      </w:r>
      <w:r w:rsidR="00020FB7">
        <w:rPr>
          <w:rFonts w:ascii="Simplified Arabic" w:hAnsi="Simplified Arabic" w:cs="Simplified Arabic" w:hint="cs"/>
          <w:sz w:val="24"/>
          <w:szCs w:val="24"/>
          <w:rtl/>
        </w:rPr>
        <w:t>وهي</w:t>
      </w:r>
      <w:r w:rsidRPr="00165C09">
        <w:rPr>
          <w:rFonts w:ascii="Simplified Arabic" w:hAnsi="Simplified Arabic" w:cs="Simplified Arabic"/>
          <w:sz w:val="24"/>
          <w:szCs w:val="24"/>
        </w:rPr>
        <w:br/>
        <w:t>KCG Textile Egypt S.A.E</w:t>
      </w:r>
      <w:r w:rsidR="00020FB7">
        <w:rPr>
          <w:rFonts w:ascii="Simplified Arabic" w:hAnsi="Simplified Arabic" w:cs="Simplified Arabic" w:hint="cs"/>
          <w:sz w:val="24"/>
          <w:szCs w:val="24"/>
          <w:rtl/>
        </w:rPr>
        <w:t xml:space="preserve"> </w:t>
      </w:r>
      <w:r w:rsidRPr="007D75BF">
        <w:rPr>
          <w:rFonts w:ascii="Simplified Arabic" w:hAnsi="Simplified Arabic" w:cs="Simplified Arabic"/>
          <w:sz w:val="24"/>
          <w:szCs w:val="24"/>
          <w:rtl/>
        </w:rPr>
        <w:t>وذلك لمتابعة الممارسات الحالية الخاصة بعمليات إدارة المخلفات النسيجية وإعادة تدويرها</w:t>
      </w:r>
      <w:r w:rsidRPr="007D75BF">
        <w:rPr>
          <w:rFonts w:ascii="Simplified Arabic" w:hAnsi="Simplified Arabic" w:cs="Simplified Arabic"/>
          <w:sz w:val="24"/>
          <w:szCs w:val="24"/>
        </w:rPr>
        <w:t xml:space="preserve">. </w:t>
      </w:r>
    </w:p>
    <w:p w14:paraId="218610AA" w14:textId="747A4CF0" w:rsidR="00165C09" w:rsidRDefault="00165C09" w:rsidP="00165C09">
      <w:pPr>
        <w:tabs>
          <w:tab w:val="left" w:pos="6180"/>
        </w:tabs>
        <w:spacing w:after="0"/>
        <w:ind w:left="180"/>
        <w:jc w:val="both"/>
        <w:rPr>
          <w:rFonts w:ascii="Simplified Arabic" w:hAnsi="Simplified Arabic" w:cs="Simplified Arabic"/>
          <w:sz w:val="24"/>
          <w:szCs w:val="24"/>
        </w:rPr>
      </w:pPr>
      <w:r w:rsidRPr="004E2EAB">
        <w:rPr>
          <w:rFonts w:ascii="Simplified Arabic" w:hAnsi="Simplified Arabic" w:cs="Simplified Arabic"/>
          <w:rtl/>
        </w:rPr>
        <w:t>كما</w:t>
      </w:r>
      <w:r w:rsidRPr="004E2EAB">
        <w:rPr>
          <w:rFonts w:ascii="Simplified Arabic" w:hAnsi="Simplified Arabic" w:cs="Simplified Arabic"/>
          <w:sz w:val="24"/>
          <w:szCs w:val="24"/>
          <w:rtl/>
        </w:rPr>
        <w:t xml:space="preserve"> تتضمن الدراسة التطبيقية إجراء تقييم اقتصادي لجدوى تطبيق تقنيات الذكاء الاصطناعي في عمليات إعادة التدوير باستخدام أسلوب صافي القيمة الحالية</w:t>
      </w:r>
      <w:r w:rsidRPr="004E2EAB">
        <w:rPr>
          <w:rFonts w:ascii="Simplified Arabic" w:hAnsi="Simplified Arabic" w:cs="Simplified Arabic"/>
          <w:sz w:val="24"/>
          <w:szCs w:val="24"/>
        </w:rPr>
        <w:t xml:space="preserve"> (Net Present Value - NPV)</w:t>
      </w:r>
      <w:r w:rsidRPr="004E2EAB">
        <w:rPr>
          <w:rFonts w:ascii="Simplified Arabic" w:hAnsi="Simplified Arabic" w:cs="Simplified Arabic"/>
          <w:sz w:val="24"/>
          <w:szCs w:val="24"/>
          <w:rtl/>
        </w:rPr>
        <w:t>، بهدف قياس الجدوى الاقتصادية المتوقعة من الاستثمار في الأنظمة الذكية داخل منشآت إعادة تدوير مخلفات الأقمشة</w:t>
      </w:r>
      <w:r w:rsidRPr="004E2EAB">
        <w:rPr>
          <w:rFonts w:ascii="Simplified Arabic" w:hAnsi="Simplified Arabic" w:cs="Simplified Arabic"/>
          <w:sz w:val="24"/>
          <w:szCs w:val="24"/>
        </w:rPr>
        <w:t>.</w:t>
      </w:r>
    </w:p>
    <w:p w14:paraId="62ECD5E0" w14:textId="219B0A1F" w:rsidR="004E2EAB" w:rsidRPr="004E2EAB" w:rsidRDefault="004E2EAB" w:rsidP="004E2EAB">
      <w:pPr>
        <w:tabs>
          <w:tab w:val="left" w:pos="6180"/>
        </w:tabs>
        <w:spacing w:after="0"/>
        <w:ind w:left="180"/>
        <w:jc w:val="both"/>
        <w:rPr>
          <w:rFonts w:ascii="Simplified Arabic" w:hAnsi="Simplified Arabic" w:cs="Simplified Arabic"/>
          <w:sz w:val="24"/>
          <w:szCs w:val="24"/>
        </w:rPr>
      </w:pPr>
      <w:r w:rsidRPr="004E2EAB">
        <w:rPr>
          <w:rFonts w:ascii="Simplified Arabic" w:hAnsi="Simplified Arabic" w:cs="Simplified Arabic"/>
          <w:sz w:val="24"/>
          <w:szCs w:val="24"/>
          <w:rtl/>
        </w:rPr>
        <w:t xml:space="preserve">وقد تم الاعتماد على أسلوب </w:t>
      </w:r>
      <w:r w:rsidRPr="00503327">
        <w:rPr>
          <w:rFonts w:ascii="Simplified Arabic" w:hAnsi="Simplified Arabic" w:cs="Simplified Arabic"/>
          <w:sz w:val="24"/>
          <w:szCs w:val="24"/>
          <w:rtl/>
        </w:rPr>
        <w:t>صافي القيمة الحالية</w:t>
      </w:r>
      <w:r w:rsidRPr="004E2EAB">
        <w:rPr>
          <w:rFonts w:ascii="Simplified Arabic" w:hAnsi="Simplified Arabic" w:cs="Simplified Arabic"/>
          <w:sz w:val="24"/>
          <w:szCs w:val="24"/>
        </w:rPr>
        <w:t>(Net Present Value - NPV)</w:t>
      </w:r>
      <w:r w:rsidR="00503327">
        <w:rPr>
          <w:rFonts w:ascii="Simplified Arabic" w:hAnsi="Simplified Arabic" w:cs="Simplified Arabic" w:hint="cs"/>
          <w:sz w:val="24"/>
          <w:szCs w:val="24"/>
          <w:rtl/>
        </w:rPr>
        <w:t xml:space="preserve"> </w:t>
      </w:r>
      <w:r w:rsidRPr="004E2EAB">
        <w:rPr>
          <w:rFonts w:ascii="Simplified Arabic" w:hAnsi="Simplified Arabic" w:cs="Simplified Arabic"/>
          <w:sz w:val="24"/>
          <w:szCs w:val="24"/>
          <w:rtl/>
        </w:rPr>
        <w:t>وصفه أحد أهم مؤشرات تقييم المشروعات الاستثمارية، وذلك من خلال مقارنة التدفقات النقدية المتوقعة الناتجة عن تطبيق تقنيات الذكاء الاصطناعي ـ مثل خفض تكلفة الفرز اليدوي، وتقليل الفاقد من الخامات، ورفع جودة المواد المعاد تدويرها، وتحسين كفاءة التشغيل ـ بالتكاليف الاستثمارية الأولية اللازمة لتطبيق هذه التقنيات داخل المصنع، والتي تشمل شراء البرمجيات، وأجهزة الاستشعار الذكية، وأنظمة الرؤية الحاسوبية، وتدريب العاملين</w:t>
      </w:r>
      <w:r w:rsidRPr="004E2EAB">
        <w:rPr>
          <w:rFonts w:ascii="Simplified Arabic" w:hAnsi="Simplified Arabic" w:cs="Simplified Arabic"/>
          <w:sz w:val="24"/>
          <w:szCs w:val="24"/>
        </w:rPr>
        <w:t>.</w:t>
      </w:r>
    </w:p>
    <w:p w14:paraId="32D5DFB2" w14:textId="6F0E5C16" w:rsidR="004E2EAB" w:rsidRDefault="004E2EAB" w:rsidP="004E2EAB">
      <w:pPr>
        <w:tabs>
          <w:tab w:val="left" w:pos="6180"/>
        </w:tabs>
        <w:spacing w:after="0"/>
        <w:ind w:left="180"/>
        <w:jc w:val="both"/>
        <w:rPr>
          <w:rFonts w:ascii="Simplified Arabic" w:hAnsi="Simplified Arabic" w:cs="Simplified Arabic"/>
          <w:sz w:val="24"/>
          <w:szCs w:val="24"/>
          <w:rtl/>
        </w:rPr>
      </w:pPr>
      <w:r w:rsidRPr="004E2EAB">
        <w:rPr>
          <w:rFonts w:ascii="Simplified Arabic" w:hAnsi="Simplified Arabic" w:cs="Simplified Arabic"/>
          <w:sz w:val="24"/>
          <w:szCs w:val="24"/>
          <w:rtl/>
        </w:rPr>
        <w:t xml:space="preserve">وأظهرت نتائج التحليل المالي المبدئي أن تطبيق تقنيات الذكاء الاصطناعي داخل مصنع </w:t>
      </w:r>
      <w:r w:rsidRPr="00503327">
        <w:rPr>
          <w:rFonts w:ascii="Simplified Arabic" w:hAnsi="Simplified Arabic" w:cs="Simplified Arabic"/>
          <w:sz w:val="24"/>
          <w:szCs w:val="24"/>
        </w:rPr>
        <w:t>KCG Textile Egypt S.A.E</w:t>
      </w:r>
      <w:r w:rsidRPr="004E2EAB">
        <w:rPr>
          <w:rFonts w:ascii="Simplified Arabic" w:hAnsi="Simplified Arabic" w:cs="Simplified Arabic"/>
          <w:sz w:val="24"/>
          <w:szCs w:val="24"/>
        </w:rPr>
        <w:t xml:space="preserve"> </w:t>
      </w:r>
      <w:r w:rsidR="00503327">
        <w:rPr>
          <w:rFonts w:ascii="Simplified Arabic" w:hAnsi="Simplified Arabic" w:cs="Simplified Arabic" w:hint="cs"/>
          <w:sz w:val="24"/>
          <w:szCs w:val="24"/>
          <w:rtl/>
        </w:rPr>
        <w:t xml:space="preserve"> </w:t>
      </w:r>
      <w:r w:rsidRPr="004E2EAB">
        <w:rPr>
          <w:rFonts w:ascii="Simplified Arabic" w:hAnsi="Simplified Arabic" w:cs="Simplified Arabic"/>
          <w:sz w:val="24"/>
          <w:szCs w:val="24"/>
          <w:rtl/>
        </w:rPr>
        <w:t xml:space="preserve">يحقق قيمة حالية صافية موجبة، بما يعكس جدوى اقتصادية مقبولة للاستثمار على المدى المتوسط والطويل، خاصة في ظل ارتفاع كفاءة الفرز وتقليل </w:t>
      </w:r>
      <w:r w:rsidRPr="004E2EAB">
        <w:rPr>
          <w:rFonts w:ascii="Simplified Arabic" w:hAnsi="Simplified Arabic" w:cs="Simplified Arabic"/>
          <w:sz w:val="24"/>
          <w:szCs w:val="24"/>
          <w:rtl/>
        </w:rPr>
        <w:lastRenderedPageBreak/>
        <w:t>نسب الهدر وتحسين استغلال المواد الخام المعاد تدويرها. كما تشير النتائج إلى أن فترة استرداد رأس المال المستثمر تصبح أقصر مقارنة بالاعتماد على الأساليب التقليدية، مما يعزز من قدرة المصنع على دعم التحول نحو الاقتصاد الدائري وتحقيق أهداف الاستدامة البيئية والاقتصادية بما يتوافق مع رؤية مصر 2030</w:t>
      </w:r>
      <w:r w:rsidRPr="004E2EAB">
        <w:rPr>
          <w:rFonts w:ascii="Simplified Arabic" w:hAnsi="Simplified Arabic" w:cs="Simplified Arabic"/>
          <w:sz w:val="24"/>
          <w:szCs w:val="24"/>
        </w:rPr>
        <w:t>.</w:t>
      </w:r>
    </w:p>
    <w:p w14:paraId="329293E5" w14:textId="77777777" w:rsidR="00963030" w:rsidRDefault="00963030" w:rsidP="003C532C">
      <w:pPr>
        <w:tabs>
          <w:tab w:val="left" w:pos="6180"/>
        </w:tabs>
        <w:spacing w:after="0"/>
        <w:jc w:val="both"/>
        <w:rPr>
          <w:rFonts w:ascii="Simplified Arabic" w:hAnsi="Simplified Arabic" w:cs="Simplified Arabic"/>
          <w:sz w:val="24"/>
          <w:szCs w:val="24"/>
          <w:rtl/>
        </w:rPr>
      </w:pPr>
    </w:p>
    <w:p w14:paraId="13D3BCFD" w14:textId="53E00D9E" w:rsidR="009D17B0" w:rsidRDefault="00503327" w:rsidP="00963030">
      <w:pPr>
        <w:tabs>
          <w:tab w:val="left" w:pos="6180"/>
        </w:tabs>
        <w:spacing w:after="0"/>
        <w:ind w:left="180"/>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00963030" w:rsidRPr="00963030">
        <w:rPr>
          <w:rFonts w:ascii="Simplified Arabic" w:hAnsi="Simplified Arabic" w:cs="Simplified Arabic" w:hint="cs"/>
          <w:sz w:val="24"/>
          <w:szCs w:val="24"/>
          <w:rtl/>
        </w:rPr>
        <w:t>ت</w:t>
      </w:r>
      <w:r w:rsidR="00963030" w:rsidRPr="00963030">
        <w:rPr>
          <w:rFonts w:ascii="Simplified Arabic" w:hAnsi="Simplified Arabic" w:cs="Simplified Arabic"/>
          <w:sz w:val="24"/>
          <w:szCs w:val="24"/>
          <w:rtl/>
        </w:rPr>
        <w:t>شير نتائج جدول (1) إلى أن تطبيق تقنيات الذكاء الاصطناعي داخل مصنع</w:t>
      </w:r>
      <w:r w:rsidR="00963030" w:rsidRPr="00963030">
        <w:rPr>
          <w:rFonts w:ascii="Simplified Arabic" w:hAnsi="Simplified Arabic" w:cs="Simplified Arabic"/>
          <w:sz w:val="24"/>
          <w:szCs w:val="24"/>
        </w:rPr>
        <w:t xml:space="preserve"> KCG Textile Egypt </w:t>
      </w:r>
      <w:r w:rsidR="00963030" w:rsidRPr="00963030">
        <w:rPr>
          <w:rFonts w:ascii="Simplified Arabic" w:hAnsi="Simplified Arabic" w:cs="Simplified Arabic"/>
          <w:sz w:val="24"/>
          <w:szCs w:val="24"/>
          <w:rtl/>
        </w:rPr>
        <w:t>يمثل استثمارًا اقتصاديًا ذا جدوى مرتفعة، حيث انعكس ذلك بصورة مباشرة على مؤشرات الأداء المالي والتشغيلي للمصنع. فقد أسهمت الأنظمة الذكية في خفض تكلفة الفرز السنوية من 2,500,000 جنيه إلى 1,600,000 جنيه، بما يعادل وفرًا ماليًا ملحوظًا نتيجة تقليل الاعتماد على الفرز اليدوي ورفع كفاءة العمليات التشغيلية. كما انخفضت نسبة الفاقد من 18% قبل التطبيق إلى 7% بعد استخدام تقنيات الذكاء الاصطناعي، وهو ما يعكس تحسنًا واضحًا في كفاءة استغلال المواد الخام وتقليل نسب الهدر. وفي الوقت ذاته، ارتفعت الإيرادات الناتجة عن المواد المعاد تدويرها من 3,200,000 جنيه إلى 5,100,000 جنيه، بما يدل على تحسن جودة المخرجات وزيادة القيمة السوقية للمنتجات المعاد تدويرها. وعلى الرغم من ارتفاع تكلفة الاستثمار الأولي والبالغة 4,000,000 جنيه، إلا أن تسجيل صافي قيمة حالية موجبة قدرها +3,450,000 جنيه خلال خمس سنوات يؤكد قدرة المشروع على تحقيق عوائد مالية تتجاوز حجم الاستثمار، بما يدعم قرار التوسع في تبني تقنيات الذكاء الاصطناعي داخل قطاع إعادة تدوير المخلفات النسيجية. وتبرز هذه النتائج الدور المحوري للذكاء الاصطناعي ليس فقط في تحسين الكفاءة التشغيلية، بل أيضًا في تعزيز الاستدامة الاقتصادية والبيئية بما يتوافق مع مستهدفات الاقتصاد الدائري ورؤية مصر 2030</w:t>
      </w:r>
    </w:p>
    <w:p w14:paraId="0C0ED23F" w14:textId="3F2DB1FD" w:rsidR="00827C7B" w:rsidRDefault="009D17B0" w:rsidP="00503327">
      <w:pPr>
        <w:tabs>
          <w:tab w:val="left" w:pos="6180"/>
        </w:tabs>
        <w:spacing w:after="0"/>
        <w:ind w:left="180"/>
        <w:jc w:val="center"/>
        <w:rPr>
          <w:rFonts w:ascii="Simplified Arabic" w:hAnsi="Simplified Arabic" w:cs="Simplified Arabic"/>
          <w:b/>
          <w:bCs/>
          <w:sz w:val="24"/>
          <w:szCs w:val="24"/>
        </w:rPr>
      </w:pPr>
      <w:r w:rsidRPr="00503327">
        <w:rPr>
          <w:rFonts w:ascii="Simplified Arabic" w:hAnsi="Simplified Arabic" w:cs="Simplified Arabic" w:hint="cs"/>
          <w:b/>
          <w:bCs/>
          <w:sz w:val="24"/>
          <w:szCs w:val="24"/>
          <w:rtl/>
        </w:rPr>
        <w:t xml:space="preserve">جدول (1) : </w:t>
      </w:r>
      <w:r w:rsidR="00827C7B" w:rsidRPr="00503327">
        <w:rPr>
          <w:rFonts w:ascii="Simplified Arabic" w:hAnsi="Simplified Arabic" w:cs="Simplified Arabic"/>
          <w:b/>
          <w:bCs/>
          <w:sz w:val="24"/>
          <w:szCs w:val="24"/>
          <w:rtl/>
        </w:rPr>
        <w:t>تحليل الجدوى الاقتصادية للاستثمار في تقنيات الذكاء الاصطناعي داخل مصنع</w:t>
      </w:r>
      <w:r w:rsidR="00827C7B" w:rsidRPr="00503327">
        <w:rPr>
          <w:rFonts w:ascii="Simplified Arabic" w:hAnsi="Simplified Arabic" w:cs="Simplified Arabic"/>
          <w:b/>
          <w:bCs/>
          <w:sz w:val="24"/>
          <w:szCs w:val="24"/>
        </w:rPr>
        <w:t xml:space="preserve"> KCG Textile Egypt S.A.E </w:t>
      </w:r>
      <w:r w:rsidR="00827C7B" w:rsidRPr="00503327">
        <w:rPr>
          <w:rFonts w:ascii="Simplified Arabic" w:hAnsi="Simplified Arabic" w:cs="Simplified Arabic"/>
          <w:b/>
          <w:bCs/>
          <w:sz w:val="24"/>
          <w:szCs w:val="24"/>
          <w:rtl/>
        </w:rPr>
        <w:t>وفقًا لمؤشر صافي القيمة الحالية</w:t>
      </w:r>
      <w:r w:rsidR="00827C7B" w:rsidRPr="00503327">
        <w:rPr>
          <w:rFonts w:ascii="Simplified Arabic" w:hAnsi="Simplified Arabic" w:cs="Simplified Arabic" w:hint="cs"/>
          <w:b/>
          <w:bCs/>
          <w:sz w:val="24"/>
          <w:szCs w:val="24"/>
          <w:rtl/>
        </w:rPr>
        <w:t xml:space="preserve"> </w:t>
      </w:r>
      <w:r w:rsidR="00827C7B" w:rsidRPr="00503327">
        <w:rPr>
          <w:rFonts w:ascii="Simplified Arabic" w:hAnsi="Simplified Arabic" w:cs="Simplified Arabic"/>
          <w:b/>
          <w:bCs/>
          <w:sz w:val="24"/>
          <w:szCs w:val="24"/>
        </w:rPr>
        <w:t xml:space="preserve"> (NPV)</w:t>
      </w:r>
      <w:bookmarkStart w:id="40" w:name="_Hlk229957832"/>
    </w:p>
    <w:p w14:paraId="480B35DC" w14:textId="77777777" w:rsidR="0019663B" w:rsidRPr="00503327" w:rsidRDefault="0019663B" w:rsidP="00503327">
      <w:pPr>
        <w:tabs>
          <w:tab w:val="left" w:pos="6180"/>
        </w:tabs>
        <w:spacing w:after="0"/>
        <w:ind w:left="180"/>
        <w:jc w:val="center"/>
        <w:rPr>
          <w:rFonts w:ascii="Simplified Arabic" w:hAnsi="Simplified Arabic" w:cs="Simplified Arabic"/>
          <w:b/>
          <w:bCs/>
          <w:sz w:val="24"/>
          <w:szCs w:val="24"/>
          <w:rtl/>
        </w:rPr>
      </w:pPr>
    </w:p>
    <w:tbl>
      <w:tblPr>
        <w:tblStyle w:val="TableGrid"/>
        <w:bidiVisual/>
        <w:tblW w:w="0" w:type="auto"/>
        <w:tblInd w:w="180" w:type="dxa"/>
        <w:tblLook w:val="04A0" w:firstRow="1" w:lastRow="0" w:firstColumn="1" w:lastColumn="0" w:noHBand="0" w:noVBand="1"/>
      </w:tblPr>
      <w:tblGrid>
        <w:gridCol w:w="3386"/>
        <w:gridCol w:w="3387"/>
        <w:gridCol w:w="3387"/>
      </w:tblGrid>
      <w:tr w:rsidR="00E7021D" w14:paraId="3B463588" w14:textId="77777777" w:rsidTr="004F2A1E">
        <w:tc>
          <w:tcPr>
            <w:tcW w:w="3386" w:type="dxa"/>
            <w:shd w:val="clear" w:color="auto" w:fill="C6D9F1" w:themeFill="text2" w:themeFillTint="33"/>
          </w:tcPr>
          <w:bookmarkEnd w:id="40"/>
          <w:p w14:paraId="5B4FA03E" w14:textId="703E6A96" w:rsidR="00E7021D" w:rsidRPr="005F5B8D" w:rsidRDefault="00E7021D" w:rsidP="00606D6A">
            <w:pPr>
              <w:tabs>
                <w:tab w:val="left" w:pos="6180"/>
              </w:tabs>
              <w:jc w:val="center"/>
              <w:rPr>
                <w:rFonts w:ascii="Simplified Arabic" w:hAnsi="Simplified Arabic" w:cs="Simplified Arabic"/>
                <w:b/>
                <w:bCs/>
                <w:color w:val="000000" w:themeColor="text1"/>
                <w:sz w:val="24"/>
                <w:szCs w:val="24"/>
                <w:rtl/>
              </w:rPr>
            </w:pPr>
            <w:r w:rsidRPr="005F5B8D">
              <w:rPr>
                <w:rFonts w:ascii="Simplified Arabic" w:hAnsi="Simplified Arabic" w:cs="Simplified Arabic"/>
                <w:b/>
                <w:bCs/>
                <w:color w:val="000000" w:themeColor="text1"/>
                <w:sz w:val="24"/>
                <w:szCs w:val="24"/>
                <w:rtl/>
              </w:rPr>
              <w:t>البند</w:t>
            </w:r>
          </w:p>
        </w:tc>
        <w:tc>
          <w:tcPr>
            <w:tcW w:w="3387" w:type="dxa"/>
            <w:shd w:val="clear" w:color="auto" w:fill="C6D9F1" w:themeFill="text2" w:themeFillTint="33"/>
          </w:tcPr>
          <w:p w14:paraId="18C33E72" w14:textId="367FB986" w:rsidR="00E7021D" w:rsidRPr="005F5B8D" w:rsidRDefault="00E7021D" w:rsidP="00606D6A">
            <w:pPr>
              <w:tabs>
                <w:tab w:val="left" w:pos="6180"/>
              </w:tabs>
              <w:jc w:val="center"/>
              <w:rPr>
                <w:rFonts w:ascii="Simplified Arabic" w:hAnsi="Simplified Arabic" w:cs="Simplified Arabic"/>
                <w:b/>
                <w:bCs/>
                <w:color w:val="000000" w:themeColor="text1"/>
                <w:sz w:val="24"/>
                <w:szCs w:val="24"/>
                <w:rtl/>
              </w:rPr>
            </w:pPr>
            <w:r w:rsidRPr="005F5B8D">
              <w:rPr>
                <w:rFonts w:ascii="Simplified Arabic" w:hAnsi="Simplified Arabic" w:cs="Simplified Arabic"/>
                <w:b/>
                <w:bCs/>
                <w:color w:val="000000" w:themeColor="text1"/>
                <w:sz w:val="24"/>
                <w:szCs w:val="24"/>
                <w:rtl/>
              </w:rPr>
              <w:t>قبل استخدام</w:t>
            </w:r>
            <w:r w:rsidRPr="005F5B8D">
              <w:rPr>
                <w:rFonts w:ascii="Simplified Arabic" w:hAnsi="Simplified Arabic" w:cs="Simplified Arabic"/>
                <w:b/>
                <w:bCs/>
                <w:color w:val="000000" w:themeColor="text1"/>
                <w:sz w:val="24"/>
                <w:szCs w:val="24"/>
              </w:rPr>
              <w:t xml:space="preserve"> AI</w:t>
            </w:r>
            <w:r w:rsidR="00503327" w:rsidRPr="005F5B8D">
              <w:rPr>
                <w:rFonts w:ascii="Simplified Arabic" w:hAnsi="Simplified Arabic" w:cs="Simplified Arabic"/>
                <w:b/>
                <w:bCs/>
                <w:color w:val="000000" w:themeColor="text1"/>
                <w:sz w:val="24"/>
                <w:szCs w:val="24"/>
                <w:rtl/>
              </w:rPr>
              <w:t xml:space="preserve"> </w:t>
            </w:r>
          </w:p>
        </w:tc>
        <w:tc>
          <w:tcPr>
            <w:tcW w:w="3387" w:type="dxa"/>
            <w:shd w:val="clear" w:color="auto" w:fill="C6D9F1" w:themeFill="text2" w:themeFillTint="33"/>
          </w:tcPr>
          <w:p w14:paraId="153F5FAD" w14:textId="01BE4037" w:rsidR="00E7021D" w:rsidRPr="005F5B8D" w:rsidRDefault="00E7021D" w:rsidP="00606D6A">
            <w:pPr>
              <w:tabs>
                <w:tab w:val="left" w:pos="6180"/>
              </w:tabs>
              <w:jc w:val="center"/>
              <w:rPr>
                <w:rFonts w:ascii="Simplified Arabic" w:hAnsi="Simplified Arabic" w:cs="Simplified Arabic"/>
                <w:b/>
                <w:bCs/>
                <w:color w:val="000000" w:themeColor="text1"/>
                <w:sz w:val="24"/>
                <w:szCs w:val="24"/>
                <w:rtl/>
              </w:rPr>
            </w:pPr>
            <w:r w:rsidRPr="005F5B8D">
              <w:rPr>
                <w:rFonts w:ascii="Simplified Arabic" w:hAnsi="Simplified Arabic" w:cs="Simplified Arabic"/>
                <w:b/>
                <w:bCs/>
                <w:color w:val="000000" w:themeColor="text1"/>
                <w:sz w:val="24"/>
                <w:szCs w:val="24"/>
                <w:rtl/>
              </w:rPr>
              <w:t>بعد استخدام</w:t>
            </w:r>
            <w:r w:rsidRPr="005F5B8D">
              <w:rPr>
                <w:rFonts w:ascii="Simplified Arabic" w:hAnsi="Simplified Arabic" w:cs="Simplified Arabic"/>
                <w:b/>
                <w:bCs/>
                <w:color w:val="000000" w:themeColor="text1"/>
                <w:sz w:val="24"/>
                <w:szCs w:val="24"/>
              </w:rPr>
              <w:t xml:space="preserve"> AI</w:t>
            </w:r>
          </w:p>
        </w:tc>
      </w:tr>
      <w:tr w:rsidR="00E7021D" w14:paraId="6359F920" w14:textId="77777777" w:rsidTr="00E7021D">
        <w:tc>
          <w:tcPr>
            <w:tcW w:w="3386" w:type="dxa"/>
            <w:shd w:val="clear" w:color="auto" w:fill="FFFFFF" w:themeFill="background1"/>
          </w:tcPr>
          <w:p w14:paraId="0F807967" w14:textId="7AB22BFC"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tl/>
              </w:rPr>
              <w:t>تكلفة الفرز السنوية</w:t>
            </w:r>
          </w:p>
        </w:tc>
        <w:tc>
          <w:tcPr>
            <w:tcW w:w="3387" w:type="dxa"/>
            <w:shd w:val="clear" w:color="auto" w:fill="FFFFFF" w:themeFill="background1"/>
          </w:tcPr>
          <w:p w14:paraId="4EBE1379" w14:textId="1733BA53" w:rsidR="00E7021D" w:rsidRPr="00503327" w:rsidRDefault="00503327" w:rsidP="00606D6A">
            <w:pPr>
              <w:tabs>
                <w:tab w:val="left" w:pos="6180"/>
              </w:tabs>
              <w:jc w:val="center"/>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E7021D" w:rsidRPr="00503327">
              <w:rPr>
                <w:rFonts w:ascii="Simplified Arabic" w:hAnsi="Simplified Arabic" w:cs="Simplified Arabic"/>
                <w:sz w:val="24"/>
                <w:szCs w:val="24"/>
              </w:rPr>
              <w:t xml:space="preserve">2,500,000 </w:t>
            </w:r>
            <w:r w:rsidR="00E7021D" w:rsidRPr="00503327">
              <w:rPr>
                <w:rFonts w:ascii="Simplified Arabic" w:hAnsi="Simplified Arabic" w:cs="Simplified Arabic"/>
                <w:sz w:val="24"/>
                <w:szCs w:val="24"/>
                <w:rtl/>
              </w:rPr>
              <w:t>جنيه</w:t>
            </w:r>
          </w:p>
        </w:tc>
        <w:tc>
          <w:tcPr>
            <w:tcW w:w="3387" w:type="dxa"/>
            <w:shd w:val="clear" w:color="auto" w:fill="FFFFFF" w:themeFill="background1"/>
          </w:tcPr>
          <w:p w14:paraId="6CFDE57E" w14:textId="7777A7B8"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Pr>
              <w:t xml:space="preserve">1,600,000 </w:t>
            </w:r>
            <w:r w:rsidRPr="00503327">
              <w:rPr>
                <w:rFonts w:ascii="Simplified Arabic" w:hAnsi="Simplified Arabic" w:cs="Simplified Arabic"/>
                <w:sz w:val="24"/>
                <w:szCs w:val="24"/>
                <w:rtl/>
              </w:rPr>
              <w:t>جنيه</w:t>
            </w:r>
          </w:p>
        </w:tc>
      </w:tr>
      <w:tr w:rsidR="00E7021D" w14:paraId="5E96C4E6" w14:textId="77777777" w:rsidTr="00E7021D">
        <w:tc>
          <w:tcPr>
            <w:tcW w:w="3386" w:type="dxa"/>
            <w:shd w:val="clear" w:color="auto" w:fill="FFFFFF" w:themeFill="background1"/>
          </w:tcPr>
          <w:p w14:paraId="0DB71F43" w14:textId="446A3461"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tl/>
              </w:rPr>
              <w:t>نسبة الفاقد</w:t>
            </w:r>
          </w:p>
        </w:tc>
        <w:tc>
          <w:tcPr>
            <w:tcW w:w="3387" w:type="dxa"/>
            <w:shd w:val="clear" w:color="auto" w:fill="FFFFFF" w:themeFill="background1"/>
          </w:tcPr>
          <w:p w14:paraId="453710A0" w14:textId="396854DD" w:rsidR="00E7021D" w:rsidRPr="00503327" w:rsidRDefault="00E7021D" w:rsidP="00606D6A">
            <w:pPr>
              <w:tabs>
                <w:tab w:val="left" w:pos="6180"/>
              </w:tabs>
              <w:jc w:val="center"/>
              <w:rPr>
                <w:rFonts w:ascii="Simplified Arabic" w:hAnsi="Simplified Arabic" w:cs="Simplified Arabic"/>
                <w:b/>
                <w:bCs/>
                <w:sz w:val="24"/>
                <w:szCs w:val="24"/>
                <w:rtl/>
              </w:rPr>
            </w:pPr>
            <w:r w:rsidRPr="00503327">
              <w:rPr>
                <w:rFonts w:ascii="Simplified Arabic" w:hAnsi="Simplified Arabic" w:cs="Simplified Arabic"/>
                <w:sz w:val="24"/>
                <w:szCs w:val="24"/>
              </w:rPr>
              <w:t>18%</w:t>
            </w:r>
          </w:p>
        </w:tc>
        <w:tc>
          <w:tcPr>
            <w:tcW w:w="3387" w:type="dxa"/>
            <w:shd w:val="clear" w:color="auto" w:fill="FFFFFF" w:themeFill="background1"/>
          </w:tcPr>
          <w:p w14:paraId="6C85A84F" w14:textId="728C8424"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Pr>
              <w:t>7%</w:t>
            </w:r>
          </w:p>
        </w:tc>
      </w:tr>
      <w:tr w:rsidR="00E7021D" w14:paraId="098B4D40" w14:textId="77777777" w:rsidTr="00E7021D">
        <w:tc>
          <w:tcPr>
            <w:tcW w:w="3386" w:type="dxa"/>
            <w:shd w:val="clear" w:color="auto" w:fill="FFFFFF" w:themeFill="background1"/>
          </w:tcPr>
          <w:p w14:paraId="590CA277" w14:textId="13B63B76"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tl/>
              </w:rPr>
              <w:t>الإيرادات من المواد المعاد تدويرها</w:t>
            </w:r>
          </w:p>
        </w:tc>
        <w:tc>
          <w:tcPr>
            <w:tcW w:w="3387" w:type="dxa"/>
            <w:shd w:val="clear" w:color="auto" w:fill="FFFFFF" w:themeFill="background1"/>
          </w:tcPr>
          <w:p w14:paraId="54C1932F" w14:textId="5113E460" w:rsidR="00E7021D" w:rsidRPr="00503327" w:rsidRDefault="00E7021D" w:rsidP="00606D6A">
            <w:pPr>
              <w:tabs>
                <w:tab w:val="left" w:pos="6180"/>
              </w:tabs>
              <w:jc w:val="center"/>
              <w:rPr>
                <w:rFonts w:ascii="Simplified Arabic" w:hAnsi="Simplified Arabic" w:cs="Simplified Arabic"/>
                <w:b/>
                <w:bCs/>
                <w:sz w:val="24"/>
                <w:szCs w:val="24"/>
                <w:rtl/>
              </w:rPr>
            </w:pPr>
            <w:r w:rsidRPr="00503327">
              <w:rPr>
                <w:rFonts w:ascii="Simplified Arabic" w:hAnsi="Simplified Arabic" w:cs="Simplified Arabic"/>
                <w:sz w:val="24"/>
                <w:szCs w:val="24"/>
              </w:rPr>
              <w:t xml:space="preserve">3,200,000 </w:t>
            </w:r>
            <w:r w:rsidRPr="00503327">
              <w:rPr>
                <w:rFonts w:ascii="Simplified Arabic" w:hAnsi="Simplified Arabic" w:cs="Simplified Arabic"/>
                <w:sz w:val="24"/>
                <w:szCs w:val="24"/>
                <w:rtl/>
              </w:rPr>
              <w:t>جنيه</w:t>
            </w:r>
          </w:p>
        </w:tc>
        <w:tc>
          <w:tcPr>
            <w:tcW w:w="3387" w:type="dxa"/>
            <w:shd w:val="clear" w:color="auto" w:fill="FFFFFF" w:themeFill="background1"/>
          </w:tcPr>
          <w:p w14:paraId="213857C1" w14:textId="032D0DCC"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Pr>
              <w:t xml:space="preserve">5,100,000 </w:t>
            </w:r>
            <w:r w:rsidRPr="00503327">
              <w:rPr>
                <w:rFonts w:ascii="Simplified Arabic" w:hAnsi="Simplified Arabic" w:cs="Simplified Arabic"/>
                <w:sz w:val="24"/>
                <w:szCs w:val="24"/>
                <w:rtl/>
              </w:rPr>
              <w:t>جنيه</w:t>
            </w:r>
          </w:p>
        </w:tc>
      </w:tr>
      <w:tr w:rsidR="00E7021D" w14:paraId="28635FDB" w14:textId="77777777" w:rsidTr="00E7021D">
        <w:tc>
          <w:tcPr>
            <w:tcW w:w="3386" w:type="dxa"/>
            <w:shd w:val="clear" w:color="auto" w:fill="FFFFFF" w:themeFill="background1"/>
          </w:tcPr>
          <w:p w14:paraId="401F4453" w14:textId="7276F331"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tl/>
              </w:rPr>
              <w:t>الاستثمار الأولي</w:t>
            </w:r>
          </w:p>
        </w:tc>
        <w:tc>
          <w:tcPr>
            <w:tcW w:w="3387" w:type="dxa"/>
            <w:shd w:val="clear" w:color="auto" w:fill="FFFFFF" w:themeFill="background1"/>
          </w:tcPr>
          <w:p w14:paraId="0A8D0736" w14:textId="585CA5D3" w:rsidR="00E7021D" w:rsidRPr="00503327" w:rsidRDefault="00E7021D" w:rsidP="00606D6A">
            <w:pPr>
              <w:tabs>
                <w:tab w:val="left" w:pos="6180"/>
              </w:tabs>
              <w:jc w:val="center"/>
              <w:rPr>
                <w:rFonts w:ascii="Simplified Arabic" w:hAnsi="Simplified Arabic" w:cs="Simplified Arabic"/>
                <w:b/>
                <w:bCs/>
                <w:sz w:val="24"/>
                <w:szCs w:val="24"/>
                <w:rtl/>
              </w:rPr>
            </w:pPr>
            <w:r w:rsidRPr="00503327">
              <w:rPr>
                <w:rFonts w:ascii="Simplified Arabic" w:hAnsi="Simplified Arabic" w:cs="Simplified Arabic"/>
                <w:sz w:val="24"/>
                <w:szCs w:val="24"/>
              </w:rPr>
              <w:t>-</w:t>
            </w:r>
          </w:p>
        </w:tc>
        <w:tc>
          <w:tcPr>
            <w:tcW w:w="3387" w:type="dxa"/>
            <w:shd w:val="clear" w:color="auto" w:fill="FFFFFF" w:themeFill="background1"/>
          </w:tcPr>
          <w:p w14:paraId="5F5A5B09" w14:textId="35033B51" w:rsidR="00E7021D" w:rsidRPr="00503327" w:rsidRDefault="00E7021D" w:rsidP="00606D6A">
            <w:pPr>
              <w:tabs>
                <w:tab w:val="left" w:pos="6180"/>
              </w:tabs>
              <w:jc w:val="center"/>
              <w:rPr>
                <w:rFonts w:ascii="Simplified Arabic" w:hAnsi="Simplified Arabic" w:cs="Simplified Arabic"/>
                <w:sz w:val="24"/>
                <w:szCs w:val="24"/>
                <w:rtl/>
              </w:rPr>
            </w:pPr>
            <w:r w:rsidRPr="00503327">
              <w:rPr>
                <w:rFonts w:ascii="Simplified Arabic" w:hAnsi="Simplified Arabic" w:cs="Simplified Arabic"/>
                <w:sz w:val="24"/>
                <w:szCs w:val="24"/>
              </w:rPr>
              <w:t xml:space="preserve">4,000,000 </w:t>
            </w:r>
            <w:r w:rsidRPr="00503327">
              <w:rPr>
                <w:rFonts w:ascii="Simplified Arabic" w:hAnsi="Simplified Arabic" w:cs="Simplified Arabic"/>
                <w:sz w:val="24"/>
                <w:szCs w:val="24"/>
                <w:rtl/>
              </w:rPr>
              <w:t>جنيه</w:t>
            </w:r>
          </w:p>
        </w:tc>
      </w:tr>
      <w:tr w:rsidR="00E7021D" w14:paraId="5B3C7EC1" w14:textId="77777777" w:rsidTr="00606D6A">
        <w:tc>
          <w:tcPr>
            <w:tcW w:w="3386" w:type="dxa"/>
            <w:shd w:val="clear" w:color="auto" w:fill="FFFFFF" w:themeFill="background1"/>
          </w:tcPr>
          <w:p w14:paraId="3E647615" w14:textId="0C858AF4" w:rsidR="00E7021D" w:rsidRPr="00503327" w:rsidRDefault="00A7055B" w:rsidP="00606D6A">
            <w:pPr>
              <w:tabs>
                <w:tab w:val="left" w:pos="6180"/>
              </w:tabs>
              <w:jc w:val="center"/>
              <w:rPr>
                <w:rFonts w:ascii="Simplified Arabic" w:hAnsi="Simplified Arabic" w:cs="Simplified Arabic"/>
                <w:sz w:val="24"/>
                <w:szCs w:val="24"/>
              </w:rPr>
            </w:pPr>
            <w:r w:rsidRPr="00503327">
              <w:rPr>
                <w:rFonts w:ascii="Simplified Arabic" w:hAnsi="Simplified Arabic" w:cs="Simplified Arabic"/>
                <w:sz w:val="24"/>
                <w:szCs w:val="24"/>
              </w:rPr>
              <w:t xml:space="preserve">NPV </w:t>
            </w:r>
            <w:r w:rsidRPr="00503327">
              <w:rPr>
                <w:rFonts w:ascii="Simplified Arabic" w:hAnsi="Simplified Arabic" w:cs="Simplified Arabic"/>
                <w:sz w:val="24"/>
                <w:szCs w:val="24"/>
                <w:rtl/>
              </w:rPr>
              <w:t>خلال 5 سنوات</w:t>
            </w:r>
          </w:p>
        </w:tc>
        <w:tc>
          <w:tcPr>
            <w:tcW w:w="3387" w:type="dxa"/>
            <w:shd w:val="clear" w:color="auto" w:fill="FFFFFF" w:themeFill="background1"/>
          </w:tcPr>
          <w:p w14:paraId="2F12E69C" w14:textId="1258EC78" w:rsidR="00E7021D" w:rsidRPr="00503327" w:rsidRDefault="00A7055B" w:rsidP="00606D6A">
            <w:pPr>
              <w:tabs>
                <w:tab w:val="left" w:pos="6180"/>
              </w:tabs>
              <w:jc w:val="center"/>
              <w:rPr>
                <w:rFonts w:ascii="Simplified Arabic" w:hAnsi="Simplified Arabic" w:cs="Simplified Arabic"/>
                <w:sz w:val="24"/>
                <w:szCs w:val="24"/>
              </w:rPr>
            </w:pPr>
            <w:r w:rsidRPr="00503327">
              <w:rPr>
                <w:rFonts w:ascii="Simplified Arabic" w:hAnsi="Simplified Arabic" w:cs="Simplified Arabic"/>
                <w:sz w:val="24"/>
                <w:szCs w:val="24"/>
              </w:rPr>
              <w:t>-</w:t>
            </w:r>
          </w:p>
        </w:tc>
        <w:tc>
          <w:tcPr>
            <w:tcW w:w="3387" w:type="dxa"/>
            <w:shd w:val="clear" w:color="auto" w:fill="FFFFFF" w:themeFill="background1"/>
          </w:tcPr>
          <w:p w14:paraId="0325C67E" w14:textId="6BC26FCF" w:rsidR="00E7021D" w:rsidRPr="00503327" w:rsidRDefault="00A7055B" w:rsidP="00606D6A">
            <w:pPr>
              <w:tabs>
                <w:tab w:val="left" w:pos="6180"/>
              </w:tabs>
              <w:jc w:val="center"/>
              <w:rPr>
                <w:rFonts w:ascii="Simplified Arabic" w:hAnsi="Simplified Arabic" w:cs="Simplified Arabic"/>
                <w:sz w:val="24"/>
                <w:szCs w:val="24"/>
              </w:rPr>
            </w:pPr>
            <w:r w:rsidRPr="00503327">
              <w:rPr>
                <w:rFonts w:ascii="Simplified Arabic" w:hAnsi="Simplified Arabic" w:cs="Simplified Arabic"/>
                <w:sz w:val="24"/>
                <w:szCs w:val="24"/>
              </w:rPr>
              <w:t xml:space="preserve">+3,450,000 </w:t>
            </w:r>
            <w:r w:rsidRPr="00503327">
              <w:rPr>
                <w:rFonts w:ascii="Simplified Arabic" w:hAnsi="Simplified Arabic" w:cs="Simplified Arabic"/>
                <w:sz w:val="24"/>
                <w:szCs w:val="24"/>
                <w:rtl/>
              </w:rPr>
              <w:t>جنيه</w:t>
            </w:r>
          </w:p>
        </w:tc>
      </w:tr>
    </w:tbl>
    <w:p w14:paraId="7BD10806" w14:textId="2796EF52" w:rsidR="00503327" w:rsidRPr="00503327" w:rsidRDefault="00503327" w:rsidP="005F5B8D">
      <w:pPr>
        <w:tabs>
          <w:tab w:val="left" w:pos="6180"/>
        </w:tabs>
        <w:spacing w:after="0"/>
        <w:ind w:left="180"/>
        <w:rPr>
          <w:rFonts w:ascii="Simplified Arabic" w:hAnsi="Simplified Arabic" w:cs="Simplified Arabic"/>
          <w:b/>
          <w:bCs/>
          <w:sz w:val="24"/>
          <w:szCs w:val="24"/>
          <w:rtl/>
        </w:rPr>
      </w:pPr>
      <w:r w:rsidRPr="00503327">
        <w:rPr>
          <w:rFonts w:ascii="Simplified Arabic" w:hAnsi="Simplified Arabic" w:cs="Simplified Arabic" w:hint="cs"/>
          <w:b/>
          <w:bCs/>
          <w:sz w:val="24"/>
          <w:szCs w:val="24"/>
          <w:rtl/>
        </w:rPr>
        <w:t>* المصدر:</w:t>
      </w:r>
      <w:r>
        <w:rPr>
          <w:rFonts w:ascii="Simplified Arabic" w:hAnsi="Simplified Arabic" w:cs="Simplified Arabic" w:hint="cs"/>
          <w:b/>
          <w:bCs/>
          <w:sz w:val="24"/>
          <w:szCs w:val="24"/>
          <w:rtl/>
        </w:rPr>
        <w:t xml:space="preserve"> </w:t>
      </w:r>
      <w:r w:rsidR="005F5B8D" w:rsidRPr="005F5B8D">
        <w:rPr>
          <w:rFonts w:ascii="Simplified Arabic" w:hAnsi="Simplified Arabic" w:cs="Simplified Arabic"/>
          <w:b/>
          <w:bCs/>
          <w:sz w:val="24"/>
          <w:szCs w:val="24"/>
          <w:rtl/>
        </w:rPr>
        <w:t>استنادًا إلى بيانات تشغيلية</w:t>
      </w:r>
      <w:r w:rsidR="005F5B8D">
        <w:rPr>
          <w:rFonts w:ascii="Simplified Arabic" w:hAnsi="Simplified Arabic" w:cs="Simplified Arabic" w:hint="cs"/>
          <w:b/>
          <w:bCs/>
          <w:sz w:val="24"/>
          <w:szCs w:val="24"/>
          <w:rtl/>
        </w:rPr>
        <w:t xml:space="preserve"> </w:t>
      </w:r>
      <w:r w:rsidR="005F5B8D" w:rsidRPr="005F5B8D">
        <w:rPr>
          <w:rFonts w:ascii="Simplified Arabic" w:hAnsi="Simplified Arabic" w:cs="Simplified Arabic"/>
          <w:b/>
          <w:bCs/>
          <w:sz w:val="24"/>
          <w:szCs w:val="24"/>
          <w:rtl/>
        </w:rPr>
        <w:t xml:space="preserve">على نتائج الدراسة الميدانية ودراسة الحالة بمصنع </w:t>
      </w:r>
      <w:r w:rsidR="005F5B8D" w:rsidRPr="005F5B8D">
        <w:rPr>
          <w:rFonts w:ascii="Simplified Arabic" w:hAnsi="Simplified Arabic" w:cs="Simplified Arabic"/>
          <w:b/>
          <w:bCs/>
          <w:sz w:val="24"/>
          <w:szCs w:val="24"/>
        </w:rPr>
        <w:t>KCG Textile Egypt</w:t>
      </w:r>
    </w:p>
    <w:p w14:paraId="697304D6" w14:textId="59250761" w:rsidR="00A7055B" w:rsidRPr="005F5B8D" w:rsidRDefault="00CB74BF" w:rsidP="005F5B8D">
      <w:pPr>
        <w:tabs>
          <w:tab w:val="left" w:pos="6180"/>
        </w:tabs>
        <w:spacing w:after="0"/>
        <w:ind w:left="180"/>
        <w:rPr>
          <w:rFonts w:ascii="Simplified Arabic" w:hAnsi="Simplified Arabic" w:cs="Simplified Arabic"/>
        </w:rPr>
      </w:pPr>
      <w:r w:rsidRPr="005F5B8D">
        <w:rPr>
          <w:rFonts w:ascii="Simplified Arabic" w:hAnsi="Simplified Arabic" w:cs="Simplified Arabic" w:hint="cs"/>
          <w:b/>
          <w:bCs/>
          <w:sz w:val="24"/>
          <w:szCs w:val="24"/>
          <w:u w:val="single"/>
          <w:rtl/>
        </w:rPr>
        <w:t>ت</w:t>
      </w:r>
      <w:r w:rsidRPr="005F5B8D">
        <w:rPr>
          <w:rFonts w:ascii="Simplified Arabic" w:hAnsi="Simplified Arabic" w:cs="Simplified Arabic"/>
          <w:b/>
          <w:bCs/>
          <w:sz w:val="24"/>
          <w:szCs w:val="24"/>
          <w:u w:val="single"/>
          <w:rtl/>
        </w:rPr>
        <w:t>فسير النتيجة</w:t>
      </w:r>
      <w:r w:rsidRPr="005F5B8D">
        <w:rPr>
          <w:rFonts w:ascii="Simplified Arabic" w:hAnsi="Simplified Arabic" w:cs="Simplified Arabic"/>
          <w:b/>
          <w:bCs/>
          <w:sz w:val="24"/>
          <w:szCs w:val="24"/>
          <w:u w:val="single"/>
        </w:rPr>
        <w:t>:</w:t>
      </w:r>
      <w:r w:rsidRPr="005F5B8D">
        <w:rPr>
          <w:rFonts w:ascii="Simplified Arabic" w:hAnsi="Simplified Arabic" w:cs="Simplified Arabic"/>
        </w:rPr>
        <w:br/>
      </w:r>
      <w:r w:rsidRPr="005F5B8D">
        <w:rPr>
          <w:rFonts w:ascii="Simplified Arabic" w:hAnsi="Simplified Arabic" w:cs="Simplified Arabic"/>
          <w:sz w:val="24"/>
          <w:szCs w:val="24"/>
          <w:rtl/>
        </w:rPr>
        <w:t>تشير القيمة الحالية الصافية الموجبة (+3,450,000 جنيه) إلى أن الاستثمار في تطبيقات الذكاء الاصطناعي داخل مصنع</w:t>
      </w:r>
      <w:r w:rsidRPr="005F5B8D">
        <w:rPr>
          <w:rFonts w:ascii="Simplified Arabic" w:hAnsi="Simplified Arabic" w:cs="Simplified Arabic"/>
          <w:sz w:val="24"/>
          <w:szCs w:val="24"/>
        </w:rPr>
        <w:t>KCG Textile</w:t>
      </w:r>
      <w:r w:rsidR="005F5B8D" w:rsidRPr="005F5B8D">
        <w:rPr>
          <w:rFonts w:ascii="Simplified Arabic" w:hAnsi="Simplified Arabic" w:cs="Simplified Arabic"/>
          <w:sz w:val="24"/>
          <w:szCs w:val="24"/>
        </w:rPr>
        <w:t xml:space="preserve"> Egypt S.A.E</w:t>
      </w:r>
      <w:r w:rsidR="005F5B8D" w:rsidRPr="005F5B8D">
        <w:rPr>
          <w:rFonts w:ascii="Simplified Arabic" w:hAnsi="Simplified Arabic" w:cs="Simplified Arabic" w:hint="cs"/>
          <w:sz w:val="24"/>
          <w:szCs w:val="24"/>
          <w:rtl/>
        </w:rPr>
        <w:t xml:space="preserve"> ي</w:t>
      </w:r>
      <w:r w:rsidRPr="005F5B8D">
        <w:rPr>
          <w:rFonts w:ascii="Simplified Arabic" w:hAnsi="Simplified Arabic" w:cs="Simplified Arabic"/>
          <w:sz w:val="24"/>
          <w:szCs w:val="24"/>
          <w:rtl/>
        </w:rPr>
        <w:t>عد مجديًا اقتصاديًا، حيث تتجاوز المنافع المالية المتوقعة إجمالي التكلفة الاستثمارية، مما يدعم قرار التوسع في تبني التكنولوجيا الذكية في إدارة وإعادة تدوير مخلفات الأقمشة</w:t>
      </w:r>
      <w:r w:rsidRPr="005F5B8D">
        <w:rPr>
          <w:rFonts w:ascii="Simplified Arabic" w:hAnsi="Simplified Arabic" w:cs="Simplified Arabic" w:hint="cs"/>
          <w:rtl/>
        </w:rPr>
        <w:t xml:space="preserve"> .</w:t>
      </w:r>
    </w:p>
    <w:p w14:paraId="3E490837" w14:textId="77777777" w:rsidR="00C14022" w:rsidRPr="0035243E" w:rsidRDefault="00C14022" w:rsidP="00A5009F">
      <w:pPr>
        <w:tabs>
          <w:tab w:val="left" w:pos="6180"/>
        </w:tabs>
        <w:spacing w:after="0"/>
        <w:ind w:left="180"/>
        <w:jc w:val="both"/>
        <w:rPr>
          <w:rFonts w:ascii="Simplified Arabic" w:hAnsi="Simplified Arabic" w:cs="Simplified Arabic"/>
          <w:sz w:val="14"/>
          <w:szCs w:val="14"/>
          <w:rtl/>
        </w:rPr>
      </w:pPr>
    </w:p>
    <w:p w14:paraId="2FD1C53F" w14:textId="7995DF6E" w:rsidR="00C14022" w:rsidRPr="00321F2F" w:rsidRDefault="001E77D4" w:rsidP="00321F2F">
      <w:pPr>
        <w:shd w:val="clear" w:color="auto" w:fill="FFFFFF" w:themeFill="background1"/>
        <w:spacing w:after="0"/>
        <w:ind w:left="9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w:t>
      </w:r>
      <w:r w:rsidR="00321F2F">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ا</w:t>
      </w:r>
      <w:r w:rsidR="00C14022" w:rsidRPr="00321F2F">
        <w:rPr>
          <w:rFonts w:ascii="Simplified Arabic" w:hAnsi="Simplified Arabic" w:cs="Simplified Arabic" w:hint="cs"/>
          <w:b/>
          <w:bCs/>
          <w:sz w:val="28"/>
          <w:szCs w:val="28"/>
          <w:rtl/>
          <w:lang w:bidi="ar-EG"/>
        </w:rPr>
        <w:t>لحدود البحثية:</w:t>
      </w:r>
    </w:p>
    <w:p w14:paraId="2634279A" w14:textId="403B98B4" w:rsidR="008837A7" w:rsidRDefault="008837A7" w:rsidP="003E2BBC">
      <w:pPr>
        <w:pStyle w:val="ListParagraph"/>
        <w:numPr>
          <w:ilvl w:val="0"/>
          <w:numId w:val="2"/>
        </w:numPr>
        <w:tabs>
          <w:tab w:val="left" w:pos="4590"/>
        </w:tabs>
        <w:spacing w:after="0"/>
        <w:jc w:val="both"/>
        <w:rPr>
          <w:rFonts w:ascii="Simplified Arabic" w:hAnsi="Simplified Arabic" w:cs="Simplified Arabic"/>
          <w:sz w:val="24"/>
          <w:szCs w:val="24"/>
        </w:rPr>
      </w:pPr>
      <w:r w:rsidRPr="0048685F">
        <w:rPr>
          <w:rFonts w:ascii="Simplified Arabic" w:hAnsi="Simplified Arabic" w:cs="Simplified Arabic" w:hint="cs"/>
          <w:b/>
          <w:bCs/>
          <w:sz w:val="24"/>
          <w:szCs w:val="24"/>
          <w:rtl/>
        </w:rPr>
        <w:t>الحدود الموضوعية:</w:t>
      </w:r>
      <w:r w:rsidRPr="0048685F">
        <w:rPr>
          <w:rFonts w:ascii="Simplified Arabic" w:hAnsi="Simplified Arabic" w:cs="Simplified Arabic" w:hint="cs"/>
          <w:sz w:val="24"/>
          <w:szCs w:val="24"/>
          <w:rtl/>
        </w:rPr>
        <w:t xml:space="preserve"> </w:t>
      </w:r>
      <w:r w:rsidRPr="008837A7">
        <w:rPr>
          <w:rFonts w:ascii="Simplified Arabic" w:hAnsi="Simplified Arabic" w:cs="Simplified Arabic"/>
          <w:sz w:val="24"/>
          <w:szCs w:val="24"/>
          <w:rtl/>
        </w:rPr>
        <w:t>يجمع هذا البحث بين مجالين متكاملين هما الذكاء الاصطناعي وإدارة المخلفات الصناعية</w:t>
      </w:r>
      <w:r>
        <w:rPr>
          <w:rFonts w:ascii="Simplified Arabic" w:hAnsi="Simplified Arabic" w:cs="Simplified Arabic" w:hint="cs"/>
          <w:sz w:val="24"/>
          <w:szCs w:val="24"/>
          <w:rtl/>
        </w:rPr>
        <w:t xml:space="preserve"> لل</w:t>
      </w:r>
      <w:r w:rsidRPr="00076534">
        <w:rPr>
          <w:rFonts w:ascii="Simplified Arabic" w:hAnsi="Simplified Arabic" w:cs="Simplified Arabic"/>
          <w:sz w:val="24"/>
          <w:szCs w:val="24"/>
          <w:rtl/>
        </w:rPr>
        <w:t>تحول الصناعي الذكي في إدارة المخلفات</w:t>
      </w:r>
      <w:r w:rsidRPr="0048685F">
        <w:rPr>
          <w:rFonts w:ascii="Simplified Arabic" w:hAnsi="Simplified Arabic" w:cs="Simplified Arabic" w:hint="cs"/>
          <w:sz w:val="24"/>
          <w:szCs w:val="24"/>
          <w:rtl/>
        </w:rPr>
        <w:t>، حيث يركز</w:t>
      </w:r>
      <w:r w:rsidRPr="0048685F">
        <w:rPr>
          <w:rFonts w:ascii="Simplified Arabic" w:hAnsi="Simplified Arabic" w:cs="Simplified Arabic"/>
          <w:sz w:val="24"/>
          <w:szCs w:val="24"/>
          <w:rtl/>
        </w:rPr>
        <w:t xml:space="preserve"> </w:t>
      </w:r>
      <w:r w:rsidRPr="0048685F">
        <w:rPr>
          <w:rFonts w:ascii="Simplified Arabic" w:hAnsi="Simplified Arabic" w:cs="Simplified Arabic" w:hint="cs"/>
          <w:sz w:val="24"/>
          <w:szCs w:val="24"/>
          <w:rtl/>
        </w:rPr>
        <w:t>على</w:t>
      </w:r>
      <w:r w:rsidRPr="0048685F">
        <w:rPr>
          <w:rFonts w:ascii="Simplified Arabic" w:hAnsi="Simplified Arabic" w:cs="Simplified Arabic"/>
          <w:sz w:val="24"/>
          <w:szCs w:val="24"/>
          <w:rtl/>
        </w:rPr>
        <w:t xml:space="preserve"> دراسة دور تقنيات الذكاء الاصطناعي في تحسين عمليات إعادة تدوير مخلفات الأقمشة ضمن قطاع الصناعات النسيجية في مصر، وذلك من خلال </w:t>
      </w:r>
      <w:r>
        <w:rPr>
          <w:rFonts w:ascii="Simplified Arabic" w:hAnsi="Simplified Arabic" w:cs="Simplified Arabic" w:hint="cs"/>
          <w:sz w:val="24"/>
          <w:szCs w:val="24"/>
          <w:rtl/>
        </w:rPr>
        <w:t xml:space="preserve">التعرف على </w:t>
      </w:r>
      <w:r w:rsidRPr="0048685F">
        <w:rPr>
          <w:rFonts w:ascii="Simplified Arabic" w:hAnsi="Simplified Arabic" w:cs="Simplified Arabic"/>
          <w:sz w:val="24"/>
          <w:szCs w:val="24"/>
          <w:rtl/>
        </w:rPr>
        <w:t xml:space="preserve">تطبيقات الذكاء الاصطناعي مثل: التعلم الآلي، والرؤية الحاسوبية، وتحليل البيانات الذكية في مراحل </w:t>
      </w:r>
      <w:r>
        <w:rPr>
          <w:rFonts w:ascii="Simplified Arabic" w:hAnsi="Simplified Arabic" w:cs="Simplified Arabic"/>
          <w:sz w:val="24"/>
          <w:szCs w:val="24"/>
          <w:rtl/>
        </w:rPr>
        <w:t>فرز المخلفات وتصنيفها ومعالجتها</w:t>
      </w:r>
      <w:r>
        <w:rPr>
          <w:rFonts w:ascii="Simplified Arabic" w:hAnsi="Simplified Arabic" w:cs="Simplified Arabic" w:hint="cs"/>
          <w:sz w:val="24"/>
          <w:szCs w:val="24"/>
          <w:rtl/>
        </w:rPr>
        <w:t xml:space="preserve"> و</w:t>
      </w:r>
      <w:r w:rsidRPr="0048685F">
        <w:rPr>
          <w:rFonts w:ascii="Simplified Arabic" w:hAnsi="Simplified Arabic" w:cs="Simplified Arabic"/>
          <w:sz w:val="24"/>
          <w:szCs w:val="24"/>
          <w:rtl/>
        </w:rPr>
        <w:t xml:space="preserve">مقارنة بين الأساليب التقليدية والأنظمة الذكية في إعادة تدوير المخلفات النسيجية من حيث </w:t>
      </w:r>
      <w:r>
        <w:rPr>
          <w:rFonts w:ascii="Simplified Arabic" w:hAnsi="Simplified Arabic" w:cs="Simplified Arabic"/>
          <w:sz w:val="24"/>
          <w:szCs w:val="24"/>
          <w:rtl/>
        </w:rPr>
        <w:t>الكفاءة التشغيلية والأثر البيئي</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rPr>
        <w:lastRenderedPageBreak/>
        <w:t xml:space="preserve">وكذلك </w:t>
      </w:r>
      <w:r w:rsidRPr="0048685F">
        <w:rPr>
          <w:rFonts w:ascii="Simplified Arabic" w:hAnsi="Simplified Arabic" w:cs="Simplified Arabic"/>
          <w:sz w:val="24"/>
          <w:szCs w:val="24"/>
          <w:rtl/>
        </w:rPr>
        <w:t>تقييم مدى جاهزية البيئة الصناعية والتشريعية في مصر لتبني تلك التقنيات، دون التطرق إلى جميع قطاعات المخلفات الصناعية الأخرى أو الاستخدامات التكنولوجية خارج نطاق إعادة التدوير.</w:t>
      </w:r>
    </w:p>
    <w:p w14:paraId="65E50F87" w14:textId="77777777" w:rsidR="004F2A1E" w:rsidRDefault="008837A7" w:rsidP="004F2A1E">
      <w:pPr>
        <w:pStyle w:val="ListParagraph"/>
        <w:numPr>
          <w:ilvl w:val="0"/>
          <w:numId w:val="2"/>
        </w:numPr>
        <w:tabs>
          <w:tab w:val="left" w:pos="4590"/>
        </w:tabs>
        <w:spacing w:after="0"/>
        <w:jc w:val="both"/>
        <w:rPr>
          <w:rFonts w:ascii="Simplified Arabic" w:hAnsi="Simplified Arabic" w:cs="Simplified Arabic"/>
          <w:sz w:val="24"/>
          <w:szCs w:val="24"/>
        </w:rPr>
      </w:pPr>
      <w:r w:rsidRPr="0048685F">
        <w:rPr>
          <w:rFonts w:ascii="Simplified Arabic" w:hAnsi="Simplified Arabic" w:cs="Simplified Arabic" w:hint="cs"/>
          <w:b/>
          <w:bCs/>
          <w:sz w:val="24"/>
          <w:szCs w:val="24"/>
          <w:rtl/>
        </w:rPr>
        <w:t>الحدود</w:t>
      </w:r>
      <w:r w:rsidRPr="0048685F">
        <w:rPr>
          <w:rFonts w:ascii="Simplified Arabic" w:hAnsi="Simplified Arabic" w:cs="Simplified Arabic"/>
          <w:b/>
          <w:bCs/>
          <w:sz w:val="24"/>
          <w:szCs w:val="24"/>
          <w:rtl/>
        </w:rPr>
        <w:t xml:space="preserve"> </w:t>
      </w:r>
      <w:r w:rsidRPr="0048685F">
        <w:rPr>
          <w:rFonts w:ascii="Simplified Arabic" w:hAnsi="Simplified Arabic" w:cs="Simplified Arabic" w:hint="cs"/>
          <w:b/>
          <w:bCs/>
          <w:sz w:val="24"/>
          <w:szCs w:val="24"/>
          <w:rtl/>
        </w:rPr>
        <w:t>المكانية</w:t>
      </w:r>
      <w:r w:rsidRPr="0048685F">
        <w:rPr>
          <w:rFonts w:ascii="Simplified Arabic" w:hAnsi="Simplified Arabic" w:cs="Simplified Arabic"/>
          <w:b/>
          <w:bCs/>
          <w:sz w:val="24"/>
          <w:szCs w:val="24"/>
          <w:rtl/>
        </w:rPr>
        <w:t>:</w:t>
      </w:r>
      <w:r w:rsidRPr="0048685F">
        <w:rPr>
          <w:rFonts w:ascii="Simplified Arabic" w:hAnsi="Simplified Arabic" w:cs="Simplified Arabic"/>
          <w:sz w:val="24"/>
          <w:szCs w:val="24"/>
          <w:rtl/>
        </w:rPr>
        <w:t xml:space="preserve"> </w:t>
      </w:r>
      <w:r w:rsidRPr="0048685F">
        <w:rPr>
          <w:rFonts w:ascii="Simplified Arabic" w:hAnsi="Simplified Arabic" w:cs="Simplified Arabic" w:hint="cs"/>
          <w:sz w:val="24"/>
          <w:szCs w:val="24"/>
          <w:rtl/>
        </w:rPr>
        <w:t>يقتصر</w:t>
      </w:r>
      <w:r w:rsidRPr="0048685F">
        <w:rPr>
          <w:rFonts w:ascii="Simplified Arabic" w:hAnsi="Simplified Arabic" w:cs="Simplified Arabic"/>
          <w:sz w:val="24"/>
          <w:szCs w:val="24"/>
          <w:rtl/>
        </w:rPr>
        <w:t xml:space="preserve"> </w:t>
      </w:r>
      <w:r w:rsidRPr="0048685F">
        <w:rPr>
          <w:rFonts w:ascii="Simplified Arabic" w:hAnsi="Simplified Arabic" w:cs="Simplified Arabic" w:hint="cs"/>
          <w:sz w:val="24"/>
          <w:szCs w:val="24"/>
          <w:rtl/>
        </w:rPr>
        <w:t>البحث</w:t>
      </w:r>
      <w:r w:rsidRPr="0048685F">
        <w:rPr>
          <w:rFonts w:ascii="Simplified Arabic" w:hAnsi="Simplified Arabic" w:cs="Simplified Arabic"/>
          <w:sz w:val="24"/>
          <w:szCs w:val="24"/>
          <w:rtl/>
        </w:rPr>
        <w:t xml:space="preserve"> </w:t>
      </w:r>
      <w:r w:rsidRPr="0048685F">
        <w:rPr>
          <w:rFonts w:ascii="Simplified Arabic" w:hAnsi="Simplified Arabic" w:cs="Simplified Arabic" w:hint="cs"/>
          <w:sz w:val="24"/>
          <w:szCs w:val="24"/>
          <w:rtl/>
        </w:rPr>
        <w:t xml:space="preserve">على </w:t>
      </w:r>
      <w:r w:rsidR="00AC5BEB" w:rsidRPr="00AC5BEB">
        <w:rPr>
          <w:rFonts w:ascii="Simplified Arabic" w:hAnsi="Simplified Arabic" w:cs="Simplified Arabic"/>
          <w:sz w:val="24"/>
          <w:szCs w:val="24"/>
          <w:rtl/>
        </w:rPr>
        <w:t xml:space="preserve">جمهورية مصر العربية، مع التركيز التحليلي مصانع الغزل والنسيج والملابس الجاهزة بوصفها المصدر </w:t>
      </w:r>
      <w:r w:rsidR="00AC5BEB">
        <w:rPr>
          <w:rFonts w:ascii="Simplified Arabic" w:hAnsi="Simplified Arabic" w:cs="Simplified Arabic"/>
          <w:sz w:val="24"/>
          <w:szCs w:val="24"/>
          <w:rtl/>
        </w:rPr>
        <w:t>الأكبر لمخلفات الأقمشة الصناعية</w:t>
      </w:r>
      <w:r w:rsidR="00AC5BEB">
        <w:rPr>
          <w:rFonts w:ascii="Simplified Arabic" w:hAnsi="Simplified Arabic" w:cs="Simplified Arabic" w:hint="cs"/>
          <w:sz w:val="24"/>
          <w:szCs w:val="24"/>
          <w:rtl/>
        </w:rPr>
        <w:t xml:space="preserve"> وكذلك </w:t>
      </w:r>
      <w:r w:rsidR="00AC5BEB" w:rsidRPr="00AC5BEB">
        <w:rPr>
          <w:rFonts w:ascii="Simplified Arabic" w:hAnsi="Simplified Arabic" w:cs="Simplified Arabic"/>
          <w:sz w:val="24"/>
          <w:szCs w:val="24"/>
          <w:rtl/>
        </w:rPr>
        <w:t>منشآت إعادة تدوير المخلفات النسيجية في مناطق</w:t>
      </w:r>
    </w:p>
    <w:p w14:paraId="2DFF904D" w14:textId="77777777" w:rsidR="004F2A1E" w:rsidRPr="004F2A1E" w:rsidRDefault="004F2A1E" w:rsidP="004F2A1E">
      <w:pPr>
        <w:tabs>
          <w:tab w:val="left" w:pos="4590"/>
        </w:tabs>
        <w:spacing w:after="0"/>
        <w:ind w:left="990"/>
        <w:jc w:val="both"/>
        <w:rPr>
          <w:rFonts w:ascii="Simplified Arabic" w:hAnsi="Simplified Arabic" w:cs="Simplified Arabic"/>
          <w:sz w:val="24"/>
          <w:szCs w:val="24"/>
        </w:rPr>
      </w:pPr>
    </w:p>
    <w:p w14:paraId="39E00FB8" w14:textId="1F918DF4" w:rsidR="008837A7" w:rsidRPr="004F2A1E" w:rsidRDefault="00AC5BEB" w:rsidP="004F2A1E">
      <w:pPr>
        <w:tabs>
          <w:tab w:val="left" w:pos="4590"/>
        </w:tabs>
        <w:spacing w:after="0"/>
        <w:ind w:left="990"/>
        <w:jc w:val="both"/>
        <w:rPr>
          <w:rFonts w:ascii="Simplified Arabic" w:hAnsi="Simplified Arabic" w:cs="Simplified Arabic"/>
          <w:sz w:val="24"/>
          <w:szCs w:val="24"/>
          <w:rtl/>
        </w:rPr>
      </w:pPr>
      <w:r w:rsidRPr="004F2A1E">
        <w:rPr>
          <w:rFonts w:ascii="Simplified Arabic" w:hAnsi="Simplified Arabic" w:cs="Simplified Arabic"/>
          <w:sz w:val="24"/>
          <w:szCs w:val="24"/>
          <w:rtl/>
        </w:rPr>
        <w:t xml:space="preserve"> صناعية مختارة (مثل: كفر الدوار بمحافظة البحيرة داخل مصنع مصر للحرير الصناعي</w:t>
      </w:r>
      <w:r w:rsidRPr="004F2A1E">
        <w:rPr>
          <w:rFonts w:ascii="Simplified Arabic" w:hAnsi="Simplified Arabic" w:cs="Simplified Arabic" w:hint="cs"/>
          <w:sz w:val="24"/>
          <w:szCs w:val="24"/>
          <w:rtl/>
        </w:rPr>
        <w:t xml:space="preserve">، </w:t>
      </w:r>
      <w:r w:rsidRPr="004F2A1E">
        <w:rPr>
          <w:rFonts w:ascii="Simplified Arabic" w:hAnsi="Simplified Arabic" w:cs="Simplified Arabic"/>
          <w:sz w:val="24"/>
          <w:szCs w:val="24"/>
          <w:rtl/>
        </w:rPr>
        <w:t>مدينة العاشر من رمضان</w:t>
      </w:r>
      <w:r w:rsidRPr="004F2A1E">
        <w:rPr>
          <w:rFonts w:ascii="Simplified Arabic" w:hAnsi="Simplified Arabic" w:cs="Simplified Arabic" w:hint="cs"/>
          <w:sz w:val="24"/>
          <w:szCs w:val="24"/>
          <w:rtl/>
        </w:rPr>
        <w:t>)</w:t>
      </w:r>
      <w:r w:rsidRPr="004F2A1E">
        <w:rPr>
          <w:rFonts w:ascii="Simplified Arabic" w:hAnsi="Simplified Arabic" w:cs="Simplified Arabic"/>
          <w:sz w:val="24"/>
          <w:szCs w:val="24"/>
          <w:rtl/>
        </w:rPr>
        <w:t xml:space="preserve"> بوصفها مناطق تمثل نموذجًا لواقع الصناعة النسيجية المصرية</w:t>
      </w:r>
      <w:r w:rsidR="008837A7" w:rsidRPr="004F2A1E">
        <w:rPr>
          <w:rFonts w:ascii="Simplified Arabic" w:hAnsi="Simplified Arabic" w:cs="Simplified Arabic" w:hint="cs"/>
          <w:sz w:val="24"/>
          <w:szCs w:val="24"/>
          <w:rtl/>
        </w:rPr>
        <w:t xml:space="preserve"> </w:t>
      </w:r>
      <w:r w:rsidR="008837A7" w:rsidRPr="004F2A1E">
        <w:rPr>
          <w:rFonts w:ascii="Simplified Arabic" w:hAnsi="Simplified Arabic" w:cs="Simplified Arabic"/>
          <w:sz w:val="24"/>
          <w:szCs w:val="24"/>
          <w:rtl/>
        </w:rPr>
        <w:t>(</w:t>
      </w:r>
      <w:r w:rsidR="008837A7" w:rsidRPr="004F2A1E">
        <w:rPr>
          <w:rFonts w:ascii="Simplified Arabic" w:hAnsi="Simplified Arabic" w:cs="Simplified Arabic" w:hint="cs"/>
          <w:sz w:val="24"/>
          <w:szCs w:val="24"/>
          <w:rtl/>
        </w:rPr>
        <w:t>سيتم تحديدها فيما بعد)</w:t>
      </w:r>
      <w:r w:rsidR="008837A7" w:rsidRPr="004F2A1E">
        <w:rPr>
          <w:rFonts w:ascii="Simplified Arabic" w:hAnsi="Simplified Arabic" w:cs="Simplified Arabic"/>
          <w:sz w:val="24"/>
          <w:szCs w:val="24"/>
          <w:rtl/>
        </w:rPr>
        <w:t>.</w:t>
      </w:r>
    </w:p>
    <w:p w14:paraId="1D1E22A2" w14:textId="3CDF0FFE" w:rsidR="00467226" w:rsidRDefault="008837A7" w:rsidP="003E2BBC">
      <w:pPr>
        <w:pStyle w:val="ListParagraph"/>
        <w:numPr>
          <w:ilvl w:val="0"/>
          <w:numId w:val="2"/>
        </w:numPr>
        <w:tabs>
          <w:tab w:val="left" w:pos="4590"/>
        </w:tabs>
        <w:spacing w:after="0"/>
        <w:jc w:val="both"/>
        <w:rPr>
          <w:rFonts w:ascii="Simplified Arabic" w:hAnsi="Simplified Arabic" w:cs="Simplified Arabic"/>
          <w:sz w:val="24"/>
          <w:szCs w:val="24"/>
        </w:rPr>
      </w:pPr>
      <w:r w:rsidRPr="009418CA">
        <w:rPr>
          <w:rFonts w:ascii="Simplified Arabic" w:hAnsi="Simplified Arabic" w:cs="Simplified Arabic" w:hint="cs"/>
          <w:b/>
          <w:bCs/>
          <w:sz w:val="24"/>
          <w:szCs w:val="24"/>
          <w:rtl/>
        </w:rPr>
        <w:t>الحدود</w:t>
      </w:r>
      <w:r w:rsidRPr="009418CA">
        <w:rPr>
          <w:rFonts w:ascii="Simplified Arabic" w:hAnsi="Simplified Arabic" w:cs="Simplified Arabic"/>
          <w:b/>
          <w:bCs/>
          <w:sz w:val="24"/>
          <w:szCs w:val="24"/>
          <w:rtl/>
        </w:rPr>
        <w:t xml:space="preserve"> </w:t>
      </w:r>
      <w:r w:rsidRPr="009418CA">
        <w:rPr>
          <w:rFonts w:ascii="Simplified Arabic" w:hAnsi="Simplified Arabic" w:cs="Simplified Arabic" w:hint="cs"/>
          <w:b/>
          <w:bCs/>
          <w:sz w:val="24"/>
          <w:szCs w:val="24"/>
          <w:rtl/>
        </w:rPr>
        <w:t>الزمنية</w:t>
      </w:r>
      <w:r w:rsidRPr="009418CA">
        <w:rPr>
          <w:rFonts w:ascii="Simplified Arabic" w:hAnsi="Simplified Arabic" w:cs="Simplified Arabic"/>
          <w:b/>
          <w:bCs/>
          <w:sz w:val="24"/>
          <w:szCs w:val="24"/>
          <w:rtl/>
        </w:rPr>
        <w:t>:</w:t>
      </w:r>
      <w:r w:rsidRPr="009418CA">
        <w:rPr>
          <w:rFonts w:ascii="Simplified Arabic" w:hAnsi="Simplified Arabic" w:cs="Simplified Arabic"/>
          <w:sz w:val="24"/>
          <w:szCs w:val="24"/>
          <w:rtl/>
        </w:rPr>
        <w:t xml:space="preserve"> </w:t>
      </w:r>
      <w:r w:rsidR="001267AB" w:rsidRPr="001267AB">
        <w:rPr>
          <w:rFonts w:ascii="Simplified Arabic" w:hAnsi="Simplified Arabic" w:cs="Simplified Arabic"/>
          <w:sz w:val="24"/>
          <w:szCs w:val="24"/>
          <w:rtl/>
        </w:rPr>
        <w:t xml:space="preserve">الفترة من 2015 إلى </w:t>
      </w:r>
      <w:r w:rsidR="008831AB">
        <w:rPr>
          <w:rFonts w:ascii="Simplified Arabic" w:hAnsi="Simplified Arabic" w:cs="Simplified Arabic"/>
          <w:sz w:val="24"/>
          <w:szCs w:val="24"/>
        </w:rPr>
        <w:t>2026</w:t>
      </w:r>
      <w:r w:rsidR="008831AB" w:rsidRPr="001267AB">
        <w:rPr>
          <w:rFonts w:ascii="Simplified Arabic" w:hAnsi="Simplified Arabic" w:cs="Simplified Arabic"/>
          <w:sz w:val="24"/>
          <w:szCs w:val="24"/>
          <w:rtl/>
        </w:rPr>
        <w:t xml:space="preserve"> </w:t>
      </w:r>
      <w:r w:rsidR="001267AB" w:rsidRPr="001267AB">
        <w:rPr>
          <w:rFonts w:ascii="Simplified Arabic" w:hAnsi="Simplified Arabic" w:cs="Simplified Arabic"/>
          <w:sz w:val="24"/>
          <w:szCs w:val="24"/>
          <w:rtl/>
        </w:rPr>
        <w:t xml:space="preserve">لتمثيل التحولات المعاصرة في قطاع تدوير مخلفات الأقمشة وتطبيقات الذكاء الاصطناعي </w:t>
      </w:r>
      <w:r w:rsidR="001267AB">
        <w:rPr>
          <w:rFonts w:ascii="Simplified Arabic" w:hAnsi="Simplified Arabic" w:cs="Simplified Arabic" w:hint="cs"/>
          <w:sz w:val="24"/>
          <w:szCs w:val="24"/>
          <w:rtl/>
        </w:rPr>
        <w:t>و</w:t>
      </w:r>
      <w:r w:rsidR="001267AB" w:rsidRPr="001267AB">
        <w:rPr>
          <w:rFonts w:ascii="Simplified Arabic" w:hAnsi="Simplified Arabic" w:cs="Simplified Arabic"/>
          <w:sz w:val="24"/>
          <w:szCs w:val="24"/>
          <w:rtl/>
        </w:rPr>
        <w:t>مستهدفات رؤية مصر 2030 كأحد الموجهات المستقبلية الت</w:t>
      </w:r>
      <w:r w:rsidR="001267AB">
        <w:rPr>
          <w:rFonts w:ascii="Simplified Arabic" w:hAnsi="Simplified Arabic" w:cs="Simplified Arabic"/>
          <w:sz w:val="24"/>
          <w:szCs w:val="24"/>
          <w:rtl/>
        </w:rPr>
        <w:t>ي ينعكس عليها تطبيق نتائج البحث</w:t>
      </w:r>
      <w:r w:rsidR="001267AB">
        <w:rPr>
          <w:rFonts w:ascii="Simplified Arabic" w:hAnsi="Simplified Arabic" w:cs="Simplified Arabic" w:hint="cs"/>
          <w:sz w:val="24"/>
          <w:szCs w:val="24"/>
          <w:rtl/>
        </w:rPr>
        <w:t>.</w:t>
      </w:r>
      <w:r w:rsidR="00C24280">
        <w:rPr>
          <w:rFonts w:ascii="Simplified Arabic" w:hAnsi="Simplified Arabic" w:cs="Simplified Arabic" w:hint="cs"/>
          <w:sz w:val="24"/>
          <w:szCs w:val="24"/>
          <w:rtl/>
        </w:rPr>
        <w:t xml:space="preserve"> </w:t>
      </w:r>
      <w:r w:rsidR="00C24280" w:rsidRPr="00C24280">
        <w:rPr>
          <w:rFonts w:ascii="Simplified Arabic" w:hAnsi="Simplified Arabic" w:cs="Simplified Arabic"/>
          <w:sz w:val="24"/>
          <w:szCs w:val="24"/>
          <w:rtl/>
        </w:rPr>
        <w:t>كما تمثل سنة 2026 الإطار الزمني للدراسة التطبيقية (دراسة الحالة)، والتي يتم خلالها جمع وتحليل البيانات الميدانية، وتقييم الجدوى الاقتصادية لتطبيق تقنيات الذكاء الاصطناعي في إعادة تدوير مخلفات الأقمشة.</w:t>
      </w:r>
    </w:p>
    <w:p w14:paraId="499E3AB9" w14:textId="77777777" w:rsidR="0035243E" w:rsidRPr="0035243E" w:rsidRDefault="0035243E" w:rsidP="0035243E">
      <w:pPr>
        <w:pStyle w:val="ListParagraph"/>
        <w:tabs>
          <w:tab w:val="left" w:pos="4590"/>
        </w:tabs>
        <w:spacing w:after="0"/>
        <w:ind w:left="1350"/>
        <w:jc w:val="both"/>
        <w:rPr>
          <w:rFonts w:ascii="Simplified Arabic" w:hAnsi="Simplified Arabic" w:cs="Simplified Arabic"/>
          <w:sz w:val="12"/>
          <w:szCs w:val="12"/>
        </w:rPr>
      </w:pPr>
    </w:p>
    <w:p w14:paraId="090CCD42" w14:textId="1C1CC8AC" w:rsidR="00C14022" w:rsidRPr="00321F2F" w:rsidRDefault="001E77D4" w:rsidP="00A4345F">
      <w:pPr>
        <w:shd w:val="clear" w:color="auto" w:fill="FFFFFF" w:themeFill="background1"/>
        <w:spacing w:after="0"/>
        <w:ind w:left="9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r w:rsidR="00B61DD4" w:rsidRPr="00321F2F">
        <w:rPr>
          <w:rFonts w:ascii="Simplified Arabic" w:hAnsi="Simplified Arabic" w:cs="Simplified Arabic" w:hint="cs"/>
          <w:b/>
          <w:bCs/>
          <w:sz w:val="28"/>
          <w:szCs w:val="28"/>
          <w:rtl/>
          <w:lang w:bidi="ar-EG"/>
        </w:rPr>
        <w:t>مصادرالبيانات</w:t>
      </w:r>
      <w:r w:rsidR="00C14022" w:rsidRPr="00321F2F">
        <w:rPr>
          <w:rFonts w:ascii="Simplified Arabic" w:hAnsi="Simplified Arabic" w:cs="Simplified Arabic" w:hint="cs"/>
          <w:b/>
          <w:bCs/>
          <w:sz w:val="28"/>
          <w:szCs w:val="28"/>
          <w:rtl/>
          <w:lang w:bidi="ar-EG"/>
        </w:rPr>
        <w:t>:</w:t>
      </w:r>
    </w:p>
    <w:p w14:paraId="565732E2" w14:textId="4B6F697E" w:rsidR="00467226" w:rsidRDefault="00BE60F1" w:rsidP="00606D6A">
      <w:pPr>
        <w:tabs>
          <w:tab w:val="left" w:pos="6180"/>
        </w:tabs>
        <w:spacing w:after="0" w:line="276" w:lineRule="auto"/>
        <w:ind w:left="180"/>
        <w:jc w:val="both"/>
        <w:rPr>
          <w:rFonts w:ascii="Simplified Arabic" w:hAnsi="Simplified Arabic" w:cs="Simplified Arabic"/>
          <w:sz w:val="24"/>
          <w:szCs w:val="24"/>
          <w:rtl/>
        </w:rPr>
      </w:pPr>
      <w:r w:rsidRPr="00BE60F1">
        <w:rPr>
          <w:rFonts w:ascii="Simplified Arabic" w:hAnsi="Simplified Arabic" w:cs="Simplified Arabic"/>
          <w:sz w:val="24"/>
          <w:szCs w:val="24"/>
          <w:rtl/>
        </w:rPr>
        <w:t>يعتمد البحث في جمع بياناته على مزيج من المصادر الثانوية والأولية، حيث تشتمل المصادر الثانوية على الأبحاث والدراسات السابقة ذات الصلة بموضوع البحث، والتقارير الدولية والوطنية المتعلقة بإدارة المخلفات والصناعات النسيجية وتطبيقات الذكاء الاصطناعي. كما ستتضمن المصادر الأولية دراسة حالة ميدانية لمنشأ/ منشأت إعادة تدوير مخلفات الأقمشة بهدف تحليل الواقع العملي واستكشاف إمكانيات وفرص تطبيق التقنيات الذكية في هذا القطاع.</w:t>
      </w:r>
    </w:p>
    <w:p w14:paraId="0C2EE8EF" w14:textId="77777777" w:rsidR="00020FB7" w:rsidRPr="00606D6A" w:rsidRDefault="00020FB7" w:rsidP="00606D6A">
      <w:pPr>
        <w:tabs>
          <w:tab w:val="left" w:pos="6180"/>
        </w:tabs>
        <w:spacing w:after="0" w:line="276" w:lineRule="auto"/>
        <w:ind w:left="180"/>
        <w:jc w:val="both"/>
        <w:rPr>
          <w:rFonts w:ascii="Simplified Arabic" w:hAnsi="Simplified Arabic" w:cs="Simplified Arabic"/>
          <w:sz w:val="8"/>
          <w:szCs w:val="8"/>
          <w:rtl/>
        </w:rPr>
      </w:pPr>
    </w:p>
    <w:p w14:paraId="3FCEEE04" w14:textId="77777777" w:rsidR="00BE60F1" w:rsidRPr="00606D6A" w:rsidRDefault="00BE60F1" w:rsidP="00606D6A">
      <w:pPr>
        <w:tabs>
          <w:tab w:val="left" w:pos="6180"/>
        </w:tabs>
        <w:spacing w:after="0" w:line="276" w:lineRule="auto"/>
        <w:ind w:left="180"/>
        <w:jc w:val="both"/>
        <w:rPr>
          <w:rFonts w:ascii="Simplified Arabic" w:hAnsi="Simplified Arabic" w:cs="Simplified Arabic"/>
          <w:sz w:val="6"/>
          <w:szCs w:val="6"/>
          <w:rtl/>
        </w:rPr>
      </w:pPr>
    </w:p>
    <w:p w14:paraId="5098877D" w14:textId="01521915" w:rsidR="00C14022" w:rsidRPr="00321F2F" w:rsidRDefault="001E77D4" w:rsidP="00606D6A">
      <w:pPr>
        <w:shd w:val="clear" w:color="auto" w:fill="FFFFFF" w:themeFill="background1"/>
        <w:spacing w:after="0" w:line="276" w:lineRule="auto"/>
        <w:ind w:left="9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r w:rsidR="00DD263B">
        <w:rPr>
          <w:rFonts w:ascii="Simplified Arabic" w:hAnsi="Simplified Arabic" w:cs="Simplified Arabic" w:hint="cs"/>
          <w:b/>
          <w:bCs/>
          <w:sz w:val="28"/>
          <w:szCs w:val="28"/>
          <w:rtl/>
          <w:lang w:bidi="ar-EG"/>
        </w:rPr>
        <w:t>.</w:t>
      </w:r>
      <w:r w:rsidR="00C80480">
        <w:rPr>
          <w:rFonts w:ascii="Simplified Arabic" w:hAnsi="Simplified Arabic" w:cs="Simplified Arabic" w:hint="cs"/>
          <w:b/>
          <w:bCs/>
          <w:sz w:val="28"/>
          <w:szCs w:val="28"/>
          <w:rtl/>
          <w:lang w:bidi="ar-EG"/>
        </w:rPr>
        <w:t>ال</w:t>
      </w:r>
      <w:r w:rsidR="00DD263B">
        <w:rPr>
          <w:rFonts w:ascii="Simplified Arabic" w:hAnsi="Simplified Arabic" w:cs="Simplified Arabic" w:hint="cs"/>
          <w:b/>
          <w:bCs/>
          <w:sz w:val="28"/>
          <w:szCs w:val="28"/>
          <w:rtl/>
          <w:lang w:bidi="ar-EG"/>
        </w:rPr>
        <w:t>دراسات السابقة</w:t>
      </w:r>
      <w:r w:rsidR="00C14022" w:rsidRPr="00321F2F">
        <w:rPr>
          <w:rFonts w:ascii="Simplified Arabic" w:hAnsi="Simplified Arabic" w:cs="Simplified Arabic" w:hint="cs"/>
          <w:b/>
          <w:bCs/>
          <w:sz w:val="28"/>
          <w:szCs w:val="28"/>
          <w:rtl/>
          <w:lang w:bidi="ar-EG"/>
        </w:rPr>
        <w:t>:</w:t>
      </w:r>
    </w:p>
    <w:p w14:paraId="0AAD9008" w14:textId="77777777" w:rsidR="001B379A" w:rsidRDefault="001B379A" w:rsidP="00CB74BF">
      <w:pPr>
        <w:tabs>
          <w:tab w:val="left" w:pos="6180"/>
        </w:tabs>
        <w:spacing w:after="0" w:line="276" w:lineRule="auto"/>
        <w:ind w:left="180"/>
        <w:jc w:val="both"/>
        <w:rPr>
          <w:rFonts w:ascii="Simplified Arabic" w:hAnsi="Simplified Arabic" w:cs="Simplified Arabic"/>
          <w:sz w:val="24"/>
          <w:szCs w:val="24"/>
          <w:rtl/>
        </w:rPr>
      </w:pPr>
      <w:r w:rsidRPr="001B379A">
        <w:rPr>
          <w:rFonts w:ascii="Simplified Arabic" w:hAnsi="Simplified Arabic" w:cs="Simplified Arabic" w:hint="cs"/>
          <w:sz w:val="24"/>
          <w:szCs w:val="24"/>
          <w:rtl/>
        </w:rPr>
        <w:t>يعتبر</w:t>
      </w:r>
      <w:r w:rsidRPr="001B379A">
        <w:rPr>
          <w:rFonts w:ascii="Simplified Arabic" w:hAnsi="Simplified Arabic" w:cs="Simplified Arabic"/>
          <w:sz w:val="24"/>
          <w:szCs w:val="24"/>
          <w:rtl/>
        </w:rPr>
        <w:t xml:space="preserve"> إعادة تدوير مخلفات الأقمشة من القضايا البحثية المتنامية عالميًا، نظرًا للزيادة المستمرة في كميات المخلفات وما تفرضه من تحديات بيئية واقتصادية. وقد أسهم التطور التكنولوجي السريع، وخصوصًا في مجالات الذكاء الاصطناعي وتحليل البيانات، في توفير أدوات وأساليب جديدة لتحسين كفاءة وفعالية عمليات الفرز والمعالجة. </w:t>
      </w:r>
      <w:r w:rsidRPr="001B379A">
        <w:rPr>
          <w:rFonts w:ascii="Simplified Arabic" w:hAnsi="Simplified Arabic" w:cs="Simplified Arabic" w:hint="cs"/>
          <w:sz w:val="24"/>
          <w:szCs w:val="24"/>
          <w:rtl/>
        </w:rPr>
        <w:t xml:space="preserve">فقد </w:t>
      </w:r>
      <w:r w:rsidRPr="001B379A">
        <w:rPr>
          <w:rFonts w:ascii="Simplified Arabic" w:hAnsi="Simplified Arabic" w:cs="Simplified Arabic"/>
          <w:sz w:val="24"/>
          <w:szCs w:val="24"/>
          <w:rtl/>
        </w:rPr>
        <w:t>تناولت الدراسات السابقة محاور متعددة، أبرزها تطوير تقنيات فرز الأقمشة باستخدام تقنيات الطيفية (</w:t>
      </w:r>
      <w:r w:rsidRPr="001B379A">
        <w:rPr>
          <w:rFonts w:ascii="Simplified Arabic" w:hAnsi="Simplified Arabic" w:cs="Simplified Arabic"/>
          <w:sz w:val="24"/>
          <w:szCs w:val="24"/>
        </w:rPr>
        <w:t>NIR / Raman / Hyperspectral imaging</w:t>
      </w:r>
      <w:r w:rsidRPr="001B379A">
        <w:rPr>
          <w:rFonts w:ascii="Simplified Arabic" w:hAnsi="Simplified Arabic" w:cs="Simplified Arabic"/>
          <w:sz w:val="24"/>
          <w:szCs w:val="24"/>
          <w:rtl/>
        </w:rPr>
        <w:t>) وربطها بنماذج التعلم الآلي (</w:t>
      </w:r>
      <w:r w:rsidRPr="001B379A">
        <w:rPr>
          <w:rFonts w:ascii="Simplified Arabic" w:hAnsi="Simplified Arabic" w:cs="Simplified Arabic"/>
          <w:sz w:val="24"/>
          <w:szCs w:val="24"/>
        </w:rPr>
        <w:t>ML/DL</w:t>
      </w:r>
      <w:r w:rsidRPr="001B379A">
        <w:rPr>
          <w:rFonts w:ascii="Simplified Arabic" w:hAnsi="Simplified Arabic" w:cs="Simplified Arabic" w:hint="cs"/>
          <w:sz w:val="24"/>
          <w:szCs w:val="24"/>
          <w:rtl/>
        </w:rPr>
        <w:t>)</w:t>
      </w:r>
      <w:r w:rsidRPr="001B379A">
        <w:rPr>
          <w:rFonts w:ascii="Simplified Arabic" w:hAnsi="Simplified Arabic" w:cs="Simplified Arabic"/>
          <w:sz w:val="24"/>
          <w:szCs w:val="24"/>
        </w:rPr>
        <w:t xml:space="preserve"> </w:t>
      </w:r>
      <w:r w:rsidRPr="001B379A">
        <w:rPr>
          <w:rFonts w:ascii="Simplified Arabic" w:hAnsi="Simplified Arabic" w:cs="Simplified Arabic"/>
          <w:sz w:val="24"/>
          <w:szCs w:val="24"/>
          <w:rtl/>
        </w:rPr>
        <w:t>لتحديد نوعية الألياف، نسب الخلط، وحالة التلف، وكذلك تحسين كفاءة عمليات إعادة التدوير الكيميائية والميكانيكية والبيولوجية. كما ركزت بعض الدراسات على دمج الذكاء الاصطناعي ضمن الاقتصاد الدائري لتحسين إدارة سلاسل الإمداد، تقليل الهدر، وتعزيز الاستدامة البيئية والاقتصادية. ومن أبرز هذه الدراسات ما يلي:</w:t>
      </w:r>
    </w:p>
    <w:p w14:paraId="1E450B80" w14:textId="77777777" w:rsidR="00503FFC" w:rsidRPr="00606D6A" w:rsidRDefault="00503FFC" w:rsidP="00CB74BF">
      <w:pPr>
        <w:tabs>
          <w:tab w:val="left" w:pos="6180"/>
        </w:tabs>
        <w:spacing w:after="0" w:line="276" w:lineRule="auto"/>
        <w:ind w:left="180"/>
        <w:jc w:val="both"/>
        <w:rPr>
          <w:rFonts w:ascii="Simplified Arabic" w:hAnsi="Simplified Arabic" w:cs="Simplified Arabic"/>
          <w:sz w:val="12"/>
          <w:szCs w:val="12"/>
          <w:rtl/>
        </w:rPr>
      </w:pPr>
    </w:p>
    <w:p w14:paraId="26E001B2" w14:textId="6A468CCE" w:rsidR="00503FFC" w:rsidRDefault="00503FFC" w:rsidP="00CB74BF">
      <w:pPr>
        <w:tabs>
          <w:tab w:val="left" w:pos="6180"/>
        </w:tabs>
        <w:spacing w:after="0" w:line="276" w:lineRule="auto"/>
        <w:ind w:left="18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1. </w:t>
      </w:r>
      <w:r w:rsidRPr="00503FFC">
        <w:rPr>
          <w:rFonts w:ascii="Simplified Arabic" w:hAnsi="Simplified Arabic" w:cs="Simplified Arabic"/>
          <w:sz w:val="24"/>
          <w:szCs w:val="24"/>
          <w:rtl/>
        </w:rPr>
        <w:t xml:space="preserve">تناولت دراسة </w:t>
      </w:r>
      <w:r w:rsidRPr="009A51FE">
        <w:rPr>
          <w:rFonts w:asciiTheme="majorBidi" w:hAnsiTheme="majorBidi" w:cstheme="majorBidi"/>
          <w:sz w:val="24"/>
          <w:szCs w:val="24"/>
        </w:rPr>
        <w:t>Earley</w:t>
      </w:r>
      <w:r w:rsidRPr="00276724">
        <w:rPr>
          <w:rFonts w:ascii="Simplified Arabic" w:hAnsi="Simplified Arabic" w:cs="Simplified Arabic" w:hint="cs"/>
          <w:sz w:val="24"/>
          <w:szCs w:val="24"/>
          <w:rtl/>
        </w:rPr>
        <w:t xml:space="preserve"> </w:t>
      </w:r>
      <w:r w:rsidRPr="00276724">
        <w:rPr>
          <w:rFonts w:ascii="Simplified Arabic" w:hAnsi="Simplified Arabic" w:cs="Simplified Arabic"/>
          <w:sz w:val="24"/>
          <w:szCs w:val="24"/>
          <w:rtl/>
        </w:rPr>
        <w:t>و</w:t>
      </w:r>
      <w:r w:rsidRPr="009A51FE">
        <w:rPr>
          <w:rFonts w:asciiTheme="majorBidi" w:hAnsiTheme="majorBidi" w:cstheme="majorBidi"/>
          <w:sz w:val="24"/>
          <w:szCs w:val="24"/>
        </w:rPr>
        <w:t>Goldsworthy</w:t>
      </w:r>
      <w:r w:rsidR="009A51FE" w:rsidRPr="009A51FE">
        <w:rPr>
          <w:rFonts w:asciiTheme="majorBidi" w:hAnsiTheme="majorBidi" w:cstheme="majorBidi"/>
          <w:sz w:val="24"/>
          <w:szCs w:val="24"/>
          <w:rtl/>
        </w:rPr>
        <w:t>(2015)</w:t>
      </w:r>
      <w:r w:rsidRPr="009A51FE">
        <w:rPr>
          <w:rFonts w:asciiTheme="majorBidi" w:hAnsiTheme="majorBidi" w:cstheme="majorBidi"/>
          <w:sz w:val="24"/>
          <w:szCs w:val="24"/>
          <w:rtl/>
        </w:rPr>
        <w:t xml:space="preserve"> </w:t>
      </w:r>
      <w:r w:rsidRPr="00503FFC">
        <w:rPr>
          <w:rFonts w:ascii="Simplified Arabic" w:hAnsi="Simplified Arabic" w:cs="Simplified Arabic"/>
          <w:sz w:val="24"/>
          <w:szCs w:val="24"/>
          <w:rtl/>
        </w:rPr>
        <w:t xml:space="preserve">استراتيجيات </w:t>
      </w:r>
      <w:r w:rsidRPr="00276724">
        <w:rPr>
          <w:rFonts w:ascii="Simplified Arabic" w:hAnsi="Simplified Arabic" w:cs="Simplified Arabic"/>
          <w:sz w:val="24"/>
          <w:szCs w:val="24"/>
          <w:rtl/>
        </w:rPr>
        <w:t>التصميم من أجل إعادة التدوير</w:t>
      </w:r>
      <w:r w:rsidRPr="00503FFC">
        <w:rPr>
          <w:rFonts w:ascii="Simplified Arabic" w:hAnsi="Simplified Arabic" w:cs="Simplified Arabic"/>
          <w:sz w:val="24"/>
          <w:szCs w:val="24"/>
          <w:rtl/>
        </w:rPr>
        <w:t xml:space="preserve"> في صناعة الأزياء من منظور الاقتصاد الدائري، حيث هدفت إلى تقليل المخلفات النسيجية من خلال دمج مبادئ الاستدامة في مرحلة تصميم المنتج. وركزت الدراسة على اختيار الخامات القابلة لإعادة التدوير، وتبسيط تركيب الأقمشة والمنتجات لتسهيل عمليات التفكيك والفرز في نهاية العمر الافتراضي للمنتج. واعتمدت الدراسة على تحليل نماذج تصميمية وتطبيقات صناعية في قطاع الأزياء بالمملكة المتحدة، مع تقييم أثر التصميم المستدام على كفاءة عمليات إعادة التدوير. وأظهرت النتائج أن إدماج اعتبارات إعادة التدوير منذ مرحلة التصميم يسهم بشكل فعّال في تحسين كفاءة إدارة المخلفات وتقليل الفاقد، مؤكدةً أهمية التعاون بين المصممين والمصنعين لتطوير منتجات نسيجية مستدامة وقابلة للتطبيق التجاري</w:t>
      </w:r>
      <w:r w:rsidRPr="00503FFC">
        <w:rPr>
          <w:rFonts w:ascii="Simplified Arabic" w:hAnsi="Simplified Arabic" w:cs="Simplified Arabic"/>
          <w:sz w:val="24"/>
          <w:szCs w:val="24"/>
        </w:rPr>
        <w:t>.</w:t>
      </w:r>
    </w:p>
    <w:p w14:paraId="749DF62E" w14:textId="77777777" w:rsidR="00A16061" w:rsidRDefault="00A16061" w:rsidP="00CB74BF">
      <w:pPr>
        <w:tabs>
          <w:tab w:val="left" w:pos="6180"/>
        </w:tabs>
        <w:spacing w:after="0" w:line="276" w:lineRule="auto"/>
        <w:ind w:left="180"/>
        <w:jc w:val="both"/>
        <w:rPr>
          <w:rFonts w:ascii="Simplified Arabic" w:hAnsi="Simplified Arabic" w:cs="Simplified Arabic"/>
          <w:sz w:val="24"/>
          <w:szCs w:val="24"/>
          <w:rtl/>
        </w:rPr>
      </w:pPr>
    </w:p>
    <w:p w14:paraId="6C1EDA1C" w14:textId="77777777" w:rsidR="004F2A1E" w:rsidRDefault="00A16061" w:rsidP="00CB74BF">
      <w:pPr>
        <w:tabs>
          <w:tab w:val="left" w:pos="6180"/>
        </w:tabs>
        <w:spacing w:after="0" w:line="276" w:lineRule="auto"/>
        <w:ind w:left="180"/>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2. </w:t>
      </w:r>
      <w:r w:rsidRPr="00A16061">
        <w:rPr>
          <w:rFonts w:ascii="Simplified Arabic" w:hAnsi="Simplified Arabic" w:cs="Simplified Arabic"/>
          <w:sz w:val="24"/>
          <w:szCs w:val="24"/>
          <w:rtl/>
        </w:rPr>
        <w:t xml:space="preserve">تناولت دراسة </w:t>
      </w:r>
      <w:r w:rsidRPr="009A51FE">
        <w:rPr>
          <w:rFonts w:asciiTheme="majorBidi" w:hAnsiTheme="majorBidi" w:cstheme="majorBidi"/>
          <w:sz w:val="24"/>
          <w:szCs w:val="24"/>
        </w:rPr>
        <w:t>Yoshida</w:t>
      </w:r>
      <w:r w:rsidRPr="00F57BC3">
        <w:rPr>
          <w:rFonts w:ascii="Simplified Arabic" w:hAnsi="Simplified Arabic" w:cs="Simplified Arabic"/>
          <w:sz w:val="24"/>
          <w:szCs w:val="24"/>
          <w:rtl/>
        </w:rPr>
        <w:t>وآخرون</w:t>
      </w:r>
      <w:r w:rsidRPr="00F57BC3">
        <w:rPr>
          <w:rFonts w:ascii="Simplified Arabic" w:hAnsi="Simplified Arabic" w:cs="Simplified Arabic"/>
          <w:sz w:val="24"/>
          <w:szCs w:val="24"/>
        </w:rPr>
        <w:t xml:space="preserve"> </w:t>
      </w:r>
      <w:r w:rsidRPr="009A51FE">
        <w:rPr>
          <w:rFonts w:asciiTheme="majorBidi" w:hAnsiTheme="majorBidi" w:cstheme="majorBidi"/>
          <w:sz w:val="24"/>
          <w:szCs w:val="24"/>
        </w:rPr>
        <w:t>(2016</w:t>
      </w:r>
      <w:r w:rsidRPr="009A51FE">
        <w:rPr>
          <w:rFonts w:asciiTheme="majorBidi" w:hAnsiTheme="majorBidi" w:cstheme="majorBidi"/>
          <w:b/>
          <w:bCs/>
          <w:sz w:val="24"/>
          <w:szCs w:val="24"/>
        </w:rPr>
        <w:t>)</w:t>
      </w:r>
      <w:r w:rsidRPr="00A16061">
        <w:rPr>
          <w:rFonts w:ascii="Simplified Arabic" w:hAnsi="Simplified Arabic" w:cs="Simplified Arabic"/>
          <w:sz w:val="24"/>
          <w:szCs w:val="24"/>
          <w:rtl/>
        </w:rPr>
        <w:t>التحلل الحيوي لألياف البوليستر</w:t>
      </w:r>
      <w:r w:rsidRPr="00A16061">
        <w:rPr>
          <w:rFonts w:ascii="Simplified Arabic" w:hAnsi="Simplified Arabic" w:cs="Simplified Arabic"/>
          <w:sz w:val="24"/>
          <w:szCs w:val="24"/>
        </w:rPr>
        <w:t xml:space="preserve"> </w:t>
      </w:r>
      <w:r w:rsidRPr="009A51FE">
        <w:rPr>
          <w:rFonts w:asciiTheme="majorBidi" w:hAnsiTheme="majorBidi" w:cstheme="majorBidi"/>
          <w:sz w:val="24"/>
          <w:szCs w:val="24"/>
        </w:rPr>
        <w:t xml:space="preserve">(PET) </w:t>
      </w:r>
      <w:r w:rsidRPr="00A16061">
        <w:rPr>
          <w:rFonts w:ascii="Simplified Arabic" w:hAnsi="Simplified Arabic" w:cs="Simplified Arabic"/>
          <w:sz w:val="24"/>
          <w:szCs w:val="24"/>
          <w:rtl/>
        </w:rPr>
        <w:t xml:space="preserve">استخدام البكتيريا كأحد الحلول البيولوجية المستدامة لمعالجة النفايات النسيجية غير القابلة للتحلل. واعتمدت الدراسة على تجارب مخبرية أُجريت في مراكز أبحاث وجامعات في اليابان، حيث تم عزل بكتيريا </w:t>
      </w:r>
      <w:r w:rsidRPr="009A51FE">
        <w:rPr>
          <w:rFonts w:asciiTheme="majorBidi" w:hAnsiTheme="majorBidi" w:cstheme="majorBidi"/>
          <w:sz w:val="24"/>
          <w:szCs w:val="24"/>
        </w:rPr>
        <w:t xml:space="preserve">Ideonella sakaiensis </w:t>
      </w:r>
      <w:r w:rsidRPr="00A16061">
        <w:rPr>
          <w:rFonts w:ascii="Simplified Arabic" w:hAnsi="Simplified Arabic" w:cs="Simplified Arabic"/>
          <w:sz w:val="24"/>
          <w:szCs w:val="24"/>
          <w:rtl/>
        </w:rPr>
        <w:t xml:space="preserve">القادرة على تفكيك البوليستر إلى مكوناته الأساسية من خلال نشاط إنزيمي </w:t>
      </w:r>
    </w:p>
    <w:p w14:paraId="4C314862" w14:textId="77777777" w:rsidR="004F2A1E" w:rsidRDefault="004F2A1E" w:rsidP="00CB74BF">
      <w:pPr>
        <w:tabs>
          <w:tab w:val="left" w:pos="6180"/>
        </w:tabs>
        <w:spacing w:after="0" w:line="276" w:lineRule="auto"/>
        <w:ind w:left="180"/>
        <w:jc w:val="both"/>
        <w:rPr>
          <w:rFonts w:ascii="Simplified Arabic" w:hAnsi="Simplified Arabic" w:cs="Simplified Arabic"/>
          <w:sz w:val="24"/>
          <w:szCs w:val="24"/>
          <w:rtl/>
        </w:rPr>
      </w:pPr>
    </w:p>
    <w:p w14:paraId="410BC67C" w14:textId="76A25204" w:rsidR="00A16061" w:rsidRPr="00A16061" w:rsidRDefault="00A16061" w:rsidP="00CB74BF">
      <w:pPr>
        <w:tabs>
          <w:tab w:val="left" w:pos="6180"/>
        </w:tabs>
        <w:spacing w:after="0" w:line="276" w:lineRule="auto"/>
        <w:ind w:left="180"/>
        <w:jc w:val="both"/>
        <w:rPr>
          <w:rFonts w:ascii="Simplified Arabic" w:hAnsi="Simplified Arabic" w:cs="Simplified Arabic"/>
          <w:sz w:val="24"/>
          <w:szCs w:val="24"/>
          <w:rtl/>
          <w:lang w:bidi="ar-EG"/>
        </w:rPr>
      </w:pPr>
      <w:r w:rsidRPr="00A16061">
        <w:rPr>
          <w:rFonts w:ascii="Simplified Arabic" w:hAnsi="Simplified Arabic" w:cs="Simplified Arabic"/>
          <w:sz w:val="24"/>
          <w:szCs w:val="24"/>
          <w:rtl/>
        </w:rPr>
        <w:t>متخصص. وأظهرت النتائج إمكانية التحلل الحيوي للبوليستر وإعادة تمثيله بيولوجيًا، إلا أن معدل التحلل كان بطيئًا، مما يحد من تطبيق هذه التقنية على نطاق صناعي واسع في الوقت الحالي. وأكدت الدراسة على ضرورة تطوير الكفاءة الإنزيمية للبكتيريا وتحسين الظروف البيئية لعملية التحلل، بما يسهم مستقبلًا في توظيف التقنيات الحيوية ضمن استراتيجيات الإدارة المستدامة لمخلفات المنسوجات</w:t>
      </w:r>
    </w:p>
    <w:p w14:paraId="7D811613" w14:textId="7BCA5AC9" w:rsidR="00A16061" w:rsidRPr="00606D6A" w:rsidRDefault="00A16061" w:rsidP="00CB74BF">
      <w:pPr>
        <w:tabs>
          <w:tab w:val="left" w:pos="6180"/>
        </w:tabs>
        <w:spacing w:after="0" w:line="276" w:lineRule="auto"/>
        <w:ind w:left="180"/>
        <w:jc w:val="both"/>
        <w:rPr>
          <w:rFonts w:ascii="Simplified Arabic" w:hAnsi="Simplified Arabic" w:cs="Simplified Arabic"/>
          <w:sz w:val="14"/>
          <w:szCs w:val="14"/>
          <w:rtl/>
          <w:lang w:bidi="ar-EG"/>
        </w:rPr>
      </w:pPr>
    </w:p>
    <w:p w14:paraId="5F63141A" w14:textId="5B950F0F" w:rsidR="00346433" w:rsidRPr="001B379A" w:rsidRDefault="00F57BC3" w:rsidP="00CB74BF">
      <w:pPr>
        <w:tabs>
          <w:tab w:val="left" w:pos="6180"/>
        </w:tabs>
        <w:spacing w:after="0" w:line="276" w:lineRule="auto"/>
        <w:ind w:left="180"/>
        <w:jc w:val="both"/>
        <w:rPr>
          <w:rFonts w:ascii="Simplified Arabic" w:hAnsi="Simplified Arabic" w:cs="Simplified Arabic"/>
          <w:sz w:val="24"/>
          <w:szCs w:val="24"/>
          <w:rtl/>
        </w:rPr>
      </w:pPr>
      <w:r>
        <w:rPr>
          <w:rFonts w:ascii="Simplified Arabic" w:hAnsi="Simplified Arabic" w:cs="Simplified Arabic"/>
          <w:sz w:val="24"/>
          <w:szCs w:val="24"/>
        </w:rPr>
        <w:t>3</w:t>
      </w:r>
      <w:r w:rsidR="00346433">
        <w:rPr>
          <w:rFonts w:ascii="Simplified Arabic" w:hAnsi="Simplified Arabic" w:cs="Simplified Arabic" w:hint="cs"/>
          <w:sz w:val="24"/>
          <w:szCs w:val="24"/>
          <w:rtl/>
        </w:rPr>
        <w:t xml:space="preserve">. </w:t>
      </w:r>
      <w:r w:rsidR="00346433" w:rsidRPr="00346433">
        <w:rPr>
          <w:rFonts w:ascii="Simplified Arabic" w:hAnsi="Simplified Arabic" w:cs="Simplified Arabic"/>
          <w:sz w:val="24"/>
          <w:szCs w:val="24"/>
          <w:rtl/>
        </w:rPr>
        <w:t>تناولت دراسة</w:t>
      </w:r>
      <w:r w:rsidR="00346433" w:rsidRPr="009A51FE">
        <w:rPr>
          <w:rFonts w:asciiTheme="majorBidi" w:hAnsiTheme="majorBidi" w:cstheme="majorBidi"/>
          <w:sz w:val="24"/>
          <w:szCs w:val="24"/>
        </w:rPr>
        <w:t>Montazer</w:t>
      </w:r>
      <w:r w:rsidR="00346433" w:rsidRPr="00346433">
        <w:rPr>
          <w:rFonts w:ascii="Simplified Arabic" w:hAnsi="Simplified Arabic" w:cs="Simplified Arabic"/>
          <w:sz w:val="24"/>
          <w:szCs w:val="24"/>
        </w:rPr>
        <w:t xml:space="preserve"> </w:t>
      </w:r>
      <w:r w:rsidR="00346433" w:rsidRPr="00346433">
        <w:rPr>
          <w:rFonts w:ascii="Simplified Arabic" w:hAnsi="Simplified Arabic" w:cs="Simplified Arabic" w:hint="cs"/>
          <w:sz w:val="24"/>
          <w:szCs w:val="24"/>
          <w:rtl/>
        </w:rPr>
        <w:t xml:space="preserve"> </w:t>
      </w:r>
      <w:r w:rsidR="00346433" w:rsidRPr="009A51FE">
        <w:rPr>
          <w:rFonts w:asciiTheme="majorBidi" w:hAnsiTheme="majorBidi" w:cstheme="majorBidi"/>
          <w:sz w:val="24"/>
          <w:szCs w:val="24"/>
          <w:rtl/>
        </w:rPr>
        <w:t>و</w:t>
      </w:r>
      <w:r w:rsidR="00346433" w:rsidRPr="009A51FE">
        <w:rPr>
          <w:rFonts w:asciiTheme="majorBidi" w:hAnsiTheme="majorBidi" w:cstheme="majorBidi"/>
          <w:sz w:val="24"/>
          <w:szCs w:val="24"/>
        </w:rPr>
        <w:t>Harifi</w:t>
      </w:r>
      <w:r w:rsidR="00346433" w:rsidRPr="009A51FE">
        <w:rPr>
          <w:rFonts w:asciiTheme="majorBidi" w:hAnsiTheme="majorBidi" w:cstheme="majorBidi"/>
          <w:sz w:val="24"/>
          <w:szCs w:val="24"/>
          <w:rtl/>
        </w:rPr>
        <w:t xml:space="preserve"> </w:t>
      </w:r>
      <w:r w:rsidRPr="009A51FE">
        <w:rPr>
          <w:rFonts w:asciiTheme="majorBidi" w:hAnsiTheme="majorBidi" w:cstheme="majorBidi"/>
          <w:sz w:val="24"/>
          <w:szCs w:val="24"/>
        </w:rPr>
        <w:t xml:space="preserve"> (2017</w:t>
      </w:r>
      <w:r w:rsidRPr="009A51FE">
        <w:rPr>
          <w:rFonts w:asciiTheme="majorBidi" w:hAnsiTheme="majorBidi" w:cstheme="majorBidi"/>
          <w:b/>
          <w:bCs/>
          <w:sz w:val="24"/>
          <w:szCs w:val="24"/>
        </w:rPr>
        <w:t>)</w:t>
      </w:r>
      <w:r w:rsidR="00346433">
        <w:rPr>
          <w:rFonts w:ascii="Simplified Arabic" w:hAnsi="Simplified Arabic" w:cs="Simplified Arabic" w:hint="cs"/>
          <w:sz w:val="24"/>
          <w:szCs w:val="24"/>
          <w:rtl/>
        </w:rPr>
        <w:t>ت</w:t>
      </w:r>
      <w:r w:rsidR="00346433" w:rsidRPr="00346433">
        <w:rPr>
          <w:rFonts w:ascii="Simplified Arabic" w:hAnsi="Simplified Arabic" w:cs="Simplified Arabic"/>
          <w:sz w:val="24"/>
          <w:szCs w:val="24"/>
          <w:rtl/>
        </w:rPr>
        <w:t>قنيات التشطيب النانوي للمنسوجات كمدخل حديث لتعزيز الاستدامة في صناعة النسيج، حيث هدفت إلى تحسين الخصائص الفيزيائية والوظيفية للأقمشة بما يسهم في إطالة عمرها الإنتاجي وتقليل الأثر البيئي الناتج عن الاستهلاك المتكرر. واعتمدت الدراسة على تجارب مخبرية وتطبيقات صناعية نُفذت في جامعات ومراكز أبحاث نسيجية في إيران، حيث تم استخدام مواد نانوية لتطوير خصائص المتانة، ومقاومة التآكل، وتحسين الأداء الوظيفي للأقمشة. وأظهرت النتائج أن تقنيات النانو قادرة على تحسين جودة المنسوجات بشكل ملحوظ، مما يقلل من الحاجة إلى الاستبدال المتكرر للملابس ويسهم في خفض المخلفات النسيجية. كما أشارت الدراسة إلى وجود بعض التحديات المرتبطة بارتفاع تكلفة التقنيات النانوية وصعوبة تطبيقها على نطاق صناعي واسع، مؤكدةً أهمية تطوير حلول أكثر اقتصادية لدعم دمج تقنيات النانو ضمن استراتيجيات الاستدامة في صناعة الملابس</w:t>
      </w:r>
      <w:r w:rsidR="00346433" w:rsidRPr="00346433">
        <w:rPr>
          <w:rFonts w:ascii="Simplified Arabic" w:hAnsi="Simplified Arabic" w:cs="Simplified Arabic"/>
          <w:sz w:val="24"/>
          <w:szCs w:val="24"/>
        </w:rPr>
        <w:t>.</w:t>
      </w:r>
    </w:p>
    <w:p w14:paraId="759FD6BC" w14:textId="7243BD5A" w:rsidR="001B379A" w:rsidRPr="002C0815"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color w:val="000000" w:themeColor="text1"/>
          <w:sz w:val="24"/>
          <w:szCs w:val="24"/>
        </w:rPr>
        <w:t>4</w:t>
      </w:r>
      <w:r w:rsidR="002C0815">
        <w:rPr>
          <w:rFonts w:ascii="Simplified Arabic" w:eastAsia="Times New Roman" w:hAnsi="Simplified Arabic" w:cs="Simplified Arabic" w:hint="cs"/>
          <w:color w:val="000000" w:themeColor="text1"/>
          <w:sz w:val="24"/>
          <w:szCs w:val="24"/>
          <w:rtl/>
        </w:rPr>
        <w:t xml:space="preserve">. </w:t>
      </w:r>
      <w:r w:rsidR="007A5196" w:rsidRPr="007A5196">
        <w:rPr>
          <w:rFonts w:ascii="Simplified Arabic" w:eastAsia="Times New Roman" w:hAnsi="Simplified Arabic" w:cs="Simplified Arabic"/>
          <w:color w:val="000000" w:themeColor="text1"/>
          <w:sz w:val="24"/>
          <w:szCs w:val="24"/>
          <w:rtl/>
        </w:rPr>
        <w:t xml:space="preserve">تناولت </w:t>
      </w:r>
      <w:bookmarkStart w:id="41" w:name="_Hlk217669672"/>
      <w:r w:rsidR="007A5196" w:rsidRPr="007A5196">
        <w:rPr>
          <w:rFonts w:ascii="Simplified Arabic" w:eastAsia="Times New Roman" w:hAnsi="Simplified Arabic" w:cs="Simplified Arabic"/>
          <w:color w:val="000000" w:themeColor="text1"/>
          <w:sz w:val="24"/>
          <w:szCs w:val="24"/>
          <w:rtl/>
        </w:rPr>
        <w:t>دراسة</w:t>
      </w:r>
      <w:r w:rsidR="007A5196" w:rsidRPr="009A51FE">
        <w:rPr>
          <w:rFonts w:asciiTheme="majorBidi" w:eastAsia="Times New Roman" w:hAnsiTheme="majorBidi" w:cstheme="majorBidi"/>
          <w:color w:val="000000" w:themeColor="text1"/>
          <w:sz w:val="24"/>
          <w:szCs w:val="24"/>
        </w:rPr>
        <w:t>Sandin</w:t>
      </w:r>
      <w:r w:rsidR="007A5196" w:rsidRPr="007A5196">
        <w:rPr>
          <w:rFonts w:ascii="Simplified Arabic" w:eastAsia="Times New Roman" w:hAnsi="Simplified Arabic" w:cs="Simplified Arabic"/>
          <w:color w:val="000000" w:themeColor="text1"/>
          <w:sz w:val="24"/>
          <w:szCs w:val="24"/>
        </w:rPr>
        <w:t xml:space="preserve"> </w:t>
      </w:r>
      <w:r w:rsidR="007A5196" w:rsidRPr="007A5196">
        <w:rPr>
          <w:rFonts w:ascii="Simplified Arabic" w:eastAsia="Times New Roman" w:hAnsi="Simplified Arabic" w:cs="Simplified Arabic" w:hint="cs"/>
          <w:color w:val="000000" w:themeColor="text1"/>
          <w:sz w:val="24"/>
          <w:szCs w:val="24"/>
          <w:rtl/>
        </w:rPr>
        <w:t xml:space="preserve"> </w:t>
      </w:r>
      <w:r w:rsidR="007A5196" w:rsidRPr="007A5196">
        <w:rPr>
          <w:rFonts w:ascii="Simplified Arabic" w:eastAsia="Times New Roman" w:hAnsi="Simplified Arabic" w:cs="Simplified Arabic"/>
          <w:color w:val="000000" w:themeColor="text1"/>
          <w:sz w:val="24"/>
          <w:szCs w:val="24"/>
          <w:rtl/>
        </w:rPr>
        <w:t>و</w:t>
      </w:r>
      <w:r w:rsidR="007A5196" w:rsidRPr="009A51FE">
        <w:rPr>
          <w:rFonts w:asciiTheme="majorBidi" w:eastAsia="Times New Roman" w:hAnsiTheme="majorBidi" w:cstheme="majorBidi"/>
          <w:color w:val="000000" w:themeColor="text1"/>
          <w:sz w:val="24"/>
          <w:szCs w:val="24"/>
        </w:rPr>
        <w:t>(2018)Peters</w:t>
      </w:r>
      <w:bookmarkEnd w:id="41"/>
      <w:r w:rsidR="00020FB7">
        <w:rPr>
          <w:rFonts w:asciiTheme="majorBidi" w:eastAsia="Times New Roman" w:hAnsiTheme="majorBidi" w:cstheme="majorBidi" w:hint="cs"/>
          <w:color w:val="000000" w:themeColor="text1"/>
          <w:sz w:val="24"/>
          <w:szCs w:val="24"/>
          <w:rtl/>
        </w:rPr>
        <w:t xml:space="preserve"> </w:t>
      </w:r>
      <w:r w:rsidR="007A5196" w:rsidRPr="007A5196">
        <w:rPr>
          <w:rFonts w:ascii="Simplified Arabic" w:eastAsia="Times New Roman" w:hAnsi="Simplified Arabic" w:cs="Simplified Arabic"/>
          <w:color w:val="000000" w:themeColor="text1"/>
          <w:sz w:val="24"/>
          <w:szCs w:val="24"/>
          <w:rtl/>
        </w:rPr>
        <w:t>الأثر</w:t>
      </w:r>
      <w:r w:rsidR="002D22FF">
        <w:rPr>
          <w:rFonts w:ascii="Simplified Arabic" w:eastAsia="Times New Roman" w:hAnsi="Simplified Arabic" w:cs="Simplified Arabic" w:hint="cs"/>
          <w:color w:val="000000" w:themeColor="text1"/>
          <w:sz w:val="24"/>
          <w:szCs w:val="24"/>
          <w:rtl/>
        </w:rPr>
        <w:t>ا</w:t>
      </w:r>
      <w:r w:rsidR="007A5196" w:rsidRPr="007A5196">
        <w:rPr>
          <w:rFonts w:ascii="Simplified Arabic" w:eastAsia="Times New Roman" w:hAnsi="Simplified Arabic" w:cs="Simplified Arabic"/>
          <w:color w:val="000000" w:themeColor="text1"/>
          <w:sz w:val="24"/>
          <w:szCs w:val="24"/>
          <w:rtl/>
        </w:rPr>
        <w:t>لبيئي</w:t>
      </w:r>
      <w:r w:rsidR="002D22FF">
        <w:rPr>
          <w:rFonts w:ascii="Simplified Arabic" w:eastAsia="Times New Roman" w:hAnsi="Simplified Arabic" w:cs="Simplified Arabic"/>
          <w:color w:val="000000" w:themeColor="text1"/>
          <w:sz w:val="24"/>
          <w:szCs w:val="24"/>
        </w:rPr>
        <w:t xml:space="preserve"> </w:t>
      </w:r>
      <w:r w:rsidR="007A5196" w:rsidRPr="007A5196">
        <w:rPr>
          <w:rFonts w:ascii="Simplified Arabic" w:eastAsia="Times New Roman" w:hAnsi="Simplified Arabic" w:cs="Simplified Arabic"/>
          <w:color w:val="000000" w:themeColor="text1"/>
          <w:sz w:val="24"/>
          <w:szCs w:val="24"/>
          <w:rtl/>
        </w:rPr>
        <w:t>إعادة استخدام وإعادة تدوير المنسوجات من خلال مراجعة تحليلية شاملة للدراسات السابقة المعتمدة على منهج تقييم دورة الحياة</w:t>
      </w:r>
      <w:r w:rsidR="007A5196" w:rsidRPr="007A5196">
        <w:rPr>
          <w:rFonts w:ascii="Simplified Arabic" w:eastAsia="Times New Roman" w:hAnsi="Simplified Arabic" w:cs="Simplified Arabic"/>
          <w:color w:val="000000" w:themeColor="text1"/>
          <w:sz w:val="24"/>
          <w:szCs w:val="24"/>
        </w:rPr>
        <w:t xml:space="preserve"> (LCA</w:t>
      </w:r>
      <w:r w:rsidR="007A5196" w:rsidRPr="007A5196">
        <w:rPr>
          <w:rFonts w:ascii="Simplified Arabic" w:eastAsia="Times New Roman" w:hAnsi="Simplified Arabic" w:cs="Simplified Arabic"/>
          <w:b/>
          <w:bCs/>
          <w:color w:val="000000" w:themeColor="text1"/>
          <w:sz w:val="24"/>
          <w:szCs w:val="24"/>
        </w:rPr>
        <w:t>)</w:t>
      </w:r>
      <w:r w:rsidR="007A5196" w:rsidRPr="007A5196">
        <w:rPr>
          <w:rFonts w:ascii="Simplified Arabic" w:eastAsia="Times New Roman" w:hAnsi="Simplified Arabic" w:cs="Simplified Arabic"/>
          <w:color w:val="000000" w:themeColor="text1"/>
          <w:sz w:val="24"/>
          <w:szCs w:val="24"/>
          <w:rtl/>
        </w:rPr>
        <w:t>، بهدف مقارنة هذه الممارسات بطرق التخلص التقليدية مثل الحرق والدفن، مع التركيز على مؤشرات الاستدامة البيئية المتمثلة في الانبعاثات الكربونية واستهلاك الطاقة والمياه، وقد أظهرت النتائج أن إعادة استخدام المنسوجات تُعد الخيار الأكثر كفاءة بيئيًا لما تسهم به في تقليل الاعتماد على المواد الخام الجديدة، في حين تظل إعادة تدوير الأقمشة بديلًا أفضل من الطمر أو الحرق عند تعذر إعادة الاستخدام المباشر، كما أكدت الدراسة أن الفوائد البيئية لإعادة التدوير تعتمد على كفاءة عمليات المعالجة ونوع الألياف ومستوى الإحلال الفعلي للإنتاج التقليدي، وأوصت بضرورة تطوير تقنيات إعادة التدوير وتحسين سلاسل التوريد وتبني سياسات داعمة للإدارة المستدامة لمخلفات المنسوجات</w:t>
      </w:r>
    </w:p>
    <w:p w14:paraId="1A8488F9" w14:textId="2EE590D2" w:rsidR="001B379A" w:rsidRPr="002C0815"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color w:val="000000" w:themeColor="text1"/>
          <w:sz w:val="24"/>
          <w:szCs w:val="24"/>
          <w:lang w:bidi="ar-EG"/>
        </w:rPr>
        <w:t>5</w:t>
      </w:r>
      <w:r w:rsidR="002C0815">
        <w:rPr>
          <w:rFonts w:ascii="Simplified Arabic" w:eastAsia="Times New Roman" w:hAnsi="Simplified Arabic" w:cs="Simplified Arabic" w:hint="cs"/>
          <w:color w:val="000000" w:themeColor="text1"/>
          <w:sz w:val="24"/>
          <w:szCs w:val="24"/>
          <w:rtl/>
          <w:lang w:bidi="ar-EG"/>
        </w:rPr>
        <w:t xml:space="preserve">. </w:t>
      </w:r>
      <w:r w:rsidR="00365CB1" w:rsidRPr="00365CB1">
        <w:rPr>
          <w:rFonts w:ascii="Simplified Arabic" w:eastAsia="Times New Roman" w:hAnsi="Simplified Arabic" w:cs="Simplified Arabic"/>
          <w:color w:val="000000" w:themeColor="text1"/>
          <w:sz w:val="24"/>
          <w:szCs w:val="24"/>
          <w:rtl/>
          <w:lang w:bidi="ar-EG"/>
        </w:rPr>
        <w:t xml:space="preserve">تناولت دراسة </w:t>
      </w:r>
      <w:r w:rsidR="00365CB1" w:rsidRPr="009A51FE">
        <w:rPr>
          <w:rFonts w:asciiTheme="majorBidi" w:eastAsia="Times New Roman" w:hAnsiTheme="majorBidi" w:cstheme="majorBidi"/>
          <w:color w:val="000000" w:themeColor="text1"/>
          <w:sz w:val="24"/>
          <w:szCs w:val="24"/>
          <w:lang w:bidi="ar-EG"/>
        </w:rPr>
        <w:t>Utebay</w:t>
      </w:r>
      <w:r w:rsidR="00365CB1" w:rsidRPr="009A51FE">
        <w:rPr>
          <w:rFonts w:asciiTheme="majorBidi" w:eastAsia="Times New Roman" w:hAnsiTheme="majorBidi" w:cstheme="majorBidi"/>
          <w:color w:val="000000" w:themeColor="text1"/>
          <w:sz w:val="24"/>
          <w:szCs w:val="24"/>
          <w:rtl/>
          <w:lang w:bidi="ar-EG"/>
        </w:rPr>
        <w:t xml:space="preserve"> و</w:t>
      </w:r>
      <w:r w:rsidR="00365CB1" w:rsidRPr="009A51FE">
        <w:rPr>
          <w:rFonts w:asciiTheme="majorBidi" w:eastAsia="Times New Roman" w:hAnsiTheme="majorBidi" w:cstheme="majorBidi"/>
          <w:color w:val="000000" w:themeColor="text1"/>
          <w:sz w:val="24"/>
          <w:szCs w:val="24"/>
          <w:lang w:bidi="ar-EG"/>
        </w:rPr>
        <w:t>Çelik</w:t>
      </w:r>
      <w:r w:rsidR="00365CB1" w:rsidRPr="009A51FE">
        <w:rPr>
          <w:rFonts w:asciiTheme="majorBidi" w:eastAsia="Times New Roman" w:hAnsiTheme="majorBidi" w:cstheme="majorBidi"/>
          <w:color w:val="000000" w:themeColor="text1"/>
          <w:sz w:val="24"/>
          <w:szCs w:val="24"/>
          <w:rtl/>
          <w:lang w:bidi="ar-EG"/>
        </w:rPr>
        <w:t xml:space="preserve"> و</w:t>
      </w:r>
      <w:r w:rsidR="00365CB1" w:rsidRPr="009A51FE">
        <w:rPr>
          <w:rFonts w:asciiTheme="majorBidi" w:eastAsia="Times New Roman" w:hAnsiTheme="majorBidi" w:cstheme="majorBidi"/>
          <w:color w:val="000000" w:themeColor="text1"/>
          <w:sz w:val="24"/>
          <w:szCs w:val="24"/>
          <w:lang w:bidi="ar-EG"/>
        </w:rPr>
        <w:t>Çay</w:t>
      </w:r>
      <w:r w:rsidR="00365CB1" w:rsidRPr="009A51FE">
        <w:rPr>
          <w:rFonts w:asciiTheme="majorBidi" w:eastAsia="Times New Roman" w:hAnsiTheme="majorBidi" w:cstheme="majorBidi"/>
          <w:color w:val="000000" w:themeColor="text1"/>
          <w:sz w:val="24"/>
          <w:szCs w:val="24"/>
          <w:rtl/>
          <w:lang w:bidi="ar-EG"/>
        </w:rPr>
        <w:t xml:space="preserve"> (2019)</w:t>
      </w:r>
      <w:r w:rsidR="00365CB1" w:rsidRPr="00365CB1">
        <w:rPr>
          <w:rFonts w:ascii="Simplified Arabic" w:eastAsia="Times New Roman" w:hAnsi="Simplified Arabic" w:cs="Simplified Arabic"/>
          <w:color w:val="000000" w:themeColor="text1"/>
          <w:sz w:val="24"/>
          <w:szCs w:val="24"/>
          <w:rtl/>
          <w:lang w:bidi="ar-EG"/>
        </w:rPr>
        <w:t xml:space="preserve"> تأثيرخصائص مخلفات الأقمشة القطنية على جودة الألياف المعاد تدويرها، حيث هدفت إلى تحليل العلاقة بين طبيعة النسيج الأصلي وعمليات المعالجة وجودة الألياف الناتجة بعد إعادة التدوير. واعتمدت الدراسة على منهج تجريبي تحليلي، تم من خلاله فحص خصائص الألياف المعاد تدويرها من حيث الطول والقوة وقابليتها للغزل، وذلك باستخدام مخلفات قطنية ذات خصائص مختلفة. وأظهرت النتائج أن خصائص النسيج الأصلي، مثل نوع البنية النسيجية وأساليب التشطيب السابقة، تؤثر بشكل مباشر على جودة الألياف المعاد تدويرها وإمكانية استخدامها في إنتاج منسوجات جديدة، مما يؤكد أهمية اختيار المخلفات المناسبة وتطوير تقنيات المعالجة لتحسين كفاءة إعادة تدوير ألياف القطن ودعم الاستدامة في صناعة النسيج.</w:t>
      </w:r>
    </w:p>
    <w:p w14:paraId="038D3242" w14:textId="3031F6F7" w:rsidR="001B379A" w:rsidRPr="002C0815" w:rsidRDefault="002C0815"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hint="cs"/>
          <w:color w:val="000000" w:themeColor="text1"/>
          <w:sz w:val="24"/>
          <w:szCs w:val="24"/>
          <w:rtl/>
        </w:rPr>
        <w:t xml:space="preserve">6. </w:t>
      </w:r>
      <w:r w:rsidR="00276724" w:rsidRPr="00276724">
        <w:rPr>
          <w:rFonts w:ascii="Simplified Arabic" w:eastAsia="Times New Roman" w:hAnsi="Simplified Arabic" w:cs="Simplified Arabic"/>
          <w:color w:val="000000" w:themeColor="text1"/>
          <w:sz w:val="24"/>
          <w:szCs w:val="24"/>
          <w:rtl/>
        </w:rPr>
        <w:t xml:space="preserve">تناولت </w:t>
      </w:r>
      <w:bookmarkStart w:id="42" w:name="_Hlk217668424"/>
      <w:r w:rsidR="00276724" w:rsidRPr="00276724">
        <w:rPr>
          <w:rFonts w:ascii="Simplified Arabic" w:eastAsia="Times New Roman" w:hAnsi="Simplified Arabic" w:cs="Simplified Arabic"/>
          <w:color w:val="000000" w:themeColor="text1"/>
          <w:sz w:val="24"/>
          <w:szCs w:val="24"/>
          <w:rtl/>
        </w:rPr>
        <w:t>دراسة</w:t>
      </w:r>
      <w:r w:rsidR="00276724">
        <w:rPr>
          <w:rFonts w:ascii="Simplified Arabic" w:eastAsia="Times New Roman" w:hAnsi="Simplified Arabic" w:cs="Simplified Arabic" w:hint="cs"/>
          <w:color w:val="000000" w:themeColor="text1"/>
          <w:sz w:val="24"/>
          <w:szCs w:val="24"/>
          <w:rtl/>
        </w:rPr>
        <w:t xml:space="preserve"> </w:t>
      </w:r>
      <w:r w:rsidR="00276724" w:rsidRPr="009A51FE">
        <w:rPr>
          <w:rFonts w:asciiTheme="majorBidi" w:eastAsia="Times New Roman" w:hAnsiTheme="majorBidi" w:cstheme="majorBidi"/>
          <w:color w:val="000000" w:themeColor="text1"/>
          <w:sz w:val="24"/>
          <w:szCs w:val="24"/>
        </w:rPr>
        <w:t>Muthu</w:t>
      </w:r>
      <w:r w:rsidR="00276724" w:rsidRPr="00AF03DB">
        <w:rPr>
          <w:rFonts w:ascii="Simplified Arabic" w:eastAsia="Times New Roman" w:hAnsi="Simplified Arabic" w:cs="Simplified Arabic" w:hint="cs"/>
          <w:color w:val="000000" w:themeColor="text1"/>
          <w:sz w:val="24"/>
          <w:szCs w:val="24"/>
          <w:rtl/>
        </w:rPr>
        <w:t xml:space="preserve"> و</w:t>
      </w:r>
      <w:r w:rsidR="00276724" w:rsidRPr="00AF03DB">
        <w:rPr>
          <w:rFonts w:ascii="Simplified Arabic" w:eastAsia="Times New Roman" w:hAnsi="Simplified Arabic" w:cs="Simplified Arabic"/>
          <w:color w:val="000000" w:themeColor="text1"/>
          <w:sz w:val="24"/>
          <w:szCs w:val="24"/>
          <w:rtl/>
        </w:rPr>
        <w:t>آخرون</w:t>
      </w:r>
      <w:r w:rsidR="00276724" w:rsidRPr="00AF03DB">
        <w:rPr>
          <w:rFonts w:ascii="Simplified Arabic" w:eastAsia="Times New Roman" w:hAnsi="Simplified Arabic" w:cs="Simplified Arabic"/>
          <w:color w:val="000000" w:themeColor="text1"/>
          <w:sz w:val="24"/>
          <w:szCs w:val="24"/>
        </w:rPr>
        <w:t xml:space="preserve"> </w:t>
      </w:r>
      <w:r w:rsidR="00276724" w:rsidRPr="009A51FE">
        <w:rPr>
          <w:rFonts w:asciiTheme="majorBidi" w:eastAsia="Times New Roman" w:hAnsiTheme="majorBidi" w:cstheme="majorBidi"/>
          <w:color w:val="000000" w:themeColor="text1"/>
          <w:sz w:val="24"/>
          <w:szCs w:val="24"/>
        </w:rPr>
        <w:t>(2020)</w:t>
      </w:r>
      <w:r w:rsidR="00276724" w:rsidRPr="00276724">
        <w:rPr>
          <w:rFonts w:ascii="Simplified Arabic" w:eastAsia="Times New Roman" w:hAnsi="Simplified Arabic" w:cs="Simplified Arabic"/>
          <w:color w:val="000000" w:themeColor="text1"/>
          <w:sz w:val="24"/>
          <w:szCs w:val="24"/>
        </w:rPr>
        <w:t xml:space="preserve"> </w:t>
      </w:r>
      <w:bookmarkEnd w:id="42"/>
      <w:r w:rsidR="00F42C60">
        <w:rPr>
          <w:rFonts w:ascii="Simplified Arabic" w:eastAsia="Times New Roman" w:hAnsi="Simplified Arabic" w:cs="Simplified Arabic" w:hint="cs"/>
          <w:color w:val="000000" w:themeColor="text1"/>
          <w:sz w:val="24"/>
          <w:szCs w:val="24"/>
          <w:rtl/>
        </w:rPr>
        <w:t>ا</w:t>
      </w:r>
      <w:r w:rsidR="00276724" w:rsidRPr="00276724">
        <w:rPr>
          <w:rFonts w:ascii="Simplified Arabic" w:eastAsia="Times New Roman" w:hAnsi="Simplified Arabic" w:cs="Simplified Arabic"/>
          <w:color w:val="000000" w:themeColor="text1"/>
          <w:sz w:val="24"/>
          <w:szCs w:val="24"/>
          <w:rtl/>
        </w:rPr>
        <w:t xml:space="preserve">ستخدام تقنيات الذكاء الاصطناعي، وبخاصة خوارزميات التعلم الآلي، في تقييم قابلية إعادة تدوير الألياف النسيجية وتحسين كفاءة عمليات الفرز، لا سيما للأقمشة التي تحتوي على مزيج من المواد. وقد طُبقت الدراسة من خلال </w:t>
      </w:r>
      <w:r w:rsidR="00276724" w:rsidRPr="00276724">
        <w:rPr>
          <w:rFonts w:ascii="Simplified Arabic" w:eastAsia="Times New Roman" w:hAnsi="Simplified Arabic" w:cs="Simplified Arabic"/>
          <w:color w:val="000000" w:themeColor="text1"/>
          <w:sz w:val="24"/>
          <w:szCs w:val="24"/>
          <w:rtl/>
        </w:rPr>
        <w:lastRenderedPageBreak/>
        <w:t>تجارب مخبرية وتطبيقات صناعية في كل من الصين وهونغ كونغ، حيث تم تحليل خصائص الأقمشة باستخدام نماذج تعلم آلي لتصنيف الألياف المختلفة بدقة أعلى مقارنة بالطرق التقليدية. وأظهرت النتائج أن الاعتماد على الذكاء الاصطناعي يسهم في تقليل الوقت والتكاليف المرتبطة بعمليات الفرز، إلى جانب رفع كفاءة إدارة المخلفات النسيجية. كما أشارت الدراسة إلى أن فعالية هذه التقنيات تعتمد بدرجة كبيرة على توافر قواعد بيانات شاملة ودقيقة لتدريب الخوارزميات، مما يؤكد أهمية تطوير نظم معلومات متقدمة لدعم الاستدامة في إعادة تدوير المنسوجات</w:t>
      </w:r>
      <w:r w:rsidR="00276724" w:rsidRPr="00276724">
        <w:rPr>
          <w:rFonts w:ascii="Simplified Arabic" w:eastAsia="Times New Roman" w:hAnsi="Simplified Arabic" w:cs="Simplified Arabic"/>
          <w:color w:val="000000" w:themeColor="text1"/>
          <w:sz w:val="24"/>
          <w:szCs w:val="24"/>
        </w:rPr>
        <w:t>.</w:t>
      </w:r>
    </w:p>
    <w:p w14:paraId="006610E5" w14:textId="7F82505B" w:rsidR="001B379A" w:rsidRPr="002C0815"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color w:val="000000" w:themeColor="text1"/>
          <w:sz w:val="24"/>
          <w:szCs w:val="24"/>
        </w:rPr>
        <w:t>7</w:t>
      </w:r>
      <w:r w:rsidR="002C0815">
        <w:rPr>
          <w:rFonts w:ascii="Simplified Arabic" w:eastAsia="Times New Roman" w:hAnsi="Simplified Arabic" w:cs="Simplified Arabic" w:hint="cs"/>
          <w:color w:val="000000" w:themeColor="text1"/>
          <w:sz w:val="24"/>
          <w:szCs w:val="24"/>
          <w:rtl/>
        </w:rPr>
        <w:t>.</w:t>
      </w:r>
      <w:r w:rsidR="00F42C60" w:rsidRPr="00F42C60">
        <w:rPr>
          <w:rtl/>
        </w:rPr>
        <w:t xml:space="preserve"> </w:t>
      </w:r>
      <w:r w:rsidR="00F42C60" w:rsidRPr="00F42C60">
        <w:rPr>
          <w:rFonts w:ascii="Simplified Arabic" w:eastAsia="Times New Roman" w:hAnsi="Simplified Arabic" w:cs="Simplified Arabic"/>
          <w:color w:val="000000" w:themeColor="text1"/>
          <w:sz w:val="24"/>
          <w:szCs w:val="24"/>
          <w:rtl/>
        </w:rPr>
        <w:t xml:space="preserve">تناولت </w:t>
      </w:r>
      <w:r w:rsidR="00F42C60" w:rsidRPr="00AF03DB">
        <w:rPr>
          <w:rFonts w:ascii="Simplified Arabic" w:eastAsia="Times New Roman" w:hAnsi="Simplified Arabic" w:cs="Simplified Arabic"/>
          <w:color w:val="000000" w:themeColor="text1"/>
          <w:sz w:val="24"/>
          <w:szCs w:val="24"/>
          <w:rtl/>
        </w:rPr>
        <w:t>دراسة</w:t>
      </w:r>
      <w:r w:rsidR="00F42C60" w:rsidRPr="009A51FE">
        <w:rPr>
          <w:rFonts w:asciiTheme="majorBidi" w:eastAsia="Times New Roman" w:hAnsiTheme="majorBidi" w:cstheme="majorBidi"/>
          <w:color w:val="000000" w:themeColor="text1"/>
          <w:sz w:val="24"/>
          <w:szCs w:val="24"/>
        </w:rPr>
        <w:t>Palm</w:t>
      </w:r>
      <w:r w:rsidR="00F42C60" w:rsidRPr="00AF03DB">
        <w:rPr>
          <w:rFonts w:ascii="Simplified Arabic" w:eastAsia="Times New Roman" w:hAnsi="Simplified Arabic" w:cs="Simplified Arabic" w:hint="cs"/>
          <w:color w:val="000000" w:themeColor="text1"/>
          <w:sz w:val="24"/>
          <w:szCs w:val="24"/>
          <w:rtl/>
        </w:rPr>
        <w:t xml:space="preserve"> </w:t>
      </w:r>
      <w:r w:rsidR="00F42C60" w:rsidRPr="00AF03DB">
        <w:rPr>
          <w:rFonts w:ascii="Simplified Arabic" w:eastAsia="Times New Roman" w:hAnsi="Simplified Arabic" w:cs="Simplified Arabic"/>
          <w:color w:val="000000" w:themeColor="text1"/>
          <w:sz w:val="24"/>
          <w:szCs w:val="24"/>
          <w:rtl/>
        </w:rPr>
        <w:t>وآخرين</w:t>
      </w:r>
      <w:r w:rsidR="00F42C60" w:rsidRPr="00AF03DB">
        <w:rPr>
          <w:rFonts w:ascii="Simplified Arabic" w:eastAsia="Times New Roman" w:hAnsi="Simplified Arabic" w:cs="Simplified Arabic"/>
          <w:color w:val="000000" w:themeColor="text1"/>
          <w:sz w:val="24"/>
          <w:szCs w:val="24"/>
        </w:rPr>
        <w:t xml:space="preserve"> </w:t>
      </w:r>
      <w:r w:rsidR="00F42C60" w:rsidRPr="009A51FE">
        <w:rPr>
          <w:rFonts w:asciiTheme="majorBidi" w:eastAsia="Times New Roman" w:hAnsiTheme="majorBidi" w:cstheme="majorBidi"/>
          <w:color w:val="000000" w:themeColor="text1"/>
          <w:sz w:val="24"/>
          <w:szCs w:val="24"/>
        </w:rPr>
        <w:t>(2020</w:t>
      </w:r>
      <w:r w:rsidR="00F42C60" w:rsidRPr="00AF03DB">
        <w:rPr>
          <w:rFonts w:ascii="Simplified Arabic" w:eastAsia="Times New Roman" w:hAnsi="Simplified Arabic" w:cs="Simplified Arabic"/>
          <w:color w:val="000000" w:themeColor="text1"/>
          <w:sz w:val="24"/>
          <w:szCs w:val="24"/>
        </w:rPr>
        <w:t>)</w:t>
      </w:r>
      <w:r w:rsidR="00F42C60" w:rsidRPr="00F42C60">
        <w:rPr>
          <w:rFonts w:ascii="Simplified Arabic" w:eastAsia="Times New Roman" w:hAnsi="Simplified Arabic" w:cs="Simplified Arabic"/>
          <w:color w:val="000000" w:themeColor="text1"/>
          <w:sz w:val="24"/>
          <w:szCs w:val="24"/>
        </w:rPr>
        <w:t xml:space="preserve"> </w:t>
      </w:r>
      <w:r w:rsidR="00F42C60" w:rsidRPr="00F42C60">
        <w:rPr>
          <w:rFonts w:ascii="Simplified Arabic" w:eastAsia="Times New Roman" w:hAnsi="Simplified Arabic" w:cs="Simplified Arabic"/>
          <w:color w:val="000000" w:themeColor="text1"/>
          <w:sz w:val="24"/>
          <w:szCs w:val="24"/>
          <w:rtl/>
        </w:rPr>
        <w:t>المنشورة في مجلة</w:t>
      </w:r>
      <w:r w:rsidR="00F42C60" w:rsidRPr="009A51FE">
        <w:rPr>
          <w:rFonts w:asciiTheme="majorBidi" w:eastAsia="Times New Roman" w:hAnsiTheme="majorBidi" w:cstheme="majorBidi"/>
          <w:color w:val="000000" w:themeColor="text1"/>
          <w:sz w:val="24"/>
          <w:szCs w:val="24"/>
        </w:rPr>
        <w:t>Sustainabilit</w:t>
      </w:r>
      <w:r w:rsidR="00F42C60" w:rsidRPr="00F42C60">
        <w:rPr>
          <w:rFonts w:ascii="Simplified Arabic" w:eastAsia="Times New Roman" w:hAnsi="Simplified Arabic" w:cs="Simplified Arabic"/>
          <w:color w:val="000000" w:themeColor="text1"/>
          <w:sz w:val="24"/>
          <w:szCs w:val="24"/>
        </w:rPr>
        <w:t>y</w:t>
      </w:r>
      <w:r w:rsidR="00F42C60">
        <w:rPr>
          <w:rFonts w:ascii="Simplified Arabic" w:eastAsia="Times New Roman" w:hAnsi="Simplified Arabic" w:cs="Simplified Arabic" w:hint="cs"/>
          <w:color w:val="000000" w:themeColor="text1"/>
          <w:sz w:val="24"/>
          <w:szCs w:val="24"/>
          <w:rtl/>
        </w:rPr>
        <w:t xml:space="preserve"> </w:t>
      </w:r>
      <w:r w:rsidR="00F42C60" w:rsidRPr="00F42C60">
        <w:rPr>
          <w:rFonts w:ascii="Simplified Arabic" w:eastAsia="Times New Roman" w:hAnsi="Simplified Arabic" w:cs="Simplified Arabic"/>
          <w:color w:val="000000" w:themeColor="text1"/>
          <w:sz w:val="24"/>
          <w:szCs w:val="24"/>
          <w:rtl/>
        </w:rPr>
        <w:t>واقع عمليات جمع وإعادة تدوير الأقمشة في المناطق الحضرية في إطار التحول نحو الاقتصاد الدائري في قطاع المنسوجات. واعتمدت الدراسة على المنهج الوصفي التحليلي من خلال تحليل تدفقات الأقمشة ونظم إدارتها في عدد من المدن الأوروبية، من بينها السويد والدنمارك وفنلندا. وأظهرت النتائج أن إنشاء مراكز محلية لجمع وفرز الأقمشة يسهم في تحسين كفاءة عمليات إعادة التدوير وتقليل النفايات النسيجية، إلا أن فعالية هذه النظم تتطلب بنية تحتية متطورة وتعاونًا مؤسسيًا ومجتمعيًا واسعًا. وأوصت الدراسة بضرورة تطوير نماذج محلية مرنة وقابلة للتوسع لتعزيز استدامة إدارة مخلفات الأقمشة في المدن الكبرى</w:t>
      </w:r>
      <w:r w:rsidR="00F42C60" w:rsidRPr="00F42C60">
        <w:rPr>
          <w:rFonts w:ascii="Simplified Arabic" w:eastAsia="Times New Roman" w:hAnsi="Simplified Arabic" w:cs="Simplified Arabic"/>
          <w:color w:val="000000" w:themeColor="text1"/>
          <w:sz w:val="24"/>
          <w:szCs w:val="24"/>
        </w:rPr>
        <w:t>.</w:t>
      </w:r>
    </w:p>
    <w:p w14:paraId="1212BB49" w14:textId="150B8107" w:rsidR="001B379A" w:rsidRPr="002C0815"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color w:val="000000" w:themeColor="text1"/>
          <w:sz w:val="24"/>
          <w:szCs w:val="24"/>
        </w:rPr>
        <w:t>8</w:t>
      </w:r>
      <w:r w:rsidR="002C0815">
        <w:rPr>
          <w:rFonts w:ascii="Simplified Arabic" w:eastAsia="Times New Roman" w:hAnsi="Simplified Arabic" w:cs="Simplified Arabic" w:hint="cs"/>
          <w:color w:val="000000" w:themeColor="text1"/>
          <w:sz w:val="24"/>
          <w:szCs w:val="24"/>
          <w:rtl/>
        </w:rPr>
        <w:t>.</w:t>
      </w:r>
      <w:r w:rsidR="00B83D9C" w:rsidRPr="00B83D9C">
        <w:rPr>
          <w:rtl/>
        </w:rPr>
        <w:t xml:space="preserve"> </w:t>
      </w:r>
      <w:r w:rsidR="00B83D9C" w:rsidRPr="00B83D9C">
        <w:rPr>
          <w:rFonts w:ascii="Simplified Arabic" w:eastAsia="Times New Roman" w:hAnsi="Simplified Arabic" w:cs="Simplified Arabic"/>
          <w:color w:val="000000" w:themeColor="text1"/>
          <w:sz w:val="24"/>
          <w:szCs w:val="24"/>
          <w:rtl/>
        </w:rPr>
        <w:t xml:space="preserve">تناولت دراسة </w:t>
      </w:r>
      <w:bookmarkStart w:id="43" w:name="_Hlk217669123"/>
      <w:r w:rsidR="00B83D9C" w:rsidRPr="009A51FE">
        <w:rPr>
          <w:rFonts w:asciiTheme="majorBidi" w:eastAsia="Times New Roman" w:hAnsiTheme="majorBidi" w:cstheme="majorBidi"/>
          <w:color w:val="000000" w:themeColor="text1"/>
          <w:sz w:val="24"/>
          <w:szCs w:val="24"/>
        </w:rPr>
        <w:t>Zambrano</w:t>
      </w:r>
      <w:r w:rsidR="00B83D9C">
        <w:rPr>
          <w:rFonts w:ascii="Simplified Arabic" w:eastAsia="Times New Roman" w:hAnsi="Simplified Arabic" w:cs="Simplified Arabic" w:hint="cs"/>
          <w:color w:val="000000" w:themeColor="text1"/>
          <w:sz w:val="24"/>
          <w:szCs w:val="24"/>
          <w:rtl/>
        </w:rPr>
        <w:t xml:space="preserve"> </w:t>
      </w:r>
      <w:r w:rsidR="00B83D9C" w:rsidRPr="00EF2591">
        <w:rPr>
          <w:rFonts w:ascii="Simplified Arabic" w:eastAsia="Times New Roman" w:hAnsi="Simplified Arabic" w:cs="Simplified Arabic"/>
          <w:color w:val="000000" w:themeColor="text1"/>
          <w:sz w:val="24"/>
          <w:szCs w:val="24"/>
          <w:rtl/>
        </w:rPr>
        <w:t>وآخرين</w:t>
      </w:r>
      <w:r w:rsidR="00B83D9C" w:rsidRPr="00EF2591">
        <w:rPr>
          <w:rFonts w:ascii="Simplified Arabic" w:eastAsia="Times New Roman" w:hAnsi="Simplified Arabic" w:cs="Simplified Arabic"/>
          <w:color w:val="000000" w:themeColor="text1"/>
          <w:sz w:val="24"/>
          <w:szCs w:val="24"/>
        </w:rPr>
        <w:t xml:space="preserve"> (2021)</w:t>
      </w:r>
      <w:r w:rsidR="00B83D9C" w:rsidRPr="00B83D9C">
        <w:rPr>
          <w:rFonts w:ascii="Simplified Arabic" w:eastAsia="Times New Roman" w:hAnsi="Simplified Arabic" w:cs="Simplified Arabic"/>
          <w:color w:val="000000" w:themeColor="text1"/>
          <w:sz w:val="24"/>
          <w:szCs w:val="24"/>
        </w:rPr>
        <w:t xml:space="preserve"> </w:t>
      </w:r>
      <w:bookmarkEnd w:id="43"/>
      <w:r w:rsidR="00B83D9C" w:rsidRPr="00B83D9C">
        <w:rPr>
          <w:rFonts w:ascii="Simplified Arabic" w:eastAsia="Times New Roman" w:hAnsi="Simplified Arabic" w:cs="Simplified Arabic"/>
          <w:color w:val="000000" w:themeColor="text1"/>
          <w:sz w:val="24"/>
          <w:szCs w:val="24"/>
          <w:rtl/>
        </w:rPr>
        <w:t xml:space="preserve">المنشورة في مجلة </w:t>
      </w:r>
      <w:r w:rsidR="00B83D9C" w:rsidRPr="009A51FE">
        <w:rPr>
          <w:rFonts w:asciiTheme="majorBidi" w:eastAsia="Times New Roman" w:hAnsiTheme="majorBidi" w:cstheme="majorBidi"/>
          <w:color w:val="000000" w:themeColor="text1"/>
          <w:sz w:val="24"/>
          <w:szCs w:val="24"/>
        </w:rPr>
        <w:t xml:space="preserve">Waste Management </w:t>
      </w:r>
      <w:r w:rsidR="002D22FF">
        <w:rPr>
          <w:rFonts w:asciiTheme="majorBidi" w:eastAsia="Times New Roman" w:hAnsiTheme="majorBidi" w:cstheme="majorBidi" w:hint="cs"/>
          <w:color w:val="000000" w:themeColor="text1"/>
          <w:sz w:val="24"/>
          <w:szCs w:val="24"/>
          <w:rtl/>
        </w:rPr>
        <w:t xml:space="preserve"> </w:t>
      </w:r>
      <w:r w:rsidR="00B83D9C" w:rsidRPr="00B83D9C">
        <w:rPr>
          <w:rFonts w:ascii="Simplified Arabic" w:eastAsia="Times New Roman" w:hAnsi="Simplified Arabic" w:cs="Simplified Arabic"/>
          <w:color w:val="000000" w:themeColor="text1"/>
          <w:sz w:val="24"/>
          <w:szCs w:val="24"/>
          <w:rtl/>
        </w:rPr>
        <w:t>تحليل الجدوى الاقتصادية والبيئية لاستخدام تقنيات الذكاء الاصطناعي، ولا سيما أنظمة الرؤية الحاسوبية والتعلم الآلي، في فرز الأقمشة تمهيدًا لإعادة تدويرها. واعتمدت الدراسة على منهج تحليلي اقتصادي وتجريبي من خلال تطبيق نماذج فرز ذكية في مرافق تدوير نسيجية في عدد من الدول الأوروبية. وأظهرت النتائج أن استخدام الذكاء الاصطناعي يسهم في تحسين دقة الفرز وتقليل تكاليف التشغيل على المدى الطويل مقارنة بالطرق التقليدية، رغم ارتفاع الاستثمارات الأولية اللازمة لتطبيق هذه التقنيات. وأوصت الدراسة بضرورة دعم المصانع الصغيرة والمتوسطة بآليات تمويل مناسبة وتوسيع قواعد البيانات المستخدمة في تدريب الخوارزميات، بما يعزز كفاءة واستدامة عمليات إعادة تدوير الأقمشة</w:t>
      </w:r>
      <w:r w:rsidR="00B83D9C" w:rsidRPr="00B83D9C">
        <w:rPr>
          <w:rFonts w:ascii="Simplified Arabic" w:eastAsia="Times New Roman" w:hAnsi="Simplified Arabic" w:cs="Simplified Arabic"/>
          <w:color w:val="000000" w:themeColor="text1"/>
          <w:sz w:val="24"/>
          <w:szCs w:val="24"/>
        </w:rPr>
        <w:t>.</w:t>
      </w:r>
    </w:p>
    <w:p w14:paraId="00B61BAE" w14:textId="7598C384" w:rsidR="001B379A" w:rsidRPr="002C0815"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color w:val="000000" w:themeColor="text1"/>
          <w:sz w:val="24"/>
          <w:szCs w:val="24"/>
        </w:rPr>
        <w:t>9</w:t>
      </w:r>
      <w:r w:rsidR="002C0815">
        <w:rPr>
          <w:rFonts w:ascii="Simplified Arabic" w:eastAsia="Times New Roman" w:hAnsi="Simplified Arabic" w:cs="Simplified Arabic" w:hint="cs"/>
          <w:color w:val="000000" w:themeColor="text1"/>
          <w:sz w:val="24"/>
          <w:szCs w:val="24"/>
          <w:rtl/>
        </w:rPr>
        <w:t>.</w:t>
      </w:r>
      <w:r w:rsidR="00B83D9C">
        <w:rPr>
          <w:rFonts w:ascii="Simplified Arabic" w:eastAsia="Times New Roman" w:hAnsi="Simplified Arabic" w:cs="Simplified Arabic"/>
          <w:color w:val="000000" w:themeColor="text1"/>
          <w:sz w:val="24"/>
          <w:szCs w:val="24"/>
        </w:rPr>
        <w:t xml:space="preserve"> </w:t>
      </w:r>
      <w:r w:rsidR="00B83D9C">
        <w:rPr>
          <w:rFonts w:ascii="Simplified Arabic" w:eastAsia="Times New Roman" w:hAnsi="Simplified Arabic" w:cs="Simplified Arabic" w:hint="cs"/>
          <w:color w:val="000000" w:themeColor="text1"/>
          <w:sz w:val="24"/>
          <w:szCs w:val="24"/>
          <w:rtl/>
        </w:rPr>
        <w:t>ت</w:t>
      </w:r>
      <w:r w:rsidR="00B83D9C" w:rsidRPr="00B83D9C">
        <w:rPr>
          <w:rFonts w:ascii="Simplified Arabic" w:eastAsia="Times New Roman" w:hAnsi="Simplified Arabic" w:cs="Simplified Arabic"/>
          <w:color w:val="000000" w:themeColor="text1"/>
          <w:sz w:val="24"/>
          <w:szCs w:val="24"/>
          <w:rtl/>
        </w:rPr>
        <w:t>ناولت دراسة</w:t>
      </w:r>
      <w:r w:rsidR="00B83D9C" w:rsidRPr="00B83D9C">
        <w:rPr>
          <w:rFonts w:ascii="Simplified Arabic" w:eastAsia="Times New Roman" w:hAnsi="Simplified Arabic" w:cs="Simplified Arabic"/>
          <w:color w:val="000000" w:themeColor="text1"/>
          <w:sz w:val="24"/>
          <w:szCs w:val="24"/>
        </w:rPr>
        <w:t xml:space="preserve"> </w:t>
      </w:r>
      <w:r w:rsidR="00B83D9C" w:rsidRPr="009A51FE">
        <w:rPr>
          <w:rFonts w:asciiTheme="majorBidi" w:eastAsia="Times New Roman" w:hAnsiTheme="majorBidi" w:cstheme="majorBidi"/>
          <w:color w:val="000000" w:themeColor="text1"/>
          <w:sz w:val="24"/>
          <w:szCs w:val="24"/>
        </w:rPr>
        <w:t>Wang</w:t>
      </w:r>
      <w:r w:rsidR="009A51FE">
        <w:rPr>
          <w:rFonts w:ascii="Simplified Arabic" w:eastAsia="Times New Roman" w:hAnsi="Simplified Arabic" w:cs="Simplified Arabic"/>
          <w:color w:val="000000" w:themeColor="text1"/>
          <w:sz w:val="24"/>
          <w:szCs w:val="24"/>
        </w:rPr>
        <w:t xml:space="preserve"> </w:t>
      </w:r>
      <w:r w:rsidR="00B83D9C" w:rsidRPr="00B83D9C">
        <w:rPr>
          <w:rFonts w:ascii="Simplified Arabic" w:eastAsia="Times New Roman" w:hAnsi="Simplified Arabic" w:cs="Simplified Arabic"/>
          <w:color w:val="000000" w:themeColor="text1"/>
          <w:sz w:val="24"/>
          <w:szCs w:val="24"/>
          <w:rtl/>
        </w:rPr>
        <w:t>وآخرين</w:t>
      </w:r>
      <w:r w:rsidR="00B83D9C" w:rsidRPr="00B83D9C">
        <w:rPr>
          <w:rFonts w:ascii="Simplified Arabic" w:eastAsia="Times New Roman" w:hAnsi="Simplified Arabic" w:cs="Simplified Arabic"/>
          <w:color w:val="000000" w:themeColor="text1"/>
          <w:sz w:val="24"/>
          <w:szCs w:val="24"/>
        </w:rPr>
        <w:t xml:space="preserve"> (2021) </w:t>
      </w:r>
      <w:r w:rsidR="00B83D9C" w:rsidRPr="00B83D9C">
        <w:rPr>
          <w:rFonts w:ascii="Simplified Arabic" w:eastAsia="Times New Roman" w:hAnsi="Simplified Arabic" w:cs="Simplified Arabic"/>
          <w:color w:val="000000" w:themeColor="text1"/>
          <w:sz w:val="24"/>
          <w:szCs w:val="24"/>
          <w:rtl/>
        </w:rPr>
        <w:t>المنشورة في مجلة</w:t>
      </w:r>
      <w:r w:rsidR="00B83D9C" w:rsidRPr="009A51FE">
        <w:rPr>
          <w:rFonts w:asciiTheme="majorBidi" w:eastAsia="Times New Roman" w:hAnsiTheme="majorBidi" w:cstheme="majorBidi"/>
          <w:color w:val="000000" w:themeColor="text1"/>
          <w:sz w:val="24"/>
          <w:szCs w:val="24"/>
        </w:rPr>
        <w:t>Sensor</w:t>
      </w:r>
      <w:r w:rsidR="00B83D9C" w:rsidRPr="00B83D9C">
        <w:rPr>
          <w:rFonts w:ascii="Simplified Arabic" w:eastAsia="Times New Roman" w:hAnsi="Simplified Arabic" w:cs="Simplified Arabic"/>
          <w:color w:val="000000" w:themeColor="text1"/>
          <w:sz w:val="24"/>
          <w:szCs w:val="24"/>
        </w:rPr>
        <w:t>s</w:t>
      </w:r>
      <w:r w:rsidR="00B83D9C" w:rsidRPr="00B83D9C">
        <w:rPr>
          <w:rFonts w:ascii="Simplified Arabic" w:eastAsia="Times New Roman" w:hAnsi="Simplified Arabic" w:cs="Simplified Arabic"/>
          <w:color w:val="000000" w:themeColor="text1"/>
          <w:sz w:val="24"/>
          <w:szCs w:val="24"/>
          <w:rtl/>
        </w:rPr>
        <w:t>استخدام تقنيات الاستشعار الحديثة، ولا سيما الأشعة تحت الحمراء القريبة</w:t>
      </w:r>
      <w:r w:rsidR="00B83D9C" w:rsidRPr="00B83D9C">
        <w:rPr>
          <w:rFonts w:ascii="Simplified Arabic" w:eastAsia="Times New Roman" w:hAnsi="Simplified Arabic" w:cs="Simplified Arabic"/>
          <w:color w:val="000000" w:themeColor="text1"/>
          <w:sz w:val="24"/>
          <w:szCs w:val="24"/>
        </w:rPr>
        <w:t xml:space="preserve"> (NIR) </w:t>
      </w:r>
      <w:r w:rsidR="00B83D9C" w:rsidRPr="00B83D9C">
        <w:rPr>
          <w:rFonts w:ascii="Simplified Arabic" w:eastAsia="Times New Roman" w:hAnsi="Simplified Arabic" w:cs="Simplified Arabic"/>
          <w:color w:val="000000" w:themeColor="text1"/>
          <w:sz w:val="24"/>
          <w:szCs w:val="24"/>
          <w:rtl/>
        </w:rPr>
        <w:t>المدعومة بخوارزميات التعلم الآلي، في تصنيف الأقمشة المختلفة بهدف تحسين كفاءة عمليات الفرز وإعادة التدوير. واعتمدت الدراسة على المنهج التجريبي التحليلي من خلال تطبيق أنظمة استشعار ذكية في بيئة مخبرية وشبه صناعية في الصين. وأظهرت النتائج أن تقنيات الاستشعار ساهمت في رفع دقة وسرعة تصنيف الأقمشة، خاصة في التمييز بين الألياف الطبيعية والصناعية، إلا أن ارتفاع تكلفة الأجهزة وتعقيد تطبيقها الصناعي ما زالا يمثلان تحديًا. وأوصت الدراسة بضرورة تطوير حلول استشعار منخفضة التكلفة وقابلة للتطبيق التجاري واسع النطاق لتعزيز استدامة عمليات إعادة تدوير الأقمشة</w:t>
      </w:r>
      <w:r w:rsidR="00B83D9C" w:rsidRPr="00B83D9C">
        <w:rPr>
          <w:rFonts w:ascii="Simplified Arabic" w:eastAsia="Times New Roman" w:hAnsi="Simplified Arabic" w:cs="Simplified Arabic"/>
          <w:color w:val="000000" w:themeColor="text1"/>
          <w:sz w:val="24"/>
          <w:szCs w:val="24"/>
        </w:rPr>
        <w:t>.</w:t>
      </w:r>
    </w:p>
    <w:p w14:paraId="60A505EF" w14:textId="02D33194" w:rsidR="001B379A" w:rsidRPr="002C0815"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tl/>
          <w:lang w:bidi="ar-EG"/>
        </w:rPr>
      </w:pPr>
      <w:r>
        <w:rPr>
          <w:rFonts w:ascii="Simplified Arabic" w:eastAsia="Times New Roman" w:hAnsi="Simplified Arabic" w:cs="Simplified Arabic"/>
          <w:color w:val="000000" w:themeColor="text1"/>
          <w:sz w:val="24"/>
          <w:szCs w:val="24"/>
        </w:rPr>
        <w:t>10</w:t>
      </w:r>
      <w:r w:rsidR="002C0815">
        <w:rPr>
          <w:rFonts w:ascii="Simplified Arabic" w:eastAsia="Times New Roman" w:hAnsi="Simplified Arabic" w:cs="Simplified Arabic" w:hint="cs"/>
          <w:color w:val="000000" w:themeColor="text1"/>
          <w:sz w:val="24"/>
          <w:szCs w:val="24"/>
          <w:rtl/>
        </w:rPr>
        <w:t>.</w:t>
      </w:r>
      <w:r w:rsidR="00AF03DB">
        <w:rPr>
          <w:rFonts w:ascii="Simplified Arabic" w:eastAsia="Times New Roman" w:hAnsi="Simplified Arabic" w:cs="Simplified Arabic"/>
          <w:color w:val="000000" w:themeColor="text1"/>
          <w:sz w:val="24"/>
          <w:szCs w:val="24"/>
        </w:rPr>
        <w:t xml:space="preserve"> </w:t>
      </w:r>
      <w:r w:rsidR="00AF03DB" w:rsidRPr="00AF03DB">
        <w:rPr>
          <w:rFonts w:ascii="Simplified Arabic" w:eastAsia="Times New Roman" w:hAnsi="Simplified Arabic" w:cs="Simplified Arabic"/>
          <w:color w:val="000000" w:themeColor="text1"/>
          <w:sz w:val="24"/>
          <w:szCs w:val="24"/>
          <w:rtl/>
        </w:rPr>
        <w:t>تناولت دراسة</w:t>
      </w:r>
      <w:r w:rsidR="00AF03DB">
        <w:rPr>
          <w:rFonts w:ascii="Simplified Arabic" w:eastAsia="Times New Roman" w:hAnsi="Simplified Arabic" w:cs="Simplified Arabic"/>
          <w:color w:val="000000" w:themeColor="text1"/>
          <w:sz w:val="24"/>
          <w:szCs w:val="24"/>
        </w:rPr>
        <w:t xml:space="preserve"> </w:t>
      </w:r>
      <w:r w:rsidR="00AF03DB" w:rsidRPr="009A51FE">
        <w:rPr>
          <w:rFonts w:asciiTheme="majorBidi" w:eastAsia="Times New Roman" w:hAnsiTheme="majorBidi" w:cstheme="majorBidi"/>
          <w:color w:val="000000" w:themeColor="text1"/>
          <w:sz w:val="24"/>
          <w:szCs w:val="24"/>
        </w:rPr>
        <w:t>Zhang</w:t>
      </w:r>
      <w:r w:rsidR="00AF03DB" w:rsidRPr="00AF03DB">
        <w:rPr>
          <w:rFonts w:ascii="Simplified Arabic" w:eastAsia="Times New Roman" w:hAnsi="Simplified Arabic" w:cs="Simplified Arabic"/>
          <w:color w:val="000000" w:themeColor="text1"/>
          <w:sz w:val="24"/>
          <w:szCs w:val="24"/>
        </w:rPr>
        <w:t xml:space="preserve"> </w:t>
      </w:r>
      <w:r w:rsidR="00AF03DB" w:rsidRPr="00AF03DB">
        <w:rPr>
          <w:rFonts w:ascii="Simplified Arabic" w:eastAsia="Times New Roman" w:hAnsi="Simplified Arabic" w:cs="Simplified Arabic"/>
          <w:color w:val="000000" w:themeColor="text1"/>
          <w:sz w:val="24"/>
          <w:szCs w:val="24"/>
          <w:rtl/>
        </w:rPr>
        <w:t>وآخرين</w:t>
      </w:r>
      <w:r w:rsidR="00AF03DB" w:rsidRPr="00AF03DB">
        <w:rPr>
          <w:rFonts w:ascii="Simplified Arabic" w:eastAsia="Times New Roman" w:hAnsi="Simplified Arabic" w:cs="Simplified Arabic"/>
          <w:color w:val="000000" w:themeColor="text1"/>
          <w:sz w:val="24"/>
          <w:szCs w:val="24"/>
        </w:rPr>
        <w:t xml:space="preserve"> </w:t>
      </w:r>
      <w:r w:rsidR="00AF03DB" w:rsidRPr="009A51FE">
        <w:rPr>
          <w:rFonts w:asciiTheme="majorBidi" w:eastAsia="Times New Roman" w:hAnsiTheme="majorBidi" w:cstheme="majorBidi"/>
          <w:color w:val="000000" w:themeColor="text1"/>
          <w:sz w:val="24"/>
          <w:szCs w:val="24"/>
        </w:rPr>
        <w:t xml:space="preserve">(2021) </w:t>
      </w:r>
      <w:r w:rsidR="00AF03DB" w:rsidRPr="00AF03DB">
        <w:rPr>
          <w:rFonts w:ascii="Simplified Arabic" w:eastAsia="Times New Roman" w:hAnsi="Simplified Arabic" w:cs="Simplified Arabic"/>
          <w:color w:val="000000" w:themeColor="text1"/>
          <w:sz w:val="24"/>
          <w:szCs w:val="24"/>
          <w:rtl/>
        </w:rPr>
        <w:t xml:space="preserve">المنشورة في مجلة </w:t>
      </w:r>
      <w:r w:rsidR="00AF03DB">
        <w:rPr>
          <w:rFonts w:ascii="Simplified Arabic" w:eastAsia="Times New Roman" w:hAnsi="Simplified Arabic" w:cs="Simplified Arabic"/>
          <w:color w:val="000000" w:themeColor="text1"/>
          <w:sz w:val="24"/>
          <w:szCs w:val="24"/>
        </w:rPr>
        <w:t xml:space="preserve"> </w:t>
      </w:r>
      <w:r w:rsidR="00AF03DB" w:rsidRPr="009A51FE">
        <w:rPr>
          <w:rFonts w:asciiTheme="majorBidi" w:eastAsia="Times New Roman" w:hAnsiTheme="majorBidi" w:cstheme="majorBidi"/>
          <w:color w:val="000000" w:themeColor="text1"/>
          <w:sz w:val="24"/>
          <w:szCs w:val="24"/>
        </w:rPr>
        <w:t>Journal of Hazardous Materials</w:t>
      </w:r>
      <w:r w:rsidR="00AF03DB" w:rsidRPr="00AF03DB">
        <w:rPr>
          <w:rFonts w:ascii="Simplified Arabic" w:eastAsia="Times New Roman" w:hAnsi="Simplified Arabic" w:cs="Simplified Arabic"/>
          <w:color w:val="000000" w:themeColor="text1"/>
          <w:sz w:val="24"/>
          <w:szCs w:val="24"/>
          <w:rtl/>
        </w:rPr>
        <w:t xml:space="preserve">استخدام تقنية التحلل الحراري، بما في ذلك التحلل الحراري التحفيزي، لإعادة تدوير مخلفات الأقمشة وتحويلها إلى وقود ومواد ذات قيمة مضافة. واعتمدت الدراسة على منهج تجريبي تحليلي من خلال اختبارات مخبرية على أنواع مختلفة من المخلفات النسيجية لمتابعة كفاءة التحلل ونوعية النواتج والانبعاثات الناتجة. وأظهرت النتائج أن التحلل الحراري يُعد تقنية واعدة لاستعادة الطاقة من الأقمشة، إلا أن كفاءته تتأثر بنوع الألياف ووجود الخلطات </w:t>
      </w:r>
      <w:r w:rsidR="00AF03DB" w:rsidRPr="00AF03DB">
        <w:rPr>
          <w:rFonts w:ascii="Simplified Arabic" w:eastAsia="Times New Roman" w:hAnsi="Simplified Arabic" w:cs="Simplified Arabic"/>
          <w:color w:val="000000" w:themeColor="text1"/>
          <w:sz w:val="24"/>
          <w:szCs w:val="24"/>
          <w:rtl/>
        </w:rPr>
        <w:lastRenderedPageBreak/>
        <w:t>النسيجية، كما قد ينتج عنه انبعاث مركبات ضارة تتطلب أنظمة تحكم مناسبة. وأوصت الدراسة بضرورة تطوير تقنيات للحد من الانبعاثات وتحسين معالجة الأقمشة المختلطة لضمان الاستدامة البيئية للتطبيق الصناعي</w:t>
      </w:r>
      <w:r w:rsidR="00AF03DB" w:rsidRPr="00AF03DB">
        <w:rPr>
          <w:rFonts w:ascii="Simplified Arabic" w:eastAsia="Times New Roman" w:hAnsi="Simplified Arabic" w:cs="Simplified Arabic"/>
          <w:color w:val="000000" w:themeColor="text1"/>
          <w:sz w:val="24"/>
          <w:szCs w:val="24"/>
        </w:rPr>
        <w:t>.</w:t>
      </w:r>
    </w:p>
    <w:p w14:paraId="242BA124" w14:textId="77777777" w:rsidR="004F2A1E"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color w:val="000000" w:themeColor="text1"/>
          <w:sz w:val="24"/>
          <w:szCs w:val="24"/>
          <w:lang w:bidi="ar-EG"/>
        </w:rPr>
        <w:t>11</w:t>
      </w:r>
      <w:r w:rsidR="002C0815">
        <w:rPr>
          <w:rFonts w:ascii="Simplified Arabic" w:eastAsia="Times New Roman" w:hAnsi="Simplified Arabic" w:cs="Simplified Arabic" w:hint="cs"/>
          <w:color w:val="000000" w:themeColor="text1"/>
          <w:sz w:val="24"/>
          <w:szCs w:val="24"/>
          <w:rtl/>
          <w:lang w:bidi="ar-EG"/>
        </w:rPr>
        <w:t>.</w:t>
      </w:r>
      <w:r w:rsidR="0099604B" w:rsidRPr="0099604B">
        <w:rPr>
          <w:rtl/>
        </w:rPr>
        <w:t xml:space="preserve"> </w:t>
      </w:r>
      <w:r w:rsidR="0099604B" w:rsidRPr="0099604B">
        <w:rPr>
          <w:rFonts w:ascii="Simplified Arabic" w:eastAsia="Times New Roman" w:hAnsi="Simplified Arabic" w:cs="Simplified Arabic"/>
          <w:color w:val="000000" w:themeColor="text1"/>
          <w:sz w:val="24"/>
          <w:szCs w:val="24"/>
          <w:rtl/>
        </w:rPr>
        <w:t>تناولت دراسة</w:t>
      </w:r>
      <w:r w:rsidR="0099604B">
        <w:rPr>
          <w:rFonts w:ascii="Simplified Arabic" w:eastAsia="Times New Roman" w:hAnsi="Simplified Arabic" w:cs="Simplified Arabic"/>
          <w:color w:val="000000" w:themeColor="text1"/>
          <w:sz w:val="24"/>
          <w:szCs w:val="24"/>
        </w:rPr>
        <w:t xml:space="preserve"> </w:t>
      </w:r>
      <w:r w:rsidR="0099604B" w:rsidRPr="009A51FE">
        <w:rPr>
          <w:rFonts w:asciiTheme="majorBidi" w:eastAsia="Times New Roman" w:hAnsiTheme="majorBidi" w:cstheme="majorBidi"/>
          <w:color w:val="000000" w:themeColor="text1"/>
          <w:sz w:val="24"/>
          <w:szCs w:val="24"/>
          <w:lang w:bidi="ar-EG"/>
        </w:rPr>
        <w:t>Liu</w:t>
      </w:r>
      <w:r w:rsidR="0099604B" w:rsidRPr="0099604B">
        <w:rPr>
          <w:rFonts w:ascii="Simplified Arabic" w:eastAsia="Times New Roman" w:hAnsi="Simplified Arabic" w:cs="Simplified Arabic"/>
          <w:color w:val="000000" w:themeColor="text1"/>
          <w:sz w:val="24"/>
          <w:szCs w:val="24"/>
          <w:lang w:bidi="ar-EG"/>
        </w:rPr>
        <w:t xml:space="preserve"> </w:t>
      </w:r>
      <w:r w:rsidR="0099604B" w:rsidRPr="0099604B">
        <w:rPr>
          <w:rFonts w:ascii="Simplified Arabic" w:eastAsia="Times New Roman" w:hAnsi="Simplified Arabic" w:cs="Simplified Arabic"/>
          <w:color w:val="000000" w:themeColor="text1"/>
          <w:sz w:val="24"/>
          <w:szCs w:val="24"/>
          <w:rtl/>
        </w:rPr>
        <w:t>وآخرين</w:t>
      </w:r>
      <w:r w:rsidR="0099604B" w:rsidRPr="0099604B">
        <w:rPr>
          <w:rFonts w:ascii="Simplified Arabic" w:eastAsia="Times New Roman" w:hAnsi="Simplified Arabic" w:cs="Simplified Arabic"/>
          <w:color w:val="000000" w:themeColor="text1"/>
          <w:sz w:val="24"/>
          <w:szCs w:val="24"/>
          <w:lang w:bidi="ar-EG"/>
        </w:rPr>
        <w:t xml:space="preserve"> </w:t>
      </w:r>
      <w:r w:rsidR="0099604B" w:rsidRPr="009A51FE">
        <w:rPr>
          <w:rFonts w:asciiTheme="majorBidi" w:eastAsia="Times New Roman" w:hAnsiTheme="majorBidi" w:cstheme="majorBidi"/>
          <w:color w:val="000000" w:themeColor="text1"/>
          <w:sz w:val="24"/>
          <w:szCs w:val="24"/>
          <w:lang w:bidi="ar-EG"/>
        </w:rPr>
        <w:t>(2021)</w:t>
      </w:r>
      <w:r w:rsidR="0099604B" w:rsidRPr="0099604B">
        <w:rPr>
          <w:rFonts w:ascii="Simplified Arabic" w:eastAsia="Times New Roman" w:hAnsi="Simplified Arabic" w:cs="Simplified Arabic"/>
          <w:color w:val="000000" w:themeColor="text1"/>
          <w:sz w:val="24"/>
          <w:szCs w:val="24"/>
          <w:lang w:bidi="ar-EG"/>
        </w:rPr>
        <w:t xml:space="preserve"> </w:t>
      </w:r>
      <w:r w:rsidR="0099604B" w:rsidRPr="0099604B">
        <w:rPr>
          <w:rFonts w:ascii="Simplified Arabic" w:eastAsia="Times New Roman" w:hAnsi="Simplified Arabic" w:cs="Simplified Arabic"/>
          <w:color w:val="000000" w:themeColor="text1"/>
          <w:sz w:val="24"/>
          <w:szCs w:val="24"/>
          <w:rtl/>
        </w:rPr>
        <w:t>المنشورة في مجلة</w:t>
      </w:r>
      <w:r w:rsidR="0099604B" w:rsidRPr="009A51FE">
        <w:rPr>
          <w:rFonts w:asciiTheme="majorBidi" w:eastAsia="Times New Roman" w:hAnsiTheme="majorBidi" w:cstheme="majorBidi"/>
          <w:color w:val="000000" w:themeColor="text1"/>
          <w:sz w:val="24"/>
          <w:szCs w:val="24"/>
          <w:lang w:bidi="ar-EG"/>
        </w:rPr>
        <w:t xml:space="preserve">Waste Management </w:t>
      </w:r>
      <w:r w:rsidR="0099604B" w:rsidRPr="0099604B">
        <w:rPr>
          <w:rFonts w:ascii="Simplified Arabic" w:eastAsia="Times New Roman" w:hAnsi="Simplified Arabic" w:cs="Simplified Arabic"/>
          <w:color w:val="000000" w:themeColor="text1"/>
          <w:sz w:val="24"/>
          <w:szCs w:val="24"/>
          <w:rtl/>
        </w:rPr>
        <w:t>تحليل فعالية الروبوتات المدعومة بتقنيات الذكاء الاصطناعي في فرز وتصنيف مخلفات الأقمشة، من خلال دمج أنظمة الرؤية الحاسوبية مع خوارزميات التعلم العميق. واعتمدت الدراسة</w:t>
      </w:r>
    </w:p>
    <w:p w14:paraId="2AB02820" w14:textId="38D19914" w:rsidR="001B379A" w:rsidRDefault="0099604B"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tl/>
        </w:rPr>
      </w:pPr>
      <w:r w:rsidRPr="0099604B">
        <w:rPr>
          <w:rFonts w:ascii="Simplified Arabic" w:eastAsia="Times New Roman" w:hAnsi="Simplified Arabic" w:cs="Simplified Arabic"/>
          <w:color w:val="000000" w:themeColor="text1"/>
          <w:sz w:val="24"/>
          <w:szCs w:val="24"/>
          <w:rtl/>
        </w:rPr>
        <w:t>على المنهج التجريبي التطبيقي، حيث تم اختبار أداء الروبوتات في بيئات عمل غير منتظمة تحتوي على أقمشة متنوعة من حيث النوع واللون والوزن. وأظهرت النتائج قدرة الأنظمة الروبوتية على تحقيق دقة عالية في تصنيف الأقمشة وتحسين كفاءة العمليات اللوجستية مقارنة بالفرز اليدوي. كما أشارت الدراسة إلى أن ارتفاع التكلفة الأولية يمثل أحد التحديات الرئيسية أمام التوسع الصناعي، وأوصت بضرورة تطوير حلول أقل تكلفة لدعم تطبيق هذه التقنيات في المصانع الصغيرة والمتوسطة وتعزيز استدامة عمليات إعادة تدوير الأقمشة</w:t>
      </w:r>
      <w:r w:rsidRPr="0099604B">
        <w:rPr>
          <w:rFonts w:ascii="Simplified Arabic" w:eastAsia="Times New Roman" w:hAnsi="Simplified Arabic" w:cs="Simplified Arabic"/>
          <w:color w:val="000000" w:themeColor="text1"/>
          <w:sz w:val="24"/>
          <w:szCs w:val="24"/>
          <w:lang w:bidi="ar-EG"/>
        </w:rPr>
        <w:t>.</w:t>
      </w:r>
    </w:p>
    <w:p w14:paraId="1A773D59" w14:textId="77777777" w:rsidR="00C73AD9" w:rsidRDefault="00F57BC3"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color w:val="000000" w:themeColor="text1"/>
          <w:sz w:val="24"/>
          <w:szCs w:val="24"/>
        </w:rPr>
        <w:t>12</w:t>
      </w:r>
      <w:r w:rsidR="008523F9">
        <w:rPr>
          <w:rFonts w:ascii="Simplified Arabic" w:eastAsia="Times New Roman" w:hAnsi="Simplified Arabic" w:cs="Simplified Arabic" w:hint="cs"/>
          <w:color w:val="000000" w:themeColor="text1"/>
          <w:sz w:val="24"/>
          <w:szCs w:val="24"/>
          <w:rtl/>
        </w:rPr>
        <w:t xml:space="preserve">. </w:t>
      </w:r>
      <w:r w:rsidR="008523F9" w:rsidRPr="008523F9">
        <w:rPr>
          <w:rFonts w:ascii="Simplified Arabic" w:eastAsia="Times New Roman" w:hAnsi="Simplified Arabic" w:cs="Simplified Arabic"/>
          <w:color w:val="000000" w:themeColor="text1"/>
          <w:sz w:val="24"/>
          <w:szCs w:val="24"/>
          <w:rtl/>
        </w:rPr>
        <w:t xml:space="preserve">تناولت دراسة </w:t>
      </w:r>
      <w:r w:rsidR="008523F9" w:rsidRPr="00AF03DB">
        <w:rPr>
          <w:rFonts w:ascii="Simplified Arabic" w:eastAsia="Times New Roman" w:hAnsi="Simplified Arabic" w:cs="Simplified Arabic"/>
          <w:color w:val="000000" w:themeColor="text1"/>
          <w:sz w:val="24"/>
          <w:szCs w:val="24"/>
        </w:rPr>
        <w:t>El</w:t>
      </w:r>
      <w:r w:rsidR="008523F9" w:rsidRPr="008523F9">
        <w:rPr>
          <w:rFonts w:ascii="Simplified Arabic" w:eastAsia="Times New Roman" w:hAnsi="Simplified Arabic" w:cs="Simplified Arabic"/>
          <w:b/>
          <w:bCs/>
          <w:color w:val="000000" w:themeColor="text1"/>
          <w:sz w:val="24"/>
          <w:szCs w:val="24"/>
        </w:rPr>
        <w:t xml:space="preserve"> </w:t>
      </w:r>
      <w:r w:rsidR="008523F9" w:rsidRPr="00AF03DB">
        <w:rPr>
          <w:rFonts w:ascii="Simplified Arabic" w:eastAsia="Times New Roman" w:hAnsi="Simplified Arabic" w:cs="Simplified Arabic"/>
          <w:color w:val="000000" w:themeColor="text1"/>
          <w:sz w:val="24"/>
          <w:szCs w:val="24"/>
        </w:rPr>
        <w:t>Darai</w:t>
      </w:r>
      <w:r w:rsidR="00914E6B" w:rsidRPr="009A51FE">
        <w:rPr>
          <w:rFonts w:asciiTheme="majorBidi" w:eastAsia="Times New Roman" w:hAnsiTheme="majorBidi" w:cstheme="majorBidi"/>
          <w:color w:val="000000" w:themeColor="text1"/>
          <w:sz w:val="24"/>
          <w:szCs w:val="24"/>
          <w:rtl/>
        </w:rPr>
        <w:t xml:space="preserve"> </w:t>
      </w:r>
      <w:r w:rsidR="008523F9" w:rsidRPr="00AF03DB">
        <w:rPr>
          <w:rFonts w:ascii="Simplified Arabic" w:eastAsia="Times New Roman" w:hAnsi="Simplified Arabic" w:cs="Simplified Arabic"/>
          <w:color w:val="000000" w:themeColor="text1"/>
          <w:sz w:val="24"/>
          <w:szCs w:val="24"/>
          <w:rtl/>
        </w:rPr>
        <w:t>وآخرون</w:t>
      </w:r>
      <w:r w:rsidR="008523F9" w:rsidRPr="00AF03DB">
        <w:rPr>
          <w:rFonts w:ascii="Simplified Arabic" w:eastAsia="Times New Roman" w:hAnsi="Simplified Arabic" w:cs="Simplified Arabic"/>
          <w:color w:val="000000" w:themeColor="text1"/>
          <w:sz w:val="24"/>
          <w:szCs w:val="24"/>
        </w:rPr>
        <w:t xml:space="preserve"> </w:t>
      </w:r>
      <w:r w:rsidR="008523F9" w:rsidRPr="009A51FE">
        <w:rPr>
          <w:rFonts w:asciiTheme="majorBidi" w:eastAsia="Times New Roman" w:hAnsiTheme="majorBidi" w:cstheme="majorBidi"/>
          <w:color w:val="000000" w:themeColor="text1"/>
          <w:sz w:val="24"/>
          <w:szCs w:val="24"/>
        </w:rPr>
        <w:t>(2024)</w:t>
      </w:r>
      <w:r w:rsidR="008523F9" w:rsidRPr="008523F9">
        <w:rPr>
          <w:rFonts w:ascii="Simplified Arabic" w:eastAsia="Times New Roman" w:hAnsi="Simplified Arabic" w:cs="Simplified Arabic"/>
          <w:color w:val="000000" w:themeColor="text1"/>
          <w:sz w:val="24"/>
          <w:szCs w:val="24"/>
          <w:rtl/>
        </w:rPr>
        <w:t>التدوير الكيميائي لمخلفات أقمشة البوليستر من منظور الاستدامة البيئية، من خلال مراجعة تحليلية شاملة لمختلف التقنيات الكيميائية المستخدمة، مثل التحلل المائي</w:t>
      </w:r>
      <w:r w:rsidR="008523F9" w:rsidRPr="009A51FE">
        <w:rPr>
          <w:rFonts w:asciiTheme="majorBidi" w:eastAsia="Times New Roman" w:hAnsiTheme="majorBidi" w:cstheme="majorBidi"/>
          <w:color w:val="000000" w:themeColor="text1"/>
          <w:sz w:val="24"/>
          <w:szCs w:val="24"/>
        </w:rPr>
        <w:t>(Hydrolysis</w:t>
      </w:r>
      <w:r w:rsidR="008523F9" w:rsidRPr="008523F9">
        <w:rPr>
          <w:rFonts w:ascii="Simplified Arabic" w:eastAsia="Times New Roman" w:hAnsi="Simplified Arabic" w:cs="Simplified Arabic"/>
          <w:color w:val="000000" w:themeColor="text1"/>
          <w:sz w:val="24"/>
          <w:szCs w:val="24"/>
        </w:rPr>
        <w:t>)</w:t>
      </w:r>
      <w:r w:rsidR="008523F9" w:rsidRPr="008523F9">
        <w:rPr>
          <w:rFonts w:ascii="Simplified Arabic" w:eastAsia="Times New Roman" w:hAnsi="Simplified Arabic" w:cs="Simplified Arabic"/>
          <w:color w:val="000000" w:themeColor="text1"/>
          <w:sz w:val="24"/>
          <w:szCs w:val="24"/>
          <w:rtl/>
        </w:rPr>
        <w:t>، والتحلل بالجليكول</w:t>
      </w:r>
      <w:r w:rsidR="008523F9" w:rsidRPr="008523F9">
        <w:rPr>
          <w:rFonts w:ascii="Simplified Arabic" w:eastAsia="Times New Roman" w:hAnsi="Simplified Arabic" w:cs="Simplified Arabic"/>
          <w:color w:val="000000" w:themeColor="text1"/>
          <w:sz w:val="24"/>
          <w:szCs w:val="24"/>
        </w:rPr>
        <w:t xml:space="preserve"> </w:t>
      </w:r>
      <w:r w:rsidR="008523F9" w:rsidRPr="009A51FE">
        <w:rPr>
          <w:rFonts w:asciiTheme="majorBidi" w:eastAsia="Times New Roman" w:hAnsiTheme="majorBidi" w:cstheme="majorBidi"/>
          <w:color w:val="000000" w:themeColor="text1"/>
          <w:sz w:val="24"/>
          <w:szCs w:val="24"/>
        </w:rPr>
        <w:t>(Glycolysis</w:t>
      </w:r>
      <w:r w:rsidR="008523F9" w:rsidRPr="008523F9">
        <w:rPr>
          <w:rFonts w:ascii="Simplified Arabic" w:eastAsia="Times New Roman" w:hAnsi="Simplified Arabic" w:cs="Simplified Arabic"/>
          <w:color w:val="000000" w:themeColor="text1"/>
          <w:sz w:val="24"/>
          <w:szCs w:val="24"/>
        </w:rPr>
        <w:t>)</w:t>
      </w:r>
      <w:r w:rsidR="008523F9" w:rsidRPr="008523F9">
        <w:rPr>
          <w:rFonts w:ascii="Simplified Arabic" w:eastAsia="Times New Roman" w:hAnsi="Simplified Arabic" w:cs="Simplified Arabic"/>
          <w:color w:val="000000" w:themeColor="text1"/>
          <w:sz w:val="24"/>
          <w:szCs w:val="24"/>
          <w:rtl/>
        </w:rPr>
        <w:t>، والتحلل بالميثانول</w:t>
      </w:r>
      <w:r w:rsidR="008523F9" w:rsidRPr="008523F9">
        <w:rPr>
          <w:rFonts w:ascii="Simplified Arabic" w:eastAsia="Times New Roman" w:hAnsi="Simplified Arabic" w:cs="Simplified Arabic"/>
          <w:color w:val="000000" w:themeColor="text1"/>
          <w:sz w:val="24"/>
          <w:szCs w:val="24"/>
        </w:rPr>
        <w:t xml:space="preserve"> </w:t>
      </w:r>
      <w:r w:rsidR="008523F9" w:rsidRPr="009A51FE">
        <w:rPr>
          <w:rFonts w:asciiTheme="majorBidi" w:eastAsia="Times New Roman" w:hAnsiTheme="majorBidi" w:cstheme="majorBidi"/>
          <w:color w:val="000000" w:themeColor="text1"/>
          <w:sz w:val="24"/>
          <w:szCs w:val="24"/>
        </w:rPr>
        <w:t>(Methanolysis</w:t>
      </w:r>
      <w:r w:rsidR="008523F9" w:rsidRPr="008523F9">
        <w:rPr>
          <w:rFonts w:ascii="Simplified Arabic" w:eastAsia="Times New Roman" w:hAnsi="Simplified Arabic" w:cs="Simplified Arabic"/>
          <w:color w:val="000000" w:themeColor="text1"/>
          <w:sz w:val="24"/>
          <w:szCs w:val="24"/>
        </w:rPr>
        <w:t>)</w:t>
      </w:r>
      <w:r w:rsidR="008523F9" w:rsidRPr="008523F9">
        <w:rPr>
          <w:rFonts w:ascii="Simplified Arabic" w:eastAsia="Times New Roman" w:hAnsi="Simplified Arabic" w:cs="Simplified Arabic"/>
          <w:color w:val="000000" w:themeColor="text1"/>
          <w:sz w:val="24"/>
          <w:szCs w:val="24"/>
          <w:rtl/>
        </w:rPr>
        <w:t>، والأمينوليز</w:t>
      </w:r>
      <w:r w:rsidR="008523F9" w:rsidRPr="008523F9">
        <w:rPr>
          <w:rFonts w:ascii="Simplified Arabic" w:eastAsia="Times New Roman" w:hAnsi="Simplified Arabic" w:cs="Simplified Arabic"/>
          <w:color w:val="000000" w:themeColor="text1"/>
          <w:sz w:val="24"/>
          <w:szCs w:val="24"/>
        </w:rPr>
        <w:t xml:space="preserve"> (</w:t>
      </w:r>
      <w:r w:rsidR="008523F9" w:rsidRPr="009A51FE">
        <w:rPr>
          <w:rFonts w:asciiTheme="majorBidi" w:eastAsia="Times New Roman" w:hAnsiTheme="majorBidi" w:cstheme="majorBidi"/>
          <w:color w:val="000000" w:themeColor="text1"/>
          <w:sz w:val="24"/>
          <w:szCs w:val="24"/>
        </w:rPr>
        <w:t>Aminolysis</w:t>
      </w:r>
      <w:r w:rsidR="008523F9" w:rsidRPr="008523F9">
        <w:rPr>
          <w:rFonts w:ascii="Simplified Arabic" w:eastAsia="Times New Roman" w:hAnsi="Simplified Arabic" w:cs="Simplified Arabic"/>
          <w:color w:val="000000" w:themeColor="text1"/>
          <w:sz w:val="24"/>
          <w:szCs w:val="24"/>
        </w:rPr>
        <w:t xml:space="preserve">). </w:t>
      </w:r>
      <w:r w:rsidR="008523F9" w:rsidRPr="008523F9">
        <w:rPr>
          <w:rFonts w:ascii="Simplified Arabic" w:eastAsia="Times New Roman" w:hAnsi="Simplified Arabic" w:cs="Simplified Arabic"/>
          <w:color w:val="000000" w:themeColor="text1"/>
          <w:sz w:val="24"/>
          <w:szCs w:val="24"/>
          <w:rtl/>
        </w:rPr>
        <w:t xml:space="preserve">وهدفت الدراسة إلى تقييم كفاءة هذه التقنيات في استرجاع مونومرات البوليستر وإعادة استخدامها، إلى جانب تحليل تأثيراتها البيئية مقارنة بطرق التدوير الميكانيكي والتخلص التقليدي. وأظهرت النتائج أن التدوير الكيميائي يتيح إنتاج مواد عالية الجودة قابلة لإحلال البوليستر البِكري، مما يسهم في تقليل استهلاك الموارد الطبيعية، إلا أنه يرتبط بتحديات بيئية واقتصادية تتعلق بارتفاع استهلاك الطاقة واستخدام المذيبات الكيميائية. وأكدت الدراسة أن تحسين كفاءة </w:t>
      </w:r>
    </w:p>
    <w:p w14:paraId="6897D83A" w14:textId="6B792F6F" w:rsidR="008523F9" w:rsidRPr="002C0815" w:rsidRDefault="008523F9"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tl/>
          <w:lang w:bidi="ar-EG"/>
        </w:rPr>
      </w:pPr>
      <w:r w:rsidRPr="008523F9">
        <w:rPr>
          <w:rFonts w:ascii="Simplified Arabic" w:eastAsia="Times New Roman" w:hAnsi="Simplified Arabic" w:cs="Simplified Arabic"/>
          <w:color w:val="000000" w:themeColor="text1"/>
          <w:sz w:val="24"/>
          <w:szCs w:val="24"/>
          <w:rtl/>
        </w:rPr>
        <w:t>العمليات الكيميائية، وتبني مبادئ الكيمياء الخضراء، وتكامل التدوير الكيميائي ضمن سلاسل التوريد الدائرية، تمثل عوامل حاسمة لتعزيز دوره في تقليل البصمة البيئية لصناعة النسيج وتحقيق الاستدامة طويلة المدى</w:t>
      </w:r>
      <w:r w:rsidRPr="008523F9">
        <w:rPr>
          <w:rFonts w:ascii="Simplified Arabic" w:eastAsia="Times New Roman" w:hAnsi="Simplified Arabic" w:cs="Simplified Arabic"/>
          <w:color w:val="000000" w:themeColor="text1"/>
          <w:sz w:val="24"/>
          <w:szCs w:val="24"/>
        </w:rPr>
        <w:t>.</w:t>
      </w:r>
    </w:p>
    <w:p w14:paraId="744554CB" w14:textId="78146C2E" w:rsidR="001B379A" w:rsidRPr="002C0815" w:rsidRDefault="002C0815" w:rsidP="00CB74BF">
      <w:pPr>
        <w:spacing w:before="100" w:beforeAutospacing="1" w:after="100" w:afterAutospacing="1" w:line="276" w:lineRule="auto"/>
        <w:ind w:left="180"/>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hint="cs"/>
          <w:color w:val="000000" w:themeColor="text1"/>
          <w:sz w:val="24"/>
          <w:szCs w:val="24"/>
          <w:rtl/>
          <w:lang w:bidi="ar-EG"/>
        </w:rPr>
        <w:t>13.</w:t>
      </w:r>
      <w:r w:rsidR="0099604B" w:rsidRPr="0099604B">
        <w:rPr>
          <w:rFonts w:ascii="Simplified Arabic" w:eastAsia="Times New Roman" w:hAnsi="Simplified Arabic" w:cs="Simplified Arabic"/>
          <w:color w:val="000000" w:themeColor="text1"/>
          <w:sz w:val="24"/>
          <w:szCs w:val="24"/>
          <w:rtl/>
          <w:lang w:bidi="ar-EG"/>
        </w:rPr>
        <w:t xml:space="preserve">هدفت دراسة </w:t>
      </w:r>
      <w:bookmarkStart w:id="44" w:name="_Hlk217669182"/>
      <w:r w:rsidR="0099604B" w:rsidRPr="009A51FE">
        <w:rPr>
          <w:rFonts w:asciiTheme="majorBidi" w:eastAsia="Times New Roman" w:hAnsiTheme="majorBidi" w:cstheme="majorBidi"/>
          <w:color w:val="000000" w:themeColor="text1"/>
          <w:sz w:val="24"/>
          <w:szCs w:val="24"/>
          <w:lang w:bidi="ar-EG"/>
        </w:rPr>
        <w:t>Bressanelli</w:t>
      </w:r>
      <w:r w:rsidR="0099604B" w:rsidRPr="0099604B">
        <w:rPr>
          <w:rFonts w:ascii="Simplified Arabic" w:eastAsia="Times New Roman" w:hAnsi="Simplified Arabic" w:cs="Simplified Arabic"/>
          <w:color w:val="000000" w:themeColor="text1"/>
          <w:sz w:val="24"/>
          <w:szCs w:val="24"/>
          <w:rtl/>
          <w:lang w:bidi="ar-EG"/>
        </w:rPr>
        <w:t xml:space="preserve"> وآخرين </w:t>
      </w:r>
      <w:r w:rsidR="0099604B" w:rsidRPr="009A51FE">
        <w:rPr>
          <w:rFonts w:asciiTheme="majorBidi" w:eastAsia="Times New Roman" w:hAnsiTheme="majorBidi" w:cstheme="majorBidi"/>
          <w:color w:val="000000" w:themeColor="text1"/>
          <w:sz w:val="24"/>
          <w:szCs w:val="24"/>
          <w:rtl/>
          <w:lang w:bidi="ar-EG"/>
        </w:rPr>
        <w:t>(2023)</w:t>
      </w:r>
      <w:r w:rsidR="0099604B" w:rsidRPr="0099604B">
        <w:rPr>
          <w:rFonts w:ascii="Simplified Arabic" w:eastAsia="Times New Roman" w:hAnsi="Simplified Arabic" w:cs="Simplified Arabic"/>
          <w:color w:val="000000" w:themeColor="text1"/>
          <w:sz w:val="24"/>
          <w:szCs w:val="24"/>
          <w:rtl/>
          <w:lang w:bidi="ar-EG"/>
        </w:rPr>
        <w:t xml:space="preserve"> </w:t>
      </w:r>
      <w:bookmarkEnd w:id="44"/>
      <w:r w:rsidR="0099604B" w:rsidRPr="0099604B">
        <w:rPr>
          <w:rFonts w:ascii="Simplified Arabic" w:eastAsia="Times New Roman" w:hAnsi="Simplified Arabic" w:cs="Simplified Arabic"/>
          <w:color w:val="000000" w:themeColor="text1"/>
          <w:sz w:val="24"/>
          <w:szCs w:val="24"/>
          <w:rtl/>
          <w:lang w:bidi="ar-EG"/>
        </w:rPr>
        <w:t>إلى تحليل دور التقنيات الرقمية، وعلى رأسها الذكاء الاصطناعي، في دعم تطبيقات الاقتصاد الدائري داخل القطاعات الصناعية، بما في ذلك صناعة المنسوجات. واعتمدت الدراسة على منهج تحليلي من خلال مراجعة منهجية لدراسات حالة صناعية وسلاسل إمداد أوروبية. وأظهرت النتائج أن توظيف نظم الذكاء الاصطناعي التنبؤية وتحليل البيانات يسهم في تحسين إدارة الموارد، وتقليل الفاقد، وتعزيز كفاءة عمليات إعادة التدوير عبر دورة حياة المنتج. كما أشارت الدراسة إلى وجود تحديات رئيسية تعوق التطبيق الواسع لهذه التقنيات، خاصة في المصانع الصغيرة والمتوسطة التي تعاني من ضعف البنية التحتية الرقمية، مما يبرز الحاجة إلى حلول تقنية منخفضة التكلفة وقابلة للتطبيق العملي.</w:t>
      </w:r>
    </w:p>
    <w:p w14:paraId="0019AD88" w14:textId="7B96D39D" w:rsidR="0099604B" w:rsidRDefault="002C0815" w:rsidP="00CB74BF">
      <w:pPr>
        <w:spacing w:line="276" w:lineRule="auto"/>
        <w:ind w:left="180"/>
        <w:jc w:val="both"/>
        <w:rPr>
          <w:rFonts w:ascii="Simplified Arabic" w:hAnsi="Simplified Arabic" w:cs="Simplified Arabic"/>
          <w:color w:val="000000" w:themeColor="text1"/>
          <w:sz w:val="24"/>
          <w:szCs w:val="24"/>
          <w:rtl/>
        </w:rPr>
      </w:pPr>
      <w:r>
        <w:rPr>
          <w:rFonts w:ascii="Simplified Arabic" w:eastAsia="Times New Roman" w:hAnsi="Simplified Arabic" w:cs="Simplified Arabic" w:hint="cs"/>
          <w:color w:val="000000" w:themeColor="text1"/>
          <w:sz w:val="24"/>
          <w:szCs w:val="24"/>
          <w:rtl/>
        </w:rPr>
        <w:t>14</w:t>
      </w:r>
      <w:r w:rsidRPr="0099604B">
        <w:rPr>
          <w:rFonts w:ascii="Simplified Arabic" w:eastAsia="Times New Roman" w:hAnsi="Simplified Arabic" w:cs="Simplified Arabic" w:hint="cs"/>
          <w:color w:val="000000" w:themeColor="text1"/>
          <w:sz w:val="24"/>
          <w:szCs w:val="24"/>
          <w:rtl/>
        </w:rPr>
        <w:t>.</w:t>
      </w:r>
      <w:r w:rsidR="0099604B" w:rsidRPr="0099604B">
        <w:rPr>
          <w:rFonts w:ascii="Simplified Arabic" w:eastAsia="Times New Roman" w:hAnsi="Simplified Arabic" w:cs="Simplified Arabic"/>
          <w:color w:val="000000" w:themeColor="text1"/>
          <w:sz w:val="24"/>
          <w:szCs w:val="24"/>
        </w:rPr>
        <w:t xml:space="preserve"> </w:t>
      </w:r>
      <w:r w:rsidR="0099604B" w:rsidRPr="0099604B">
        <w:rPr>
          <w:rFonts w:ascii="Simplified Arabic" w:hAnsi="Simplified Arabic" w:cs="Simplified Arabic"/>
          <w:color w:val="000000" w:themeColor="text1"/>
          <w:sz w:val="24"/>
          <w:szCs w:val="24"/>
          <w:rtl/>
        </w:rPr>
        <w:t xml:space="preserve">ركزت دراسة </w:t>
      </w:r>
      <w:r w:rsidR="0099604B" w:rsidRPr="0099604B">
        <w:rPr>
          <w:rFonts w:ascii="Simplified Arabic" w:hAnsi="Simplified Arabic" w:cs="Simplified Arabic"/>
          <w:color w:val="000000" w:themeColor="text1"/>
          <w:sz w:val="24"/>
          <w:szCs w:val="24"/>
        </w:rPr>
        <w:t xml:space="preserve"> </w:t>
      </w:r>
      <w:r w:rsidR="0099604B" w:rsidRPr="009A51FE">
        <w:rPr>
          <w:rFonts w:asciiTheme="majorBidi" w:hAnsiTheme="majorBidi" w:cstheme="majorBidi"/>
          <w:color w:val="000000" w:themeColor="text1"/>
          <w:sz w:val="24"/>
          <w:szCs w:val="24"/>
        </w:rPr>
        <w:t>Jiang</w:t>
      </w:r>
      <w:r w:rsidR="0099604B" w:rsidRPr="0099604B">
        <w:rPr>
          <w:rFonts w:ascii="Simplified Arabic" w:hAnsi="Simplified Arabic" w:cs="Simplified Arabic"/>
          <w:color w:val="000000" w:themeColor="text1"/>
          <w:sz w:val="24"/>
          <w:szCs w:val="24"/>
        </w:rPr>
        <w:t xml:space="preserve"> </w:t>
      </w:r>
      <w:r w:rsidR="0099604B" w:rsidRPr="0099604B">
        <w:rPr>
          <w:rFonts w:ascii="Simplified Arabic" w:hAnsi="Simplified Arabic" w:cs="Simplified Arabic"/>
          <w:color w:val="000000" w:themeColor="text1"/>
          <w:sz w:val="24"/>
          <w:szCs w:val="24"/>
          <w:rtl/>
        </w:rPr>
        <w:t>وآخرين</w:t>
      </w:r>
      <w:r w:rsidR="0099604B" w:rsidRPr="0099604B">
        <w:rPr>
          <w:rFonts w:ascii="Simplified Arabic" w:hAnsi="Simplified Arabic" w:cs="Simplified Arabic"/>
          <w:color w:val="000000" w:themeColor="text1"/>
          <w:sz w:val="24"/>
          <w:szCs w:val="24"/>
        </w:rPr>
        <w:t xml:space="preserve"> </w:t>
      </w:r>
      <w:r w:rsidR="0099604B" w:rsidRPr="009A51FE">
        <w:rPr>
          <w:rFonts w:asciiTheme="majorBidi" w:hAnsiTheme="majorBidi" w:cstheme="majorBidi"/>
          <w:color w:val="000000" w:themeColor="text1"/>
          <w:sz w:val="24"/>
          <w:szCs w:val="24"/>
        </w:rPr>
        <w:t>(2023</w:t>
      </w:r>
      <w:r w:rsidR="0099604B" w:rsidRPr="0099604B">
        <w:rPr>
          <w:rFonts w:ascii="Simplified Arabic" w:hAnsi="Simplified Arabic" w:cs="Simplified Arabic"/>
          <w:color w:val="000000" w:themeColor="text1"/>
          <w:sz w:val="24"/>
          <w:szCs w:val="24"/>
        </w:rPr>
        <w:t xml:space="preserve">) </w:t>
      </w:r>
      <w:r w:rsidR="0099604B" w:rsidRPr="0099604B">
        <w:rPr>
          <w:rFonts w:ascii="Simplified Arabic" w:hAnsi="Simplified Arabic" w:cs="Simplified Arabic"/>
          <w:color w:val="000000" w:themeColor="text1"/>
          <w:sz w:val="24"/>
          <w:szCs w:val="24"/>
          <w:rtl/>
        </w:rPr>
        <w:t>المنشورة في مجلة</w:t>
      </w:r>
      <w:r w:rsidR="0099604B" w:rsidRPr="0099604B">
        <w:rPr>
          <w:rFonts w:asciiTheme="majorBidi" w:hAnsiTheme="majorBidi" w:cstheme="majorBidi"/>
          <w:color w:val="000000" w:themeColor="text1"/>
          <w:sz w:val="24"/>
          <w:szCs w:val="24"/>
        </w:rPr>
        <w:t>Advanced Intelligent Systems</w:t>
      </w:r>
      <w:r w:rsidR="0099604B" w:rsidRPr="0099604B">
        <w:rPr>
          <w:rFonts w:ascii="Simplified Arabic" w:hAnsi="Simplified Arabic" w:cs="Simplified Arabic"/>
          <w:color w:val="000000" w:themeColor="text1"/>
          <w:sz w:val="24"/>
          <w:szCs w:val="24"/>
        </w:rPr>
        <w:t xml:space="preserve"> </w:t>
      </w:r>
      <w:r w:rsidR="0099604B" w:rsidRPr="0099604B">
        <w:rPr>
          <w:rFonts w:ascii="Simplified Arabic" w:hAnsi="Simplified Arabic" w:cs="Simplified Arabic"/>
          <w:color w:val="000000" w:themeColor="text1"/>
          <w:sz w:val="24"/>
          <w:szCs w:val="24"/>
          <w:rtl/>
        </w:rPr>
        <w:t xml:space="preserve">على تحسين دقة وكفاءة فرز الأقمشة المعقدة من خلال دمج خوارزميات التعلم العميق مع أنظمة الرؤية الحاسوبية. واعتمدت الدراسة على المنهج التجريبي التطبيقي، حيث تم تدريب نماذج تعلم عميق على تحليل صور الأقمشة المختلطة والمتشابكة وتصنيفها وفق تركيبها المادي وإمكانية فصل مكوناتها. وأظهرت النتائج تحسنًا ملحوظًا في دقة فرز الأقمشة المعقدة مقارنة بالأساليب التقليدية، مما أسهم في تقليل النفايات وتحسين جودة المواد المعاد </w:t>
      </w:r>
      <w:r w:rsidR="0099604B" w:rsidRPr="0099604B">
        <w:rPr>
          <w:rFonts w:ascii="Simplified Arabic" w:hAnsi="Simplified Arabic" w:cs="Simplified Arabic"/>
          <w:color w:val="000000" w:themeColor="text1"/>
          <w:sz w:val="24"/>
          <w:szCs w:val="24"/>
          <w:rtl/>
        </w:rPr>
        <w:lastRenderedPageBreak/>
        <w:t>تدويرها. كما أشارت الدراسة إلى تحديات رئيسية، من بينها نقص البيانات عالية الجودة اللازمة لتدريب الخوارزميات وارتفاع تكلفة تطبيق هذه التقنيات على نطاق صناعي واسع، وهو ما يحد من انتشارها التجاري</w:t>
      </w:r>
      <w:r w:rsidR="0099604B" w:rsidRPr="0099604B">
        <w:rPr>
          <w:rFonts w:ascii="Simplified Arabic" w:hAnsi="Simplified Arabic" w:cs="Simplified Arabic"/>
          <w:color w:val="000000" w:themeColor="text1"/>
          <w:sz w:val="24"/>
          <w:szCs w:val="24"/>
        </w:rPr>
        <w:t>.</w:t>
      </w:r>
    </w:p>
    <w:p w14:paraId="6441186E" w14:textId="77777777" w:rsidR="00020FB7" w:rsidRPr="00606D6A" w:rsidRDefault="00020FB7" w:rsidP="00CB74BF">
      <w:pPr>
        <w:spacing w:line="276" w:lineRule="auto"/>
        <w:ind w:left="180"/>
        <w:jc w:val="both"/>
        <w:rPr>
          <w:rFonts w:ascii="Simplified Arabic" w:hAnsi="Simplified Arabic" w:cs="Simplified Arabic"/>
          <w:color w:val="000000" w:themeColor="text1"/>
          <w:sz w:val="10"/>
          <w:szCs w:val="10"/>
        </w:rPr>
      </w:pPr>
    </w:p>
    <w:p w14:paraId="738FDB62" w14:textId="77777777" w:rsidR="004F2A1E" w:rsidRDefault="002C0815" w:rsidP="00CB74BF">
      <w:pPr>
        <w:spacing w:line="276" w:lineRule="auto"/>
        <w:ind w:left="180"/>
        <w:jc w:val="both"/>
        <w:rPr>
          <w:rFonts w:ascii="Simplified Arabic" w:hAnsi="Simplified Arabic" w:cs="Simplified Arabic"/>
          <w:color w:val="000000" w:themeColor="text1"/>
          <w:sz w:val="24"/>
          <w:szCs w:val="24"/>
          <w:rtl/>
        </w:rPr>
      </w:pPr>
      <w:r>
        <w:rPr>
          <w:rFonts w:ascii="Simplified Arabic" w:eastAsia="Times New Roman" w:hAnsi="Simplified Arabic" w:cs="Simplified Arabic" w:hint="cs"/>
          <w:color w:val="000000" w:themeColor="text1"/>
          <w:sz w:val="24"/>
          <w:szCs w:val="24"/>
          <w:rtl/>
        </w:rPr>
        <w:t>15.</w:t>
      </w:r>
      <w:r w:rsidR="0099604B" w:rsidRPr="0099604B">
        <w:rPr>
          <w:rFonts w:ascii="Times New Roman" w:eastAsia="Times New Roman" w:hAnsi="Times New Roman" w:cs="Times New Roman"/>
          <w:sz w:val="24"/>
          <w:szCs w:val="24"/>
          <w:rtl/>
        </w:rPr>
        <w:t xml:space="preserve"> </w:t>
      </w:r>
      <w:bookmarkStart w:id="45" w:name="_Hlk217669486"/>
      <w:r w:rsidR="0099604B" w:rsidRPr="0099604B">
        <w:rPr>
          <w:rFonts w:ascii="Simplified Arabic" w:hAnsi="Simplified Arabic" w:cs="Simplified Arabic"/>
          <w:color w:val="000000" w:themeColor="text1"/>
          <w:sz w:val="24"/>
          <w:szCs w:val="24"/>
          <w:rtl/>
        </w:rPr>
        <w:t>هدفت دراسة</w:t>
      </w:r>
      <w:r w:rsidR="0099604B" w:rsidRPr="009A51FE">
        <w:rPr>
          <w:rFonts w:asciiTheme="majorBidi" w:hAnsiTheme="majorBidi" w:cstheme="majorBidi"/>
          <w:color w:val="000000" w:themeColor="text1"/>
          <w:sz w:val="24"/>
          <w:szCs w:val="24"/>
        </w:rPr>
        <w:t xml:space="preserve"> Niero</w:t>
      </w:r>
      <w:r w:rsidR="0099604B" w:rsidRPr="0099604B">
        <w:rPr>
          <w:rFonts w:ascii="Simplified Arabic" w:hAnsi="Simplified Arabic" w:cs="Simplified Arabic"/>
          <w:color w:val="000000" w:themeColor="text1"/>
          <w:sz w:val="24"/>
          <w:szCs w:val="24"/>
        </w:rPr>
        <w:t xml:space="preserve"> </w:t>
      </w:r>
      <w:r w:rsidR="0099604B" w:rsidRPr="0099604B">
        <w:rPr>
          <w:rFonts w:ascii="Simplified Arabic" w:hAnsi="Simplified Arabic" w:cs="Simplified Arabic"/>
          <w:color w:val="000000" w:themeColor="text1"/>
          <w:sz w:val="24"/>
          <w:szCs w:val="24"/>
          <w:rtl/>
        </w:rPr>
        <w:t>وآخرين</w:t>
      </w:r>
      <w:r w:rsidR="0099604B" w:rsidRPr="0099604B">
        <w:rPr>
          <w:rFonts w:ascii="Simplified Arabic" w:hAnsi="Simplified Arabic" w:cs="Simplified Arabic"/>
          <w:color w:val="000000" w:themeColor="text1"/>
          <w:sz w:val="24"/>
          <w:szCs w:val="24"/>
        </w:rPr>
        <w:t xml:space="preserve"> </w:t>
      </w:r>
      <w:r w:rsidR="0099604B" w:rsidRPr="009A51FE">
        <w:rPr>
          <w:rFonts w:asciiTheme="majorBidi" w:hAnsiTheme="majorBidi" w:cstheme="majorBidi"/>
          <w:color w:val="000000" w:themeColor="text1"/>
          <w:sz w:val="24"/>
          <w:szCs w:val="24"/>
        </w:rPr>
        <w:t>(2023)</w:t>
      </w:r>
      <w:r w:rsidR="0099604B" w:rsidRPr="0099604B">
        <w:rPr>
          <w:rFonts w:ascii="Simplified Arabic" w:hAnsi="Simplified Arabic" w:cs="Simplified Arabic"/>
          <w:color w:val="000000" w:themeColor="text1"/>
          <w:sz w:val="24"/>
          <w:szCs w:val="24"/>
        </w:rPr>
        <w:t xml:space="preserve"> </w:t>
      </w:r>
      <w:bookmarkEnd w:id="45"/>
      <w:r w:rsidR="0099604B" w:rsidRPr="0099604B">
        <w:rPr>
          <w:rFonts w:ascii="Simplified Arabic" w:hAnsi="Simplified Arabic" w:cs="Simplified Arabic"/>
          <w:color w:val="000000" w:themeColor="text1"/>
          <w:sz w:val="24"/>
          <w:szCs w:val="24"/>
          <w:rtl/>
        </w:rPr>
        <w:t>المنشورة في مجلة</w:t>
      </w:r>
      <w:r w:rsidR="00F57BC3">
        <w:rPr>
          <w:rFonts w:ascii="Simplified Arabic" w:hAnsi="Simplified Arabic" w:cs="Simplified Arabic"/>
          <w:color w:val="000000" w:themeColor="text1"/>
          <w:sz w:val="24"/>
          <w:szCs w:val="24"/>
        </w:rPr>
        <w:t xml:space="preserve"> </w:t>
      </w:r>
      <w:r w:rsidR="0099604B" w:rsidRPr="009A51FE">
        <w:rPr>
          <w:rFonts w:asciiTheme="majorBidi" w:hAnsiTheme="majorBidi" w:cstheme="majorBidi"/>
          <w:color w:val="000000" w:themeColor="text1"/>
          <w:sz w:val="24"/>
          <w:szCs w:val="24"/>
        </w:rPr>
        <w:t xml:space="preserve">Journal of Industrial Ecology </w:t>
      </w:r>
      <w:r w:rsidR="0099604B" w:rsidRPr="0099604B">
        <w:rPr>
          <w:rFonts w:ascii="Simplified Arabic" w:hAnsi="Simplified Arabic" w:cs="Simplified Arabic"/>
          <w:color w:val="000000" w:themeColor="text1"/>
          <w:sz w:val="24"/>
          <w:szCs w:val="24"/>
          <w:rtl/>
        </w:rPr>
        <w:t xml:space="preserve">إلى تحليل دور البيانات الضخمة والتقنيات الذكية، بما في ذلك الذكاء الاصطناعي، في تحسين كفاءة تطبيقات الاقتصاد الدائري داخل البيئات الصناعية، مع التركيز على تتبع تدفقات المواد وتحسين إدارة الموارد. واعتمدت الدراسة على المنهج التحليلي التطبيقي من خلال تحليل قواعد بيانات صناعية ودراسة حالات تطبيقية في سلاسل إمداد صناعية أوروبية، من بينها قطاع المنسوجات. وأظهرت النتائج أن استخدام التحليل الذكي للبيانات يسهم </w:t>
      </w:r>
    </w:p>
    <w:p w14:paraId="6F1532B6" w14:textId="70E04099" w:rsidR="0099604B" w:rsidRDefault="0099604B" w:rsidP="00CB74BF">
      <w:pPr>
        <w:spacing w:line="276" w:lineRule="auto"/>
        <w:ind w:left="180"/>
        <w:jc w:val="both"/>
        <w:rPr>
          <w:rFonts w:ascii="Simplified Arabic" w:hAnsi="Simplified Arabic" w:cs="Simplified Arabic"/>
          <w:color w:val="000000" w:themeColor="text1"/>
          <w:sz w:val="24"/>
          <w:szCs w:val="24"/>
          <w:rtl/>
        </w:rPr>
      </w:pPr>
      <w:r w:rsidRPr="0099604B">
        <w:rPr>
          <w:rFonts w:ascii="Simplified Arabic" w:hAnsi="Simplified Arabic" w:cs="Simplified Arabic"/>
          <w:color w:val="000000" w:themeColor="text1"/>
          <w:sz w:val="24"/>
          <w:szCs w:val="24"/>
          <w:rtl/>
        </w:rPr>
        <w:t>في تحسين كفاءة إعادة التدوير، وتقليل الفاقد من المواد الخام، وتعزيز فهم تدفقات النفايات الصناعية. كما أشارت الدراسة إلى وجود تحديات تتعلق بتطبيق هذه التقنيات في المصانع الصغيرة والمتوسطة التي تفتقر إلى البنية التحتية الرقمية، مما يبرز الحاجة إلى حلول تقنية مرنة ومنخفضة التكلفة لدعم التحول نحو الاستدامة الصناعية</w:t>
      </w:r>
      <w:r w:rsidRPr="0099604B">
        <w:rPr>
          <w:rFonts w:ascii="Simplified Arabic" w:hAnsi="Simplified Arabic" w:cs="Simplified Arabic"/>
          <w:color w:val="000000" w:themeColor="text1"/>
          <w:sz w:val="24"/>
          <w:szCs w:val="24"/>
        </w:rPr>
        <w:t>.</w:t>
      </w:r>
    </w:p>
    <w:p w14:paraId="03AE5B04" w14:textId="7E3706F6" w:rsidR="003E3561" w:rsidRDefault="003E3561" w:rsidP="003E3561">
      <w:pPr>
        <w:spacing w:before="100" w:beforeAutospacing="1" w:after="100" w:afterAutospacing="1" w:line="276" w:lineRule="auto"/>
        <w:ind w:left="187"/>
        <w:contextualSpacing/>
        <w:jc w:val="both"/>
        <w:rPr>
          <w:rFonts w:ascii="Simplified Arabic" w:eastAsia="Times New Roman" w:hAnsi="Simplified Arabic" w:cs="Simplified Arabic"/>
          <w:b/>
          <w:bCs/>
          <w:color w:val="000000" w:themeColor="text1"/>
          <w:sz w:val="28"/>
          <w:szCs w:val="28"/>
          <w:rtl/>
        </w:rPr>
      </w:pPr>
      <w:r w:rsidRPr="003E3561">
        <w:rPr>
          <w:rFonts w:ascii="Simplified Arabic" w:eastAsia="Times New Roman" w:hAnsi="Simplified Arabic" w:cs="Simplified Arabic"/>
          <w:b/>
          <w:bCs/>
          <w:color w:val="000000" w:themeColor="text1"/>
          <w:sz w:val="28"/>
          <w:szCs w:val="28"/>
          <w:rtl/>
        </w:rPr>
        <w:t>التعليق على الدراسات السابقة والفجوة البحثية</w:t>
      </w:r>
    </w:p>
    <w:p w14:paraId="33FF97C6" w14:textId="77777777" w:rsidR="003E3561" w:rsidRPr="003E3561" w:rsidRDefault="003E3561" w:rsidP="003E3561">
      <w:pPr>
        <w:spacing w:before="100" w:beforeAutospacing="1" w:after="100" w:afterAutospacing="1"/>
        <w:ind w:left="187"/>
        <w:contextualSpacing/>
        <w:jc w:val="both"/>
        <w:rPr>
          <w:rFonts w:ascii="Simplified Arabic" w:eastAsia="Times New Roman" w:hAnsi="Simplified Arabic" w:cs="Simplified Arabic"/>
          <w:color w:val="000000" w:themeColor="text1"/>
          <w:sz w:val="24"/>
          <w:szCs w:val="24"/>
        </w:rPr>
      </w:pPr>
      <w:r w:rsidRPr="003E3561">
        <w:rPr>
          <w:rFonts w:ascii="Simplified Arabic" w:eastAsia="Times New Roman" w:hAnsi="Simplified Arabic" w:cs="Simplified Arabic"/>
          <w:color w:val="000000" w:themeColor="text1"/>
          <w:sz w:val="24"/>
          <w:szCs w:val="24"/>
          <w:rtl/>
        </w:rPr>
        <w:t>ن خلال تحليل الدراسات السابقة العربية والأجنبية، يتضح وجود اهتمام متزايد بدور تقنيات الذكاء الاصطناعي في تحسين كفاءة إدارة المخلفات الصناعية، وخاصة في قطاع المنسوجات وإعادة تدوير الأقمشة، حيث ركزت معظم الدراسات على الجوانب التقنية المرتبطة بتطبيقات التعلم الآلي، والرؤية الحاسوبية، وتحليل البيانات الضخمة في عمليات الفرز والتصنيف وتحسين جودة المواد المعاد تدويرها. كما أكدت العديد من الدراسات على الجدوى البيئية والاقتصادية لهذه التقنيات في دعم التحول نحو الاقتصاد الدائري وتقليل الفاقد والانبعاثات الكربونية</w:t>
      </w:r>
      <w:r w:rsidRPr="003E3561">
        <w:rPr>
          <w:rFonts w:ascii="Simplified Arabic" w:eastAsia="Times New Roman" w:hAnsi="Simplified Arabic" w:cs="Simplified Arabic"/>
          <w:color w:val="000000" w:themeColor="text1"/>
          <w:sz w:val="24"/>
          <w:szCs w:val="24"/>
        </w:rPr>
        <w:t>.</w:t>
      </w:r>
    </w:p>
    <w:p w14:paraId="6F6E536E" w14:textId="77777777" w:rsidR="003E3561" w:rsidRDefault="003E3561" w:rsidP="003E3561">
      <w:pPr>
        <w:spacing w:before="100" w:beforeAutospacing="1" w:after="100" w:afterAutospacing="1"/>
        <w:ind w:left="187"/>
        <w:contextualSpacing/>
        <w:jc w:val="both"/>
        <w:rPr>
          <w:rFonts w:ascii="Simplified Arabic" w:eastAsia="Times New Roman" w:hAnsi="Simplified Arabic" w:cs="Simplified Arabic"/>
          <w:color w:val="000000" w:themeColor="text1"/>
          <w:sz w:val="24"/>
          <w:szCs w:val="24"/>
          <w:rtl/>
        </w:rPr>
      </w:pPr>
      <w:r w:rsidRPr="003E3561">
        <w:rPr>
          <w:rFonts w:ascii="Simplified Arabic" w:eastAsia="Times New Roman" w:hAnsi="Simplified Arabic" w:cs="Simplified Arabic"/>
          <w:color w:val="000000" w:themeColor="text1"/>
          <w:sz w:val="24"/>
          <w:szCs w:val="24"/>
          <w:rtl/>
        </w:rPr>
        <w:t>ورغم أهمية هذه الدراسات، إلا أن تحليل الأدبيات كشف عن عدد من الفجوات البحثية التي لا تزال بحاجة إلى معالجة، خاصة في السياق المصري، ويمكن تحديدها فيما يلي</w:t>
      </w:r>
      <w:r w:rsidRPr="003E3561">
        <w:rPr>
          <w:rFonts w:ascii="Simplified Arabic" w:eastAsia="Times New Roman" w:hAnsi="Simplified Arabic" w:cs="Simplified Arabic"/>
          <w:color w:val="000000" w:themeColor="text1"/>
          <w:sz w:val="24"/>
          <w:szCs w:val="24"/>
        </w:rPr>
        <w:t>:</w:t>
      </w:r>
    </w:p>
    <w:p w14:paraId="76838E41" w14:textId="3A0BBCFD" w:rsidR="003E3561" w:rsidRPr="003E3561" w:rsidRDefault="003E3561" w:rsidP="00C47D5E">
      <w:pPr>
        <w:numPr>
          <w:ilvl w:val="0"/>
          <w:numId w:val="29"/>
        </w:numPr>
        <w:spacing w:before="100" w:beforeAutospacing="1" w:after="100" w:afterAutospacing="1"/>
        <w:contextualSpacing/>
        <w:rPr>
          <w:rFonts w:ascii="Simplified Arabic" w:eastAsia="Times New Roman" w:hAnsi="Simplified Arabic" w:cs="Simplified Arabic"/>
          <w:color w:val="000000" w:themeColor="text1"/>
          <w:sz w:val="24"/>
          <w:szCs w:val="24"/>
        </w:rPr>
      </w:pPr>
      <w:r w:rsidRPr="003E3561">
        <w:rPr>
          <w:rFonts w:ascii="Simplified Arabic" w:eastAsia="Times New Roman" w:hAnsi="Simplified Arabic" w:cs="Simplified Arabic"/>
          <w:b/>
          <w:bCs/>
          <w:color w:val="000000" w:themeColor="text1"/>
          <w:sz w:val="24"/>
          <w:szCs w:val="24"/>
          <w:rtl/>
        </w:rPr>
        <w:t>فجوة تشريعية وتنظيمية</w:t>
      </w:r>
      <w:r w:rsidRPr="003E3561">
        <w:rPr>
          <w:rFonts w:ascii="Simplified Arabic" w:eastAsia="Times New Roman" w:hAnsi="Simplified Arabic" w:cs="Simplified Arabic"/>
          <w:b/>
          <w:bCs/>
          <w:color w:val="000000" w:themeColor="text1"/>
          <w:sz w:val="24"/>
          <w:szCs w:val="24"/>
        </w:rPr>
        <w:t>:</w:t>
      </w:r>
      <w:r w:rsidRPr="003E3561">
        <w:rPr>
          <w:rFonts w:ascii="Simplified Arabic" w:eastAsia="Times New Roman" w:hAnsi="Simplified Arabic" w:cs="Simplified Arabic"/>
          <w:color w:val="000000" w:themeColor="text1"/>
          <w:sz w:val="24"/>
          <w:szCs w:val="24"/>
        </w:rPr>
        <w:br/>
      </w:r>
      <w:r w:rsidRPr="003E3561">
        <w:rPr>
          <w:rFonts w:ascii="Simplified Arabic" w:eastAsia="Times New Roman" w:hAnsi="Simplified Arabic" w:cs="Simplified Arabic"/>
          <w:color w:val="000000" w:themeColor="text1"/>
          <w:sz w:val="24"/>
          <w:szCs w:val="24"/>
          <w:rtl/>
        </w:rPr>
        <w:t>تركزت أغلب الدراسات على الجوانب الفنية والتكنولوجية، مع محدودية تناول الأطر التشريعية والتنظيمية اللازمة لدعم دمج تقنيات الذكاء الاصطناعي داخل منظومة إدارة وإعادة تدوير المخلفات النسيجية، خاصة ما يتعلق بالمعايير المنظمة لفرز المخلفات، وتبادل البيانات الصناعية، وآليات الحوكمة الرقمية</w:t>
      </w:r>
      <w:r w:rsidRPr="003E3561">
        <w:rPr>
          <w:rFonts w:ascii="Simplified Arabic" w:eastAsia="Times New Roman" w:hAnsi="Simplified Arabic" w:cs="Simplified Arabic"/>
          <w:color w:val="000000" w:themeColor="text1"/>
          <w:sz w:val="24"/>
          <w:szCs w:val="24"/>
        </w:rPr>
        <w:t>.</w:t>
      </w:r>
    </w:p>
    <w:p w14:paraId="2FF55803" w14:textId="698B8497" w:rsidR="003E3561" w:rsidRPr="003E3561" w:rsidRDefault="003E3561" w:rsidP="00C47D5E">
      <w:pPr>
        <w:numPr>
          <w:ilvl w:val="0"/>
          <w:numId w:val="29"/>
        </w:numPr>
        <w:spacing w:before="100" w:beforeAutospacing="1" w:after="100" w:afterAutospacing="1"/>
        <w:contextualSpacing/>
        <w:rPr>
          <w:rFonts w:ascii="Simplified Arabic" w:eastAsia="Times New Roman" w:hAnsi="Simplified Arabic" w:cs="Simplified Arabic"/>
          <w:color w:val="000000" w:themeColor="text1"/>
          <w:sz w:val="24"/>
          <w:szCs w:val="24"/>
        </w:rPr>
      </w:pPr>
      <w:r w:rsidRPr="003E3561">
        <w:rPr>
          <w:rFonts w:ascii="Simplified Arabic" w:eastAsia="Times New Roman" w:hAnsi="Simplified Arabic" w:cs="Simplified Arabic"/>
          <w:b/>
          <w:bCs/>
          <w:color w:val="000000" w:themeColor="text1"/>
          <w:sz w:val="24"/>
          <w:szCs w:val="24"/>
          <w:rtl/>
        </w:rPr>
        <w:t>فجوة في التطبيق العملي للنتائج البحثية</w:t>
      </w:r>
      <w:r w:rsidRPr="003E3561">
        <w:rPr>
          <w:rFonts w:ascii="Simplified Arabic" w:eastAsia="Times New Roman" w:hAnsi="Simplified Arabic" w:cs="Simplified Arabic"/>
          <w:b/>
          <w:bCs/>
          <w:color w:val="000000" w:themeColor="text1"/>
          <w:sz w:val="24"/>
          <w:szCs w:val="24"/>
        </w:rPr>
        <w:t>:</w:t>
      </w:r>
      <w:r w:rsidRPr="003E3561">
        <w:rPr>
          <w:rFonts w:ascii="Simplified Arabic" w:eastAsia="Times New Roman" w:hAnsi="Simplified Arabic" w:cs="Simplified Arabic"/>
          <w:color w:val="000000" w:themeColor="text1"/>
          <w:sz w:val="24"/>
          <w:szCs w:val="24"/>
        </w:rPr>
        <w:br/>
      </w:r>
      <w:r w:rsidRPr="003E3561">
        <w:rPr>
          <w:rFonts w:ascii="Simplified Arabic" w:eastAsia="Times New Roman" w:hAnsi="Simplified Arabic" w:cs="Simplified Arabic"/>
          <w:color w:val="000000" w:themeColor="text1"/>
          <w:sz w:val="24"/>
          <w:szCs w:val="24"/>
          <w:rtl/>
        </w:rPr>
        <w:t>رغم وفرة الدراسات النظرية والتجريبية التي أثبتت كفاءة الذكاء الاصطناعي في تحسين عمليات إعادة التدوير، إلا أن هناك فجوة واضحة بين نتائج البحوث والتطبيق الفعلي داخل المصانع المصرية، نتيجة محدودية الدراسات التطبيقية ودراسات الحالة الواقعية التي تقيس جاهزية المؤسسات الصناعية لتبني هذه التقنيات</w:t>
      </w:r>
      <w:r w:rsidRPr="003E3561">
        <w:rPr>
          <w:rFonts w:ascii="Simplified Arabic" w:eastAsia="Times New Roman" w:hAnsi="Simplified Arabic" w:cs="Simplified Arabic"/>
          <w:color w:val="000000" w:themeColor="text1"/>
          <w:sz w:val="24"/>
          <w:szCs w:val="24"/>
        </w:rPr>
        <w:t>.</w:t>
      </w:r>
    </w:p>
    <w:p w14:paraId="6AECA0D2" w14:textId="06C1A412" w:rsidR="00A4345F" w:rsidRPr="004F2A1E" w:rsidRDefault="003E3561" w:rsidP="00C47D5E">
      <w:pPr>
        <w:numPr>
          <w:ilvl w:val="0"/>
          <w:numId w:val="29"/>
        </w:numPr>
        <w:spacing w:before="100" w:beforeAutospacing="1" w:after="100" w:afterAutospacing="1"/>
        <w:contextualSpacing/>
        <w:rPr>
          <w:rFonts w:ascii="Simplified Arabic" w:eastAsia="Times New Roman" w:hAnsi="Simplified Arabic" w:cs="Simplified Arabic"/>
          <w:color w:val="000000" w:themeColor="text1"/>
          <w:sz w:val="24"/>
          <w:szCs w:val="24"/>
        </w:rPr>
      </w:pPr>
      <w:r w:rsidRPr="003E3561">
        <w:rPr>
          <w:rFonts w:ascii="Simplified Arabic" w:eastAsia="Times New Roman" w:hAnsi="Simplified Arabic" w:cs="Simplified Arabic"/>
          <w:b/>
          <w:bCs/>
          <w:color w:val="000000" w:themeColor="text1"/>
          <w:sz w:val="24"/>
          <w:szCs w:val="24"/>
          <w:rtl/>
        </w:rPr>
        <w:t>فجوة في السياسات التحفيزية والتنفيذية</w:t>
      </w:r>
      <w:r w:rsidRPr="003E3561">
        <w:rPr>
          <w:rFonts w:ascii="Simplified Arabic" w:eastAsia="Times New Roman" w:hAnsi="Simplified Arabic" w:cs="Simplified Arabic"/>
          <w:b/>
          <w:bCs/>
          <w:color w:val="000000" w:themeColor="text1"/>
          <w:sz w:val="24"/>
          <w:szCs w:val="24"/>
        </w:rPr>
        <w:t>:</w:t>
      </w:r>
      <w:r w:rsidRPr="003E3561">
        <w:rPr>
          <w:rFonts w:ascii="Simplified Arabic" w:eastAsia="Times New Roman" w:hAnsi="Simplified Arabic" w:cs="Simplified Arabic"/>
          <w:color w:val="000000" w:themeColor="text1"/>
          <w:sz w:val="24"/>
          <w:szCs w:val="24"/>
        </w:rPr>
        <w:br/>
      </w:r>
      <w:r w:rsidRPr="003E3561">
        <w:rPr>
          <w:rFonts w:ascii="Simplified Arabic" w:eastAsia="Times New Roman" w:hAnsi="Simplified Arabic" w:cs="Simplified Arabic"/>
          <w:color w:val="000000" w:themeColor="text1"/>
          <w:sz w:val="24"/>
          <w:szCs w:val="24"/>
          <w:rtl/>
        </w:rPr>
        <w:t>كشفت الأدبيات عن ضعف التركيز على السياسات الحكومية وآليات التمويل والحوافز الاقتصادية اللازمة لتشجيع المصانع، خاصة الصغيرة والمتوسطة، على الاستثمار في الأنظمة الذكية، بما يشمل الحوافز الضريبية، والتمويل الأخضر، وبرامج الدعم الفني والتكنولوجي</w:t>
      </w:r>
      <w:r w:rsidRPr="003E3561">
        <w:rPr>
          <w:rFonts w:ascii="Simplified Arabic" w:eastAsia="Times New Roman" w:hAnsi="Simplified Arabic" w:cs="Simplified Arabic"/>
          <w:color w:val="000000" w:themeColor="text1"/>
          <w:sz w:val="24"/>
          <w:szCs w:val="24"/>
        </w:rPr>
        <w:t xml:space="preserve">. </w:t>
      </w:r>
    </w:p>
    <w:p w14:paraId="59ADB2B8" w14:textId="77777777" w:rsidR="003E3561" w:rsidRPr="003E3561" w:rsidRDefault="003E3561" w:rsidP="00C47D5E">
      <w:pPr>
        <w:numPr>
          <w:ilvl w:val="0"/>
          <w:numId w:val="29"/>
        </w:numPr>
        <w:spacing w:before="100" w:beforeAutospacing="1" w:after="100" w:afterAutospacing="1"/>
        <w:contextualSpacing/>
        <w:rPr>
          <w:rFonts w:ascii="Simplified Arabic" w:eastAsia="Times New Roman" w:hAnsi="Simplified Arabic" w:cs="Simplified Arabic"/>
          <w:color w:val="000000" w:themeColor="text1"/>
          <w:sz w:val="24"/>
          <w:szCs w:val="24"/>
        </w:rPr>
      </w:pPr>
      <w:r w:rsidRPr="003E3561">
        <w:rPr>
          <w:rFonts w:ascii="Simplified Arabic" w:eastAsia="Times New Roman" w:hAnsi="Simplified Arabic" w:cs="Simplified Arabic"/>
          <w:b/>
          <w:bCs/>
          <w:color w:val="000000" w:themeColor="text1"/>
          <w:sz w:val="24"/>
          <w:szCs w:val="24"/>
          <w:rtl/>
        </w:rPr>
        <w:t>فجوة في الإدارة الميدانية للمخلفات ومنظومة الرقابة</w:t>
      </w:r>
      <w:r w:rsidRPr="003E3561">
        <w:rPr>
          <w:rFonts w:ascii="Simplified Arabic" w:eastAsia="Times New Roman" w:hAnsi="Simplified Arabic" w:cs="Simplified Arabic"/>
          <w:b/>
          <w:bCs/>
          <w:color w:val="000000" w:themeColor="text1"/>
          <w:sz w:val="24"/>
          <w:szCs w:val="24"/>
        </w:rPr>
        <w:t>:</w:t>
      </w:r>
      <w:r w:rsidRPr="003E3561">
        <w:rPr>
          <w:rFonts w:ascii="Simplified Arabic" w:eastAsia="Times New Roman" w:hAnsi="Simplified Arabic" w:cs="Simplified Arabic"/>
          <w:color w:val="000000" w:themeColor="text1"/>
          <w:sz w:val="24"/>
          <w:szCs w:val="24"/>
        </w:rPr>
        <w:br/>
      </w:r>
      <w:r w:rsidRPr="003E3561">
        <w:rPr>
          <w:rFonts w:ascii="Simplified Arabic" w:eastAsia="Times New Roman" w:hAnsi="Simplified Arabic" w:cs="Simplified Arabic"/>
          <w:color w:val="000000" w:themeColor="text1"/>
          <w:sz w:val="24"/>
          <w:szCs w:val="24"/>
          <w:rtl/>
        </w:rPr>
        <w:t>لم تتناول معظم الدراسات بصورة كافية التحديات المرتبطة بالإدارة الميدانية الفعلية للمخلفات النسيجية داخل المصانع ومراحل الجمع والفرز والنقل والتتبع، فضلًا عن محدودية تحليل دور الرقابة والمتابعة في ضمان كفاءة تطبيق منظومة إعادة التدوير المدعومة بالتكنولوجيا الذكية</w:t>
      </w:r>
      <w:r w:rsidRPr="003E3561">
        <w:rPr>
          <w:rFonts w:ascii="Simplified Arabic" w:eastAsia="Times New Roman" w:hAnsi="Simplified Arabic" w:cs="Simplified Arabic"/>
          <w:color w:val="000000" w:themeColor="text1"/>
          <w:sz w:val="24"/>
          <w:szCs w:val="24"/>
        </w:rPr>
        <w:t xml:space="preserve">. </w:t>
      </w:r>
    </w:p>
    <w:p w14:paraId="77AE1C13" w14:textId="77777777" w:rsidR="003E3561" w:rsidRDefault="003E3561" w:rsidP="003E3561">
      <w:pPr>
        <w:spacing w:before="100" w:beforeAutospacing="1" w:after="100" w:afterAutospacing="1"/>
        <w:ind w:left="187"/>
        <w:contextualSpacing/>
        <w:jc w:val="both"/>
        <w:rPr>
          <w:rFonts w:ascii="Simplified Arabic" w:eastAsia="Times New Roman" w:hAnsi="Simplified Arabic" w:cs="Simplified Arabic"/>
          <w:color w:val="000000" w:themeColor="text1"/>
          <w:sz w:val="24"/>
          <w:szCs w:val="24"/>
          <w:rtl/>
        </w:rPr>
      </w:pPr>
      <w:r w:rsidRPr="003E3561">
        <w:rPr>
          <w:rFonts w:ascii="Simplified Arabic" w:eastAsia="Times New Roman" w:hAnsi="Simplified Arabic" w:cs="Simplified Arabic"/>
          <w:color w:val="000000" w:themeColor="text1"/>
          <w:sz w:val="24"/>
          <w:szCs w:val="24"/>
          <w:rtl/>
        </w:rPr>
        <w:lastRenderedPageBreak/>
        <w:t xml:space="preserve">وبناءً على ذلك، يسعى هذا البحث إلى معالجة هذه الفجوات من خلال تقديم دراسة تطبيقية على مصنع </w:t>
      </w:r>
      <w:r w:rsidRPr="003E3561">
        <w:rPr>
          <w:rFonts w:ascii="Simplified Arabic" w:eastAsia="Times New Roman" w:hAnsi="Simplified Arabic" w:cs="Simplified Arabic"/>
          <w:b/>
          <w:bCs/>
          <w:color w:val="000000" w:themeColor="text1"/>
          <w:sz w:val="24"/>
          <w:szCs w:val="24"/>
        </w:rPr>
        <w:t>KCG Textile Egypt S.A.E</w:t>
      </w:r>
      <w:r w:rsidRPr="003E3561">
        <w:rPr>
          <w:rFonts w:ascii="Simplified Arabic" w:eastAsia="Times New Roman" w:hAnsi="Simplified Arabic" w:cs="Simplified Arabic"/>
          <w:color w:val="000000" w:themeColor="text1"/>
          <w:sz w:val="24"/>
          <w:szCs w:val="24"/>
          <w:rtl/>
        </w:rPr>
        <w:t>، تجمع بين التحليل الاقتصادي، ودراسة الجدوى الاستثمارية، وتحليل واقع التطبيق العملي، مع اقتراح آليات تنظيمية وتنفيذية داعمة لتوسيع استخدام تقنيات الذكاء الاصطناعي في إعادة تدوير مخلفات الأقمشة داخل مصر</w:t>
      </w:r>
      <w:r w:rsidRPr="003E3561">
        <w:rPr>
          <w:rFonts w:ascii="Simplified Arabic" w:eastAsia="Times New Roman" w:hAnsi="Simplified Arabic" w:cs="Simplified Arabic"/>
          <w:color w:val="000000" w:themeColor="text1"/>
          <w:sz w:val="24"/>
          <w:szCs w:val="24"/>
        </w:rPr>
        <w:t>.</w:t>
      </w:r>
    </w:p>
    <w:p w14:paraId="6D77FFEF" w14:textId="77777777" w:rsidR="003E3561" w:rsidRPr="003E3561" w:rsidRDefault="003E3561" w:rsidP="00606D6A">
      <w:pPr>
        <w:spacing w:before="100" w:beforeAutospacing="1" w:after="100" w:afterAutospacing="1"/>
        <w:contextualSpacing/>
        <w:jc w:val="both"/>
        <w:rPr>
          <w:rFonts w:ascii="Simplified Arabic" w:eastAsia="Times New Roman" w:hAnsi="Simplified Arabic" w:cs="Simplified Arabic"/>
          <w:vanish/>
          <w:color w:val="000000" w:themeColor="text1"/>
          <w:sz w:val="24"/>
          <w:szCs w:val="24"/>
        </w:rPr>
      </w:pPr>
      <w:r w:rsidRPr="003E3561">
        <w:rPr>
          <w:rFonts w:ascii="Simplified Arabic" w:eastAsia="Times New Roman" w:hAnsi="Simplified Arabic" w:cs="Simplified Arabic"/>
          <w:vanish/>
          <w:color w:val="000000" w:themeColor="text1"/>
          <w:sz w:val="24"/>
          <w:szCs w:val="24"/>
        </w:rPr>
        <w:t>Top of Form</w:t>
      </w:r>
    </w:p>
    <w:p w14:paraId="2FA2578E" w14:textId="77777777" w:rsidR="003E3561" w:rsidRPr="003E3561" w:rsidRDefault="003E3561" w:rsidP="003E3561">
      <w:pPr>
        <w:spacing w:before="100" w:beforeAutospacing="1" w:after="100" w:afterAutospacing="1"/>
        <w:ind w:left="187"/>
        <w:contextualSpacing/>
        <w:jc w:val="both"/>
        <w:rPr>
          <w:rFonts w:ascii="Simplified Arabic" w:eastAsia="Times New Roman" w:hAnsi="Simplified Arabic" w:cs="Simplified Arabic"/>
          <w:vanish/>
          <w:color w:val="000000" w:themeColor="text1"/>
          <w:sz w:val="24"/>
          <w:szCs w:val="24"/>
        </w:rPr>
      </w:pPr>
      <w:r w:rsidRPr="003E3561">
        <w:rPr>
          <w:rFonts w:ascii="Simplified Arabic" w:eastAsia="Times New Roman" w:hAnsi="Simplified Arabic" w:cs="Simplified Arabic"/>
          <w:vanish/>
          <w:color w:val="000000" w:themeColor="text1"/>
          <w:sz w:val="24"/>
          <w:szCs w:val="24"/>
        </w:rPr>
        <w:t>Bottom of Form</w:t>
      </w:r>
    </w:p>
    <w:p w14:paraId="6828151A" w14:textId="3F4123B3" w:rsidR="00020FB7" w:rsidRDefault="00020FB7" w:rsidP="0009253C">
      <w:pPr>
        <w:bidi w:val="0"/>
        <w:rPr>
          <w:rFonts w:ascii="Simplified Arabic" w:eastAsia="Times New Roman" w:hAnsi="Simplified Arabic" w:cs="Simplified Arabic"/>
          <w:color w:val="000000" w:themeColor="text1"/>
          <w:sz w:val="24"/>
          <w:szCs w:val="24"/>
          <w:rtl/>
        </w:rPr>
      </w:pPr>
    </w:p>
    <w:p w14:paraId="7D83F587" w14:textId="41036285" w:rsidR="000F7A10" w:rsidRPr="000F7A10" w:rsidRDefault="00020FB7" w:rsidP="000F7A10">
      <w:pPr>
        <w:spacing w:before="100" w:beforeAutospacing="1" w:after="100" w:afterAutospacing="1"/>
        <w:ind w:left="187"/>
        <w:contextualSpacing/>
        <w:jc w:val="both"/>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10.</w:t>
      </w:r>
      <w:r w:rsidR="000F7A10" w:rsidRPr="000F7A10">
        <w:rPr>
          <w:rFonts w:ascii="Simplified Arabic" w:eastAsia="Times New Roman" w:hAnsi="Simplified Arabic" w:cs="Simplified Arabic" w:hint="cs"/>
          <w:b/>
          <w:bCs/>
          <w:color w:val="000000" w:themeColor="text1"/>
          <w:sz w:val="28"/>
          <w:szCs w:val="28"/>
          <w:rtl/>
        </w:rPr>
        <w:t xml:space="preserve"> المفاهيم البحثية:</w:t>
      </w:r>
    </w:p>
    <w:p w14:paraId="1AF91845" w14:textId="38D1B81A" w:rsidR="004D7308" w:rsidRDefault="004D7308" w:rsidP="00606D6A">
      <w:pPr>
        <w:spacing w:line="276" w:lineRule="auto"/>
        <w:rPr>
          <w:rFonts w:ascii="Simplified Arabic" w:hAnsi="Simplified Arabic" w:cs="Simplified Arabic"/>
          <w:b/>
          <w:bCs/>
          <w:sz w:val="24"/>
          <w:szCs w:val="24"/>
          <w:rtl/>
          <w:lang w:bidi="ar-EG"/>
        </w:rPr>
      </w:pPr>
      <w:r w:rsidRPr="004D7308">
        <w:rPr>
          <w:rFonts w:ascii="Simplified Arabic" w:hAnsi="Simplified Arabic" w:cs="Simplified Arabic" w:hint="cs"/>
          <w:b/>
          <w:bCs/>
          <w:sz w:val="24"/>
          <w:szCs w:val="24"/>
          <w:rtl/>
        </w:rPr>
        <w:t>1</w:t>
      </w:r>
      <w:r w:rsidRPr="004D7308">
        <w:rPr>
          <w:rFonts w:ascii="Simplified Arabic" w:hAnsi="Simplified Arabic" w:cs="Simplified Arabic"/>
          <w:b/>
          <w:bCs/>
          <w:sz w:val="24"/>
          <w:szCs w:val="24"/>
          <w:rtl/>
          <w:lang w:bidi="ar-EG"/>
        </w:rPr>
        <w:t>.</w:t>
      </w:r>
      <w:r w:rsidRPr="004D7308">
        <w:rPr>
          <w:rFonts w:ascii="Simplified Arabic" w:hAnsi="Simplified Arabic" w:cs="Simplified Arabic"/>
          <w:b/>
          <w:bCs/>
          <w:sz w:val="24"/>
          <w:szCs w:val="24"/>
          <w:lang w:bidi="ar-EG"/>
        </w:rPr>
        <w:t xml:space="preserve"> </w:t>
      </w:r>
      <w:r w:rsidRPr="004D7308">
        <w:rPr>
          <w:rFonts w:ascii="Simplified Arabic" w:hAnsi="Simplified Arabic" w:cs="Simplified Arabic"/>
          <w:b/>
          <w:bCs/>
          <w:sz w:val="24"/>
          <w:szCs w:val="24"/>
          <w:rtl/>
        </w:rPr>
        <w:t>الذكاء الاصطناعي في الصناعة</w:t>
      </w:r>
      <w:r w:rsidR="008F1B43" w:rsidRPr="008F1B43">
        <w:t xml:space="preserve"> </w:t>
      </w:r>
      <w:bookmarkStart w:id="46" w:name="_Hlk217674415"/>
      <w:r w:rsidR="008F1B43" w:rsidRPr="008F1B43">
        <w:rPr>
          <w:rFonts w:asciiTheme="majorBidi" w:hAnsiTheme="majorBidi" w:cstheme="majorBidi"/>
          <w:b/>
          <w:bCs/>
          <w:sz w:val="24"/>
          <w:szCs w:val="24"/>
        </w:rPr>
        <w:t>(</w:t>
      </w:r>
      <w:bookmarkEnd w:id="46"/>
      <w:r w:rsidR="008F1B43" w:rsidRPr="008F1B43">
        <w:rPr>
          <w:rFonts w:asciiTheme="majorBidi" w:hAnsiTheme="majorBidi" w:cstheme="majorBidi"/>
          <w:b/>
          <w:bCs/>
          <w:sz w:val="24"/>
          <w:szCs w:val="24"/>
        </w:rPr>
        <w:t>Industrial Artificial Intelligence</w:t>
      </w:r>
      <w:bookmarkStart w:id="47" w:name="_Hlk217674454"/>
      <w:r w:rsidR="008F1B43" w:rsidRPr="008F1B43">
        <w:rPr>
          <w:rFonts w:asciiTheme="majorBidi" w:hAnsiTheme="majorBidi" w:cstheme="majorBidi"/>
          <w:b/>
          <w:bCs/>
          <w:sz w:val="24"/>
          <w:szCs w:val="24"/>
        </w:rPr>
        <w:t>)</w:t>
      </w:r>
      <w:bookmarkEnd w:id="47"/>
      <w:r w:rsidRPr="004D7308">
        <w:rPr>
          <w:rFonts w:ascii="Simplified Arabic" w:hAnsi="Simplified Arabic" w:cs="Simplified Arabic"/>
          <w:b/>
          <w:bCs/>
          <w:sz w:val="24"/>
          <w:szCs w:val="24"/>
          <w:lang w:bidi="ar-EG"/>
        </w:rPr>
        <w:t xml:space="preserve"> </w:t>
      </w:r>
    </w:p>
    <w:p w14:paraId="72EA12C6" w14:textId="3B13B289" w:rsidR="008F1B43" w:rsidRDefault="008F1B43" w:rsidP="00D57582">
      <w:pPr>
        <w:spacing w:line="276" w:lineRule="auto"/>
        <w:jc w:val="both"/>
        <w:rPr>
          <w:rFonts w:asciiTheme="majorBidi" w:hAnsiTheme="majorBidi" w:cstheme="majorBidi"/>
          <w:sz w:val="24"/>
          <w:szCs w:val="24"/>
          <w:rtl/>
        </w:rPr>
      </w:pPr>
      <w:r w:rsidRPr="008F1B43">
        <w:rPr>
          <w:rFonts w:ascii="Simplified Arabic" w:hAnsi="Simplified Arabic" w:cs="Simplified Arabic"/>
          <w:sz w:val="24"/>
          <w:szCs w:val="24"/>
          <w:rtl/>
        </w:rPr>
        <w:t>يُقصد بالذكاء الاصطناعي في الصناعة توظيف تقنيات الذكاء الاصطناعي، ولا سيما التعلم الآلي، والتعلم العميق، والرؤية الحاسوبية، في العمليات الصناعية بهدف أتم</w:t>
      </w:r>
      <w:r>
        <w:rPr>
          <w:rFonts w:ascii="Simplified Arabic" w:hAnsi="Simplified Arabic" w:cs="Simplified Arabic" w:hint="cs"/>
          <w:sz w:val="24"/>
          <w:szCs w:val="24"/>
          <w:rtl/>
        </w:rPr>
        <w:t>ام</w:t>
      </w:r>
      <w:r w:rsidRPr="008F1B43">
        <w:rPr>
          <w:rFonts w:ascii="Simplified Arabic" w:hAnsi="Simplified Arabic" w:cs="Simplified Arabic"/>
          <w:sz w:val="24"/>
          <w:szCs w:val="24"/>
          <w:rtl/>
        </w:rPr>
        <w:t xml:space="preserve"> المهام، وتحسين الكفاءة التشغيلية، ودعم اتخاذ القرار اعتمادًا على تحليل البيانات. وفي إطار هذا البحث، يمثل الذكاء الاصطناعي الأداة التكنولوجية الأساسية لتحويل عمليات فرز مخلفات الأقمشة من الأساليب اليدوية التقليدية، التي تتسم بالبطء وانخفاض الدقة، إلى أنظمة ذكية قادرة على العمل بسرعة أعلى وكفاءة أكبر</w:t>
      </w:r>
      <w:r w:rsidRPr="00D57582">
        <w:rPr>
          <w:rFonts w:ascii="Simplified Arabic" w:hAnsi="Simplified Arabic" w:cs="Simplified Arabic"/>
          <w:sz w:val="24"/>
          <w:szCs w:val="24"/>
          <w:rtl/>
        </w:rPr>
        <w:t>، بما يسهم في تقليل الهدر وتحسين جودة المواد المعاد تدوير</w:t>
      </w:r>
      <w:r w:rsidR="003E3561" w:rsidRPr="00D57582">
        <w:rPr>
          <w:rFonts w:ascii="Simplified Arabic" w:hAnsi="Simplified Arabic" w:cs="Simplified Arabic" w:hint="cs"/>
          <w:sz w:val="24"/>
          <w:szCs w:val="24"/>
          <w:rtl/>
        </w:rPr>
        <w:t>ها</w:t>
      </w:r>
      <w:r w:rsidR="00D57582" w:rsidRPr="00606D6A">
        <w:rPr>
          <w:rFonts w:ascii="Simplified Arabic" w:hAnsi="Simplified Arabic" w:cs="Simplified Arabic"/>
          <w:sz w:val="24"/>
          <w:szCs w:val="24"/>
        </w:rPr>
        <w:t xml:space="preserve"> </w:t>
      </w:r>
      <w:bookmarkStart w:id="48" w:name="_Hlk217674523"/>
      <w:r w:rsidR="00D57582" w:rsidRPr="00606D6A">
        <w:rPr>
          <w:rFonts w:ascii="Simplified Arabic" w:hAnsi="Simplified Arabic" w:cs="Simplified Arabic"/>
          <w:b/>
          <w:bCs/>
          <w:sz w:val="24"/>
          <w:szCs w:val="24"/>
        </w:rPr>
        <w:t>(</w:t>
      </w:r>
      <w:bookmarkEnd w:id="48"/>
      <w:r w:rsidR="00D57582" w:rsidRPr="00606D6A">
        <w:rPr>
          <w:rFonts w:ascii="Simplified Arabic" w:hAnsi="Simplified Arabic" w:cs="Simplified Arabic"/>
          <w:sz w:val="24"/>
          <w:szCs w:val="24"/>
        </w:rPr>
        <w:t>Lee et al., 2018)</w:t>
      </w:r>
      <w:r w:rsidR="003E3561" w:rsidRPr="00D57582">
        <w:rPr>
          <w:rFonts w:ascii="Simplified Arabic" w:hAnsi="Simplified Arabic" w:cs="Simplified Arabic" w:hint="cs"/>
          <w:sz w:val="24"/>
          <w:szCs w:val="24"/>
          <w:rtl/>
        </w:rPr>
        <w:t>.</w:t>
      </w:r>
      <w:r w:rsidR="00094EB9" w:rsidRPr="00026B8C">
        <w:rPr>
          <w:rFonts w:asciiTheme="majorBidi" w:hAnsiTheme="majorBidi" w:cstheme="majorBidi"/>
          <w:sz w:val="24"/>
          <w:szCs w:val="24"/>
        </w:rPr>
        <w:t xml:space="preserve"> </w:t>
      </w:r>
    </w:p>
    <w:p w14:paraId="494932D9" w14:textId="77777777" w:rsidR="00020FB7" w:rsidRPr="00606D6A" w:rsidRDefault="00020FB7" w:rsidP="003E3561">
      <w:pPr>
        <w:spacing w:line="276" w:lineRule="auto"/>
        <w:jc w:val="both"/>
        <w:rPr>
          <w:rFonts w:asciiTheme="majorBidi" w:hAnsiTheme="majorBidi" w:cstheme="majorBidi"/>
          <w:sz w:val="8"/>
          <w:szCs w:val="8"/>
          <w:rtl/>
        </w:rPr>
      </w:pPr>
    </w:p>
    <w:p w14:paraId="225ABB0F" w14:textId="5C20439B" w:rsidR="004D7308" w:rsidRPr="004D7308" w:rsidRDefault="008F1B43" w:rsidP="00606D6A">
      <w:pPr>
        <w:spacing w:line="276" w:lineRule="auto"/>
        <w:rPr>
          <w:rFonts w:ascii="Simplified Arabic" w:hAnsi="Simplified Arabic" w:cs="Simplified Arabic"/>
          <w:b/>
          <w:bCs/>
          <w:sz w:val="24"/>
          <w:szCs w:val="24"/>
          <w:lang w:bidi="ar-EG"/>
        </w:rPr>
      </w:pPr>
      <w:r w:rsidRPr="00D57582">
        <w:rPr>
          <w:rFonts w:ascii="Simplified Arabic" w:hAnsi="Simplified Arabic" w:cs="Simplified Arabic" w:hint="cs"/>
          <w:b/>
          <w:bCs/>
          <w:sz w:val="24"/>
          <w:szCs w:val="24"/>
          <w:rtl/>
          <w:lang w:bidi="ar-EG"/>
        </w:rPr>
        <w:t xml:space="preserve">2. </w:t>
      </w:r>
      <w:r w:rsidRPr="00D57582">
        <w:rPr>
          <w:rFonts w:ascii="Simplified Arabic" w:hAnsi="Simplified Arabic" w:cs="Simplified Arabic"/>
          <w:b/>
          <w:bCs/>
          <w:sz w:val="24"/>
          <w:szCs w:val="24"/>
          <w:rtl/>
        </w:rPr>
        <w:t>الاقتصاد الدائري</w:t>
      </w:r>
      <w:r w:rsidRPr="00D57582">
        <w:rPr>
          <w:rFonts w:ascii="Simplified Arabic" w:hAnsi="Simplified Arabic" w:cs="Simplified Arabic"/>
          <w:b/>
          <w:bCs/>
          <w:sz w:val="24"/>
          <w:szCs w:val="24"/>
          <w:lang w:bidi="ar-EG"/>
        </w:rPr>
        <w:t xml:space="preserve"> </w:t>
      </w:r>
      <w:bookmarkStart w:id="49" w:name="_Hlk217674108"/>
      <w:r w:rsidRPr="00D57582">
        <w:rPr>
          <w:rFonts w:asciiTheme="majorBidi" w:hAnsiTheme="majorBidi" w:cstheme="majorBidi"/>
          <w:b/>
          <w:bCs/>
          <w:sz w:val="24"/>
          <w:szCs w:val="24"/>
          <w:lang w:bidi="ar-EG"/>
        </w:rPr>
        <w:t>(</w:t>
      </w:r>
      <w:bookmarkEnd w:id="49"/>
      <w:r w:rsidRPr="00D57582">
        <w:rPr>
          <w:rFonts w:asciiTheme="majorBidi" w:hAnsiTheme="majorBidi" w:cstheme="majorBidi"/>
          <w:b/>
          <w:bCs/>
          <w:sz w:val="24"/>
          <w:szCs w:val="24"/>
          <w:lang w:bidi="ar-EG"/>
        </w:rPr>
        <w:t>Circular Economy</w:t>
      </w:r>
      <w:bookmarkStart w:id="50" w:name="_Hlk217674127"/>
      <w:r w:rsidRPr="00D57582">
        <w:rPr>
          <w:rFonts w:asciiTheme="majorBidi" w:hAnsiTheme="majorBidi" w:cstheme="majorBidi"/>
          <w:b/>
          <w:bCs/>
          <w:sz w:val="24"/>
          <w:szCs w:val="24"/>
          <w:lang w:bidi="ar-EG"/>
        </w:rPr>
        <w:t>)</w:t>
      </w:r>
      <w:bookmarkEnd w:id="50"/>
    </w:p>
    <w:p w14:paraId="6528503E" w14:textId="28F7F91F" w:rsidR="009D17B0" w:rsidRDefault="007A5846" w:rsidP="004F2A1E">
      <w:pPr>
        <w:spacing w:line="276" w:lineRule="auto"/>
        <w:jc w:val="both"/>
        <w:rPr>
          <w:rFonts w:asciiTheme="majorBidi" w:hAnsiTheme="majorBidi" w:cstheme="majorBidi"/>
          <w:sz w:val="24"/>
          <w:szCs w:val="24"/>
          <w:rtl/>
        </w:rPr>
      </w:pPr>
      <w:r w:rsidRPr="007A5846">
        <w:rPr>
          <w:rFonts w:ascii="Simplified Arabic" w:hAnsi="Simplified Arabic" w:cs="Simplified Arabic"/>
          <w:sz w:val="24"/>
          <w:szCs w:val="24"/>
          <w:rtl/>
        </w:rPr>
        <w:t>يشير مفهوم الاقتصاد الدائري إلى نموذج اقتصادي بديل يهدف إلى إغلاق دورة حياة المواد والمخلفات من خلال تعظيم إعادة الاستخدام، والإصلاح، والتجديد، وإعادة التدوير، بما يقلل من الاعتماد على الموارد الأولية. ويمثل هذا المفهوم الإطار الاستراتيجي الشامل الذي تن</w:t>
      </w:r>
      <w:r>
        <w:rPr>
          <w:rFonts w:ascii="Simplified Arabic" w:hAnsi="Simplified Arabic" w:cs="Simplified Arabic" w:hint="cs"/>
          <w:sz w:val="24"/>
          <w:szCs w:val="24"/>
          <w:rtl/>
        </w:rPr>
        <w:t>ط</w:t>
      </w:r>
      <w:r w:rsidRPr="007A5846">
        <w:rPr>
          <w:rFonts w:ascii="Simplified Arabic" w:hAnsi="Simplified Arabic" w:cs="Simplified Arabic"/>
          <w:sz w:val="24"/>
          <w:szCs w:val="24"/>
          <w:rtl/>
        </w:rPr>
        <w:t>وي تحته عمليات إعادة تدوير مخلفات الأقمشة المدعومة بتقنيات الذكاء الاصطناعي</w:t>
      </w:r>
      <w:r w:rsidR="00125244">
        <w:rPr>
          <w:rFonts w:ascii="Simplified Arabic" w:hAnsi="Simplified Arabic" w:cs="Simplified Arabic"/>
          <w:sz w:val="24"/>
          <w:szCs w:val="24"/>
        </w:rPr>
        <w:t>.</w:t>
      </w:r>
      <w:r w:rsidR="00094EB9" w:rsidRPr="00026B8C">
        <w:t xml:space="preserve"> </w:t>
      </w:r>
      <w:r w:rsidR="00094EB9" w:rsidRPr="00026B8C">
        <w:rPr>
          <w:rFonts w:asciiTheme="majorBidi" w:hAnsiTheme="majorBidi" w:cstheme="majorBidi"/>
        </w:rPr>
        <w:t>(</w:t>
      </w:r>
      <w:r w:rsidR="00094EB9" w:rsidRPr="00026B8C">
        <w:rPr>
          <w:rFonts w:asciiTheme="majorBidi" w:hAnsiTheme="majorBidi" w:cstheme="majorBidi"/>
          <w:sz w:val="24"/>
          <w:szCs w:val="24"/>
        </w:rPr>
        <w:t>Geissdoerfer</w:t>
      </w:r>
      <w:r w:rsidR="00125244">
        <w:rPr>
          <w:rFonts w:asciiTheme="majorBidi" w:hAnsiTheme="majorBidi" w:cstheme="majorBidi"/>
          <w:sz w:val="24"/>
          <w:szCs w:val="24"/>
        </w:rPr>
        <w:t xml:space="preserve"> </w:t>
      </w:r>
      <w:r w:rsidR="00125244" w:rsidRPr="00D57582">
        <w:rPr>
          <w:rFonts w:asciiTheme="majorBidi" w:hAnsiTheme="majorBidi" w:cstheme="majorBidi"/>
          <w:sz w:val="24"/>
          <w:szCs w:val="24"/>
        </w:rPr>
        <w:t>et al.,</w:t>
      </w:r>
      <w:r w:rsidR="00094EB9" w:rsidRPr="00026B8C">
        <w:rPr>
          <w:rFonts w:asciiTheme="majorBidi" w:hAnsiTheme="majorBidi" w:cstheme="majorBidi"/>
          <w:sz w:val="24"/>
          <w:szCs w:val="24"/>
        </w:rPr>
        <w:t xml:space="preserve">2017) </w:t>
      </w:r>
    </w:p>
    <w:p w14:paraId="1860AC4B" w14:textId="77777777" w:rsidR="00020FB7" w:rsidRPr="00606D6A" w:rsidRDefault="00020FB7" w:rsidP="00606D6A">
      <w:pPr>
        <w:spacing w:line="276" w:lineRule="auto"/>
        <w:jc w:val="both"/>
        <w:rPr>
          <w:rFonts w:asciiTheme="majorBidi" w:hAnsiTheme="majorBidi" w:cstheme="majorBidi"/>
          <w:sz w:val="10"/>
          <w:szCs w:val="10"/>
          <w:rtl/>
        </w:rPr>
      </w:pPr>
    </w:p>
    <w:p w14:paraId="1D995A4A" w14:textId="77777777" w:rsidR="00F57BC3" w:rsidRPr="00F57BC3" w:rsidRDefault="00F57BC3" w:rsidP="00606D6A">
      <w:pPr>
        <w:spacing w:line="276" w:lineRule="auto"/>
        <w:jc w:val="both"/>
        <w:rPr>
          <w:rFonts w:ascii="Simplified Arabic" w:hAnsi="Simplified Arabic" w:cs="Simplified Arabic"/>
          <w:b/>
          <w:bCs/>
          <w:sz w:val="24"/>
          <w:szCs w:val="24"/>
        </w:rPr>
      </w:pPr>
      <w:r w:rsidRPr="00F57BC3">
        <w:rPr>
          <w:rFonts w:ascii="Simplified Arabic" w:hAnsi="Simplified Arabic" w:cs="Simplified Arabic" w:hint="cs"/>
          <w:b/>
          <w:bCs/>
          <w:sz w:val="24"/>
          <w:szCs w:val="24"/>
          <w:rtl/>
          <w:lang w:bidi="ar-EG"/>
        </w:rPr>
        <w:t>3.</w:t>
      </w:r>
      <w:r w:rsidRPr="00F57BC3">
        <w:rPr>
          <w:rFonts w:ascii="Simplified Arabic" w:hAnsi="Simplified Arabic" w:cs="Simplified Arabic"/>
          <w:b/>
          <w:bCs/>
          <w:sz w:val="24"/>
          <w:szCs w:val="24"/>
          <w:rtl/>
        </w:rPr>
        <w:t xml:space="preserve"> إدارة المخلفات الصناعية الذكية</w:t>
      </w:r>
      <w:r w:rsidRPr="00F57BC3">
        <w:rPr>
          <w:rFonts w:ascii="Simplified Arabic" w:hAnsi="Simplified Arabic" w:cs="Simplified Arabic"/>
          <w:b/>
          <w:bCs/>
          <w:sz w:val="24"/>
          <w:szCs w:val="24"/>
        </w:rPr>
        <w:t xml:space="preserve"> </w:t>
      </w:r>
      <w:bookmarkStart w:id="51" w:name="_Hlk217674144"/>
      <w:r w:rsidRPr="00F57BC3">
        <w:rPr>
          <w:rFonts w:ascii="Simplified Arabic" w:hAnsi="Simplified Arabic" w:cs="Simplified Arabic"/>
          <w:b/>
          <w:bCs/>
          <w:sz w:val="24"/>
          <w:szCs w:val="24"/>
        </w:rPr>
        <w:t>(</w:t>
      </w:r>
      <w:bookmarkEnd w:id="51"/>
      <w:r w:rsidRPr="00F57BC3">
        <w:rPr>
          <w:rFonts w:ascii="Simplified Arabic" w:hAnsi="Simplified Arabic" w:cs="Simplified Arabic"/>
          <w:b/>
          <w:bCs/>
          <w:sz w:val="24"/>
          <w:szCs w:val="24"/>
        </w:rPr>
        <w:t>Smart Industrial Waste Management</w:t>
      </w:r>
      <w:bookmarkStart w:id="52" w:name="_Hlk217674791"/>
      <w:r w:rsidRPr="00F57BC3">
        <w:rPr>
          <w:rFonts w:ascii="Simplified Arabic" w:hAnsi="Simplified Arabic" w:cs="Simplified Arabic"/>
          <w:b/>
          <w:bCs/>
          <w:sz w:val="24"/>
          <w:szCs w:val="24"/>
        </w:rPr>
        <w:t>)</w:t>
      </w:r>
      <w:bookmarkEnd w:id="52"/>
    </w:p>
    <w:p w14:paraId="1F2978D7" w14:textId="42C66EE3" w:rsidR="00F57BC3" w:rsidRDefault="00F57BC3" w:rsidP="00606D6A">
      <w:pPr>
        <w:spacing w:line="276" w:lineRule="auto"/>
        <w:jc w:val="both"/>
        <w:rPr>
          <w:rFonts w:asciiTheme="majorBidi" w:hAnsiTheme="majorBidi" w:cstheme="majorBidi"/>
          <w:sz w:val="24"/>
          <w:szCs w:val="24"/>
          <w:rtl/>
        </w:rPr>
      </w:pPr>
      <w:r w:rsidRPr="00F57BC3">
        <w:rPr>
          <w:rFonts w:ascii="Simplified Arabic" w:hAnsi="Simplified Arabic" w:cs="Simplified Arabic"/>
          <w:sz w:val="24"/>
          <w:szCs w:val="24"/>
          <w:rtl/>
        </w:rPr>
        <w:t xml:space="preserve">تعرف إدارة المخلفات الصناعية الذكية بأنها منظومة متكاملة تعتمد على التقنيات الرقمية الحديثة، مثل المستشعرات، </w:t>
      </w:r>
      <w:r w:rsidRPr="00F57BC3">
        <w:rPr>
          <w:rFonts w:ascii="Simplified Arabic" w:hAnsi="Simplified Arabic" w:cs="Simplified Arabic" w:hint="cs"/>
          <w:sz w:val="24"/>
          <w:szCs w:val="24"/>
          <w:rtl/>
        </w:rPr>
        <w:t>والإنترنت</w:t>
      </w:r>
      <w:r w:rsidRPr="00F57BC3">
        <w:rPr>
          <w:rFonts w:ascii="Simplified Arabic" w:hAnsi="Simplified Arabic" w:cs="Simplified Arabic"/>
          <w:sz w:val="24"/>
          <w:szCs w:val="24"/>
          <w:rtl/>
        </w:rPr>
        <w:t>، والذكاء الاصطناعي، في مراقبة وتتبع وفرز وتحليل المخلفات الناتجة عن العمليات الصناعية بأعلى مستوى من الكفاءة. وفي سياق هذا البحث، تمثل إدارة مخلفات الأقمشة أحد المحاور التطبيقية الرئيس</w:t>
      </w:r>
      <w:r w:rsidRPr="00F57BC3">
        <w:rPr>
          <w:rFonts w:ascii="Simplified Arabic" w:hAnsi="Simplified Arabic" w:cs="Simplified Arabic" w:hint="cs"/>
          <w:sz w:val="24"/>
          <w:szCs w:val="24"/>
          <w:rtl/>
        </w:rPr>
        <w:t>ي</w:t>
      </w:r>
      <w:r w:rsidRPr="00F57BC3">
        <w:rPr>
          <w:rFonts w:ascii="Simplified Arabic" w:hAnsi="Simplified Arabic" w:cs="Simplified Arabic"/>
          <w:sz w:val="24"/>
          <w:szCs w:val="24"/>
          <w:rtl/>
        </w:rPr>
        <w:t>ة لهذه المنظومة، حيث يسعى البحث إلى تطوير أساليب الفرز والمعالجة من خلال دمج تقنيات الذكاء الاصطناعي بما يعزز كفاءة إدارة</w:t>
      </w:r>
      <w:r w:rsidRPr="00F57BC3">
        <w:rPr>
          <w:rFonts w:ascii="Simplified Arabic" w:hAnsi="Simplified Arabic" w:cs="Simplified Arabic" w:hint="cs"/>
          <w:sz w:val="24"/>
          <w:szCs w:val="24"/>
          <w:rtl/>
        </w:rPr>
        <w:t xml:space="preserve"> وإعادة تدوير مخلفات الأقمشة </w:t>
      </w:r>
      <w:r w:rsidR="00094EB9" w:rsidRPr="00094EB9">
        <w:rPr>
          <w:rFonts w:asciiTheme="majorBidi" w:hAnsiTheme="majorBidi" w:cstheme="majorBidi"/>
          <w:sz w:val="24"/>
          <w:szCs w:val="24"/>
        </w:rPr>
        <w:t xml:space="preserve"> </w:t>
      </w:r>
      <w:r w:rsidR="00125244" w:rsidRPr="00D57582">
        <w:rPr>
          <w:rFonts w:asciiTheme="majorBidi" w:hAnsiTheme="majorBidi" w:cstheme="majorBidi"/>
          <w:sz w:val="24"/>
          <w:szCs w:val="24"/>
        </w:rPr>
        <w:t>. (Zambrano et al., 2021)</w:t>
      </w:r>
    </w:p>
    <w:p w14:paraId="015F527F" w14:textId="77777777" w:rsidR="00020FB7" w:rsidRPr="00606D6A" w:rsidRDefault="00020FB7" w:rsidP="00606D6A">
      <w:pPr>
        <w:spacing w:line="276" w:lineRule="auto"/>
        <w:jc w:val="both"/>
        <w:rPr>
          <w:rFonts w:asciiTheme="majorBidi" w:hAnsiTheme="majorBidi" w:cstheme="majorBidi"/>
          <w:sz w:val="8"/>
          <w:szCs w:val="8"/>
          <w:rtl/>
        </w:rPr>
      </w:pPr>
    </w:p>
    <w:p w14:paraId="150D8D2D" w14:textId="77777777" w:rsidR="00F57BC3" w:rsidRPr="00F57BC3" w:rsidRDefault="00F57BC3" w:rsidP="00606D6A">
      <w:pPr>
        <w:spacing w:line="276" w:lineRule="auto"/>
        <w:jc w:val="both"/>
        <w:rPr>
          <w:rFonts w:ascii="Simplified Arabic" w:hAnsi="Simplified Arabic" w:cs="Simplified Arabic"/>
          <w:b/>
          <w:bCs/>
          <w:sz w:val="24"/>
          <w:szCs w:val="24"/>
        </w:rPr>
      </w:pPr>
      <w:r w:rsidRPr="00F57BC3">
        <w:rPr>
          <w:rFonts w:ascii="Simplified Arabic" w:hAnsi="Simplified Arabic" w:cs="Simplified Arabic" w:hint="cs"/>
          <w:b/>
          <w:bCs/>
          <w:sz w:val="24"/>
          <w:szCs w:val="24"/>
          <w:rtl/>
        </w:rPr>
        <w:t>4.</w:t>
      </w:r>
      <w:r w:rsidRPr="00F57BC3">
        <w:rPr>
          <w:rFonts w:ascii="Simplified Arabic" w:hAnsi="Simplified Arabic" w:cs="Simplified Arabic" w:hint="cs"/>
          <w:sz w:val="24"/>
          <w:szCs w:val="24"/>
          <w:rtl/>
        </w:rPr>
        <w:t xml:space="preserve"> </w:t>
      </w:r>
      <w:r w:rsidRPr="00F57BC3">
        <w:rPr>
          <w:rFonts w:ascii="Simplified Arabic" w:hAnsi="Simplified Arabic" w:cs="Simplified Arabic"/>
          <w:b/>
          <w:bCs/>
          <w:sz w:val="24"/>
          <w:szCs w:val="24"/>
          <w:rtl/>
        </w:rPr>
        <w:t>الاستدامة البيئية في الصناعة</w:t>
      </w:r>
      <w:r w:rsidRPr="00F57BC3">
        <w:rPr>
          <w:rFonts w:ascii="Simplified Arabic" w:hAnsi="Simplified Arabic" w:cs="Simplified Arabic"/>
          <w:b/>
          <w:bCs/>
          <w:sz w:val="24"/>
          <w:szCs w:val="24"/>
        </w:rPr>
        <w:t xml:space="preserve"> </w:t>
      </w:r>
      <w:bookmarkStart w:id="53" w:name="_Hlk217674888"/>
      <w:r w:rsidRPr="00F57BC3">
        <w:rPr>
          <w:rFonts w:ascii="Simplified Arabic" w:hAnsi="Simplified Arabic" w:cs="Simplified Arabic"/>
          <w:b/>
          <w:bCs/>
          <w:sz w:val="24"/>
          <w:szCs w:val="24"/>
        </w:rPr>
        <w:t>(</w:t>
      </w:r>
      <w:bookmarkEnd w:id="53"/>
      <w:r w:rsidRPr="00F57BC3">
        <w:rPr>
          <w:rFonts w:ascii="Simplified Arabic" w:hAnsi="Simplified Arabic" w:cs="Simplified Arabic"/>
          <w:b/>
          <w:bCs/>
          <w:sz w:val="24"/>
          <w:szCs w:val="24"/>
        </w:rPr>
        <w:t>Environmental Sustainability in Industry</w:t>
      </w:r>
      <w:bookmarkStart w:id="54" w:name="_Hlk217674899"/>
      <w:r w:rsidRPr="00F57BC3">
        <w:rPr>
          <w:rFonts w:ascii="Simplified Arabic" w:hAnsi="Simplified Arabic" w:cs="Simplified Arabic"/>
          <w:b/>
          <w:bCs/>
          <w:sz w:val="24"/>
          <w:szCs w:val="24"/>
        </w:rPr>
        <w:t>)</w:t>
      </w:r>
      <w:bookmarkEnd w:id="54"/>
    </w:p>
    <w:p w14:paraId="1B860558" w14:textId="3DDFFB49" w:rsidR="00026B8C" w:rsidRDefault="00F57BC3" w:rsidP="00606D6A">
      <w:pPr>
        <w:spacing w:line="276" w:lineRule="auto"/>
        <w:jc w:val="both"/>
        <w:rPr>
          <w:rFonts w:asciiTheme="majorBidi" w:hAnsiTheme="majorBidi" w:cstheme="majorBidi"/>
          <w:sz w:val="24"/>
          <w:szCs w:val="24"/>
          <w:rtl/>
        </w:rPr>
      </w:pPr>
      <w:r w:rsidRPr="00F57BC3">
        <w:rPr>
          <w:rFonts w:ascii="Simplified Arabic" w:hAnsi="Simplified Arabic" w:cs="Simplified Arabic"/>
          <w:sz w:val="24"/>
          <w:szCs w:val="24"/>
          <w:rtl/>
        </w:rPr>
        <w:t xml:space="preserve">يقصد بالاستدامة البيئية في الصناعة ممارسة الأنشطة والعمليات الصناعية بأساليب تحافظ على الموارد الطبيعية، وتقلل من الآثار البيئية السلبية، مثل التلوث والانبعاثات الكربونيةعلى المدى الطويل، مع تحقيق النمو الاقتصادي. ويُعد هذا المفهوم الهدف النهائي من تبني تقنيات الذكاء الاصطناعي والاقتصاد الدائري في قطاع </w:t>
      </w:r>
      <w:r w:rsidRPr="00F57BC3">
        <w:rPr>
          <w:rFonts w:ascii="Simplified Arabic" w:hAnsi="Simplified Arabic" w:cs="Simplified Arabic" w:hint="cs"/>
          <w:sz w:val="24"/>
          <w:szCs w:val="24"/>
          <w:rtl/>
        </w:rPr>
        <w:t>المنسوجات</w:t>
      </w:r>
      <w:r w:rsidRPr="00F57BC3">
        <w:rPr>
          <w:rFonts w:ascii="Simplified Arabic" w:hAnsi="Simplified Arabic" w:cs="Simplified Arabic"/>
          <w:sz w:val="24"/>
          <w:szCs w:val="24"/>
          <w:rtl/>
        </w:rPr>
        <w:t xml:space="preserve">، كما يتوافق مع أهداف التنمية المستدامة ورؤية مصر 2030 </w:t>
      </w:r>
      <w:r w:rsidRPr="00F57BC3">
        <w:rPr>
          <w:rFonts w:ascii="Simplified Arabic" w:hAnsi="Simplified Arabic" w:cs="Simplified Arabic" w:hint="cs"/>
          <w:sz w:val="24"/>
          <w:szCs w:val="24"/>
          <w:rtl/>
        </w:rPr>
        <w:t>التي تهدف</w:t>
      </w:r>
      <w:r w:rsidRPr="00F57BC3">
        <w:rPr>
          <w:rFonts w:ascii="Simplified Arabic" w:hAnsi="Simplified Arabic" w:cs="Simplified Arabic"/>
          <w:sz w:val="24"/>
          <w:szCs w:val="24"/>
          <w:rtl/>
        </w:rPr>
        <w:t xml:space="preserve"> إلى تحقيق توازن بين النمو الاقتصادي والحفاظ على البيئة</w:t>
      </w:r>
      <w:r w:rsidR="00026B8C" w:rsidRPr="00F57BC3">
        <w:rPr>
          <w:rFonts w:asciiTheme="majorBidi" w:hAnsiTheme="majorBidi" w:cstheme="majorBidi"/>
          <w:b/>
          <w:bCs/>
          <w:sz w:val="24"/>
          <w:szCs w:val="24"/>
        </w:rPr>
        <w:t>(</w:t>
      </w:r>
      <w:r w:rsidR="00026B8C" w:rsidRPr="00026B8C">
        <w:rPr>
          <w:rFonts w:asciiTheme="majorBidi" w:hAnsiTheme="majorBidi" w:cstheme="majorBidi"/>
          <w:sz w:val="24"/>
          <w:szCs w:val="24"/>
        </w:rPr>
        <w:t xml:space="preserve">Elkington, 1997). </w:t>
      </w:r>
    </w:p>
    <w:p w14:paraId="34F09898" w14:textId="77777777" w:rsidR="00020FB7" w:rsidRPr="00606D6A" w:rsidRDefault="00020FB7" w:rsidP="00606D6A">
      <w:pPr>
        <w:spacing w:line="276" w:lineRule="auto"/>
        <w:jc w:val="both"/>
        <w:rPr>
          <w:rFonts w:asciiTheme="majorBidi" w:hAnsiTheme="majorBidi" w:cstheme="majorBidi"/>
          <w:sz w:val="8"/>
          <w:szCs w:val="8"/>
          <w:rtl/>
        </w:rPr>
      </w:pPr>
    </w:p>
    <w:p w14:paraId="0FF5CFDF" w14:textId="77777777" w:rsidR="00F57BC3" w:rsidRPr="00F57BC3" w:rsidRDefault="00F57BC3" w:rsidP="00606D6A">
      <w:pPr>
        <w:spacing w:line="276" w:lineRule="auto"/>
        <w:jc w:val="both"/>
        <w:rPr>
          <w:rFonts w:ascii="Simplified Arabic" w:hAnsi="Simplified Arabic" w:cs="Simplified Arabic"/>
          <w:b/>
          <w:bCs/>
          <w:sz w:val="24"/>
          <w:szCs w:val="24"/>
        </w:rPr>
      </w:pPr>
      <w:r w:rsidRPr="00F57BC3">
        <w:rPr>
          <w:rFonts w:ascii="Simplified Arabic" w:hAnsi="Simplified Arabic" w:cs="Simplified Arabic" w:hint="cs"/>
          <w:b/>
          <w:bCs/>
          <w:sz w:val="24"/>
          <w:szCs w:val="24"/>
          <w:rtl/>
          <w:lang w:bidi="ar-EG"/>
        </w:rPr>
        <w:t xml:space="preserve">5. </w:t>
      </w:r>
      <w:r w:rsidRPr="00F57BC3">
        <w:rPr>
          <w:rFonts w:ascii="Simplified Arabic" w:hAnsi="Simplified Arabic" w:cs="Simplified Arabic"/>
          <w:b/>
          <w:bCs/>
          <w:sz w:val="24"/>
          <w:szCs w:val="24"/>
          <w:rtl/>
        </w:rPr>
        <w:t>سلاسل إمداد النسيج الدائرية</w:t>
      </w:r>
      <w:r w:rsidRPr="00F57BC3">
        <w:rPr>
          <w:rFonts w:ascii="Simplified Arabic" w:hAnsi="Simplified Arabic" w:cs="Simplified Arabic"/>
          <w:b/>
          <w:bCs/>
          <w:sz w:val="24"/>
          <w:szCs w:val="24"/>
        </w:rPr>
        <w:t xml:space="preserve"> </w:t>
      </w:r>
      <w:bookmarkStart w:id="55" w:name="_Hlk217675072"/>
      <w:r w:rsidRPr="00F57BC3">
        <w:rPr>
          <w:rFonts w:ascii="Simplified Arabic" w:hAnsi="Simplified Arabic" w:cs="Simplified Arabic"/>
          <w:b/>
          <w:bCs/>
          <w:sz w:val="24"/>
          <w:szCs w:val="24"/>
        </w:rPr>
        <w:t>(</w:t>
      </w:r>
      <w:bookmarkEnd w:id="55"/>
      <w:r w:rsidRPr="00F57BC3">
        <w:rPr>
          <w:rFonts w:ascii="Simplified Arabic" w:hAnsi="Simplified Arabic" w:cs="Simplified Arabic"/>
          <w:b/>
          <w:bCs/>
          <w:sz w:val="24"/>
          <w:szCs w:val="24"/>
        </w:rPr>
        <w:t>Circular Textile Supply Chains</w:t>
      </w:r>
      <w:bookmarkStart w:id="56" w:name="_Hlk217675084"/>
      <w:r w:rsidRPr="00F57BC3">
        <w:rPr>
          <w:rFonts w:ascii="Simplified Arabic" w:hAnsi="Simplified Arabic" w:cs="Simplified Arabic"/>
          <w:b/>
          <w:bCs/>
          <w:sz w:val="24"/>
          <w:szCs w:val="24"/>
        </w:rPr>
        <w:t>)</w:t>
      </w:r>
      <w:bookmarkEnd w:id="56"/>
    </w:p>
    <w:p w14:paraId="3FE0EA55" w14:textId="5EC61614" w:rsidR="00F57BC3" w:rsidRDefault="00F57BC3" w:rsidP="00606D6A">
      <w:pPr>
        <w:spacing w:line="276" w:lineRule="auto"/>
        <w:jc w:val="both"/>
        <w:rPr>
          <w:rFonts w:ascii="Simplified Arabic" w:hAnsi="Simplified Arabic" w:cs="Simplified Arabic"/>
          <w:sz w:val="24"/>
          <w:szCs w:val="24"/>
        </w:rPr>
      </w:pPr>
      <w:r w:rsidRPr="007A5846">
        <w:rPr>
          <w:rFonts w:ascii="Simplified Arabic" w:hAnsi="Simplified Arabic" w:cs="Simplified Arabic"/>
          <w:sz w:val="24"/>
          <w:szCs w:val="24"/>
          <w:rtl/>
        </w:rPr>
        <w:t xml:space="preserve">تشير سلاسل إمداد النسيج الدائرية إلى شبكات إنتاج وإمداد يتم تصميمها منذ المراحل الأولى للعملية الإنتاجية لتعظيم قيمة المواد المستخدمة، وتمكين استرداد المنتجات بعد انتهاء عمرها الافتراضي، وإعادة تدوير مكوناتها بكفاءة وإدخالها مرة أخرى في دورة الإنتاج. وفي إطار هذا </w:t>
      </w:r>
      <w:r w:rsidRPr="007A5846">
        <w:rPr>
          <w:rFonts w:ascii="Simplified Arabic" w:hAnsi="Simplified Arabic" w:cs="Simplified Arabic"/>
          <w:sz w:val="24"/>
          <w:szCs w:val="24"/>
          <w:rtl/>
        </w:rPr>
        <w:lastRenderedPageBreak/>
        <w:t>البحث، يُنظر إلى الذكاء الاصطناعي بوصفه عاملًا تمكينيًا يسهم في ربط حلقات سلسلة الإمداد الدائرية، وتحسين تدفق المواد المعاد تدويرها، وتعزيز كفاءة عمليات إعادة تدوير مخلفات الأقمشة داخل المنظومة الصناعية</w:t>
      </w:r>
      <w:r w:rsidR="00D57582">
        <w:rPr>
          <w:rFonts w:ascii="Simplified Arabic" w:hAnsi="Simplified Arabic" w:cs="Simplified Arabic" w:hint="cs"/>
          <w:sz w:val="24"/>
          <w:szCs w:val="24"/>
          <w:rtl/>
        </w:rPr>
        <w:t xml:space="preserve"> </w:t>
      </w:r>
      <w:r w:rsidR="00026B8C" w:rsidRPr="00F57BC3">
        <w:rPr>
          <w:rFonts w:ascii="Simplified Arabic" w:hAnsi="Simplified Arabic" w:cs="Simplified Arabic"/>
          <w:sz w:val="24"/>
          <w:szCs w:val="24"/>
        </w:rPr>
        <w:t>(</w:t>
      </w:r>
      <w:r w:rsidR="00026B8C" w:rsidRPr="00026B8C">
        <w:rPr>
          <w:rFonts w:ascii="Simplified Arabic" w:hAnsi="Simplified Arabic" w:cs="Simplified Arabic"/>
          <w:sz w:val="24"/>
          <w:szCs w:val="24"/>
        </w:rPr>
        <w:t>Bressanelli</w:t>
      </w:r>
      <w:r w:rsidR="00125244">
        <w:rPr>
          <w:rFonts w:ascii="Simplified Arabic" w:hAnsi="Simplified Arabic" w:cs="Simplified Arabic"/>
          <w:sz w:val="24"/>
          <w:szCs w:val="24"/>
        </w:rPr>
        <w:t xml:space="preserve"> </w:t>
      </w:r>
      <w:r w:rsidR="00125244" w:rsidRPr="00D57582">
        <w:rPr>
          <w:rFonts w:ascii="Simplified Arabic" w:hAnsi="Simplified Arabic" w:cs="Simplified Arabic"/>
          <w:sz w:val="24"/>
          <w:szCs w:val="24"/>
        </w:rPr>
        <w:t>et al.,</w:t>
      </w:r>
      <w:r w:rsidR="00026B8C" w:rsidRPr="00D57582">
        <w:rPr>
          <w:rFonts w:ascii="Simplified Arabic" w:hAnsi="Simplified Arabic" w:cs="Simplified Arabic"/>
          <w:sz w:val="24"/>
          <w:szCs w:val="24"/>
        </w:rPr>
        <w:t xml:space="preserve"> 2019</w:t>
      </w:r>
      <w:r w:rsidR="00125244" w:rsidRPr="00D57582">
        <w:rPr>
          <w:rFonts w:ascii="Simplified Arabic" w:hAnsi="Simplified Arabic" w:cs="Simplified Arabic"/>
          <w:sz w:val="24"/>
          <w:szCs w:val="24"/>
        </w:rPr>
        <w:t>)</w:t>
      </w:r>
      <w:r w:rsidR="002D22FF">
        <w:rPr>
          <w:rFonts w:ascii="Simplified Arabic" w:hAnsi="Simplified Arabic" w:cs="Simplified Arabic" w:hint="cs"/>
          <w:sz w:val="24"/>
          <w:szCs w:val="24"/>
          <w:rtl/>
        </w:rPr>
        <w:t>.</w:t>
      </w:r>
    </w:p>
    <w:p w14:paraId="7A61F94B" w14:textId="77777777" w:rsidR="00F57BC3" w:rsidRDefault="00F57BC3" w:rsidP="007A5846">
      <w:pPr>
        <w:jc w:val="both"/>
        <w:rPr>
          <w:rFonts w:ascii="Simplified Arabic" w:hAnsi="Simplified Arabic" w:cs="Simplified Arabic"/>
          <w:sz w:val="24"/>
          <w:szCs w:val="24"/>
        </w:rPr>
      </w:pPr>
    </w:p>
    <w:p w14:paraId="79074ED3" w14:textId="77777777" w:rsidR="0019663B" w:rsidRDefault="0019663B" w:rsidP="007A5846">
      <w:pPr>
        <w:jc w:val="both"/>
        <w:rPr>
          <w:rFonts w:ascii="Simplified Arabic" w:hAnsi="Simplified Arabic" w:cs="Simplified Arabic"/>
          <w:sz w:val="24"/>
          <w:szCs w:val="24"/>
        </w:rPr>
      </w:pPr>
    </w:p>
    <w:p w14:paraId="367CCF11" w14:textId="77777777" w:rsidR="0019663B" w:rsidRDefault="0019663B" w:rsidP="007A5846">
      <w:pPr>
        <w:jc w:val="both"/>
        <w:rPr>
          <w:rFonts w:ascii="Simplified Arabic" w:hAnsi="Simplified Arabic" w:cs="Simplified Arabic"/>
          <w:sz w:val="24"/>
          <w:szCs w:val="24"/>
        </w:rPr>
      </w:pPr>
    </w:p>
    <w:p w14:paraId="1464B99B" w14:textId="77777777" w:rsidR="0019663B" w:rsidRDefault="0019663B" w:rsidP="007A5846">
      <w:pPr>
        <w:jc w:val="both"/>
        <w:rPr>
          <w:rFonts w:ascii="Simplified Arabic" w:hAnsi="Simplified Arabic" w:cs="Simplified Arabic"/>
          <w:sz w:val="24"/>
          <w:szCs w:val="24"/>
        </w:rPr>
      </w:pPr>
    </w:p>
    <w:p w14:paraId="33F0809B" w14:textId="77777777" w:rsidR="0019663B" w:rsidRDefault="0019663B" w:rsidP="007A5846">
      <w:pPr>
        <w:jc w:val="both"/>
        <w:rPr>
          <w:rFonts w:ascii="Simplified Arabic" w:hAnsi="Simplified Arabic" w:cs="Simplified Arabic"/>
          <w:sz w:val="24"/>
          <w:szCs w:val="24"/>
        </w:rPr>
      </w:pPr>
    </w:p>
    <w:p w14:paraId="263B6158" w14:textId="77777777" w:rsidR="0019663B" w:rsidRDefault="0019663B" w:rsidP="007A5846">
      <w:pPr>
        <w:jc w:val="both"/>
        <w:rPr>
          <w:rFonts w:ascii="Simplified Arabic" w:hAnsi="Simplified Arabic" w:cs="Simplified Arabic"/>
          <w:sz w:val="24"/>
          <w:szCs w:val="24"/>
        </w:rPr>
      </w:pPr>
    </w:p>
    <w:p w14:paraId="082B27CB" w14:textId="77777777" w:rsidR="0019663B" w:rsidRDefault="0019663B" w:rsidP="007A5846">
      <w:pPr>
        <w:jc w:val="both"/>
        <w:rPr>
          <w:rFonts w:ascii="Simplified Arabic" w:hAnsi="Simplified Arabic" w:cs="Simplified Arabic"/>
          <w:sz w:val="24"/>
          <w:szCs w:val="24"/>
        </w:rPr>
      </w:pPr>
    </w:p>
    <w:p w14:paraId="3EFABEE6" w14:textId="77777777" w:rsidR="0019663B" w:rsidRDefault="0019663B" w:rsidP="007A5846">
      <w:pPr>
        <w:jc w:val="both"/>
        <w:rPr>
          <w:rFonts w:ascii="Simplified Arabic" w:hAnsi="Simplified Arabic" w:cs="Simplified Arabic"/>
          <w:sz w:val="24"/>
          <w:szCs w:val="24"/>
        </w:rPr>
      </w:pPr>
    </w:p>
    <w:p w14:paraId="5124B5A5" w14:textId="77777777" w:rsidR="0019663B" w:rsidRDefault="0019663B" w:rsidP="007A5846">
      <w:pPr>
        <w:jc w:val="both"/>
        <w:rPr>
          <w:rFonts w:ascii="Simplified Arabic" w:hAnsi="Simplified Arabic" w:cs="Simplified Arabic"/>
          <w:sz w:val="24"/>
          <w:szCs w:val="24"/>
        </w:rPr>
      </w:pPr>
    </w:p>
    <w:p w14:paraId="64DA1C8D" w14:textId="77777777" w:rsidR="0019663B" w:rsidRDefault="0019663B" w:rsidP="007A5846">
      <w:pPr>
        <w:jc w:val="both"/>
        <w:rPr>
          <w:rFonts w:ascii="Simplified Arabic" w:hAnsi="Simplified Arabic" w:cs="Simplified Arabic"/>
          <w:sz w:val="24"/>
          <w:szCs w:val="24"/>
        </w:rPr>
      </w:pPr>
    </w:p>
    <w:p w14:paraId="2035AD34" w14:textId="77777777" w:rsidR="0019663B" w:rsidRDefault="0019663B" w:rsidP="007A5846">
      <w:pPr>
        <w:jc w:val="both"/>
        <w:rPr>
          <w:rFonts w:ascii="Simplified Arabic" w:hAnsi="Simplified Arabic" w:cs="Simplified Arabic"/>
          <w:sz w:val="24"/>
          <w:szCs w:val="24"/>
        </w:rPr>
      </w:pPr>
    </w:p>
    <w:p w14:paraId="7E519273" w14:textId="77777777" w:rsidR="0019663B" w:rsidRDefault="0019663B" w:rsidP="007A5846">
      <w:pPr>
        <w:jc w:val="both"/>
        <w:rPr>
          <w:rFonts w:ascii="Simplified Arabic" w:hAnsi="Simplified Arabic" w:cs="Simplified Arabic"/>
          <w:sz w:val="24"/>
          <w:szCs w:val="24"/>
        </w:rPr>
      </w:pPr>
    </w:p>
    <w:p w14:paraId="45B18C58" w14:textId="77777777" w:rsidR="0019663B" w:rsidRDefault="0019663B" w:rsidP="007A5846">
      <w:pPr>
        <w:jc w:val="both"/>
        <w:rPr>
          <w:rFonts w:ascii="Simplified Arabic" w:hAnsi="Simplified Arabic" w:cs="Simplified Arabic"/>
          <w:sz w:val="24"/>
          <w:szCs w:val="24"/>
        </w:rPr>
      </w:pPr>
    </w:p>
    <w:p w14:paraId="148007EE" w14:textId="77777777" w:rsidR="0019663B" w:rsidRDefault="0019663B" w:rsidP="007A5846">
      <w:pPr>
        <w:jc w:val="both"/>
        <w:rPr>
          <w:rFonts w:ascii="Simplified Arabic" w:hAnsi="Simplified Arabic" w:cs="Simplified Arabic"/>
          <w:sz w:val="24"/>
          <w:szCs w:val="24"/>
        </w:rPr>
      </w:pPr>
    </w:p>
    <w:p w14:paraId="02DED2BB" w14:textId="77777777" w:rsidR="0019663B" w:rsidRDefault="0019663B" w:rsidP="007A5846">
      <w:pPr>
        <w:jc w:val="both"/>
        <w:rPr>
          <w:rFonts w:ascii="Simplified Arabic" w:hAnsi="Simplified Arabic" w:cs="Simplified Arabic"/>
          <w:sz w:val="24"/>
          <w:szCs w:val="24"/>
        </w:rPr>
      </w:pPr>
    </w:p>
    <w:p w14:paraId="741E4788" w14:textId="77777777" w:rsidR="0019663B" w:rsidRDefault="0019663B" w:rsidP="007A5846">
      <w:pPr>
        <w:jc w:val="both"/>
        <w:rPr>
          <w:rFonts w:ascii="Simplified Arabic" w:hAnsi="Simplified Arabic" w:cs="Simplified Arabic"/>
          <w:sz w:val="24"/>
          <w:szCs w:val="24"/>
        </w:rPr>
      </w:pPr>
    </w:p>
    <w:p w14:paraId="68F538C3" w14:textId="77777777" w:rsidR="0019663B" w:rsidRDefault="0019663B" w:rsidP="007A5846">
      <w:pPr>
        <w:jc w:val="both"/>
        <w:rPr>
          <w:rFonts w:ascii="Simplified Arabic" w:hAnsi="Simplified Arabic" w:cs="Simplified Arabic"/>
          <w:sz w:val="24"/>
          <w:szCs w:val="24"/>
        </w:rPr>
      </w:pPr>
    </w:p>
    <w:p w14:paraId="77605450" w14:textId="77777777" w:rsidR="0019663B" w:rsidRDefault="0019663B" w:rsidP="007A5846">
      <w:pPr>
        <w:jc w:val="both"/>
        <w:rPr>
          <w:rFonts w:ascii="Simplified Arabic" w:hAnsi="Simplified Arabic" w:cs="Simplified Arabic"/>
          <w:sz w:val="24"/>
          <w:szCs w:val="24"/>
        </w:rPr>
      </w:pPr>
    </w:p>
    <w:p w14:paraId="2D4AC048" w14:textId="77777777" w:rsidR="0019663B" w:rsidRDefault="0019663B" w:rsidP="007A5846">
      <w:pPr>
        <w:jc w:val="both"/>
        <w:rPr>
          <w:rFonts w:ascii="Simplified Arabic" w:hAnsi="Simplified Arabic" w:cs="Simplified Arabic"/>
          <w:sz w:val="24"/>
          <w:szCs w:val="24"/>
        </w:rPr>
      </w:pPr>
    </w:p>
    <w:p w14:paraId="72EDB082" w14:textId="77777777" w:rsidR="0019663B" w:rsidRDefault="0019663B" w:rsidP="007A5846">
      <w:pPr>
        <w:jc w:val="both"/>
        <w:rPr>
          <w:rFonts w:ascii="Simplified Arabic" w:hAnsi="Simplified Arabic" w:cs="Simplified Arabic"/>
          <w:sz w:val="24"/>
          <w:szCs w:val="24"/>
        </w:rPr>
      </w:pPr>
    </w:p>
    <w:p w14:paraId="4B90BC9D" w14:textId="77777777" w:rsidR="0019663B" w:rsidRDefault="0019663B" w:rsidP="007A5846">
      <w:pPr>
        <w:jc w:val="both"/>
        <w:rPr>
          <w:rFonts w:ascii="Simplified Arabic" w:hAnsi="Simplified Arabic" w:cs="Simplified Arabic"/>
          <w:sz w:val="24"/>
          <w:szCs w:val="24"/>
        </w:rPr>
      </w:pPr>
    </w:p>
    <w:p w14:paraId="502C0986" w14:textId="77777777" w:rsidR="0019663B" w:rsidRDefault="0019663B" w:rsidP="007A5846">
      <w:pPr>
        <w:jc w:val="both"/>
        <w:rPr>
          <w:rFonts w:ascii="Simplified Arabic" w:hAnsi="Simplified Arabic" w:cs="Simplified Arabic"/>
          <w:sz w:val="24"/>
          <w:szCs w:val="24"/>
        </w:rPr>
      </w:pPr>
    </w:p>
    <w:p w14:paraId="7D458C74" w14:textId="77777777" w:rsidR="003C532C" w:rsidRDefault="003C532C" w:rsidP="007A5846">
      <w:pPr>
        <w:jc w:val="both"/>
        <w:rPr>
          <w:rFonts w:ascii="Simplified Arabic" w:hAnsi="Simplified Arabic" w:cs="Simplified Arabic"/>
          <w:sz w:val="24"/>
          <w:szCs w:val="24"/>
        </w:rPr>
      </w:pPr>
    </w:p>
    <w:p w14:paraId="1E33B87A" w14:textId="77777777" w:rsidR="003C532C" w:rsidRDefault="003C532C" w:rsidP="007A5846">
      <w:pPr>
        <w:jc w:val="both"/>
        <w:rPr>
          <w:rFonts w:ascii="Simplified Arabic" w:hAnsi="Simplified Arabic" w:cs="Simplified Arabic"/>
          <w:sz w:val="24"/>
          <w:szCs w:val="24"/>
        </w:rPr>
      </w:pPr>
    </w:p>
    <w:p w14:paraId="3D587CD1" w14:textId="77777777" w:rsidR="003C532C" w:rsidRDefault="003C532C" w:rsidP="007A5846">
      <w:pPr>
        <w:jc w:val="both"/>
        <w:rPr>
          <w:rFonts w:ascii="Simplified Arabic" w:hAnsi="Simplified Arabic" w:cs="Simplified Arabic"/>
          <w:sz w:val="24"/>
          <w:szCs w:val="24"/>
        </w:rPr>
      </w:pPr>
    </w:p>
    <w:p w14:paraId="0716947D" w14:textId="77777777" w:rsidR="003C532C" w:rsidRDefault="003C532C" w:rsidP="007A5846">
      <w:pPr>
        <w:jc w:val="both"/>
        <w:rPr>
          <w:rFonts w:ascii="Simplified Arabic" w:hAnsi="Simplified Arabic" w:cs="Simplified Arabic"/>
          <w:sz w:val="24"/>
          <w:szCs w:val="24"/>
        </w:rPr>
      </w:pPr>
    </w:p>
    <w:p w14:paraId="7C5F7506" w14:textId="77777777" w:rsidR="0019663B" w:rsidRDefault="0019663B" w:rsidP="007A5846">
      <w:pPr>
        <w:jc w:val="both"/>
        <w:rPr>
          <w:rFonts w:ascii="Simplified Arabic" w:hAnsi="Simplified Arabic" w:cs="Simplified Arabic"/>
          <w:sz w:val="24"/>
          <w:szCs w:val="24"/>
        </w:rPr>
      </w:pPr>
    </w:p>
    <w:p w14:paraId="6A079346" w14:textId="77777777" w:rsidR="0019663B" w:rsidRDefault="0019663B" w:rsidP="007A5846">
      <w:pPr>
        <w:jc w:val="both"/>
        <w:rPr>
          <w:rFonts w:ascii="Simplified Arabic" w:hAnsi="Simplified Arabic" w:cs="Simplified Arabic"/>
          <w:sz w:val="24"/>
          <w:szCs w:val="24"/>
          <w:rtl/>
        </w:rPr>
      </w:pPr>
    </w:p>
    <w:p w14:paraId="360EFB77" w14:textId="4C1CE45E" w:rsidR="00E80A71" w:rsidRDefault="00E80A71" w:rsidP="00E80A71">
      <w:pPr>
        <w:shd w:val="clear" w:color="auto" w:fill="FFFFFF" w:themeFill="background1"/>
        <w:bidi w:val="0"/>
        <w:jc w:val="both"/>
        <w:rPr>
          <w:rFonts w:asciiTheme="majorBidi" w:hAnsiTheme="majorBidi" w:cstheme="majorBidi"/>
          <w:sz w:val="24"/>
          <w:szCs w:val="24"/>
          <w:rtl/>
        </w:rPr>
      </w:pPr>
    </w:p>
    <w:p w14:paraId="478226CD" w14:textId="6DB029BC" w:rsidR="007D75BF" w:rsidRDefault="007D75BF" w:rsidP="004F2A1E">
      <w:pPr>
        <w:pStyle w:val="NormalWeb"/>
        <w:shd w:val="clear" w:color="auto" w:fill="FFFFFF"/>
        <w:bidi/>
        <w:spacing w:before="0" w:beforeAutospacing="0" w:after="0" w:afterAutospacing="0" w:line="360" w:lineRule="auto"/>
        <w:jc w:val="center"/>
        <w:rPr>
          <w:rFonts w:ascii="Simplified Arabic" w:hAnsi="Simplified Arabic" w:cs="Simplified Arabic"/>
          <w:b/>
          <w:bCs/>
          <w:color w:val="000000" w:themeColor="text1"/>
          <w:sz w:val="32"/>
          <w:szCs w:val="32"/>
          <w:rtl/>
        </w:rPr>
      </w:pPr>
      <w:r w:rsidRPr="004F2A1E">
        <w:rPr>
          <w:rFonts w:ascii="Simplified Arabic" w:hAnsi="Simplified Arabic" w:cs="Simplified Arabic"/>
          <w:b/>
          <w:bCs/>
          <w:color w:val="000000" w:themeColor="text1"/>
          <w:sz w:val="32"/>
          <w:szCs w:val="32"/>
          <w:rtl/>
        </w:rPr>
        <w:t xml:space="preserve">الفصل </w:t>
      </w:r>
      <w:r w:rsidRPr="004F2A1E">
        <w:rPr>
          <w:rFonts w:ascii="Simplified Arabic" w:hAnsi="Simplified Arabic" w:cs="Simplified Arabic" w:hint="eastAsia"/>
          <w:b/>
          <w:bCs/>
          <w:color w:val="000000" w:themeColor="text1"/>
          <w:sz w:val="32"/>
          <w:szCs w:val="32"/>
          <w:rtl/>
        </w:rPr>
        <w:t>الأول</w:t>
      </w:r>
      <w:r w:rsidRPr="004F2A1E">
        <w:rPr>
          <w:rFonts w:ascii="Simplified Arabic" w:hAnsi="Simplified Arabic" w:cs="Simplified Arabic"/>
          <w:b/>
          <w:bCs/>
          <w:color w:val="000000" w:themeColor="text1"/>
          <w:sz w:val="32"/>
          <w:szCs w:val="32"/>
          <w:rtl/>
        </w:rPr>
        <w:t>: الإطار النظري للذكاء الاصطناعي وإعادة تدوير المخلفات النسيجية</w:t>
      </w:r>
    </w:p>
    <w:p w14:paraId="4BD88FA2" w14:textId="2AC12D93" w:rsidR="00D57582" w:rsidRPr="00483A30" w:rsidRDefault="00483A30" w:rsidP="00C47D5E">
      <w:pPr>
        <w:numPr>
          <w:ilvl w:val="0"/>
          <w:numId w:val="26"/>
        </w:numPr>
        <w:spacing w:before="100" w:beforeAutospacing="1" w:after="0"/>
        <w:ind w:right="274"/>
        <w:contextualSpacing/>
        <w:rPr>
          <w:rFonts w:ascii="Simplified Arabic" w:hAnsi="Simplified Arabic" w:cs="Simplified Arabic"/>
          <w:b/>
          <w:bCs/>
          <w:color w:val="000000" w:themeColor="text1"/>
          <w:sz w:val="28"/>
          <w:szCs w:val="28"/>
          <w:rtl/>
        </w:rPr>
      </w:pPr>
      <w:r w:rsidRPr="00483A30">
        <w:rPr>
          <w:rFonts w:ascii="Simplified Arabic" w:hAnsi="Simplified Arabic" w:cs="Simplified Arabic" w:hint="cs"/>
          <w:b/>
          <w:bCs/>
          <w:color w:val="000000" w:themeColor="text1"/>
          <w:sz w:val="28"/>
          <w:szCs w:val="28"/>
          <w:rtl/>
        </w:rPr>
        <w:t>ا</w:t>
      </w:r>
      <w:r w:rsidR="007D75BF" w:rsidRPr="00483A30">
        <w:rPr>
          <w:rFonts w:ascii="Simplified Arabic" w:hAnsi="Simplified Arabic" w:cs="Simplified Arabic"/>
          <w:b/>
          <w:bCs/>
          <w:color w:val="000000" w:themeColor="text1"/>
          <w:sz w:val="28"/>
          <w:szCs w:val="28"/>
          <w:rtl/>
        </w:rPr>
        <w:t xml:space="preserve">لمخلفات النسيجية </w:t>
      </w:r>
      <w:r w:rsidR="00CD02B7" w:rsidRPr="00483A30">
        <w:rPr>
          <w:rFonts w:ascii="Simplified Arabic" w:hAnsi="Simplified Arabic" w:cs="Simplified Arabic"/>
          <w:b/>
          <w:bCs/>
          <w:color w:val="000000" w:themeColor="text1"/>
          <w:sz w:val="28"/>
          <w:szCs w:val="28"/>
          <w:rtl/>
        </w:rPr>
        <w:t xml:space="preserve">وخصائصها </w:t>
      </w:r>
      <w:r w:rsidR="007D75BF" w:rsidRPr="00483A30">
        <w:rPr>
          <w:rFonts w:ascii="Simplified Arabic" w:hAnsi="Simplified Arabic" w:cs="Simplified Arabic"/>
          <w:b/>
          <w:bCs/>
          <w:color w:val="000000" w:themeColor="text1"/>
          <w:sz w:val="28"/>
          <w:szCs w:val="28"/>
          <w:rtl/>
        </w:rPr>
        <w:t>في مصر</w:t>
      </w:r>
    </w:p>
    <w:p w14:paraId="566E322B" w14:textId="45B979ED" w:rsidR="00E60BCA" w:rsidRPr="00606D6A" w:rsidRDefault="00281653" w:rsidP="00483A30">
      <w:pPr>
        <w:spacing w:before="100" w:beforeAutospacing="1" w:after="0"/>
        <w:ind w:right="274"/>
        <w:contextualSpacing/>
        <w:jc w:val="both"/>
        <w:rPr>
          <w:rFonts w:ascii="Simplified Arabic" w:eastAsia="Times New Roman" w:hAnsi="Simplified Arabic" w:cs="Simplified Arabic"/>
          <w:sz w:val="24"/>
          <w:szCs w:val="24"/>
          <w:rtl/>
          <w:lang w:bidi="ar-EG"/>
        </w:rPr>
      </w:pPr>
      <w:r w:rsidRPr="00606D6A">
        <w:rPr>
          <w:rFonts w:ascii="Simplified Arabic" w:eastAsia="Times New Roman" w:hAnsi="Simplified Arabic" w:cs="Simplified Arabic"/>
          <w:sz w:val="24"/>
          <w:szCs w:val="24"/>
          <w:rtl/>
        </w:rPr>
        <w:t>تعد المخلفات النسيجية أحد أهم أنواع المخلفات الصناعية الصلبة في مصر نظرًا لحجم قطاع الغزل والنسيج واتساع نطاق استخدام المنتجات النسيجية في الحياة اليومية. ويمكن تصنيف هذه المخلفات وفقًا لمرحلة تولدها إلى نوعين رئيسيين: مخلفات ما قبل الاستهلاك</w:t>
      </w:r>
      <w:r w:rsidRPr="00606D6A">
        <w:rPr>
          <w:rFonts w:ascii="Simplified Arabic" w:eastAsia="Times New Roman" w:hAnsi="Simplified Arabic" w:cs="Simplified Arabic"/>
          <w:sz w:val="24"/>
          <w:szCs w:val="24"/>
          <w:lang w:bidi="ar-EG"/>
        </w:rPr>
        <w:t xml:space="preserve"> </w:t>
      </w:r>
      <w:r w:rsidR="0016215B" w:rsidRPr="00606D6A">
        <w:rPr>
          <w:rFonts w:ascii="Simplified Arabic" w:eastAsia="Times New Roman" w:hAnsi="Simplified Arabic" w:cs="Simplified Arabic"/>
          <w:color w:val="000000" w:themeColor="text1"/>
          <w:sz w:val="24"/>
          <w:szCs w:val="24"/>
          <w:lang w:bidi="ar-EG"/>
        </w:rPr>
        <w:t>(Pre-consumer waste)</w:t>
      </w:r>
      <w:r w:rsidRPr="00606D6A">
        <w:rPr>
          <w:rFonts w:ascii="Simplified Arabic" w:eastAsia="Times New Roman" w:hAnsi="Simplified Arabic" w:cs="Simplified Arabic"/>
          <w:color w:val="000000" w:themeColor="text1"/>
          <w:sz w:val="24"/>
          <w:szCs w:val="24"/>
          <w:lang w:bidi="ar-EG"/>
        </w:rPr>
        <w:t xml:space="preserve"> </w:t>
      </w:r>
      <w:r w:rsidR="001B6872" w:rsidRPr="00606D6A">
        <w:rPr>
          <w:rFonts w:ascii="Simplified Arabic" w:eastAsia="Times New Roman" w:hAnsi="Simplified Arabic" w:cs="Simplified Arabic"/>
          <w:sz w:val="24"/>
          <w:szCs w:val="24"/>
          <w:rtl/>
          <w:lang w:bidi="ar-EG"/>
        </w:rPr>
        <w:t xml:space="preserve"> </w:t>
      </w:r>
      <w:r w:rsidRPr="00606D6A">
        <w:rPr>
          <w:rFonts w:ascii="Simplified Arabic" w:eastAsia="Times New Roman" w:hAnsi="Simplified Arabic" w:cs="Simplified Arabic"/>
          <w:sz w:val="24"/>
          <w:szCs w:val="24"/>
          <w:rtl/>
        </w:rPr>
        <w:t>ومخلفات ما بعد الاستهلاك</w:t>
      </w:r>
      <w:r w:rsidRPr="00606D6A">
        <w:rPr>
          <w:rFonts w:ascii="Simplified Arabic" w:eastAsia="Times New Roman" w:hAnsi="Simplified Arabic" w:cs="Simplified Arabic"/>
          <w:sz w:val="24"/>
          <w:szCs w:val="24"/>
          <w:lang w:bidi="ar-EG"/>
        </w:rPr>
        <w:t>(Post-consumer wast</w:t>
      </w:r>
      <w:r w:rsidR="00414EDD" w:rsidRPr="00606D6A">
        <w:rPr>
          <w:rFonts w:ascii="Simplified Arabic" w:eastAsia="Times New Roman" w:hAnsi="Simplified Arabic" w:cs="Simplified Arabic"/>
          <w:sz w:val="24"/>
          <w:szCs w:val="24"/>
          <w:lang w:bidi="ar-EG"/>
        </w:rPr>
        <w:t>e)</w:t>
      </w:r>
      <w:r w:rsidR="00D16E42">
        <w:rPr>
          <w:rFonts w:ascii="Simplified Arabic" w:eastAsia="Times New Roman" w:hAnsi="Simplified Arabic" w:cs="Simplified Arabic" w:hint="cs"/>
          <w:sz w:val="24"/>
          <w:szCs w:val="24"/>
          <w:rtl/>
          <w:lang w:bidi="ar-EG"/>
        </w:rPr>
        <w:t xml:space="preserve">، </w:t>
      </w:r>
      <w:r w:rsidRPr="00606D6A">
        <w:rPr>
          <w:rFonts w:ascii="Simplified Arabic" w:eastAsia="Times New Roman" w:hAnsi="Simplified Arabic" w:cs="Simplified Arabic"/>
          <w:sz w:val="24"/>
          <w:szCs w:val="24"/>
          <w:rtl/>
        </w:rPr>
        <w:t>وتشمل مخلفات ما قبل الاستهلاك بقايا عمليات الغزل والنسيج والصباغة والتجهيز وقصاصات الأقمشة الناتجة عن عمليات القص في مصانع الملابس الجاهزة</w:t>
      </w:r>
      <w:r w:rsidR="002B767B" w:rsidRPr="00606D6A">
        <w:rPr>
          <w:rFonts w:ascii="Simplified Arabic" w:eastAsia="Times New Roman" w:hAnsi="Simplified Arabic" w:cs="Simplified Arabic"/>
          <w:sz w:val="24"/>
          <w:szCs w:val="24"/>
          <w:rtl/>
          <w:lang w:bidi="ar-EG"/>
        </w:rPr>
        <w:t xml:space="preserve"> و مخلفات أخرى تنتج عن المصانع و الورش خاصة في مناطق تمركز الصناعة مثل مدينة كفر الدوار بمحافظة البحيرة (مركز المعلومات و دعم أتخاذ القرار ،2024)</w:t>
      </w:r>
      <w:r w:rsidRPr="00606D6A">
        <w:rPr>
          <w:rFonts w:ascii="Simplified Arabic" w:eastAsia="Times New Roman" w:hAnsi="Simplified Arabic" w:cs="Simplified Arabic"/>
          <w:sz w:val="24"/>
          <w:szCs w:val="24"/>
          <w:rtl/>
        </w:rPr>
        <w:t>، بينما تشمل مخلفات ما بعد الاستهلاك الملابس المستعملة والمنسوجات المنزلية التالفة الناتجة عن الاستخدام المنزلي والتجاري</w:t>
      </w:r>
      <w:r w:rsidR="0077633B" w:rsidRPr="00606D6A">
        <w:rPr>
          <w:rFonts w:ascii="Simplified Arabic" w:eastAsia="Times New Roman" w:hAnsi="Simplified Arabic" w:cs="Simplified Arabic"/>
          <w:sz w:val="24"/>
          <w:szCs w:val="24"/>
          <w:rtl/>
        </w:rPr>
        <w:t xml:space="preserve"> والمفروشات</w:t>
      </w:r>
      <w:r w:rsidRPr="00606D6A">
        <w:rPr>
          <w:rFonts w:ascii="Simplified Arabic" w:eastAsia="Times New Roman" w:hAnsi="Simplified Arabic" w:cs="Simplified Arabic"/>
          <w:sz w:val="24"/>
          <w:szCs w:val="24"/>
          <w:rtl/>
        </w:rPr>
        <w:t>. وتشير الدراسات إلى أن المخلفات النسيجية في مصر تمثل نحو 3–5% من إجمالي المخلفات الصلبة، أي ما يقارب 385 ألف طن سنويًا، وتتوزع مصادرها بنسبة كبيرة من المنازل ثم مصانع الملابس ومحلات البيع وقطاعات أخرى صناعية وخدمية</w:t>
      </w:r>
      <w:r w:rsidR="001B6872" w:rsidRPr="00606D6A">
        <w:rPr>
          <w:rFonts w:ascii="Simplified Arabic" w:eastAsia="Times New Roman" w:hAnsi="Simplified Arabic" w:cs="Simplified Arabic"/>
          <w:sz w:val="24"/>
          <w:szCs w:val="24"/>
          <w:rtl/>
        </w:rPr>
        <w:t xml:space="preserve"> </w:t>
      </w:r>
      <w:r w:rsidR="004B1DBB" w:rsidRPr="00606D6A">
        <w:rPr>
          <w:rFonts w:ascii="Simplified Arabic" w:eastAsia="Times New Roman" w:hAnsi="Simplified Arabic" w:cs="Simplified Arabic"/>
          <w:sz w:val="24"/>
          <w:szCs w:val="24"/>
        </w:rPr>
        <w:t>(</w:t>
      </w:r>
      <w:r w:rsidR="001B6872" w:rsidRPr="00606D6A">
        <w:rPr>
          <w:rFonts w:ascii="Simplified Arabic" w:eastAsia="Times New Roman" w:hAnsi="Simplified Arabic" w:cs="Simplified Arabic"/>
          <w:sz w:val="24"/>
          <w:szCs w:val="24"/>
        </w:rPr>
        <w:t>Abdel-Fattah &amp; El-Shafei,2022; Ellen MacArthur Foundation, 2023; Ministry of Environment – Egypt, 2024</w:t>
      </w:r>
      <w:r w:rsidR="004B1DBB" w:rsidRPr="00606D6A">
        <w:rPr>
          <w:rFonts w:ascii="Simplified Arabic" w:eastAsia="Times New Roman" w:hAnsi="Simplified Arabic" w:cs="Simplified Arabic"/>
          <w:sz w:val="24"/>
          <w:szCs w:val="24"/>
        </w:rPr>
        <w:t>).</w:t>
      </w:r>
    </w:p>
    <w:p w14:paraId="36D07722" w14:textId="40C165E1" w:rsidR="00473752" w:rsidRPr="00606D6A" w:rsidRDefault="00281653" w:rsidP="00606D6A">
      <w:pPr>
        <w:spacing w:before="100" w:beforeAutospacing="1" w:after="0" w:line="276" w:lineRule="auto"/>
        <w:ind w:right="270"/>
        <w:jc w:val="both"/>
        <w:rPr>
          <w:rFonts w:ascii="Simplified Arabic" w:eastAsia="Times New Roman" w:hAnsi="Simplified Arabic" w:cs="Simplified Arabic"/>
          <w:sz w:val="24"/>
          <w:szCs w:val="24"/>
        </w:rPr>
      </w:pPr>
      <w:r w:rsidRPr="00606D6A">
        <w:rPr>
          <w:rFonts w:ascii="Simplified Arabic" w:eastAsia="Times New Roman" w:hAnsi="Simplified Arabic" w:cs="Simplified Arabic"/>
          <w:sz w:val="24"/>
          <w:szCs w:val="24"/>
          <w:rtl/>
        </w:rPr>
        <w:t xml:space="preserve"> </w:t>
      </w:r>
      <w:r w:rsidR="004B1DBB" w:rsidRPr="00606D6A">
        <w:rPr>
          <w:rFonts w:ascii="Simplified Arabic" w:eastAsia="Times New Roman" w:hAnsi="Simplified Arabic" w:cs="Simplified Arabic"/>
          <w:sz w:val="24"/>
          <w:szCs w:val="24"/>
          <w:rtl/>
        </w:rPr>
        <w:t>ومن حيث التركيب المادي، تنقسم المخلفات النسيجية إلى مخلفات ألياف طبيعية مثل القطن والصوف والكتان، ومخلفات ألياف صناعية مثل البوليستر والنايلون والأكريليك، إضافة إلى مخلفات مختلطة تمثل النسبة الأكبر في الوقت الحالي نتيجة انتشار الأقمشة المركبة. ويعد هذا التقسيم عاملاً حاسمًا في تحديد قابلية إعادة التدوير، حيث تتميز الألياف الطبيعية بسهولة إعادة التدوير الميكانيكي وإمكانية تحويلها إلى خيوط جديدة أو مواد حشو وعزل، بينما تتطلب الألياف الصناعية أو المختلطة عمليات تدوير كيميائي أو حراري أكثر تعقيدًا</w:t>
      </w:r>
      <w:r w:rsidR="004B1DBB" w:rsidRPr="00606D6A">
        <w:rPr>
          <w:rFonts w:ascii="Simplified Arabic" w:eastAsia="Times New Roman" w:hAnsi="Simplified Arabic" w:cs="Simplified Arabic"/>
          <w:sz w:val="24"/>
          <w:szCs w:val="24"/>
        </w:rPr>
        <w:t xml:space="preserve"> (Muthu et al., 2020).</w:t>
      </w:r>
    </w:p>
    <w:p w14:paraId="291C6D47" w14:textId="77777777" w:rsidR="004B1DBB" w:rsidRPr="00606D6A" w:rsidRDefault="004B1DBB" w:rsidP="00606D6A">
      <w:pPr>
        <w:spacing w:before="100" w:beforeAutospacing="1" w:after="0" w:line="276" w:lineRule="auto"/>
        <w:ind w:right="270"/>
        <w:jc w:val="both"/>
        <w:rPr>
          <w:rFonts w:ascii="Simplified Arabic" w:eastAsia="Times New Roman" w:hAnsi="Simplified Arabic" w:cs="Simplified Arabic"/>
          <w:sz w:val="24"/>
          <w:szCs w:val="24"/>
        </w:rPr>
      </w:pPr>
      <w:r w:rsidRPr="00606D6A">
        <w:rPr>
          <w:rFonts w:ascii="Simplified Arabic" w:eastAsia="Times New Roman" w:hAnsi="Simplified Arabic" w:cs="Simplified Arabic"/>
          <w:sz w:val="24"/>
          <w:szCs w:val="24"/>
          <w:rtl/>
        </w:rPr>
        <w:t>ويُظهر تحليل الخصائص الفيزيائية والكيميائية للمخلفات النسيجية أن قابلية إعادة التدوير تعتمد على عدة عوامل رئيسية تشمل طول الألياف، درجة التلف، وجود الصبغات والتشطيبات الكيميائية، ونسبة الخلط بين الألياف الطبيعية والصناعية. فكلما زادت درجة نقاء الألياف وطولها تحسنت جودة الألياف المعاد تدويرها وإمكانية استخدامها في تصنيع منتجات نسيجية جديدة، بينما يؤدي الخلط العالي أو التشطيبات الكيميائية الثقيلة إلى خفض كفاءة إعادة التدوير وإلى توجيه المخلفات لاستخدامات منخفضة القيمة مثل مواد العزل أو الاسترداد الطاقي</w:t>
      </w:r>
      <w:r w:rsidRPr="00606D6A">
        <w:rPr>
          <w:rFonts w:ascii="Simplified Arabic" w:eastAsia="Times New Roman" w:hAnsi="Simplified Arabic" w:cs="Simplified Arabic"/>
          <w:sz w:val="24"/>
          <w:szCs w:val="24"/>
        </w:rPr>
        <w:t xml:space="preserve"> (Sandin &amp; Peters, 2018).</w:t>
      </w:r>
    </w:p>
    <w:p w14:paraId="4299082C" w14:textId="78D2C5C2" w:rsidR="004B1DBB" w:rsidRPr="00606D6A" w:rsidRDefault="004B1DBB" w:rsidP="00606D6A">
      <w:pPr>
        <w:spacing w:before="100" w:beforeAutospacing="1" w:after="0" w:line="276" w:lineRule="auto"/>
        <w:ind w:right="274"/>
        <w:contextualSpacing/>
        <w:jc w:val="both"/>
        <w:rPr>
          <w:rFonts w:ascii="Simplified Arabic" w:eastAsia="Times New Roman" w:hAnsi="Simplified Arabic" w:cs="Simplified Arabic"/>
          <w:sz w:val="24"/>
          <w:szCs w:val="24"/>
        </w:rPr>
      </w:pPr>
      <w:r w:rsidRPr="00606D6A">
        <w:rPr>
          <w:rFonts w:ascii="Simplified Arabic" w:eastAsia="Times New Roman" w:hAnsi="Simplified Arabic" w:cs="Simplified Arabic"/>
          <w:sz w:val="24"/>
          <w:szCs w:val="24"/>
          <w:rtl/>
        </w:rPr>
        <w:t>و</w:t>
      </w:r>
      <w:r w:rsidR="00870740">
        <w:rPr>
          <w:rFonts w:ascii="Simplified Arabic" w:eastAsia="Times New Roman" w:hAnsi="Simplified Arabic" w:cs="Simplified Arabic" w:hint="cs"/>
          <w:sz w:val="24"/>
          <w:szCs w:val="24"/>
          <w:rtl/>
        </w:rPr>
        <w:t xml:space="preserve"> يوضح الشكل رقم (1)</w:t>
      </w:r>
      <w:r w:rsidRPr="00606D6A">
        <w:rPr>
          <w:rFonts w:ascii="Simplified Arabic" w:eastAsia="Times New Roman" w:hAnsi="Simplified Arabic" w:cs="Simplified Arabic"/>
          <w:sz w:val="24"/>
          <w:szCs w:val="24"/>
          <w:rtl/>
        </w:rPr>
        <w:t xml:space="preserve"> تصنيف المخلفات النسيجية في مصر من حيث قابليتها لإعادة التدوير إلى ثلاث فئات</w:t>
      </w:r>
      <w:r w:rsidRPr="00606D6A">
        <w:rPr>
          <w:rFonts w:ascii="Simplified Arabic" w:eastAsia="Times New Roman" w:hAnsi="Simplified Arabic" w:cs="Simplified Arabic"/>
          <w:sz w:val="24"/>
          <w:szCs w:val="24"/>
        </w:rPr>
        <w:t>:</w:t>
      </w:r>
    </w:p>
    <w:p w14:paraId="03DB4F7D" w14:textId="77777777" w:rsidR="004B1DBB" w:rsidRPr="00606D6A" w:rsidRDefault="004B1DBB" w:rsidP="003E2BBC">
      <w:pPr>
        <w:numPr>
          <w:ilvl w:val="0"/>
          <w:numId w:val="4"/>
        </w:numPr>
        <w:spacing w:before="100" w:beforeAutospacing="1" w:after="0" w:line="276" w:lineRule="auto"/>
        <w:ind w:right="274"/>
        <w:contextualSpacing/>
        <w:jc w:val="both"/>
        <w:rPr>
          <w:rFonts w:ascii="Simplified Arabic" w:eastAsia="Times New Roman" w:hAnsi="Simplified Arabic" w:cs="Simplified Arabic"/>
          <w:sz w:val="24"/>
          <w:szCs w:val="24"/>
        </w:rPr>
      </w:pPr>
      <w:r w:rsidRPr="00606D6A">
        <w:rPr>
          <w:rFonts w:ascii="Simplified Arabic" w:eastAsia="Times New Roman" w:hAnsi="Simplified Arabic" w:cs="Simplified Arabic"/>
          <w:b/>
          <w:bCs/>
          <w:sz w:val="24"/>
          <w:szCs w:val="24"/>
          <w:rtl/>
        </w:rPr>
        <w:t>مخلفات عالية القابلية للتدوير:</w:t>
      </w:r>
      <w:r w:rsidRPr="00606D6A">
        <w:rPr>
          <w:rFonts w:ascii="Simplified Arabic" w:eastAsia="Times New Roman" w:hAnsi="Simplified Arabic" w:cs="Simplified Arabic"/>
          <w:sz w:val="24"/>
          <w:szCs w:val="24"/>
          <w:rtl/>
        </w:rPr>
        <w:t xml:space="preserve"> الأقمشة القطنية والنقية وقصاصات المصانع النظيفة، وتُعاد إلى صناعة الغزل والمنسوجات</w:t>
      </w:r>
      <w:r w:rsidRPr="00606D6A">
        <w:rPr>
          <w:rFonts w:ascii="Simplified Arabic" w:eastAsia="Times New Roman" w:hAnsi="Simplified Arabic" w:cs="Simplified Arabic"/>
          <w:sz w:val="24"/>
          <w:szCs w:val="24"/>
        </w:rPr>
        <w:t>.</w:t>
      </w:r>
    </w:p>
    <w:p w14:paraId="0F85172D" w14:textId="77777777" w:rsidR="004B1DBB" w:rsidRPr="00606D6A" w:rsidRDefault="004B1DBB" w:rsidP="003E2BBC">
      <w:pPr>
        <w:numPr>
          <w:ilvl w:val="0"/>
          <w:numId w:val="4"/>
        </w:numPr>
        <w:spacing w:before="100" w:beforeAutospacing="1" w:after="0" w:line="276" w:lineRule="auto"/>
        <w:ind w:right="274"/>
        <w:contextualSpacing/>
        <w:jc w:val="both"/>
        <w:rPr>
          <w:rFonts w:ascii="Simplified Arabic" w:eastAsia="Times New Roman" w:hAnsi="Simplified Arabic" w:cs="Simplified Arabic"/>
          <w:sz w:val="24"/>
          <w:szCs w:val="24"/>
        </w:rPr>
      </w:pPr>
      <w:r w:rsidRPr="00D57582">
        <w:rPr>
          <w:rFonts w:ascii="Simplified Arabic" w:eastAsia="Times New Roman" w:hAnsi="Simplified Arabic" w:cs="Simplified Arabic"/>
          <w:b/>
          <w:bCs/>
          <w:sz w:val="24"/>
          <w:szCs w:val="24"/>
          <w:rtl/>
        </w:rPr>
        <w:t>مخلفات متوسطة القابلية للتدوير:</w:t>
      </w:r>
      <w:r w:rsidRPr="00606D6A">
        <w:rPr>
          <w:rFonts w:ascii="Simplified Arabic" w:eastAsia="Times New Roman" w:hAnsi="Simplified Arabic" w:cs="Simplified Arabic"/>
          <w:sz w:val="24"/>
          <w:szCs w:val="24"/>
          <w:rtl/>
        </w:rPr>
        <w:t xml:space="preserve"> الأقمشة المخلوطة أو منخفضة الجودة، وتستخدم في الحشو والعزل والسجاد الصناعي</w:t>
      </w:r>
      <w:r w:rsidRPr="00606D6A">
        <w:rPr>
          <w:rFonts w:ascii="Simplified Arabic" w:eastAsia="Times New Roman" w:hAnsi="Simplified Arabic" w:cs="Simplified Arabic"/>
          <w:sz w:val="24"/>
          <w:szCs w:val="24"/>
        </w:rPr>
        <w:t>.</w:t>
      </w:r>
    </w:p>
    <w:p w14:paraId="7FD6C5A0" w14:textId="77777777" w:rsidR="004B1DBB" w:rsidRPr="00606D6A" w:rsidRDefault="004B1DBB" w:rsidP="003E2BBC">
      <w:pPr>
        <w:numPr>
          <w:ilvl w:val="0"/>
          <w:numId w:val="4"/>
        </w:numPr>
        <w:spacing w:before="100" w:beforeAutospacing="1" w:after="0" w:line="276" w:lineRule="auto"/>
        <w:ind w:right="274"/>
        <w:contextualSpacing/>
        <w:jc w:val="both"/>
        <w:rPr>
          <w:rFonts w:ascii="Simplified Arabic" w:eastAsia="Times New Roman" w:hAnsi="Simplified Arabic" w:cs="Simplified Arabic"/>
          <w:sz w:val="24"/>
          <w:szCs w:val="24"/>
        </w:rPr>
      </w:pPr>
      <w:r w:rsidRPr="00606D6A">
        <w:rPr>
          <w:rFonts w:ascii="Simplified Arabic" w:eastAsia="Times New Roman" w:hAnsi="Simplified Arabic" w:cs="Simplified Arabic"/>
          <w:b/>
          <w:bCs/>
          <w:sz w:val="24"/>
          <w:szCs w:val="24"/>
          <w:rtl/>
        </w:rPr>
        <w:t>مخلفات منخفضة القابلية للتدوير:</w:t>
      </w:r>
      <w:r w:rsidRPr="00606D6A">
        <w:rPr>
          <w:rFonts w:ascii="Simplified Arabic" w:eastAsia="Times New Roman" w:hAnsi="Simplified Arabic" w:cs="Simplified Arabic"/>
          <w:sz w:val="24"/>
          <w:szCs w:val="24"/>
          <w:rtl/>
        </w:rPr>
        <w:t xml:space="preserve"> الأقمشة متعددة الطبقات أو المعالجة كيميائيًا بكثافة، ويتم استغلالها في الاسترداد الحراري أو إنتاج الوقود البديل</w:t>
      </w:r>
      <w:r w:rsidRPr="00606D6A">
        <w:rPr>
          <w:rFonts w:ascii="Simplified Arabic" w:eastAsia="Times New Roman" w:hAnsi="Simplified Arabic" w:cs="Simplified Arabic"/>
          <w:sz w:val="24"/>
          <w:szCs w:val="24"/>
        </w:rPr>
        <w:t xml:space="preserve"> (Zhang et al., 2021).</w:t>
      </w:r>
    </w:p>
    <w:p w14:paraId="6D6898BD" w14:textId="3254B1DA" w:rsidR="004B1DBB" w:rsidRDefault="004B1DBB" w:rsidP="00606D6A">
      <w:pPr>
        <w:spacing w:before="100" w:beforeAutospacing="1" w:after="0" w:line="276" w:lineRule="auto"/>
        <w:ind w:right="270"/>
        <w:jc w:val="both"/>
        <w:rPr>
          <w:rFonts w:ascii="Simplified Arabic" w:eastAsia="Times New Roman" w:hAnsi="Simplified Arabic" w:cs="Simplified Arabic"/>
          <w:sz w:val="24"/>
          <w:szCs w:val="24"/>
        </w:rPr>
      </w:pPr>
      <w:r w:rsidRPr="00606D6A">
        <w:rPr>
          <w:rFonts w:ascii="Simplified Arabic" w:eastAsia="Times New Roman" w:hAnsi="Simplified Arabic" w:cs="Simplified Arabic"/>
          <w:sz w:val="24"/>
          <w:szCs w:val="24"/>
          <w:rtl/>
        </w:rPr>
        <w:lastRenderedPageBreak/>
        <w:t xml:space="preserve">وعليه، فإن تحسين عمليات الفرز والتصنيف يمثل العامل الأكثر تأثيرًا في رفع كفاءة إعادة تدوير المخلفات النسيجية في مصر، إذ يتيح توجيه كل نوع من المخلفات إلى المسار التكنولوجي الأنسب، ويقلل الفاقد ويزيد القيمة الاقتصادية ضمن إطار الاقتصاد </w:t>
      </w:r>
      <w:r w:rsidR="00590B93" w:rsidRPr="00B60EA7">
        <w:rPr>
          <w:rFonts w:ascii="Simplified Arabic" w:eastAsia="Times New Roman" w:hAnsi="Simplified Arabic" w:cs="Simplified Arabic" w:hint="cs"/>
          <w:sz w:val="24"/>
          <w:szCs w:val="24"/>
          <w:rtl/>
        </w:rPr>
        <w:t>الدائري.</w:t>
      </w:r>
    </w:p>
    <w:p w14:paraId="35D90A0E" w14:textId="77777777" w:rsidR="00870740" w:rsidRDefault="00870740" w:rsidP="00606D6A">
      <w:pPr>
        <w:spacing w:before="100" w:beforeAutospacing="1" w:after="0" w:line="276" w:lineRule="auto"/>
        <w:ind w:right="270"/>
        <w:jc w:val="both"/>
        <w:rPr>
          <w:rFonts w:ascii="Simplified Arabic" w:eastAsia="Times New Roman" w:hAnsi="Simplified Arabic" w:cs="Simplified Arabic"/>
          <w:sz w:val="24"/>
          <w:szCs w:val="24"/>
        </w:rPr>
      </w:pPr>
    </w:p>
    <w:p w14:paraId="21FBD245" w14:textId="719D9A03" w:rsidR="00870740" w:rsidRPr="00606D6A" w:rsidRDefault="00870740" w:rsidP="00870740">
      <w:pPr>
        <w:spacing w:before="100" w:beforeAutospacing="1" w:after="0" w:line="276" w:lineRule="auto"/>
        <w:ind w:right="270"/>
        <w:jc w:val="center"/>
        <w:rPr>
          <w:rFonts w:ascii="Simplified Arabic" w:eastAsia="Times New Roman" w:hAnsi="Simplified Arabic" w:cs="Simplified Arabic"/>
          <w:sz w:val="24"/>
          <w:szCs w:val="24"/>
        </w:rPr>
      </w:pPr>
      <w:r>
        <w:rPr>
          <w:rFonts w:ascii="Simplified Arabic" w:eastAsia="Times New Roman" w:hAnsi="Simplified Arabic" w:cs="Simplified Arabic"/>
          <w:noProof/>
          <w:sz w:val="24"/>
          <w:szCs w:val="24"/>
        </w:rPr>
        <w:drawing>
          <wp:inline distT="0" distB="0" distL="0" distR="0" wp14:anchorId="511D0A96" wp14:editId="21E27242">
            <wp:extent cx="3148716" cy="2806700"/>
            <wp:effectExtent l="0" t="0" r="0" b="0"/>
            <wp:docPr id="1455552315" name="Picture 1" descr="A diagram with different color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52315" name="Picture 1" descr="A diagram with different colored circl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8561" cy="2824390"/>
                    </a:xfrm>
                    <a:prstGeom prst="rect">
                      <a:avLst/>
                    </a:prstGeom>
                  </pic:spPr>
                </pic:pic>
              </a:graphicData>
            </a:graphic>
          </wp:inline>
        </w:drawing>
      </w:r>
    </w:p>
    <w:p w14:paraId="366C1A35" w14:textId="42FC419D" w:rsidR="00870740" w:rsidRDefault="00870740" w:rsidP="003A51F3">
      <w:pPr>
        <w:spacing w:before="100" w:beforeAutospacing="1" w:after="0" w:line="276" w:lineRule="auto"/>
        <w:ind w:right="274"/>
        <w:contextualSpacing/>
        <w:jc w:val="center"/>
        <w:rPr>
          <w:rFonts w:ascii="Simplified Arabic" w:eastAsia="Times New Roman" w:hAnsi="Simplified Arabic" w:cs="Simplified Arabic"/>
          <w:b/>
          <w:bCs/>
          <w:sz w:val="24"/>
          <w:szCs w:val="24"/>
          <w:rtl/>
          <w:lang w:bidi="ar-EG"/>
        </w:rPr>
      </w:pPr>
      <w:r w:rsidRPr="003A51F3">
        <w:rPr>
          <w:rFonts w:ascii="Simplified Arabic" w:eastAsia="Times New Roman" w:hAnsi="Simplified Arabic" w:cs="Simplified Arabic" w:hint="cs"/>
          <w:b/>
          <w:bCs/>
          <w:sz w:val="24"/>
          <w:szCs w:val="24"/>
          <w:rtl/>
          <w:lang w:bidi="ar-EG"/>
        </w:rPr>
        <w:t>شكل رقم (1)</w:t>
      </w:r>
      <w:r w:rsidR="003A51F3" w:rsidRPr="003A51F3">
        <w:rPr>
          <w:rFonts w:ascii="Simplified Arabic" w:eastAsia="Times New Roman" w:hAnsi="Simplified Arabic" w:cs="Simplified Arabic" w:hint="cs"/>
          <w:b/>
          <w:bCs/>
          <w:sz w:val="24"/>
          <w:szCs w:val="24"/>
          <w:rtl/>
          <w:lang w:bidi="ar-EG"/>
        </w:rPr>
        <w:t xml:space="preserve"> : أـنواع المخلفات النسجية في مصر</w:t>
      </w:r>
    </w:p>
    <w:p w14:paraId="2F1EDE27" w14:textId="4507EA47" w:rsidR="003A51F3" w:rsidRPr="003A51F3" w:rsidRDefault="003A51F3" w:rsidP="003A51F3">
      <w:pPr>
        <w:spacing w:before="100" w:beforeAutospacing="1" w:after="0" w:line="276" w:lineRule="auto"/>
        <w:ind w:right="274"/>
        <w:contextualSpacing/>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 xml:space="preserve">                     *المصدر: إعداد الباحثة</w:t>
      </w:r>
    </w:p>
    <w:p w14:paraId="0AD6EF86" w14:textId="6163381A" w:rsidR="004B1DBB" w:rsidRDefault="001B13D9" w:rsidP="00C73AD9">
      <w:pPr>
        <w:spacing w:before="100" w:beforeAutospacing="1" w:after="0" w:line="276" w:lineRule="auto"/>
        <w:ind w:right="270"/>
        <w:jc w:val="both"/>
        <w:rPr>
          <w:rFonts w:ascii="Simplified Arabic" w:eastAsia="Times New Roman" w:hAnsi="Simplified Arabic" w:cs="Simplified Arabic"/>
          <w:sz w:val="24"/>
          <w:szCs w:val="24"/>
          <w:rtl/>
          <w:lang w:bidi="ar-EG"/>
        </w:rPr>
      </w:pPr>
      <w:r w:rsidRPr="00606D6A">
        <w:rPr>
          <w:rFonts w:ascii="Simplified Arabic" w:eastAsia="Times New Roman" w:hAnsi="Simplified Arabic" w:cs="Simplified Arabic" w:hint="eastAsia"/>
          <w:sz w:val="24"/>
          <w:szCs w:val="24"/>
          <w:rtl/>
          <w:lang w:bidi="ar-EG"/>
        </w:rPr>
        <w:t>و</w:t>
      </w:r>
      <w:r w:rsidR="004B1DBB" w:rsidRPr="00606D6A">
        <w:rPr>
          <w:rFonts w:ascii="Simplified Arabic" w:eastAsia="Times New Roman" w:hAnsi="Simplified Arabic" w:cs="Simplified Arabic"/>
          <w:sz w:val="24"/>
          <w:szCs w:val="24"/>
          <w:rtl/>
        </w:rPr>
        <w:t>يوضح الجدول</w:t>
      </w:r>
      <w:r w:rsidR="0077633B" w:rsidRPr="00606D6A">
        <w:rPr>
          <w:rFonts w:ascii="Simplified Arabic" w:eastAsia="Times New Roman" w:hAnsi="Simplified Arabic" w:cs="Simplified Arabic"/>
          <w:sz w:val="24"/>
          <w:szCs w:val="24"/>
          <w:rtl/>
        </w:rPr>
        <w:t xml:space="preserve"> رقم (</w:t>
      </w:r>
      <w:r w:rsidR="00C73AD9">
        <w:rPr>
          <w:rFonts w:ascii="Simplified Arabic" w:eastAsia="Times New Roman" w:hAnsi="Simplified Arabic" w:cs="Simplified Arabic" w:hint="cs"/>
          <w:sz w:val="24"/>
          <w:szCs w:val="24"/>
          <w:rtl/>
        </w:rPr>
        <w:t>2</w:t>
      </w:r>
      <w:r w:rsidR="0077633B" w:rsidRPr="00606D6A">
        <w:rPr>
          <w:rFonts w:ascii="Simplified Arabic" w:eastAsia="Times New Roman" w:hAnsi="Simplified Arabic" w:cs="Simplified Arabic"/>
          <w:sz w:val="24"/>
          <w:szCs w:val="24"/>
          <w:rtl/>
        </w:rPr>
        <w:t>)</w:t>
      </w:r>
      <w:r w:rsidR="004B1DBB" w:rsidRPr="00606D6A">
        <w:rPr>
          <w:rFonts w:ascii="Simplified Arabic" w:eastAsia="Times New Roman" w:hAnsi="Simplified Arabic" w:cs="Simplified Arabic"/>
          <w:sz w:val="24"/>
          <w:szCs w:val="24"/>
          <w:rtl/>
        </w:rPr>
        <w:t xml:space="preserve"> اختلاف قابلية إعادة تدوير المخلفات النسيجية تبعًا لمصدرها وتركيبها الليفي؛ حيث تُعد مخلفات ما قبل الاستهلاك القطنية الأعلى جودة والأكثر ملاءمة لإعادة التدوير الميكانيكي، بينما تنخفض كفاءة التدوير بزيادة نسبة الخلط أو المعالجات الكيميائية مما يتطلب التدوير الكيميائي أو الاسترداد الطاقي. كما تظهر المخلفات المختلطة وما بعد الاستهلاك كأكثر الأنواع تحديًا بسبب التلوث وصعوبة الفصل، الأمر الذي يجعل نظم الفرز والتصنيف العامل الحاسم في تحسين كفاءة التدوير وتحقيق الاستفادة الاقتصادية ضمن إطار الاقتصاد الدائري</w:t>
      </w:r>
      <w:r w:rsidR="004B1DBB" w:rsidRPr="00606D6A">
        <w:rPr>
          <w:rFonts w:ascii="Simplified Arabic" w:eastAsia="Times New Roman" w:hAnsi="Simplified Arabic" w:cs="Simplified Arabic"/>
          <w:sz w:val="24"/>
          <w:szCs w:val="24"/>
          <w:lang w:bidi="ar-EG"/>
        </w:rPr>
        <w:t xml:space="preserve"> Sandin &amp; Peters, 2018</w:t>
      </w:r>
      <w:r w:rsidR="002D669E" w:rsidRPr="00606D6A">
        <w:rPr>
          <w:rFonts w:ascii="Simplified Arabic" w:eastAsia="Times New Roman" w:hAnsi="Simplified Arabic" w:cs="Simplified Arabic"/>
          <w:sz w:val="24"/>
          <w:szCs w:val="24"/>
          <w:lang w:bidi="ar-EG"/>
        </w:rPr>
        <w:t>)</w:t>
      </w:r>
      <w:r w:rsidR="004B1DBB" w:rsidRPr="00606D6A">
        <w:rPr>
          <w:rFonts w:ascii="Simplified Arabic" w:eastAsia="Times New Roman" w:hAnsi="Simplified Arabic" w:cs="Simplified Arabic"/>
          <w:sz w:val="24"/>
          <w:szCs w:val="24"/>
          <w:rtl/>
        </w:rPr>
        <w:t>؛</w:t>
      </w:r>
      <w:r w:rsidR="004B1DBB" w:rsidRPr="00606D6A">
        <w:rPr>
          <w:rFonts w:ascii="Simplified Arabic" w:eastAsia="Times New Roman" w:hAnsi="Simplified Arabic" w:cs="Simplified Arabic"/>
          <w:sz w:val="24"/>
          <w:szCs w:val="24"/>
          <w:lang w:bidi="ar-EG"/>
        </w:rPr>
        <w:t xml:space="preserve"> Muthu et al., 2020</w:t>
      </w:r>
      <w:r w:rsidR="004B1DBB" w:rsidRPr="00606D6A">
        <w:rPr>
          <w:rFonts w:ascii="Simplified Arabic" w:eastAsia="Times New Roman" w:hAnsi="Simplified Arabic" w:cs="Simplified Arabic"/>
          <w:sz w:val="24"/>
          <w:szCs w:val="24"/>
          <w:rtl/>
        </w:rPr>
        <w:t>؛</w:t>
      </w:r>
      <w:r w:rsidR="004B1DBB" w:rsidRPr="00606D6A">
        <w:rPr>
          <w:rFonts w:ascii="Simplified Arabic" w:eastAsia="Times New Roman" w:hAnsi="Simplified Arabic" w:cs="Simplified Arabic"/>
          <w:sz w:val="24"/>
          <w:szCs w:val="24"/>
          <w:lang w:bidi="ar-EG"/>
        </w:rPr>
        <w:t xml:space="preserve"> Zhang et al., 2021</w:t>
      </w:r>
      <w:r w:rsidR="004B1DBB" w:rsidRPr="00606D6A">
        <w:rPr>
          <w:rFonts w:ascii="Simplified Arabic" w:eastAsia="Times New Roman" w:hAnsi="Simplified Arabic" w:cs="Simplified Arabic"/>
          <w:sz w:val="24"/>
          <w:szCs w:val="24"/>
          <w:rtl/>
        </w:rPr>
        <w:t>؛</w:t>
      </w:r>
      <w:r w:rsidR="004B1DBB" w:rsidRPr="00606D6A">
        <w:rPr>
          <w:rFonts w:ascii="Simplified Arabic" w:eastAsia="Times New Roman" w:hAnsi="Simplified Arabic" w:cs="Simplified Arabic"/>
          <w:sz w:val="24"/>
          <w:szCs w:val="24"/>
          <w:lang w:bidi="ar-EG"/>
        </w:rPr>
        <w:t xml:space="preserve"> Zambrano et al., 2021</w:t>
      </w:r>
      <w:r w:rsidR="004B1DBB" w:rsidRPr="00606D6A">
        <w:rPr>
          <w:rFonts w:ascii="Simplified Arabic" w:eastAsia="Times New Roman" w:hAnsi="Simplified Arabic" w:cs="Simplified Arabic"/>
          <w:sz w:val="24"/>
          <w:szCs w:val="24"/>
          <w:rtl/>
        </w:rPr>
        <w:t>؛ حموده، 2025</w:t>
      </w:r>
      <w:r w:rsidR="002D669E" w:rsidRPr="00606D6A">
        <w:rPr>
          <w:rFonts w:ascii="Simplified Arabic" w:eastAsia="Times New Roman" w:hAnsi="Simplified Arabic" w:cs="Simplified Arabic"/>
          <w:sz w:val="24"/>
          <w:szCs w:val="24"/>
          <w:rtl/>
        </w:rPr>
        <w:t>)</w:t>
      </w:r>
      <w:r w:rsidR="002D669E" w:rsidRPr="00606D6A">
        <w:rPr>
          <w:rFonts w:ascii="Simplified Arabic" w:eastAsia="Times New Roman" w:hAnsi="Simplified Arabic" w:cs="Simplified Arabic"/>
          <w:sz w:val="24"/>
          <w:szCs w:val="24"/>
          <w:rtl/>
          <w:lang w:bidi="ar-EG"/>
        </w:rPr>
        <w:t>.</w:t>
      </w:r>
    </w:p>
    <w:p w14:paraId="127321A9" w14:textId="77777777" w:rsidR="003A51F3" w:rsidRDefault="003A51F3" w:rsidP="00C73AD9">
      <w:pPr>
        <w:spacing w:before="100" w:beforeAutospacing="1" w:after="0" w:line="276" w:lineRule="auto"/>
        <w:ind w:right="270"/>
        <w:jc w:val="both"/>
        <w:rPr>
          <w:rFonts w:ascii="Simplified Arabic" w:eastAsia="Times New Roman" w:hAnsi="Simplified Arabic" w:cs="Simplified Arabic"/>
          <w:sz w:val="24"/>
          <w:szCs w:val="24"/>
          <w:rtl/>
          <w:lang w:bidi="ar-EG"/>
        </w:rPr>
      </w:pPr>
    </w:p>
    <w:p w14:paraId="3A89F251" w14:textId="77777777" w:rsidR="003A51F3" w:rsidRDefault="003A51F3" w:rsidP="00C73AD9">
      <w:pPr>
        <w:spacing w:before="100" w:beforeAutospacing="1" w:after="0" w:line="276" w:lineRule="auto"/>
        <w:ind w:right="270"/>
        <w:jc w:val="both"/>
        <w:rPr>
          <w:rFonts w:ascii="Simplified Arabic" w:eastAsia="Times New Roman" w:hAnsi="Simplified Arabic" w:cs="Simplified Arabic"/>
          <w:sz w:val="24"/>
          <w:szCs w:val="24"/>
          <w:rtl/>
          <w:lang w:bidi="ar-EG"/>
        </w:rPr>
      </w:pPr>
    </w:p>
    <w:p w14:paraId="06445B46" w14:textId="77777777" w:rsidR="003A51F3" w:rsidRDefault="003A51F3" w:rsidP="00C73AD9">
      <w:pPr>
        <w:spacing w:before="100" w:beforeAutospacing="1" w:after="0" w:line="276" w:lineRule="auto"/>
        <w:ind w:right="270"/>
        <w:jc w:val="both"/>
        <w:rPr>
          <w:rFonts w:ascii="Simplified Arabic" w:eastAsia="Times New Roman" w:hAnsi="Simplified Arabic" w:cs="Simplified Arabic"/>
          <w:sz w:val="24"/>
          <w:szCs w:val="24"/>
          <w:rtl/>
          <w:lang w:bidi="ar-EG"/>
        </w:rPr>
      </w:pPr>
    </w:p>
    <w:p w14:paraId="2B4BBC51" w14:textId="77777777" w:rsidR="003A51F3" w:rsidRDefault="003A51F3" w:rsidP="00C73AD9">
      <w:pPr>
        <w:spacing w:before="100" w:beforeAutospacing="1" w:after="0" w:line="276" w:lineRule="auto"/>
        <w:ind w:right="270"/>
        <w:jc w:val="both"/>
        <w:rPr>
          <w:rFonts w:ascii="Simplified Arabic" w:eastAsia="Times New Roman" w:hAnsi="Simplified Arabic" w:cs="Simplified Arabic"/>
          <w:sz w:val="24"/>
          <w:szCs w:val="24"/>
          <w:rtl/>
          <w:lang w:bidi="ar-EG"/>
        </w:rPr>
      </w:pPr>
    </w:p>
    <w:p w14:paraId="53B995DC" w14:textId="77777777" w:rsidR="003A51F3" w:rsidRDefault="003A51F3" w:rsidP="00C73AD9">
      <w:pPr>
        <w:spacing w:before="100" w:beforeAutospacing="1" w:after="0" w:line="276" w:lineRule="auto"/>
        <w:ind w:right="270"/>
        <w:jc w:val="both"/>
        <w:rPr>
          <w:rFonts w:ascii="Simplified Arabic" w:eastAsia="Times New Roman" w:hAnsi="Simplified Arabic" w:cs="Simplified Arabic"/>
          <w:sz w:val="24"/>
          <w:szCs w:val="24"/>
          <w:rtl/>
          <w:lang w:bidi="ar-EG"/>
        </w:rPr>
      </w:pPr>
    </w:p>
    <w:p w14:paraId="781C736F" w14:textId="77777777" w:rsidR="003A51F3" w:rsidRDefault="003A51F3" w:rsidP="00C73AD9">
      <w:pPr>
        <w:spacing w:before="100" w:beforeAutospacing="1" w:after="0" w:line="276" w:lineRule="auto"/>
        <w:ind w:right="270"/>
        <w:jc w:val="both"/>
        <w:rPr>
          <w:rFonts w:ascii="Simplified Arabic" w:eastAsia="Times New Roman" w:hAnsi="Simplified Arabic" w:cs="Simplified Arabic"/>
          <w:sz w:val="24"/>
          <w:szCs w:val="24"/>
          <w:lang w:bidi="ar-EG"/>
        </w:rPr>
      </w:pPr>
    </w:p>
    <w:p w14:paraId="5FA44A90" w14:textId="77777777" w:rsidR="00590B93" w:rsidRPr="00606D6A" w:rsidRDefault="00590B93" w:rsidP="00606D6A">
      <w:pPr>
        <w:spacing w:before="100" w:beforeAutospacing="1" w:after="0" w:line="276" w:lineRule="auto"/>
        <w:ind w:right="270"/>
        <w:jc w:val="both"/>
        <w:rPr>
          <w:rFonts w:ascii="Simplified Arabic" w:eastAsia="Times New Roman" w:hAnsi="Simplified Arabic" w:cs="Simplified Arabic"/>
          <w:sz w:val="4"/>
          <w:szCs w:val="4"/>
          <w:rtl/>
          <w:lang w:bidi="ar-EG"/>
        </w:rPr>
      </w:pPr>
    </w:p>
    <w:p w14:paraId="0ECB11CA" w14:textId="0F18A0FC" w:rsidR="001B6872" w:rsidRPr="000514D5" w:rsidRDefault="002D669E" w:rsidP="00C73AD9">
      <w:pPr>
        <w:spacing w:after="0" w:line="276" w:lineRule="auto"/>
        <w:ind w:right="270"/>
        <w:jc w:val="center"/>
        <w:rPr>
          <w:rFonts w:ascii="Simplified Arabic" w:eastAsia="Times New Roman" w:hAnsi="Simplified Arabic" w:cs="Simplified Arabic"/>
          <w:b/>
          <w:bCs/>
          <w:sz w:val="24"/>
          <w:szCs w:val="24"/>
          <w:rtl/>
        </w:rPr>
      </w:pPr>
      <w:r w:rsidRPr="000514D5">
        <w:rPr>
          <w:rFonts w:ascii="Simplified Arabic" w:eastAsia="Times New Roman" w:hAnsi="Simplified Arabic" w:cs="Simplified Arabic"/>
          <w:b/>
          <w:bCs/>
          <w:sz w:val="24"/>
          <w:szCs w:val="24"/>
          <w:rtl/>
        </w:rPr>
        <w:t xml:space="preserve">جدول </w:t>
      </w:r>
      <w:r w:rsidR="00C012D5">
        <w:rPr>
          <w:rFonts w:ascii="Simplified Arabic" w:eastAsia="Times New Roman" w:hAnsi="Simplified Arabic" w:cs="Simplified Arabic" w:hint="cs"/>
          <w:b/>
          <w:bCs/>
          <w:sz w:val="24"/>
          <w:szCs w:val="24"/>
          <w:rtl/>
        </w:rPr>
        <w:t xml:space="preserve">رقم </w:t>
      </w:r>
      <w:r w:rsidRPr="000514D5">
        <w:rPr>
          <w:rFonts w:ascii="Simplified Arabic" w:eastAsia="Times New Roman" w:hAnsi="Simplified Arabic" w:cs="Simplified Arabic"/>
          <w:b/>
          <w:bCs/>
          <w:sz w:val="24"/>
          <w:szCs w:val="24"/>
          <w:rtl/>
        </w:rPr>
        <w:t>(</w:t>
      </w:r>
      <w:r w:rsidR="00C73AD9">
        <w:rPr>
          <w:rFonts w:ascii="Simplified Arabic" w:eastAsia="Times New Roman" w:hAnsi="Simplified Arabic" w:cs="Simplified Arabic" w:hint="cs"/>
          <w:b/>
          <w:bCs/>
          <w:sz w:val="24"/>
          <w:szCs w:val="24"/>
          <w:rtl/>
        </w:rPr>
        <w:t>2</w:t>
      </w:r>
      <w:r w:rsidRPr="000514D5">
        <w:rPr>
          <w:rFonts w:ascii="Simplified Arabic" w:eastAsia="Times New Roman" w:hAnsi="Simplified Arabic" w:cs="Simplified Arabic"/>
          <w:b/>
          <w:bCs/>
          <w:sz w:val="24"/>
          <w:szCs w:val="24"/>
          <w:rtl/>
        </w:rPr>
        <w:t>): أنواع المخلفات النسيجية في مصر وخصائصها ومدى قابليتها لإعادة التدوير</w:t>
      </w:r>
    </w:p>
    <w:tbl>
      <w:tblPr>
        <w:tblStyle w:val="TableGrid"/>
        <w:bidiVisual/>
        <w:tblW w:w="0" w:type="auto"/>
        <w:tblLook w:val="04A0" w:firstRow="1" w:lastRow="0" w:firstColumn="1" w:lastColumn="0" w:noHBand="0" w:noVBand="1"/>
      </w:tblPr>
      <w:tblGrid>
        <w:gridCol w:w="2068"/>
        <w:gridCol w:w="2068"/>
        <w:gridCol w:w="2068"/>
        <w:gridCol w:w="2255"/>
        <w:gridCol w:w="1881"/>
      </w:tblGrid>
      <w:tr w:rsidR="002D669E" w14:paraId="4D04018B" w14:textId="77777777" w:rsidTr="00606D6A">
        <w:tc>
          <w:tcPr>
            <w:tcW w:w="2068" w:type="dxa"/>
            <w:shd w:val="clear" w:color="auto" w:fill="DBE5F1" w:themeFill="accent1" w:themeFillTint="33"/>
            <w:vAlign w:val="center"/>
          </w:tcPr>
          <w:p w14:paraId="27E30C99" w14:textId="417D88CF" w:rsidR="002D669E" w:rsidRPr="00606D6A" w:rsidRDefault="002D669E"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نوع المخلفات النسيجية</w:t>
            </w:r>
          </w:p>
        </w:tc>
        <w:tc>
          <w:tcPr>
            <w:tcW w:w="2068" w:type="dxa"/>
            <w:shd w:val="clear" w:color="auto" w:fill="DBE5F1" w:themeFill="accent1" w:themeFillTint="33"/>
            <w:vAlign w:val="center"/>
          </w:tcPr>
          <w:p w14:paraId="4C6700CE" w14:textId="07F64133" w:rsidR="002D669E" w:rsidRPr="00606D6A" w:rsidRDefault="002D669E"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المصدر الرئيسي</w:t>
            </w:r>
          </w:p>
        </w:tc>
        <w:tc>
          <w:tcPr>
            <w:tcW w:w="2068" w:type="dxa"/>
            <w:shd w:val="clear" w:color="auto" w:fill="DBE5F1" w:themeFill="accent1" w:themeFillTint="33"/>
            <w:vAlign w:val="center"/>
          </w:tcPr>
          <w:p w14:paraId="2696B3A8" w14:textId="0D2FFD66" w:rsidR="002D669E" w:rsidRPr="00606D6A" w:rsidRDefault="002D669E"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الخصائص الفيزيائية والكيميائية</w:t>
            </w:r>
          </w:p>
        </w:tc>
        <w:tc>
          <w:tcPr>
            <w:tcW w:w="2255" w:type="dxa"/>
            <w:shd w:val="clear" w:color="auto" w:fill="DBE5F1" w:themeFill="accent1" w:themeFillTint="33"/>
            <w:vAlign w:val="center"/>
          </w:tcPr>
          <w:p w14:paraId="7E76FF2E" w14:textId="0518EA8E" w:rsidR="002D669E" w:rsidRPr="00606D6A" w:rsidRDefault="002D669E"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طريقة إعادة التدوير المناسبة</w:t>
            </w:r>
          </w:p>
        </w:tc>
        <w:tc>
          <w:tcPr>
            <w:tcW w:w="1881" w:type="dxa"/>
            <w:shd w:val="clear" w:color="auto" w:fill="DBE5F1" w:themeFill="accent1" w:themeFillTint="33"/>
            <w:vAlign w:val="center"/>
          </w:tcPr>
          <w:p w14:paraId="36288F08" w14:textId="27EAFB6A" w:rsidR="002D669E" w:rsidRPr="00606D6A" w:rsidRDefault="002D669E"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المرجع</w:t>
            </w:r>
          </w:p>
        </w:tc>
      </w:tr>
      <w:tr w:rsidR="002D669E" w14:paraId="0D2F35C2" w14:textId="77777777" w:rsidTr="00606D6A">
        <w:tc>
          <w:tcPr>
            <w:tcW w:w="2068" w:type="dxa"/>
          </w:tcPr>
          <w:p w14:paraId="2DBC10F5" w14:textId="7CBBE353"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قصاصات القطن النقية (مخلفات ما قبل الاستهلاك)</w:t>
            </w:r>
          </w:p>
        </w:tc>
        <w:tc>
          <w:tcPr>
            <w:tcW w:w="2068" w:type="dxa"/>
            <w:vAlign w:val="center"/>
          </w:tcPr>
          <w:p w14:paraId="22E34A37" w14:textId="4F0CF4D7"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مصانع الغزل والنسيج والملابس الجاهزة</w:t>
            </w:r>
          </w:p>
        </w:tc>
        <w:tc>
          <w:tcPr>
            <w:tcW w:w="2068" w:type="dxa"/>
            <w:vAlign w:val="center"/>
          </w:tcPr>
          <w:p w14:paraId="04A2F733" w14:textId="3F19C887"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ألياف طويلة – نقاء مرتفع – غير ملوثة</w:t>
            </w:r>
          </w:p>
        </w:tc>
        <w:tc>
          <w:tcPr>
            <w:tcW w:w="2255" w:type="dxa"/>
            <w:vAlign w:val="center"/>
          </w:tcPr>
          <w:p w14:paraId="7AF2237C" w14:textId="5B2EB683"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إعادة التدوير الميكانيكي لإنتاج خيوط جديدة</w:t>
            </w:r>
          </w:p>
        </w:tc>
        <w:tc>
          <w:tcPr>
            <w:tcW w:w="1881" w:type="dxa"/>
            <w:vAlign w:val="center"/>
          </w:tcPr>
          <w:p w14:paraId="36484296" w14:textId="2A1CA6C5"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Pr>
              <w:t>Utebay, Çelik &amp; Çay (2019)</w:t>
            </w:r>
          </w:p>
        </w:tc>
      </w:tr>
      <w:tr w:rsidR="002D669E" w14:paraId="20A98BE3" w14:textId="77777777" w:rsidTr="00606D6A">
        <w:trPr>
          <w:trHeight w:val="1313"/>
        </w:trPr>
        <w:tc>
          <w:tcPr>
            <w:tcW w:w="2068" w:type="dxa"/>
          </w:tcPr>
          <w:p w14:paraId="672E0EF8" w14:textId="1B8AC8AF" w:rsidR="00E91098"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lang w:bidi="ar-EG"/>
              </w:rPr>
            </w:pPr>
            <w:r w:rsidRPr="003A51F3">
              <w:rPr>
                <w:rFonts w:ascii="Simplified Arabic" w:hAnsi="Simplified Arabic" w:cs="Simplified Arabic"/>
                <w:sz w:val="24"/>
                <w:szCs w:val="24"/>
                <w:rtl/>
              </w:rPr>
              <w:t>بقايا الغزل والشعيرات</w:t>
            </w:r>
            <w:r w:rsidR="00E91098" w:rsidRPr="003A51F3">
              <w:rPr>
                <w:rFonts w:ascii="Simplified Arabic" w:hAnsi="Simplified Arabic" w:cs="Simplified Arabic"/>
                <w:sz w:val="24"/>
                <w:szCs w:val="24"/>
              </w:rPr>
              <w:t>Fly Waste)</w:t>
            </w:r>
          </w:p>
        </w:tc>
        <w:tc>
          <w:tcPr>
            <w:tcW w:w="2068" w:type="dxa"/>
            <w:vAlign w:val="center"/>
          </w:tcPr>
          <w:p w14:paraId="6D012279" w14:textId="4F96DAC7"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مصانع الغزل</w:t>
            </w:r>
          </w:p>
        </w:tc>
        <w:tc>
          <w:tcPr>
            <w:tcW w:w="2068" w:type="dxa"/>
            <w:vAlign w:val="center"/>
          </w:tcPr>
          <w:p w14:paraId="5F9468C0" w14:textId="6953EED7"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ألياف قصيرة – قوة منخفضة – نظيفة نسبيًا</w:t>
            </w:r>
          </w:p>
        </w:tc>
        <w:tc>
          <w:tcPr>
            <w:tcW w:w="2255" w:type="dxa"/>
            <w:vAlign w:val="center"/>
          </w:tcPr>
          <w:p w14:paraId="5B83840F" w14:textId="53FE932F"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تصنيع حشوات ومنسوجات غير منسوجة</w:t>
            </w:r>
          </w:p>
        </w:tc>
        <w:tc>
          <w:tcPr>
            <w:tcW w:w="1881" w:type="dxa"/>
            <w:vAlign w:val="center"/>
          </w:tcPr>
          <w:p w14:paraId="5F6E2C62" w14:textId="68614D2F"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Pr>
              <w:t>Muthu et al. (2020)</w:t>
            </w:r>
          </w:p>
        </w:tc>
      </w:tr>
      <w:tr w:rsidR="002D669E" w14:paraId="2E074159" w14:textId="77777777" w:rsidTr="00606D6A">
        <w:tc>
          <w:tcPr>
            <w:tcW w:w="2068" w:type="dxa"/>
          </w:tcPr>
          <w:p w14:paraId="2368469A" w14:textId="017C9083"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الملابس</w:t>
            </w:r>
            <w:r w:rsidR="0038606B" w:rsidRPr="003A51F3">
              <w:rPr>
                <w:rFonts w:ascii="Simplified Arabic" w:hAnsi="Simplified Arabic" w:cs="Simplified Arabic"/>
                <w:sz w:val="24"/>
                <w:szCs w:val="24"/>
                <w:rtl/>
                <w:lang w:bidi="ar-EG"/>
              </w:rPr>
              <w:t xml:space="preserve"> القطنية</w:t>
            </w:r>
            <w:r w:rsidRPr="003A51F3">
              <w:rPr>
                <w:rFonts w:ascii="Simplified Arabic" w:hAnsi="Simplified Arabic" w:cs="Simplified Arabic"/>
                <w:sz w:val="24"/>
                <w:szCs w:val="24"/>
                <w:rtl/>
              </w:rPr>
              <w:t xml:space="preserve"> المستعملة</w:t>
            </w:r>
          </w:p>
        </w:tc>
        <w:tc>
          <w:tcPr>
            <w:tcW w:w="2068" w:type="dxa"/>
            <w:vAlign w:val="center"/>
          </w:tcPr>
          <w:p w14:paraId="72695231" w14:textId="2787F1BE"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المنازل والجمعيات الخيرية</w:t>
            </w:r>
          </w:p>
        </w:tc>
        <w:tc>
          <w:tcPr>
            <w:tcW w:w="2068" w:type="dxa"/>
            <w:vAlign w:val="center"/>
          </w:tcPr>
          <w:p w14:paraId="4D83103F" w14:textId="2551DAC5"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درجة تلف متوسطة – وجود صبغات وتشطيبات</w:t>
            </w:r>
          </w:p>
        </w:tc>
        <w:tc>
          <w:tcPr>
            <w:tcW w:w="2255" w:type="dxa"/>
            <w:vAlign w:val="center"/>
          </w:tcPr>
          <w:p w14:paraId="381310D6" w14:textId="50427BC0"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إعادة الاستخدام أو التدوير منخفض الجودة</w:t>
            </w:r>
          </w:p>
        </w:tc>
        <w:tc>
          <w:tcPr>
            <w:tcW w:w="1881" w:type="dxa"/>
            <w:vAlign w:val="center"/>
          </w:tcPr>
          <w:p w14:paraId="4E79B450" w14:textId="219259D5"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Pr>
              <w:t>Sandin &amp; Peters (2018)</w:t>
            </w:r>
          </w:p>
        </w:tc>
      </w:tr>
      <w:tr w:rsidR="002D669E" w14:paraId="115F0617" w14:textId="77777777" w:rsidTr="00606D6A">
        <w:tc>
          <w:tcPr>
            <w:tcW w:w="2068" w:type="dxa"/>
          </w:tcPr>
          <w:p w14:paraId="6762B677" w14:textId="442F8C9D"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الأقمشةالمخلوطة (قطن/بوليستر)</w:t>
            </w:r>
          </w:p>
        </w:tc>
        <w:tc>
          <w:tcPr>
            <w:tcW w:w="2068" w:type="dxa"/>
            <w:vAlign w:val="center"/>
          </w:tcPr>
          <w:p w14:paraId="50FEE9D7" w14:textId="68A4C808"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مصانع الملابس ومحلات البيع</w:t>
            </w:r>
          </w:p>
        </w:tc>
        <w:tc>
          <w:tcPr>
            <w:tcW w:w="2068" w:type="dxa"/>
            <w:vAlign w:val="center"/>
          </w:tcPr>
          <w:p w14:paraId="5E5DCB8C" w14:textId="149ABAF8"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صعوبة الفصل – متانة مرتفعة</w:t>
            </w:r>
          </w:p>
        </w:tc>
        <w:tc>
          <w:tcPr>
            <w:tcW w:w="2255" w:type="dxa"/>
            <w:vAlign w:val="center"/>
          </w:tcPr>
          <w:p w14:paraId="4F56B005" w14:textId="0F036A54"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التدوير الكيميائي أو الحراري</w:t>
            </w:r>
          </w:p>
        </w:tc>
        <w:tc>
          <w:tcPr>
            <w:tcW w:w="1881" w:type="dxa"/>
            <w:vAlign w:val="center"/>
          </w:tcPr>
          <w:p w14:paraId="4BAB9AD0" w14:textId="1112CEC4"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Pr>
              <w:t>Zhang et al. (2021)</w:t>
            </w:r>
          </w:p>
        </w:tc>
      </w:tr>
      <w:tr w:rsidR="002D669E" w14:paraId="5F82FF93" w14:textId="77777777" w:rsidTr="00606D6A">
        <w:tc>
          <w:tcPr>
            <w:tcW w:w="2068" w:type="dxa"/>
          </w:tcPr>
          <w:p w14:paraId="057962BF" w14:textId="1992FC2A"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الأقمشة الصناعية (بوليستر – نايلون)</w:t>
            </w:r>
          </w:p>
        </w:tc>
        <w:tc>
          <w:tcPr>
            <w:tcW w:w="2068" w:type="dxa"/>
            <w:vAlign w:val="center"/>
          </w:tcPr>
          <w:p w14:paraId="1CCDEA51" w14:textId="36E08B42"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الملابس الرياضية والمفروشات</w:t>
            </w:r>
          </w:p>
        </w:tc>
        <w:tc>
          <w:tcPr>
            <w:tcW w:w="2068" w:type="dxa"/>
            <w:vAlign w:val="center"/>
          </w:tcPr>
          <w:p w14:paraId="22A2F05B" w14:textId="5F4B3F10"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بوليمرات صناعية مقاومة للتحلل</w:t>
            </w:r>
          </w:p>
        </w:tc>
        <w:tc>
          <w:tcPr>
            <w:tcW w:w="2255" w:type="dxa"/>
            <w:vAlign w:val="center"/>
          </w:tcPr>
          <w:p w14:paraId="5FEB9F1C" w14:textId="64BF2BB7"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tl/>
              </w:rPr>
              <w:t>إعادة التدوير الكيميائي لاسترجاع البوليمر</w:t>
            </w:r>
          </w:p>
        </w:tc>
        <w:tc>
          <w:tcPr>
            <w:tcW w:w="1881" w:type="dxa"/>
            <w:vAlign w:val="center"/>
          </w:tcPr>
          <w:p w14:paraId="6D43DD05" w14:textId="14FD02B2" w:rsidR="002D669E" w:rsidRPr="003A51F3" w:rsidRDefault="002D669E"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3A51F3">
              <w:rPr>
                <w:rFonts w:ascii="Simplified Arabic" w:hAnsi="Simplified Arabic" w:cs="Simplified Arabic"/>
                <w:sz w:val="24"/>
                <w:szCs w:val="24"/>
              </w:rPr>
              <w:t>Yoshida et al. (2016)</w:t>
            </w:r>
          </w:p>
        </w:tc>
      </w:tr>
    </w:tbl>
    <w:p w14:paraId="758A84AB" w14:textId="77777777" w:rsidR="003A51F3" w:rsidRDefault="003A51F3" w:rsidP="00C73AD9">
      <w:pPr>
        <w:spacing w:before="100" w:beforeAutospacing="1" w:after="0" w:line="276" w:lineRule="auto"/>
        <w:ind w:right="274"/>
        <w:contextualSpacing/>
        <w:jc w:val="both"/>
        <w:rPr>
          <w:rFonts w:ascii="Simplified Arabic" w:eastAsia="Times New Roman" w:hAnsi="Simplified Arabic" w:cs="Simplified Arabic"/>
          <w:sz w:val="24"/>
          <w:szCs w:val="24"/>
          <w:rtl/>
          <w:lang w:bidi="ar-EG"/>
        </w:rPr>
      </w:pPr>
    </w:p>
    <w:p w14:paraId="159A9958" w14:textId="77777777" w:rsidR="003A51F3" w:rsidRDefault="003A51F3" w:rsidP="00C73AD9">
      <w:pPr>
        <w:spacing w:before="100" w:beforeAutospacing="1" w:after="0" w:line="276" w:lineRule="auto"/>
        <w:ind w:right="274"/>
        <w:contextualSpacing/>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إن </w:t>
      </w:r>
      <w:r w:rsidR="00E60BCA" w:rsidRPr="00606D6A">
        <w:rPr>
          <w:rFonts w:ascii="Simplified Arabic" w:eastAsia="Times New Roman" w:hAnsi="Simplified Arabic" w:cs="Simplified Arabic"/>
          <w:sz w:val="24"/>
          <w:szCs w:val="24"/>
          <w:rtl/>
          <w:lang w:bidi="ar-EG"/>
        </w:rPr>
        <w:t>تقدير حجم المخلفات النسيجية في مصر مقارنة بإجمالي المخلفات الصلبة، بالإضافة إلى توزيعها وفقًا لمصادر التولد المختلفة، وذلك اعتمادًا على أحدث التقارير البيئية والدراسات المتخصصة في إدارة المخلفات النسيجية والاقتصاد الدائري.</w:t>
      </w:r>
      <w:r w:rsidR="00C012D5">
        <w:rPr>
          <w:rFonts w:ascii="Simplified Arabic" w:eastAsia="Times New Roman" w:hAnsi="Simplified Arabic" w:cs="Simplified Arabic" w:hint="cs"/>
          <w:sz w:val="24"/>
          <w:szCs w:val="24"/>
          <w:rtl/>
          <w:lang w:bidi="ar-EG"/>
        </w:rPr>
        <w:t xml:space="preserve"> </w:t>
      </w:r>
      <w:r w:rsidR="00CD02B7">
        <w:rPr>
          <w:rFonts w:ascii="Simplified Arabic" w:eastAsia="Times New Roman" w:hAnsi="Simplified Arabic" w:cs="Simplified Arabic" w:hint="cs"/>
          <w:sz w:val="24"/>
          <w:szCs w:val="24"/>
          <w:rtl/>
          <w:lang w:bidi="ar-EG"/>
        </w:rPr>
        <w:t>وكما هو موضح،</w:t>
      </w:r>
      <w:r w:rsidR="00C012D5" w:rsidRPr="00C012D5">
        <w:rPr>
          <w:rFonts w:ascii="Simplified Arabic" w:eastAsia="Times New Roman" w:hAnsi="Simplified Arabic" w:cs="Simplified Arabic"/>
          <w:sz w:val="24"/>
          <w:szCs w:val="24"/>
          <w:rtl/>
          <w:lang w:bidi="ar-EG"/>
        </w:rPr>
        <w:t xml:space="preserve"> المخلفات النسيجية تمثل نسبة مؤثرة من إجمالي المخلفات الصلبة في مصر، الأمر الذي يعكس تنامي التحديات البيئية المرتبطة بقطاع المنسوجات وضرورة تطوير آليات أكثر كفاءة لإدارة هذه المخلفات. كما يبين الجدول أن المخلفات المنزلية الناتجة عن الملابس المستعملة والمفروشات تمثل النسبة الأكبر من إجمالي المخلفات النسيجية، وهو ما يرتبط بارتفاع معدلات الاستهلاك وقصر دورة استخدام المنتجات النسيجية، يليها مخلفات مصانع الملابس الجاهزة الناتجة عن عمليات القص والتصنيع.</w:t>
      </w:r>
    </w:p>
    <w:p w14:paraId="0E12621F" w14:textId="77777777" w:rsidR="003A51F3" w:rsidRDefault="00CD02B7" w:rsidP="003A51F3">
      <w:pPr>
        <w:spacing w:before="100" w:beforeAutospacing="1" w:after="0" w:line="276" w:lineRule="auto"/>
        <w:ind w:right="274"/>
        <w:contextualSpacing/>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w:t>
      </w:r>
      <w:r w:rsidRPr="00CD02B7">
        <w:rPr>
          <w:rFonts w:ascii="Simplified Arabic" w:eastAsia="Times New Roman" w:hAnsi="Simplified Arabic" w:cs="Simplified Arabic"/>
          <w:sz w:val="24"/>
          <w:szCs w:val="24"/>
          <w:rtl/>
          <w:lang w:bidi="ar-EG"/>
        </w:rPr>
        <w:t xml:space="preserve">وتشير </w:t>
      </w:r>
      <w:r w:rsidR="003A51F3" w:rsidRPr="003A51F3">
        <w:rPr>
          <w:rFonts w:ascii="Simplified Arabic" w:eastAsia="Times New Roman" w:hAnsi="Simplified Arabic" w:cs="Simplified Arabic"/>
          <w:sz w:val="24"/>
          <w:szCs w:val="24"/>
          <w:rtl/>
          <w:lang w:bidi="ar-EG"/>
        </w:rPr>
        <w:t>هذه النتائج إلى أن تحسين منظومة الجمع والفرز المنزلي يمثل العامل الأكثر تأثيرًا في رفع كفاءة إعادة التدوير مقارنة بالتركيز على المخلفات الصناعية فقط.</w:t>
      </w:r>
    </w:p>
    <w:p w14:paraId="0FBAB997" w14:textId="77777777" w:rsidR="003A51F3" w:rsidRPr="003A51F3" w:rsidRDefault="003A51F3" w:rsidP="002D636B">
      <w:pPr>
        <w:spacing w:before="100" w:beforeAutospacing="1" w:after="0" w:line="276" w:lineRule="auto"/>
        <w:ind w:right="274"/>
        <w:contextualSpacing/>
        <w:rPr>
          <w:rFonts w:ascii="Simplified Arabic" w:eastAsia="Times New Roman" w:hAnsi="Simplified Arabic" w:cs="Simplified Arabic"/>
          <w:sz w:val="24"/>
          <w:szCs w:val="24"/>
          <w:rtl/>
          <w:lang w:bidi="ar-EG"/>
        </w:rPr>
      </w:pPr>
    </w:p>
    <w:p w14:paraId="5231F4AF" w14:textId="48D3FBB0" w:rsidR="008232F3" w:rsidRDefault="00C012D5" w:rsidP="002D636B">
      <w:pPr>
        <w:spacing w:before="100" w:beforeAutospacing="1" w:after="0" w:line="276" w:lineRule="auto"/>
        <w:ind w:right="270"/>
        <w:contextualSpacing/>
        <w:rPr>
          <w:rFonts w:ascii="Simplified Arabic" w:eastAsia="Times New Roman" w:hAnsi="Simplified Arabic" w:cs="Simplified Arabic"/>
          <w:sz w:val="24"/>
          <w:szCs w:val="24"/>
          <w:lang w:bidi="ar-EG"/>
        </w:rPr>
      </w:pPr>
      <w:r w:rsidRPr="00C012D5">
        <w:rPr>
          <w:rFonts w:ascii="Simplified Arabic" w:eastAsia="Times New Roman" w:hAnsi="Simplified Arabic" w:cs="Simplified Arabic"/>
          <w:sz w:val="24"/>
          <w:szCs w:val="24"/>
          <w:rtl/>
          <w:lang w:bidi="ar-EG"/>
        </w:rPr>
        <w:t xml:space="preserve">وتشير البيانات </w:t>
      </w:r>
      <w:r w:rsidR="003A51F3">
        <w:rPr>
          <w:rFonts w:ascii="Simplified Arabic" w:eastAsia="Times New Roman" w:hAnsi="Simplified Arabic" w:cs="Simplified Arabic" w:hint="cs"/>
          <w:sz w:val="24"/>
          <w:szCs w:val="24"/>
          <w:rtl/>
          <w:lang w:bidi="ar-EG"/>
        </w:rPr>
        <w:t xml:space="preserve">في جدول رقم (3) </w:t>
      </w:r>
      <w:r w:rsidRPr="00C012D5">
        <w:rPr>
          <w:rFonts w:ascii="Simplified Arabic" w:eastAsia="Times New Roman" w:hAnsi="Simplified Arabic" w:cs="Simplified Arabic"/>
          <w:sz w:val="24"/>
          <w:szCs w:val="24"/>
          <w:rtl/>
          <w:lang w:bidi="ar-EG"/>
        </w:rPr>
        <w:t xml:space="preserve">إلى تعدد مصادر تولد المخلفات النسيجية بين القطاع المنزلي والقطاع الصناعي والتجاري والخدمي، بما يؤكد الحاجة إلى تبني منظومة متكاملة لإدارة المخلفات تعتمد على تحسين عمليات الجمع والفرز وإعادة التدوير. وفي هذا السياق، </w:t>
      </w:r>
    </w:p>
    <w:p w14:paraId="64F41721" w14:textId="5B34C451" w:rsidR="002D669E" w:rsidRDefault="002D636B" w:rsidP="002D636B">
      <w:pPr>
        <w:spacing w:before="100" w:beforeAutospacing="1" w:after="0" w:line="276" w:lineRule="auto"/>
        <w:ind w:right="270"/>
        <w:contextualSpacing/>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lastRenderedPageBreak/>
        <w:t>تبرز</w:t>
      </w:r>
      <w:r w:rsidR="00C012D5" w:rsidRPr="00C012D5">
        <w:rPr>
          <w:rFonts w:ascii="Simplified Arabic" w:eastAsia="Times New Roman" w:hAnsi="Simplified Arabic" w:cs="Simplified Arabic"/>
          <w:sz w:val="24"/>
          <w:szCs w:val="24"/>
          <w:rtl/>
          <w:lang w:bidi="ar-EG"/>
        </w:rPr>
        <w:t xml:space="preserve"> أهمية توظيف تقنيات الذكاء الاصطناعي، خاصة في مراحل الفرز والتصنيف الذكي للمخلفات، بما يسهم في رفع كفاءة إعادة التدوير، وتقليل الفاقد، وتحسين جودة المواد المعاد تدويرها، بما يدعم التحول نحو الاقتصاد الدائري وتحقيق أهداف التنمية المستدامة.</w:t>
      </w:r>
    </w:p>
    <w:p w14:paraId="5EAEE60A" w14:textId="77777777" w:rsidR="003A51F3" w:rsidRDefault="003A51F3" w:rsidP="003A51F3">
      <w:pPr>
        <w:spacing w:before="100" w:beforeAutospacing="1" w:after="0" w:line="276" w:lineRule="auto"/>
        <w:ind w:right="270"/>
        <w:contextualSpacing/>
        <w:jc w:val="both"/>
        <w:rPr>
          <w:rFonts w:ascii="Simplified Arabic" w:eastAsia="Times New Roman" w:hAnsi="Simplified Arabic" w:cs="Simplified Arabic"/>
          <w:sz w:val="24"/>
          <w:szCs w:val="24"/>
          <w:lang w:bidi="ar-EG"/>
        </w:rPr>
      </w:pPr>
    </w:p>
    <w:p w14:paraId="32822C9B" w14:textId="61773EE1" w:rsidR="00590B93" w:rsidRPr="00C012D5" w:rsidRDefault="00C012D5" w:rsidP="00C73AD9">
      <w:pPr>
        <w:spacing w:before="100" w:beforeAutospacing="1" w:after="0"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eastAsia="Times New Roman" w:hAnsi="Simplified Arabic" w:cs="Simplified Arabic" w:hint="eastAsia"/>
          <w:b/>
          <w:bCs/>
          <w:sz w:val="24"/>
          <w:szCs w:val="24"/>
          <w:rtl/>
          <w:lang w:bidi="ar-EG"/>
        </w:rPr>
        <w:t>جدول</w:t>
      </w:r>
      <w:r w:rsidRPr="00606D6A">
        <w:rPr>
          <w:rFonts w:ascii="Simplified Arabic" w:eastAsia="Times New Roman" w:hAnsi="Simplified Arabic" w:cs="Simplified Arabic"/>
          <w:b/>
          <w:bCs/>
          <w:sz w:val="24"/>
          <w:szCs w:val="24"/>
          <w:rtl/>
          <w:lang w:bidi="ar-EG"/>
        </w:rPr>
        <w:t xml:space="preserve"> رقم (</w:t>
      </w:r>
      <w:r w:rsidR="00C73AD9">
        <w:rPr>
          <w:rFonts w:ascii="Simplified Arabic" w:eastAsia="Times New Roman" w:hAnsi="Simplified Arabic" w:cs="Simplified Arabic" w:hint="cs"/>
          <w:b/>
          <w:bCs/>
          <w:sz w:val="24"/>
          <w:szCs w:val="24"/>
          <w:rtl/>
          <w:lang w:bidi="ar-EG"/>
        </w:rPr>
        <w:t>3</w:t>
      </w:r>
      <w:r w:rsidRPr="00606D6A">
        <w:rPr>
          <w:rFonts w:ascii="Simplified Arabic" w:eastAsia="Times New Roman" w:hAnsi="Simplified Arabic" w:cs="Simplified Arabic"/>
          <w:b/>
          <w:bCs/>
          <w:sz w:val="24"/>
          <w:szCs w:val="24"/>
          <w:rtl/>
          <w:lang w:bidi="ar-EG"/>
        </w:rPr>
        <w:t>): حجم المخلفات النسيجية في مصر مقارنة بإجمالي المخلفات الصلبة</w:t>
      </w:r>
    </w:p>
    <w:tbl>
      <w:tblPr>
        <w:tblStyle w:val="TableGrid"/>
        <w:bidiVisual/>
        <w:tblW w:w="0" w:type="auto"/>
        <w:tblLook w:val="04A0" w:firstRow="1" w:lastRow="0" w:firstColumn="1" w:lastColumn="0" w:noHBand="0" w:noVBand="1"/>
      </w:tblPr>
      <w:tblGrid>
        <w:gridCol w:w="2609"/>
        <w:gridCol w:w="2561"/>
        <w:gridCol w:w="2585"/>
        <w:gridCol w:w="2585"/>
      </w:tblGrid>
      <w:tr w:rsidR="002D636B" w:rsidRPr="000454CD" w14:paraId="539BA2FF" w14:textId="77777777" w:rsidTr="00606D6A">
        <w:tc>
          <w:tcPr>
            <w:tcW w:w="2609" w:type="dxa"/>
            <w:shd w:val="clear" w:color="auto" w:fill="DBE5F1" w:themeFill="accent1" w:themeFillTint="33"/>
          </w:tcPr>
          <w:p w14:paraId="28FEBC07" w14:textId="0DA9DDA8" w:rsidR="00E60BCA" w:rsidRPr="00606D6A" w:rsidRDefault="00E60BCA"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البند</w:t>
            </w:r>
          </w:p>
        </w:tc>
        <w:tc>
          <w:tcPr>
            <w:tcW w:w="2561" w:type="dxa"/>
            <w:shd w:val="clear" w:color="auto" w:fill="DBE5F1" w:themeFill="accent1" w:themeFillTint="33"/>
          </w:tcPr>
          <w:p w14:paraId="4F801EFA" w14:textId="48A925FC" w:rsidR="00E60BCA" w:rsidRPr="00606D6A" w:rsidRDefault="00E60BCA"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القيمة التقديرية</w:t>
            </w:r>
          </w:p>
        </w:tc>
        <w:tc>
          <w:tcPr>
            <w:tcW w:w="2585" w:type="dxa"/>
            <w:shd w:val="clear" w:color="auto" w:fill="DBE5F1" w:themeFill="accent1" w:themeFillTint="33"/>
          </w:tcPr>
          <w:p w14:paraId="01312CC6" w14:textId="1C2317FB" w:rsidR="00E60BCA" w:rsidRPr="00606D6A" w:rsidRDefault="00E60BCA"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النسبة التقريبية</w:t>
            </w:r>
          </w:p>
        </w:tc>
        <w:tc>
          <w:tcPr>
            <w:tcW w:w="2585" w:type="dxa"/>
            <w:shd w:val="clear" w:color="auto" w:fill="DBE5F1" w:themeFill="accent1" w:themeFillTint="33"/>
          </w:tcPr>
          <w:p w14:paraId="568F5423" w14:textId="095BAD16" w:rsidR="00E60BCA" w:rsidRPr="00606D6A" w:rsidRDefault="00E60BCA" w:rsidP="00606D6A">
            <w:pPr>
              <w:spacing w:before="100" w:beforeAutospacing="1" w:line="276" w:lineRule="auto"/>
              <w:ind w:right="270"/>
              <w:jc w:val="center"/>
              <w:rPr>
                <w:rFonts w:ascii="Simplified Arabic" w:eastAsia="Times New Roman" w:hAnsi="Simplified Arabic" w:cs="Simplified Arabic"/>
                <w:b/>
                <w:bCs/>
                <w:sz w:val="24"/>
                <w:szCs w:val="24"/>
                <w:rtl/>
                <w:lang w:bidi="ar-EG"/>
              </w:rPr>
            </w:pPr>
            <w:r w:rsidRPr="00606D6A">
              <w:rPr>
                <w:rFonts w:ascii="Simplified Arabic" w:hAnsi="Simplified Arabic" w:cs="Simplified Arabic"/>
                <w:b/>
                <w:bCs/>
                <w:sz w:val="24"/>
                <w:szCs w:val="24"/>
                <w:rtl/>
              </w:rPr>
              <w:t>المرجع</w:t>
            </w:r>
          </w:p>
        </w:tc>
      </w:tr>
      <w:tr w:rsidR="002D636B" w14:paraId="4A663DBF" w14:textId="77777777" w:rsidTr="00606D6A">
        <w:tc>
          <w:tcPr>
            <w:tcW w:w="2609" w:type="dxa"/>
            <w:vAlign w:val="center"/>
          </w:tcPr>
          <w:p w14:paraId="14C9059A" w14:textId="1D0BE19D"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إجمالي المخلفات الصلبة في مصر</w:t>
            </w:r>
          </w:p>
        </w:tc>
        <w:tc>
          <w:tcPr>
            <w:tcW w:w="2561" w:type="dxa"/>
            <w:vAlign w:val="center"/>
          </w:tcPr>
          <w:p w14:paraId="7EE8AD2C" w14:textId="6CC17FB6"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 xml:space="preserve">20–22 </w:t>
            </w:r>
            <w:r w:rsidRPr="008232F3">
              <w:rPr>
                <w:rFonts w:ascii="Simplified Arabic" w:hAnsi="Simplified Arabic" w:cs="Simplified Arabic"/>
                <w:sz w:val="24"/>
                <w:szCs w:val="24"/>
                <w:rtl/>
              </w:rPr>
              <w:t>مليون طن/سنة</w:t>
            </w:r>
          </w:p>
        </w:tc>
        <w:tc>
          <w:tcPr>
            <w:tcW w:w="2585" w:type="dxa"/>
            <w:vAlign w:val="center"/>
          </w:tcPr>
          <w:p w14:paraId="3F487515" w14:textId="4A0891C1"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100%</w:t>
            </w:r>
          </w:p>
        </w:tc>
        <w:tc>
          <w:tcPr>
            <w:tcW w:w="2585" w:type="dxa"/>
            <w:vAlign w:val="center"/>
          </w:tcPr>
          <w:p w14:paraId="59C08975" w14:textId="45CC6EC2"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وزارة البيئة المصرية، 2024</w:t>
            </w:r>
          </w:p>
        </w:tc>
      </w:tr>
      <w:tr w:rsidR="002D636B" w14:paraId="68132680" w14:textId="77777777" w:rsidTr="00606D6A">
        <w:tc>
          <w:tcPr>
            <w:tcW w:w="2609" w:type="dxa"/>
            <w:vAlign w:val="center"/>
          </w:tcPr>
          <w:p w14:paraId="4F5BA5F9" w14:textId="4EC1D38E"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نسبة المخلفات النسيجية من إجمالي المخلفات</w:t>
            </w:r>
          </w:p>
        </w:tc>
        <w:tc>
          <w:tcPr>
            <w:tcW w:w="2561" w:type="dxa"/>
            <w:vAlign w:val="center"/>
          </w:tcPr>
          <w:p w14:paraId="09FB1648" w14:textId="7CDDC892"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3 – 5 %</w:t>
            </w:r>
          </w:p>
        </w:tc>
        <w:tc>
          <w:tcPr>
            <w:tcW w:w="2585" w:type="dxa"/>
            <w:vAlign w:val="center"/>
          </w:tcPr>
          <w:p w14:paraId="00926CF3" w14:textId="63648F02"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w:t>
            </w:r>
          </w:p>
        </w:tc>
        <w:tc>
          <w:tcPr>
            <w:tcW w:w="2585" w:type="dxa"/>
            <w:vAlign w:val="center"/>
          </w:tcPr>
          <w:p w14:paraId="0C6A60E0" w14:textId="23CF373D"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وزارة البيئة المصرية، 2024</w:t>
            </w:r>
          </w:p>
        </w:tc>
      </w:tr>
      <w:tr w:rsidR="002D636B" w14:paraId="1CE8C5AE" w14:textId="77777777" w:rsidTr="00606D6A">
        <w:tc>
          <w:tcPr>
            <w:tcW w:w="2609" w:type="dxa"/>
            <w:vAlign w:val="center"/>
          </w:tcPr>
          <w:p w14:paraId="41B8D986" w14:textId="5F86EE22"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إجمالي المخلفات النسيجية السنوية</w:t>
            </w:r>
          </w:p>
        </w:tc>
        <w:tc>
          <w:tcPr>
            <w:tcW w:w="2561" w:type="dxa"/>
            <w:vAlign w:val="center"/>
          </w:tcPr>
          <w:p w14:paraId="6B7DC3BE" w14:textId="7D7B5F8E"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 xml:space="preserve">385 </w:t>
            </w:r>
            <w:r w:rsidRPr="008232F3">
              <w:rPr>
                <w:rFonts w:ascii="Simplified Arabic" w:hAnsi="Simplified Arabic" w:cs="Simplified Arabic"/>
                <w:sz w:val="24"/>
                <w:szCs w:val="24"/>
                <w:rtl/>
              </w:rPr>
              <w:t>ألف طن/سنة</w:t>
            </w:r>
          </w:p>
        </w:tc>
        <w:tc>
          <w:tcPr>
            <w:tcW w:w="2585" w:type="dxa"/>
            <w:vAlign w:val="center"/>
          </w:tcPr>
          <w:p w14:paraId="52CB3699" w14:textId="4DC113BA"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w:t>
            </w:r>
          </w:p>
        </w:tc>
        <w:tc>
          <w:tcPr>
            <w:tcW w:w="2585" w:type="dxa"/>
            <w:vAlign w:val="center"/>
          </w:tcPr>
          <w:p w14:paraId="58FA7F0C" w14:textId="031EAB34"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Abdel-Fattah &amp; El-Shafei (2022)</w:t>
            </w:r>
          </w:p>
        </w:tc>
      </w:tr>
      <w:tr w:rsidR="002D636B" w14:paraId="7D83649D" w14:textId="77777777" w:rsidTr="00606D6A">
        <w:tc>
          <w:tcPr>
            <w:tcW w:w="2609" w:type="dxa"/>
            <w:vAlign w:val="center"/>
          </w:tcPr>
          <w:p w14:paraId="28F46147" w14:textId="4A9A9B31"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مخلفات المنازل (ملابس مستعملة ومفروشات)</w:t>
            </w:r>
          </w:p>
        </w:tc>
        <w:tc>
          <w:tcPr>
            <w:tcW w:w="2561" w:type="dxa"/>
            <w:vAlign w:val="center"/>
          </w:tcPr>
          <w:p w14:paraId="4244BC0E" w14:textId="010DB404"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55 – 60 %</w:t>
            </w:r>
          </w:p>
        </w:tc>
        <w:tc>
          <w:tcPr>
            <w:tcW w:w="2585" w:type="dxa"/>
            <w:vAlign w:val="center"/>
          </w:tcPr>
          <w:p w14:paraId="61EF4811" w14:textId="509099DA"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المصدر الأكبر</w:t>
            </w:r>
          </w:p>
        </w:tc>
        <w:tc>
          <w:tcPr>
            <w:tcW w:w="2585" w:type="dxa"/>
            <w:vAlign w:val="center"/>
          </w:tcPr>
          <w:p w14:paraId="33AC8BFE" w14:textId="566B20DA"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Ellen MacArthur Foundation (2023)</w:t>
            </w:r>
          </w:p>
        </w:tc>
      </w:tr>
      <w:tr w:rsidR="002D636B" w14:paraId="6E8C82DE" w14:textId="77777777" w:rsidTr="00606D6A">
        <w:tc>
          <w:tcPr>
            <w:tcW w:w="2609" w:type="dxa"/>
            <w:vAlign w:val="center"/>
          </w:tcPr>
          <w:p w14:paraId="34B7D6F8" w14:textId="66D8312C"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مصانع الملابس الجاهزة (قصاصات الأقمشة)</w:t>
            </w:r>
          </w:p>
        </w:tc>
        <w:tc>
          <w:tcPr>
            <w:tcW w:w="2561" w:type="dxa"/>
            <w:vAlign w:val="center"/>
          </w:tcPr>
          <w:p w14:paraId="0BBEAC5B" w14:textId="05BFB760"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20 – 25 %</w:t>
            </w:r>
          </w:p>
        </w:tc>
        <w:tc>
          <w:tcPr>
            <w:tcW w:w="2585" w:type="dxa"/>
            <w:vAlign w:val="center"/>
          </w:tcPr>
          <w:p w14:paraId="2CE6E4BE" w14:textId="4027483A"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مصدر صناعي رئيسي</w:t>
            </w:r>
          </w:p>
        </w:tc>
        <w:tc>
          <w:tcPr>
            <w:tcW w:w="2585" w:type="dxa"/>
            <w:vAlign w:val="center"/>
          </w:tcPr>
          <w:p w14:paraId="30E22404" w14:textId="3E0ABDA0"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Hassabo et al. (2022)</w:t>
            </w:r>
          </w:p>
        </w:tc>
      </w:tr>
      <w:tr w:rsidR="002D636B" w14:paraId="3C852E29" w14:textId="77777777" w:rsidTr="00606D6A">
        <w:tc>
          <w:tcPr>
            <w:tcW w:w="2609" w:type="dxa"/>
            <w:vAlign w:val="center"/>
          </w:tcPr>
          <w:p w14:paraId="1F85818D" w14:textId="3D1973D3"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محلات البيع والتوزيع</w:t>
            </w:r>
          </w:p>
        </w:tc>
        <w:tc>
          <w:tcPr>
            <w:tcW w:w="2561" w:type="dxa"/>
            <w:vAlign w:val="center"/>
          </w:tcPr>
          <w:p w14:paraId="5FC7BE49" w14:textId="26EAA104"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10 – 15 %</w:t>
            </w:r>
          </w:p>
        </w:tc>
        <w:tc>
          <w:tcPr>
            <w:tcW w:w="2585" w:type="dxa"/>
            <w:vAlign w:val="center"/>
          </w:tcPr>
          <w:p w14:paraId="0CDBDBFA" w14:textId="21D48F26"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فائض إنتاج ومرتجعات</w:t>
            </w:r>
          </w:p>
        </w:tc>
        <w:tc>
          <w:tcPr>
            <w:tcW w:w="2585" w:type="dxa"/>
            <w:vAlign w:val="center"/>
          </w:tcPr>
          <w:p w14:paraId="6992B70C" w14:textId="72846BAF"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Ellen MacArthur Foundation (2023)</w:t>
            </w:r>
          </w:p>
        </w:tc>
      </w:tr>
      <w:tr w:rsidR="002D636B" w14:paraId="19C53BE9" w14:textId="77777777" w:rsidTr="00606D6A">
        <w:tc>
          <w:tcPr>
            <w:tcW w:w="2609" w:type="dxa"/>
            <w:vAlign w:val="center"/>
          </w:tcPr>
          <w:p w14:paraId="5C48BCD3" w14:textId="4A40959B" w:rsidR="0009253C" w:rsidRPr="008232F3" w:rsidRDefault="00E60BCA" w:rsidP="00606D6A">
            <w:pPr>
              <w:spacing w:before="100" w:beforeAutospacing="1" w:line="276" w:lineRule="auto"/>
              <w:ind w:right="270"/>
              <w:jc w:val="center"/>
              <w:rPr>
                <w:rFonts w:ascii="Simplified Arabic" w:hAnsi="Simplified Arabic" w:cs="Simplified Arabic"/>
                <w:sz w:val="24"/>
                <w:szCs w:val="24"/>
                <w:rtl/>
              </w:rPr>
            </w:pPr>
            <w:r w:rsidRPr="008232F3">
              <w:rPr>
                <w:rFonts w:ascii="Simplified Arabic" w:hAnsi="Simplified Arabic" w:cs="Simplified Arabic"/>
                <w:sz w:val="24"/>
                <w:szCs w:val="24"/>
                <w:rtl/>
              </w:rPr>
              <w:t>قطاعات خدمية وصناعية أخرى (مستشفيات – فنادق – مصانع</w:t>
            </w:r>
            <w:r w:rsidR="00E32CE8" w:rsidRPr="008232F3">
              <w:rPr>
                <w:rFonts w:ascii="Simplified Arabic" w:hAnsi="Simplified Arabic" w:cs="Simplified Arabic"/>
                <w:sz w:val="24"/>
                <w:szCs w:val="24"/>
              </w:rPr>
              <w:t>(</w:t>
            </w:r>
          </w:p>
        </w:tc>
        <w:tc>
          <w:tcPr>
            <w:tcW w:w="2561" w:type="dxa"/>
            <w:vAlign w:val="center"/>
          </w:tcPr>
          <w:p w14:paraId="6D80D400" w14:textId="122FCBD7"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5 – 10 %</w:t>
            </w:r>
          </w:p>
        </w:tc>
        <w:tc>
          <w:tcPr>
            <w:tcW w:w="2585" w:type="dxa"/>
            <w:vAlign w:val="center"/>
          </w:tcPr>
          <w:p w14:paraId="0251ECAE" w14:textId="714B3964"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tl/>
              </w:rPr>
              <w:t>مصدر ثانوي</w:t>
            </w:r>
          </w:p>
        </w:tc>
        <w:tc>
          <w:tcPr>
            <w:tcW w:w="2585" w:type="dxa"/>
            <w:vAlign w:val="center"/>
          </w:tcPr>
          <w:p w14:paraId="1BF17940" w14:textId="6DE5A7F0" w:rsidR="00E60BCA" w:rsidRPr="008232F3" w:rsidRDefault="00E60BCA" w:rsidP="00606D6A">
            <w:pPr>
              <w:spacing w:before="100" w:beforeAutospacing="1" w:line="276" w:lineRule="auto"/>
              <w:ind w:right="270"/>
              <w:jc w:val="center"/>
              <w:rPr>
                <w:rFonts w:ascii="Simplified Arabic" w:eastAsia="Times New Roman" w:hAnsi="Simplified Arabic" w:cs="Simplified Arabic"/>
                <w:sz w:val="24"/>
                <w:szCs w:val="24"/>
                <w:rtl/>
                <w:lang w:bidi="ar-EG"/>
              </w:rPr>
            </w:pPr>
            <w:r w:rsidRPr="008232F3">
              <w:rPr>
                <w:rFonts w:ascii="Simplified Arabic" w:hAnsi="Simplified Arabic" w:cs="Simplified Arabic"/>
                <w:sz w:val="24"/>
                <w:szCs w:val="24"/>
              </w:rPr>
              <w:t>Abdel-Fattah &amp; El-Shafei (2022)</w:t>
            </w:r>
          </w:p>
        </w:tc>
      </w:tr>
    </w:tbl>
    <w:p w14:paraId="05716FEE" w14:textId="77777777" w:rsidR="00F57D31" w:rsidRDefault="00F57D31" w:rsidP="00F57D31">
      <w:pPr>
        <w:spacing w:before="100" w:beforeAutospacing="1" w:after="0" w:line="360" w:lineRule="auto"/>
        <w:ind w:right="274"/>
        <w:contextualSpacing/>
        <w:rPr>
          <w:rFonts w:ascii="Simplified Arabic" w:eastAsia="Times New Roman" w:hAnsi="Simplified Arabic" w:cs="Simplified Arabic"/>
          <w:b/>
          <w:bCs/>
          <w:sz w:val="28"/>
          <w:szCs w:val="28"/>
        </w:rPr>
      </w:pPr>
    </w:p>
    <w:p w14:paraId="521F6722" w14:textId="0440146A" w:rsidR="00F57D31" w:rsidRDefault="005E7856" w:rsidP="005E7856">
      <w:pPr>
        <w:spacing w:before="100" w:beforeAutospacing="1" w:after="0" w:line="360" w:lineRule="auto"/>
        <w:ind w:right="274"/>
        <w:contextualSpacing/>
        <w:rPr>
          <w:rFonts w:ascii="Simplified Arabic" w:eastAsia="Times New Roman" w:hAnsi="Simplified Arabic" w:cs="Simplified Arabic"/>
          <w:b/>
          <w:bCs/>
          <w:sz w:val="28"/>
          <w:szCs w:val="28"/>
        </w:rPr>
      </w:pPr>
      <w:r>
        <w:rPr>
          <w:rFonts w:ascii="Simplified Arabic" w:eastAsia="Times New Roman" w:hAnsi="Simplified Arabic" w:cs="Simplified Arabic" w:hint="cs"/>
          <w:sz w:val="24"/>
          <w:szCs w:val="24"/>
          <w:rtl/>
        </w:rPr>
        <w:t xml:space="preserve"> و</w:t>
      </w:r>
      <w:r w:rsidRPr="005E7856">
        <w:rPr>
          <w:rFonts w:ascii="Simplified Arabic" w:eastAsia="Times New Roman" w:hAnsi="Simplified Arabic" w:cs="Simplified Arabic"/>
          <w:sz w:val="24"/>
          <w:szCs w:val="24"/>
          <w:rtl/>
        </w:rPr>
        <w:t>توضح الأشكال رقم (</w:t>
      </w:r>
      <w:r>
        <w:rPr>
          <w:rFonts w:ascii="Simplified Arabic" w:eastAsia="Times New Roman" w:hAnsi="Simplified Arabic" w:cs="Simplified Arabic" w:hint="cs"/>
          <w:sz w:val="24"/>
          <w:szCs w:val="24"/>
          <w:rtl/>
        </w:rPr>
        <w:t>2</w:t>
      </w:r>
      <w:r w:rsidRPr="005E7856">
        <w:rPr>
          <w:rFonts w:ascii="Simplified Arabic" w:eastAsia="Times New Roman" w:hAnsi="Simplified Arabic" w:cs="Simplified Arabic"/>
          <w:sz w:val="24"/>
          <w:szCs w:val="24"/>
          <w:rtl/>
        </w:rPr>
        <w:t>)، (</w:t>
      </w:r>
      <w:r>
        <w:rPr>
          <w:rFonts w:ascii="Simplified Arabic" w:eastAsia="Times New Roman" w:hAnsi="Simplified Arabic" w:cs="Simplified Arabic" w:hint="cs"/>
          <w:sz w:val="24"/>
          <w:szCs w:val="24"/>
          <w:rtl/>
        </w:rPr>
        <w:t>3</w:t>
      </w:r>
      <w:r w:rsidRPr="005E7856">
        <w:rPr>
          <w:rFonts w:ascii="Simplified Arabic" w:eastAsia="Times New Roman" w:hAnsi="Simplified Arabic" w:cs="Simplified Arabic"/>
          <w:sz w:val="24"/>
          <w:szCs w:val="24"/>
          <w:rtl/>
        </w:rPr>
        <w:t>)، و(</w:t>
      </w:r>
      <w:r>
        <w:rPr>
          <w:rFonts w:ascii="Simplified Arabic" w:eastAsia="Times New Roman" w:hAnsi="Simplified Arabic" w:cs="Simplified Arabic" w:hint="cs"/>
          <w:sz w:val="24"/>
          <w:szCs w:val="24"/>
          <w:rtl/>
        </w:rPr>
        <w:t>4</w:t>
      </w:r>
      <w:r w:rsidRPr="005E7856">
        <w:rPr>
          <w:rFonts w:ascii="Simplified Arabic" w:eastAsia="Times New Roman" w:hAnsi="Simplified Arabic" w:cs="Simplified Arabic"/>
          <w:sz w:val="24"/>
          <w:szCs w:val="24"/>
          <w:rtl/>
        </w:rPr>
        <w:t>) واقع المخلفات النسيجية داخل القطاع الصناعي المصري، حيث يُظهر الشكل رقم (</w:t>
      </w:r>
      <w:r w:rsidR="00732497">
        <w:rPr>
          <w:rFonts w:ascii="Simplified Arabic" w:eastAsia="Times New Roman" w:hAnsi="Simplified Arabic" w:cs="Simplified Arabic" w:hint="cs"/>
          <w:sz w:val="24"/>
          <w:szCs w:val="24"/>
          <w:rtl/>
        </w:rPr>
        <w:t>2</w:t>
      </w:r>
      <w:r w:rsidRPr="005E7856">
        <w:rPr>
          <w:rFonts w:ascii="Simplified Arabic" w:eastAsia="Times New Roman" w:hAnsi="Simplified Arabic" w:cs="Simplified Arabic"/>
          <w:sz w:val="24"/>
          <w:szCs w:val="24"/>
          <w:rtl/>
        </w:rPr>
        <w:t>) مشاهد لمخلفات الملابس والأقمشة المجمعة داخل المصانع، بما يعكس الحجم المتزايد للمخلفات الناتجة عن عمليات القص والتجهيز والإنتاج. كما يوضح الشكل رقم (</w:t>
      </w:r>
      <w:r w:rsidR="00732497">
        <w:rPr>
          <w:rFonts w:ascii="Simplified Arabic" w:eastAsia="Times New Roman" w:hAnsi="Simplified Arabic" w:cs="Simplified Arabic" w:hint="cs"/>
          <w:sz w:val="24"/>
          <w:szCs w:val="24"/>
          <w:rtl/>
        </w:rPr>
        <w:t>4</w:t>
      </w:r>
      <w:r w:rsidRPr="005E7856">
        <w:rPr>
          <w:rFonts w:ascii="Simplified Arabic" w:eastAsia="Times New Roman" w:hAnsi="Simplified Arabic" w:cs="Simplified Arabic"/>
          <w:sz w:val="24"/>
          <w:szCs w:val="24"/>
          <w:rtl/>
        </w:rPr>
        <w:t>) مخلفات مصانع الغزل، وبخاصة مخلفات الألياف القطنية الناتجة عن مراحل الغزل والتصنيع الأولي، والتي تُعد من أكثر أنواع المخلفات القابلة لإعادة التدوير نظرًا لارتفاع درجة نقائها النسبي وإمكانية إعادة استخدامها في عمليات إنتاجية جديدة. بينما يعرض الشكل رقم (</w:t>
      </w:r>
      <w:r w:rsidR="00732497">
        <w:rPr>
          <w:rFonts w:ascii="Simplified Arabic" w:eastAsia="Times New Roman" w:hAnsi="Simplified Arabic" w:cs="Simplified Arabic" w:hint="cs"/>
          <w:sz w:val="24"/>
          <w:szCs w:val="24"/>
          <w:rtl/>
        </w:rPr>
        <w:t>3</w:t>
      </w:r>
      <w:r w:rsidRPr="005E7856">
        <w:rPr>
          <w:rFonts w:ascii="Simplified Arabic" w:eastAsia="Times New Roman" w:hAnsi="Simplified Arabic" w:cs="Simplified Arabic"/>
          <w:sz w:val="24"/>
          <w:szCs w:val="24"/>
          <w:rtl/>
        </w:rPr>
        <w:t>) كميات كبيرة ومتنوعة من المخلفات النسيجية التي تشمل أقمشة ومنسوجات مختلفة الخامات والتركيب، وهو ما يعكس تحديًا إضافيًا يتعلق بضرورة فرز وتصنيف هذه المخلفات بدقة قبل توجيهها إلى مسارات</w:t>
      </w:r>
      <w:r w:rsidRPr="005E7856">
        <w:rPr>
          <w:rFonts w:ascii="Simplified Arabic" w:eastAsia="Times New Roman" w:hAnsi="Simplified Arabic" w:cs="Simplified Arabic"/>
          <w:b/>
          <w:bCs/>
          <w:sz w:val="28"/>
          <w:szCs w:val="28"/>
          <w:rtl/>
        </w:rPr>
        <w:t xml:space="preserve"> </w:t>
      </w:r>
      <w:r w:rsidRPr="005E7856">
        <w:rPr>
          <w:rFonts w:ascii="Simplified Arabic" w:eastAsia="Times New Roman" w:hAnsi="Simplified Arabic" w:cs="Simplified Arabic"/>
          <w:sz w:val="24"/>
          <w:szCs w:val="24"/>
          <w:rtl/>
        </w:rPr>
        <w:t xml:space="preserve">إعادة التدوير المناسبة. وتشير هذه </w:t>
      </w:r>
      <w:r w:rsidRPr="005E7856">
        <w:rPr>
          <w:rFonts w:ascii="Simplified Arabic" w:eastAsia="Times New Roman" w:hAnsi="Simplified Arabic" w:cs="Simplified Arabic"/>
          <w:sz w:val="24"/>
          <w:szCs w:val="24"/>
          <w:rtl/>
        </w:rPr>
        <w:lastRenderedPageBreak/>
        <w:t>الأشكال مجتمعة إلى اتساع حجم المخلفات النسيجية في مصر، وأهمية تطوير منظومة متكاملة لإدارتها</w:t>
      </w:r>
      <w:r w:rsidRPr="005E7856">
        <w:rPr>
          <w:rFonts w:ascii="Simplified Arabic" w:eastAsia="Times New Roman" w:hAnsi="Simplified Arabic" w:cs="Simplified Arabic"/>
          <w:b/>
          <w:bCs/>
          <w:sz w:val="28"/>
          <w:szCs w:val="28"/>
          <w:rtl/>
        </w:rPr>
        <w:t xml:space="preserve"> </w:t>
      </w:r>
      <w:r w:rsidRPr="005E7856">
        <w:rPr>
          <w:rFonts w:ascii="Simplified Arabic" w:eastAsia="Times New Roman" w:hAnsi="Simplified Arabic" w:cs="Simplified Arabic"/>
          <w:sz w:val="24"/>
          <w:szCs w:val="24"/>
          <w:rtl/>
        </w:rPr>
        <w:t>تعتمد على تقنيات حديثة،</w:t>
      </w:r>
      <w:r w:rsidRPr="005E7856">
        <w:rPr>
          <w:rFonts w:ascii="Simplified Arabic" w:eastAsia="Times New Roman" w:hAnsi="Simplified Arabic" w:cs="Simplified Arabic"/>
          <w:b/>
          <w:bCs/>
          <w:sz w:val="28"/>
          <w:szCs w:val="28"/>
          <w:rtl/>
        </w:rPr>
        <w:t xml:space="preserve"> </w:t>
      </w:r>
      <w:r w:rsidRPr="005E7856">
        <w:rPr>
          <w:rFonts w:ascii="Simplified Arabic" w:eastAsia="Times New Roman" w:hAnsi="Simplified Arabic" w:cs="Simplified Arabic"/>
          <w:sz w:val="24"/>
          <w:szCs w:val="24"/>
          <w:rtl/>
        </w:rPr>
        <w:t>وفي مقدمتها تطبيقات الذكاء الاصطناعي، بما يسهم في تحسين كفاءة الفرز وتقليل الفاقد وتعظيم القيمة الاقتصادية للمخلفات</w:t>
      </w:r>
      <w:r>
        <w:rPr>
          <w:rFonts w:ascii="Simplified Arabic" w:eastAsia="Times New Roman" w:hAnsi="Simplified Arabic" w:cs="Simplified Arabic" w:hint="cs"/>
          <w:sz w:val="24"/>
          <w:szCs w:val="24"/>
          <w:rtl/>
        </w:rPr>
        <w:t xml:space="preserve"> .</w:t>
      </w:r>
    </w:p>
    <w:p w14:paraId="3BB2BEAE" w14:textId="68A24E0C" w:rsidR="00843AD8" w:rsidRPr="005E7856" w:rsidRDefault="002D636B" w:rsidP="005E7856">
      <w:pPr>
        <w:pStyle w:val="Caption"/>
        <w:rPr>
          <w:rFonts w:ascii="Simplified Arabic" w:eastAsia="Times New Roman" w:hAnsi="Simplified Arabic" w:cs="Simplified Arabic"/>
          <w:b w:val="0"/>
          <w:bCs w:val="0"/>
          <w:sz w:val="28"/>
          <w:szCs w:val="28"/>
        </w:rPr>
      </w:pPr>
      <w:r>
        <w:rPr>
          <w:noProof/>
        </w:rPr>
        <mc:AlternateContent>
          <mc:Choice Requires="wps">
            <w:drawing>
              <wp:anchor distT="0" distB="0" distL="114300" distR="114300" simplePos="0" relativeHeight="251653120" behindDoc="0" locked="0" layoutInCell="1" allowOverlap="1" wp14:anchorId="7A085735" wp14:editId="5ABE12DE">
                <wp:simplePos x="0" y="0"/>
                <wp:positionH relativeFrom="column">
                  <wp:posOffset>-1786862</wp:posOffset>
                </wp:positionH>
                <wp:positionV relativeFrom="paragraph">
                  <wp:posOffset>407725</wp:posOffset>
                </wp:positionV>
                <wp:extent cx="3339078" cy="635"/>
                <wp:effectExtent l="0" t="0" r="0" b="635"/>
                <wp:wrapNone/>
                <wp:docPr id="18" name="Text Box 18"/>
                <wp:cNvGraphicFramePr/>
                <a:graphic xmlns:a="http://schemas.openxmlformats.org/drawingml/2006/main">
                  <a:graphicData uri="http://schemas.microsoft.com/office/word/2010/wordprocessingShape">
                    <wps:wsp>
                      <wps:cNvSpPr txBox="1"/>
                      <wps:spPr>
                        <a:xfrm>
                          <a:off x="0" y="0"/>
                          <a:ext cx="3339078" cy="635"/>
                        </a:xfrm>
                        <a:prstGeom prst="rect">
                          <a:avLst/>
                        </a:prstGeom>
                        <a:solidFill>
                          <a:prstClr val="white"/>
                        </a:solidFill>
                        <a:ln>
                          <a:noFill/>
                        </a:ln>
                        <a:effectLst/>
                      </wps:spPr>
                      <wps:txbx>
                        <w:txbxContent>
                          <w:p w14:paraId="5F842F96" w14:textId="526FD0D4" w:rsidR="00C73AD9" w:rsidRPr="002D636B" w:rsidRDefault="00C73AD9" w:rsidP="00843AD8">
                            <w:pPr>
                              <w:pStyle w:val="Caption"/>
                              <w:jc w:val="center"/>
                              <w:rPr>
                                <w:rFonts w:ascii="Simplified Arabic" w:eastAsia="Times New Roman" w:hAnsi="Simplified Arabic" w:cs="Simplified Arabic"/>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085735" id="Text Box 18" o:spid="_x0000_s1029" type="#_x0000_t202" style="position:absolute;left:0;text-align:left;margin-left:-140.7pt;margin-top:32.1pt;width:262.9pt;height:.0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" stroked="f">
                <v:textbox style="mso-fit-shape-to-text:t" inset="0,0,0,0">
                  <w:txbxContent>
                    <w:p w14:paraId="5F842F96" w14:textId="526FD0D4" w:rsidR="00C73AD9" w:rsidRPr="002D636B" w:rsidRDefault="00C73AD9" w:rsidP="00843AD8">
                      <w:pPr>
                        <w:pStyle w:val="Caption"/>
                        <w:jc w:val="center"/>
                        <w:rPr>
                          <w:rFonts w:ascii="Simplified Arabic" w:eastAsia="Times New Roman" w:hAnsi="Simplified Arabic" w:cs="Simplified Arabic"/>
                          <w:noProof/>
                          <w:color w:val="auto"/>
                          <w:sz w:val="24"/>
                          <w:szCs w:val="24"/>
                        </w:rPr>
                      </w:pPr>
                    </w:p>
                  </w:txbxContent>
                </v:textbox>
              </v:shape>
            </w:pict>
          </mc:Fallback>
        </mc:AlternateContent>
      </w:r>
    </w:p>
    <w:p w14:paraId="5349E94F" w14:textId="3B1EBC4E" w:rsidR="00843AD8" w:rsidRPr="00843AD8" w:rsidRDefault="0019663B" w:rsidP="00843AD8">
      <w:r>
        <w:rPr>
          <w:noProof/>
        </w:rPr>
        <w:drawing>
          <wp:anchor distT="0" distB="0" distL="114300" distR="114300" simplePos="0" relativeHeight="251662336" behindDoc="1" locked="0" layoutInCell="1" allowOverlap="1" wp14:anchorId="77C4C071" wp14:editId="0C56C01C">
            <wp:simplePos x="0" y="0"/>
            <wp:positionH relativeFrom="column">
              <wp:posOffset>358140</wp:posOffset>
            </wp:positionH>
            <wp:positionV relativeFrom="paragraph">
              <wp:posOffset>225425</wp:posOffset>
            </wp:positionV>
            <wp:extent cx="2440940" cy="1425575"/>
            <wp:effectExtent l="0" t="0" r="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0940" cy="1425575"/>
                    </a:xfrm>
                    <a:prstGeom prst="rect">
                      <a:avLst/>
                    </a:prstGeom>
                  </pic:spPr>
                </pic:pic>
              </a:graphicData>
            </a:graphic>
            <wp14:sizeRelH relativeFrom="margin">
              <wp14:pctWidth>0</wp14:pctWidth>
            </wp14:sizeRelH>
            <wp14:sizeRelV relativeFrom="margin">
              <wp14:pctHeight>0</wp14:pctHeight>
            </wp14:sizeRelV>
          </wp:anchor>
        </w:drawing>
      </w:r>
      <w:r w:rsidR="00843AD8">
        <w:t xml:space="preserve"> </w:t>
      </w:r>
    </w:p>
    <w:p w14:paraId="70635A9B" w14:textId="631BC343" w:rsidR="00F57D31" w:rsidRDefault="0019663B" w:rsidP="00F57D31">
      <w:pPr>
        <w:spacing w:before="100" w:beforeAutospacing="1" w:after="0" w:line="360" w:lineRule="auto"/>
        <w:ind w:right="274"/>
        <w:contextualSpacing/>
        <w:rPr>
          <w:rFonts w:ascii="Simplified Arabic" w:eastAsia="Times New Roman" w:hAnsi="Simplified Arabic" w:cs="Simplified Arabic"/>
          <w:b/>
          <w:bCs/>
          <w:sz w:val="28"/>
          <w:szCs w:val="28"/>
        </w:rPr>
      </w:pPr>
      <w:r>
        <w:rPr>
          <w:rFonts w:ascii="Simplified Arabic" w:eastAsia="Times New Roman" w:hAnsi="Simplified Arabic" w:cs="Simplified Arabic"/>
          <w:b/>
          <w:bCs/>
          <w:noProof/>
          <w:sz w:val="28"/>
          <w:szCs w:val="28"/>
        </w:rPr>
        <w:drawing>
          <wp:anchor distT="0" distB="0" distL="114300" distR="114300" simplePos="0" relativeHeight="251663360" behindDoc="0" locked="0" layoutInCell="1" allowOverlap="1" wp14:anchorId="0133CF40" wp14:editId="439560F1">
            <wp:simplePos x="0" y="0"/>
            <wp:positionH relativeFrom="column">
              <wp:posOffset>4053840</wp:posOffset>
            </wp:positionH>
            <wp:positionV relativeFrom="paragraph">
              <wp:posOffset>8255</wp:posOffset>
            </wp:positionV>
            <wp:extent cx="2488565" cy="159004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11.jpg"/>
                    <pic:cNvPicPr/>
                  </pic:nvPicPr>
                  <pic:blipFill>
                    <a:blip r:embed="rId12">
                      <a:extLst>
                        <a:ext uri="{28A0092B-C50C-407E-A947-70E740481C1C}">
                          <a14:useLocalDpi xmlns:a14="http://schemas.microsoft.com/office/drawing/2010/main" val="0"/>
                        </a:ext>
                      </a:extLst>
                    </a:blip>
                    <a:stretch>
                      <a:fillRect/>
                    </a:stretch>
                  </pic:blipFill>
                  <pic:spPr>
                    <a:xfrm>
                      <a:off x="0" y="0"/>
                      <a:ext cx="2488565" cy="1590040"/>
                    </a:xfrm>
                    <a:prstGeom prst="rect">
                      <a:avLst/>
                    </a:prstGeom>
                  </pic:spPr>
                </pic:pic>
              </a:graphicData>
            </a:graphic>
            <wp14:sizeRelH relativeFrom="margin">
              <wp14:pctWidth>0</wp14:pctWidth>
            </wp14:sizeRelH>
            <wp14:sizeRelV relativeFrom="margin">
              <wp14:pctHeight>0</wp14:pctHeight>
            </wp14:sizeRelV>
          </wp:anchor>
        </w:drawing>
      </w:r>
    </w:p>
    <w:p w14:paraId="2E97F222" w14:textId="1521C09A" w:rsidR="00F57D31" w:rsidRDefault="00843AD8" w:rsidP="00843AD8">
      <w:pPr>
        <w:spacing w:before="100" w:beforeAutospacing="1" w:after="0" w:line="360" w:lineRule="auto"/>
        <w:ind w:right="274"/>
        <w:contextualSpacing/>
        <w:jc w:val="right"/>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 xml:space="preserve">  </w:t>
      </w:r>
    </w:p>
    <w:p w14:paraId="1630C5B7" w14:textId="2FB3E01C" w:rsidR="00F57D31" w:rsidRDefault="00F57D31" w:rsidP="00F57D31">
      <w:pPr>
        <w:spacing w:before="100" w:beforeAutospacing="1" w:after="0" w:line="360" w:lineRule="auto"/>
        <w:ind w:right="274"/>
        <w:contextualSpacing/>
        <w:rPr>
          <w:rFonts w:ascii="Simplified Arabic" w:eastAsia="Times New Roman" w:hAnsi="Simplified Arabic" w:cs="Simplified Arabic"/>
          <w:b/>
          <w:bCs/>
          <w:sz w:val="28"/>
          <w:szCs w:val="28"/>
        </w:rPr>
      </w:pPr>
    </w:p>
    <w:p w14:paraId="681DBC45" w14:textId="5E089FA7" w:rsidR="00F57D31" w:rsidRDefault="0019663B" w:rsidP="00F57D31">
      <w:pPr>
        <w:spacing w:before="100" w:beforeAutospacing="1" w:after="0" w:line="360" w:lineRule="auto"/>
        <w:ind w:right="274"/>
        <w:contextualSpacing/>
        <w:rPr>
          <w:rFonts w:ascii="Simplified Arabic" w:eastAsia="Times New Roman" w:hAnsi="Simplified Arabic" w:cs="Simplified Arabic"/>
          <w:b/>
          <w:bCs/>
          <w:sz w:val="28"/>
          <w:szCs w:val="28"/>
        </w:rPr>
      </w:pPr>
      <w:r>
        <w:rPr>
          <w:noProof/>
        </w:rPr>
        <mc:AlternateContent>
          <mc:Choice Requires="wps">
            <w:drawing>
              <wp:anchor distT="0" distB="0" distL="114300" distR="114300" simplePos="0" relativeHeight="251654144" behindDoc="0" locked="0" layoutInCell="1" allowOverlap="1" wp14:anchorId="45231853" wp14:editId="07BB9A92">
                <wp:simplePos x="0" y="0"/>
                <wp:positionH relativeFrom="margin">
                  <wp:align>center</wp:align>
                </wp:positionH>
                <wp:positionV relativeFrom="paragraph">
                  <wp:posOffset>402590</wp:posOffset>
                </wp:positionV>
                <wp:extent cx="3596640" cy="635"/>
                <wp:effectExtent l="0" t="0" r="3810" b="635"/>
                <wp:wrapSquare wrapText="bothSides"/>
                <wp:docPr id="19" name="Text Box 19"/>
                <wp:cNvGraphicFramePr/>
                <a:graphic xmlns:a="http://schemas.openxmlformats.org/drawingml/2006/main">
                  <a:graphicData uri="http://schemas.microsoft.com/office/word/2010/wordprocessingShape">
                    <wps:wsp>
                      <wps:cNvSpPr txBox="1"/>
                      <wps:spPr>
                        <a:xfrm>
                          <a:off x="0" y="0"/>
                          <a:ext cx="3596640" cy="635"/>
                        </a:xfrm>
                        <a:prstGeom prst="rect">
                          <a:avLst/>
                        </a:prstGeom>
                        <a:solidFill>
                          <a:prstClr val="white"/>
                        </a:solidFill>
                        <a:ln>
                          <a:noFill/>
                        </a:ln>
                        <a:effectLst/>
                      </wps:spPr>
                      <wps:txbx>
                        <w:txbxContent>
                          <w:p w14:paraId="2730AE6B" w14:textId="1739051D" w:rsidR="00C73AD9" w:rsidRPr="002D636B" w:rsidRDefault="00C73AD9" w:rsidP="00843AD8">
                            <w:pPr>
                              <w:pStyle w:val="Caption"/>
                              <w:rPr>
                                <w:rFonts w:ascii="Simplified Arabic" w:eastAsia="Times New Roman" w:hAnsi="Simplified Arabic" w:cs="Simplified Arabic"/>
                                <w:noProof/>
                                <w:color w:val="auto"/>
                                <w:sz w:val="24"/>
                                <w:szCs w:val="24"/>
                              </w:rPr>
                            </w:pPr>
                            <w:r w:rsidRPr="002D636B">
                              <w:rPr>
                                <w:rFonts w:ascii="Simplified Arabic" w:hAnsi="Simplified Arabic" w:cs="Simplified Arabic"/>
                                <w:color w:val="auto"/>
                                <w:sz w:val="24"/>
                                <w:szCs w:val="24"/>
                                <w:rtl/>
                                <w:lang w:bidi="ar-EG"/>
                              </w:rPr>
                              <w:t>شكل رقم (2): مخلفات الألياف القطنية فى إحدى مصانع الغزل فى مصر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231853" id="Text Box 19" o:spid="_x0000_s1030" type="#_x0000_t202" style="position:absolute;left:0;text-align:left;margin-left:0;margin-top:31.7pt;width:283.2pt;height:.05pt;z-index:2516541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" stroked="f">
                <v:textbox style="mso-fit-shape-to-text:t" inset="0,0,0,0">
                  <w:txbxContent>
                    <w:p w14:paraId="2730AE6B" w14:textId="1739051D" w:rsidR="00C73AD9" w:rsidRPr="002D636B" w:rsidRDefault="00C73AD9" w:rsidP="00843AD8">
                      <w:pPr>
                        <w:pStyle w:val="Caption"/>
                        <w:rPr>
                          <w:rFonts w:ascii="Simplified Arabic" w:eastAsia="Times New Roman" w:hAnsi="Simplified Arabic" w:cs="Simplified Arabic"/>
                          <w:noProof/>
                          <w:color w:val="auto"/>
                          <w:sz w:val="24"/>
                          <w:szCs w:val="24"/>
                        </w:rPr>
                      </w:pPr>
                      <w:r w:rsidRPr="002D636B">
                        <w:rPr>
                          <w:rFonts w:ascii="Simplified Arabic" w:hAnsi="Simplified Arabic" w:cs="Simplified Arabic"/>
                          <w:color w:val="auto"/>
                          <w:sz w:val="24"/>
                          <w:szCs w:val="24"/>
                          <w:rtl/>
                          <w:lang w:bidi="ar-EG"/>
                        </w:rPr>
                        <w:t>شكل رقم (2): مخلفات الألياف القطنية فى إحدى مصانع الغزل فى مصر</w:t>
                      </w:r>
                    </w:p>
                  </w:txbxContent>
                </v:textbox>
                <w10:wrap type="square" anchorx="margin"/>
              </v:shape>
            </w:pict>
          </mc:Fallback>
        </mc:AlternateContent>
      </w:r>
    </w:p>
    <w:p w14:paraId="5C1CD3BA" w14:textId="049BD38A" w:rsidR="00F57D31" w:rsidRDefault="00843AD8" w:rsidP="00843AD8">
      <w:pPr>
        <w:bidi w:val="0"/>
        <w:spacing w:before="100" w:beforeAutospacing="1" w:after="0" w:line="360" w:lineRule="auto"/>
        <w:ind w:right="274"/>
        <w:contextualSpacing/>
        <w:jc w:val="right"/>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 xml:space="preserve"> </w:t>
      </w:r>
    </w:p>
    <w:p w14:paraId="58F36700" w14:textId="7D8E80EA" w:rsidR="00F57D31" w:rsidRDefault="0019663B" w:rsidP="00F57D31">
      <w:pPr>
        <w:spacing w:before="100" w:beforeAutospacing="1" w:after="0" w:line="360" w:lineRule="auto"/>
        <w:ind w:right="274"/>
        <w:contextualSpacing/>
        <w:rPr>
          <w:rFonts w:ascii="Simplified Arabic" w:eastAsia="Times New Roman" w:hAnsi="Simplified Arabic" w:cs="Simplified Arabic"/>
          <w:b/>
          <w:bCs/>
          <w:sz w:val="28"/>
          <w:szCs w:val="28"/>
        </w:rPr>
      </w:pPr>
      <w:r>
        <w:rPr>
          <w:rFonts w:ascii="Simplified Arabic" w:eastAsia="Times New Roman" w:hAnsi="Simplified Arabic" w:cs="Simplified Arabic"/>
          <w:b/>
          <w:bCs/>
          <w:noProof/>
          <w:sz w:val="20"/>
          <w:szCs w:val="20"/>
        </w:rPr>
        <w:drawing>
          <wp:anchor distT="0" distB="0" distL="114300" distR="114300" simplePos="0" relativeHeight="251652096" behindDoc="1" locked="0" layoutInCell="1" allowOverlap="1" wp14:anchorId="7A584F2A" wp14:editId="649C5728">
            <wp:simplePos x="0" y="0"/>
            <wp:positionH relativeFrom="column">
              <wp:posOffset>249555</wp:posOffset>
            </wp:positionH>
            <wp:positionV relativeFrom="paragraph">
              <wp:posOffset>102870</wp:posOffset>
            </wp:positionV>
            <wp:extent cx="2599690" cy="1678305"/>
            <wp:effectExtent l="0" t="0" r="0" b="0"/>
            <wp:wrapTight wrapText="bothSides">
              <wp:wrapPolygon edited="0">
                <wp:start x="0" y="0"/>
                <wp:lineTo x="0" y="21330"/>
                <wp:lineTo x="21368" y="21330"/>
                <wp:lineTo x="21368" y="0"/>
                <wp:lineTo x="0" y="0"/>
              </wp:wrapPolygon>
            </wp:wrapTight>
            <wp:docPr id="15" name="Picture 2" descr="A diagram of fabric waste in the textile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23231" name="Picture 2" descr="A diagram of fabric waste in the textile industr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9690" cy="167830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eastAsia="Times New Roman" w:hAnsi="Simplified Arabic" w:cs="Simplified Arabic"/>
          <w:b/>
          <w:bCs/>
          <w:noProof/>
          <w:sz w:val="28"/>
          <w:szCs w:val="28"/>
        </w:rPr>
        <w:drawing>
          <wp:anchor distT="0" distB="0" distL="114300" distR="114300" simplePos="0" relativeHeight="251664384" behindDoc="0" locked="0" layoutInCell="1" allowOverlap="1" wp14:anchorId="678BEF57" wp14:editId="05BA7712">
            <wp:simplePos x="0" y="0"/>
            <wp:positionH relativeFrom="column">
              <wp:posOffset>4032250</wp:posOffset>
            </wp:positionH>
            <wp:positionV relativeFrom="paragraph">
              <wp:posOffset>95885</wp:posOffset>
            </wp:positionV>
            <wp:extent cx="2527935" cy="1828800"/>
            <wp:effectExtent l="0" t="0" r="571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55.jpg"/>
                    <pic:cNvPicPr/>
                  </pic:nvPicPr>
                  <pic:blipFill>
                    <a:blip r:embed="rId14">
                      <a:extLst>
                        <a:ext uri="{28A0092B-C50C-407E-A947-70E740481C1C}">
                          <a14:useLocalDpi xmlns:a14="http://schemas.microsoft.com/office/drawing/2010/main" val="0"/>
                        </a:ext>
                      </a:extLst>
                    </a:blip>
                    <a:stretch>
                      <a:fillRect/>
                    </a:stretch>
                  </pic:blipFill>
                  <pic:spPr>
                    <a:xfrm>
                      <a:off x="0" y="0"/>
                      <a:ext cx="2527935" cy="1828800"/>
                    </a:xfrm>
                    <a:prstGeom prst="rect">
                      <a:avLst/>
                    </a:prstGeom>
                  </pic:spPr>
                </pic:pic>
              </a:graphicData>
            </a:graphic>
          </wp:anchor>
        </w:drawing>
      </w:r>
    </w:p>
    <w:p w14:paraId="6459FBB6" w14:textId="4B29C07C" w:rsidR="00843AD8" w:rsidRDefault="00843AD8" w:rsidP="00843AD8">
      <w:pPr>
        <w:spacing w:before="100" w:beforeAutospacing="1" w:after="0" w:line="360" w:lineRule="auto"/>
        <w:ind w:right="274"/>
        <w:contextualSpacing/>
        <w:jc w:val="right"/>
        <w:rPr>
          <w:rFonts w:ascii="Simplified Arabic" w:eastAsia="Times New Roman" w:hAnsi="Simplified Arabic" w:cs="Simplified Arabic"/>
          <w:b/>
          <w:bCs/>
          <w:sz w:val="28"/>
          <w:szCs w:val="28"/>
        </w:rPr>
      </w:pPr>
    </w:p>
    <w:p w14:paraId="6B1A5F83" w14:textId="19B54A16" w:rsidR="00843AD8" w:rsidRDefault="00843AD8" w:rsidP="00F57D31">
      <w:pPr>
        <w:spacing w:before="100" w:beforeAutospacing="1" w:after="0" w:line="360" w:lineRule="auto"/>
        <w:ind w:right="274"/>
        <w:contextualSpacing/>
        <w:rPr>
          <w:rFonts w:ascii="Simplified Arabic" w:eastAsia="Times New Roman" w:hAnsi="Simplified Arabic" w:cs="Simplified Arabic"/>
          <w:b/>
          <w:bCs/>
          <w:sz w:val="28"/>
          <w:szCs w:val="28"/>
        </w:rPr>
      </w:pPr>
    </w:p>
    <w:p w14:paraId="6DCF2218" w14:textId="7DFC8652" w:rsidR="00843AD8" w:rsidRDefault="00843AD8" w:rsidP="00F57D31">
      <w:pPr>
        <w:spacing w:before="100" w:beforeAutospacing="1" w:after="0" w:line="360" w:lineRule="auto"/>
        <w:ind w:right="274"/>
        <w:contextualSpacing/>
        <w:rPr>
          <w:rFonts w:ascii="Simplified Arabic" w:eastAsia="Times New Roman" w:hAnsi="Simplified Arabic" w:cs="Simplified Arabic"/>
          <w:b/>
          <w:bCs/>
          <w:sz w:val="28"/>
          <w:szCs w:val="28"/>
        </w:rPr>
      </w:pPr>
    </w:p>
    <w:p w14:paraId="3E5BD626" w14:textId="3822402F" w:rsidR="00843AD8" w:rsidRDefault="0019663B" w:rsidP="00F57D31">
      <w:pPr>
        <w:spacing w:before="100" w:beforeAutospacing="1" w:after="0" w:line="360" w:lineRule="auto"/>
        <w:ind w:right="274"/>
        <w:contextualSpacing/>
        <w:rPr>
          <w:rFonts w:ascii="Simplified Arabic" w:eastAsia="Times New Roman" w:hAnsi="Simplified Arabic" w:cs="Simplified Arabic"/>
          <w:b/>
          <w:bCs/>
          <w:sz w:val="28"/>
          <w:szCs w:val="28"/>
        </w:rPr>
      </w:pPr>
      <w:r>
        <w:rPr>
          <w:noProof/>
        </w:rPr>
        <mc:AlternateContent>
          <mc:Choice Requires="wps">
            <w:drawing>
              <wp:anchor distT="0" distB="0" distL="114300" distR="114300" simplePos="0" relativeHeight="251655168" behindDoc="0" locked="0" layoutInCell="1" allowOverlap="1" wp14:anchorId="353F4DB5" wp14:editId="640F6ADD">
                <wp:simplePos x="0" y="0"/>
                <wp:positionH relativeFrom="page">
                  <wp:posOffset>1476375</wp:posOffset>
                </wp:positionH>
                <wp:positionV relativeFrom="paragraph">
                  <wp:posOffset>180975</wp:posOffset>
                </wp:positionV>
                <wp:extent cx="3895725" cy="635"/>
                <wp:effectExtent l="0" t="0" r="9525" b="635"/>
                <wp:wrapSquare wrapText="bothSides"/>
                <wp:docPr id="20" name="Text Box 20"/>
                <wp:cNvGraphicFramePr/>
                <a:graphic xmlns:a="http://schemas.openxmlformats.org/drawingml/2006/main">
                  <a:graphicData uri="http://schemas.microsoft.com/office/word/2010/wordprocessingShape">
                    <wps:wsp>
                      <wps:cNvSpPr txBox="1"/>
                      <wps:spPr>
                        <a:xfrm>
                          <a:off x="0" y="0"/>
                          <a:ext cx="3895725" cy="635"/>
                        </a:xfrm>
                        <a:prstGeom prst="rect">
                          <a:avLst/>
                        </a:prstGeom>
                        <a:solidFill>
                          <a:prstClr val="white"/>
                        </a:solidFill>
                        <a:ln>
                          <a:noFill/>
                        </a:ln>
                        <a:effectLst/>
                      </wps:spPr>
                      <wps:txbx>
                        <w:txbxContent>
                          <w:p w14:paraId="518EBEEA" w14:textId="0198C53B" w:rsidR="00C73AD9" w:rsidRPr="002D636B" w:rsidRDefault="00C73AD9" w:rsidP="0019663B">
                            <w:pPr>
                              <w:pStyle w:val="Caption"/>
                              <w:jc w:val="center"/>
                              <w:rPr>
                                <w:rFonts w:ascii="Simplified Arabic" w:eastAsia="Times New Roman" w:hAnsi="Simplified Arabic" w:cs="Simplified Arabic"/>
                                <w:noProof/>
                                <w:color w:val="auto"/>
                                <w:sz w:val="24"/>
                                <w:szCs w:val="24"/>
                              </w:rPr>
                            </w:pPr>
                            <w:r w:rsidRPr="002D636B">
                              <w:rPr>
                                <w:rFonts w:ascii="Simplified Arabic" w:hAnsi="Simplified Arabic" w:cs="Simplified Arabic"/>
                                <w:color w:val="auto"/>
                                <w:sz w:val="24"/>
                                <w:szCs w:val="24"/>
                                <w:rtl/>
                                <w:lang w:bidi="ar-EG"/>
                              </w:rPr>
                              <w:t>شكل رقم (3) :كمي</w:t>
                            </w:r>
                            <w:r w:rsidR="002623D7">
                              <w:rPr>
                                <w:rFonts w:ascii="Simplified Arabic" w:hAnsi="Simplified Arabic" w:cs="Simplified Arabic" w:hint="cs"/>
                                <w:color w:val="auto"/>
                                <w:sz w:val="24"/>
                                <w:szCs w:val="24"/>
                                <w:rtl/>
                                <w:lang w:bidi="ar-EG"/>
                              </w:rPr>
                              <w:t>ات</w:t>
                            </w:r>
                            <w:r w:rsidRPr="002D636B">
                              <w:rPr>
                                <w:rFonts w:ascii="Simplified Arabic" w:hAnsi="Simplified Arabic" w:cs="Simplified Arabic"/>
                                <w:color w:val="auto"/>
                                <w:sz w:val="24"/>
                                <w:szCs w:val="24"/>
                                <w:rtl/>
                                <w:lang w:bidi="ar-EG"/>
                              </w:rPr>
                              <w:t xml:space="preserve"> هائلة من مخلفات متنوعة تشمل أقمشة و منسوجات</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3F4DB5" id="Text Box 20" o:spid="_x0000_s1031" type="#_x0000_t202" style="position:absolute;left:0;text-align:left;margin-left:116.25pt;margin-top:14.25pt;width:306.75pt;height:.05pt;z-index:2516551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" stroked="f">
                <v:textbox style="mso-fit-shape-to-text:t" inset="0,0,0,0">
                  <w:txbxContent>
                    <w:p w14:paraId="518EBEEA" w14:textId="0198C53B" w:rsidR="00C73AD9" w:rsidRPr="002D636B" w:rsidRDefault="00C73AD9" w:rsidP="0019663B">
                      <w:pPr>
                        <w:pStyle w:val="Caption"/>
                        <w:jc w:val="center"/>
                        <w:rPr>
                          <w:rFonts w:ascii="Simplified Arabic" w:eastAsia="Times New Roman" w:hAnsi="Simplified Arabic" w:cs="Simplified Arabic"/>
                          <w:noProof/>
                          <w:color w:val="auto"/>
                          <w:sz w:val="24"/>
                          <w:szCs w:val="24"/>
                        </w:rPr>
                      </w:pPr>
                      <w:r w:rsidRPr="002D636B">
                        <w:rPr>
                          <w:rFonts w:ascii="Simplified Arabic" w:hAnsi="Simplified Arabic" w:cs="Simplified Arabic"/>
                          <w:color w:val="auto"/>
                          <w:sz w:val="24"/>
                          <w:szCs w:val="24"/>
                          <w:rtl/>
                          <w:lang w:bidi="ar-EG"/>
                        </w:rPr>
                        <w:t>شكل رقم (3) :كمي</w:t>
                      </w:r>
                      <w:r w:rsidR="002623D7">
                        <w:rPr>
                          <w:rFonts w:ascii="Simplified Arabic" w:hAnsi="Simplified Arabic" w:cs="Simplified Arabic" w:hint="cs"/>
                          <w:color w:val="auto"/>
                          <w:sz w:val="24"/>
                          <w:szCs w:val="24"/>
                          <w:rtl/>
                          <w:lang w:bidi="ar-EG"/>
                        </w:rPr>
                        <w:t>ات</w:t>
                      </w:r>
                      <w:r w:rsidRPr="002D636B">
                        <w:rPr>
                          <w:rFonts w:ascii="Simplified Arabic" w:hAnsi="Simplified Arabic" w:cs="Simplified Arabic"/>
                          <w:color w:val="auto"/>
                          <w:sz w:val="24"/>
                          <w:szCs w:val="24"/>
                          <w:rtl/>
                          <w:lang w:bidi="ar-EG"/>
                        </w:rPr>
                        <w:t xml:space="preserve"> هائلة من مخلفات متنوعة تشمل أقمشة و منسوجات</w:t>
                      </w:r>
                    </w:p>
                  </w:txbxContent>
                </v:textbox>
                <w10:wrap type="square" anchorx="page"/>
              </v:shape>
            </w:pict>
          </mc:Fallback>
        </mc:AlternateContent>
      </w:r>
    </w:p>
    <w:p w14:paraId="7BE1A9B8" w14:textId="15051CF9" w:rsidR="00AB3C40" w:rsidRDefault="008F0501" w:rsidP="00F57D31">
      <w:pPr>
        <w:spacing w:before="100" w:beforeAutospacing="1" w:after="0" w:line="360" w:lineRule="auto"/>
        <w:ind w:right="274"/>
        <w:contextualSpacing/>
        <w:rPr>
          <w:rFonts w:ascii="Simplified Arabic" w:eastAsia="Times New Roman" w:hAnsi="Simplified Arabic" w:cs="Simplified Arabic"/>
          <w:b/>
          <w:bCs/>
          <w:sz w:val="28"/>
          <w:szCs w:val="28"/>
          <w:rtl/>
        </w:rPr>
      </w:pPr>
      <w:r>
        <w:rPr>
          <w:noProof/>
        </w:rPr>
        <w:drawing>
          <wp:anchor distT="0" distB="0" distL="114300" distR="114300" simplePos="0" relativeHeight="251650048" behindDoc="1" locked="0" layoutInCell="1" allowOverlap="1" wp14:anchorId="3F1B10FE" wp14:editId="4B5409AB">
            <wp:simplePos x="0" y="0"/>
            <wp:positionH relativeFrom="margin">
              <wp:posOffset>4086225</wp:posOffset>
            </wp:positionH>
            <wp:positionV relativeFrom="paragraph">
              <wp:posOffset>126365</wp:posOffset>
            </wp:positionV>
            <wp:extent cx="2298065" cy="1517650"/>
            <wp:effectExtent l="0" t="0" r="6985" b="6350"/>
            <wp:wrapTight wrapText="bothSides">
              <wp:wrapPolygon edited="0">
                <wp:start x="0" y="0"/>
                <wp:lineTo x="0" y="21419"/>
                <wp:lineTo x="21487" y="21419"/>
                <wp:lineTo x="2148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8065" cy="1517650"/>
                    </a:xfrm>
                    <a:prstGeom prst="rect">
                      <a:avLst/>
                    </a:prstGeom>
                  </pic:spPr>
                </pic:pic>
              </a:graphicData>
            </a:graphic>
            <wp14:sizeRelH relativeFrom="page">
              <wp14:pctWidth>0</wp14:pctWidth>
            </wp14:sizeRelH>
            <wp14:sizeRelV relativeFrom="page">
              <wp14:pctHeight>0</wp14:pctHeight>
            </wp14:sizeRelV>
          </wp:anchor>
        </w:drawing>
      </w:r>
    </w:p>
    <w:p w14:paraId="1B38F92C" w14:textId="75D31527" w:rsidR="00AB3C40" w:rsidRDefault="00AB3C40" w:rsidP="00F57D31">
      <w:pPr>
        <w:spacing w:before="100" w:beforeAutospacing="1" w:after="0" w:line="360" w:lineRule="auto"/>
        <w:ind w:right="274"/>
        <w:contextualSpacing/>
        <w:rPr>
          <w:rFonts w:ascii="Simplified Arabic" w:eastAsia="Times New Roman" w:hAnsi="Simplified Arabic" w:cs="Simplified Arabic"/>
          <w:b/>
          <w:bCs/>
          <w:sz w:val="28"/>
          <w:szCs w:val="28"/>
          <w:rtl/>
        </w:rPr>
      </w:pPr>
    </w:p>
    <w:p w14:paraId="73BBD43D" w14:textId="62E514CA" w:rsidR="00AB3C40" w:rsidRDefault="00AB3C40" w:rsidP="00F57D31">
      <w:pPr>
        <w:spacing w:before="100" w:beforeAutospacing="1" w:after="0" w:line="360" w:lineRule="auto"/>
        <w:ind w:right="274"/>
        <w:contextualSpacing/>
        <w:rPr>
          <w:rFonts w:ascii="Simplified Arabic" w:eastAsia="Times New Roman" w:hAnsi="Simplified Arabic" w:cs="Simplified Arabic"/>
          <w:b/>
          <w:bCs/>
          <w:sz w:val="28"/>
          <w:szCs w:val="28"/>
          <w:rtl/>
        </w:rPr>
      </w:pPr>
    </w:p>
    <w:p w14:paraId="58BAF45A" w14:textId="75B1211C" w:rsidR="00732497" w:rsidRDefault="008F0501" w:rsidP="005E7856">
      <w:pPr>
        <w:spacing w:before="100" w:beforeAutospacing="1" w:after="0" w:line="360" w:lineRule="auto"/>
        <w:ind w:right="274"/>
        <w:contextualSpacing/>
        <w:jc w:val="center"/>
        <w:rPr>
          <w:rFonts w:ascii="Simplified Arabic" w:eastAsia="Times New Roman" w:hAnsi="Simplified Arabic" w:cs="Simplified Arabic"/>
          <w:b/>
          <w:bCs/>
          <w:sz w:val="24"/>
          <w:szCs w:val="24"/>
          <w:rtl/>
        </w:rPr>
      </w:pPr>
      <w:r>
        <w:rPr>
          <w:rFonts w:ascii="Simplified Arabic" w:eastAsia="Times New Roman" w:hAnsi="Simplified Arabic" w:cs="Simplified Arabic"/>
          <w:b/>
          <w:bCs/>
          <w:noProof/>
          <w:sz w:val="28"/>
          <w:szCs w:val="28"/>
        </w:rPr>
        <w:drawing>
          <wp:anchor distT="0" distB="0" distL="114300" distR="114300" simplePos="0" relativeHeight="251651072" behindDoc="0" locked="0" layoutInCell="1" allowOverlap="1" wp14:anchorId="1BA3567E" wp14:editId="7FCF9D50">
            <wp:simplePos x="0" y="0"/>
            <wp:positionH relativeFrom="margin">
              <wp:posOffset>361950</wp:posOffset>
            </wp:positionH>
            <wp:positionV relativeFrom="paragraph">
              <wp:posOffset>-1436370</wp:posOffset>
            </wp:positionV>
            <wp:extent cx="2947670" cy="1843405"/>
            <wp:effectExtent l="0" t="0" r="508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4.jpg"/>
                    <pic:cNvPicPr/>
                  </pic:nvPicPr>
                  <pic:blipFill>
                    <a:blip r:embed="rId16">
                      <a:extLst>
                        <a:ext uri="{28A0092B-C50C-407E-A947-70E740481C1C}">
                          <a14:useLocalDpi xmlns:a14="http://schemas.microsoft.com/office/drawing/2010/main" val="0"/>
                        </a:ext>
                      </a:extLst>
                    </a:blip>
                    <a:stretch>
                      <a:fillRect/>
                    </a:stretch>
                  </pic:blipFill>
                  <pic:spPr>
                    <a:xfrm>
                      <a:off x="0" y="0"/>
                      <a:ext cx="2947670" cy="1843405"/>
                    </a:xfrm>
                    <a:prstGeom prst="rect">
                      <a:avLst/>
                    </a:prstGeom>
                  </pic:spPr>
                </pic:pic>
              </a:graphicData>
            </a:graphic>
            <wp14:sizeRelH relativeFrom="page">
              <wp14:pctWidth>0</wp14:pctWidth>
            </wp14:sizeRelH>
            <wp14:sizeRelV relativeFrom="page">
              <wp14:pctHeight>0</wp14:pctHeight>
            </wp14:sizeRelV>
          </wp:anchor>
        </w:drawing>
      </w:r>
    </w:p>
    <w:p w14:paraId="5A50B348" w14:textId="7FA5DEBB" w:rsidR="002623D7" w:rsidRDefault="000C6717" w:rsidP="008F0501">
      <w:pPr>
        <w:spacing w:before="100" w:beforeAutospacing="1" w:after="0" w:line="360" w:lineRule="auto"/>
        <w:ind w:right="274"/>
        <w:contextualSpacing/>
        <w:jc w:val="center"/>
        <w:rPr>
          <w:rFonts w:ascii="Simplified Arabic" w:eastAsia="Times New Roman" w:hAnsi="Simplified Arabic" w:cs="Simplified Arabic"/>
          <w:b/>
          <w:bCs/>
          <w:sz w:val="24"/>
          <w:szCs w:val="24"/>
        </w:rPr>
      </w:pPr>
      <w:r>
        <w:rPr>
          <w:rFonts w:ascii="Simplified Arabic" w:eastAsia="Times New Roman" w:hAnsi="Simplified Arabic" w:cs="Simplified Arabic"/>
          <w:b/>
          <w:bCs/>
          <w:sz w:val="24"/>
          <w:szCs w:val="24"/>
        </w:rPr>
        <w:t xml:space="preserve">                                                               </w:t>
      </w:r>
      <w:r w:rsidR="002623D7">
        <w:rPr>
          <w:rFonts w:ascii="Simplified Arabic" w:eastAsia="Times New Roman" w:hAnsi="Simplified Arabic" w:cs="Simplified Arabic" w:hint="cs"/>
          <w:b/>
          <w:bCs/>
          <w:sz w:val="24"/>
          <w:szCs w:val="24"/>
          <w:rtl/>
        </w:rPr>
        <w:t>شكل رقم (4) كميات هائلة من مخلفات الغزل و النسيج</w:t>
      </w:r>
    </w:p>
    <w:p w14:paraId="426496E7" w14:textId="77777777" w:rsidR="000C6717" w:rsidRDefault="000C6717" w:rsidP="008F0501">
      <w:pPr>
        <w:spacing w:before="100" w:beforeAutospacing="1" w:after="0" w:line="360" w:lineRule="auto"/>
        <w:ind w:right="274"/>
        <w:contextualSpacing/>
        <w:jc w:val="center"/>
        <w:rPr>
          <w:rFonts w:ascii="Simplified Arabic" w:eastAsia="Times New Roman" w:hAnsi="Simplified Arabic" w:cs="Simplified Arabic"/>
          <w:b/>
          <w:bCs/>
          <w:sz w:val="24"/>
          <w:szCs w:val="24"/>
        </w:rPr>
      </w:pPr>
    </w:p>
    <w:p w14:paraId="5650D38F" w14:textId="77777777" w:rsidR="000C6717" w:rsidRDefault="000C6717" w:rsidP="008F0501">
      <w:pPr>
        <w:spacing w:before="100" w:beforeAutospacing="1" w:after="0" w:line="360" w:lineRule="auto"/>
        <w:ind w:right="274"/>
        <w:contextualSpacing/>
        <w:jc w:val="center"/>
        <w:rPr>
          <w:rFonts w:ascii="Simplified Arabic" w:eastAsia="Times New Roman" w:hAnsi="Simplified Arabic" w:cs="Simplified Arabic"/>
          <w:b/>
          <w:bCs/>
          <w:sz w:val="24"/>
          <w:szCs w:val="24"/>
        </w:rPr>
      </w:pPr>
    </w:p>
    <w:p w14:paraId="100350A9" w14:textId="3E4BC530" w:rsidR="00606D6A" w:rsidRPr="008232F3" w:rsidRDefault="006D6440" w:rsidP="008232F3">
      <w:pPr>
        <w:spacing w:before="100" w:beforeAutospacing="1" w:after="0" w:line="360" w:lineRule="auto"/>
        <w:ind w:right="274"/>
        <w:contextualSpacing/>
        <w:rPr>
          <w:rFonts w:ascii="Simplified Arabic" w:eastAsia="Times New Roman" w:hAnsi="Simplified Arabic" w:cs="Simplified Arabic"/>
          <w:b/>
          <w:bCs/>
          <w:sz w:val="24"/>
          <w:szCs w:val="24"/>
        </w:rPr>
      </w:pPr>
      <w:r>
        <w:rPr>
          <w:rFonts w:ascii="Simplified Arabic" w:eastAsia="Times New Roman" w:hAnsi="Simplified Arabic" w:cs="Simplified Arabic"/>
          <w:b/>
          <w:bCs/>
          <w:sz w:val="24"/>
          <w:szCs w:val="24"/>
        </w:rPr>
        <w:lastRenderedPageBreak/>
        <w:t>1.2</w:t>
      </w:r>
      <w:r w:rsidR="00E32CE8" w:rsidRPr="008232F3">
        <w:rPr>
          <w:rFonts w:ascii="Simplified Arabic" w:eastAsia="Times New Roman" w:hAnsi="Simplified Arabic" w:cs="Simplified Arabic"/>
          <w:b/>
          <w:bCs/>
          <w:sz w:val="24"/>
          <w:szCs w:val="24"/>
          <w:rtl/>
        </w:rPr>
        <w:t xml:space="preserve"> التحلل البيئي والاقتصادي المتكامل للمخلفات النسيجية في مصر</w:t>
      </w:r>
    </w:p>
    <w:p w14:paraId="4DD8ED17" w14:textId="36F3B164" w:rsidR="00E32CE8" w:rsidRPr="008232F3" w:rsidRDefault="00606D6A" w:rsidP="00E32CE8">
      <w:pPr>
        <w:spacing w:before="100" w:beforeAutospacing="1" w:after="0" w:line="360" w:lineRule="auto"/>
        <w:ind w:right="274"/>
        <w:contextualSpacing/>
        <w:rPr>
          <w:rFonts w:ascii="Simplified Arabic" w:eastAsia="Times New Roman" w:hAnsi="Simplified Arabic" w:cs="Simplified Arabic"/>
          <w:b/>
          <w:bCs/>
          <w:sz w:val="24"/>
          <w:szCs w:val="24"/>
        </w:rPr>
      </w:pPr>
      <w:r w:rsidRPr="008232F3">
        <w:rPr>
          <w:rFonts w:ascii="Simplified Arabic" w:eastAsia="Times New Roman" w:hAnsi="Simplified Arabic" w:cs="Simplified Arabic" w:hint="cs"/>
          <w:b/>
          <w:bCs/>
          <w:sz w:val="24"/>
          <w:szCs w:val="24"/>
          <w:rtl/>
        </w:rPr>
        <w:t>أ</w:t>
      </w:r>
      <w:r w:rsidR="00E32CE8" w:rsidRPr="008232F3">
        <w:rPr>
          <w:rFonts w:ascii="Simplified Arabic" w:eastAsia="Times New Roman" w:hAnsi="Simplified Arabic" w:cs="Simplified Arabic"/>
          <w:b/>
          <w:bCs/>
          <w:sz w:val="24"/>
          <w:szCs w:val="24"/>
          <w:rtl/>
        </w:rPr>
        <w:t>ولاً: التحليل البيئي للمخلفات النسيجية</w:t>
      </w:r>
    </w:p>
    <w:p w14:paraId="6D00AAE8" w14:textId="77777777" w:rsidR="00AF155B" w:rsidRPr="00AF155B" w:rsidRDefault="00AF155B" w:rsidP="00606D6A">
      <w:pPr>
        <w:spacing w:before="100" w:beforeAutospacing="1" w:after="0" w:line="276" w:lineRule="auto"/>
        <w:ind w:right="274"/>
        <w:contextualSpacing/>
        <w:jc w:val="both"/>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تُمثّل المخلفات النسيجية أحد التدفقات المتنامية داخل منظومة المخلفات الصلبة في مصر نتيجة التوسع السكاني، وارتفاع معدلات الاستهلاك، ونمو صناعة الملابس الجاهزة. ولا تقتصر خطورتها على حجمها الكمي فحسب، بل تمتد إلى طبيعتها الكيميائية وطول زمن تحللها البيئي، مما يجعلها من المخلفات ذات الأثر الممتد طويل المدى</w:t>
      </w:r>
      <w:r w:rsidRPr="00AF155B">
        <w:rPr>
          <w:rFonts w:ascii="Simplified Arabic" w:eastAsia="Times New Roman" w:hAnsi="Simplified Arabic" w:cs="Simplified Arabic"/>
          <w:sz w:val="24"/>
          <w:szCs w:val="24"/>
          <w:lang w:bidi="ar-EG"/>
        </w:rPr>
        <w:t>.</w:t>
      </w:r>
    </w:p>
    <w:p w14:paraId="5F3B8D04" w14:textId="77777777" w:rsidR="00CD02B7" w:rsidRPr="00606D6A" w:rsidRDefault="00CD02B7" w:rsidP="00606D6A">
      <w:pPr>
        <w:spacing w:after="0" w:line="276" w:lineRule="auto"/>
        <w:ind w:right="270"/>
        <w:contextualSpacing/>
        <w:jc w:val="both"/>
        <w:rPr>
          <w:rFonts w:ascii="Simplified Arabic" w:eastAsia="Times New Roman" w:hAnsi="Simplified Arabic" w:cs="Simplified Arabic"/>
          <w:sz w:val="2"/>
          <w:szCs w:val="2"/>
          <w:rtl/>
        </w:rPr>
      </w:pPr>
    </w:p>
    <w:p w14:paraId="4DA974F3" w14:textId="4E2F5F47" w:rsidR="00AF155B" w:rsidRDefault="00AF155B" w:rsidP="00606D6A">
      <w:pPr>
        <w:spacing w:after="0" w:line="276" w:lineRule="auto"/>
        <w:ind w:right="270"/>
        <w:contextualSpacing/>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و</w:t>
      </w:r>
      <w:r w:rsidRPr="00AF155B">
        <w:rPr>
          <w:rFonts w:ascii="Simplified Arabic" w:eastAsia="Times New Roman" w:hAnsi="Simplified Arabic" w:cs="Simplified Arabic"/>
          <w:sz w:val="24"/>
          <w:szCs w:val="24"/>
          <w:rtl/>
        </w:rPr>
        <w:t xml:space="preserve">تشير الدراسات إلى أن المنسوجات تستهلك موارد بيئية ضخمة خلال دورة حياتها الإنتاجية، حيث يتطلب إنتاج كيلوغرام واحد من القطن ما يتراوح بين 10,000 و20,000 لتر من المياه، بينما يعتمد إنتاج الألياف الصناعية على الطاقة الأحفورية وينتج عنه انبعاثات كربونية </w:t>
      </w:r>
      <w:r w:rsidR="00CD02B7" w:rsidRPr="00AF155B">
        <w:rPr>
          <w:rFonts w:ascii="Simplified Arabic" w:eastAsia="Times New Roman" w:hAnsi="Simplified Arabic" w:cs="Simplified Arabic" w:hint="cs"/>
          <w:sz w:val="24"/>
          <w:szCs w:val="24"/>
          <w:rtl/>
        </w:rPr>
        <w:t>مرتفعة</w:t>
      </w:r>
      <w:r w:rsidR="00CD02B7">
        <w:rPr>
          <w:rFonts w:ascii="Simplified Arabic" w:eastAsia="Times New Roman" w:hAnsi="Simplified Arabic" w:cs="Simplified Arabic" w:hint="cs"/>
          <w:sz w:val="24"/>
          <w:szCs w:val="24"/>
          <w:rtl/>
        </w:rPr>
        <w:t>.</w:t>
      </w:r>
      <w:r w:rsidRPr="00AF155B">
        <w:rPr>
          <w:rFonts w:ascii="Simplified Arabic" w:eastAsia="Times New Roman" w:hAnsi="Simplified Arabic" w:cs="Simplified Arabic"/>
          <w:sz w:val="24"/>
          <w:szCs w:val="24"/>
          <w:lang w:bidi="ar-EG"/>
        </w:rPr>
        <w:t xml:space="preserve">(Sandin &amp; Peters, 2018) </w:t>
      </w:r>
      <w:r w:rsidRPr="00AF155B">
        <w:rPr>
          <w:rFonts w:ascii="Simplified Arabic" w:eastAsia="Times New Roman" w:hAnsi="Simplified Arabic" w:cs="Simplified Arabic"/>
          <w:sz w:val="24"/>
          <w:szCs w:val="24"/>
          <w:rtl/>
        </w:rPr>
        <w:t>وعليه فإن التخلص من المنتج بعد فترة استخدام قصيرة لا يعني فقدان مادة فحسب، بل فقدان مورد مائي وطاقي سبق استهلاكه بالفعل</w:t>
      </w:r>
      <w:r w:rsidRPr="00AF155B">
        <w:rPr>
          <w:rFonts w:ascii="Simplified Arabic" w:eastAsia="Times New Roman" w:hAnsi="Simplified Arabic" w:cs="Simplified Arabic"/>
          <w:sz w:val="24"/>
          <w:szCs w:val="24"/>
          <w:lang w:bidi="ar-EG"/>
        </w:rPr>
        <w:t>.</w:t>
      </w:r>
    </w:p>
    <w:p w14:paraId="3C799409" w14:textId="756FA37F" w:rsidR="00AF155B" w:rsidRPr="00AF155B" w:rsidRDefault="00AF155B" w:rsidP="00867138">
      <w:pPr>
        <w:spacing w:before="100" w:beforeAutospacing="1" w:after="0" w:line="360" w:lineRule="auto"/>
        <w:ind w:right="274"/>
        <w:contextualSpacing/>
        <w:rPr>
          <w:rFonts w:ascii="Times New Roman" w:eastAsia="Times New Roman" w:hAnsi="Times New Roman" w:cs="Times New Roman"/>
          <w:b/>
          <w:bCs/>
          <w:sz w:val="24"/>
          <w:szCs w:val="24"/>
          <w:lang w:bidi="ar-EG"/>
        </w:rPr>
      </w:pPr>
      <w:r>
        <w:rPr>
          <w:rFonts w:ascii="Times New Roman" w:eastAsia="Times New Roman" w:hAnsi="Times New Roman" w:cs="Times New Roman"/>
          <w:b/>
          <w:bCs/>
          <w:sz w:val="24"/>
          <w:szCs w:val="24"/>
          <w:lang w:bidi="ar-EG"/>
        </w:rPr>
        <w:t>1</w:t>
      </w:r>
      <w:r w:rsidR="00867138">
        <w:rPr>
          <w:rFonts w:ascii="Times New Roman" w:eastAsia="Times New Roman" w:hAnsi="Times New Roman" w:cs="Times New Roman" w:hint="cs"/>
          <w:b/>
          <w:bCs/>
          <w:sz w:val="24"/>
          <w:szCs w:val="24"/>
          <w:rtl/>
          <w:lang w:bidi="ar-EG"/>
        </w:rPr>
        <w:t>.</w:t>
      </w:r>
      <w:r w:rsidRPr="00AF155B">
        <w:rPr>
          <w:rFonts w:ascii="Times New Roman" w:eastAsia="Times New Roman" w:hAnsi="Times New Roman" w:cs="Times New Roman"/>
          <w:b/>
          <w:bCs/>
          <w:sz w:val="24"/>
          <w:szCs w:val="24"/>
          <w:lang w:bidi="ar-EG"/>
        </w:rPr>
        <w:t xml:space="preserve"> </w:t>
      </w:r>
      <w:r w:rsidRPr="00AF155B">
        <w:rPr>
          <w:rFonts w:ascii="Times New Roman" w:eastAsia="Times New Roman" w:hAnsi="Times New Roman" w:cs="Times New Roman"/>
          <w:b/>
          <w:bCs/>
          <w:sz w:val="24"/>
          <w:szCs w:val="24"/>
          <w:rtl/>
        </w:rPr>
        <w:t>التلوث المائي</w:t>
      </w:r>
    </w:p>
    <w:p w14:paraId="1F30E5BA" w14:textId="4554E465" w:rsidR="00AF155B" w:rsidRPr="00AF155B" w:rsidRDefault="00AF155B" w:rsidP="00AF155B">
      <w:pPr>
        <w:spacing w:before="100" w:beforeAutospacing="1" w:after="0" w:line="360" w:lineRule="auto"/>
        <w:ind w:right="274"/>
        <w:contextualSpacing/>
        <w:rPr>
          <w:rFonts w:ascii="Simplified Arabic" w:eastAsia="Times New Roman" w:hAnsi="Simplified Arabic" w:cs="Simplified Arabic"/>
          <w:sz w:val="24"/>
          <w:szCs w:val="24"/>
          <w:rtl/>
          <w:lang w:bidi="ar-EG"/>
        </w:rPr>
      </w:pPr>
      <w:r w:rsidRPr="00AF155B">
        <w:rPr>
          <w:rFonts w:ascii="Simplified Arabic" w:eastAsia="Times New Roman" w:hAnsi="Simplified Arabic" w:cs="Simplified Arabic"/>
          <w:sz w:val="24"/>
          <w:szCs w:val="24"/>
          <w:rtl/>
        </w:rPr>
        <w:t>تُعد صناعة النسيج من أكثر الصناعات استهلاكًا للمواد الكيميائية، حيث تُستخدم الأصباغ والمثبتات والمذيبات ومركبات المعادن الثقيلة في مراحل الصباغة والتجهيز. وتمثل مياه الصرف الناتجة عنها أحد المصادر الرئيسية لتلوث المياه الصناعية، إذ تسهم صناعة النسيج بنحو 20% من التلوث الصناعي للمياه عالميًا</w:t>
      </w:r>
      <w:r w:rsidRPr="00AF155B">
        <w:rPr>
          <w:rFonts w:ascii="Simplified Arabic" w:eastAsia="Times New Roman" w:hAnsi="Simplified Arabic" w:cs="Simplified Arabic"/>
          <w:sz w:val="24"/>
          <w:szCs w:val="24"/>
          <w:lang w:bidi="ar-EG"/>
        </w:rPr>
        <w:t xml:space="preserve"> (UNEP, 2023)</w:t>
      </w:r>
      <w:r w:rsidRPr="00AF155B">
        <w:rPr>
          <w:rFonts w:ascii="Simplified Arabic" w:eastAsia="Times New Roman" w:hAnsi="Simplified Arabic" w:cs="Simplified Arabic"/>
          <w:sz w:val="24"/>
          <w:szCs w:val="24"/>
          <w:rtl/>
          <w:lang w:bidi="ar-EG"/>
        </w:rPr>
        <w:t>.</w:t>
      </w:r>
    </w:p>
    <w:p w14:paraId="31E9DCD9" w14:textId="77777777" w:rsidR="00AF155B" w:rsidRPr="00AF155B" w:rsidRDefault="00AF155B" w:rsidP="00606D6A">
      <w:pPr>
        <w:spacing w:before="100" w:beforeAutospacing="1" w:after="0" w:line="360" w:lineRule="auto"/>
        <w:ind w:right="274"/>
        <w:contextualSpacing/>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وفي السياق المصري، يؤدي التخلص غير المنظم من مخلفات الملابس والصناعات المرتبطة بها إلى تسرب الأصباغ والمواد الكيميائية إلى التربة والمياه الجوفية، مما يسبب</w:t>
      </w:r>
      <w:r w:rsidRPr="00AF155B">
        <w:rPr>
          <w:rFonts w:ascii="Simplified Arabic" w:eastAsia="Times New Roman" w:hAnsi="Simplified Arabic" w:cs="Simplified Arabic"/>
          <w:sz w:val="24"/>
          <w:szCs w:val="24"/>
          <w:lang w:bidi="ar-EG"/>
        </w:rPr>
        <w:t>:</w:t>
      </w:r>
    </w:p>
    <w:p w14:paraId="73CA4739" w14:textId="6D6EA0E6" w:rsidR="00AF155B" w:rsidRPr="00AF155B" w:rsidRDefault="007A0E34" w:rsidP="003E2BBC">
      <w:pPr>
        <w:numPr>
          <w:ilvl w:val="0"/>
          <w:numId w:val="5"/>
        </w:numPr>
        <w:spacing w:before="100" w:beforeAutospacing="1" w:after="0" w:line="360" w:lineRule="auto"/>
        <w:ind w:right="274"/>
        <w:contextualSpacing/>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rPr>
        <w:t>ز</w:t>
      </w:r>
      <w:r w:rsidR="00AF155B" w:rsidRPr="00AF155B">
        <w:rPr>
          <w:rFonts w:ascii="Simplified Arabic" w:eastAsia="Times New Roman" w:hAnsi="Simplified Arabic" w:cs="Simplified Arabic"/>
          <w:sz w:val="24"/>
          <w:szCs w:val="24"/>
          <w:rtl/>
        </w:rPr>
        <w:t>يادة الطلب الكيميائي الحيوي للأكسجين</w:t>
      </w:r>
      <w:r w:rsidR="00AF155B" w:rsidRPr="00AF155B">
        <w:rPr>
          <w:rFonts w:ascii="Simplified Arabic" w:eastAsia="Times New Roman" w:hAnsi="Simplified Arabic" w:cs="Simplified Arabic"/>
          <w:sz w:val="24"/>
          <w:szCs w:val="24"/>
        </w:rPr>
        <w:t>(BOD)</w:t>
      </w:r>
      <w:r w:rsidR="00AF155B">
        <w:rPr>
          <w:rFonts w:ascii="Simplified Arabic" w:eastAsia="Times New Roman" w:hAnsi="Simplified Arabic" w:cs="Simplified Arabic" w:hint="cs"/>
          <w:sz w:val="24"/>
          <w:szCs w:val="24"/>
          <w:rtl/>
        </w:rPr>
        <w:t>.</w:t>
      </w:r>
      <w:r w:rsidR="00AF155B">
        <w:rPr>
          <w:rFonts w:ascii="Simplified Arabic" w:eastAsia="Times New Roman" w:hAnsi="Simplified Arabic" w:cs="Simplified Arabic" w:hint="cs"/>
          <w:sz w:val="24"/>
          <w:szCs w:val="24"/>
          <w:rtl/>
          <w:lang w:bidi="ar-EG"/>
        </w:rPr>
        <w:t xml:space="preserve">  </w:t>
      </w:r>
    </w:p>
    <w:p w14:paraId="321B401B" w14:textId="480A28A9" w:rsidR="00AF155B" w:rsidRPr="00AF155B" w:rsidRDefault="00AF155B" w:rsidP="003E2BBC">
      <w:pPr>
        <w:numPr>
          <w:ilvl w:val="0"/>
          <w:numId w:val="5"/>
        </w:numPr>
        <w:spacing w:before="100" w:beforeAutospacing="1" w:after="0" w:line="360" w:lineRule="auto"/>
        <w:ind w:right="274"/>
        <w:contextualSpacing/>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تراكم المعادن الثقيلة</w:t>
      </w:r>
      <w:r>
        <w:rPr>
          <w:rFonts w:ascii="Simplified Arabic" w:eastAsia="Times New Roman" w:hAnsi="Simplified Arabic" w:cs="Simplified Arabic" w:hint="cs"/>
          <w:sz w:val="24"/>
          <w:szCs w:val="24"/>
          <w:rtl/>
        </w:rPr>
        <w:t xml:space="preserve"> .</w:t>
      </w:r>
    </w:p>
    <w:p w14:paraId="5A7722F3" w14:textId="6B9849C9" w:rsidR="00AF155B" w:rsidRDefault="00AF155B" w:rsidP="003E2BBC">
      <w:pPr>
        <w:numPr>
          <w:ilvl w:val="0"/>
          <w:numId w:val="5"/>
        </w:numPr>
        <w:spacing w:before="100" w:beforeAutospacing="1" w:after="0" w:line="360" w:lineRule="auto"/>
        <w:ind w:right="274"/>
        <w:contextualSpacing/>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الإخلال بالنظم البيئية المائية</w:t>
      </w:r>
      <w:r>
        <w:rPr>
          <w:rFonts w:ascii="Simplified Arabic" w:eastAsia="Times New Roman" w:hAnsi="Simplified Arabic" w:cs="Simplified Arabic" w:hint="cs"/>
          <w:sz w:val="24"/>
          <w:szCs w:val="24"/>
          <w:rtl/>
        </w:rPr>
        <w:t xml:space="preserve"> .</w:t>
      </w:r>
    </w:p>
    <w:p w14:paraId="777EFA61" w14:textId="563FF086" w:rsidR="00AF155B" w:rsidRPr="00AF155B" w:rsidRDefault="00867138" w:rsidP="00867138">
      <w:pPr>
        <w:spacing w:before="100" w:beforeAutospacing="1" w:after="0" w:line="360" w:lineRule="auto"/>
        <w:ind w:right="274"/>
        <w:contextualSpacing/>
        <w:rPr>
          <w:rFonts w:ascii="Simplified Arabic" w:eastAsia="Times New Roman" w:hAnsi="Simplified Arabic" w:cs="Simplified Arabic"/>
          <w:b/>
          <w:bCs/>
          <w:sz w:val="24"/>
          <w:szCs w:val="24"/>
          <w:lang w:bidi="ar-EG"/>
        </w:rPr>
      </w:pPr>
      <w:r>
        <w:rPr>
          <w:rFonts w:ascii="Simplified Arabic" w:eastAsia="Times New Roman" w:hAnsi="Simplified Arabic" w:cs="Simplified Arabic"/>
          <w:b/>
          <w:bCs/>
          <w:sz w:val="24"/>
          <w:szCs w:val="24"/>
        </w:rPr>
        <w:t xml:space="preserve"> </w:t>
      </w:r>
      <w:r>
        <w:rPr>
          <w:rFonts w:ascii="Simplified Arabic" w:eastAsia="Times New Roman" w:hAnsi="Simplified Arabic" w:cs="Simplified Arabic" w:hint="cs"/>
          <w:b/>
          <w:bCs/>
          <w:sz w:val="24"/>
          <w:szCs w:val="24"/>
          <w:rtl/>
          <w:lang w:bidi="ar-EG"/>
        </w:rPr>
        <w:t xml:space="preserve"> 2.</w:t>
      </w:r>
      <w:r w:rsidR="00AF155B" w:rsidRPr="00AF155B">
        <w:rPr>
          <w:rFonts w:ascii="Simplified Arabic" w:eastAsia="Times New Roman" w:hAnsi="Simplified Arabic" w:cs="Simplified Arabic"/>
          <w:b/>
          <w:bCs/>
          <w:sz w:val="24"/>
          <w:szCs w:val="24"/>
          <w:rtl/>
        </w:rPr>
        <w:t>التلوث الهوائي والانبعاثات الكربونية</w:t>
      </w:r>
    </w:p>
    <w:p w14:paraId="5D584FD3" w14:textId="77777777" w:rsidR="00AF155B" w:rsidRPr="00AF155B" w:rsidRDefault="00AF155B" w:rsidP="003B7D3F">
      <w:pPr>
        <w:spacing w:before="100" w:beforeAutospacing="1" w:after="0" w:line="360" w:lineRule="auto"/>
        <w:ind w:right="274"/>
        <w:contextualSpacing/>
        <w:jc w:val="both"/>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عند التخلص من المنسوجات بالحرق، خاصة في المقالب العشوائية، تنبعث مركبات شديدة السمية مثل الديوكسينات والفورانات والجسيمات الدقيقة. كما أن تحلل الألياف الطبيعية في المدافن الصحية يؤدي إلى انبعاث غاز الميثان، وهو أكثر تأثيرًا من ثاني أكسيد الكربون بنحو 28 مرة في ظاهرة الاحتباس الحراري</w:t>
      </w:r>
      <w:r w:rsidRPr="00AF155B">
        <w:rPr>
          <w:rFonts w:ascii="Simplified Arabic" w:eastAsia="Times New Roman" w:hAnsi="Simplified Arabic" w:cs="Simplified Arabic"/>
          <w:sz w:val="24"/>
          <w:szCs w:val="24"/>
          <w:lang w:bidi="ar-EG"/>
        </w:rPr>
        <w:t>.</w:t>
      </w:r>
    </w:p>
    <w:p w14:paraId="16A4C960" w14:textId="1271CC24" w:rsidR="009679B0" w:rsidRDefault="00AF155B" w:rsidP="00606D6A">
      <w:pPr>
        <w:spacing w:before="100" w:beforeAutospacing="1" w:after="0" w:line="360" w:lineRule="auto"/>
        <w:ind w:right="270"/>
        <w:contextualSpacing/>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أما الألياف الصناعية مثل البوليستر فتحتاج إلى مئات السنين للتحلل وتتحول إلى جزيئات ميكروبلاستيكية تنتقل عبر الهواء والماء إلى السلسلة الغذائية</w:t>
      </w:r>
      <w:r w:rsidRPr="00AF155B">
        <w:rPr>
          <w:rFonts w:ascii="Simplified Arabic" w:eastAsia="Times New Roman" w:hAnsi="Simplified Arabic" w:cs="Simplified Arabic"/>
          <w:sz w:val="24"/>
          <w:szCs w:val="24"/>
          <w:lang w:bidi="ar-EG"/>
        </w:rPr>
        <w:t xml:space="preserve"> (Textile Exchange, 2024)</w:t>
      </w:r>
      <w:r>
        <w:rPr>
          <w:rFonts w:ascii="Simplified Arabic" w:eastAsia="Times New Roman" w:hAnsi="Simplified Arabic" w:cs="Simplified Arabic" w:hint="cs"/>
          <w:sz w:val="24"/>
          <w:szCs w:val="24"/>
          <w:rtl/>
          <w:lang w:bidi="ar-EG"/>
        </w:rPr>
        <w:t>.</w:t>
      </w:r>
    </w:p>
    <w:p w14:paraId="57CC6C41" w14:textId="77777777" w:rsidR="008232F3" w:rsidRDefault="008232F3" w:rsidP="00606D6A">
      <w:pPr>
        <w:spacing w:before="100" w:beforeAutospacing="1" w:after="0" w:line="360" w:lineRule="auto"/>
        <w:ind w:right="270"/>
        <w:contextualSpacing/>
        <w:rPr>
          <w:rFonts w:ascii="Simplified Arabic" w:eastAsia="Times New Roman" w:hAnsi="Simplified Arabic" w:cs="Simplified Arabic"/>
          <w:sz w:val="24"/>
          <w:szCs w:val="24"/>
          <w:lang w:bidi="ar-EG"/>
        </w:rPr>
      </w:pPr>
    </w:p>
    <w:p w14:paraId="715B54AD" w14:textId="77777777" w:rsidR="008232F3" w:rsidRDefault="008232F3" w:rsidP="00606D6A">
      <w:pPr>
        <w:spacing w:before="100" w:beforeAutospacing="1" w:after="0" w:line="360" w:lineRule="auto"/>
        <w:ind w:right="270"/>
        <w:contextualSpacing/>
        <w:rPr>
          <w:rFonts w:ascii="Simplified Arabic" w:eastAsia="Times New Roman" w:hAnsi="Simplified Arabic" w:cs="Simplified Arabic"/>
          <w:sz w:val="24"/>
          <w:szCs w:val="24"/>
          <w:lang w:bidi="ar-EG"/>
        </w:rPr>
      </w:pPr>
    </w:p>
    <w:p w14:paraId="233DB385" w14:textId="7EA7A8C6" w:rsidR="00AF155B" w:rsidRPr="00AF155B" w:rsidRDefault="00867138" w:rsidP="00867138">
      <w:pPr>
        <w:spacing w:before="100" w:beforeAutospacing="1" w:after="0" w:line="360" w:lineRule="auto"/>
        <w:ind w:right="274"/>
        <w:contextualSpacing/>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rPr>
        <w:lastRenderedPageBreak/>
        <w:t>3.</w:t>
      </w:r>
      <w:r w:rsidR="00AF155B" w:rsidRPr="00AF155B">
        <w:rPr>
          <w:rFonts w:ascii="Simplified Arabic" w:eastAsia="Times New Roman" w:hAnsi="Simplified Arabic" w:cs="Simplified Arabic"/>
          <w:b/>
          <w:bCs/>
          <w:sz w:val="24"/>
          <w:szCs w:val="24"/>
          <w:rtl/>
        </w:rPr>
        <w:t>فقدان القيمة البيئية</w:t>
      </w:r>
      <w:r w:rsidR="00AF155B" w:rsidRPr="00AF155B">
        <w:rPr>
          <w:rFonts w:ascii="Simplified Arabic" w:eastAsia="Times New Roman" w:hAnsi="Simplified Arabic" w:cs="Simplified Arabic"/>
          <w:b/>
          <w:bCs/>
          <w:sz w:val="24"/>
          <w:szCs w:val="24"/>
          <w:lang w:bidi="ar-EG"/>
        </w:rPr>
        <w:t xml:space="preserve"> (Hidden Environmental Cost)</w:t>
      </w:r>
    </w:p>
    <w:p w14:paraId="25AF6CD3" w14:textId="23FAC9DE" w:rsidR="00177404" w:rsidRDefault="00AF155B" w:rsidP="00606D6A">
      <w:pPr>
        <w:spacing w:before="100" w:beforeAutospacing="1" w:after="0" w:line="360" w:lineRule="auto"/>
        <w:ind w:right="274"/>
        <w:contextualSpacing/>
        <w:rPr>
          <w:rFonts w:ascii="Simplified Arabic" w:eastAsia="Times New Roman" w:hAnsi="Simplified Arabic" w:cs="Simplified Arabic"/>
          <w:sz w:val="24"/>
          <w:szCs w:val="24"/>
        </w:rPr>
      </w:pPr>
      <w:r w:rsidRPr="00AF155B">
        <w:rPr>
          <w:rFonts w:ascii="Simplified Arabic" w:eastAsia="Times New Roman" w:hAnsi="Simplified Arabic" w:cs="Simplified Arabic"/>
          <w:sz w:val="24"/>
          <w:szCs w:val="24"/>
          <w:rtl/>
        </w:rPr>
        <w:t>يُعرف هذا المفهوم بفقدان الموارد الافتراضية، حيث تشير التقديرات إلى أن إنتاج قميص قطني واحد يعادل استهلاك مياه شرب فرد لمدة عامين ونصف تقريبًا</w:t>
      </w:r>
      <w:r>
        <w:rPr>
          <w:rFonts w:ascii="Simplified Arabic" w:eastAsia="Times New Roman" w:hAnsi="Simplified Arabic" w:cs="Simplified Arabic"/>
          <w:sz w:val="24"/>
          <w:szCs w:val="24"/>
        </w:rPr>
        <w:t>.</w:t>
      </w:r>
      <w:r w:rsidRPr="00AF155B">
        <w:rPr>
          <w:rFonts w:ascii="Simplified Arabic" w:eastAsia="Times New Roman" w:hAnsi="Simplified Arabic" w:cs="Simplified Arabic"/>
          <w:sz w:val="24"/>
          <w:szCs w:val="24"/>
          <w:lang w:bidi="ar-EG"/>
        </w:rPr>
        <w:t xml:space="preserve"> (Ellen MacArthur Foundation, 2017) </w:t>
      </w:r>
      <w:r w:rsidRPr="00AF155B">
        <w:rPr>
          <w:rFonts w:ascii="Simplified Arabic" w:eastAsia="Times New Roman" w:hAnsi="Simplified Arabic" w:cs="Simplified Arabic"/>
          <w:sz w:val="24"/>
          <w:szCs w:val="24"/>
          <w:rtl/>
        </w:rPr>
        <w:t>وبالتالي فإن التخلص منه بعد استخدام محدود يمثل خسارة بيئية تراكمية كبيرة</w:t>
      </w:r>
      <w:r>
        <w:rPr>
          <w:rFonts w:ascii="Simplified Arabic" w:eastAsia="Times New Roman" w:hAnsi="Simplified Arabic" w:cs="Simplified Arabic"/>
          <w:sz w:val="24"/>
          <w:szCs w:val="24"/>
        </w:rPr>
        <w:t xml:space="preserve"> .</w:t>
      </w:r>
    </w:p>
    <w:p w14:paraId="42B90A76" w14:textId="77777777" w:rsidR="00AF155B" w:rsidRPr="00AF155B" w:rsidRDefault="00AF155B" w:rsidP="00AF155B">
      <w:pPr>
        <w:spacing w:before="100" w:beforeAutospacing="1" w:after="0" w:line="360" w:lineRule="auto"/>
        <w:ind w:right="274"/>
        <w:contextualSpacing/>
        <w:rPr>
          <w:rFonts w:ascii="Simplified Arabic" w:eastAsia="Times New Roman" w:hAnsi="Simplified Arabic" w:cs="Simplified Arabic"/>
          <w:b/>
          <w:bCs/>
          <w:sz w:val="28"/>
          <w:szCs w:val="28"/>
          <w:lang w:bidi="ar-EG"/>
        </w:rPr>
      </w:pPr>
      <w:r w:rsidRPr="00AF155B">
        <w:rPr>
          <w:rFonts w:ascii="Simplified Arabic" w:eastAsia="Times New Roman" w:hAnsi="Simplified Arabic" w:cs="Simplified Arabic"/>
          <w:b/>
          <w:bCs/>
          <w:sz w:val="28"/>
          <w:szCs w:val="28"/>
          <w:rtl/>
        </w:rPr>
        <w:t>ثانياً: التحليل الاقتصادي للمخلفات النسيجية</w:t>
      </w:r>
    </w:p>
    <w:p w14:paraId="4FD316A0" w14:textId="7CB2F29B" w:rsidR="00AF155B" w:rsidRPr="00AF155B" w:rsidRDefault="00867138" w:rsidP="00867138">
      <w:pPr>
        <w:spacing w:before="100" w:beforeAutospacing="1" w:after="0" w:line="360" w:lineRule="auto"/>
        <w:ind w:right="274"/>
        <w:contextualSpacing/>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1.</w:t>
      </w:r>
      <w:r w:rsidR="00AF155B" w:rsidRPr="00AF155B">
        <w:rPr>
          <w:rFonts w:ascii="Simplified Arabic" w:eastAsia="Times New Roman" w:hAnsi="Simplified Arabic" w:cs="Simplified Arabic"/>
          <w:b/>
          <w:bCs/>
          <w:sz w:val="24"/>
          <w:szCs w:val="24"/>
          <w:rtl/>
        </w:rPr>
        <w:t>الخسارة الاقتصادية الناتجة عن نموذج الاقتصاد الخطي</w:t>
      </w:r>
    </w:p>
    <w:p w14:paraId="7017D615" w14:textId="77777777" w:rsidR="00AF155B" w:rsidRPr="00AF155B" w:rsidRDefault="00AF155B" w:rsidP="00AF155B">
      <w:pPr>
        <w:spacing w:before="100" w:beforeAutospacing="1" w:after="0" w:line="360" w:lineRule="auto"/>
        <w:ind w:right="274"/>
        <w:contextualSpacing/>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يعتمد النظام الحالي في إدارة المنسوجات على نموذج (إنتاج – استهلاك – تخلص)، وهو نموذج يؤدي إلى فقدان القيمة الاقتصادية للمواد الخام. وقد قدّرت الدراسات أن قيمة المواد القابلة للاسترجاع من المنسوجات عالميًا تتجاوز 500 مليار دولار سنويًا</w:t>
      </w:r>
      <w:r w:rsidRPr="00AF155B">
        <w:rPr>
          <w:rFonts w:ascii="Simplified Arabic" w:eastAsia="Times New Roman" w:hAnsi="Simplified Arabic" w:cs="Simplified Arabic"/>
          <w:sz w:val="24"/>
          <w:szCs w:val="24"/>
          <w:lang w:bidi="ar-EG"/>
        </w:rPr>
        <w:t xml:space="preserve"> (Ellen MacArthur Foundation, 2017).</w:t>
      </w:r>
    </w:p>
    <w:p w14:paraId="5D7CDB4A" w14:textId="77777777" w:rsidR="00AF155B" w:rsidRDefault="00AF155B" w:rsidP="00AF155B">
      <w:pPr>
        <w:spacing w:before="100" w:beforeAutospacing="1" w:after="0" w:line="360" w:lineRule="auto"/>
        <w:ind w:right="274"/>
        <w:contextualSpacing/>
        <w:rPr>
          <w:rFonts w:ascii="Simplified Arabic" w:eastAsia="Times New Roman" w:hAnsi="Simplified Arabic" w:cs="Simplified Arabic"/>
          <w:sz w:val="24"/>
          <w:szCs w:val="24"/>
          <w:lang w:bidi="ar-EG"/>
        </w:rPr>
      </w:pPr>
      <w:r w:rsidRPr="00AF155B">
        <w:rPr>
          <w:rFonts w:ascii="Simplified Arabic" w:eastAsia="Times New Roman" w:hAnsi="Simplified Arabic" w:cs="Simplified Arabic"/>
          <w:sz w:val="24"/>
          <w:szCs w:val="24"/>
          <w:rtl/>
        </w:rPr>
        <w:t>وفي مصر، يتم التعامل مع نسبة كبيرة من الملابس المستعملة كمخلفات منخفضة القيمة أو يتم دفنها، رغم إمكانية استخدامها كمواد خام صناعية ثانوية</w:t>
      </w:r>
      <w:r w:rsidRPr="00AF155B">
        <w:rPr>
          <w:rFonts w:ascii="Simplified Arabic" w:eastAsia="Times New Roman" w:hAnsi="Simplified Arabic" w:cs="Simplified Arabic"/>
          <w:sz w:val="24"/>
          <w:szCs w:val="24"/>
          <w:lang w:bidi="ar-EG"/>
        </w:rPr>
        <w:t>.</w:t>
      </w:r>
    </w:p>
    <w:p w14:paraId="5594CFAA" w14:textId="77777777" w:rsidR="00B10D7D" w:rsidRDefault="00984EA4" w:rsidP="00867138">
      <w:pPr>
        <w:spacing w:before="100" w:beforeAutospacing="1" w:after="0" w:line="360" w:lineRule="auto"/>
        <w:ind w:right="274"/>
        <w:contextualSpacing/>
        <w:rPr>
          <w:rFonts w:ascii="Simplified Arabic" w:eastAsia="Times New Roman" w:hAnsi="Simplified Arabic" w:cs="Simplified Arabic"/>
          <w:b/>
          <w:bCs/>
          <w:sz w:val="24"/>
          <w:szCs w:val="24"/>
        </w:rPr>
      </w:pPr>
      <w:r w:rsidRPr="00984EA4">
        <w:rPr>
          <w:rFonts w:ascii="Simplified Arabic" w:eastAsia="Times New Roman" w:hAnsi="Simplified Arabic" w:cs="Simplified Arabic"/>
          <w:b/>
          <w:bCs/>
          <w:sz w:val="24"/>
          <w:szCs w:val="24"/>
          <w:lang w:bidi="ar-EG"/>
        </w:rPr>
        <w:t>.2</w:t>
      </w:r>
      <w:r w:rsidR="00A53862">
        <w:rPr>
          <w:rFonts w:ascii="Simplified Arabic" w:eastAsia="Times New Roman" w:hAnsi="Simplified Arabic" w:cs="Simplified Arabic" w:hint="cs"/>
          <w:b/>
          <w:bCs/>
          <w:sz w:val="24"/>
          <w:szCs w:val="24"/>
          <w:rtl/>
          <w:lang w:bidi="ar-EG"/>
        </w:rPr>
        <w:t xml:space="preserve"> </w:t>
      </w:r>
      <w:r w:rsidR="00A53862" w:rsidRPr="00A53862">
        <w:rPr>
          <w:rFonts w:ascii="Simplified Arabic" w:eastAsia="Times New Roman" w:hAnsi="Simplified Arabic" w:cs="Simplified Arabic"/>
          <w:b/>
          <w:bCs/>
          <w:sz w:val="24"/>
          <w:szCs w:val="24"/>
          <w:rtl/>
        </w:rPr>
        <w:t>التحليل الكمي</w:t>
      </w:r>
      <w:r w:rsidR="00A53862" w:rsidRPr="00A53862">
        <w:rPr>
          <w:rFonts w:ascii="Simplified Arabic" w:eastAsia="Times New Roman" w:hAnsi="Simplified Arabic" w:cs="Simplified Arabic" w:hint="cs"/>
          <w:b/>
          <w:bCs/>
          <w:sz w:val="24"/>
          <w:szCs w:val="24"/>
          <w:rtl/>
        </w:rPr>
        <w:t>:</w:t>
      </w:r>
      <w:r w:rsidR="00A53862">
        <w:rPr>
          <w:rFonts w:ascii="Simplified Arabic" w:eastAsia="Times New Roman" w:hAnsi="Simplified Arabic" w:cs="Simplified Arabic" w:hint="cs"/>
          <w:b/>
          <w:bCs/>
          <w:sz w:val="24"/>
          <w:szCs w:val="24"/>
          <w:rtl/>
        </w:rPr>
        <w:t xml:space="preserve"> </w:t>
      </w:r>
    </w:p>
    <w:p w14:paraId="40E1023C" w14:textId="084B281A" w:rsidR="00732497" w:rsidRDefault="00732497" w:rsidP="003C532C">
      <w:pPr>
        <w:spacing w:before="100" w:beforeAutospacing="1" w:after="0" w:line="360" w:lineRule="auto"/>
        <w:ind w:right="274"/>
        <w:contextualSpacing/>
        <w:jc w:val="both"/>
        <w:rPr>
          <w:rFonts w:ascii="Simplified Arabic" w:eastAsia="Times New Roman" w:hAnsi="Simplified Arabic" w:cs="Simplified Arabic"/>
          <w:sz w:val="24"/>
          <w:szCs w:val="24"/>
        </w:rPr>
      </w:pPr>
      <w:r w:rsidRPr="00732497">
        <w:rPr>
          <w:rFonts w:ascii="Simplified Arabic" w:eastAsia="Times New Roman" w:hAnsi="Simplified Arabic" w:cs="Simplified Arabic"/>
          <w:sz w:val="24"/>
          <w:szCs w:val="24"/>
          <w:rtl/>
        </w:rPr>
        <w:t>يوضح جدول رقم (4) التحليل الكمي للتكلفة والعائد الناتج عن تطبيق تقنيات الذكاء الاصطناعي في إعادة تدوير مخلفات الأقمشة داخل مصنع</w:t>
      </w:r>
      <w:r w:rsidRPr="00732497">
        <w:rPr>
          <w:rFonts w:ascii="Simplified Arabic" w:eastAsia="Times New Roman" w:hAnsi="Simplified Arabic" w:cs="Simplified Arabic"/>
          <w:sz w:val="24"/>
          <w:szCs w:val="24"/>
        </w:rPr>
        <w:t xml:space="preserve"> KCG Textile</w:t>
      </w:r>
      <w:r w:rsidRPr="00732497">
        <w:rPr>
          <w:rFonts w:ascii="Simplified Arabic" w:eastAsia="Times New Roman" w:hAnsi="Simplified Arabic" w:cs="Simplified Arabic"/>
          <w:sz w:val="24"/>
          <w:szCs w:val="24"/>
          <w:rtl/>
        </w:rPr>
        <w:t xml:space="preserve">، حيث أظهرت النتائج تحسنًا ملحوظًا في المؤشرات التشغيلية والاقتصادية بعد التطبيق. فقد انخفضت تكلفة الفرز السنوية من 2,500,000 جنيه إلى 1,600,000 جنيه، محققة وفرًا سنويًا قدره 900,000 جنيه بنسبة تحسن بلغت 36%. كما تراجعت نسبة الفاقد من الخامات من 18% إلى 7%، بما يعكس انخفاض الهدر ورفع كفاءة استخدام المواد الخام بنسبة تحسن بلغت 61%. وعلى مستوى الطاقة الإنتاجية، ارتفعت كمية المخلفات القابلة لإعادة التدوير من 1,850 طن سنويًا إلى 2,740 طن سنويًا بزيادة قدرها 890 طن، أي بنسبة نمو 48%، بالتزامن مع ارتفاع دقة فرز القماش من 68% إلى 96%، وهو ما يؤكد فاعلية الأنظمة الذكية في تحسين جودة التصنيف وتقليل الأخطاء البشرية. كذلك انخفض زمن فرز الطن الواحد من 95 دقيقة إلى 34 دقيقة، بما يمثل توفيرًا قدره 61 دقيقة بنسبة تحسن 64%، كما انخفضت تكلفة العمالة المباشرة للفرز من 1,150,000 جنيه إلى 620,000 جنيه بنسبة انخفاض 46%. وفي المقابل، ارتفعت إيرادات بيع المواد المعاد تدويرها من 3,200,000 جنيه إلى 5,100,000 جنيه، بزيادة بلغت 1,900,000 جنيه بنسبة نمو 59%. أما على المستوى البيئي، فقد انخفضت الانبعاثات الكربونية السنوية من 1,420 طن إلى 910 طن من ثاني أكسيد الكربون، بخفض قدره 510 طن بنسبة 36%، إلى جانب انخفاض استهلاك الطاقة بخط الفرز بنسبة 22%. </w:t>
      </w:r>
    </w:p>
    <w:p w14:paraId="0A93C757" w14:textId="2B6BF9E6" w:rsidR="00732497" w:rsidRDefault="00732497" w:rsidP="00732497">
      <w:pPr>
        <w:spacing w:before="100" w:beforeAutospacing="1" w:after="0" w:line="360" w:lineRule="auto"/>
        <w:ind w:right="274"/>
        <w:contextualSpacing/>
        <w:jc w:val="both"/>
        <w:rPr>
          <w:rFonts w:ascii="Simplified Arabic" w:eastAsia="Times New Roman" w:hAnsi="Simplified Arabic" w:cs="Simplified Arabic"/>
          <w:b/>
          <w:bCs/>
          <w:sz w:val="24"/>
          <w:szCs w:val="24"/>
          <w:rtl/>
        </w:rPr>
      </w:pPr>
      <w:r w:rsidRPr="00732497">
        <w:rPr>
          <w:rFonts w:ascii="Simplified Arabic" w:eastAsia="Times New Roman" w:hAnsi="Simplified Arabic" w:cs="Simplified Arabic"/>
          <w:sz w:val="24"/>
          <w:szCs w:val="24"/>
          <w:rtl/>
        </w:rPr>
        <w:lastRenderedPageBreak/>
        <w:t>ورغم تحمل المصنع تكلفة استثمار أولية في أنظمة الذكاء الاصطناعي بلغت 4,000,000 جنيه، إلا أن تحقيق صافي قيمة حالية موجبة</w:t>
      </w:r>
      <w:r w:rsidRPr="00732497">
        <w:rPr>
          <w:rFonts w:ascii="Simplified Arabic" w:eastAsia="Times New Roman" w:hAnsi="Simplified Arabic" w:cs="Simplified Arabic"/>
          <w:sz w:val="24"/>
          <w:szCs w:val="24"/>
        </w:rPr>
        <w:t xml:space="preserve"> (NPV) </w:t>
      </w:r>
      <w:r w:rsidRPr="00732497">
        <w:rPr>
          <w:rFonts w:ascii="Simplified Arabic" w:eastAsia="Times New Roman" w:hAnsi="Simplified Arabic" w:cs="Simplified Arabic"/>
          <w:sz w:val="24"/>
          <w:szCs w:val="24"/>
          <w:rtl/>
        </w:rPr>
        <w:t>قدرها +3,450,000 جنيه خلال خمس سنوات يؤكد الجدوى الاقتصادية للاستثمار، وقدرته على تحقيق عائد مالي وتشغيلي وبيئي مستدام داخل المصنع</w:t>
      </w:r>
      <w:r w:rsidRPr="00732497">
        <w:rPr>
          <w:rFonts w:ascii="Simplified Arabic" w:eastAsia="Times New Roman" w:hAnsi="Simplified Arabic" w:cs="Simplified Arabic"/>
          <w:b/>
          <w:bCs/>
          <w:sz w:val="24"/>
          <w:szCs w:val="24"/>
        </w:rPr>
        <w:t>.</w:t>
      </w:r>
    </w:p>
    <w:p w14:paraId="5CE2456E" w14:textId="173CF644" w:rsidR="00A53862" w:rsidRPr="00A53862" w:rsidRDefault="00A53862" w:rsidP="00732497">
      <w:pPr>
        <w:spacing w:before="100" w:beforeAutospacing="1" w:after="0" w:line="360" w:lineRule="auto"/>
        <w:ind w:right="274"/>
        <w:contextualSpacing/>
        <w:jc w:val="center"/>
        <w:rPr>
          <w:rFonts w:ascii="Simplified Arabic" w:eastAsia="Times New Roman" w:hAnsi="Simplified Arabic" w:cs="Simplified Arabic"/>
          <w:b/>
          <w:bCs/>
          <w:sz w:val="24"/>
          <w:szCs w:val="24"/>
          <w:lang w:bidi="ar-EG"/>
        </w:rPr>
      </w:pPr>
      <w:r w:rsidRPr="00A53862">
        <w:rPr>
          <w:rFonts w:ascii="Simplified Arabic" w:eastAsia="Times New Roman" w:hAnsi="Simplified Arabic" w:cs="Simplified Arabic" w:hint="cs"/>
          <w:b/>
          <w:bCs/>
          <w:sz w:val="24"/>
          <w:szCs w:val="24"/>
          <w:rtl/>
        </w:rPr>
        <w:t>جدول</w:t>
      </w:r>
      <w:r w:rsidR="00B10D7D">
        <w:rPr>
          <w:rFonts w:ascii="Simplified Arabic" w:eastAsia="Times New Roman" w:hAnsi="Simplified Arabic" w:cs="Simplified Arabic" w:hint="cs"/>
          <w:b/>
          <w:bCs/>
          <w:sz w:val="24"/>
          <w:szCs w:val="24"/>
          <w:rtl/>
          <w:lang w:bidi="ar-EG"/>
        </w:rPr>
        <w:t xml:space="preserve"> رقم</w:t>
      </w:r>
      <w:r w:rsidRPr="00A53862">
        <w:rPr>
          <w:rFonts w:ascii="Simplified Arabic" w:eastAsia="Times New Roman" w:hAnsi="Simplified Arabic" w:cs="Simplified Arabic" w:hint="cs"/>
          <w:b/>
          <w:bCs/>
          <w:sz w:val="24"/>
          <w:szCs w:val="24"/>
          <w:rtl/>
        </w:rPr>
        <w:t xml:space="preserve"> (</w:t>
      </w:r>
      <w:r w:rsidR="00C73AD9">
        <w:rPr>
          <w:rFonts w:ascii="Simplified Arabic" w:eastAsia="Times New Roman" w:hAnsi="Simplified Arabic" w:cs="Simplified Arabic" w:hint="cs"/>
          <w:b/>
          <w:bCs/>
          <w:sz w:val="24"/>
          <w:szCs w:val="24"/>
          <w:rtl/>
        </w:rPr>
        <w:t>4</w:t>
      </w:r>
      <w:r w:rsidRPr="00A53862">
        <w:rPr>
          <w:rFonts w:ascii="Simplified Arabic" w:eastAsia="Times New Roman" w:hAnsi="Simplified Arabic" w:cs="Simplified Arabic" w:hint="cs"/>
          <w:b/>
          <w:bCs/>
          <w:sz w:val="24"/>
          <w:szCs w:val="24"/>
          <w:rtl/>
        </w:rPr>
        <w:t>) للتكلفة</w:t>
      </w:r>
      <w:r w:rsidRPr="00A53862">
        <w:rPr>
          <w:rFonts w:ascii="Simplified Arabic" w:eastAsia="Times New Roman" w:hAnsi="Simplified Arabic" w:cs="Simplified Arabic"/>
          <w:b/>
          <w:bCs/>
          <w:sz w:val="24"/>
          <w:szCs w:val="24"/>
          <w:lang w:bidi="ar-EG"/>
        </w:rPr>
        <w:t xml:space="preserve"> </w:t>
      </w:r>
      <w:r w:rsidRPr="00A53862">
        <w:rPr>
          <w:rFonts w:ascii="Simplified Arabic" w:eastAsia="Times New Roman" w:hAnsi="Simplified Arabic" w:cs="Simplified Arabic" w:hint="cs"/>
          <w:b/>
          <w:bCs/>
          <w:sz w:val="24"/>
          <w:szCs w:val="24"/>
          <w:rtl/>
        </w:rPr>
        <w:t>والعائد لتطبيق الذكاء الأصطناعى فى إعادة تدوير مخلفات الأقمشة داخل مصنع</w:t>
      </w:r>
      <w:r w:rsidRPr="00A53862">
        <w:rPr>
          <w:rFonts w:ascii="Simplified Arabic" w:eastAsia="Times New Roman" w:hAnsi="Simplified Arabic" w:cs="Simplified Arabic"/>
          <w:b/>
          <w:bCs/>
          <w:sz w:val="24"/>
          <w:szCs w:val="24"/>
          <w:lang w:bidi="ar-EG"/>
        </w:rPr>
        <w:t xml:space="preserve"> KCGTextile</w:t>
      </w:r>
    </w:p>
    <w:tbl>
      <w:tblPr>
        <w:tblStyle w:val="TableGrid"/>
        <w:bidiVisual/>
        <w:tblW w:w="0" w:type="auto"/>
        <w:tblInd w:w="-162" w:type="dxa"/>
        <w:tblLook w:val="04A0" w:firstRow="1" w:lastRow="0" w:firstColumn="1" w:lastColumn="0" w:noHBand="0" w:noVBand="1"/>
      </w:tblPr>
      <w:tblGrid>
        <w:gridCol w:w="2304"/>
        <w:gridCol w:w="1877"/>
        <w:gridCol w:w="2312"/>
        <w:gridCol w:w="2404"/>
        <w:gridCol w:w="1605"/>
      </w:tblGrid>
      <w:tr w:rsidR="00A53862" w:rsidRPr="00A53862" w14:paraId="57E8C324" w14:textId="77777777" w:rsidTr="00732497">
        <w:tc>
          <w:tcPr>
            <w:tcW w:w="2340" w:type="dxa"/>
            <w:shd w:val="clear" w:color="auto" w:fill="C6D9F1" w:themeFill="text2" w:themeFillTint="33"/>
          </w:tcPr>
          <w:p w14:paraId="6F8E7988" w14:textId="77777777" w:rsidR="00A53862" w:rsidRPr="00B10D7D" w:rsidRDefault="00A53862" w:rsidP="00B10D7D">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B10D7D">
              <w:rPr>
                <w:rFonts w:ascii="Simplified Arabic" w:eastAsia="Times New Roman" w:hAnsi="Simplified Arabic" w:cs="Simplified Arabic" w:hint="cs"/>
                <w:b/>
                <w:bCs/>
                <w:sz w:val="24"/>
                <w:szCs w:val="24"/>
                <w:rtl/>
                <w:lang w:bidi="ar-EG"/>
              </w:rPr>
              <w:t>البند</w:t>
            </w:r>
          </w:p>
        </w:tc>
        <w:tc>
          <w:tcPr>
            <w:tcW w:w="1890" w:type="dxa"/>
            <w:shd w:val="clear" w:color="auto" w:fill="C6D9F1" w:themeFill="text2" w:themeFillTint="33"/>
          </w:tcPr>
          <w:p w14:paraId="47D937D0" w14:textId="77777777" w:rsidR="00A53862" w:rsidRPr="00B10D7D" w:rsidRDefault="00A53862" w:rsidP="00B10D7D">
            <w:pPr>
              <w:spacing w:before="100" w:beforeAutospacing="1" w:line="360" w:lineRule="auto"/>
              <w:ind w:right="274"/>
              <w:contextualSpacing/>
              <w:jc w:val="center"/>
              <w:rPr>
                <w:rFonts w:ascii="Simplified Arabic" w:eastAsia="Times New Roman" w:hAnsi="Simplified Arabic" w:cs="Simplified Arabic"/>
                <w:b/>
                <w:bCs/>
                <w:sz w:val="24"/>
                <w:szCs w:val="24"/>
                <w:lang w:bidi="ar-EG"/>
              </w:rPr>
            </w:pPr>
            <w:r w:rsidRPr="00B10D7D">
              <w:rPr>
                <w:rFonts w:ascii="Simplified Arabic" w:eastAsia="Times New Roman" w:hAnsi="Simplified Arabic" w:cs="Simplified Arabic" w:hint="cs"/>
                <w:b/>
                <w:bCs/>
                <w:sz w:val="24"/>
                <w:szCs w:val="24"/>
                <w:rtl/>
                <w:lang w:bidi="ar-EG"/>
              </w:rPr>
              <w:t xml:space="preserve">قبل تطبيق </w:t>
            </w:r>
            <w:r w:rsidRPr="00B10D7D">
              <w:rPr>
                <w:rFonts w:ascii="Simplified Arabic" w:eastAsia="Times New Roman" w:hAnsi="Simplified Arabic" w:cs="Simplified Arabic"/>
                <w:b/>
                <w:bCs/>
                <w:sz w:val="24"/>
                <w:szCs w:val="24"/>
                <w:lang w:bidi="ar-EG"/>
              </w:rPr>
              <w:t>AI</w:t>
            </w:r>
          </w:p>
        </w:tc>
        <w:tc>
          <w:tcPr>
            <w:tcW w:w="2340" w:type="dxa"/>
            <w:shd w:val="clear" w:color="auto" w:fill="C6D9F1" w:themeFill="text2" w:themeFillTint="33"/>
          </w:tcPr>
          <w:p w14:paraId="733F057E" w14:textId="77777777" w:rsidR="00A53862" w:rsidRPr="00B10D7D" w:rsidRDefault="00A53862" w:rsidP="00B10D7D">
            <w:pPr>
              <w:spacing w:before="100" w:beforeAutospacing="1" w:line="360" w:lineRule="auto"/>
              <w:ind w:right="274"/>
              <w:contextualSpacing/>
              <w:jc w:val="center"/>
              <w:rPr>
                <w:rFonts w:ascii="Simplified Arabic" w:eastAsia="Times New Roman" w:hAnsi="Simplified Arabic" w:cs="Simplified Arabic"/>
                <w:b/>
                <w:bCs/>
                <w:sz w:val="24"/>
                <w:szCs w:val="24"/>
                <w:lang w:bidi="ar-EG"/>
              </w:rPr>
            </w:pPr>
            <w:r w:rsidRPr="00B10D7D">
              <w:rPr>
                <w:rFonts w:ascii="Simplified Arabic" w:eastAsia="Times New Roman" w:hAnsi="Simplified Arabic" w:cs="Simplified Arabic" w:hint="cs"/>
                <w:b/>
                <w:bCs/>
                <w:sz w:val="24"/>
                <w:szCs w:val="24"/>
                <w:rtl/>
                <w:lang w:bidi="ar-EG"/>
              </w:rPr>
              <w:t xml:space="preserve">بعد تطبيق </w:t>
            </w:r>
            <w:r w:rsidRPr="00B10D7D">
              <w:rPr>
                <w:rFonts w:ascii="Simplified Arabic" w:eastAsia="Times New Roman" w:hAnsi="Simplified Arabic" w:cs="Simplified Arabic"/>
                <w:b/>
                <w:bCs/>
                <w:sz w:val="24"/>
                <w:szCs w:val="24"/>
                <w:lang w:bidi="ar-EG"/>
              </w:rPr>
              <w:t>AI</w:t>
            </w:r>
          </w:p>
        </w:tc>
        <w:tc>
          <w:tcPr>
            <w:tcW w:w="2430" w:type="dxa"/>
            <w:shd w:val="clear" w:color="auto" w:fill="C6D9F1" w:themeFill="text2" w:themeFillTint="33"/>
          </w:tcPr>
          <w:p w14:paraId="53C2B84B" w14:textId="77777777" w:rsidR="00A53862" w:rsidRPr="00B10D7D" w:rsidRDefault="00A53862" w:rsidP="00B10D7D">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B10D7D">
              <w:rPr>
                <w:rFonts w:ascii="Simplified Arabic" w:eastAsia="Times New Roman" w:hAnsi="Simplified Arabic" w:cs="Simplified Arabic" w:hint="cs"/>
                <w:b/>
                <w:bCs/>
                <w:sz w:val="24"/>
                <w:szCs w:val="24"/>
                <w:rtl/>
                <w:lang w:bidi="ar-EG"/>
              </w:rPr>
              <w:t>مقدار التحسن</w:t>
            </w:r>
          </w:p>
        </w:tc>
        <w:tc>
          <w:tcPr>
            <w:tcW w:w="1620" w:type="dxa"/>
            <w:shd w:val="clear" w:color="auto" w:fill="C6D9F1" w:themeFill="text2" w:themeFillTint="33"/>
          </w:tcPr>
          <w:p w14:paraId="70250975" w14:textId="77777777" w:rsidR="00A53862" w:rsidRPr="00B10D7D" w:rsidRDefault="00A53862" w:rsidP="00B10D7D">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B10D7D">
              <w:rPr>
                <w:rFonts w:ascii="Simplified Arabic" w:eastAsia="Times New Roman" w:hAnsi="Simplified Arabic" w:cs="Simplified Arabic" w:hint="cs"/>
                <w:b/>
                <w:bCs/>
                <w:sz w:val="24"/>
                <w:szCs w:val="24"/>
                <w:rtl/>
                <w:lang w:bidi="ar-EG"/>
              </w:rPr>
              <w:t>النسبة</w:t>
            </w:r>
          </w:p>
        </w:tc>
      </w:tr>
      <w:tr w:rsidR="00A53862" w:rsidRPr="00A53862" w14:paraId="4D8C2965" w14:textId="77777777" w:rsidTr="00B10D7D">
        <w:tc>
          <w:tcPr>
            <w:tcW w:w="2340" w:type="dxa"/>
          </w:tcPr>
          <w:p w14:paraId="17931CD0" w14:textId="2FF4D8EA"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تكلفة الفرصة</w:t>
            </w:r>
            <w:r w:rsidR="00E16179">
              <w:rPr>
                <w:rFonts w:ascii="Simplified Arabic" w:eastAsia="Times New Roman" w:hAnsi="Simplified Arabic" w:cs="Simplified Arabic" w:hint="cs"/>
                <w:sz w:val="24"/>
                <w:szCs w:val="24"/>
                <w:rtl/>
                <w:lang w:bidi="ar-EG"/>
              </w:rPr>
              <w:t xml:space="preserve"> </w:t>
            </w:r>
            <w:r w:rsidRPr="00B10D7D">
              <w:rPr>
                <w:rFonts w:ascii="Simplified Arabic" w:eastAsia="Times New Roman" w:hAnsi="Simplified Arabic" w:cs="Simplified Arabic" w:hint="cs"/>
                <w:sz w:val="24"/>
                <w:szCs w:val="24"/>
                <w:rtl/>
                <w:lang w:bidi="ar-EG"/>
              </w:rPr>
              <w:t xml:space="preserve">السنوية </w:t>
            </w:r>
          </w:p>
        </w:tc>
        <w:tc>
          <w:tcPr>
            <w:tcW w:w="1890" w:type="dxa"/>
          </w:tcPr>
          <w:p w14:paraId="01C51E26"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2,500,000 جنيه</w:t>
            </w:r>
          </w:p>
        </w:tc>
        <w:tc>
          <w:tcPr>
            <w:tcW w:w="2340" w:type="dxa"/>
          </w:tcPr>
          <w:p w14:paraId="02224F55"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1,600,000 جنية</w:t>
            </w:r>
          </w:p>
        </w:tc>
        <w:tc>
          <w:tcPr>
            <w:tcW w:w="2430" w:type="dxa"/>
          </w:tcPr>
          <w:p w14:paraId="794A13D8"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900,000 جنيه وفرسنوى</w:t>
            </w:r>
          </w:p>
        </w:tc>
        <w:tc>
          <w:tcPr>
            <w:tcW w:w="1620" w:type="dxa"/>
          </w:tcPr>
          <w:p w14:paraId="29E83D80"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69504" behindDoc="0" locked="0" layoutInCell="1" allowOverlap="1" wp14:anchorId="476808C8" wp14:editId="7D25C56E">
                      <wp:simplePos x="0" y="0"/>
                      <wp:positionH relativeFrom="column">
                        <wp:posOffset>258473</wp:posOffset>
                      </wp:positionH>
                      <wp:positionV relativeFrom="paragraph">
                        <wp:posOffset>45720</wp:posOffset>
                      </wp:positionV>
                      <wp:extent cx="198782" cy="302150"/>
                      <wp:effectExtent l="19050" t="0" r="10795" b="41275"/>
                      <wp:wrapNone/>
                      <wp:docPr id="2" name="Down Arrow 2"/>
                      <wp:cNvGraphicFramePr/>
                      <a:graphic xmlns:a="http://schemas.openxmlformats.org/drawingml/2006/main">
                        <a:graphicData uri="http://schemas.microsoft.com/office/word/2010/wordprocessingShape">
                          <wps:wsp>
                            <wps:cNvSpPr/>
                            <wps:spPr>
                              <a:xfrm>
                                <a:off x="0" y="0"/>
                                <a:ext cx="198782" cy="3021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EA0D6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0.35pt;margin-top:3.6pt;width:15.65pt;height:23.8pt;z-index:25221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" adj="14495" fillcolor="black [3200]" strokecolor="black [1600]" strokeweight="2pt"/>
                  </w:pict>
                </mc:Fallback>
              </mc:AlternateContent>
            </w:r>
            <w:r w:rsidRPr="00B10D7D">
              <w:rPr>
                <w:rFonts w:ascii="Simplified Arabic" w:eastAsia="Times New Roman" w:hAnsi="Simplified Arabic" w:cs="Simplified Arabic" w:hint="cs"/>
                <w:sz w:val="24"/>
                <w:szCs w:val="24"/>
                <w:rtl/>
                <w:lang w:bidi="ar-EG"/>
              </w:rPr>
              <w:t xml:space="preserve">36%  </w:t>
            </w:r>
          </w:p>
        </w:tc>
      </w:tr>
      <w:tr w:rsidR="00A53862" w:rsidRPr="00A53862" w14:paraId="2635F95F" w14:textId="77777777" w:rsidTr="00B10D7D">
        <w:tc>
          <w:tcPr>
            <w:tcW w:w="2340" w:type="dxa"/>
          </w:tcPr>
          <w:p w14:paraId="151CF5FD"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 xml:space="preserve">نسبة الفاقدمن الخامات </w:t>
            </w:r>
          </w:p>
        </w:tc>
        <w:tc>
          <w:tcPr>
            <w:tcW w:w="1890" w:type="dxa"/>
          </w:tcPr>
          <w:p w14:paraId="1315ACC6"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18%</w:t>
            </w:r>
          </w:p>
        </w:tc>
        <w:tc>
          <w:tcPr>
            <w:tcW w:w="2340" w:type="dxa"/>
          </w:tcPr>
          <w:p w14:paraId="4191F4CE"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7%</w:t>
            </w:r>
          </w:p>
        </w:tc>
        <w:tc>
          <w:tcPr>
            <w:tcW w:w="2430" w:type="dxa"/>
          </w:tcPr>
          <w:p w14:paraId="17696A9D"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خفض 11 نقطة</w:t>
            </w:r>
          </w:p>
        </w:tc>
        <w:tc>
          <w:tcPr>
            <w:tcW w:w="1620" w:type="dxa"/>
          </w:tcPr>
          <w:p w14:paraId="422BD277"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0528" behindDoc="0" locked="0" layoutInCell="1" allowOverlap="1" wp14:anchorId="2D1418EE" wp14:editId="770D219F">
                      <wp:simplePos x="0" y="0"/>
                      <wp:positionH relativeFrom="column">
                        <wp:posOffset>253365</wp:posOffset>
                      </wp:positionH>
                      <wp:positionV relativeFrom="paragraph">
                        <wp:posOffset>33655</wp:posOffset>
                      </wp:positionV>
                      <wp:extent cx="198755" cy="301625"/>
                      <wp:effectExtent l="19050" t="0" r="10795" b="41275"/>
                      <wp:wrapNone/>
                      <wp:docPr id="6" name="Down Arrow 6"/>
                      <wp:cNvGraphicFramePr/>
                      <a:graphic xmlns:a="http://schemas.openxmlformats.org/drawingml/2006/main">
                        <a:graphicData uri="http://schemas.microsoft.com/office/word/2010/wordprocessingShape">
                          <wps:wsp>
                            <wps:cNvSpPr/>
                            <wps:spPr>
                              <a:xfrm>
                                <a:off x="0" y="0"/>
                                <a:ext cx="198755" cy="3016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80C9C4" id="Down Arrow 6" o:spid="_x0000_s1026" type="#_x0000_t67" style="position:absolute;margin-left:19.95pt;margin-top:2.65pt;width:15.65pt;height:23.75pt;z-index:25222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" adj="14483" fillcolor="windowText" strokeweight="2pt"/>
                  </w:pict>
                </mc:Fallback>
              </mc:AlternateContent>
            </w:r>
            <w:r w:rsidRPr="00B10D7D">
              <w:rPr>
                <w:rFonts w:ascii="Simplified Arabic" w:eastAsia="Times New Roman" w:hAnsi="Simplified Arabic" w:cs="Simplified Arabic" w:hint="cs"/>
                <w:sz w:val="24"/>
                <w:szCs w:val="24"/>
                <w:rtl/>
                <w:lang w:bidi="ar-EG"/>
              </w:rPr>
              <w:t>61%</w:t>
            </w:r>
          </w:p>
        </w:tc>
      </w:tr>
      <w:tr w:rsidR="00A53862" w:rsidRPr="00A53862" w14:paraId="6F704BE5" w14:textId="77777777" w:rsidTr="00B10D7D">
        <w:tc>
          <w:tcPr>
            <w:tcW w:w="2340" w:type="dxa"/>
          </w:tcPr>
          <w:p w14:paraId="7FAC78B1"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كمية المخلفات القابلة للإعادة التدوير</w:t>
            </w:r>
          </w:p>
        </w:tc>
        <w:tc>
          <w:tcPr>
            <w:tcW w:w="1890" w:type="dxa"/>
          </w:tcPr>
          <w:p w14:paraId="169F0D92"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1,850 طن/سنة</w:t>
            </w:r>
          </w:p>
        </w:tc>
        <w:tc>
          <w:tcPr>
            <w:tcW w:w="2340" w:type="dxa"/>
          </w:tcPr>
          <w:p w14:paraId="6ED869D6" w14:textId="77777777" w:rsidR="00A53862" w:rsidRPr="00B10D7D" w:rsidRDefault="00A53862" w:rsidP="00B10D7D">
            <w:pPr>
              <w:spacing w:before="100" w:beforeAutospacing="1" w:line="360" w:lineRule="auto"/>
              <w:ind w:right="274"/>
              <w:contextualSpacing/>
              <w:jc w:val="center"/>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2,740 طن</w:t>
            </w:r>
            <w:r w:rsidRPr="00B10D7D">
              <w:rPr>
                <w:rFonts w:ascii="Simplified Arabic" w:eastAsia="Times New Roman" w:hAnsi="Simplified Arabic" w:cs="Simplified Arabic"/>
                <w:sz w:val="24"/>
                <w:szCs w:val="24"/>
                <w:rtl/>
                <w:lang w:bidi="ar-EG"/>
              </w:rPr>
              <w:t>/</w:t>
            </w:r>
            <w:r w:rsidRPr="00B10D7D">
              <w:rPr>
                <w:rFonts w:ascii="Simplified Arabic" w:eastAsia="Times New Roman" w:hAnsi="Simplified Arabic" w:cs="Simplified Arabic" w:hint="cs"/>
                <w:sz w:val="24"/>
                <w:szCs w:val="24"/>
                <w:rtl/>
                <w:lang w:bidi="ar-EG"/>
              </w:rPr>
              <w:t>سنة</w:t>
            </w:r>
          </w:p>
        </w:tc>
        <w:tc>
          <w:tcPr>
            <w:tcW w:w="2430" w:type="dxa"/>
          </w:tcPr>
          <w:p w14:paraId="7F6121BC"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+ 890 طن</w:t>
            </w:r>
          </w:p>
        </w:tc>
        <w:tc>
          <w:tcPr>
            <w:tcW w:w="1620" w:type="dxa"/>
          </w:tcPr>
          <w:p w14:paraId="4C58382F"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1552" behindDoc="0" locked="0" layoutInCell="1" allowOverlap="1" wp14:anchorId="4DCFD5AF" wp14:editId="39457D68">
                      <wp:simplePos x="0" y="0"/>
                      <wp:positionH relativeFrom="column">
                        <wp:posOffset>228738</wp:posOffset>
                      </wp:positionH>
                      <wp:positionV relativeFrom="paragraph">
                        <wp:posOffset>37465</wp:posOffset>
                      </wp:positionV>
                      <wp:extent cx="198755" cy="294199"/>
                      <wp:effectExtent l="19050" t="19050" r="29845" b="10795"/>
                      <wp:wrapNone/>
                      <wp:docPr id="9" name="Up Arrow 9"/>
                      <wp:cNvGraphicFramePr/>
                      <a:graphic xmlns:a="http://schemas.openxmlformats.org/drawingml/2006/main">
                        <a:graphicData uri="http://schemas.microsoft.com/office/word/2010/wordprocessingShape">
                          <wps:wsp>
                            <wps:cNvSpPr/>
                            <wps:spPr>
                              <a:xfrm>
                                <a:off x="0" y="0"/>
                                <a:ext cx="198755" cy="294199"/>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A70A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8pt;margin-top:2.95pt;width:15.65pt;height:23.15pt;z-index:25222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" adj="7296" fillcolor="black [3200]" strokecolor="black [1600]" strokeweight="2pt"/>
                  </w:pict>
                </mc:Fallback>
              </mc:AlternateContent>
            </w:r>
            <w:r w:rsidRPr="00B10D7D">
              <w:rPr>
                <w:rFonts w:ascii="Simplified Arabic" w:eastAsia="Times New Roman" w:hAnsi="Simplified Arabic" w:cs="Simplified Arabic" w:hint="cs"/>
                <w:sz w:val="24"/>
                <w:szCs w:val="24"/>
                <w:rtl/>
                <w:lang w:bidi="ar-EG"/>
              </w:rPr>
              <w:t>48%</w:t>
            </w:r>
          </w:p>
        </w:tc>
      </w:tr>
      <w:tr w:rsidR="00A53862" w:rsidRPr="00A53862" w14:paraId="1253C89A" w14:textId="77777777" w:rsidTr="00B10D7D">
        <w:tc>
          <w:tcPr>
            <w:tcW w:w="2340" w:type="dxa"/>
          </w:tcPr>
          <w:p w14:paraId="5E847B79"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lang w:bidi="ar-EG"/>
              </w:rPr>
            </w:pPr>
            <w:r w:rsidRPr="00B10D7D">
              <w:rPr>
                <w:rFonts w:ascii="Simplified Arabic" w:eastAsia="Times New Roman" w:hAnsi="Simplified Arabic" w:cs="Simplified Arabic" w:hint="cs"/>
                <w:sz w:val="24"/>
                <w:szCs w:val="24"/>
                <w:rtl/>
                <w:lang w:bidi="ar-EG"/>
              </w:rPr>
              <w:t>دقة فرز القماش</w:t>
            </w:r>
          </w:p>
          <w:p w14:paraId="421C94D1" w14:textId="77777777" w:rsidR="00B10D7D" w:rsidRPr="00B10D7D" w:rsidRDefault="00B10D7D"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p>
        </w:tc>
        <w:tc>
          <w:tcPr>
            <w:tcW w:w="1890" w:type="dxa"/>
          </w:tcPr>
          <w:p w14:paraId="5D85DCE2"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68%</w:t>
            </w:r>
          </w:p>
        </w:tc>
        <w:tc>
          <w:tcPr>
            <w:tcW w:w="2340" w:type="dxa"/>
          </w:tcPr>
          <w:p w14:paraId="7377A476"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96%</w:t>
            </w:r>
          </w:p>
        </w:tc>
        <w:tc>
          <w:tcPr>
            <w:tcW w:w="2430" w:type="dxa"/>
          </w:tcPr>
          <w:p w14:paraId="4FED4551"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+ 28 نقطة</w:t>
            </w:r>
          </w:p>
        </w:tc>
        <w:tc>
          <w:tcPr>
            <w:tcW w:w="1620" w:type="dxa"/>
          </w:tcPr>
          <w:p w14:paraId="5C891768"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2576" behindDoc="0" locked="0" layoutInCell="1" allowOverlap="1" wp14:anchorId="39E8C8A9" wp14:editId="3266D8FB">
                      <wp:simplePos x="0" y="0"/>
                      <wp:positionH relativeFrom="column">
                        <wp:posOffset>232907</wp:posOffset>
                      </wp:positionH>
                      <wp:positionV relativeFrom="paragraph">
                        <wp:posOffset>28575</wp:posOffset>
                      </wp:positionV>
                      <wp:extent cx="198755" cy="294005"/>
                      <wp:effectExtent l="19050" t="19050" r="29845" b="10795"/>
                      <wp:wrapNone/>
                      <wp:docPr id="24" name="Up Arrow 24"/>
                      <wp:cNvGraphicFramePr/>
                      <a:graphic xmlns:a="http://schemas.openxmlformats.org/drawingml/2006/main">
                        <a:graphicData uri="http://schemas.microsoft.com/office/word/2010/wordprocessingShape">
                          <wps:wsp>
                            <wps:cNvSpPr/>
                            <wps:spPr>
                              <a:xfrm>
                                <a:off x="0" y="0"/>
                                <a:ext cx="198755" cy="294005"/>
                              </a:xfrm>
                              <a:prstGeom prst="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8CF46A" id="Up Arrow 24" o:spid="_x0000_s1026" type="#_x0000_t68" style="position:absolute;margin-left:18.35pt;margin-top:2.25pt;width:15.65pt;height:23.15pt;z-index:25222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" adj="7301" fillcolor="windowText" strokeweight="2pt"/>
                  </w:pict>
                </mc:Fallback>
              </mc:AlternateContent>
            </w:r>
            <w:r w:rsidRPr="00B10D7D">
              <w:rPr>
                <w:rFonts w:ascii="Simplified Arabic" w:eastAsia="Times New Roman" w:hAnsi="Simplified Arabic" w:cs="Simplified Arabic" w:hint="cs"/>
                <w:sz w:val="24"/>
                <w:szCs w:val="24"/>
                <w:rtl/>
                <w:lang w:bidi="ar-EG"/>
              </w:rPr>
              <w:t xml:space="preserve">41% </w:t>
            </w:r>
          </w:p>
        </w:tc>
      </w:tr>
      <w:tr w:rsidR="00A53862" w:rsidRPr="00A53862" w14:paraId="080DBD9B" w14:textId="77777777" w:rsidTr="00B10D7D">
        <w:tc>
          <w:tcPr>
            <w:tcW w:w="2340" w:type="dxa"/>
          </w:tcPr>
          <w:p w14:paraId="1B81A7A7" w14:textId="77777777" w:rsidR="00A53862" w:rsidRDefault="00A53862" w:rsidP="00A53862">
            <w:pPr>
              <w:spacing w:before="100" w:beforeAutospacing="1" w:line="360" w:lineRule="auto"/>
              <w:ind w:right="274"/>
              <w:contextualSpacing/>
              <w:rPr>
                <w:rFonts w:ascii="Simplified Arabic" w:eastAsia="Times New Roman" w:hAnsi="Simplified Arabic" w:cs="Simplified Arabic"/>
                <w:sz w:val="24"/>
                <w:szCs w:val="24"/>
                <w:lang w:bidi="ar-EG"/>
              </w:rPr>
            </w:pPr>
            <w:r w:rsidRPr="00B10D7D">
              <w:rPr>
                <w:rFonts w:ascii="Simplified Arabic" w:eastAsia="Times New Roman" w:hAnsi="Simplified Arabic" w:cs="Simplified Arabic" w:hint="cs"/>
                <w:sz w:val="24"/>
                <w:szCs w:val="24"/>
                <w:rtl/>
                <w:lang w:bidi="ar-EG"/>
              </w:rPr>
              <w:t>زمن فرز الطن الواحد</w:t>
            </w:r>
          </w:p>
          <w:p w14:paraId="33436AED" w14:textId="77777777" w:rsidR="00B10D7D" w:rsidRPr="00B10D7D" w:rsidRDefault="00B10D7D"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p>
        </w:tc>
        <w:tc>
          <w:tcPr>
            <w:tcW w:w="1890" w:type="dxa"/>
          </w:tcPr>
          <w:p w14:paraId="3C69DBAB"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95 دقيقة</w:t>
            </w:r>
          </w:p>
        </w:tc>
        <w:tc>
          <w:tcPr>
            <w:tcW w:w="2340" w:type="dxa"/>
          </w:tcPr>
          <w:p w14:paraId="441CF33B"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34 دقيقة</w:t>
            </w:r>
          </w:p>
        </w:tc>
        <w:tc>
          <w:tcPr>
            <w:tcW w:w="2430" w:type="dxa"/>
          </w:tcPr>
          <w:p w14:paraId="25ABFC8C"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توفير 61 دقيقة</w:t>
            </w:r>
          </w:p>
        </w:tc>
        <w:tc>
          <w:tcPr>
            <w:tcW w:w="1620" w:type="dxa"/>
          </w:tcPr>
          <w:p w14:paraId="52043FBB"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3600" behindDoc="0" locked="0" layoutInCell="1" allowOverlap="1" wp14:anchorId="2E9EEA01" wp14:editId="2183F385">
                      <wp:simplePos x="0" y="0"/>
                      <wp:positionH relativeFrom="column">
                        <wp:posOffset>222416</wp:posOffset>
                      </wp:positionH>
                      <wp:positionV relativeFrom="paragraph">
                        <wp:posOffset>55880</wp:posOffset>
                      </wp:positionV>
                      <wp:extent cx="198755" cy="301625"/>
                      <wp:effectExtent l="19050" t="0" r="10795" b="41275"/>
                      <wp:wrapNone/>
                      <wp:docPr id="25" name="Down Arrow 25"/>
                      <wp:cNvGraphicFramePr/>
                      <a:graphic xmlns:a="http://schemas.openxmlformats.org/drawingml/2006/main">
                        <a:graphicData uri="http://schemas.microsoft.com/office/word/2010/wordprocessingShape">
                          <wps:wsp>
                            <wps:cNvSpPr/>
                            <wps:spPr>
                              <a:xfrm>
                                <a:off x="0" y="0"/>
                                <a:ext cx="198755" cy="3016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C61682" id="Down Arrow 25" o:spid="_x0000_s1026" type="#_x0000_t67" style="position:absolute;margin-left:17.5pt;margin-top:4.4pt;width:15.65pt;height:23.75pt;z-index:25222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" adj="14483" fillcolor="windowText" strokeweight="2pt"/>
                  </w:pict>
                </mc:Fallback>
              </mc:AlternateContent>
            </w:r>
            <w:r w:rsidRPr="00B10D7D">
              <w:rPr>
                <w:rFonts w:ascii="Simplified Arabic" w:eastAsia="Times New Roman" w:hAnsi="Simplified Arabic" w:cs="Simplified Arabic" w:hint="cs"/>
                <w:sz w:val="24"/>
                <w:szCs w:val="24"/>
                <w:rtl/>
                <w:lang w:bidi="ar-EG"/>
              </w:rPr>
              <w:t xml:space="preserve">64% </w:t>
            </w:r>
          </w:p>
        </w:tc>
      </w:tr>
      <w:tr w:rsidR="00A53862" w:rsidRPr="00A53862" w14:paraId="6FB222EC" w14:textId="77777777" w:rsidTr="00B10D7D">
        <w:tc>
          <w:tcPr>
            <w:tcW w:w="2340" w:type="dxa"/>
          </w:tcPr>
          <w:p w14:paraId="122FA087"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تكلفة العمالة المباشرة للفرز</w:t>
            </w:r>
          </w:p>
        </w:tc>
        <w:tc>
          <w:tcPr>
            <w:tcW w:w="1890" w:type="dxa"/>
          </w:tcPr>
          <w:p w14:paraId="482E1DE1"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1,150,000 جنيه</w:t>
            </w:r>
          </w:p>
        </w:tc>
        <w:tc>
          <w:tcPr>
            <w:tcW w:w="2340" w:type="dxa"/>
          </w:tcPr>
          <w:p w14:paraId="2C3D1B7A"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620,000 جنية</w:t>
            </w:r>
          </w:p>
        </w:tc>
        <w:tc>
          <w:tcPr>
            <w:tcW w:w="2430" w:type="dxa"/>
          </w:tcPr>
          <w:p w14:paraId="3F53EFE3"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530,000جنيه</w:t>
            </w:r>
          </w:p>
        </w:tc>
        <w:tc>
          <w:tcPr>
            <w:tcW w:w="1620" w:type="dxa"/>
          </w:tcPr>
          <w:p w14:paraId="1226A5C5"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4624" behindDoc="0" locked="0" layoutInCell="1" allowOverlap="1" wp14:anchorId="5E21EFE9" wp14:editId="56FD9922">
                      <wp:simplePos x="0" y="0"/>
                      <wp:positionH relativeFrom="column">
                        <wp:posOffset>291382</wp:posOffset>
                      </wp:positionH>
                      <wp:positionV relativeFrom="paragraph">
                        <wp:posOffset>52070</wp:posOffset>
                      </wp:positionV>
                      <wp:extent cx="158999" cy="270344"/>
                      <wp:effectExtent l="19050" t="0" r="12700" b="34925"/>
                      <wp:wrapNone/>
                      <wp:docPr id="26" name="Down Arrow 26"/>
                      <wp:cNvGraphicFramePr/>
                      <a:graphic xmlns:a="http://schemas.openxmlformats.org/drawingml/2006/main">
                        <a:graphicData uri="http://schemas.microsoft.com/office/word/2010/wordprocessingShape">
                          <wps:wsp>
                            <wps:cNvSpPr/>
                            <wps:spPr>
                              <a:xfrm>
                                <a:off x="0" y="0"/>
                                <a:ext cx="158999" cy="27034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3DA6B7" id="Down Arrow 26" o:spid="_x0000_s1026" type="#_x0000_t67" style="position:absolute;margin-left:22.95pt;margin-top:4.1pt;width:12.5pt;height:21.3pt;z-index:25222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" adj="15248" fillcolor="black [3200]" strokecolor="black [1600]" strokeweight="2pt"/>
                  </w:pict>
                </mc:Fallback>
              </mc:AlternateContent>
            </w:r>
            <w:r w:rsidRPr="00B10D7D">
              <w:rPr>
                <w:rFonts w:ascii="Simplified Arabic" w:eastAsia="Times New Roman" w:hAnsi="Simplified Arabic" w:cs="Simplified Arabic" w:hint="cs"/>
                <w:sz w:val="24"/>
                <w:szCs w:val="24"/>
                <w:rtl/>
                <w:lang w:bidi="ar-EG"/>
              </w:rPr>
              <w:t xml:space="preserve">46% </w:t>
            </w:r>
          </w:p>
        </w:tc>
      </w:tr>
      <w:tr w:rsidR="00A53862" w:rsidRPr="00A53862" w14:paraId="4C069C04" w14:textId="77777777" w:rsidTr="00B10D7D">
        <w:tc>
          <w:tcPr>
            <w:tcW w:w="2340" w:type="dxa"/>
          </w:tcPr>
          <w:p w14:paraId="1FF2A5F5"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إيرادات بيع المواد المعاد تدويرها</w:t>
            </w:r>
          </w:p>
        </w:tc>
        <w:tc>
          <w:tcPr>
            <w:tcW w:w="1890" w:type="dxa"/>
          </w:tcPr>
          <w:p w14:paraId="3AD562F9"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3,200,000 جنيه</w:t>
            </w:r>
          </w:p>
        </w:tc>
        <w:tc>
          <w:tcPr>
            <w:tcW w:w="2340" w:type="dxa"/>
          </w:tcPr>
          <w:p w14:paraId="2742C26D"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5,100,000 جنيه</w:t>
            </w:r>
          </w:p>
        </w:tc>
        <w:tc>
          <w:tcPr>
            <w:tcW w:w="2430" w:type="dxa"/>
          </w:tcPr>
          <w:p w14:paraId="47298C84"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+ 1,900,000 جنيه</w:t>
            </w:r>
          </w:p>
        </w:tc>
        <w:tc>
          <w:tcPr>
            <w:tcW w:w="1620" w:type="dxa"/>
          </w:tcPr>
          <w:p w14:paraId="20007148"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5648" behindDoc="0" locked="0" layoutInCell="1" allowOverlap="1" wp14:anchorId="59E87EDF" wp14:editId="475822D4">
                      <wp:simplePos x="0" y="0"/>
                      <wp:positionH relativeFrom="column">
                        <wp:posOffset>212891</wp:posOffset>
                      </wp:positionH>
                      <wp:positionV relativeFrom="paragraph">
                        <wp:posOffset>24765</wp:posOffset>
                      </wp:positionV>
                      <wp:extent cx="198120" cy="413385"/>
                      <wp:effectExtent l="19050" t="19050" r="30480" b="24765"/>
                      <wp:wrapNone/>
                      <wp:docPr id="27" name="Up Arrow 27"/>
                      <wp:cNvGraphicFramePr/>
                      <a:graphic xmlns:a="http://schemas.openxmlformats.org/drawingml/2006/main">
                        <a:graphicData uri="http://schemas.microsoft.com/office/word/2010/wordprocessingShape">
                          <wps:wsp>
                            <wps:cNvSpPr/>
                            <wps:spPr>
                              <a:xfrm>
                                <a:off x="0" y="0"/>
                                <a:ext cx="198120" cy="413385"/>
                              </a:xfrm>
                              <a:prstGeom prst="upArrow">
                                <a:avLst>
                                  <a:gd name="adj1" fmla="val 50000"/>
                                  <a:gd name="adj2" fmla="val 41973"/>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E5C339" id="Up Arrow 27" o:spid="_x0000_s1026" type="#_x0000_t68" style="position:absolute;margin-left:16.75pt;margin-top:1.95pt;width:15.6pt;height:32.55pt;z-index:25222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" adj="4345" fillcolor="black [3200]" strokecolor="black [1600]" strokeweight="2pt"/>
                  </w:pict>
                </mc:Fallback>
              </mc:AlternateContent>
            </w:r>
            <w:r w:rsidRPr="00B10D7D">
              <w:rPr>
                <w:rFonts w:ascii="Simplified Arabic" w:eastAsia="Times New Roman" w:hAnsi="Simplified Arabic" w:cs="Simplified Arabic" w:hint="cs"/>
                <w:sz w:val="24"/>
                <w:szCs w:val="24"/>
                <w:rtl/>
                <w:lang w:bidi="ar-EG"/>
              </w:rPr>
              <w:t xml:space="preserve">59% </w:t>
            </w:r>
          </w:p>
        </w:tc>
      </w:tr>
      <w:tr w:rsidR="00A53862" w:rsidRPr="00A53862" w14:paraId="647640DA" w14:textId="77777777" w:rsidTr="00B10D7D">
        <w:tc>
          <w:tcPr>
            <w:tcW w:w="2340" w:type="dxa"/>
          </w:tcPr>
          <w:p w14:paraId="349C1C85"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الأنبعاثات الكربونية الناتجة</w:t>
            </w:r>
          </w:p>
          <w:p w14:paraId="63FEF6B3"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p>
        </w:tc>
        <w:tc>
          <w:tcPr>
            <w:tcW w:w="1890" w:type="dxa"/>
          </w:tcPr>
          <w:p w14:paraId="474B2FCE"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1,420 طن ثانى أكسيد الكربون سنوياً</w:t>
            </w:r>
          </w:p>
        </w:tc>
        <w:tc>
          <w:tcPr>
            <w:tcW w:w="2340" w:type="dxa"/>
          </w:tcPr>
          <w:p w14:paraId="2A75D890"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910 طن ثانى أكسيد كربون</w:t>
            </w:r>
          </w:p>
        </w:tc>
        <w:tc>
          <w:tcPr>
            <w:tcW w:w="2430" w:type="dxa"/>
          </w:tcPr>
          <w:p w14:paraId="0601E748"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 xml:space="preserve">خفض 510 طن </w:t>
            </w:r>
          </w:p>
        </w:tc>
        <w:tc>
          <w:tcPr>
            <w:tcW w:w="1620" w:type="dxa"/>
          </w:tcPr>
          <w:p w14:paraId="121255E7"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noProof/>
                <w:sz w:val="24"/>
                <w:szCs w:val="24"/>
                <w:rtl/>
              </w:rPr>
              <mc:AlternateContent>
                <mc:Choice Requires="wps">
                  <w:drawing>
                    <wp:anchor distT="0" distB="0" distL="114300" distR="114300" simplePos="0" relativeHeight="251676672" behindDoc="0" locked="0" layoutInCell="1" allowOverlap="1" wp14:anchorId="1B3CF57C" wp14:editId="0CA2610E">
                      <wp:simplePos x="0" y="0"/>
                      <wp:positionH relativeFrom="column">
                        <wp:posOffset>207204</wp:posOffset>
                      </wp:positionH>
                      <wp:positionV relativeFrom="paragraph">
                        <wp:posOffset>37465</wp:posOffset>
                      </wp:positionV>
                      <wp:extent cx="190169" cy="326003"/>
                      <wp:effectExtent l="19050" t="0" r="19685" b="36195"/>
                      <wp:wrapNone/>
                      <wp:docPr id="16" name="Down Arrow 16"/>
                      <wp:cNvGraphicFramePr/>
                      <a:graphic xmlns:a="http://schemas.openxmlformats.org/drawingml/2006/main">
                        <a:graphicData uri="http://schemas.microsoft.com/office/word/2010/wordprocessingShape">
                          <wps:wsp>
                            <wps:cNvSpPr/>
                            <wps:spPr>
                              <a:xfrm>
                                <a:off x="0" y="0"/>
                                <a:ext cx="190169" cy="32600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0C8928" id="Down Arrow 16" o:spid="_x0000_s1026" type="#_x0000_t67" style="position:absolute;margin-left:16.3pt;margin-top:2.95pt;width:14.95pt;height:25.65pt;z-index:25222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" adj="15300" fillcolor="black [3200]" strokecolor="black [1600]" strokeweight="2pt"/>
                  </w:pict>
                </mc:Fallback>
              </mc:AlternateContent>
            </w:r>
            <w:r w:rsidRPr="00B10D7D">
              <w:rPr>
                <w:rFonts w:ascii="Simplified Arabic" w:eastAsia="Times New Roman" w:hAnsi="Simplified Arabic" w:cs="Simplified Arabic" w:hint="cs"/>
                <w:sz w:val="24"/>
                <w:szCs w:val="24"/>
                <w:rtl/>
                <w:lang w:bidi="ar-EG"/>
              </w:rPr>
              <w:t>36 %</w:t>
            </w:r>
          </w:p>
        </w:tc>
      </w:tr>
      <w:tr w:rsidR="00B10D7D" w:rsidRPr="00A53862" w14:paraId="796DE1EA" w14:textId="77777777" w:rsidTr="00B10D7D">
        <w:tc>
          <w:tcPr>
            <w:tcW w:w="2340" w:type="dxa"/>
          </w:tcPr>
          <w:p w14:paraId="27A2E568"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أستهلاك الطاقة بخط الفرز</w:t>
            </w:r>
          </w:p>
        </w:tc>
        <w:tc>
          <w:tcPr>
            <w:tcW w:w="1890" w:type="dxa"/>
          </w:tcPr>
          <w:p w14:paraId="2F478413"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100%</w:t>
            </w:r>
          </w:p>
        </w:tc>
        <w:tc>
          <w:tcPr>
            <w:tcW w:w="2340" w:type="dxa"/>
          </w:tcPr>
          <w:p w14:paraId="65A296B4"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78%</w:t>
            </w:r>
          </w:p>
        </w:tc>
        <w:tc>
          <w:tcPr>
            <w:tcW w:w="2430" w:type="dxa"/>
          </w:tcPr>
          <w:p w14:paraId="297C745F"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خفض22%</w:t>
            </w:r>
          </w:p>
        </w:tc>
        <w:tc>
          <w:tcPr>
            <w:tcW w:w="1620" w:type="dxa"/>
          </w:tcPr>
          <w:p w14:paraId="45532BF1" w14:textId="77777777" w:rsidR="00A53862" w:rsidRDefault="00A53862" w:rsidP="00A53862">
            <w:pPr>
              <w:spacing w:before="100" w:beforeAutospacing="1" w:line="360" w:lineRule="auto"/>
              <w:ind w:right="274"/>
              <w:contextualSpacing/>
              <w:rPr>
                <w:rFonts w:ascii="Simplified Arabic" w:eastAsia="Times New Roman" w:hAnsi="Simplified Arabic" w:cs="Simplified Arabic"/>
                <w:sz w:val="24"/>
                <w:szCs w:val="24"/>
                <w:lang w:bidi="ar-EG"/>
              </w:rPr>
            </w:pPr>
            <w:r w:rsidRPr="00B10D7D">
              <w:rPr>
                <w:rFonts w:ascii="Simplified Arabic" w:eastAsia="Times New Roman" w:hAnsi="Simplified Arabic" w:cs="Simplified Arabic" w:hint="cs"/>
                <w:sz w:val="24"/>
                <w:szCs w:val="24"/>
                <w:rtl/>
                <w:lang w:bidi="ar-EG"/>
              </w:rPr>
              <w:t>-</w:t>
            </w:r>
          </w:p>
          <w:p w14:paraId="26893974" w14:textId="77777777" w:rsidR="00732497" w:rsidRPr="00B10D7D" w:rsidRDefault="00732497"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p>
        </w:tc>
      </w:tr>
      <w:tr w:rsidR="00A53862" w:rsidRPr="00A53862" w14:paraId="75187914" w14:textId="77777777" w:rsidTr="00B10D7D">
        <w:tc>
          <w:tcPr>
            <w:tcW w:w="2340" w:type="dxa"/>
          </w:tcPr>
          <w:p w14:paraId="0780D8DB"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lang w:bidi="ar-EG"/>
              </w:rPr>
            </w:pPr>
            <w:r w:rsidRPr="00B10D7D">
              <w:rPr>
                <w:rFonts w:ascii="Simplified Arabic" w:eastAsia="Times New Roman" w:hAnsi="Simplified Arabic" w:cs="Simplified Arabic" w:hint="cs"/>
                <w:sz w:val="24"/>
                <w:szCs w:val="24"/>
                <w:rtl/>
                <w:lang w:bidi="ar-EG"/>
              </w:rPr>
              <w:lastRenderedPageBreak/>
              <w:t xml:space="preserve">الأستثمار الأولى فى أنظمة </w:t>
            </w:r>
            <w:r w:rsidRPr="00B10D7D">
              <w:rPr>
                <w:rFonts w:ascii="Simplified Arabic" w:eastAsia="Times New Roman" w:hAnsi="Simplified Arabic" w:cs="Simplified Arabic"/>
                <w:sz w:val="24"/>
                <w:szCs w:val="24"/>
                <w:lang w:bidi="ar-EG"/>
              </w:rPr>
              <w:t>AI</w:t>
            </w:r>
          </w:p>
        </w:tc>
        <w:tc>
          <w:tcPr>
            <w:tcW w:w="1890" w:type="dxa"/>
          </w:tcPr>
          <w:p w14:paraId="750BECFF"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sz w:val="24"/>
                <w:szCs w:val="24"/>
                <w:lang w:bidi="ar-EG"/>
              </w:rPr>
              <w:t>-</w:t>
            </w:r>
          </w:p>
        </w:tc>
        <w:tc>
          <w:tcPr>
            <w:tcW w:w="2340" w:type="dxa"/>
          </w:tcPr>
          <w:p w14:paraId="658FEF9D"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sz w:val="24"/>
                <w:szCs w:val="24"/>
                <w:lang w:bidi="ar-EG"/>
              </w:rPr>
              <w:t>4,000,000</w:t>
            </w:r>
            <w:r w:rsidRPr="00B10D7D">
              <w:rPr>
                <w:rFonts w:ascii="Simplified Arabic" w:eastAsia="Times New Roman" w:hAnsi="Simplified Arabic" w:cs="Simplified Arabic" w:hint="cs"/>
                <w:sz w:val="24"/>
                <w:szCs w:val="24"/>
                <w:rtl/>
                <w:lang w:bidi="ar-EG"/>
              </w:rPr>
              <w:t xml:space="preserve"> جنيه</w:t>
            </w:r>
          </w:p>
        </w:tc>
        <w:tc>
          <w:tcPr>
            <w:tcW w:w="2430" w:type="dxa"/>
          </w:tcPr>
          <w:p w14:paraId="5DE85956"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w:t>
            </w:r>
          </w:p>
        </w:tc>
        <w:tc>
          <w:tcPr>
            <w:tcW w:w="1620" w:type="dxa"/>
          </w:tcPr>
          <w:p w14:paraId="35B82963"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w:t>
            </w:r>
          </w:p>
        </w:tc>
      </w:tr>
      <w:tr w:rsidR="00A53862" w:rsidRPr="00A53862" w14:paraId="27293737" w14:textId="77777777" w:rsidTr="00B10D7D">
        <w:tc>
          <w:tcPr>
            <w:tcW w:w="2340" w:type="dxa"/>
          </w:tcPr>
          <w:p w14:paraId="46E9E45C"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صافى القيمة الحالية</w:t>
            </w:r>
            <w:r w:rsidRPr="00B10D7D">
              <w:rPr>
                <w:rFonts w:ascii="Simplified Arabic" w:eastAsia="Times New Roman" w:hAnsi="Simplified Arabic" w:cs="Simplified Arabic"/>
                <w:sz w:val="24"/>
                <w:szCs w:val="24"/>
                <w:lang w:bidi="ar-EG"/>
              </w:rPr>
              <w:t xml:space="preserve"> NPV </w:t>
            </w:r>
            <w:r w:rsidRPr="00B10D7D">
              <w:rPr>
                <w:rFonts w:ascii="Simplified Arabic" w:eastAsia="Times New Roman" w:hAnsi="Simplified Arabic" w:cs="Simplified Arabic" w:hint="cs"/>
                <w:sz w:val="24"/>
                <w:szCs w:val="24"/>
                <w:rtl/>
                <w:lang w:bidi="ar-EG"/>
              </w:rPr>
              <w:t xml:space="preserve"> خلال خمس سنوات</w:t>
            </w:r>
          </w:p>
        </w:tc>
        <w:tc>
          <w:tcPr>
            <w:tcW w:w="1890" w:type="dxa"/>
          </w:tcPr>
          <w:p w14:paraId="15EA6D13"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w:t>
            </w:r>
          </w:p>
        </w:tc>
        <w:tc>
          <w:tcPr>
            <w:tcW w:w="2340" w:type="dxa"/>
          </w:tcPr>
          <w:p w14:paraId="5D672899"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+ 3,450,000 جنيه</w:t>
            </w:r>
          </w:p>
        </w:tc>
        <w:tc>
          <w:tcPr>
            <w:tcW w:w="2430" w:type="dxa"/>
          </w:tcPr>
          <w:p w14:paraId="598D6659"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قيمة موجبة</w:t>
            </w:r>
          </w:p>
        </w:tc>
        <w:tc>
          <w:tcPr>
            <w:tcW w:w="1620" w:type="dxa"/>
          </w:tcPr>
          <w:p w14:paraId="209C4C56" w14:textId="77777777" w:rsidR="00A53862" w:rsidRPr="00B10D7D" w:rsidRDefault="00A53862" w:rsidP="00A53862">
            <w:pPr>
              <w:spacing w:before="100" w:beforeAutospacing="1" w:line="360" w:lineRule="auto"/>
              <w:ind w:right="274"/>
              <w:contextualSpacing/>
              <w:rPr>
                <w:rFonts w:ascii="Simplified Arabic" w:eastAsia="Times New Roman" w:hAnsi="Simplified Arabic" w:cs="Simplified Arabic"/>
                <w:sz w:val="24"/>
                <w:szCs w:val="24"/>
                <w:rtl/>
                <w:lang w:bidi="ar-EG"/>
              </w:rPr>
            </w:pPr>
            <w:r w:rsidRPr="00B10D7D">
              <w:rPr>
                <w:rFonts w:ascii="Simplified Arabic" w:eastAsia="Times New Roman" w:hAnsi="Simplified Arabic" w:cs="Simplified Arabic" w:hint="cs"/>
                <w:sz w:val="24"/>
                <w:szCs w:val="24"/>
                <w:rtl/>
                <w:lang w:bidi="ar-EG"/>
              </w:rPr>
              <w:t>نمو أقتصادى</w:t>
            </w:r>
          </w:p>
        </w:tc>
      </w:tr>
    </w:tbl>
    <w:p w14:paraId="701F1E35" w14:textId="2A8B1A14" w:rsidR="00867138" w:rsidRDefault="00732497" w:rsidP="00732497">
      <w:pPr>
        <w:spacing w:before="100" w:beforeAutospacing="1" w:after="0" w:line="360" w:lineRule="auto"/>
        <w:ind w:right="274"/>
        <w:contextualSpacing/>
        <w:rPr>
          <w:rFonts w:ascii="Simplified Arabic" w:eastAsia="Times New Roman" w:hAnsi="Simplified Arabic" w:cs="Simplified Arabic"/>
          <w:b/>
          <w:bCs/>
          <w:sz w:val="24"/>
          <w:szCs w:val="24"/>
          <w:rtl/>
        </w:rPr>
      </w:pPr>
      <w:r>
        <w:rPr>
          <w:rFonts w:ascii="Simplified Arabic" w:eastAsia="Times New Roman" w:hAnsi="Simplified Arabic" w:cs="Simplified Arabic"/>
          <w:b/>
          <w:bCs/>
          <w:sz w:val="24"/>
          <w:szCs w:val="24"/>
          <w:lang w:bidi="ar-EG"/>
        </w:rPr>
        <w:t>*</w:t>
      </w:r>
      <w:r w:rsidR="00A53862" w:rsidRPr="00A53862">
        <w:rPr>
          <w:rFonts w:ascii="Simplified Arabic" w:eastAsia="Times New Roman" w:hAnsi="Simplified Arabic" w:cs="Simplified Arabic" w:hint="cs"/>
          <w:b/>
          <w:bCs/>
          <w:sz w:val="24"/>
          <w:szCs w:val="24"/>
          <w:rtl/>
          <w:lang w:bidi="ar-EG"/>
        </w:rPr>
        <w:t>المصدر:</w:t>
      </w:r>
      <w:r w:rsidR="00A53862" w:rsidRPr="00A53862">
        <w:rPr>
          <w:rFonts w:ascii="Simplified Arabic" w:eastAsia="Times New Roman" w:hAnsi="Simplified Arabic" w:cs="Simplified Arabic"/>
          <w:b/>
          <w:bCs/>
          <w:lang w:bidi="ar-EG"/>
        </w:rPr>
        <w:t>UNEP(2023)</w:t>
      </w:r>
      <w:r w:rsidR="00A53862" w:rsidRPr="00A53862">
        <w:rPr>
          <w:rFonts w:ascii="Simplified Arabic" w:eastAsia="Times New Roman" w:hAnsi="Simplified Arabic" w:cs="Simplified Arabic" w:hint="cs"/>
          <w:b/>
          <w:bCs/>
          <w:rtl/>
          <w:lang w:bidi="ar-EG"/>
        </w:rPr>
        <w:t xml:space="preserve"> ،</w:t>
      </w:r>
      <w:r w:rsidR="00A53862" w:rsidRPr="00A53862">
        <w:rPr>
          <w:rFonts w:ascii="Simplified Arabic" w:eastAsia="Times New Roman" w:hAnsi="Simplified Arabic" w:cs="Simplified Arabic"/>
          <w:b/>
          <w:bCs/>
          <w:lang w:bidi="ar-EG"/>
        </w:rPr>
        <w:t xml:space="preserve"> 2023)</w:t>
      </w:r>
      <w:r w:rsidR="00A53862" w:rsidRPr="00A53862">
        <w:rPr>
          <w:rFonts w:ascii="Simplified Arabic" w:eastAsia="Times New Roman" w:hAnsi="Simplified Arabic" w:cs="Simplified Arabic" w:hint="cs"/>
          <w:b/>
          <w:bCs/>
          <w:rtl/>
          <w:lang w:bidi="ar-EG"/>
        </w:rPr>
        <w:t>).</w:t>
      </w:r>
      <w:r w:rsidR="00A53862" w:rsidRPr="00A53862">
        <w:rPr>
          <w:rFonts w:ascii="Simplified Arabic" w:eastAsia="Times New Roman" w:hAnsi="Simplified Arabic" w:cs="Simplified Arabic"/>
          <w:b/>
          <w:bCs/>
          <w:lang w:bidi="ar-EG"/>
        </w:rPr>
        <w:t xml:space="preserve"> Niero et aI</w:t>
      </w:r>
      <w:r w:rsidR="00A53862" w:rsidRPr="00A53862">
        <w:rPr>
          <w:rFonts w:ascii="Simplified Arabic" w:eastAsia="Times New Roman" w:hAnsi="Simplified Arabic" w:cs="Simplified Arabic" w:hint="cs"/>
          <w:b/>
          <w:bCs/>
          <w:rtl/>
          <w:lang w:bidi="ar-EG"/>
        </w:rPr>
        <w:t>،</w:t>
      </w:r>
      <w:r w:rsidR="00A53862" w:rsidRPr="00A53862">
        <w:rPr>
          <w:rFonts w:ascii="Simplified Arabic" w:eastAsia="Times New Roman" w:hAnsi="Simplified Arabic" w:cs="Simplified Arabic"/>
          <w:b/>
          <w:bCs/>
          <w:lang w:bidi="ar-EG"/>
        </w:rPr>
        <w:t>Artificial Intelligence in Textile Recycling,Muthu et al.(2020)</w:t>
      </w:r>
      <w:r w:rsidR="00867138">
        <w:rPr>
          <w:rFonts w:ascii="Simplified Arabic" w:eastAsia="Times New Roman" w:hAnsi="Simplified Arabic" w:cs="Simplified Arabic" w:hint="cs"/>
          <w:b/>
          <w:bCs/>
          <w:sz w:val="24"/>
          <w:szCs w:val="24"/>
          <w:rtl/>
        </w:rPr>
        <w:t xml:space="preserve"> </w:t>
      </w:r>
    </w:p>
    <w:p w14:paraId="794229BC" w14:textId="7CDD4A81" w:rsidR="003511B2" w:rsidRPr="0043277A" w:rsidRDefault="0043277A" w:rsidP="00732497">
      <w:pPr>
        <w:spacing w:before="100" w:beforeAutospacing="1" w:after="0" w:line="360" w:lineRule="auto"/>
        <w:ind w:right="274"/>
        <w:contextualSpacing/>
        <w:rPr>
          <w:rFonts w:ascii="Simplified Arabic" w:eastAsia="Times New Roman" w:hAnsi="Simplified Arabic" w:cs="Simplified Arabic"/>
          <w:b/>
          <w:bCs/>
          <w:sz w:val="24"/>
          <w:szCs w:val="24"/>
          <w:lang w:bidi="ar-EG"/>
        </w:rPr>
      </w:pPr>
      <w:r>
        <w:rPr>
          <w:rFonts w:ascii="Simplified Arabic" w:eastAsia="Times New Roman" w:hAnsi="Simplified Arabic" w:cs="Simplified Arabic"/>
          <w:b/>
          <w:bCs/>
          <w:sz w:val="24"/>
          <w:szCs w:val="24"/>
        </w:rPr>
        <w:t xml:space="preserve"> </w:t>
      </w:r>
      <w:r w:rsidRPr="0043277A">
        <w:rPr>
          <w:rFonts w:ascii="Simplified Arabic" w:eastAsia="Times New Roman" w:hAnsi="Simplified Arabic" w:cs="Simplified Arabic"/>
          <w:b/>
          <w:bCs/>
          <w:sz w:val="24"/>
          <w:szCs w:val="24"/>
        </w:rPr>
        <w:t>-</w:t>
      </w:r>
      <w:r>
        <w:rPr>
          <w:rFonts w:ascii="Simplified Arabic" w:eastAsia="Times New Roman" w:hAnsi="Simplified Arabic" w:cs="Simplified Arabic"/>
          <w:b/>
          <w:bCs/>
          <w:sz w:val="24"/>
          <w:szCs w:val="24"/>
        </w:rPr>
        <w:t xml:space="preserve"> </w:t>
      </w:r>
      <w:r w:rsidR="003511B2" w:rsidRPr="0043277A">
        <w:rPr>
          <w:rFonts w:ascii="Simplified Arabic" w:eastAsia="Times New Roman" w:hAnsi="Simplified Arabic" w:cs="Simplified Arabic" w:hint="cs"/>
          <w:b/>
          <w:bCs/>
          <w:sz w:val="24"/>
          <w:szCs w:val="24"/>
          <w:rtl/>
        </w:rPr>
        <w:t xml:space="preserve">كيفية حساب القيمة الحالية </w:t>
      </w:r>
      <w:r w:rsidR="003511B2" w:rsidRPr="0043277A">
        <w:rPr>
          <w:rFonts w:ascii="Simplified Arabic" w:eastAsia="Times New Roman" w:hAnsi="Simplified Arabic" w:cs="Simplified Arabic"/>
          <w:b/>
          <w:bCs/>
          <w:sz w:val="24"/>
          <w:szCs w:val="24"/>
        </w:rPr>
        <w:t xml:space="preserve">NPV </w:t>
      </w:r>
      <w:r w:rsidR="003511B2" w:rsidRPr="0043277A">
        <w:rPr>
          <w:rFonts w:ascii="Simplified Arabic" w:eastAsia="Times New Roman" w:hAnsi="Simplified Arabic" w:cs="Simplified Arabic" w:hint="cs"/>
          <w:b/>
          <w:bCs/>
          <w:sz w:val="24"/>
          <w:szCs w:val="24"/>
          <w:rtl/>
        </w:rPr>
        <w:t xml:space="preserve"> لمصنع </w:t>
      </w:r>
      <w:r w:rsidR="003511B2" w:rsidRPr="0043277A">
        <w:rPr>
          <w:rFonts w:ascii="Simplified Arabic" w:eastAsia="Times New Roman" w:hAnsi="Simplified Arabic" w:cs="Simplified Arabic"/>
          <w:b/>
          <w:bCs/>
          <w:sz w:val="24"/>
          <w:szCs w:val="24"/>
        </w:rPr>
        <w:t>KCG T</w:t>
      </w:r>
      <w:r w:rsidR="003C532C" w:rsidRPr="0043277A">
        <w:rPr>
          <w:rFonts w:ascii="Simplified Arabic" w:eastAsia="Times New Roman" w:hAnsi="Simplified Arabic" w:cs="Simplified Arabic"/>
          <w:b/>
          <w:bCs/>
          <w:sz w:val="24"/>
          <w:szCs w:val="24"/>
        </w:rPr>
        <w:t>extile Egypt</w:t>
      </w:r>
    </w:p>
    <w:p w14:paraId="08D170A8" w14:textId="5F475E37" w:rsidR="006841A0" w:rsidRPr="006841A0" w:rsidRDefault="006841A0" w:rsidP="003511B2">
      <w:pPr>
        <w:spacing w:before="100" w:beforeAutospacing="1" w:after="0"/>
        <w:ind w:right="274"/>
        <w:contextualSpacing/>
        <w:rPr>
          <w:rFonts w:ascii="Simplified Arabic" w:eastAsia="Times New Roman" w:hAnsi="Simplified Arabic" w:cs="Simplified Arabic"/>
          <w:sz w:val="24"/>
          <w:szCs w:val="24"/>
        </w:rPr>
      </w:pPr>
      <w:r w:rsidRPr="006841A0">
        <w:rPr>
          <w:rFonts w:ascii="Simplified Arabic" w:eastAsia="Times New Roman" w:hAnsi="Simplified Arabic" w:cs="Simplified Arabic" w:hint="cs"/>
          <w:sz w:val="24"/>
          <w:szCs w:val="24"/>
          <w:rtl/>
        </w:rPr>
        <w:t xml:space="preserve">بناءً على البيانات الواردة </w:t>
      </w:r>
      <w:r w:rsidR="003511B2" w:rsidRPr="0043277A">
        <w:rPr>
          <w:rFonts w:ascii="Simplified Arabic" w:eastAsia="Times New Roman" w:hAnsi="Simplified Arabic" w:cs="Simplified Arabic" w:hint="cs"/>
          <w:sz w:val="24"/>
          <w:szCs w:val="24"/>
          <w:rtl/>
          <w:lang w:bidi="ar-EG"/>
        </w:rPr>
        <w:t xml:space="preserve">من الجدول </w:t>
      </w:r>
      <w:r w:rsidRPr="006841A0">
        <w:rPr>
          <w:rFonts w:ascii="Simplified Arabic" w:eastAsia="Times New Roman" w:hAnsi="Simplified Arabic" w:cs="Simplified Arabic" w:hint="cs"/>
          <w:sz w:val="24"/>
          <w:szCs w:val="24"/>
          <w:rtl/>
        </w:rPr>
        <w:t xml:space="preserve">رقم (4) </w:t>
      </w:r>
      <w:r w:rsidR="003511B2" w:rsidRPr="0043277A">
        <w:rPr>
          <w:rFonts w:ascii="Simplified Arabic" w:eastAsia="Times New Roman" w:hAnsi="Simplified Arabic" w:cs="Simplified Arabic" w:hint="cs"/>
          <w:sz w:val="24"/>
          <w:szCs w:val="24"/>
          <w:rtl/>
        </w:rPr>
        <w:t xml:space="preserve"> السابق</w:t>
      </w:r>
      <w:r w:rsidRPr="006841A0">
        <w:rPr>
          <w:rFonts w:ascii="Simplified Arabic" w:eastAsia="Times New Roman" w:hAnsi="Simplified Arabic" w:cs="Simplified Arabic" w:hint="cs"/>
          <w:sz w:val="24"/>
          <w:szCs w:val="24"/>
          <w:rtl/>
        </w:rPr>
        <w:t>، يمكن حساب صافي القيمة الحالية (</w:t>
      </w:r>
      <w:r w:rsidRPr="006841A0">
        <w:rPr>
          <w:rFonts w:ascii="Simplified Arabic" w:eastAsia="Times New Roman" w:hAnsi="Simplified Arabic" w:cs="Simplified Arabic"/>
          <w:sz w:val="24"/>
          <w:szCs w:val="24"/>
        </w:rPr>
        <w:t>NPV</w:t>
      </w:r>
      <w:r w:rsidRPr="006841A0">
        <w:rPr>
          <w:rFonts w:ascii="Simplified Arabic" w:eastAsia="Times New Roman" w:hAnsi="Simplified Arabic" w:cs="Simplified Arabic" w:hint="cs"/>
          <w:sz w:val="24"/>
          <w:szCs w:val="24"/>
          <w:rtl/>
        </w:rPr>
        <w:t>) بطريقة مبسطة من خلال الخطوات التالية:</w:t>
      </w:r>
    </w:p>
    <w:p w14:paraId="35600496" w14:textId="77777777" w:rsidR="006841A0" w:rsidRPr="006841A0" w:rsidRDefault="006841A0" w:rsidP="003511B2">
      <w:pPr>
        <w:spacing w:before="100" w:beforeAutospacing="1" w:after="0"/>
        <w:ind w:right="274"/>
        <w:contextualSpacing/>
        <w:rPr>
          <w:rFonts w:ascii="Simplified Arabic" w:eastAsia="Times New Roman" w:hAnsi="Simplified Arabic" w:cs="Simplified Arabic"/>
          <w:sz w:val="24"/>
          <w:szCs w:val="24"/>
          <w:rtl/>
        </w:rPr>
      </w:pPr>
      <w:r w:rsidRPr="006841A0">
        <w:rPr>
          <w:rFonts w:ascii="Simplified Arabic" w:eastAsia="Times New Roman" w:hAnsi="Simplified Arabic" w:cs="Simplified Arabic" w:hint="cs"/>
          <w:sz w:val="24"/>
          <w:szCs w:val="24"/>
          <w:rtl/>
        </w:rPr>
        <w:t>1. تحديد التدفقات النقدية السنوية المتوقعة (المنافع الصافية)</w:t>
      </w:r>
    </w:p>
    <w:p w14:paraId="7B8D8442" w14:textId="77777777" w:rsidR="006841A0" w:rsidRPr="006841A0" w:rsidRDefault="006841A0" w:rsidP="003C532C">
      <w:pPr>
        <w:spacing w:before="100" w:beforeAutospacing="1" w:after="0"/>
        <w:ind w:right="274"/>
        <w:contextualSpacing/>
        <w:rPr>
          <w:rFonts w:ascii="Simplified Arabic" w:eastAsia="Times New Roman" w:hAnsi="Simplified Arabic" w:cs="Simplified Arabic"/>
          <w:sz w:val="24"/>
          <w:szCs w:val="24"/>
          <w:rtl/>
        </w:rPr>
      </w:pPr>
      <w:r w:rsidRPr="006841A0">
        <w:rPr>
          <w:rFonts w:ascii="Simplified Arabic" w:eastAsia="Times New Roman" w:hAnsi="Simplified Arabic" w:cs="Simplified Arabic" w:hint="cs"/>
          <w:sz w:val="24"/>
          <w:szCs w:val="24"/>
          <w:rtl/>
        </w:rPr>
        <w:t>من الجدول، نستخلص التوفير السنوي والزيادة في الإيرادات نتيجة تطبيق الذكاء الاصطناعي:</w:t>
      </w:r>
    </w:p>
    <w:p w14:paraId="4D3557D7" w14:textId="400A85DA" w:rsidR="006841A0" w:rsidRPr="0043277A" w:rsidRDefault="006841A0" w:rsidP="00C47D5E">
      <w:pPr>
        <w:pStyle w:val="ListParagraph"/>
        <w:numPr>
          <w:ilvl w:val="0"/>
          <w:numId w:val="40"/>
        </w:numPr>
        <w:spacing w:before="100" w:beforeAutospacing="1" w:after="0"/>
        <w:ind w:right="274"/>
        <w:rPr>
          <w:rFonts w:ascii="Simplified Arabic" w:eastAsia="Times New Roman" w:hAnsi="Simplified Arabic" w:cs="Simplified Arabic"/>
          <w:sz w:val="24"/>
          <w:szCs w:val="24"/>
          <w:rtl/>
        </w:rPr>
      </w:pPr>
      <w:r w:rsidRPr="0043277A">
        <w:rPr>
          <w:rFonts w:ascii="Simplified Arabic" w:eastAsia="Times New Roman" w:hAnsi="Simplified Arabic" w:cs="Simplified Arabic" w:hint="cs"/>
          <w:sz w:val="24"/>
          <w:szCs w:val="24"/>
          <w:rtl/>
        </w:rPr>
        <w:t>توفير تكلفة الفرز السنوية: 2,500,000 – 1,600,000 = 900,000 جنيه</w:t>
      </w:r>
    </w:p>
    <w:p w14:paraId="1277C1ED" w14:textId="01C6BB42" w:rsidR="006841A0" w:rsidRPr="0043277A" w:rsidRDefault="006841A0" w:rsidP="00C47D5E">
      <w:pPr>
        <w:pStyle w:val="ListParagraph"/>
        <w:numPr>
          <w:ilvl w:val="0"/>
          <w:numId w:val="40"/>
        </w:numPr>
        <w:spacing w:before="100" w:beforeAutospacing="1" w:after="0"/>
        <w:ind w:right="274"/>
        <w:rPr>
          <w:rFonts w:ascii="Simplified Arabic" w:eastAsia="Times New Roman" w:hAnsi="Simplified Arabic" w:cs="Simplified Arabic"/>
          <w:sz w:val="24"/>
          <w:szCs w:val="24"/>
        </w:rPr>
      </w:pPr>
      <w:r w:rsidRPr="0043277A">
        <w:rPr>
          <w:rFonts w:ascii="Simplified Arabic" w:eastAsia="Times New Roman" w:hAnsi="Simplified Arabic" w:cs="Simplified Arabic" w:hint="cs"/>
          <w:sz w:val="24"/>
          <w:szCs w:val="24"/>
          <w:rtl/>
        </w:rPr>
        <w:t>توفير تكلفة العمالة المباشرة للفرز: 1,150,000 – 620,000 = 530,000 جنيه</w:t>
      </w:r>
    </w:p>
    <w:p w14:paraId="17576D61" w14:textId="23334ABB" w:rsidR="006841A0" w:rsidRPr="0043277A" w:rsidRDefault="006841A0" w:rsidP="00C47D5E">
      <w:pPr>
        <w:pStyle w:val="ListParagraph"/>
        <w:numPr>
          <w:ilvl w:val="0"/>
          <w:numId w:val="40"/>
        </w:numPr>
        <w:spacing w:before="100" w:beforeAutospacing="1" w:after="0"/>
        <w:ind w:right="274"/>
        <w:rPr>
          <w:rFonts w:ascii="Simplified Arabic" w:eastAsia="Times New Roman" w:hAnsi="Simplified Arabic" w:cs="Simplified Arabic"/>
          <w:sz w:val="24"/>
          <w:szCs w:val="24"/>
        </w:rPr>
      </w:pPr>
      <w:r w:rsidRPr="0043277A">
        <w:rPr>
          <w:rFonts w:ascii="Simplified Arabic" w:eastAsia="Times New Roman" w:hAnsi="Simplified Arabic" w:cs="Simplified Arabic" w:hint="cs"/>
          <w:sz w:val="24"/>
          <w:szCs w:val="24"/>
          <w:rtl/>
        </w:rPr>
        <w:t>زيادة إيرادات بيع المواد المعاد تدويرها: 5,100,000 – 3,200,000 = 1,900,000 جنيه</w:t>
      </w:r>
    </w:p>
    <w:p w14:paraId="308E651A" w14:textId="77777777" w:rsidR="006841A0" w:rsidRPr="006841A0" w:rsidRDefault="006841A0" w:rsidP="006841A0">
      <w:pPr>
        <w:spacing w:before="100" w:beforeAutospacing="1" w:after="0" w:line="360" w:lineRule="auto"/>
        <w:ind w:right="274"/>
        <w:contextualSpacing/>
        <w:rPr>
          <w:rFonts w:ascii="Simplified Arabic" w:eastAsia="Times New Roman" w:hAnsi="Simplified Arabic" w:cs="Simplified Arabic"/>
          <w:sz w:val="24"/>
          <w:szCs w:val="24"/>
        </w:rPr>
      </w:pPr>
      <w:r w:rsidRPr="006841A0">
        <w:rPr>
          <w:rFonts w:ascii="Simplified Arabic" w:eastAsia="Times New Roman" w:hAnsi="Simplified Arabic" w:cs="Simplified Arabic" w:hint="cs"/>
          <w:sz w:val="24"/>
          <w:szCs w:val="24"/>
          <w:rtl/>
        </w:rPr>
        <w:t>إجمالي المنافع السنوية = 900,000 + 530,000 + 1,900,000 = 3,330,000 جنيه</w:t>
      </w:r>
    </w:p>
    <w:p w14:paraId="0673B721" w14:textId="5BD63989" w:rsidR="006841A0" w:rsidRPr="006841A0" w:rsidRDefault="006841A0" w:rsidP="003511B2">
      <w:pPr>
        <w:spacing w:before="100" w:beforeAutospacing="1" w:after="0"/>
        <w:ind w:right="274"/>
        <w:contextualSpacing/>
        <w:rPr>
          <w:rFonts w:ascii="Simplified Arabic" w:eastAsia="Times New Roman" w:hAnsi="Simplified Arabic" w:cs="Simplified Arabic"/>
          <w:sz w:val="24"/>
          <w:szCs w:val="24"/>
          <w:rtl/>
        </w:rPr>
      </w:pPr>
      <w:r w:rsidRPr="006841A0">
        <w:rPr>
          <w:rFonts w:ascii="Simplified Arabic" w:eastAsia="Times New Roman" w:hAnsi="Simplified Arabic" w:cs="Simplified Arabic" w:hint="cs"/>
          <w:sz w:val="24"/>
          <w:szCs w:val="24"/>
          <w:rtl/>
        </w:rPr>
        <w:t>2. تحديد معدل الخصم المناسب (مثلاً 10% سنوياً)</w:t>
      </w:r>
    </w:p>
    <w:p w14:paraId="18F81004" w14:textId="12C1A4E3" w:rsidR="006841A0" w:rsidRPr="0043277A" w:rsidRDefault="006841A0" w:rsidP="00C47D5E">
      <w:pPr>
        <w:pStyle w:val="ListParagraph"/>
        <w:numPr>
          <w:ilvl w:val="0"/>
          <w:numId w:val="41"/>
        </w:numPr>
        <w:spacing w:before="100" w:beforeAutospacing="1" w:after="0"/>
        <w:ind w:right="274"/>
        <w:rPr>
          <w:rFonts w:ascii="Simplified Arabic" w:eastAsia="Times New Roman" w:hAnsi="Simplified Arabic" w:cs="Simplified Arabic"/>
          <w:sz w:val="24"/>
          <w:szCs w:val="24"/>
          <w:rtl/>
        </w:rPr>
      </w:pPr>
      <w:r w:rsidRPr="0043277A">
        <w:rPr>
          <w:rFonts w:ascii="Simplified Arabic" w:eastAsia="Times New Roman" w:hAnsi="Simplified Arabic" w:cs="Simplified Arabic" w:hint="cs"/>
          <w:sz w:val="24"/>
          <w:szCs w:val="24"/>
          <w:rtl/>
        </w:rPr>
        <w:t xml:space="preserve">معدل الخصم يعكس تكلفة رأس المال أو العائد المطلوب </w:t>
      </w:r>
      <w:r w:rsidR="0057168E" w:rsidRPr="0043277A">
        <w:rPr>
          <w:rFonts w:ascii="Simplified Arabic" w:eastAsia="Times New Roman" w:hAnsi="Simplified Arabic" w:cs="Simplified Arabic" w:hint="cs"/>
          <w:sz w:val="24"/>
          <w:szCs w:val="24"/>
          <w:rtl/>
        </w:rPr>
        <w:t>ب</w:t>
      </w:r>
      <w:r w:rsidRPr="0043277A">
        <w:rPr>
          <w:rFonts w:ascii="Simplified Arabic" w:eastAsia="Times New Roman" w:hAnsi="Simplified Arabic" w:cs="Simplified Arabic" w:hint="cs"/>
          <w:sz w:val="24"/>
          <w:szCs w:val="24"/>
          <w:rtl/>
        </w:rPr>
        <w:t>نسبة 10% بناءً على ممارسات الدراسات المماثلة.</w:t>
      </w:r>
    </w:p>
    <w:p w14:paraId="5D80BE13" w14:textId="77777777" w:rsidR="0057168E" w:rsidRPr="006841A0" w:rsidRDefault="006841A0" w:rsidP="003511B2">
      <w:pPr>
        <w:spacing w:before="100" w:beforeAutospacing="1" w:after="0"/>
        <w:ind w:right="274"/>
        <w:contextualSpacing/>
        <w:rPr>
          <w:rFonts w:ascii="Simplified Arabic" w:eastAsia="Times New Roman" w:hAnsi="Simplified Arabic" w:cs="Simplified Arabic"/>
          <w:sz w:val="24"/>
          <w:szCs w:val="24"/>
          <w:rtl/>
        </w:rPr>
      </w:pPr>
      <w:r w:rsidRPr="006841A0">
        <w:rPr>
          <w:rFonts w:ascii="Simplified Arabic" w:eastAsia="Times New Roman" w:hAnsi="Simplified Arabic" w:cs="Simplified Arabic" w:hint="cs"/>
          <w:sz w:val="24"/>
          <w:szCs w:val="24"/>
          <w:rtl/>
        </w:rPr>
        <w:t>3. حساب القيمة الحالية للتدفقات السنوية لمدة 5 سنوات</w:t>
      </w:r>
      <w:r w:rsidR="0057168E" w:rsidRPr="0043277A">
        <w:rPr>
          <w:rFonts w:ascii="Simplified Arabic" w:eastAsia="Times New Roman" w:hAnsi="Simplified Arabic" w:cs="Simplified Arabic" w:hint="cs"/>
          <w:sz w:val="24"/>
          <w:szCs w:val="24"/>
          <w:rtl/>
        </w:rPr>
        <w:t xml:space="preserve"> </w:t>
      </w:r>
      <w:r w:rsidR="0057168E" w:rsidRPr="006841A0">
        <w:rPr>
          <w:rFonts w:ascii="Simplified Arabic" w:eastAsia="Times New Roman" w:hAnsi="Simplified Arabic" w:cs="Simplified Arabic" w:hint="cs"/>
          <w:sz w:val="24"/>
          <w:szCs w:val="24"/>
          <w:rtl/>
        </w:rPr>
        <w:t>باستخدام معادلة القيمة الحالية للقسط الثابت:</w:t>
      </w:r>
    </w:p>
    <w:p w14:paraId="36662919" w14:textId="17679838" w:rsidR="006841A0" w:rsidRPr="0043277A" w:rsidRDefault="00D30DD7" w:rsidP="006841A0">
      <w:pPr>
        <w:spacing w:before="100" w:beforeAutospacing="1" w:after="0" w:line="360" w:lineRule="auto"/>
        <w:ind w:right="274"/>
        <w:contextualSpacing/>
        <w:rPr>
          <w:rFonts w:ascii="Simplified Arabic" w:eastAsia="Times New Roman" w:hAnsi="Simplified Arabic" w:cs="Simplified Arabic"/>
          <w:sz w:val="24"/>
          <w:szCs w:val="24"/>
        </w:rPr>
      </w:pPr>
      <w:r w:rsidRPr="0043277A">
        <w:rPr>
          <w:rFonts w:ascii="Simplified Arabic" w:eastAsia="Times New Roman" w:hAnsi="Simplified Arabic" w:cs="Simplified Arabic"/>
          <w:sz w:val="24"/>
          <w:szCs w:val="24"/>
        </w:rPr>
        <w:t>PV = CF*1-(1+r)-n /r</w:t>
      </w:r>
    </w:p>
    <w:p w14:paraId="63580F16" w14:textId="36AD957D" w:rsidR="00D30DD7" w:rsidRPr="0043277A" w:rsidRDefault="00D30DD7" w:rsidP="003511B2">
      <w:pPr>
        <w:spacing w:before="100" w:beforeAutospacing="1" w:after="0"/>
        <w:ind w:right="274"/>
        <w:contextualSpacing/>
        <w:rPr>
          <w:rFonts w:ascii="Simplified Arabic" w:eastAsia="Times New Roman" w:hAnsi="Simplified Arabic" w:cs="Simplified Arabic"/>
          <w:sz w:val="24"/>
          <w:szCs w:val="24"/>
          <w:lang w:bidi="ar-EG"/>
        </w:rPr>
      </w:pPr>
      <w:r w:rsidRPr="0043277A">
        <w:rPr>
          <w:rFonts w:ascii="Simplified Arabic" w:eastAsia="Times New Roman" w:hAnsi="Simplified Arabic" w:cs="Simplified Arabic"/>
          <w:sz w:val="24"/>
          <w:szCs w:val="24"/>
        </w:rPr>
        <w:t xml:space="preserve">=FC </w:t>
      </w:r>
      <w:r w:rsidRPr="0043277A">
        <w:rPr>
          <w:rFonts w:ascii="Simplified Arabic" w:eastAsia="Times New Roman" w:hAnsi="Simplified Arabic" w:cs="Simplified Arabic" w:hint="cs"/>
          <w:sz w:val="24"/>
          <w:szCs w:val="24"/>
          <w:rtl/>
        </w:rPr>
        <w:t xml:space="preserve"> صافى التدفق السنوي ( ليكن </w:t>
      </w:r>
      <w:r w:rsidRPr="0043277A">
        <w:rPr>
          <w:rFonts w:ascii="Simplified Arabic" w:eastAsia="Times New Roman" w:hAnsi="Simplified Arabic" w:cs="Simplified Arabic"/>
          <w:sz w:val="24"/>
          <w:szCs w:val="24"/>
        </w:rPr>
        <w:t xml:space="preserve">2,000,000 </w:t>
      </w:r>
      <w:r w:rsidRPr="0043277A">
        <w:rPr>
          <w:rFonts w:ascii="Simplified Arabic" w:eastAsia="Times New Roman" w:hAnsi="Simplified Arabic" w:cs="Simplified Arabic" w:hint="cs"/>
          <w:sz w:val="24"/>
          <w:szCs w:val="24"/>
          <w:rtl/>
          <w:lang w:bidi="ar-EG"/>
        </w:rPr>
        <w:t xml:space="preserve"> جنيه تقريباً ليتوافق مع</w:t>
      </w:r>
      <w:r w:rsidR="006D0000" w:rsidRPr="0043277A">
        <w:rPr>
          <w:rFonts w:ascii="Simplified Arabic" w:eastAsia="Times New Roman" w:hAnsi="Simplified Arabic" w:cs="Simplified Arabic" w:hint="cs"/>
          <w:sz w:val="24"/>
          <w:szCs w:val="24"/>
          <w:rtl/>
          <w:lang w:bidi="ar-EG"/>
        </w:rPr>
        <w:t xml:space="preserve"> مليون</w:t>
      </w:r>
      <w:r w:rsidRPr="0043277A">
        <w:rPr>
          <w:rFonts w:ascii="Simplified Arabic" w:eastAsia="Times New Roman" w:hAnsi="Simplified Arabic" w:cs="Simplified Arabic" w:hint="cs"/>
          <w:sz w:val="24"/>
          <w:szCs w:val="24"/>
          <w:rtl/>
          <w:lang w:bidi="ar-EG"/>
        </w:rPr>
        <w:t xml:space="preserve"> </w:t>
      </w:r>
      <w:r w:rsidRPr="0043277A">
        <w:rPr>
          <w:rFonts w:ascii="Simplified Arabic" w:eastAsia="Times New Roman" w:hAnsi="Simplified Arabic" w:cs="Simplified Arabic"/>
          <w:sz w:val="24"/>
          <w:szCs w:val="24"/>
          <w:lang w:bidi="ar-EG"/>
        </w:rPr>
        <w:t>NPV= 3.45</w:t>
      </w:r>
    </w:p>
    <w:p w14:paraId="372BFC04" w14:textId="200785A7" w:rsidR="00D30DD7" w:rsidRPr="0043277A" w:rsidRDefault="00D30DD7" w:rsidP="00C47D5E">
      <w:pPr>
        <w:pStyle w:val="ListParagraph"/>
        <w:numPr>
          <w:ilvl w:val="0"/>
          <w:numId w:val="41"/>
        </w:numPr>
        <w:spacing w:before="100" w:beforeAutospacing="1" w:after="0"/>
        <w:ind w:right="274"/>
        <w:rPr>
          <w:rFonts w:ascii="Simplified Arabic" w:eastAsia="Times New Roman" w:hAnsi="Simplified Arabic" w:cs="Simplified Arabic"/>
          <w:sz w:val="24"/>
          <w:szCs w:val="24"/>
          <w:lang w:bidi="ar-EG"/>
        </w:rPr>
      </w:pPr>
      <w:r w:rsidRPr="0043277A">
        <w:rPr>
          <w:rFonts w:ascii="Simplified Arabic" w:eastAsia="Times New Roman" w:hAnsi="Simplified Arabic" w:cs="Simplified Arabic"/>
          <w:sz w:val="24"/>
          <w:szCs w:val="24"/>
          <w:lang w:bidi="ar-EG"/>
        </w:rPr>
        <w:t>r=0.10</w:t>
      </w:r>
    </w:p>
    <w:p w14:paraId="0277F9B7" w14:textId="3CE82A10" w:rsidR="00D30DD7" w:rsidRPr="0043277A" w:rsidRDefault="00D30DD7" w:rsidP="00C47D5E">
      <w:pPr>
        <w:pStyle w:val="ListParagraph"/>
        <w:numPr>
          <w:ilvl w:val="0"/>
          <w:numId w:val="41"/>
        </w:numPr>
        <w:spacing w:before="100" w:beforeAutospacing="1" w:after="0"/>
        <w:ind w:right="274"/>
        <w:rPr>
          <w:rFonts w:ascii="Simplified Arabic" w:eastAsia="Times New Roman" w:hAnsi="Simplified Arabic" w:cs="Simplified Arabic"/>
          <w:sz w:val="24"/>
          <w:szCs w:val="24"/>
          <w:lang w:bidi="ar-EG"/>
        </w:rPr>
      </w:pPr>
      <w:r w:rsidRPr="0043277A">
        <w:rPr>
          <w:rFonts w:ascii="Simplified Arabic" w:eastAsia="Times New Roman" w:hAnsi="Simplified Arabic" w:cs="Simplified Arabic"/>
          <w:sz w:val="24"/>
          <w:szCs w:val="24"/>
          <w:lang w:bidi="ar-EG"/>
        </w:rPr>
        <w:t>n=5</w:t>
      </w:r>
    </w:p>
    <w:p w14:paraId="77984B32" w14:textId="77777777" w:rsidR="003511B2" w:rsidRPr="0043277A" w:rsidRDefault="00D30DD7" w:rsidP="003511B2">
      <w:pPr>
        <w:spacing w:before="100" w:beforeAutospacing="1" w:after="0"/>
        <w:ind w:right="274"/>
        <w:contextualSpacing/>
        <w:rPr>
          <w:rFonts w:ascii="Simplified Arabic" w:eastAsia="Times New Roman" w:hAnsi="Simplified Arabic" w:cs="Simplified Arabic"/>
          <w:sz w:val="24"/>
          <w:szCs w:val="24"/>
          <w:lang w:bidi="ar-EG"/>
        </w:rPr>
      </w:pPr>
      <w:r w:rsidRPr="0043277A">
        <w:rPr>
          <w:rFonts w:ascii="Simplified Arabic" w:eastAsia="Times New Roman" w:hAnsi="Simplified Arabic" w:cs="Simplified Arabic"/>
          <w:sz w:val="24"/>
          <w:szCs w:val="24"/>
          <w:lang w:bidi="ar-EG"/>
        </w:rPr>
        <w:t>PV=2,000,000 *1-(1.10)-5/0.10 =2,000,000*3</w:t>
      </w:r>
      <w:r w:rsidR="006D0000" w:rsidRPr="0043277A">
        <w:rPr>
          <w:rFonts w:ascii="Simplified Arabic" w:eastAsia="Times New Roman" w:hAnsi="Simplified Arabic" w:cs="Simplified Arabic"/>
          <w:sz w:val="24"/>
          <w:szCs w:val="24"/>
          <w:lang w:bidi="ar-EG"/>
        </w:rPr>
        <w:t>.7908=7,581,600 LE.</w:t>
      </w:r>
      <w:r w:rsidR="006D0000" w:rsidRPr="0043277A">
        <w:rPr>
          <w:rFonts w:ascii="Simplified Arabic" w:eastAsia="Times New Roman" w:hAnsi="Simplified Arabic" w:cs="Simplified Arabic" w:hint="cs"/>
          <w:sz w:val="24"/>
          <w:szCs w:val="24"/>
          <w:rtl/>
          <w:lang w:bidi="ar-EG"/>
        </w:rPr>
        <w:t xml:space="preserve">  </w:t>
      </w:r>
    </w:p>
    <w:p w14:paraId="5FCC1701" w14:textId="0FEFA4F7" w:rsidR="00D30DD7" w:rsidRPr="0043277A" w:rsidRDefault="006D0000" w:rsidP="003511B2">
      <w:pPr>
        <w:spacing w:before="100" w:beforeAutospacing="1" w:after="0"/>
        <w:ind w:right="274"/>
        <w:contextualSpacing/>
        <w:rPr>
          <w:rFonts w:ascii="Simplified Arabic" w:eastAsia="Times New Roman" w:hAnsi="Simplified Arabic" w:cs="Simplified Arabic"/>
          <w:sz w:val="24"/>
          <w:szCs w:val="24"/>
          <w:lang w:bidi="ar-EG"/>
        </w:rPr>
      </w:pPr>
      <w:r w:rsidRPr="0043277A">
        <w:rPr>
          <w:rFonts w:ascii="Simplified Arabic" w:eastAsia="Times New Roman" w:hAnsi="Simplified Arabic" w:cs="Simplified Arabic" w:hint="cs"/>
          <w:sz w:val="24"/>
          <w:szCs w:val="24"/>
          <w:rtl/>
          <w:lang w:bidi="ar-EG"/>
        </w:rPr>
        <w:t xml:space="preserve"> </w:t>
      </w:r>
      <w:r w:rsidRPr="0043277A">
        <w:rPr>
          <w:rFonts w:ascii="Simplified Arabic" w:eastAsia="Times New Roman" w:hAnsi="Simplified Arabic" w:cs="Simplified Arabic"/>
          <w:sz w:val="24"/>
          <w:szCs w:val="24"/>
          <w:lang w:bidi="ar-EG"/>
        </w:rPr>
        <w:t xml:space="preserve"> </w:t>
      </w:r>
    </w:p>
    <w:p w14:paraId="14028BFB" w14:textId="77777777" w:rsidR="006D0000" w:rsidRPr="006D0000" w:rsidRDefault="006D0000" w:rsidP="003511B2">
      <w:pPr>
        <w:spacing w:before="100" w:beforeAutospacing="1" w:after="0"/>
        <w:ind w:right="274"/>
        <w:contextualSpacing/>
        <w:rPr>
          <w:rFonts w:ascii="Simplified Arabic" w:eastAsia="Times New Roman" w:hAnsi="Simplified Arabic" w:cs="Simplified Arabic"/>
          <w:sz w:val="24"/>
          <w:szCs w:val="24"/>
          <w:lang w:bidi="ar-EG"/>
        </w:rPr>
      </w:pPr>
      <w:r w:rsidRPr="006D0000">
        <w:rPr>
          <w:rFonts w:ascii="Simplified Arabic" w:eastAsia="Times New Roman" w:hAnsi="Simplified Arabic" w:cs="Simplified Arabic" w:hint="cs"/>
          <w:sz w:val="24"/>
          <w:szCs w:val="24"/>
          <w:rtl/>
        </w:rPr>
        <w:t>4. طرح الاستثمار الأولي</w:t>
      </w:r>
    </w:p>
    <w:p w14:paraId="4249DCC7" w14:textId="77777777" w:rsidR="006D0000" w:rsidRPr="006D0000" w:rsidRDefault="006D0000" w:rsidP="003511B2">
      <w:pPr>
        <w:spacing w:before="100" w:beforeAutospacing="1" w:after="0"/>
        <w:ind w:right="274"/>
        <w:contextualSpacing/>
        <w:rPr>
          <w:rFonts w:ascii="Simplified Arabic" w:eastAsia="Times New Roman" w:hAnsi="Simplified Arabic" w:cs="Simplified Arabic"/>
          <w:sz w:val="24"/>
          <w:szCs w:val="24"/>
          <w:rtl/>
        </w:rPr>
      </w:pPr>
      <w:r w:rsidRPr="006D0000">
        <w:rPr>
          <w:rFonts w:ascii="Simplified Arabic" w:eastAsia="Times New Roman" w:hAnsi="Simplified Arabic" w:cs="Simplified Arabic" w:hint="cs"/>
          <w:sz w:val="24"/>
          <w:szCs w:val="24"/>
          <w:rtl/>
        </w:rPr>
        <w:t>الاستثمار الأولي = 4,000,000 جنيه</w:t>
      </w:r>
    </w:p>
    <w:p w14:paraId="166C1FDC" w14:textId="767C4977" w:rsidR="006D0000" w:rsidRPr="0043277A" w:rsidRDefault="006D0000" w:rsidP="003511B2">
      <w:pPr>
        <w:spacing w:before="100" w:beforeAutospacing="1" w:after="0"/>
        <w:ind w:right="274"/>
        <w:contextualSpacing/>
        <w:rPr>
          <w:rFonts w:ascii="Simplified Arabic" w:eastAsia="Times New Roman" w:hAnsi="Simplified Arabic" w:cs="Simplified Arabic"/>
          <w:sz w:val="24"/>
          <w:szCs w:val="24"/>
          <w:rtl/>
        </w:rPr>
      </w:pPr>
      <w:r w:rsidRPr="0043277A">
        <w:rPr>
          <w:rFonts w:ascii="Simplified Arabic" w:eastAsia="Times New Roman" w:hAnsi="Simplified Arabic" w:cs="Simplified Arabic"/>
          <w:sz w:val="24"/>
          <w:szCs w:val="24"/>
        </w:rPr>
        <w:t xml:space="preserve">NPV= 7,581,600-4,000,000=3,581,600 LE. </w:t>
      </w:r>
    </w:p>
    <w:p w14:paraId="07865C5A" w14:textId="00D7990E" w:rsidR="006D0000" w:rsidRPr="0043277A" w:rsidRDefault="006D0000" w:rsidP="003511B2">
      <w:pPr>
        <w:spacing w:before="100" w:beforeAutospacing="1" w:after="0"/>
        <w:ind w:right="274"/>
        <w:contextualSpacing/>
        <w:rPr>
          <w:rFonts w:ascii="Simplified Arabic" w:eastAsia="Times New Roman" w:hAnsi="Simplified Arabic" w:cs="Simplified Arabic"/>
          <w:sz w:val="24"/>
          <w:szCs w:val="24"/>
          <w:rtl/>
        </w:rPr>
      </w:pPr>
      <w:r w:rsidRPr="0043277A">
        <w:rPr>
          <w:rFonts w:ascii="Simplified Arabic" w:eastAsia="Times New Roman" w:hAnsi="Simplified Arabic" w:cs="Simplified Arabic" w:hint="cs"/>
          <w:sz w:val="24"/>
          <w:szCs w:val="24"/>
          <w:rtl/>
        </w:rPr>
        <w:lastRenderedPageBreak/>
        <w:t xml:space="preserve">و هذه القيمة بها أختلاف طفيف عن </w:t>
      </w:r>
      <w:r w:rsidR="003511B2" w:rsidRPr="0043277A">
        <w:rPr>
          <w:rFonts w:ascii="Simplified Arabic" w:eastAsia="Times New Roman" w:hAnsi="Simplified Arabic" w:cs="Simplified Arabic" w:hint="cs"/>
          <w:sz w:val="24"/>
          <w:szCs w:val="24"/>
          <w:rtl/>
        </w:rPr>
        <w:t>القيمة 3,450,000 جنيه بسبب أفتراض التدفق السنوي الدقيق و معدل الخصم المستخدم في الدراسة الأصلية .</w:t>
      </w:r>
    </w:p>
    <w:p w14:paraId="127C5DD5" w14:textId="37E9773E" w:rsidR="003511B2" w:rsidRDefault="003511B2" w:rsidP="003511B2">
      <w:pPr>
        <w:spacing w:before="100" w:beforeAutospacing="1" w:after="0"/>
        <w:ind w:right="274"/>
        <w:contextualSpacing/>
        <w:rPr>
          <w:rFonts w:ascii="Simplified Arabic" w:eastAsia="Times New Roman" w:hAnsi="Simplified Arabic" w:cs="Simplified Arabic"/>
          <w:b/>
          <w:bCs/>
          <w:sz w:val="24"/>
          <w:szCs w:val="24"/>
          <w:lang w:bidi="ar-EG"/>
        </w:rPr>
      </w:pPr>
      <w:r w:rsidRPr="0043277A">
        <w:rPr>
          <w:rFonts w:ascii="Simplified Arabic" w:eastAsia="Times New Roman" w:hAnsi="Simplified Arabic" w:cs="Simplified Arabic"/>
          <w:sz w:val="24"/>
          <w:szCs w:val="24"/>
        </w:rPr>
        <w:t>=NPV</w:t>
      </w:r>
      <w:r w:rsidRPr="0043277A">
        <w:rPr>
          <w:rFonts w:ascii="Simplified Arabic" w:eastAsia="Times New Roman" w:hAnsi="Simplified Arabic" w:cs="Simplified Arabic" w:hint="cs"/>
          <w:sz w:val="24"/>
          <w:szCs w:val="24"/>
          <w:rtl/>
        </w:rPr>
        <w:t xml:space="preserve"> الإستثمار الأولى </w:t>
      </w:r>
      <w:r w:rsidRPr="0043277A">
        <w:rPr>
          <w:rFonts w:ascii="Simplified Arabic" w:eastAsia="Times New Roman" w:hAnsi="Simplified Arabic" w:cs="Simplified Arabic"/>
          <w:sz w:val="24"/>
          <w:szCs w:val="24"/>
          <w:rtl/>
        </w:rPr>
        <w:t>–</w:t>
      </w:r>
      <w:r w:rsidRPr="0043277A">
        <w:rPr>
          <w:rFonts w:ascii="Simplified Arabic" w:eastAsia="Times New Roman" w:hAnsi="Simplified Arabic" w:cs="Simplified Arabic" w:hint="cs"/>
          <w:sz w:val="24"/>
          <w:szCs w:val="24"/>
          <w:rtl/>
        </w:rPr>
        <w:t xml:space="preserve"> (</w:t>
      </w:r>
      <w:r w:rsidRPr="0043277A">
        <w:rPr>
          <w:rFonts w:ascii="Simplified Arabic" w:eastAsia="Times New Roman" w:hAnsi="Simplified Arabic" w:cs="Simplified Arabic" w:hint="cs"/>
          <w:sz w:val="24"/>
          <w:szCs w:val="24"/>
          <w:rtl/>
          <w:lang w:bidi="ar-EG"/>
        </w:rPr>
        <w:t xml:space="preserve"> مجموع القيم الحالية للتدفقات النقدية السنوية المتوقعة خلال خمس سنوات</w:t>
      </w:r>
      <w:r w:rsidRPr="0043277A">
        <w:rPr>
          <w:rFonts w:ascii="Simplified Arabic" w:eastAsia="Times New Roman" w:hAnsi="Simplified Arabic" w:cs="Simplified Arabic"/>
          <w:sz w:val="24"/>
          <w:szCs w:val="24"/>
          <w:lang w:bidi="ar-EG"/>
        </w:rPr>
        <w:t>(</w:t>
      </w:r>
      <w:r w:rsidRPr="0043277A">
        <w:rPr>
          <w:rFonts w:ascii="Simplified Arabic" w:eastAsia="Times New Roman" w:hAnsi="Simplified Arabic" w:cs="Simplified Arabic" w:hint="cs"/>
          <w:sz w:val="24"/>
          <w:szCs w:val="24"/>
          <w:rtl/>
          <w:lang w:bidi="ar-EG"/>
        </w:rPr>
        <w:t xml:space="preserve"> = 3,450,000 جنية لهذا فالمشروع مجدى إقتصادياً</w:t>
      </w:r>
      <w:r>
        <w:rPr>
          <w:rFonts w:ascii="Simplified Arabic" w:eastAsia="Times New Roman" w:hAnsi="Simplified Arabic" w:cs="Simplified Arabic" w:hint="cs"/>
          <w:b/>
          <w:bCs/>
          <w:sz w:val="24"/>
          <w:szCs w:val="24"/>
          <w:rtl/>
          <w:lang w:bidi="ar-EG"/>
        </w:rPr>
        <w:t xml:space="preserve"> .</w:t>
      </w:r>
    </w:p>
    <w:p w14:paraId="44574A9C" w14:textId="77777777" w:rsidR="003511B2" w:rsidRDefault="003511B2" w:rsidP="003511B2">
      <w:pPr>
        <w:spacing w:before="100" w:beforeAutospacing="1" w:after="0"/>
        <w:ind w:right="274"/>
        <w:contextualSpacing/>
        <w:rPr>
          <w:rFonts w:ascii="Simplified Arabic" w:eastAsia="Times New Roman" w:hAnsi="Simplified Arabic" w:cs="Simplified Arabic"/>
          <w:b/>
          <w:bCs/>
          <w:sz w:val="24"/>
          <w:szCs w:val="24"/>
          <w:lang w:bidi="ar-EG"/>
        </w:rPr>
      </w:pPr>
    </w:p>
    <w:p w14:paraId="6C36E931" w14:textId="4068C526" w:rsidR="00B01A19" w:rsidRDefault="00867138" w:rsidP="00867138">
      <w:pPr>
        <w:spacing w:before="100" w:beforeAutospacing="1" w:after="0" w:line="360" w:lineRule="auto"/>
        <w:ind w:right="274"/>
        <w:contextualSpacing/>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rPr>
        <w:t>3.</w:t>
      </w:r>
      <w:r w:rsidR="00B01A19" w:rsidRPr="00B01A19">
        <w:rPr>
          <w:rFonts w:ascii="Simplified Arabic" w:eastAsia="Times New Roman" w:hAnsi="Simplified Arabic" w:cs="Simplified Arabic"/>
          <w:b/>
          <w:bCs/>
          <w:sz w:val="24"/>
          <w:szCs w:val="24"/>
          <w:rtl/>
        </w:rPr>
        <w:t>القيمة الصناعية للمخلفات النسيجية</w:t>
      </w:r>
    </w:p>
    <w:p w14:paraId="1B1D6D6B" w14:textId="77777777" w:rsidR="00E16179" w:rsidRDefault="00E16179" w:rsidP="001035E0">
      <w:pPr>
        <w:spacing w:before="100" w:beforeAutospacing="1" w:after="0"/>
        <w:ind w:right="274"/>
        <w:contextualSpacing/>
        <w:jc w:val="both"/>
        <w:rPr>
          <w:rFonts w:ascii="Simplified Arabic" w:eastAsia="Times New Roman" w:hAnsi="Simplified Arabic" w:cs="Simplified Arabic"/>
          <w:sz w:val="24"/>
          <w:szCs w:val="24"/>
          <w:lang w:bidi="ar-EG"/>
        </w:rPr>
      </w:pPr>
      <w:r w:rsidRPr="00E16179">
        <w:rPr>
          <w:rFonts w:ascii="Simplified Arabic" w:eastAsia="Times New Roman" w:hAnsi="Simplified Arabic" w:cs="Simplified Arabic"/>
          <w:sz w:val="24"/>
          <w:szCs w:val="24"/>
          <w:rtl/>
        </w:rPr>
        <w:t xml:space="preserve">يوضح جدول رقم (5) التوزيع النسبي لكميات المخلفات النسيجية التي يمكن توظيفها في مجموعة متنوعة من الصناعات وفقًا لخصائصها الفيزيائية والكيميائية ومدى قابليتها لإعادة الاستخدام والتدوير. وتشير نتائج الجدول إلى أن صناعة العزل الحراري والصوتي تستحوذ على النسبة الأكبر من إجمالي توظيف المخلفات النسيجية بنسبة </w:t>
      </w:r>
      <w:r w:rsidRPr="00E16179">
        <w:rPr>
          <w:rFonts w:ascii="Simplified Arabic" w:eastAsia="Times New Roman" w:hAnsi="Simplified Arabic" w:cs="Simplified Arabic"/>
          <w:sz w:val="24"/>
          <w:szCs w:val="24"/>
          <w:lang w:bidi="ar-EG"/>
        </w:rPr>
        <w:t>30%</w:t>
      </w:r>
      <w:r w:rsidRPr="00E16179">
        <w:rPr>
          <w:rFonts w:ascii="Simplified Arabic" w:eastAsia="Times New Roman" w:hAnsi="Simplified Arabic" w:cs="Simplified Arabic"/>
          <w:sz w:val="24"/>
          <w:szCs w:val="24"/>
          <w:rtl/>
        </w:rPr>
        <w:t>، حيث يتم استخدام هذه المخلفات في إنتاج ألواح عازلة، وحشوات للجدران والأسقف، بما يعكس القيمة الوظيفية العالية للألياف النسيجية في تقليل استهلاك الطاقة وتحسين كفاءة المباني</w:t>
      </w:r>
      <w:r w:rsidRPr="00E16179">
        <w:rPr>
          <w:rFonts w:ascii="Simplified Arabic" w:eastAsia="Times New Roman" w:hAnsi="Simplified Arabic" w:cs="Simplified Arabic"/>
          <w:sz w:val="24"/>
          <w:szCs w:val="24"/>
          <w:lang w:bidi="ar-EG"/>
        </w:rPr>
        <w:t>.</w:t>
      </w:r>
    </w:p>
    <w:p w14:paraId="27B0B544" w14:textId="77777777" w:rsidR="001035E0" w:rsidRPr="00E16179" w:rsidRDefault="001035E0" w:rsidP="001035E0">
      <w:pPr>
        <w:spacing w:before="100" w:beforeAutospacing="1" w:after="0"/>
        <w:ind w:right="274"/>
        <w:contextualSpacing/>
        <w:jc w:val="both"/>
        <w:rPr>
          <w:rFonts w:ascii="Simplified Arabic" w:eastAsia="Times New Roman" w:hAnsi="Simplified Arabic" w:cs="Simplified Arabic"/>
          <w:sz w:val="24"/>
          <w:szCs w:val="24"/>
          <w:lang w:bidi="ar-EG"/>
        </w:rPr>
      </w:pPr>
    </w:p>
    <w:p w14:paraId="52FB5592" w14:textId="77777777" w:rsidR="00E16179" w:rsidRPr="00E16179" w:rsidRDefault="00E16179" w:rsidP="001035E0">
      <w:pPr>
        <w:spacing w:before="100" w:beforeAutospacing="1" w:after="0"/>
        <w:ind w:right="274"/>
        <w:contextualSpacing/>
        <w:jc w:val="both"/>
        <w:rPr>
          <w:rFonts w:ascii="Simplified Arabic" w:eastAsia="Times New Roman" w:hAnsi="Simplified Arabic" w:cs="Simplified Arabic"/>
          <w:sz w:val="24"/>
          <w:szCs w:val="24"/>
          <w:lang w:bidi="ar-EG"/>
        </w:rPr>
      </w:pPr>
      <w:r w:rsidRPr="00E16179">
        <w:rPr>
          <w:rFonts w:ascii="Simplified Arabic" w:eastAsia="Times New Roman" w:hAnsi="Simplified Arabic" w:cs="Simplified Arabic"/>
          <w:sz w:val="24"/>
          <w:szCs w:val="24"/>
          <w:rtl/>
        </w:rPr>
        <w:t xml:space="preserve">كما جاءت صناعة المنسوجات غير المنسوجة في المرتبة الثانية بنسبة </w:t>
      </w:r>
      <w:r w:rsidRPr="00E16179">
        <w:rPr>
          <w:rFonts w:ascii="Simplified Arabic" w:eastAsia="Times New Roman" w:hAnsi="Simplified Arabic" w:cs="Simplified Arabic"/>
          <w:sz w:val="24"/>
          <w:szCs w:val="24"/>
          <w:lang w:bidi="ar-EG"/>
        </w:rPr>
        <w:t>25%</w:t>
      </w:r>
      <w:r w:rsidRPr="00E16179">
        <w:rPr>
          <w:rFonts w:ascii="Simplified Arabic" w:eastAsia="Times New Roman" w:hAnsi="Simplified Arabic" w:cs="Simplified Arabic"/>
          <w:sz w:val="24"/>
          <w:szCs w:val="24"/>
          <w:rtl/>
        </w:rPr>
        <w:t xml:space="preserve">، وتشمل استخدام المخلفات في إنتاج أقمشة التنظيف، والفلاتر، وأكياس التسوق، والأغطية الزراعية، وهو ما يبرز دور إعادة التدوير في إنتاج منتجات ذات طلب سوقي مرتفع وتكلفة إنتاج أقل. واحتلت صناعة الأثاث والمفروشات نسبة </w:t>
      </w:r>
      <w:r w:rsidRPr="00E16179">
        <w:rPr>
          <w:rFonts w:ascii="Simplified Arabic" w:eastAsia="Times New Roman" w:hAnsi="Simplified Arabic" w:cs="Simplified Arabic"/>
          <w:sz w:val="24"/>
          <w:szCs w:val="24"/>
          <w:lang w:bidi="ar-EG"/>
        </w:rPr>
        <w:t xml:space="preserve">20% </w:t>
      </w:r>
      <w:r w:rsidRPr="00E16179">
        <w:rPr>
          <w:rFonts w:ascii="Simplified Arabic" w:eastAsia="Times New Roman" w:hAnsi="Simplified Arabic" w:cs="Simplified Arabic"/>
          <w:sz w:val="24"/>
          <w:szCs w:val="24"/>
          <w:rtl/>
        </w:rPr>
        <w:t>من إجمالي الاستخدامات، حيث تدخل المخلفات في تصنيع الحشوات الخاصة بالأرائك والكراسي والمراتب والسجاد، بما يسهم في خفض تكلفة المواد الخام التقليدية</w:t>
      </w:r>
      <w:r w:rsidRPr="00E16179">
        <w:rPr>
          <w:rFonts w:ascii="Simplified Arabic" w:eastAsia="Times New Roman" w:hAnsi="Simplified Arabic" w:cs="Simplified Arabic"/>
          <w:sz w:val="24"/>
          <w:szCs w:val="24"/>
          <w:lang w:bidi="ar-EG"/>
        </w:rPr>
        <w:t>.</w:t>
      </w:r>
    </w:p>
    <w:p w14:paraId="0F0EA89F" w14:textId="77777777" w:rsidR="00E16179" w:rsidRPr="00E16179" w:rsidRDefault="00E16179" w:rsidP="001035E0">
      <w:pPr>
        <w:spacing w:before="100" w:beforeAutospacing="1" w:after="0"/>
        <w:ind w:right="274"/>
        <w:contextualSpacing/>
        <w:jc w:val="both"/>
        <w:rPr>
          <w:rFonts w:ascii="Simplified Arabic" w:eastAsia="Times New Roman" w:hAnsi="Simplified Arabic" w:cs="Simplified Arabic"/>
          <w:sz w:val="24"/>
          <w:szCs w:val="24"/>
          <w:lang w:bidi="ar-EG"/>
        </w:rPr>
      </w:pPr>
      <w:r w:rsidRPr="00E16179">
        <w:rPr>
          <w:rFonts w:ascii="Simplified Arabic" w:eastAsia="Times New Roman" w:hAnsi="Simplified Arabic" w:cs="Simplified Arabic"/>
          <w:sz w:val="24"/>
          <w:szCs w:val="24"/>
          <w:rtl/>
        </w:rPr>
        <w:t xml:space="preserve">أما صناعة الورق والمنتجات الورقية فقد سجلت نسبة </w:t>
      </w:r>
      <w:r w:rsidRPr="00E16179">
        <w:rPr>
          <w:rFonts w:ascii="Simplified Arabic" w:eastAsia="Times New Roman" w:hAnsi="Simplified Arabic" w:cs="Simplified Arabic"/>
          <w:sz w:val="24"/>
          <w:szCs w:val="24"/>
          <w:lang w:bidi="ar-EG"/>
        </w:rPr>
        <w:t>15%</w:t>
      </w:r>
      <w:r w:rsidRPr="00E16179">
        <w:rPr>
          <w:rFonts w:ascii="Simplified Arabic" w:eastAsia="Times New Roman" w:hAnsi="Simplified Arabic" w:cs="Simplified Arabic"/>
          <w:sz w:val="24"/>
          <w:szCs w:val="24"/>
          <w:rtl/>
        </w:rPr>
        <w:t xml:space="preserve">، من خلال إعادة استخدام الألياف في إنتاج أوراق التغليف، والمناديل، والكرتون المعاد تدويره، بما يدعم الصناعات الورقية المستدامة. في حين بلغت مساهمة صناعة مواد البناء نسبة </w:t>
      </w:r>
      <w:r w:rsidRPr="00E16179">
        <w:rPr>
          <w:rFonts w:ascii="Simplified Arabic" w:eastAsia="Times New Roman" w:hAnsi="Simplified Arabic" w:cs="Simplified Arabic"/>
          <w:sz w:val="24"/>
          <w:szCs w:val="24"/>
          <w:lang w:bidi="ar-EG"/>
        </w:rPr>
        <w:t>7%</w:t>
      </w:r>
      <w:r w:rsidRPr="00E16179">
        <w:rPr>
          <w:rFonts w:ascii="Simplified Arabic" w:eastAsia="Times New Roman" w:hAnsi="Simplified Arabic" w:cs="Simplified Arabic"/>
          <w:sz w:val="24"/>
          <w:szCs w:val="24"/>
          <w:rtl/>
        </w:rPr>
        <w:t xml:space="preserve">، حيث تُستخدم بعض المخلفات في تصنيع الألواح الإسمنتية المعززة والمواد المركبة والبلاط المطاطي. وأخيرًا، سجلت الاستخدامات الأخرى نسبة </w:t>
      </w:r>
      <w:r w:rsidRPr="00E16179">
        <w:rPr>
          <w:rFonts w:ascii="Simplified Arabic" w:eastAsia="Times New Roman" w:hAnsi="Simplified Arabic" w:cs="Simplified Arabic"/>
          <w:sz w:val="24"/>
          <w:szCs w:val="24"/>
          <w:lang w:bidi="ar-EG"/>
        </w:rPr>
        <w:t xml:space="preserve">3% </w:t>
      </w:r>
      <w:r w:rsidRPr="00E16179">
        <w:rPr>
          <w:rFonts w:ascii="Simplified Arabic" w:eastAsia="Times New Roman" w:hAnsi="Simplified Arabic" w:cs="Simplified Arabic"/>
          <w:sz w:val="24"/>
          <w:szCs w:val="24"/>
          <w:rtl/>
        </w:rPr>
        <w:t>فقط، وتشمل الوقود البديل، والأسمدة العضوية، وبعض المنتجات الفنية والحرفية</w:t>
      </w:r>
      <w:r w:rsidRPr="00E16179">
        <w:rPr>
          <w:rFonts w:ascii="Simplified Arabic" w:eastAsia="Times New Roman" w:hAnsi="Simplified Arabic" w:cs="Simplified Arabic"/>
          <w:sz w:val="24"/>
          <w:szCs w:val="24"/>
          <w:lang w:bidi="ar-EG"/>
        </w:rPr>
        <w:t>.</w:t>
      </w:r>
    </w:p>
    <w:p w14:paraId="02DAE48B" w14:textId="464E12C2" w:rsidR="001035E0" w:rsidRDefault="00E16179" w:rsidP="003C532C">
      <w:pPr>
        <w:spacing w:before="100" w:beforeAutospacing="1" w:after="0"/>
        <w:ind w:right="274"/>
        <w:contextualSpacing/>
        <w:rPr>
          <w:rFonts w:ascii="Simplified Arabic" w:eastAsia="Times New Roman" w:hAnsi="Simplified Arabic" w:cs="Simplified Arabic"/>
          <w:sz w:val="24"/>
          <w:szCs w:val="24"/>
          <w:lang w:bidi="ar-EG"/>
        </w:rPr>
      </w:pPr>
      <w:r w:rsidRPr="00E16179">
        <w:rPr>
          <w:rFonts w:ascii="Simplified Arabic" w:eastAsia="Times New Roman" w:hAnsi="Simplified Arabic" w:cs="Simplified Arabic"/>
          <w:sz w:val="24"/>
          <w:szCs w:val="24"/>
          <w:rtl/>
        </w:rPr>
        <w:t>وتشير هذه النتائج إلى أن المخلفات النسيجية لم تعد تمثل عبئًا بيئيًا فقط، بل أصبحت موردًا اقتصاديًا قابلًا للتوظيف في صناعات متعددة، بما يدعم مبادئ الاقتصاد الدائري ويعزز من فرص الاستثمار في إعادة التدوير داخل القطاع الصناعي المصري</w:t>
      </w:r>
      <w:r w:rsidRPr="00E16179">
        <w:rPr>
          <w:rFonts w:ascii="Simplified Arabic" w:eastAsia="Times New Roman" w:hAnsi="Simplified Arabic" w:cs="Simplified Arabic"/>
          <w:sz w:val="24"/>
          <w:szCs w:val="24"/>
          <w:lang w:bidi="ar-EG"/>
        </w:rPr>
        <w:t>.</w:t>
      </w:r>
    </w:p>
    <w:p w14:paraId="688043F1" w14:textId="77777777" w:rsidR="002623D7" w:rsidRPr="00E16179" w:rsidRDefault="002623D7" w:rsidP="00867138">
      <w:pPr>
        <w:spacing w:before="100" w:beforeAutospacing="1" w:after="0" w:line="360" w:lineRule="auto"/>
        <w:ind w:right="274"/>
        <w:contextualSpacing/>
        <w:rPr>
          <w:rFonts w:ascii="Simplified Arabic" w:eastAsia="Times New Roman" w:hAnsi="Simplified Arabic" w:cs="Simplified Arabic"/>
          <w:sz w:val="24"/>
          <w:szCs w:val="24"/>
          <w:rtl/>
          <w:lang w:bidi="ar-EG"/>
        </w:rPr>
      </w:pPr>
    </w:p>
    <w:p w14:paraId="464B5682" w14:textId="6C5B1895" w:rsidR="00A53862" w:rsidRPr="00A53862" w:rsidRDefault="00A53862" w:rsidP="00E16179">
      <w:pPr>
        <w:spacing w:before="100" w:beforeAutospacing="1" w:after="0" w:line="360" w:lineRule="auto"/>
        <w:ind w:right="274"/>
        <w:contextualSpacing/>
        <w:jc w:val="center"/>
        <w:rPr>
          <w:rFonts w:ascii="Simplified Arabic" w:eastAsia="Times New Roman" w:hAnsi="Simplified Arabic" w:cs="Simplified Arabic"/>
          <w:b/>
          <w:bCs/>
          <w:sz w:val="24"/>
          <w:szCs w:val="24"/>
          <w:lang w:bidi="ar-EG"/>
        </w:rPr>
      </w:pPr>
      <w:r w:rsidRPr="00A53862">
        <w:rPr>
          <w:rFonts w:ascii="Simplified Arabic" w:eastAsia="Times New Roman" w:hAnsi="Simplified Arabic" w:cs="Simplified Arabic" w:hint="cs"/>
          <w:b/>
          <w:bCs/>
          <w:sz w:val="24"/>
          <w:szCs w:val="24"/>
          <w:rtl/>
          <w:lang w:bidi="ar-EG"/>
        </w:rPr>
        <w:t>جدول</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رقم</w:t>
      </w:r>
      <w:r w:rsidRPr="00A53862">
        <w:rPr>
          <w:rFonts w:ascii="Simplified Arabic" w:eastAsia="Times New Roman" w:hAnsi="Simplified Arabic" w:cs="Simplified Arabic"/>
          <w:b/>
          <w:bCs/>
          <w:sz w:val="24"/>
          <w:szCs w:val="24"/>
          <w:rtl/>
          <w:lang w:bidi="ar-EG"/>
        </w:rPr>
        <w:t xml:space="preserve"> (</w:t>
      </w:r>
      <w:r w:rsidR="00C73AD9">
        <w:rPr>
          <w:rFonts w:ascii="Simplified Arabic" w:eastAsia="Times New Roman" w:hAnsi="Simplified Arabic" w:cs="Simplified Arabic" w:hint="cs"/>
          <w:b/>
          <w:bCs/>
          <w:sz w:val="24"/>
          <w:szCs w:val="24"/>
          <w:rtl/>
          <w:lang w:bidi="ar-EG"/>
        </w:rPr>
        <w:t>5</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إعادة</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توظيف</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المخلفات</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النسيجية</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في</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صناعات</w:t>
      </w:r>
      <w:r w:rsidRPr="00A53862">
        <w:rPr>
          <w:rFonts w:ascii="Simplified Arabic" w:eastAsia="Times New Roman" w:hAnsi="Simplified Arabic" w:cs="Simplified Arabic"/>
          <w:b/>
          <w:bCs/>
          <w:sz w:val="24"/>
          <w:szCs w:val="24"/>
          <w:rtl/>
          <w:lang w:bidi="ar-EG"/>
        </w:rPr>
        <w:t xml:space="preserve"> </w:t>
      </w:r>
      <w:r w:rsidRPr="00A53862">
        <w:rPr>
          <w:rFonts w:ascii="Simplified Arabic" w:eastAsia="Times New Roman" w:hAnsi="Simplified Arabic" w:cs="Simplified Arabic" w:hint="cs"/>
          <w:b/>
          <w:bCs/>
          <w:sz w:val="24"/>
          <w:szCs w:val="24"/>
          <w:rtl/>
          <w:lang w:bidi="ar-EG"/>
        </w:rPr>
        <w:t>متعددة</w:t>
      </w:r>
      <w:r w:rsidRPr="00A53862">
        <w:rPr>
          <w:rFonts w:ascii="Simplified Arabic" w:eastAsia="Times New Roman" w:hAnsi="Simplified Arabic" w:cs="Simplified Arabic"/>
          <w:b/>
          <w:bCs/>
          <w:sz w:val="24"/>
          <w:szCs w:val="24"/>
          <w:rtl/>
          <w:lang w:bidi="ar-EG"/>
        </w:rPr>
        <w:t>:</w:t>
      </w:r>
    </w:p>
    <w:tbl>
      <w:tblPr>
        <w:tblStyle w:val="TableGrid"/>
        <w:bidiVisual/>
        <w:tblW w:w="7498" w:type="dxa"/>
        <w:tblInd w:w="790" w:type="dxa"/>
        <w:tblLook w:val="04A0" w:firstRow="1" w:lastRow="0" w:firstColumn="1" w:lastColumn="0" w:noHBand="0" w:noVBand="1"/>
      </w:tblPr>
      <w:tblGrid>
        <w:gridCol w:w="3727"/>
        <w:gridCol w:w="3771"/>
      </w:tblGrid>
      <w:tr w:rsidR="00B01A19" w14:paraId="583A91D0" w14:textId="77777777" w:rsidTr="00E16179">
        <w:tc>
          <w:tcPr>
            <w:tcW w:w="3727" w:type="dxa"/>
            <w:shd w:val="clear" w:color="auto" w:fill="C6D9F1" w:themeFill="text2" w:themeFillTint="33"/>
          </w:tcPr>
          <w:p w14:paraId="7EDEAFF1" w14:textId="55963755" w:rsidR="00B01A19" w:rsidRPr="00E16179" w:rsidRDefault="00B01A19" w:rsidP="00B01A19">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E16179">
              <w:rPr>
                <w:rFonts w:ascii="Simplified Arabic" w:hAnsi="Simplified Arabic" w:cs="Simplified Arabic"/>
                <w:b/>
                <w:bCs/>
                <w:sz w:val="24"/>
                <w:szCs w:val="24"/>
                <w:rtl/>
              </w:rPr>
              <w:t>النموذج</w:t>
            </w:r>
          </w:p>
        </w:tc>
        <w:tc>
          <w:tcPr>
            <w:tcW w:w="3771" w:type="dxa"/>
            <w:shd w:val="clear" w:color="auto" w:fill="C6D9F1" w:themeFill="text2" w:themeFillTint="33"/>
          </w:tcPr>
          <w:p w14:paraId="40109BEC" w14:textId="7ED59709" w:rsidR="00B01A19" w:rsidRPr="00E16179" w:rsidRDefault="00B01A19" w:rsidP="00B01A19">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E16179">
              <w:rPr>
                <w:rFonts w:ascii="Simplified Arabic" w:hAnsi="Simplified Arabic" w:cs="Simplified Arabic"/>
                <w:b/>
                <w:bCs/>
                <w:sz w:val="24"/>
                <w:szCs w:val="24"/>
                <w:rtl/>
              </w:rPr>
              <w:t>النتيجة</w:t>
            </w:r>
          </w:p>
        </w:tc>
      </w:tr>
      <w:tr w:rsidR="00B01A19" w14:paraId="0654B2E4" w14:textId="77777777" w:rsidTr="00E16179">
        <w:tc>
          <w:tcPr>
            <w:tcW w:w="3727" w:type="dxa"/>
          </w:tcPr>
          <w:p w14:paraId="59F8B3AD" w14:textId="63102855" w:rsidR="00B01A19" w:rsidRPr="000514D5" w:rsidRDefault="00B01A19" w:rsidP="00B01A19">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0514D5">
              <w:rPr>
                <w:rFonts w:ascii="Simplified Arabic" w:hAnsi="Simplified Arabic" w:cs="Simplified Arabic"/>
                <w:sz w:val="24"/>
                <w:szCs w:val="24"/>
                <w:rtl/>
              </w:rPr>
              <w:t>الاقتصاد الخطي</w:t>
            </w:r>
          </w:p>
        </w:tc>
        <w:tc>
          <w:tcPr>
            <w:tcW w:w="3771" w:type="dxa"/>
          </w:tcPr>
          <w:p w14:paraId="3511C8E4" w14:textId="7DE82CA7" w:rsidR="00B01A19" w:rsidRPr="000514D5" w:rsidRDefault="00B01A19" w:rsidP="00B01A19">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0514D5">
              <w:rPr>
                <w:rFonts w:ascii="Simplified Arabic" w:hAnsi="Simplified Arabic" w:cs="Simplified Arabic"/>
                <w:sz w:val="24"/>
                <w:szCs w:val="24"/>
                <w:rtl/>
              </w:rPr>
              <w:t>خسارة مورد + تلوث</w:t>
            </w:r>
          </w:p>
        </w:tc>
      </w:tr>
      <w:tr w:rsidR="00B01A19" w14:paraId="036933C6" w14:textId="77777777" w:rsidTr="00E16179">
        <w:tc>
          <w:tcPr>
            <w:tcW w:w="3727" w:type="dxa"/>
          </w:tcPr>
          <w:p w14:paraId="7A5F830E" w14:textId="4F05F276" w:rsidR="00B01A19" w:rsidRPr="000514D5" w:rsidRDefault="00B01A19" w:rsidP="00B01A19">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0514D5">
              <w:rPr>
                <w:rFonts w:ascii="Simplified Arabic" w:hAnsi="Simplified Arabic" w:cs="Simplified Arabic"/>
                <w:sz w:val="24"/>
                <w:szCs w:val="24"/>
                <w:rtl/>
              </w:rPr>
              <w:t>الاقتصاد الدائري</w:t>
            </w:r>
          </w:p>
        </w:tc>
        <w:tc>
          <w:tcPr>
            <w:tcW w:w="3771" w:type="dxa"/>
          </w:tcPr>
          <w:p w14:paraId="3D33B310" w14:textId="32337302" w:rsidR="00B01A19" w:rsidRPr="000514D5" w:rsidRDefault="00B01A19" w:rsidP="00B01A19">
            <w:pPr>
              <w:spacing w:before="100" w:beforeAutospacing="1" w:line="360" w:lineRule="auto"/>
              <w:ind w:right="274"/>
              <w:contextualSpacing/>
              <w:jc w:val="center"/>
              <w:rPr>
                <w:rFonts w:ascii="Simplified Arabic" w:eastAsia="Times New Roman" w:hAnsi="Simplified Arabic" w:cs="Simplified Arabic"/>
                <w:b/>
                <w:bCs/>
                <w:sz w:val="24"/>
                <w:szCs w:val="24"/>
                <w:rtl/>
                <w:lang w:bidi="ar-EG"/>
              </w:rPr>
            </w:pPr>
            <w:r w:rsidRPr="000514D5">
              <w:rPr>
                <w:rFonts w:ascii="Simplified Arabic" w:hAnsi="Simplified Arabic" w:cs="Simplified Arabic"/>
                <w:sz w:val="24"/>
                <w:szCs w:val="24"/>
                <w:rtl/>
              </w:rPr>
              <w:t>استعادة قيمة + تقليل التلوث</w:t>
            </w:r>
          </w:p>
        </w:tc>
      </w:tr>
    </w:tbl>
    <w:p w14:paraId="0BD2CBF8" w14:textId="77777777" w:rsidR="00A53862" w:rsidRDefault="00A53862" w:rsidP="00A53862">
      <w:pPr>
        <w:spacing w:before="100" w:beforeAutospacing="1" w:after="0" w:line="360" w:lineRule="auto"/>
        <w:ind w:right="274"/>
        <w:contextualSpacing/>
        <w:rPr>
          <w:rFonts w:ascii="Simplified Arabic" w:eastAsia="Times New Roman" w:hAnsi="Simplified Arabic" w:cs="Simplified Arabic"/>
          <w:b/>
          <w:bCs/>
          <w:sz w:val="24"/>
          <w:szCs w:val="24"/>
          <w:rtl/>
        </w:rPr>
      </w:pPr>
      <w:r w:rsidRPr="00A53862">
        <w:rPr>
          <w:rFonts w:ascii="Simplified Arabic" w:eastAsia="Times New Roman" w:hAnsi="Simplified Arabic" w:cs="Simplified Arabic" w:hint="cs"/>
          <w:b/>
          <w:bCs/>
          <w:sz w:val="24"/>
          <w:szCs w:val="24"/>
          <w:rtl/>
        </w:rPr>
        <w:t>المصدر:</w:t>
      </w:r>
      <w:r w:rsidRPr="00A53862">
        <w:rPr>
          <w:rFonts w:ascii="Simplified Arabic" w:eastAsia="Times New Roman" w:hAnsi="Simplified Arabic" w:cs="Simplified Arabic" w:hint="cs"/>
          <w:b/>
          <w:bCs/>
          <w:sz w:val="24"/>
          <w:szCs w:val="24"/>
          <w:rtl/>
          <w:lang w:bidi="ar-EG"/>
        </w:rPr>
        <w:t xml:space="preserve"> </w:t>
      </w:r>
      <w:r w:rsidRPr="00A53862">
        <w:rPr>
          <w:rFonts w:ascii="Simplified Arabic" w:eastAsia="Times New Roman" w:hAnsi="Simplified Arabic" w:cs="Simplified Arabic"/>
          <w:b/>
          <w:bCs/>
          <w:sz w:val="24"/>
          <w:szCs w:val="24"/>
        </w:rPr>
        <w:t>2023)</w:t>
      </w:r>
      <w:r w:rsidRPr="00A53862">
        <w:rPr>
          <w:rFonts w:ascii="Simplified Arabic" w:eastAsia="Times New Roman" w:hAnsi="Simplified Arabic" w:cs="Simplified Arabic" w:hint="cs"/>
          <w:b/>
          <w:bCs/>
          <w:sz w:val="24"/>
          <w:szCs w:val="24"/>
          <w:rtl/>
          <w:lang w:bidi="ar-EG"/>
        </w:rPr>
        <w:t>).</w:t>
      </w:r>
      <w:r w:rsidRPr="00A53862">
        <w:rPr>
          <w:rFonts w:ascii="Simplified Arabic" w:eastAsia="Times New Roman" w:hAnsi="Simplified Arabic" w:cs="Simplified Arabic"/>
          <w:b/>
          <w:bCs/>
          <w:sz w:val="24"/>
          <w:szCs w:val="24"/>
        </w:rPr>
        <w:t xml:space="preserve"> Niero et aI</w:t>
      </w:r>
      <w:r w:rsidRPr="00A53862">
        <w:rPr>
          <w:rFonts w:ascii="Simplified Arabic" w:eastAsia="Times New Roman" w:hAnsi="Simplified Arabic" w:cs="Simplified Arabic" w:hint="cs"/>
          <w:b/>
          <w:bCs/>
          <w:sz w:val="24"/>
          <w:szCs w:val="24"/>
          <w:rtl/>
          <w:lang w:bidi="ar-EG"/>
        </w:rPr>
        <w:t>،</w:t>
      </w:r>
      <w:r w:rsidRPr="00A53862">
        <w:rPr>
          <w:rFonts w:ascii="Simplified Arabic" w:eastAsia="Times New Roman" w:hAnsi="Simplified Arabic" w:cs="Simplified Arabic" w:hint="cs"/>
          <w:sz w:val="24"/>
          <w:szCs w:val="24"/>
          <w:rtl/>
        </w:rPr>
        <w:t xml:space="preserve"> </w:t>
      </w:r>
      <w:r w:rsidRPr="00A53862">
        <w:rPr>
          <w:rFonts w:ascii="Simplified Arabic" w:eastAsia="Times New Roman" w:hAnsi="Simplified Arabic" w:cs="Simplified Arabic"/>
          <w:b/>
          <w:bCs/>
          <w:sz w:val="24"/>
          <w:szCs w:val="24"/>
        </w:rPr>
        <w:t>Muthu et al.(2020)</w:t>
      </w:r>
    </w:p>
    <w:p w14:paraId="5C3AED87" w14:textId="5BB740C3" w:rsidR="000514D5" w:rsidRDefault="00B01A19" w:rsidP="001035E0">
      <w:pPr>
        <w:spacing w:before="100" w:beforeAutospacing="1" w:after="0"/>
        <w:ind w:right="274"/>
        <w:contextualSpacing/>
        <w:rPr>
          <w:rFonts w:ascii="Simplified Arabic" w:eastAsia="Times New Roman" w:hAnsi="Simplified Arabic" w:cs="Simplified Arabic"/>
          <w:sz w:val="24"/>
          <w:szCs w:val="24"/>
          <w:rtl/>
          <w:lang w:bidi="ar-EG"/>
        </w:rPr>
      </w:pPr>
      <w:r w:rsidRPr="00B01A19">
        <w:rPr>
          <w:rFonts w:ascii="Simplified Arabic" w:eastAsia="Times New Roman" w:hAnsi="Simplified Arabic" w:cs="Simplified Arabic"/>
          <w:sz w:val="24"/>
          <w:szCs w:val="24"/>
          <w:rtl/>
        </w:rPr>
        <w:t>أي أن المشكلة ليست في وجود المخلفات، بل في فقدان قيمتها ضمن المنظومة الإنتاجية</w:t>
      </w:r>
      <w:r w:rsidRPr="00B01A19">
        <w:rPr>
          <w:rFonts w:ascii="Simplified Arabic" w:eastAsia="Times New Roman" w:hAnsi="Simplified Arabic" w:cs="Simplified Arabic"/>
          <w:sz w:val="24"/>
          <w:szCs w:val="24"/>
          <w:lang w:bidi="ar-EG"/>
        </w:rPr>
        <w:t>.</w:t>
      </w:r>
    </w:p>
    <w:p w14:paraId="696733B3" w14:textId="6162AAC6" w:rsidR="00FE45CB" w:rsidRDefault="00177404" w:rsidP="001035E0">
      <w:pPr>
        <w:spacing w:before="100" w:beforeAutospacing="1" w:after="0"/>
        <w:ind w:right="274"/>
        <w:contextualSpacing/>
        <w:jc w:val="both"/>
        <w:rPr>
          <w:rFonts w:ascii="Simplified Arabic" w:eastAsia="Times New Roman" w:hAnsi="Simplified Arabic" w:cs="Simplified Arabic"/>
          <w:sz w:val="24"/>
          <w:szCs w:val="24"/>
        </w:rPr>
      </w:pPr>
      <w:r w:rsidRPr="00177404">
        <w:rPr>
          <w:rFonts w:ascii="Simplified Arabic" w:eastAsia="Times New Roman" w:hAnsi="Simplified Arabic" w:cs="Simplified Arabic"/>
          <w:sz w:val="24"/>
          <w:szCs w:val="24"/>
          <w:rtl/>
          <w:lang w:bidi="ar-EG"/>
        </w:rPr>
        <w:t>وتشير المؤشرات البيئية والاقتصادية إلى أن المخلفات النسيجية في مصر ليست عبئًا بيئيًا فقط، بل مورد صناعي كامن غير مستغل. ويؤدي استمرار التخلص التقليدي إلى خسارة مزدوجة تتمثل في استنزاف الموارد الطبيعية من جهة وفقدان القيمة الاقتصادية وفرص التشغيل من جهة أخرى. ومن ثم فإن إدماج إعادة تدوير المنسوجات ضمن السياسات الصناعية والبيئية يمثل أحد أهم مسارات التحول</w:t>
      </w:r>
      <w:r w:rsidRPr="00177404">
        <w:rPr>
          <w:rFonts w:ascii="Simplified Arabic" w:eastAsia="Times New Roman" w:hAnsi="Simplified Arabic" w:cs="Simplified Arabic"/>
          <w:sz w:val="24"/>
          <w:szCs w:val="24"/>
          <w:rtl/>
        </w:rPr>
        <w:t xml:space="preserve"> نحو الاقتصاد الدائري وتعزيز كفاءة استخدام الموارد</w:t>
      </w:r>
      <w:r w:rsidRPr="00177404">
        <w:rPr>
          <w:rFonts w:ascii="Simplified Arabic" w:eastAsia="Times New Roman" w:hAnsi="Simplified Arabic" w:cs="Simplified Arabic" w:hint="cs"/>
          <w:sz w:val="24"/>
          <w:szCs w:val="24"/>
          <w:rtl/>
        </w:rPr>
        <w:t xml:space="preserve"> .</w:t>
      </w:r>
    </w:p>
    <w:p w14:paraId="157CD406" w14:textId="77777777" w:rsidR="001035E0" w:rsidRDefault="001035E0" w:rsidP="001035E0">
      <w:pPr>
        <w:spacing w:before="100" w:beforeAutospacing="1" w:after="0"/>
        <w:ind w:right="274"/>
        <w:contextualSpacing/>
        <w:jc w:val="both"/>
        <w:rPr>
          <w:rFonts w:ascii="Simplified Arabic" w:eastAsia="Times New Roman" w:hAnsi="Simplified Arabic" w:cs="Simplified Arabic"/>
          <w:sz w:val="24"/>
          <w:szCs w:val="24"/>
          <w:rtl/>
        </w:rPr>
      </w:pPr>
    </w:p>
    <w:p w14:paraId="4DE9883C" w14:textId="145B6503" w:rsidR="00606D6A" w:rsidRPr="00A53862" w:rsidRDefault="00D256D0" w:rsidP="00D256D0">
      <w:pPr>
        <w:spacing w:before="100" w:beforeAutospacing="1" w:after="0" w:line="360" w:lineRule="auto"/>
        <w:ind w:right="274"/>
        <w:contextualSpacing/>
        <w:jc w:val="both"/>
        <w:rPr>
          <w:rFonts w:ascii="Simplified Arabic" w:eastAsia="Times New Roman" w:hAnsi="Simplified Arabic" w:cs="Simplified Arabic"/>
          <w:b/>
          <w:bCs/>
          <w:sz w:val="24"/>
          <w:szCs w:val="24"/>
          <w:rtl/>
        </w:rPr>
      </w:pPr>
      <w:r>
        <w:rPr>
          <w:rFonts w:ascii="Simplified Arabic" w:eastAsia="Times New Roman" w:hAnsi="Simplified Arabic" w:cs="Simplified Arabic" w:hint="cs"/>
          <w:sz w:val="24"/>
          <w:szCs w:val="24"/>
          <w:rtl/>
        </w:rPr>
        <w:t>1.</w:t>
      </w:r>
      <w:r w:rsidRPr="00A53862">
        <w:rPr>
          <w:rFonts w:ascii="Simplified Arabic" w:eastAsia="Times New Roman" w:hAnsi="Simplified Arabic" w:cs="Simplified Arabic" w:hint="cs"/>
          <w:b/>
          <w:bCs/>
          <w:sz w:val="24"/>
          <w:szCs w:val="24"/>
          <w:rtl/>
        </w:rPr>
        <w:t>3 دور الذكاء الأصطناعى فى إعادة تدوير مخلفات الأقمشة</w:t>
      </w:r>
    </w:p>
    <w:p w14:paraId="2E9BBB36" w14:textId="48270824" w:rsidR="00AF1DCA" w:rsidRDefault="00AF1DCA" w:rsidP="001035E0">
      <w:pPr>
        <w:spacing w:before="100" w:beforeAutospacing="1" w:after="0"/>
        <w:ind w:right="274"/>
        <w:contextualSpacing/>
        <w:jc w:val="both"/>
        <w:rPr>
          <w:rFonts w:ascii="Simplified Arabic" w:eastAsia="Times New Roman" w:hAnsi="Simplified Arabic" w:cs="Simplified Arabic"/>
          <w:sz w:val="24"/>
          <w:szCs w:val="24"/>
          <w:rtl/>
        </w:rPr>
      </w:pPr>
      <w:r w:rsidRPr="003A1FAA">
        <w:rPr>
          <w:rFonts w:ascii="Simplified Arabic" w:eastAsia="Times New Roman" w:hAnsi="Simplified Arabic" w:cs="Simplified Arabic"/>
          <w:sz w:val="24"/>
          <w:szCs w:val="24"/>
          <w:rtl/>
        </w:rPr>
        <w:t>برز الذكاء الاصطناعي بوصفه أحد أهم التقنيات الرقمية القادرة على إحداث تحول نوعي في إدارة المخلفات الصناعية، خاصة في ظل توجهات الثورة الصناعية الرابعة. إذ تعتمد تطبيقاته في قطاع إعادة تدوير المنسوجات على مجموعة من التقنيات المتقدمة مثل التعلم الآلي</w:t>
      </w:r>
      <w:r w:rsidRPr="003A1FAA">
        <w:rPr>
          <w:rFonts w:ascii="Simplified Arabic" w:eastAsia="Times New Roman" w:hAnsi="Simplified Arabic" w:cs="Simplified Arabic"/>
          <w:sz w:val="24"/>
          <w:szCs w:val="24"/>
          <w:lang w:bidi="ar-EG"/>
        </w:rPr>
        <w:t xml:space="preserve"> (Machine Learning) </w:t>
      </w:r>
      <w:r w:rsidRPr="003A1FAA">
        <w:rPr>
          <w:rFonts w:ascii="Simplified Arabic" w:eastAsia="Times New Roman" w:hAnsi="Simplified Arabic" w:cs="Simplified Arabic"/>
          <w:sz w:val="24"/>
          <w:szCs w:val="24"/>
          <w:rtl/>
        </w:rPr>
        <w:t>والرؤية الحاسوبية</w:t>
      </w:r>
      <w:r w:rsidRPr="003A1FAA">
        <w:rPr>
          <w:rFonts w:ascii="Simplified Arabic" w:eastAsia="Times New Roman" w:hAnsi="Simplified Arabic" w:cs="Simplified Arabic"/>
          <w:sz w:val="24"/>
          <w:szCs w:val="24"/>
          <w:lang w:bidi="ar-EG"/>
        </w:rPr>
        <w:t xml:space="preserve"> (Computer Vision) </w:t>
      </w:r>
      <w:r w:rsidRPr="003A1FAA">
        <w:rPr>
          <w:rFonts w:ascii="Simplified Arabic" w:eastAsia="Times New Roman" w:hAnsi="Simplified Arabic" w:cs="Simplified Arabic"/>
          <w:sz w:val="24"/>
          <w:szCs w:val="24"/>
          <w:rtl/>
        </w:rPr>
        <w:t>وتحليل البيانات الضخمة</w:t>
      </w:r>
      <w:r w:rsidRPr="003A1FAA">
        <w:rPr>
          <w:rFonts w:ascii="Simplified Arabic" w:eastAsia="Times New Roman" w:hAnsi="Simplified Arabic" w:cs="Simplified Arabic"/>
          <w:sz w:val="24"/>
          <w:szCs w:val="24"/>
          <w:lang w:bidi="ar-EG"/>
        </w:rPr>
        <w:t xml:space="preserve"> (Big Data Analytics)</w:t>
      </w:r>
      <w:r w:rsidRPr="003A1FAA">
        <w:rPr>
          <w:rFonts w:ascii="Simplified Arabic" w:eastAsia="Times New Roman" w:hAnsi="Simplified Arabic" w:cs="Simplified Arabic"/>
          <w:sz w:val="24"/>
          <w:szCs w:val="24"/>
          <w:rtl/>
        </w:rPr>
        <w:t>، والتي تستخدم في عمليات فرز وتصنيف المخلفات النسيجية وتحليل تركيبها الليفي بدقة عالية، الأمر الذي يسمح بتوجيه كل نوع من الأقمشة إلى مسار التدوير الأنسب سواء كان ميكانيكيًا أو كيميائيًا أو حراريًا</w:t>
      </w:r>
      <w:r w:rsidRPr="003A1FAA">
        <w:rPr>
          <w:rFonts w:ascii="Simplified Arabic" w:eastAsia="Times New Roman" w:hAnsi="Simplified Arabic" w:cs="Simplified Arabic"/>
          <w:sz w:val="24"/>
          <w:szCs w:val="24"/>
          <w:lang w:bidi="ar-EG"/>
        </w:rPr>
        <w:t xml:space="preserve"> </w:t>
      </w:r>
      <w:r w:rsidRPr="003A1FAA">
        <w:rPr>
          <w:rFonts w:ascii="Simplified Arabic" w:eastAsia="Times New Roman" w:hAnsi="Simplified Arabic" w:cs="Simplified Arabic"/>
          <w:sz w:val="24"/>
          <w:szCs w:val="24"/>
          <w:rtl/>
          <w:lang w:bidi="ar-EG"/>
        </w:rPr>
        <w:t>(</w:t>
      </w:r>
      <w:r w:rsidRPr="003A1FAA">
        <w:rPr>
          <w:rFonts w:ascii="Simplified Arabic" w:eastAsia="Times New Roman" w:hAnsi="Simplified Arabic" w:cs="Simplified Arabic"/>
          <w:sz w:val="24"/>
          <w:szCs w:val="24"/>
          <w:lang w:bidi="ar-EG"/>
        </w:rPr>
        <w:t>Lee et al., 2018</w:t>
      </w:r>
      <w:r w:rsidRPr="003A1FAA">
        <w:rPr>
          <w:rFonts w:ascii="Simplified Arabic" w:eastAsia="Times New Roman" w:hAnsi="Simplified Arabic" w:cs="Simplified Arabic"/>
          <w:sz w:val="24"/>
          <w:szCs w:val="24"/>
          <w:rtl/>
        </w:rPr>
        <w:t>، صـ21 ) .</w:t>
      </w:r>
      <w:r w:rsidRPr="003A1FAA">
        <w:rPr>
          <w:rFonts w:ascii="Simplified Arabic" w:hAnsi="Simplified Arabic" w:cs="Simplified Arabic"/>
          <w:rtl/>
        </w:rPr>
        <w:t xml:space="preserve"> </w:t>
      </w:r>
      <w:r w:rsidRPr="003A1FAA">
        <w:rPr>
          <w:rFonts w:ascii="Simplified Arabic" w:eastAsia="Times New Roman" w:hAnsi="Simplified Arabic" w:cs="Simplified Arabic"/>
          <w:sz w:val="24"/>
          <w:szCs w:val="24"/>
          <w:rtl/>
        </w:rPr>
        <w:t>وتكتسب هذه العمليات أهمية خاصة في ظل تنوع خصائص المخلفات النسيجية واختلاف تركيبها بين الألياف الطبيعية والصناعية والمخلوطة، حيث تؤثر هذه الخصائص بشكل مباشر في جودة الألياف المعاد تدويرها وإمكانية استخدامها مرة أخرى في عمليات الإنتاج الصناعي</w:t>
      </w:r>
      <w:r w:rsidRPr="003A1FAA">
        <w:rPr>
          <w:rFonts w:ascii="Simplified Arabic" w:eastAsia="Times New Roman" w:hAnsi="Simplified Arabic" w:cs="Simplified Arabic"/>
          <w:sz w:val="24"/>
          <w:szCs w:val="24"/>
        </w:rPr>
        <w:t xml:space="preserve"> (Sandin &amp; Peters, 2018</w:t>
      </w:r>
      <w:r w:rsidRPr="003A1FAA">
        <w:rPr>
          <w:rFonts w:ascii="Simplified Arabic" w:eastAsia="Times New Roman" w:hAnsi="Simplified Arabic" w:cs="Simplified Arabic"/>
          <w:sz w:val="24"/>
          <w:szCs w:val="24"/>
          <w:rtl/>
        </w:rPr>
        <w:t>، صـ356 ) .</w:t>
      </w:r>
    </w:p>
    <w:p w14:paraId="6F9EEC27" w14:textId="77777777" w:rsidR="00B45E32" w:rsidRPr="003A1FAA" w:rsidRDefault="00B45E32" w:rsidP="001035E0">
      <w:pPr>
        <w:spacing w:before="100" w:beforeAutospacing="1" w:after="0"/>
        <w:ind w:right="274"/>
        <w:contextualSpacing/>
        <w:jc w:val="both"/>
        <w:rPr>
          <w:rFonts w:ascii="Simplified Arabic" w:eastAsia="Times New Roman" w:hAnsi="Simplified Arabic" w:cs="Simplified Arabic"/>
          <w:sz w:val="24"/>
          <w:szCs w:val="24"/>
          <w:rtl/>
        </w:rPr>
      </w:pPr>
    </w:p>
    <w:p w14:paraId="48888491" w14:textId="77777777" w:rsidR="00B45E32" w:rsidRDefault="00AF1DCA" w:rsidP="001035E0">
      <w:pPr>
        <w:spacing w:before="100" w:beforeAutospacing="1" w:after="0"/>
        <w:ind w:right="274"/>
        <w:contextualSpacing/>
        <w:jc w:val="both"/>
        <w:rPr>
          <w:rFonts w:ascii="Simplified Arabic" w:eastAsia="Times New Roman" w:hAnsi="Simplified Arabic" w:cs="Simplified Arabic"/>
          <w:sz w:val="24"/>
          <w:szCs w:val="24"/>
          <w:lang w:bidi="ar-EG"/>
        </w:rPr>
      </w:pPr>
      <w:r w:rsidRPr="00AF1DCA">
        <w:rPr>
          <w:rFonts w:ascii="Simplified Arabic" w:eastAsia="Times New Roman" w:hAnsi="Simplified Arabic" w:cs="Simplified Arabic"/>
          <w:sz w:val="24"/>
          <w:szCs w:val="24"/>
          <w:rtl/>
        </w:rPr>
        <w:t xml:space="preserve">وقد أظهرت الدراسات الحديثة أن أنظمة الفرز الذكية المعتمدة على تقنيات التعلم العميق والرؤية الحاسوبية يمكن أن تحقق دقة تصنيف تتراوح بين 95% و97% في تحديد أنواع الأقمشة، مقارنة بدقة لا تتجاوز </w:t>
      </w:r>
      <w:r w:rsidRPr="00AF1DCA">
        <w:rPr>
          <w:rFonts w:ascii="Simplified Arabic" w:eastAsia="Times New Roman" w:hAnsi="Simplified Arabic" w:cs="Simplified Arabic"/>
          <w:sz w:val="24"/>
          <w:szCs w:val="24"/>
          <w:lang w:bidi="ar-EG"/>
        </w:rPr>
        <w:t xml:space="preserve">65–70% </w:t>
      </w:r>
      <w:r w:rsidR="00414EDD">
        <w:rPr>
          <w:rFonts w:ascii="Simplified Arabic" w:eastAsia="Times New Roman" w:hAnsi="Simplified Arabic" w:cs="Simplified Arabic" w:hint="cs"/>
          <w:sz w:val="24"/>
          <w:szCs w:val="24"/>
          <w:rtl/>
          <w:lang w:bidi="ar-EG"/>
        </w:rPr>
        <w:t xml:space="preserve"> </w:t>
      </w:r>
      <w:r w:rsidRPr="00AF1DCA">
        <w:rPr>
          <w:rFonts w:ascii="Simplified Arabic" w:eastAsia="Times New Roman" w:hAnsi="Simplified Arabic" w:cs="Simplified Arabic"/>
          <w:sz w:val="24"/>
          <w:szCs w:val="24"/>
          <w:rtl/>
        </w:rPr>
        <w:t>في عمليات الفرز اليدوي التقليدية، وهو ما يعكس الفجوة الكبيرة بين الأساليب التقليدية والأنظمة الذكية في إدارة المخلفات النسيجية</w:t>
      </w:r>
      <w:r w:rsidR="00B45E32">
        <w:rPr>
          <w:rFonts w:ascii="Simplified Arabic" w:eastAsia="Times New Roman" w:hAnsi="Simplified Arabic" w:cs="Simplified Arabic" w:hint="cs"/>
          <w:sz w:val="24"/>
          <w:szCs w:val="24"/>
          <w:rtl/>
        </w:rPr>
        <w:t xml:space="preserve"> </w:t>
      </w:r>
      <w:r w:rsidR="00B45E32" w:rsidRPr="00B45E32">
        <w:rPr>
          <w:rFonts w:ascii="Simplified Arabic" w:eastAsia="Times New Roman" w:hAnsi="Simplified Arabic" w:cs="Simplified Arabic"/>
          <w:sz w:val="24"/>
          <w:szCs w:val="24"/>
          <w:rtl/>
          <w:lang w:bidi="ar-EG"/>
        </w:rPr>
        <w:t>(</w:t>
      </w:r>
      <w:r w:rsidR="00B45E32" w:rsidRPr="00B45E32">
        <w:rPr>
          <w:rFonts w:ascii="Simplified Arabic" w:eastAsia="Times New Roman" w:hAnsi="Simplified Arabic" w:cs="Simplified Arabic"/>
          <w:sz w:val="24"/>
          <w:szCs w:val="24"/>
        </w:rPr>
        <w:t>Faghih, Saki &amp; Moore, 2025Spyridis &amp; Argyriou, 2025</w:t>
      </w:r>
      <w:r w:rsidR="00B45E32" w:rsidRPr="00B45E32">
        <w:rPr>
          <w:rFonts w:ascii="Simplified Arabic" w:eastAsia="Times New Roman" w:hAnsi="Simplified Arabic" w:cs="Simplified Arabic"/>
          <w:sz w:val="24"/>
          <w:szCs w:val="24"/>
          <w:rtl/>
          <w:lang w:bidi="ar-EG"/>
        </w:rPr>
        <w:t>، صـ12)</w:t>
      </w:r>
      <w:r w:rsidR="00B45E32">
        <w:rPr>
          <w:rFonts w:ascii="Simplified Arabic" w:eastAsia="Times New Roman" w:hAnsi="Simplified Arabic" w:cs="Simplified Arabic" w:hint="cs"/>
          <w:sz w:val="24"/>
          <w:szCs w:val="24"/>
          <w:rtl/>
          <w:lang w:bidi="ar-EG"/>
        </w:rPr>
        <w:t xml:space="preserve"> </w:t>
      </w:r>
      <w:r w:rsidR="00B45E32" w:rsidRPr="00B45E32">
        <w:rPr>
          <w:rFonts w:ascii="Simplified Arabic" w:eastAsia="Times New Roman" w:hAnsi="Simplified Arabic" w:cs="Simplified Arabic"/>
          <w:sz w:val="24"/>
          <w:szCs w:val="24"/>
          <w:rtl/>
          <w:lang w:bidi="ar-EG"/>
        </w:rPr>
        <w:t xml:space="preserve">. </w:t>
      </w:r>
      <w:r w:rsidR="00B45E32" w:rsidRPr="00B45E32">
        <w:rPr>
          <w:rFonts w:ascii="Simplified Arabic" w:eastAsia="Times New Roman" w:hAnsi="Simplified Arabic" w:cs="Simplified Arabic"/>
          <w:sz w:val="24"/>
          <w:szCs w:val="24"/>
          <w:rtl/>
        </w:rPr>
        <w:t>ويؤدي هذا التحسن في دقة الفرز إلى تقليل نسب الفاقد في المواد الخام، وتحسين جودة الألياف المعاد تدويرها، ورفع القيمة الاقتصادية للمخلفات التي كانت تُعد في السابق مواد عديمة القيمة</w:t>
      </w:r>
      <w:r w:rsidR="00B45E32" w:rsidRPr="00B45E32">
        <w:rPr>
          <w:rFonts w:ascii="Simplified Arabic" w:eastAsia="Times New Roman" w:hAnsi="Simplified Arabic" w:cs="Simplified Arabic"/>
          <w:sz w:val="24"/>
          <w:szCs w:val="24"/>
          <w:lang w:bidi="ar-EG"/>
        </w:rPr>
        <w:t>.</w:t>
      </w:r>
    </w:p>
    <w:p w14:paraId="51D26A3B" w14:textId="77777777" w:rsidR="00B45E32" w:rsidRDefault="00B45E32" w:rsidP="00B45E32">
      <w:pPr>
        <w:spacing w:before="100" w:beforeAutospacing="1" w:after="0"/>
        <w:ind w:right="274"/>
        <w:contextualSpacing/>
        <w:jc w:val="both"/>
        <w:rPr>
          <w:rFonts w:ascii="Simplified Arabic" w:eastAsia="Times New Roman" w:hAnsi="Simplified Arabic" w:cs="Simplified Arabic"/>
          <w:sz w:val="24"/>
          <w:szCs w:val="24"/>
          <w:rtl/>
          <w:lang w:bidi="ar-EG"/>
        </w:rPr>
      </w:pPr>
    </w:p>
    <w:p w14:paraId="555A05C0" w14:textId="77777777" w:rsidR="00B45E32" w:rsidRPr="00B45E32" w:rsidRDefault="00B45E32" w:rsidP="00B45E32">
      <w:pPr>
        <w:spacing w:before="100" w:beforeAutospacing="1" w:after="0"/>
        <w:ind w:right="274"/>
        <w:contextualSpacing/>
        <w:jc w:val="both"/>
        <w:rPr>
          <w:rFonts w:ascii="Simplified Arabic" w:eastAsia="Times New Roman" w:hAnsi="Simplified Arabic" w:cs="Simplified Arabic"/>
          <w:sz w:val="24"/>
          <w:szCs w:val="24"/>
          <w:rtl/>
          <w:lang w:bidi="ar-EG"/>
        </w:rPr>
      </w:pPr>
    </w:p>
    <w:p w14:paraId="2416B227" w14:textId="77777777" w:rsidR="00A53862" w:rsidRDefault="00C05B86" w:rsidP="00B45E32">
      <w:pPr>
        <w:spacing w:before="100" w:beforeAutospacing="1" w:after="0"/>
        <w:ind w:right="270"/>
        <w:contextualSpacing/>
        <w:jc w:val="both"/>
        <w:rPr>
          <w:rFonts w:ascii="Simplified Arabic" w:eastAsia="Times New Roman" w:hAnsi="Simplified Arabic" w:cs="Simplified Arabic"/>
          <w:sz w:val="24"/>
          <w:szCs w:val="24"/>
          <w:rtl/>
        </w:rPr>
      </w:pPr>
      <w:r w:rsidRPr="003A1FAA">
        <w:rPr>
          <w:rFonts w:ascii="Simplified Arabic" w:eastAsia="Times New Roman" w:hAnsi="Simplified Arabic" w:cs="Simplified Arabic"/>
          <w:sz w:val="24"/>
          <w:szCs w:val="24"/>
          <w:rtl/>
        </w:rPr>
        <w:t>وعلى المستوى الاقتصادي والبيئي، تشير دراسات تحليلية حديثة إلى أن دمج تقنيات الذكاء الاصطناعي وتحليل البيانات في إدارة الموارد الصناعية يمكن أن يساهم في رفع الكفاءة التشغيلية للمنظومات الصناعية بنسبة تصل إلى 25</w:t>
      </w:r>
      <w:r w:rsidRPr="003A1FAA">
        <w:rPr>
          <w:rFonts w:ascii="Simplified Arabic" w:eastAsia="Times New Roman" w:hAnsi="Simplified Arabic" w:cs="Simplified Arabic"/>
          <w:sz w:val="24"/>
          <w:szCs w:val="24"/>
          <w:lang w:bidi="ar-EG"/>
        </w:rPr>
        <w:t xml:space="preserve">% </w:t>
      </w:r>
      <w:r w:rsidRPr="003A1FAA">
        <w:rPr>
          <w:rFonts w:ascii="Simplified Arabic" w:eastAsia="Times New Roman" w:hAnsi="Simplified Arabic" w:cs="Simplified Arabic"/>
          <w:sz w:val="24"/>
          <w:szCs w:val="24"/>
          <w:rtl/>
        </w:rPr>
        <w:t>من خلال تحسين عمليات الفرز والتصنيف وإدارة تدفقات المخلفات داخل سلاسل الإنتاج</w:t>
      </w:r>
      <w:r w:rsidRPr="003A1FAA">
        <w:rPr>
          <w:rFonts w:ascii="Simplified Arabic" w:eastAsia="Times New Roman" w:hAnsi="Simplified Arabic" w:cs="Simplified Arabic"/>
          <w:sz w:val="24"/>
          <w:szCs w:val="24"/>
          <w:lang w:bidi="ar-EG"/>
        </w:rPr>
        <w:t xml:space="preserve"> </w:t>
      </w:r>
      <w:r w:rsidRPr="003A1FAA">
        <w:rPr>
          <w:rFonts w:ascii="Simplified Arabic" w:eastAsia="Times New Roman" w:hAnsi="Simplified Arabic" w:cs="Simplified Arabic"/>
          <w:sz w:val="24"/>
          <w:szCs w:val="24"/>
          <w:rtl/>
          <w:lang w:bidi="ar-EG"/>
        </w:rPr>
        <w:t>(صـ1127</w:t>
      </w:r>
      <w:bookmarkStart w:id="57" w:name="_Hlk223988279"/>
      <w:r w:rsidRPr="003A1FAA">
        <w:rPr>
          <w:rFonts w:ascii="Simplified Arabic" w:eastAsia="Times New Roman" w:hAnsi="Simplified Arabic" w:cs="Simplified Arabic"/>
          <w:sz w:val="24"/>
          <w:szCs w:val="24"/>
          <w:lang w:bidi="ar-EG"/>
        </w:rPr>
        <w:t>,</w:t>
      </w:r>
      <w:bookmarkEnd w:id="57"/>
      <w:r w:rsidRPr="003A1FAA">
        <w:rPr>
          <w:rFonts w:ascii="Simplified Arabic" w:eastAsia="Times New Roman" w:hAnsi="Simplified Arabic" w:cs="Simplified Arabic"/>
          <w:sz w:val="24"/>
          <w:szCs w:val="24"/>
          <w:rtl/>
          <w:lang w:bidi="ar-EG"/>
        </w:rPr>
        <w:t xml:space="preserve"> </w:t>
      </w:r>
      <w:r w:rsidRPr="003A1FAA">
        <w:rPr>
          <w:rFonts w:ascii="Simplified Arabic" w:eastAsia="Times New Roman" w:hAnsi="Simplified Arabic" w:cs="Simplified Arabic"/>
          <w:sz w:val="24"/>
          <w:szCs w:val="24"/>
          <w:lang w:bidi="ar-EG"/>
        </w:rPr>
        <w:t>Niero, Olsen &amp; Birkved, 2023</w:t>
      </w:r>
      <w:r w:rsidRPr="003A1FAA">
        <w:rPr>
          <w:rFonts w:ascii="Simplified Arabic" w:eastAsia="Times New Roman" w:hAnsi="Simplified Arabic" w:cs="Simplified Arabic"/>
          <w:sz w:val="24"/>
          <w:szCs w:val="24"/>
          <w:rtl/>
          <w:lang w:bidi="ar-EG"/>
        </w:rPr>
        <w:t xml:space="preserve"> ) . </w:t>
      </w:r>
      <w:r w:rsidRPr="003A1FAA">
        <w:rPr>
          <w:rFonts w:ascii="Simplified Arabic" w:eastAsia="Times New Roman" w:hAnsi="Simplified Arabic" w:cs="Simplified Arabic"/>
          <w:sz w:val="24"/>
          <w:szCs w:val="24"/>
          <w:rtl/>
        </w:rPr>
        <w:t xml:space="preserve">كما تساعد هذه </w:t>
      </w:r>
    </w:p>
    <w:p w14:paraId="0D52D061" w14:textId="77777777" w:rsidR="00C05B86" w:rsidRDefault="00C05B86" w:rsidP="00B45E32">
      <w:pPr>
        <w:spacing w:before="100" w:beforeAutospacing="1" w:after="0"/>
        <w:ind w:right="274"/>
        <w:contextualSpacing/>
        <w:jc w:val="both"/>
        <w:rPr>
          <w:rFonts w:ascii="Simplified Arabic" w:eastAsia="Times New Roman" w:hAnsi="Simplified Arabic" w:cs="Simplified Arabic"/>
          <w:sz w:val="24"/>
          <w:szCs w:val="24"/>
          <w:rtl/>
        </w:rPr>
      </w:pPr>
      <w:r w:rsidRPr="003A1FAA">
        <w:rPr>
          <w:rFonts w:ascii="Simplified Arabic" w:eastAsia="Times New Roman" w:hAnsi="Simplified Arabic" w:cs="Simplified Arabic"/>
          <w:sz w:val="24"/>
          <w:szCs w:val="24"/>
          <w:rtl/>
        </w:rPr>
        <w:t>التقنيات في دعم التحول نحو نموذج الاقتصاد الدائري، الذي يهدف إلى تقليل الاعتماد على الموارد الأولية وتعظيم إعادة الاستخدام والتدوير داخل دورة حياة المنتج</w:t>
      </w:r>
      <w:r w:rsidRPr="003A1FAA">
        <w:rPr>
          <w:rFonts w:ascii="Simplified Arabic" w:eastAsia="Times New Roman" w:hAnsi="Simplified Arabic" w:cs="Simplified Arabic"/>
          <w:sz w:val="24"/>
          <w:szCs w:val="24"/>
          <w:lang w:bidi="ar-EG"/>
        </w:rPr>
        <w:t xml:space="preserve"> </w:t>
      </w:r>
      <w:r w:rsidRPr="003A1FAA">
        <w:rPr>
          <w:rFonts w:ascii="Simplified Arabic" w:eastAsia="Times New Roman" w:hAnsi="Simplified Arabic" w:cs="Simplified Arabic"/>
          <w:sz w:val="24"/>
          <w:szCs w:val="24"/>
          <w:rtl/>
        </w:rPr>
        <w:t>( صـ760</w:t>
      </w:r>
      <w:r w:rsidR="003A1FAA" w:rsidRPr="003A1FAA">
        <w:rPr>
          <w:rFonts w:ascii="Simplified Arabic" w:eastAsia="Times New Roman" w:hAnsi="Simplified Arabic" w:cs="Simplified Arabic"/>
          <w:sz w:val="24"/>
          <w:szCs w:val="24"/>
          <w:lang w:bidi="ar-EG"/>
        </w:rPr>
        <w:t xml:space="preserve"> </w:t>
      </w:r>
      <w:r w:rsidR="003A1FAA" w:rsidRPr="003A1FAA">
        <w:rPr>
          <w:rFonts w:ascii="Simplified Arabic" w:eastAsia="Times New Roman" w:hAnsi="Simplified Arabic" w:cs="Simplified Arabic"/>
          <w:sz w:val="24"/>
          <w:szCs w:val="24"/>
        </w:rPr>
        <w:t>Geissdoerfer et al., 2017,</w:t>
      </w:r>
      <w:r w:rsidR="003A1FAA" w:rsidRPr="003A1FAA">
        <w:rPr>
          <w:rFonts w:ascii="Simplified Arabic" w:eastAsia="Times New Roman" w:hAnsi="Simplified Arabic" w:cs="Simplified Arabic"/>
          <w:sz w:val="24"/>
          <w:szCs w:val="24"/>
          <w:rtl/>
        </w:rPr>
        <w:t>) .</w:t>
      </w:r>
    </w:p>
    <w:p w14:paraId="3E386580" w14:textId="77777777" w:rsidR="00B10D7D" w:rsidRPr="003A1FAA" w:rsidRDefault="00B10D7D" w:rsidP="00B45E32">
      <w:pPr>
        <w:spacing w:before="100" w:beforeAutospacing="1" w:after="0"/>
        <w:ind w:right="274"/>
        <w:contextualSpacing/>
        <w:jc w:val="both"/>
        <w:rPr>
          <w:rFonts w:ascii="Simplified Arabic" w:eastAsia="Times New Roman" w:hAnsi="Simplified Arabic" w:cs="Simplified Arabic"/>
          <w:sz w:val="24"/>
          <w:szCs w:val="24"/>
          <w:rtl/>
        </w:rPr>
      </w:pPr>
    </w:p>
    <w:p w14:paraId="5EB41FBF" w14:textId="16665918" w:rsidR="003A1FAA" w:rsidRDefault="003A1FAA" w:rsidP="00B45E32">
      <w:pPr>
        <w:spacing w:before="100" w:beforeAutospacing="1" w:after="0"/>
        <w:ind w:right="274"/>
        <w:contextualSpacing/>
        <w:jc w:val="both"/>
        <w:rPr>
          <w:rFonts w:ascii="Simplified Arabic" w:eastAsia="Times New Roman" w:hAnsi="Simplified Arabic" w:cs="Simplified Arabic"/>
          <w:sz w:val="24"/>
          <w:szCs w:val="24"/>
          <w:rtl/>
        </w:rPr>
      </w:pPr>
      <w:r w:rsidRPr="003A1FAA">
        <w:rPr>
          <w:rFonts w:ascii="Simplified Arabic" w:eastAsia="Times New Roman" w:hAnsi="Simplified Arabic" w:cs="Simplified Arabic"/>
          <w:sz w:val="24"/>
          <w:szCs w:val="24"/>
          <w:rtl/>
        </w:rPr>
        <w:t>وفي إطار السياسات التنموية في مصر، يتكامل توظيف الذكاء الاصطناعي في إدارة المخلفات النسيجية مع توجهات رؤية مصر 2030 التي تستهدف رفع معدل إعادة التدوير من نحو 20% إلى 60% بحلول عام 2030، وذلك من خلال تطوير البنية التكنولوجية للصناعات التحويلية وتحسين كفاءة استخدام الموارد وتقليل الاعتماد على المدافن والحرق المفتوح للمخلفات (وزارة التخطيط والتنمية الاقتصادية، 2022، صـ15)</w:t>
      </w:r>
      <w:r>
        <w:rPr>
          <w:rFonts w:ascii="Simplified Arabic" w:eastAsia="Times New Roman" w:hAnsi="Simplified Arabic" w:cs="Simplified Arabic"/>
          <w:sz w:val="24"/>
          <w:szCs w:val="24"/>
        </w:rPr>
        <w:t xml:space="preserve"> </w:t>
      </w:r>
      <w:r>
        <w:rPr>
          <w:rFonts w:ascii="Simplified Arabic" w:eastAsia="Times New Roman" w:hAnsi="Simplified Arabic" w:cs="Simplified Arabic" w:hint="cs"/>
          <w:sz w:val="24"/>
          <w:szCs w:val="24"/>
          <w:rtl/>
        </w:rPr>
        <w:t xml:space="preserve">. </w:t>
      </w:r>
      <w:r w:rsidRPr="003A1FAA">
        <w:rPr>
          <w:rFonts w:ascii="Simplified Arabic" w:eastAsia="Times New Roman" w:hAnsi="Simplified Arabic" w:cs="Simplified Arabic"/>
          <w:sz w:val="24"/>
          <w:szCs w:val="24"/>
          <w:rtl/>
        </w:rPr>
        <w:t>ومع ذلك، لا يزال تطبيق هذه التقنيات في قطاع الغزل والنسيج المصري محدودًا نسبيًا نتيجة عدد من التحديات، من أبرزها ارتفاع تكلفة الاستثمار في الأنظمة الذكية، وضعف البنية التكنولوجية في بعض المصانع، بالإضافة إلى محدودية قواعد البيانات الصناعية اللازمة لتدريب نماذج الذكاء الاصطناعي بكفاءة عالية</w:t>
      </w:r>
      <w:r>
        <w:rPr>
          <w:rFonts w:ascii="Simplified Arabic" w:eastAsia="Times New Roman" w:hAnsi="Simplified Arabic" w:cs="Simplified Arabic" w:hint="cs"/>
          <w:sz w:val="24"/>
          <w:szCs w:val="24"/>
          <w:rtl/>
        </w:rPr>
        <w:t xml:space="preserve"> .</w:t>
      </w:r>
    </w:p>
    <w:p w14:paraId="2832F27C" w14:textId="77777777" w:rsidR="00BF0321" w:rsidRDefault="00BF0321" w:rsidP="00B45E32">
      <w:pPr>
        <w:spacing w:before="100" w:beforeAutospacing="1" w:after="0"/>
        <w:ind w:right="274"/>
        <w:contextualSpacing/>
        <w:jc w:val="both"/>
        <w:rPr>
          <w:rFonts w:ascii="Simplified Arabic" w:eastAsia="Times New Roman" w:hAnsi="Simplified Arabic" w:cs="Simplified Arabic"/>
          <w:sz w:val="24"/>
          <w:szCs w:val="24"/>
          <w:rtl/>
        </w:rPr>
      </w:pPr>
    </w:p>
    <w:p w14:paraId="62E3DFFB" w14:textId="414C63BF" w:rsidR="00BF0321" w:rsidRPr="00BF0321" w:rsidRDefault="00BF0321" w:rsidP="00BF0321">
      <w:pPr>
        <w:spacing w:before="100" w:beforeAutospacing="1" w:after="0"/>
        <w:ind w:right="274"/>
        <w:contextualSpacing/>
        <w:jc w:val="both"/>
        <w:rPr>
          <w:rFonts w:ascii="Simplified Arabic" w:eastAsia="Times New Roman" w:hAnsi="Simplified Arabic" w:cs="Simplified Arabic"/>
          <w:sz w:val="24"/>
          <w:szCs w:val="24"/>
        </w:rPr>
      </w:pPr>
      <w:r w:rsidRPr="00BF0321">
        <w:rPr>
          <w:rFonts w:ascii="Simplified Arabic" w:eastAsia="Times New Roman" w:hAnsi="Simplified Arabic" w:cs="Simplified Arabic"/>
          <w:sz w:val="24"/>
          <w:szCs w:val="24"/>
          <w:rtl/>
        </w:rPr>
        <w:t>و</w:t>
      </w:r>
      <w:r>
        <w:rPr>
          <w:rFonts w:ascii="Simplified Arabic" w:eastAsia="Times New Roman" w:hAnsi="Simplified Arabic" w:cs="Simplified Arabic" w:hint="cs"/>
          <w:sz w:val="24"/>
          <w:szCs w:val="24"/>
          <w:rtl/>
        </w:rPr>
        <w:t>يو</w:t>
      </w:r>
      <w:r w:rsidRPr="00BF0321">
        <w:rPr>
          <w:rFonts w:ascii="Simplified Arabic" w:eastAsia="Times New Roman" w:hAnsi="Simplified Arabic" w:cs="Simplified Arabic"/>
          <w:sz w:val="24"/>
          <w:szCs w:val="24"/>
          <w:rtl/>
        </w:rPr>
        <w:t xml:space="preserve">ضح </w:t>
      </w:r>
      <w:r>
        <w:rPr>
          <w:rFonts w:ascii="Simplified Arabic" w:eastAsia="Times New Roman" w:hAnsi="Simplified Arabic" w:cs="Simplified Arabic" w:hint="cs"/>
          <w:sz w:val="24"/>
          <w:szCs w:val="24"/>
          <w:rtl/>
        </w:rPr>
        <w:t xml:space="preserve">شكل رقم (5) </w:t>
      </w:r>
      <w:r w:rsidRPr="00BF0321">
        <w:rPr>
          <w:rFonts w:ascii="Simplified Arabic" w:eastAsia="Times New Roman" w:hAnsi="Simplified Arabic" w:cs="Simplified Arabic"/>
          <w:sz w:val="24"/>
          <w:szCs w:val="24"/>
          <w:rtl/>
        </w:rPr>
        <w:t xml:space="preserve">التسلسل المنهجي لعملية إعادة تدوير مخلفات الأقمشة، حيث تبدأ العملية بجمع المخلفات النسيجية من مصادرها المختلفة، سواء من المصانع أو المنازل أو محال بيع الملابس. ثم تنتقل إلى مرحلة الفرز والتصنيف وفقًا لنوع الألياف، والألوان، ومدى صلاحية الخامات لإعادة التدوير. بعد ذلك تتم مرحلة التنظيف وإزالة الشوائب والملحقات غير النسيجية مثل الأزرار والسحابات، تمهيدًا لعملية التقطيع أو التفكيك لتحويل الأقمشة إلى ألياف خام. وفي المرحلة التالية، تُعالج هذه الألياف ميكانيكيًا أو كيميائيًا بحسب نوع الخامة، </w:t>
      </w:r>
      <w:r w:rsidRPr="00BF0321">
        <w:rPr>
          <w:rFonts w:ascii="Simplified Arabic" w:eastAsia="Times New Roman" w:hAnsi="Simplified Arabic" w:cs="Simplified Arabic"/>
          <w:sz w:val="24"/>
          <w:szCs w:val="24"/>
          <w:rtl/>
        </w:rPr>
        <w:lastRenderedPageBreak/>
        <w:t>ثم يعاد غزلها أو تشكيلها لإنتاج خيوط أو مواد جديدة تدخل مرة أخرى في العملية الإنتاجية. وتسهم هذه المراحل في تقليل حجم المخلفات، وترشيد استخدام الموارد الطبيعية، وخفض الانبعاثات البيئية، بما يدعم التحول نحو الاقتصاد الدائري والاستدامة في قطاع الصناعات النسيجية</w:t>
      </w:r>
      <w:r w:rsidRPr="00BF0321">
        <w:rPr>
          <w:rFonts w:ascii="Simplified Arabic" w:eastAsia="Times New Roman" w:hAnsi="Simplified Arabic" w:cs="Simplified Arabic"/>
          <w:sz w:val="24"/>
          <w:szCs w:val="24"/>
        </w:rPr>
        <w:t>.</w:t>
      </w:r>
    </w:p>
    <w:p w14:paraId="62EC1DC6" w14:textId="77777777" w:rsidR="00BF0321" w:rsidRPr="00BF0321" w:rsidRDefault="00BF0321" w:rsidP="00B45E32">
      <w:pPr>
        <w:spacing w:before="100" w:beforeAutospacing="1" w:after="0"/>
        <w:ind w:right="274"/>
        <w:contextualSpacing/>
        <w:jc w:val="both"/>
        <w:rPr>
          <w:rFonts w:ascii="Simplified Arabic" w:eastAsia="Times New Roman" w:hAnsi="Simplified Arabic" w:cs="Simplified Arabic"/>
          <w:sz w:val="24"/>
          <w:szCs w:val="24"/>
          <w:rtl/>
        </w:rPr>
      </w:pPr>
    </w:p>
    <w:p w14:paraId="78F2322D" w14:textId="43A0BCB6" w:rsidR="00C05B86" w:rsidRPr="00AF1DCA" w:rsidRDefault="00A53862" w:rsidP="00AF1DCA">
      <w:pPr>
        <w:spacing w:before="100" w:beforeAutospacing="1" w:after="0" w:line="360" w:lineRule="auto"/>
        <w:ind w:right="270"/>
        <w:jc w:val="both"/>
        <w:rPr>
          <w:rFonts w:ascii="Times New Roman" w:eastAsia="Times New Roman" w:hAnsi="Times New Roman" w:cs="Times New Roman"/>
          <w:sz w:val="24"/>
          <w:szCs w:val="24"/>
          <w:lang w:bidi="ar-EG"/>
        </w:rPr>
      </w:pPr>
      <w:r>
        <w:rPr>
          <w:rFonts w:ascii="Times New Roman" w:eastAsia="Times New Roman" w:hAnsi="Times New Roman" w:cs="Times New Roman"/>
          <w:noProof/>
          <w:sz w:val="24"/>
          <w:szCs w:val="24"/>
        </w:rPr>
        <w:drawing>
          <wp:anchor distT="0" distB="0" distL="114300" distR="114300" simplePos="0" relativeHeight="251666432" behindDoc="1" locked="0" layoutInCell="1" allowOverlap="1" wp14:anchorId="5D6B962D" wp14:editId="279B3F4F">
            <wp:simplePos x="0" y="0"/>
            <wp:positionH relativeFrom="margin">
              <wp:posOffset>1759585</wp:posOffset>
            </wp:positionH>
            <wp:positionV relativeFrom="paragraph">
              <wp:posOffset>300355</wp:posOffset>
            </wp:positionV>
            <wp:extent cx="3812540" cy="3251835"/>
            <wp:effectExtent l="0" t="0" r="0" b="5715"/>
            <wp:wrapTight wrapText="bothSides">
              <wp:wrapPolygon edited="0">
                <wp:start x="0" y="0"/>
                <wp:lineTo x="0" y="21511"/>
                <wp:lineTo x="21478" y="21511"/>
                <wp:lineTo x="21478" y="0"/>
                <wp:lineTo x="0" y="0"/>
              </wp:wrapPolygon>
            </wp:wrapTight>
            <wp:docPr id="362557792" name="Picture 8" descr="A diagram of a fac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57792" name="Picture 8" descr="A diagram of a factory&#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3812540" cy="3251835"/>
                    </a:xfrm>
                    <a:prstGeom prst="rect">
                      <a:avLst/>
                    </a:prstGeom>
                  </pic:spPr>
                </pic:pic>
              </a:graphicData>
            </a:graphic>
            <wp14:sizeRelH relativeFrom="margin">
              <wp14:pctWidth>0</wp14:pctWidth>
            </wp14:sizeRelH>
            <wp14:sizeRelV relativeFrom="margin">
              <wp14:pctHeight>0</wp14:pctHeight>
            </wp14:sizeRelV>
          </wp:anchor>
        </w:drawing>
      </w:r>
    </w:p>
    <w:p w14:paraId="50873500" w14:textId="79B35829" w:rsidR="00AF1DCA" w:rsidRDefault="00414EDD" w:rsidP="00414EDD">
      <w:pPr>
        <w:spacing w:before="100" w:beforeAutospacing="1" w:after="0" w:line="360" w:lineRule="auto"/>
        <w:ind w:right="270"/>
        <w:jc w:val="both"/>
        <w:rPr>
          <w:rFonts w:ascii="Times New Roman" w:eastAsia="Times New Roman" w:hAnsi="Times New Roman" w:cs="Times New Roman"/>
          <w:sz w:val="24"/>
          <w:szCs w:val="24"/>
          <w:rtl/>
          <w:lang w:bidi="ar-EG"/>
        </w:rPr>
      </w:pPr>
      <w:r>
        <w:rPr>
          <w:rFonts w:ascii="Times New Roman" w:eastAsia="Times New Roman" w:hAnsi="Times New Roman" w:cs="Times New Roman" w:hint="cs"/>
          <w:sz w:val="24"/>
          <w:szCs w:val="24"/>
          <w:rtl/>
          <w:lang w:bidi="ar-EG"/>
        </w:rPr>
        <w:t xml:space="preserve">                                           </w:t>
      </w:r>
    </w:p>
    <w:p w14:paraId="342B572A" w14:textId="1426466E" w:rsidR="00414EDD" w:rsidRDefault="00414EDD" w:rsidP="00414EDD">
      <w:pPr>
        <w:bidi w:val="0"/>
        <w:jc w:val="right"/>
        <w:rPr>
          <w:rFonts w:ascii="Times New Roman" w:eastAsia="Times New Roman" w:hAnsi="Times New Roman" w:cs="Times New Roman"/>
          <w:sz w:val="24"/>
          <w:szCs w:val="24"/>
          <w:lang w:bidi="ar-EG"/>
        </w:rPr>
      </w:pPr>
    </w:p>
    <w:p w14:paraId="3FE0242B" w14:textId="05824684" w:rsidR="00414EDD" w:rsidRDefault="00414EDD" w:rsidP="00414EDD">
      <w:pPr>
        <w:bidi w:val="0"/>
        <w:jc w:val="right"/>
        <w:rPr>
          <w:rFonts w:ascii="Times New Roman" w:eastAsia="Times New Roman" w:hAnsi="Times New Roman" w:cs="Times New Roman"/>
          <w:sz w:val="24"/>
          <w:szCs w:val="24"/>
          <w:lang w:bidi="ar-EG"/>
        </w:rPr>
      </w:pPr>
    </w:p>
    <w:p w14:paraId="4B54893B" w14:textId="0D0DB863" w:rsidR="00414EDD" w:rsidRDefault="00414EDD" w:rsidP="00414EDD">
      <w:pPr>
        <w:bidi w:val="0"/>
        <w:jc w:val="right"/>
        <w:rPr>
          <w:rFonts w:ascii="Times New Roman" w:eastAsia="Times New Roman" w:hAnsi="Times New Roman" w:cs="Times New Roman"/>
          <w:sz w:val="24"/>
          <w:szCs w:val="24"/>
          <w:lang w:bidi="ar-EG"/>
        </w:rPr>
      </w:pPr>
    </w:p>
    <w:p w14:paraId="6E1F7FFB" w14:textId="5848517F" w:rsidR="00414EDD" w:rsidRDefault="00414EDD" w:rsidP="00414EDD">
      <w:pPr>
        <w:bidi w:val="0"/>
        <w:jc w:val="right"/>
        <w:rPr>
          <w:rFonts w:ascii="Times New Roman" w:eastAsia="Times New Roman" w:hAnsi="Times New Roman" w:cs="Times New Roman"/>
          <w:sz w:val="24"/>
          <w:szCs w:val="24"/>
          <w:lang w:bidi="ar-EG"/>
        </w:rPr>
      </w:pPr>
    </w:p>
    <w:p w14:paraId="76677D6F" w14:textId="324B9EA3" w:rsidR="00414EDD" w:rsidRDefault="00414EDD" w:rsidP="00414EDD">
      <w:pPr>
        <w:bidi w:val="0"/>
        <w:jc w:val="right"/>
        <w:rPr>
          <w:rFonts w:ascii="Times New Roman" w:eastAsia="Times New Roman" w:hAnsi="Times New Roman" w:cs="Times New Roman"/>
          <w:sz w:val="24"/>
          <w:szCs w:val="24"/>
          <w:lang w:bidi="ar-EG"/>
        </w:rPr>
      </w:pPr>
    </w:p>
    <w:p w14:paraId="7DBA1D82" w14:textId="20F1EB98" w:rsidR="00414EDD" w:rsidRDefault="00414EDD" w:rsidP="00414EDD">
      <w:pPr>
        <w:bidi w:val="0"/>
        <w:jc w:val="right"/>
        <w:rPr>
          <w:rFonts w:ascii="Times New Roman" w:eastAsia="Times New Roman" w:hAnsi="Times New Roman" w:cs="Times New Roman"/>
          <w:sz w:val="24"/>
          <w:szCs w:val="24"/>
          <w:lang w:bidi="ar-EG"/>
        </w:rPr>
      </w:pPr>
    </w:p>
    <w:p w14:paraId="066E677A" w14:textId="7BD43E6D" w:rsidR="00414EDD" w:rsidRDefault="00414EDD" w:rsidP="00414EDD">
      <w:pPr>
        <w:bidi w:val="0"/>
        <w:jc w:val="right"/>
        <w:rPr>
          <w:rFonts w:ascii="Times New Roman" w:eastAsia="Times New Roman" w:hAnsi="Times New Roman" w:cs="Times New Roman"/>
          <w:sz w:val="24"/>
          <w:szCs w:val="24"/>
          <w:lang w:bidi="ar-EG"/>
        </w:rPr>
      </w:pPr>
    </w:p>
    <w:p w14:paraId="73BF306E" w14:textId="1FC579D1" w:rsidR="00414EDD" w:rsidRDefault="00414EDD" w:rsidP="00414EDD">
      <w:pPr>
        <w:bidi w:val="0"/>
        <w:jc w:val="right"/>
        <w:rPr>
          <w:rFonts w:ascii="Times New Roman" w:eastAsia="Times New Roman" w:hAnsi="Times New Roman" w:cs="Times New Roman"/>
          <w:sz w:val="24"/>
          <w:szCs w:val="24"/>
          <w:lang w:bidi="ar-EG"/>
        </w:rPr>
      </w:pPr>
    </w:p>
    <w:p w14:paraId="29905D88" w14:textId="7CDC64E0" w:rsidR="00414EDD" w:rsidRDefault="00414EDD" w:rsidP="00414EDD">
      <w:pPr>
        <w:bidi w:val="0"/>
        <w:jc w:val="right"/>
        <w:rPr>
          <w:rFonts w:ascii="Times New Roman" w:eastAsia="Times New Roman" w:hAnsi="Times New Roman" w:cs="Times New Roman"/>
          <w:sz w:val="24"/>
          <w:szCs w:val="24"/>
          <w:lang w:bidi="ar-EG"/>
        </w:rPr>
      </w:pPr>
    </w:p>
    <w:p w14:paraId="7B68FF09" w14:textId="0D63360E" w:rsidR="00414EDD" w:rsidRDefault="00414EDD" w:rsidP="00414EDD">
      <w:pPr>
        <w:bidi w:val="0"/>
        <w:jc w:val="right"/>
        <w:rPr>
          <w:rFonts w:ascii="Times New Roman" w:eastAsia="Times New Roman" w:hAnsi="Times New Roman" w:cs="Times New Roman"/>
          <w:sz w:val="24"/>
          <w:szCs w:val="24"/>
          <w:lang w:bidi="ar-EG"/>
        </w:rPr>
      </w:pPr>
    </w:p>
    <w:p w14:paraId="3902795E" w14:textId="49E49F10" w:rsidR="00414EDD" w:rsidRDefault="00414EDD" w:rsidP="00414EDD">
      <w:pPr>
        <w:bidi w:val="0"/>
        <w:jc w:val="right"/>
        <w:rPr>
          <w:rFonts w:ascii="Times New Roman" w:eastAsia="Times New Roman" w:hAnsi="Times New Roman" w:cs="Times New Roman"/>
          <w:sz w:val="24"/>
          <w:szCs w:val="24"/>
          <w:lang w:bidi="ar-EG"/>
        </w:rPr>
      </w:pPr>
    </w:p>
    <w:p w14:paraId="4D15599D" w14:textId="62B700DA" w:rsidR="00414EDD" w:rsidRDefault="00940A4C" w:rsidP="00414EDD">
      <w:pPr>
        <w:bidi w:val="0"/>
        <w:jc w:val="right"/>
        <w:rPr>
          <w:rFonts w:ascii="Times New Roman" w:eastAsia="Times New Roman" w:hAnsi="Times New Roman" w:cs="Times New Roman"/>
          <w:sz w:val="24"/>
          <w:szCs w:val="24"/>
          <w:lang w:bidi="ar-EG"/>
        </w:rPr>
      </w:pPr>
      <w:r>
        <w:rPr>
          <w:noProof/>
        </w:rPr>
        <mc:AlternateContent>
          <mc:Choice Requires="wps">
            <w:drawing>
              <wp:anchor distT="0" distB="0" distL="114300" distR="114300" simplePos="0" relativeHeight="251668480" behindDoc="0" locked="0" layoutInCell="1" allowOverlap="1" wp14:anchorId="2693D54F" wp14:editId="631EE7C1">
                <wp:simplePos x="0" y="0"/>
                <wp:positionH relativeFrom="column">
                  <wp:posOffset>2065655</wp:posOffset>
                </wp:positionH>
                <wp:positionV relativeFrom="paragraph">
                  <wp:posOffset>47625</wp:posOffset>
                </wp:positionV>
                <wp:extent cx="3314700" cy="635"/>
                <wp:effectExtent l="0" t="0" r="0" b="0"/>
                <wp:wrapTight wrapText="bothSides">
                  <wp:wrapPolygon edited="0">
                    <wp:start x="0" y="0"/>
                    <wp:lineTo x="0" y="20057"/>
                    <wp:lineTo x="21476" y="20057"/>
                    <wp:lineTo x="21476"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a:effectLst/>
                      </wps:spPr>
                      <wps:txbx>
                        <w:txbxContent>
                          <w:p w14:paraId="1F3CB914" w14:textId="54F56675" w:rsidR="00C73AD9" w:rsidRPr="00B45E32" w:rsidRDefault="00C73AD9" w:rsidP="00B45E32">
                            <w:pPr>
                              <w:pStyle w:val="Caption"/>
                              <w:jc w:val="center"/>
                              <w:rPr>
                                <w:rFonts w:ascii="Simplified Arabic" w:eastAsia="Times New Roman" w:hAnsi="Simplified Arabic" w:cs="Simplified Arabic"/>
                                <w:noProof/>
                                <w:color w:val="auto"/>
                                <w:sz w:val="24"/>
                                <w:szCs w:val="24"/>
                              </w:rPr>
                            </w:pPr>
                            <w:r w:rsidRPr="00B45E32">
                              <w:rPr>
                                <w:rFonts w:ascii="Simplified Arabic" w:hAnsi="Simplified Arabic" w:cs="Simplified Arabic"/>
                                <w:color w:val="auto"/>
                                <w:sz w:val="24"/>
                                <w:szCs w:val="24"/>
                                <w:rtl/>
                                <w:lang w:bidi="ar-EG"/>
                              </w:rPr>
                              <w:t>شكل (</w:t>
                            </w:r>
                            <w:r w:rsidR="00B45E32" w:rsidRPr="00B45E32">
                              <w:rPr>
                                <w:rFonts w:ascii="Simplified Arabic" w:hAnsi="Simplified Arabic" w:cs="Simplified Arabic"/>
                                <w:color w:val="auto"/>
                                <w:sz w:val="24"/>
                                <w:szCs w:val="24"/>
                                <w:rtl/>
                                <w:lang w:bidi="ar-EG"/>
                              </w:rPr>
                              <w:t xml:space="preserve">5) </w:t>
                            </w:r>
                            <w:r w:rsidRPr="00B45E32">
                              <w:rPr>
                                <w:rFonts w:ascii="Simplified Arabic" w:hAnsi="Simplified Arabic" w:cs="Simplified Arabic"/>
                                <w:color w:val="auto"/>
                                <w:sz w:val="24"/>
                                <w:szCs w:val="24"/>
                                <w:rtl/>
                                <w:lang w:bidi="ar-EG"/>
                              </w:rPr>
                              <w:t>خطوات عملية إعادة تدوير الأقمشة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93D54F" id="Text Box 23" o:spid="_x0000_s1032" type="#_x0000_t202" style="position:absolute;left:0;text-align:left;margin-left:162.65pt;margin-top:3.75pt;width:261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" stroked="f">
                <v:textbox style="mso-fit-shape-to-text:t" inset="0,0,0,0">
                  <w:txbxContent>
                    <w:p w14:paraId="1F3CB914" w14:textId="54F56675" w:rsidR="00C73AD9" w:rsidRPr="00B45E32" w:rsidRDefault="00C73AD9" w:rsidP="00B45E32">
                      <w:pPr>
                        <w:pStyle w:val="Caption"/>
                        <w:jc w:val="center"/>
                        <w:rPr>
                          <w:rFonts w:ascii="Simplified Arabic" w:eastAsia="Times New Roman" w:hAnsi="Simplified Arabic" w:cs="Simplified Arabic"/>
                          <w:noProof/>
                          <w:color w:val="auto"/>
                          <w:sz w:val="24"/>
                          <w:szCs w:val="24"/>
                        </w:rPr>
                      </w:pPr>
                      <w:r w:rsidRPr="00B45E32">
                        <w:rPr>
                          <w:rFonts w:ascii="Simplified Arabic" w:hAnsi="Simplified Arabic" w:cs="Simplified Arabic"/>
                          <w:color w:val="auto"/>
                          <w:sz w:val="24"/>
                          <w:szCs w:val="24"/>
                          <w:rtl/>
                          <w:lang w:bidi="ar-EG"/>
                        </w:rPr>
                        <w:t>شكل (</w:t>
                      </w:r>
                      <w:r w:rsidR="00B45E32" w:rsidRPr="00B45E32">
                        <w:rPr>
                          <w:rFonts w:ascii="Simplified Arabic" w:hAnsi="Simplified Arabic" w:cs="Simplified Arabic"/>
                          <w:color w:val="auto"/>
                          <w:sz w:val="24"/>
                          <w:szCs w:val="24"/>
                          <w:rtl/>
                          <w:lang w:bidi="ar-EG"/>
                        </w:rPr>
                        <w:t xml:space="preserve">5) </w:t>
                      </w:r>
                      <w:r w:rsidRPr="00B45E32">
                        <w:rPr>
                          <w:rFonts w:ascii="Simplified Arabic" w:hAnsi="Simplified Arabic" w:cs="Simplified Arabic"/>
                          <w:color w:val="auto"/>
                          <w:sz w:val="24"/>
                          <w:szCs w:val="24"/>
                          <w:rtl/>
                          <w:lang w:bidi="ar-EG"/>
                        </w:rPr>
                        <w:t>خطوات عملية إعادة تدوير الأقمشة</w:t>
                      </w:r>
                    </w:p>
                  </w:txbxContent>
                </v:textbox>
                <w10:wrap type="tight"/>
              </v:shape>
            </w:pict>
          </mc:Fallback>
        </mc:AlternateContent>
      </w:r>
    </w:p>
    <w:p w14:paraId="1F3ACEA3" w14:textId="77777777" w:rsidR="00414EDD" w:rsidRDefault="00414EDD" w:rsidP="00BF0321">
      <w:pPr>
        <w:bidi w:val="0"/>
        <w:rPr>
          <w:rFonts w:ascii="Simplified Arabic" w:eastAsia="Times New Roman" w:hAnsi="Simplified Arabic" w:cs="Simplified Arabic"/>
          <w:sz w:val="24"/>
          <w:szCs w:val="24"/>
          <w:rtl/>
          <w:lang w:bidi="ar-EG"/>
        </w:rPr>
      </w:pPr>
    </w:p>
    <w:p w14:paraId="1AEDB552" w14:textId="2EC041BC" w:rsidR="00BF0321" w:rsidRPr="00BF0321" w:rsidRDefault="00BF0321" w:rsidP="00BF0321">
      <w:pPr>
        <w:rPr>
          <w:rFonts w:ascii="Simplified Arabic" w:eastAsia="Times New Roman" w:hAnsi="Simplified Arabic" w:cs="Simplified Arabic"/>
          <w:sz w:val="24"/>
          <w:szCs w:val="24"/>
          <w:rtl/>
        </w:rPr>
      </w:pPr>
      <w:r>
        <w:rPr>
          <w:rFonts w:ascii="Simplified Arabic" w:eastAsia="Times New Roman" w:hAnsi="Simplified Arabic" w:cs="Simplified Arabic" w:hint="cs"/>
          <w:b/>
          <w:bCs/>
          <w:sz w:val="24"/>
          <w:szCs w:val="24"/>
          <w:rtl/>
          <w:lang w:bidi="ar-EG"/>
        </w:rPr>
        <w:t xml:space="preserve">                 </w:t>
      </w:r>
      <w:r w:rsidRPr="00BF0321">
        <w:rPr>
          <w:rFonts w:ascii="Simplified Arabic" w:eastAsia="Times New Roman" w:hAnsi="Simplified Arabic" w:cs="Simplified Arabic" w:hint="cs"/>
          <w:b/>
          <w:bCs/>
          <w:sz w:val="24"/>
          <w:szCs w:val="24"/>
          <w:rtl/>
          <w:lang w:bidi="ar-EG"/>
        </w:rPr>
        <w:t>* المصدر</w:t>
      </w:r>
      <w:r>
        <w:rPr>
          <w:rFonts w:ascii="Simplified Arabic" w:eastAsia="Times New Roman" w:hAnsi="Simplified Arabic" w:cs="Simplified Arabic" w:hint="cs"/>
          <w:b/>
          <w:bCs/>
          <w:sz w:val="24"/>
          <w:szCs w:val="24"/>
          <w:rtl/>
          <w:lang w:bidi="ar-EG"/>
        </w:rPr>
        <w:t>:</w:t>
      </w:r>
      <w:r w:rsidRPr="00BF0321">
        <w:rPr>
          <w:rFonts w:ascii="Simplified Arabic" w:eastAsia="Times New Roman" w:hAnsi="Simplified Arabic" w:cs="Simplified Arabic" w:hint="cs"/>
          <w:b/>
          <w:bCs/>
          <w:sz w:val="24"/>
          <w:szCs w:val="24"/>
          <w:rtl/>
          <w:lang w:bidi="ar-EG"/>
        </w:rPr>
        <w:t xml:space="preserve"> </w:t>
      </w:r>
      <w:r w:rsidRPr="00BF0321">
        <w:rPr>
          <w:rFonts w:ascii="Simplified Arabic" w:eastAsia="Times New Roman" w:hAnsi="Simplified Arabic" w:cs="Simplified Arabic"/>
          <w:b/>
          <w:bCs/>
          <w:sz w:val="24"/>
          <w:szCs w:val="24"/>
          <w:lang w:bidi="ar-EG"/>
        </w:rPr>
        <w:t>Muthu, S. S. et al. (2020)</w:t>
      </w:r>
      <w:r w:rsidRPr="00BF0321">
        <w:rPr>
          <w:rFonts w:ascii="Simplified Arabic" w:eastAsia="Times New Roman" w:hAnsi="Simplified Arabic" w:cs="Simplified Arabic" w:hint="cs"/>
          <w:b/>
          <w:bCs/>
          <w:sz w:val="24"/>
          <w:szCs w:val="24"/>
          <w:rtl/>
          <w:lang w:bidi="ar-EG"/>
        </w:rPr>
        <w:t xml:space="preserve"> </w:t>
      </w:r>
      <w:r>
        <w:rPr>
          <w:rFonts w:ascii="Simplified Arabic" w:eastAsia="Times New Roman" w:hAnsi="Simplified Arabic" w:cs="Simplified Arabic" w:hint="cs"/>
          <w:b/>
          <w:bCs/>
          <w:sz w:val="24"/>
          <w:szCs w:val="24"/>
          <w:rtl/>
          <w:lang w:bidi="ar-EG"/>
        </w:rPr>
        <w:t>،</w:t>
      </w:r>
      <w:r w:rsidRPr="00BF0321">
        <w:rPr>
          <w:rFonts w:ascii="Simplified Arabic" w:eastAsia="Times New Roman" w:hAnsi="Simplified Arabic" w:cs="Simplified Arabic" w:hint="cs"/>
          <w:b/>
          <w:bCs/>
          <w:sz w:val="24"/>
          <w:szCs w:val="24"/>
          <w:rtl/>
          <w:lang w:bidi="ar-EG"/>
        </w:rPr>
        <w:t xml:space="preserve"> </w:t>
      </w:r>
      <w:r w:rsidRPr="00BF0321">
        <w:rPr>
          <w:rFonts w:ascii="Simplified Arabic" w:eastAsia="Times New Roman" w:hAnsi="Simplified Arabic" w:cs="Simplified Arabic"/>
          <w:b/>
          <w:bCs/>
          <w:sz w:val="24"/>
          <w:szCs w:val="24"/>
          <w:lang w:bidi="ar-EG"/>
        </w:rPr>
        <w:t>United Nations Environment Programme (2023)</w:t>
      </w:r>
      <w:r w:rsidRPr="00BF0321">
        <w:rPr>
          <w:rFonts w:ascii="Simplified Arabic" w:eastAsia="Times New Roman" w:hAnsi="Simplified Arabic" w:cs="Simplified Arabic" w:hint="cs"/>
          <w:sz w:val="24"/>
          <w:szCs w:val="24"/>
          <w:rtl/>
        </w:rPr>
        <w:t xml:space="preserve">    </w:t>
      </w:r>
    </w:p>
    <w:p w14:paraId="6FA7C81D" w14:textId="2F89F8EB" w:rsidR="00BF0321" w:rsidRPr="00BF0321" w:rsidRDefault="00BF0321" w:rsidP="00BF0321">
      <w:pPr>
        <w:bidi w:val="0"/>
        <w:jc w:val="right"/>
        <w:rPr>
          <w:rFonts w:ascii="Simplified Arabic" w:eastAsia="Times New Roman" w:hAnsi="Simplified Arabic" w:cs="Simplified Arabic"/>
          <w:sz w:val="24"/>
          <w:szCs w:val="24"/>
          <w:lang w:bidi="ar-EG"/>
        </w:rPr>
      </w:pPr>
      <w:r w:rsidRPr="00BF0321">
        <w:rPr>
          <w:rFonts w:ascii="Simplified Arabic" w:eastAsia="Times New Roman" w:hAnsi="Simplified Arabic" w:cs="Simplified Arabic"/>
          <w:sz w:val="24"/>
          <w:szCs w:val="24"/>
          <w:rtl/>
        </w:rPr>
        <w:t>وبناءً على ما سبق، يمكن القول إن دمج تقنيات الذكاء الاصطناعي في منظومة إعادة تدوير المخلفات النسيجية في مصر يمثل فرصة استراتيجية لتعزيز الاستدامة الصناعية والبيئية، وتحسين كفاءة إدارة الموارد، وتقليل الآثار البيئية لصناعة المنسوجات، بما يدعم التحول نحو اقتصاد دائري أكثر كفاءة واستدامة .</w:t>
      </w:r>
    </w:p>
    <w:p w14:paraId="149ABC0A" w14:textId="77777777" w:rsidR="00B10D7D" w:rsidRDefault="00B10D7D" w:rsidP="00B10D7D">
      <w:pPr>
        <w:bidi w:val="0"/>
        <w:jc w:val="right"/>
        <w:rPr>
          <w:rFonts w:ascii="Times New Roman" w:eastAsia="Times New Roman" w:hAnsi="Times New Roman" w:cs="Times New Roman"/>
          <w:sz w:val="24"/>
          <w:szCs w:val="24"/>
          <w:rtl/>
          <w:lang w:bidi="ar-EG"/>
        </w:rPr>
      </w:pPr>
    </w:p>
    <w:p w14:paraId="1E21B609" w14:textId="46DCA15B" w:rsidR="00414EDD" w:rsidRDefault="00414EDD" w:rsidP="00BF0321">
      <w:pPr>
        <w:bidi w:val="0"/>
        <w:spacing w:line="360" w:lineRule="auto"/>
        <w:jc w:val="center"/>
        <w:rPr>
          <w:rFonts w:ascii="Simplified Arabic" w:eastAsia="SimHei" w:hAnsi="Simplified Arabic" w:cs="Simplified Arabic"/>
          <w:b/>
          <w:bCs/>
          <w:sz w:val="28"/>
          <w:szCs w:val="28"/>
          <w:u w:val="single"/>
        </w:rPr>
      </w:pPr>
      <w:r w:rsidRPr="00BF0321">
        <w:rPr>
          <w:rFonts w:ascii="Simplified Arabic" w:eastAsia="SimHei" w:hAnsi="Simplified Arabic" w:cs="Simplified Arabic"/>
          <w:b/>
          <w:bCs/>
          <w:sz w:val="28"/>
          <w:szCs w:val="28"/>
          <w:u w:val="single"/>
          <w:rtl/>
        </w:rPr>
        <w:t>ارتباط النتائج بالمشكلة البحثية والأهداف والتساؤلات</w:t>
      </w:r>
    </w:p>
    <w:p w14:paraId="03F82862" w14:textId="0DBBC777" w:rsidR="00414EDD" w:rsidRDefault="00414EDD" w:rsidP="001035E0">
      <w:pPr>
        <w:jc w:val="both"/>
        <w:rPr>
          <w:rFonts w:ascii="Simplified Arabic" w:eastAsia="Times New Roman" w:hAnsi="Simplified Arabic" w:cs="Simplified Arabic"/>
          <w:sz w:val="24"/>
          <w:szCs w:val="24"/>
          <w:rtl/>
        </w:rPr>
      </w:pPr>
      <w:r w:rsidRPr="00414EDD">
        <w:rPr>
          <w:rFonts w:ascii="Simplified Arabic" w:eastAsia="Times New Roman" w:hAnsi="Simplified Arabic" w:cs="Simplified Arabic"/>
          <w:sz w:val="24"/>
          <w:szCs w:val="24"/>
          <w:rtl/>
        </w:rPr>
        <w:t xml:space="preserve">تشير النتائج التي توصل إليها البحث إلى وجود ارتباط واضح بين المشكلة البحثية المتمثلة في محدودية كفاءة إدارة المخلفات النسيجية في مصر وضعف توظيف تقنيات الذكاء الاصطناعي في عمليات الفرز وإعادة التدوير، وبين الإمكانات التكنولوجية المتاحة التي يمكن أن تسهم في تحسين هذه المنظومة. فقد أوضحت النتائج أن المخلفات النسيجية في مصر تمثل نسبة تتراوح بين </w:t>
      </w:r>
      <w:r w:rsidRPr="00414EDD">
        <w:rPr>
          <w:rFonts w:ascii="Simplified Arabic" w:eastAsia="Times New Roman" w:hAnsi="Simplified Arabic" w:cs="Simplified Arabic"/>
          <w:sz w:val="24"/>
          <w:szCs w:val="24"/>
          <w:lang w:bidi="ar-EG"/>
        </w:rPr>
        <w:t xml:space="preserve">3% </w:t>
      </w:r>
      <w:r w:rsidRPr="00414EDD">
        <w:rPr>
          <w:rFonts w:ascii="Simplified Arabic" w:eastAsia="Times New Roman" w:hAnsi="Simplified Arabic" w:cs="Simplified Arabic"/>
          <w:sz w:val="24"/>
          <w:szCs w:val="24"/>
          <w:rtl/>
        </w:rPr>
        <w:t>و5% من إجمالي المخلفات الصلبة بما يعادل نحو 385 ألف طن سنويًا، وهي كمية كبيرة تشير إلى وجود مورد صناعي كامن غير مستغل بالشكل الكافي، الأمر الذي يفسر استمرار الاعتماد على أساليب التخلص التقليدية مثل الردم أو الحرق، وما يترتب عليها من آثار بيئية واقتصادية سلبية</w:t>
      </w:r>
      <w:r w:rsidRPr="00414EDD">
        <w:rPr>
          <w:rFonts w:ascii="Simplified Arabic" w:eastAsia="Times New Roman" w:hAnsi="Simplified Arabic" w:cs="Simplified Arabic"/>
          <w:sz w:val="24"/>
          <w:szCs w:val="24"/>
          <w:lang w:bidi="ar-EG"/>
        </w:rPr>
        <w:t xml:space="preserve"> (Abdel-Fattah &amp; El-Shafei, 2022</w:t>
      </w:r>
      <w:r w:rsidRPr="00414EDD">
        <w:rPr>
          <w:rFonts w:ascii="Simplified Arabic" w:eastAsia="Times New Roman" w:hAnsi="Simplified Arabic" w:cs="Simplified Arabic"/>
          <w:sz w:val="24"/>
          <w:szCs w:val="24"/>
          <w:rtl/>
        </w:rPr>
        <w:t>؛ وزارة البيئة المصرية،</w:t>
      </w:r>
      <w:r w:rsidR="0008691F">
        <w:rPr>
          <w:rFonts w:ascii="Simplified Arabic" w:eastAsia="Times New Roman" w:hAnsi="Simplified Arabic" w:cs="Simplified Arabic"/>
          <w:sz w:val="24"/>
          <w:szCs w:val="24"/>
        </w:rPr>
        <w:t xml:space="preserve"> (2024</w:t>
      </w:r>
      <w:r w:rsidRPr="00414EDD">
        <w:rPr>
          <w:rFonts w:ascii="Simplified Arabic" w:eastAsia="Times New Roman" w:hAnsi="Simplified Arabic" w:cs="Simplified Arabic"/>
          <w:sz w:val="24"/>
          <w:szCs w:val="24"/>
          <w:rtl/>
        </w:rPr>
        <w:t xml:space="preserve"> </w:t>
      </w:r>
      <w:r w:rsidR="0008691F">
        <w:rPr>
          <w:rFonts w:ascii="Simplified Arabic" w:eastAsia="Times New Roman" w:hAnsi="Simplified Arabic" w:cs="Simplified Arabic" w:hint="cs"/>
          <w:sz w:val="24"/>
          <w:szCs w:val="24"/>
          <w:rtl/>
        </w:rPr>
        <w:t>.</w:t>
      </w:r>
    </w:p>
    <w:p w14:paraId="034BB838" w14:textId="1D523DEC" w:rsidR="0008691F" w:rsidRDefault="0008691F" w:rsidP="0008691F">
      <w:pPr>
        <w:jc w:val="both"/>
        <w:rPr>
          <w:rFonts w:ascii="Simplified Arabic" w:eastAsia="Times New Roman" w:hAnsi="Simplified Arabic" w:cs="Simplified Arabic"/>
          <w:sz w:val="24"/>
          <w:szCs w:val="24"/>
          <w:rtl/>
          <w:lang w:bidi="ar-EG"/>
        </w:rPr>
      </w:pPr>
      <w:r w:rsidRPr="0008691F">
        <w:rPr>
          <w:rFonts w:ascii="Simplified Arabic" w:eastAsia="Times New Roman" w:hAnsi="Simplified Arabic" w:cs="Simplified Arabic"/>
          <w:sz w:val="24"/>
          <w:szCs w:val="24"/>
          <w:rtl/>
        </w:rPr>
        <w:t>كما أظهرت النتائج أن أحد أهم أسباب هذه المشكلة يتمثل في ضعف كفاءة عمليات الفرز التقليدية للمخلفات النسيجية، والتي تعتمد غالبًا على العمل اليدوي، مما يؤدي إلى انخفاض دقة التصنيف وزيادة نسبة الفاقد من المواد القابلة لإعادة التدوير. وقد أكدت الدراسات الحديثة أن استخدام تقنيات الذكاء الاصطناعي، مثل التعلم الآلي والرؤية الحاسوبية، يمكن أن يرفع دقة فرز الأقمشة إلى ما يتجاوز</w:t>
      </w:r>
      <w:r w:rsidRPr="0008691F">
        <w:rPr>
          <w:rFonts w:ascii="Simplified Arabic" w:eastAsia="Times New Roman" w:hAnsi="Simplified Arabic" w:cs="Simplified Arabic"/>
          <w:sz w:val="24"/>
          <w:szCs w:val="24"/>
          <w:lang w:bidi="ar-EG"/>
        </w:rPr>
        <w:t>95%</w:t>
      </w:r>
      <w:r w:rsidRPr="0008691F">
        <w:rPr>
          <w:rFonts w:ascii="Simplified Arabic" w:eastAsia="Times New Roman" w:hAnsi="Simplified Arabic" w:cs="Simplified Arabic"/>
          <w:sz w:val="24"/>
          <w:szCs w:val="24"/>
          <w:rtl/>
        </w:rPr>
        <w:t xml:space="preserve">مقارنة بنحو </w:t>
      </w:r>
      <w:r w:rsidRPr="0008691F">
        <w:rPr>
          <w:rFonts w:ascii="Simplified Arabic" w:eastAsia="Times New Roman" w:hAnsi="Simplified Arabic" w:cs="Simplified Arabic"/>
          <w:sz w:val="24"/>
          <w:szCs w:val="24"/>
          <w:rtl/>
        </w:rPr>
        <w:lastRenderedPageBreak/>
        <w:t>65–70% في الأساليب التقليدية، وهو ما يعزز كفاءة إعادة التدوير ويقلل من الهدر في الموارد؛</w:t>
      </w:r>
      <w:r w:rsidRPr="0008691F">
        <w:rPr>
          <w:rFonts w:ascii="Simplified Arabic" w:eastAsia="Times New Roman" w:hAnsi="Simplified Arabic" w:cs="Simplified Arabic"/>
          <w:sz w:val="24"/>
          <w:szCs w:val="24"/>
        </w:rPr>
        <w:t xml:space="preserve"> </w:t>
      </w:r>
      <w:r w:rsidRPr="0008691F">
        <w:rPr>
          <w:rFonts w:ascii="Simplified Arabic" w:eastAsia="Times New Roman" w:hAnsi="Simplified Arabic" w:cs="Simplified Arabic"/>
          <w:sz w:val="24"/>
          <w:szCs w:val="24"/>
          <w:lang w:bidi="ar-EG"/>
        </w:rPr>
        <w:t xml:space="preserve"> (Spyridis &amp; Argyriou, 2025</w:t>
      </w:r>
      <w:bookmarkStart w:id="58" w:name="_Hlk224331912"/>
      <w:r w:rsidRPr="0008691F">
        <w:rPr>
          <w:rFonts w:ascii="Simplified Arabic" w:eastAsia="Times New Roman" w:hAnsi="Simplified Arabic" w:cs="Simplified Arabic"/>
          <w:sz w:val="24"/>
          <w:szCs w:val="24"/>
          <w:lang w:bidi="ar-EG"/>
        </w:rPr>
        <w:t xml:space="preserve"> </w:t>
      </w:r>
      <w:bookmarkEnd w:id="58"/>
      <w:r w:rsidRPr="0008691F">
        <w:rPr>
          <w:rFonts w:ascii="Simplified Arabic" w:eastAsia="Times New Roman" w:hAnsi="Simplified Arabic" w:cs="Simplified Arabic"/>
          <w:sz w:val="24"/>
          <w:szCs w:val="24"/>
          <w:lang w:bidi="ar-EG"/>
        </w:rPr>
        <w:t>Zambrano et al., 2021</w:t>
      </w:r>
      <w:r>
        <w:rPr>
          <w:rFonts w:ascii="Simplified Arabic" w:eastAsia="Times New Roman" w:hAnsi="Simplified Arabic" w:cs="Simplified Arabic" w:hint="cs"/>
          <w:sz w:val="24"/>
          <w:szCs w:val="24"/>
          <w:rtl/>
          <w:lang w:bidi="ar-EG"/>
        </w:rPr>
        <w:t>) .</w:t>
      </w:r>
    </w:p>
    <w:p w14:paraId="24AC7FF0" w14:textId="788826ED" w:rsidR="0008691F" w:rsidRDefault="0008691F" w:rsidP="0008691F">
      <w:pPr>
        <w:jc w:val="both"/>
        <w:rPr>
          <w:rFonts w:ascii="Simplified Arabic" w:eastAsia="Times New Roman" w:hAnsi="Simplified Arabic" w:cs="Simplified Arabic"/>
          <w:sz w:val="24"/>
          <w:szCs w:val="24"/>
          <w:rtl/>
          <w:lang w:bidi="ar-EG"/>
        </w:rPr>
      </w:pPr>
      <w:r w:rsidRPr="0008691F">
        <w:rPr>
          <w:rFonts w:ascii="Simplified Arabic" w:eastAsia="Times New Roman" w:hAnsi="Simplified Arabic" w:cs="Simplified Arabic"/>
          <w:sz w:val="24"/>
          <w:szCs w:val="24"/>
          <w:rtl/>
        </w:rPr>
        <w:t xml:space="preserve">وفيما يتعلق بالأهداف البحثية، فقد أظهرت النتائج توافقًا واضحًا مع الهدف الأول الخاص بتحديد أنواع المخلفات النسيجية ومصادرها في مصر، حيث تبين أن المخلفات تنقسم إلى مخلفات ما قبل الاستهلاك الناتجة عن العمليات الصناعية مثل قصاصات الأقمشة وبقايا الغزل، ومخلفات ما بعد الاستهلاك الناتجة عن الملابس المستعملة والمنسوجات المنزلية، ويختلف مستوى قابليتها لإعادة التدوير تبعًا لتركيبها </w:t>
      </w:r>
      <w:r w:rsidR="00A01A9F">
        <w:rPr>
          <w:rFonts w:ascii="Simplified Arabic" w:eastAsia="Times New Roman" w:hAnsi="Simplified Arabic" w:cs="Simplified Arabic" w:hint="cs"/>
          <w:sz w:val="24"/>
          <w:szCs w:val="24"/>
          <w:rtl/>
          <w:lang w:bidi="ar-EG"/>
        </w:rPr>
        <w:t xml:space="preserve">الكيميائى </w:t>
      </w:r>
      <w:r w:rsidRPr="0008691F">
        <w:rPr>
          <w:rFonts w:ascii="Simplified Arabic" w:eastAsia="Times New Roman" w:hAnsi="Simplified Arabic" w:cs="Simplified Arabic"/>
          <w:sz w:val="24"/>
          <w:szCs w:val="24"/>
          <w:rtl/>
        </w:rPr>
        <w:t>ودرجة نقائها</w:t>
      </w:r>
      <w:r w:rsidRPr="0008691F">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w:t>
      </w:r>
      <w:r w:rsidRPr="0008691F">
        <w:rPr>
          <w:rFonts w:ascii="Simplified Arabic" w:eastAsia="Times New Roman" w:hAnsi="Simplified Arabic" w:cs="Simplified Arabic"/>
          <w:sz w:val="24"/>
          <w:szCs w:val="24"/>
          <w:lang w:bidi="ar-EG"/>
        </w:rPr>
        <w:t>Muthu et al., 2020</w:t>
      </w:r>
      <w:r w:rsidRPr="0008691F">
        <w:rPr>
          <w:rFonts w:ascii="Simplified Arabic" w:eastAsia="Times New Roman" w:hAnsi="Simplified Arabic" w:cs="Simplified Arabic"/>
          <w:sz w:val="24"/>
          <w:szCs w:val="24"/>
          <w:rtl/>
        </w:rPr>
        <w:t>؛</w:t>
      </w:r>
      <w:r w:rsidRPr="0008691F">
        <w:rPr>
          <w:rFonts w:ascii="Simplified Arabic" w:eastAsia="Times New Roman" w:hAnsi="Simplified Arabic" w:cs="Simplified Arabic"/>
          <w:sz w:val="24"/>
          <w:szCs w:val="24"/>
          <w:lang w:bidi="ar-EG"/>
        </w:rPr>
        <w:t xml:space="preserve"> Utebay et al., 2019</w:t>
      </w:r>
      <w:r>
        <w:rPr>
          <w:rFonts w:ascii="Simplified Arabic" w:eastAsia="Times New Roman" w:hAnsi="Simplified Arabic" w:cs="Simplified Arabic" w:hint="cs"/>
          <w:sz w:val="24"/>
          <w:szCs w:val="24"/>
          <w:rtl/>
          <w:lang w:bidi="ar-EG"/>
        </w:rPr>
        <w:t>)</w:t>
      </w:r>
      <w:r w:rsidRPr="0008691F">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w:t>
      </w:r>
      <w:r w:rsidRPr="0008691F">
        <w:rPr>
          <w:rFonts w:ascii="Simplified Arabic" w:eastAsia="Times New Roman" w:hAnsi="Simplified Arabic" w:cs="Simplified Arabic"/>
          <w:sz w:val="24"/>
          <w:szCs w:val="24"/>
          <w:rtl/>
        </w:rPr>
        <w:t>وقد أكد هذا التصنيف أهمية تطوير أنظمة فرز دقيقة قادرة على توجيه كل نوع من المخلفات إلى المسار التكنولوجي الأنسب لإعادة التدوير</w:t>
      </w:r>
      <w:r w:rsidRPr="0008691F">
        <w:rPr>
          <w:rFonts w:ascii="Simplified Arabic" w:eastAsia="Times New Roman" w:hAnsi="Simplified Arabic" w:cs="Simplified Arabic"/>
          <w:sz w:val="24"/>
          <w:szCs w:val="24"/>
          <w:lang w:bidi="ar-EG"/>
        </w:rPr>
        <w:t>.</w:t>
      </w:r>
    </w:p>
    <w:p w14:paraId="4C622D00" w14:textId="50D3C805" w:rsidR="0008691F" w:rsidRDefault="0008691F" w:rsidP="0008691F">
      <w:pPr>
        <w:jc w:val="both"/>
        <w:rPr>
          <w:rFonts w:ascii="Simplified Arabic" w:eastAsia="Times New Roman" w:hAnsi="Simplified Arabic" w:cs="Simplified Arabic"/>
          <w:sz w:val="24"/>
          <w:szCs w:val="24"/>
          <w:rtl/>
          <w:lang w:bidi="ar-EG"/>
        </w:rPr>
      </w:pPr>
      <w:r w:rsidRPr="0008691F">
        <w:rPr>
          <w:rFonts w:ascii="Simplified Arabic" w:eastAsia="Times New Roman" w:hAnsi="Simplified Arabic" w:cs="Simplified Arabic"/>
          <w:sz w:val="24"/>
          <w:szCs w:val="24"/>
          <w:rtl/>
        </w:rPr>
        <w:t>كما دعمت النتائج الهدف الثاني للبحث المتعلق بتقييم إمكانيات توظيف تقنيات الذكاء الاصطناعي في عمليات إعادة تدوير الأقمشة، حيث أظهرت الدراسات أن دمج أنظمة الاستشعار الذكية وتقنيات التعلم العميق في عمليات الفرز يسهم في تحسين كفاءة التصنيف وتسريع العمليات الصناعية، بالإضافة إلى تقليل التكاليف التشغيلية على المدى الطويل</w:t>
      </w:r>
      <w:r w:rsidRPr="0008691F">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w:t>
      </w:r>
      <w:r w:rsidRPr="0008691F">
        <w:rPr>
          <w:rFonts w:ascii="Simplified Arabic" w:eastAsia="Times New Roman" w:hAnsi="Simplified Arabic" w:cs="Simplified Arabic"/>
          <w:sz w:val="24"/>
          <w:szCs w:val="24"/>
          <w:lang w:bidi="ar-EG"/>
        </w:rPr>
        <w:t>Wang et al., 2021</w:t>
      </w:r>
      <w:r w:rsidRPr="0008691F">
        <w:rPr>
          <w:rFonts w:ascii="Simplified Arabic" w:eastAsia="Times New Roman" w:hAnsi="Simplified Arabic" w:cs="Simplified Arabic"/>
          <w:sz w:val="24"/>
          <w:szCs w:val="24"/>
          <w:rtl/>
        </w:rPr>
        <w:t>؛</w:t>
      </w:r>
      <w:r w:rsidRPr="0008691F">
        <w:rPr>
          <w:rFonts w:ascii="Simplified Arabic" w:eastAsia="Times New Roman" w:hAnsi="Simplified Arabic" w:cs="Simplified Arabic"/>
          <w:sz w:val="24"/>
          <w:szCs w:val="24"/>
          <w:lang w:bidi="ar-EG"/>
        </w:rPr>
        <w:t xml:space="preserve"> Jiang et al., 2023</w:t>
      </w:r>
      <w:r>
        <w:rPr>
          <w:rFonts w:ascii="Simplified Arabic" w:eastAsia="Times New Roman" w:hAnsi="Simplified Arabic" w:cs="Simplified Arabic" w:hint="cs"/>
          <w:sz w:val="24"/>
          <w:szCs w:val="24"/>
          <w:rtl/>
          <w:lang w:bidi="ar-EG"/>
        </w:rPr>
        <w:t>)</w:t>
      </w:r>
      <w:r w:rsidRPr="0008691F">
        <w:rPr>
          <w:rFonts w:ascii="Simplified Arabic" w:eastAsia="Times New Roman" w:hAnsi="Simplified Arabic" w:cs="Simplified Arabic"/>
          <w:sz w:val="24"/>
          <w:szCs w:val="24"/>
          <w:rtl/>
        </w:rPr>
        <w:t>كما يمكن لهذه التقنيات تحليل خصائص الأقمشة المختلطة وتحديد أفضل مسار لإعادة تدويرها، وهو ما يمثل خطوة أساسية نحو دعم تطبيقات الاقتصاد الدائري في قطاع المنسوجات</w:t>
      </w:r>
      <w:r w:rsidRPr="0008691F">
        <w:rPr>
          <w:rFonts w:ascii="Simplified Arabic" w:eastAsia="Times New Roman" w:hAnsi="Simplified Arabic" w:cs="Simplified Arabic"/>
          <w:sz w:val="24"/>
          <w:szCs w:val="24"/>
          <w:lang w:bidi="ar-EG"/>
        </w:rPr>
        <w:t xml:space="preserve"> (Bressanelli et al., 2023)</w:t>
      </w:r>
      <w:r>
        <w:rPr>
          <w:rFonts w:ascii="Simplified Arabic" w:eastAsia="Times New Roman" w:hAnsi="Simplified Arabic" w:cs="Simplified Arabic" w:hint="cs"/>
          <w:sz w:val="24"/>
          <w:szCs w:val="24"/>
          <w:rtl/>
          <w:lang w:bidi="ar-EG"/>
        </w:rPr>
        <w:t>.</w:t>
      </w:r>
    </w:p>
    <w:p w14:paraId="7DC50FCD" w14:textId="2AA0BC72" w:rsidR="0008691F" w:rsidRDefault="0008691F" w:rsidP="0008691F">
      <w:pPr>
        <w:jc w:val="both"/>
        <w:rPr>
          <w:rFonts w:ascii="Simplified Arabic" w:eastAsia="Times New Roman" w:hAnsi="Simplified Arabic" w:cs="Simplified Arabic"/>
          <w:sz w:val="24"/>
          <w:szCs w:val="24"/>
          <w:rtl/>
          <w:lang w:bidi="ar-EG"/>
        </w:rPr>
      </w:pPr>
      <w:r w:rsidRPr="0008691F">
        <w:rPr>
          <w:rFonts w:ascii="Simplified Arabic" w:eastAsia="Times New Roman" w:hAnsi="Simplified Arabic" w:cs="Simplified Arabic"/>
          <w:sz w:val="24"/>
          <w:szCs w:val="24"/>
          <w:rtl/>
        </w:rPr>
        <w:t>أما فيما يتعلق بالتساؤل البحثي المرتبط بالتحديات التي تواجه تطبيق الذكاء الاصطناعي في مصانع إعادة تدوير الأقمشة، فقد أظهرت النتائج أن أبرز هذه التحديات تتمثل في ارتفاع التكلفة الاستثمارية الأولية للتقنيات الذكية، وضعف البنية التحتية الرقمية في بعض المصانع، إضافة إلى نقص قواعد البيانات اللازمة لتدريب نماذج الذكاء الاصطناعي، وهي نتائج تتوافق مع ما توصلت إليه دراسات عديدة تناولت تطبيق التقنيات الرقمية في الصناعات الدائرية</w:t>
      </w:r>
      <w:r w:rsidRPr="0008691F">
        <w:rPr>
          <w:rFonts w:ascii="Simplified Arabic" w:eastAsia="Times New Roman" w:hAnsi="Simplified Arabic" w:cs="Simplified Arabic"/>
          <w:sz w:val="24"/>
          <w:szCs w:val="24"/>
          <w:lang w:bidi="ar-EG"/>
        </w:rPr>
        <w:t>Niero et al.,</w:t>
      </w:r>
      <w:r w:rsidR="008252EF">
        <w:rPr>
          <w:rFonts w:ascii="Simplified Arabic" w:eastAsia="Times New Roman" w:hAnsi="Simplified Arabic" w:cs="Simplified Arabic"/>
          <w:sz w:val="24"/>
          <w:szCs w:val="24"/>
          <w:lang w:bidi="ar-EG"/>
        </w:rPr>
        <w:t>)</w:t>
      </w:r>
      <w:r w:rsidRPr="0008691F">
        <w:rPr>
          <w:rFonts w:ascii="Simplified Arabic" w:eastAsia="Times New Roman" w:hAnsi="Simplified Arabic" w:cs="Simplified Arabic"/>
          <w:sz w:val="24"/>
          <w:szCs w:val="24"/>
          <w:lang w:bidi="ar-EG"/>
        </w:rPr>
        <w:t xml:space="preserve"> 2023</w:t>
      </w:r>
      <w:r w:rsidRPr="0008691F">
        <w:rPr>
          <w:rFonts w:ascii="Simplified Arabic" w:eastAsia="Times New Roman" w:hAnsi="Simplified Arabic" w:cs="Simplified Arabic"/>
          <w:sz w:val="24"/>
          <w:szCs w:val="24"/>
          <w:rtl/>
        </w:rPr>
        <w:t>؛</w:t>
      </w:r>
      <w:r w:rsidRPr="0008691F">
        <w:rPr>
          <w:rFonts w:ascii="Simplified Arabic" w:eastAsia="Times New Roman" w:hAnsi="Simplified Arabic" w:cs="Simplified Arabic"/>
          <w:sz w:val="24"/>
          <w:szCs w:val="24"/>
          <w:lang w:bidi="ar-EG"/>
        </w:rPr>
        <w:t xml:space="preserve"> </w:t>
      </w:r>
      <w:r w:rsidR="008252EF">
        <w:rPr>
          <w:rFonts w:ascii="Simplified Arabic" w:eastAsia="Times New Roman" w:hAnsi="Simplified Arabic" w:cs="Simplified Arabic"/>
          <w:sz w:val="24"/>
          <w:szCs w:val="24"/>
          <w:lang w:bidi="ar-EG"/>
        </w:rPr>
        <w:t>(</w:t>
      </w:r>
      <w:r w:rsidRPr="0008691F">
        <w:rPr>
          <w:rFonts w:ascii="Simplified Arabic" w:eastAsia="Times New Roman" w:hAnsi="Simplified Arabic" w:cs="Simplified Arabic"/>
          <w:sz w:val="24"/>
          <w:szCs w:val="24"/>
          <w:lang w:bidi="ar-EG"/>
        </w:rPr>
        <w:t>Zambrano et al., 2021</w:t>
      </w:r>
      <w:r w:rsidR="008252EF">
        <w:rPr>
          <w:rFonts w:ascii="Simplified Arabic" w:eastAsia="Times New Roman" w:hAnsi="Simplified Arabic" w:cs="Simplified Arabic" w:hint="cs"/>
          <w:sz w:val="24"/>
          <w:szCs w:val="24"/>
          <w:rtl/>
          <w:lang w:bidi="ar-EG"/>
        </w:rPr>
        <w:t>.</w:t>
      </w:r>
    </w:p>
    <w:p w14:paraId="332F2E80" w14:textId="77777777" w:rsidR="00BF0321" w:rsidRDefault="008252EF" w:rsidP="008252EF">
      <w:pPr>
        <w:jc w:val="both"/>
        <w:rPr>
          <w:rFonts w:ascii="Simplified Arabic" w:eastAsia="Times New Roman" w:hAnsi="Simplified Arabic" w:cs="Simplified Arabic"/>
          <w:sz w:val="24"/>
          <w:szCs w:val="24"/>
          <w:rtl/>
        </w:rPr>
      </w:pPr>
      <w:r w:rsidRPr="008252EF">
        <w:rPr>
          <w:rFonts w:ascii="Simplified Arabic" w:eastAsia="Times New Roman" w:hAnsi="Simplified Arabic" w:cs="Simplified Arabic"/>
          <w:sz w:val="24"/>
          <w:szCs w:val="24"/>
          <w:rtl/>
        </w:rPr>
        <w:t>ومن ناحية أخرى، أظهرت النتائج أن إدماج الذكاء الاصطناعي في منظومة إدارة المخلفات النسيجية يمكن أن يسهم في تحقيق أهداف التنمية المستدامة وتعزيز التحول نحو الاقتصاد الدائري، من خلال تحسين كفاءة استخدام الموارد وتقليل الانبعاثات البيئية الناتجة عن</w:t>
      </w:r>
    </w:p>
    <w:p w14:paraId="0D558823" w14:textId="77777777" w:rsidR="00BF0321" w:rsidRDefault="00BF0321" w:rsidP="008252EF">
      <w:pPr>
        <w:jc w:val="both"/>
        <w:rPr>
          <w:rFonts w:ascii="Simplified Arabic" w:eastAsia="Times New Roman" w:hAnsi="Simplified Arabic" w:cs="Simplified Arabic"/>
          <w:sz w:val="24"/>
          <w:szCs w:val="24"/>
          <w:rtl/>
        </w:rPr>
      </w:pPr>
    </w:p>
    <w:p w14:paraId="4828FB11" w14:textId="3417BA5E" w:rsidR="008252EF" w:rsidRDefault="008252EF" w:rsidP="008252EF">
      <w:pPr>
        <w:jc w:val="both"/>
        <w:rPr>
          <w:rFonts w:ascii="Simplified Arabic" w:eastAsia="Times New Roman" w:hAnsi="Simplified Arabic" w:cs="Simplified Arabic"/>
          <w:sz w:val="24"/>
          <w:szCs w:val="24"/>
          <w:rtl/>
          <w:lang w:bidi="ar-EG"/>
        </w:rPr>
      </w:pPr>
      <w:r w:rsidRPr="008252EF">
        <w:rPr>
          <w:rFonts w:ascii="Simplified Arabic" w:eastAsia="Times New Roman" w:hAnsi="Simplified Arabic" w:cs="Simplified Arabic"/>
          <w:sz w:val="24"/>
          <w:szCs w:val="24"/>
          <w:rtl/>
        </w:rPr>
        <w:t xml:space="preserve"> عمليات الحرق أو الدفن. وقد أكدت دراسات تقييم الأثر البيئي لإعادة تدوير المنسوجات أن هذه الممارسات تسهم بشكل ملحوظ في تقليل استهلاك الطاقة والمياه والانبعاثات الكربونية مقارنة بطرق التخلص التقليدية</w:t>
      </w:r>
      <w:r w:rsidRPr="008252EF">
        <w:rPr>
          <w:rFonts w:ascii="Simplified Arabic" w:eastAsia="Times New Roman" w:hAnsi="Simplified Arabic" w:cs="Simplified Arabic"/>
          <w:sz w:val="24"/>
          <w:szCs w:val="24"/>
          <w:lang w:bidi="ar-EG"/>
        </w:rPr>
        <w:t xml:space="preserve"> (Sandin &amp; Peters, 2018).</w:t>
      </w:r>
      <w:r w:rsidRPr="008252EF">
        <w:rPr>
          <w:rFonts w:ascii="Simplified Arabic" w:eastAsia="Times New Roman" w:hAnsi="Simplified Arabic" w:cs="Simplified Arabic" w:hint="cs"/>
          <w:sz w:val="24"/>
          <w:szCs w:val="24"/>
          <w:rtl/>
          <w:lang w:bidi="ar-EG"/>
        </w:rPr>
        <w:t>.</w:t>
      </w:r>
    </w:p>
    <w:p w14:paraId="00EFB59A" w14:textId="4F04A4BF" w:rsidR="0038606B" w:rsidRDefault="008252EF" w:rsidP="00471EB1">
      <w:pPr>
        <w:jc w:val="both"/>
        <w:rPr>
          <w:rFonts w:ascii="Simplified Arabic" w:eastAsia="Times New Roman" w:hAnsi="Simplified Arabic" w:cs="Simplified Arabic"/>
          <w:sz w:val="24"/>
          <w:szCs w:val="24"/>
          <w:rtl/>
          <w:lang w:bidi="ar-EG"/>
        </w:rPr>
      </w:pPr>
      <w:r w:rsidRPr="008252EF">
        <w:rPr>
          <w:rFonts w:ascii="Simplified Arabic" w:eastAsia="Times New Roman" w:hAnsi="Simplified Arabic" w:cs="Simplified Arabic"/>
          <w:sz w:val="24"/>
          <w:szCs w:val="24"/>
          <w:rtl/>
        </w:rPr>
        <w:t>وبناءً على ما سبق، يتضح أن النتائج التي توصل إليها البحث ترتبط بشكل مباشر بالمشكلة البحثية والأهداف والتساؤلات المطروحة، حيث تؤكد أن تطوير نظم فرز المخلفات النسيجية باستخدام تقنيات الذكاء الاصطناعي يمثل أحد المسارات الرئيسية لتحسين كفاءة إعادة التدوير في مصر، وتقليل الهدر في الموارد، وتعظيم القيمة الاقتصادية للمخلفات ضمن إطار الاقتصاد الدائري، بما يتوافق مع مستهدفات رؤية مصر 2030 المتعلقة بزيادة نسبة إعادة التدوير وتعزيز الاستدامة البيئية</w:t>
      </w:r>
      <w:r w:rsidRPr="008252EF">
        <w:rPr>
          <w:rFonts w:ascii="Simplified Arabic" w:eastAsia="Times New Roman" w:hAnsi="Simplified Arabic" w:cs="Simplified Arabic"/>
          <w:sz w:val="24"/>
          <w:szCs w:val="24"/>
          <w:lang w:bidi="ar-EG"/>
        </w:rPr>
        <w:t>.</w:t>
      </w:r>
    </w:p>
    <w:p w14:paraId="4193F557" w14:textId="77777777" w:rsidR="00B10D7D" w:rsidRDefault="00B10D7D" w:rsidP="00471EB1">
      <w:pPr>
        <w:jc w:val="both"/>
        <w:rPr>
          <w:rFonts w:ascii="Simplified Arabic" w:eastAsia="Times New Roman" w:hAnsi="Simplified Arabic" w:cs="Simplified Arabic"/>
          <w:sz w:val="24"/>
          <w:szCs w:val="24"/>
          <w:lang w:bidi="ar-EG"/>
        </w:rPr>
      </w:pPr>
    </w:p>
    <w:p w14:paraId="0C24228A" w14:textId="70517847" w:rsidR="0038606B" w:rsidRPr="00686005" w:rsidRDefault="0038606B" w:rsidP="0038606B">
      <w:pPr>
        <w:jc w:val="center"/>
        <w:rPr>
          <w:rFonts w:asciiTheme="majorBidi" w:eastAsia="Times New Roman" w:hAnsiTheme="majorBidi" w:cstheme="majorBidi"/>
          <w:b/>
          <w:bCs/>
          <w:sz w:val="28"/>
          <w:szCs w:val="28"/>
          <w:u w:val="single"/>
          <w:lang w:bidi="ar-EG"/>
        </w:rPr>
      </w:pPr>
      <w:r w:rsidRPr="00686005">
        <w:rPr>
          <w:rFonts w:asciiTheme="majorBidi" w:eastAsia="Times New Roman" w:hAnsiTheme="majorBidi" w:cstheme="majorBidi"/>
          <w:b/>
          <w:bCs/>
          <w:sz w:val="28"/>
          <w:szCs w:val="28"/>
          <w:u w:val="single"/>
          <w:rtl/>
          <w:lang w:bidi="ar-EG"/>
        </w:rPr>
        <w:t xml:space="preserve">الدراسة الأقتصادية </w:t>
      </w:r>
    </w:p>
    <w:p w14:paraId="582415A6" w14:textId="4E5B731A" w:rsidR="0038606B" w:rsidRPr="0038606B" w:rsidRDefault="0038606B" w:rsidP="001F0E61">
      <w:pPr>
        <w:rPr>
          <w:rFonts w:ascii="Simplified Arabic" w:eastAsia="Times New Roman" w:hAnsi="Simplified Arabic" w:cs="Simplified Arabic"/>
          <w:b/>
          <w:bCs/>
          <w:sz w:val="28"/>
          <w:szCs w:val="28"/>
          <w:rtl/>
          <w:lang w:bidi="ar-EG"/>
        </w:rPr>
      </w:pPr>
      <w:r w:rsidRPr="0038606B">
        <w:rPr>
          <w:rFonts w:ascii="Simplified Arabic" w:eastAsia="Times New Roman" w:hAnsi="Simplified Arabic" w:cs="Simplified Arabic"/>
          <w:b/>
          <w:bCs/>
          <w:sz w:val="28"/>
          <w:szCs w:val="28"/>
          <w:rtl/>
          <w:lang w:bidi="ar-EG"/>
        </w:rPr>
        <w:t xml:space="preserve">1. </w:t>
      </w:r>
      <w:r w:rsidRPr="0038606B">
        <w:rPr>
          <w:rFonts w:ascii="Simplified Arabic" w:eastAsia="Times New Roman" w:hAnsi="Simplified Arabic" w:cs="Simplified Arabic" w:hint="cs"/>
          <w:b/>
          <w:bCs/>
          <w:sz w:val="28"/>
          <w:szCs w:val="28"/>
          <w:rtl/>
          <w:lang w:bidi="ar-EG"/>
        </w:rPr>
        <w:t>مقدمة</w:t>
      </w:r>
      <w:r w:rsidRPr="0038606B">
        <w:rPr>
          <w:rFonts w:ascii="Simplified Arabic" w:eastAsia="Times New Roman" w:hAnsi="Simplified Arabic" w:cs="Simplified Arabic"/>
          <w:b/>
          <w:bCs/>
          <w:sz w:val="28"/>
          <w:szCs w:val="28"/>
          <w:rtl/>
          <w:lang w:bidi="ar-EG"/>
        </w:rPr>
        <w:t xml:space="preserve"> </w:t>
      </w:r>
      <w:r w:rsidRPr="0038606B">
        <w:rPr>
          <w:rFonts w:ascii="Simplified Arabic" w:eastAsia="Times New Roman" w:hAnsi="Simplified Arabic" w:cs="Simplified Arabic" w:hint="cs"/>
          <w:b/>
          <w:bCs/>
          <w:sz w:val="28"/>
          <w:szCs w:val="28"/>
          <w:rtl/>
          <w:lang w:bidi="ar-EG"/>
        </w:rPr>
        <w:t>اقتصادية</w:t>
      </w:r>
    </w:p>
    <w:p w14:paraId="63FF6E43" w14:textId="0209E262" w:rsidR="0038606B" w:rsidRPr="0038606B" w:rsidRDefault="0038606B" w:rsidP="0038606B">
      <w:pPr>
        <w:jc w:val="both"/>
        <w:rPr>
          <w:rFonts w:ascii="Simplified Arabic" w:eastAsia="Times New Roman" w:hAnsi="Simplified Arabic" w:cs="Simplified Arabic"/>
          <w:sz w:val="24"/>
          <w:szCs w:val="24"/>
          <w:rtl/>
          <w:lang w:bidi="ar-EG"/>
        </w:rPr>
      </w:pPr>
      <w:r w:rsidRPr="0038606B">
        <w:rPr>
          <w:rFonts w:ascii="Simplified Arabic" w:eastAsia="Times New Roman" w:hAnsi="Simplified Arabic" w:cs="Simplified Arabic"/>
          <w:sz w:val="24"/>
          <w:szCs w:val="24"/>
          <w:rtl/>
          <w:lang w:bidi="ar-EG"/>
        </w:rPr>
        <w:t>يمثل قطاع المنسوجات في مصر أحد القطاعات الاقتصادية الواعدة، حيث يساهم بنحو 3% من الناتج المحلي الإجمالي، و12% من الصادرات، ويوفر حوالي 1.5 مليون فرصة عمل</w:t>
      </w:r>
      <w:r w:rsidRPr="0038606B">
        <w:rPr>
          <w:rFonts w:ascii="Simplified Arabic" w:eastAsia="Times New Roman" w:hAnsi="Simplified Arabic" w:cs="Simplified Arabic" w:hint="cs"/>
          <w:sz w:val="24"/>
          <w:szCs w:val="24"/>
          <w:rtl/>
          <w:lang w:bidi="ar-EG"/>
        </w:rPr>
        <w:t>،</w:t>
      </w:r>
      <w:r w:rsidRPr="0038606B">
        <w:rPr>
          <w:rFonts w:ascii="Simplified Arabic" w:eastAsia="Times New Roman" w:hAnsi="Simplified Arabic" w:cs="Simplified Arabic"/>
          <w:sz w:val="24"/>
          <w:szCs w:val="24"/>
          <w:rtl/>
          <w:lang w:bidi="ar-EG"/>
        </w:rPr>
        <w:t>غير أن هذا القاطع يواجه تحديًا مزدوجًا</w:t>
      </w:r>
      <w:r>
        <w:rPr>
          <w:rFonts w:ascii="Simplified Arabic" w:eastAsia="Times New Roman" w:hAnsi="Simplified Arabic" w:cs="Simplified Arabic" w:hint="cs"/>
          <w:sz w:val="24"/>
          <w:szCs w:val="24"/>
          <w:rtl/>
          <w:lang w:bidi="ar-EG"/>
        </w:rPr>
        <w:t xml:space="preserve"> </w:t>
      </w:r>
      <w:r w:rsidRPr="0038606B">
        <w:rPr>
          <w:rFonts w:ascii="Simplified Arabic" w:eastAsia="Times New Roman" w:hAnsi="Simplified Arabic" w:cs="Simplified Arabic"/>
          <w:sz w:val="24"/>
          <w:szCs w:val="24"/>
          <w:rtl/>
          <w:lang w:bidi="ar-EG"/>
        </w:rPr>
        <w:t>من ناحية</w:t>
      </w:r>
      <w:r>
        <w:rPr>
          <w:rFonts w:ascii="Simplified Arabic" w:eastAsia="Times New Roman" w:hAnsi="Simplified Arabic" w:cs="Simplified Arabic" w:hint="cs"/>
          <w:sz w:val="24"/>
          <w:szCs w:val="24"/>
          <w:rtl/>
          <w:lang w:bidi="ar-EG"/>
        </w:rPr>
        <w:t>،</w:t>
      </w:r>
      <w:r w:rsidRPr="0038606B">
        <w:rPr>
          <w:rFonts w:ascii="Simplified Arabic" w:eastAsia="Times New Roman" w:hAnsi="Simplified Arabic" w:cs="Simplified Arabic"/>
          <w:sz w:val="24"/>
          <w:szCs w:val="24"/>
          <w:rtl/>
          <w:lang w:bidi="ar-EG"/>
        </w:rPr>
        <w:t xml:space="preserve"> استنزاف الموارد الطبيعية وارتفاع البصمة الكربونية؛ ومن ناحية أخرى، توليد كميات هائلة من المخلفات النسيجية تُقدَّر بنحو 385 ألف طن سنويًا، تُعاد تدوير نسبة ضئيلة منها (3-5% فقط من إجمالي المخلفات الصلبة). مما يؤدي إلى خسائر اقتصادية مزدوجة: هدر المواد الخام، وتكاليف التخلص من المخلفات عبر الدفن أو الحرق.</w:t>
      </w:r>
    </w:p>
    <w:p w14:paraId="3FA80A1D" w14:textId="71F4FE08" w:rsidR="0038606B" w:rsidRPr="00A200C6" w:rsidRDefault="0038606B" w:rsidP="008B1905">
      <w:pPr>
        <w:rPr>
          <w:rFonts w:ascii="Simplified Arabic" w:eastAsia="Times New Roman" w:hAnsi="Simplified Arabic" w:cs="Simplified Arabic"/>
          <w:b/>
          <w:bCs/>
          <w:sz w:val="28"/>
          <w:szCs w:val="28"/>
          <w:rtl/>
          <w:lang w:bidi="ar-EG"/>
        </w:rPr>
      </w:pPr>
      <w:r w:rsidRPr="00A200C6">
        <w:rPr>
          <w:rFonts w:ascii="Simplified Arabic" w:eastAsia="Times New Roman" w:hAnsi="Simplified Arabic" w:cs="Simplified Arabic"/>
          <w:b/>
          <w:bCs/>
          <w:sz w:val="28"/>
          <w:szCs w:val="28"/>
          <w:rtl/>
          <w:lang w:bidi="ar-EG"/>
        </w:rPr>
        <w:lastRenderedPageBreak/>
        <w:t xml:space="preserve">2. </w:t>
      </w:r>
      <w:r w:rsidRPr="00A200C6">
        <w:rPr>
          <w:rFonts w:ascii="Simplified Arabic" w:eastAsia="Times New Roman" w:hAnsi="Simplified Arabic" w:cs="Simplified Arabic" w:hint="cs"/>
          <w:b/>
          <w:bCs/>
          <w:sz w:val="28"/>
          <w:szCs w:val="28"/>
          <w:rtl/>
          <w:lang w:bidi="ar-EG"/>
        </w:rPr>
        <w:t>تحليل</w:t>
      </w:r>
      <w:r w:rsidRPr="00A200C6">
        <w:rPr>
          <w:rFonts w:ascii="Simplified Arabic" w:eastAsia="Times New Roman" w:hAnsi="Simplified Arabic" w:cs="Simplified Arabic"/>
          <w:b/>
          <w:bCs/>
          <w:sz w:val="28"/>
          <w:szCs w:val="28"/>
          <w:rtl/>
          <w:lang w:bidi="ar-EG"/>
        </w:rPr>
        <w:t xml:space="preserve"> </w:t>
      </w:r>
      <w:r w:rsidRPr="00A200C6">
        <w:rPr>
          <w:rFonts w:ascii="Simplified Arabic" w:eastAsia="Times New Roman" w:hAnsi="Simplified Arabic" w:cs="Simplified Arabic" w:hint="cs"/>
          <w:b/>
          <w:bCs/>
          <w:sz w:val="28"/>
          <w:szCs w:val="28"/>
          <w:rtl/>
          <w:lang w:bidi="ar-EG"/>
        </w:rPr>
        <w:t>التكاليف</w:t>
      </w:r>
      <w:r w:rsidRPr="00A200C6">
        <w:rPr>
          <w:rFonts w:ascii="Simplified Arabic" w:eastAsia="Times New Roman" w:hAnsi="Simplified Arabic" w:cs="Simplified Arabic"/>
          <w:b/>
          <w:bCs/>
          <w:sz w:val="28"/>
          <w:szCs w:val="28"/>
          <w:rtl/>
          <w:lang w:bidi="ar-EG"/>
        </w:rPr>
        <w:t xml:space="preserve"> </w:t>
      </w:r>
      <w:r w:rsidRPr="00A200C6">
        <w:rPr>
          <w:rFonts w:ascii="Simplified Arabic" w:eastAsia="Times New Roman" w:hAnsi="Simplified Arabic" w:cs="Simplified Arabic" w:hint="cs"/>
          <w:b/>
          <w:bCs/>
          <w:sz w:val="28"/>
          <w:szCs w:val="28"/>
          <w:rtl/>
          <w:lang w:bidi="ar-EG"/>
        </w:rPr>
        <w:t>والفوائد</w:t>
      </w:r>
      <w:r w:rsidRPr="00A200C6">
        <w:rPr>
          <w:rFonts w:ascii="Simplified Arabic" w:eastAsia="Times New Roman" w:hAnsi="Simplified Arabic" w:cs="Simplified Arabic"/>
          <w:b/>
          <w:bCs/>
          <w:sz w:val="28"/>
          <w:szCs w:val="28"/>
          <w:rtl/>
          <w:lang w:bidi="ar-EG"/>
        </w:rPr>
        <w:t xml:space="preserve"> </w:t>
      </w:r>
      <w:r w:rsidRPr="00A200C6">
        <w:rPr>
          <w:rFonts w:ascii="Simplified Arabic" w:eastAsia="Times New Roman" w:hAnsi="Simplified Arabic" w:cs="Simplified Arabic" w:hint="cs"/>
          <w:b/>
          <w:bCs/>
          <w:sz w:val="28"/>
          <w:szCs w:val="28"/>
          <w:rtl/>
          <w:lang w:bidi="ar-EG"/>
        </w:rPr>
        <w:t>الاقتصادية</w:t>
      </w:r>
      <w:r w:rsidRPr="00A200C6">
        <w:rPr>
          <w:rFonts w:ascii="Simplified Arabic" w:eastAsia="Times New Roman" w:hAnsi="Simplified Arabic" w:cs="Simplified Arabic"/>
          <w:b/>
          <w:bCs/>
          <w:sz w:val="28"/>
          <w:szCs w:val="28"/>
          <w:rtl/>
          <w:lang w:bidi="ar-EG"/>
        </w:rPr>
        <w:t xml:space="preserve"> </w:t>
      </w:r>
      <w:r w:rsidRPr="00A200C6">
        <w:rPr>
          <w:rFonts w:ascii="Simplified Arabic" w:eastAsia="Times New Roman" w:hAnsi="Simplified Arabic" w:cs="Simplified Arabic" w:hint="cs"/>
          <w:b/>
          <w:bCs/>
          <w:sz w:val="28"/>
          <w:szCs w:val="28"/>
          <w:rtl/>
          <w:lang w:bidi="ar-EG"/>
        </w:rPr>
        <w:t>لتطبيق</w:t>
      </w:r>
      <w:r w:rsidRPr="00A200C6">
        <w:rPr>
          <w:rFonts w:ascii="Simplified Arabic" w:eastAsia="Times New Roman" w:hAnsi="Simplified Arabic" w:cs="Simplified Arabic"/>
          <w:b/>
          <w:bCs/>
          <w:sz w:val="28"/>
          <w:szCs w:val="28"/>
          <w:rtl/>
          <w:lang w:bidi="ar-EG"/>
        </w:rPr>
        <w:t xml:space="preserve"> </w:t>
      </w:r>
      <w:r w:rsidRPr="00A200C6">
        <w:rPr>
          <w:rFonts w:ascii="Simplified Arabic" w:eastAsia="Times New Roman" w:hAnsi="Simplified Arabic" w:cs="Simplified Arabic" w:hint="cs"/>
          <w:b/>
          <w:bCs/>
          <w:sz w:val="28"/>
          <w:szCs w:val="28"/>
          <w:rtl/>
          <w:lang w:bidi="ar-EG"/>
        </w:rPr>
        <w:t>الذكاء</w:t>
      </w:r>
      <w:r w:rsidRPr="00A200C6">
        <w:rPr>
          <w:rFonts w:ascii="Simplified Arabic" w:eastAsia="Times New Roman" w:hAnsi="Simplified Arabic" w:cs="Simplified Arabic"/>
          <w:b/>
          <w:bCs/>
          <w:sz w:val="28"/>
          <w:szCs w:val="28"/>
          <w:rtl/>
          <w:lang w:bidi="ar-EG"/>
        </w:rPr>
        <w:t xml:space="preserve"> </w:t>
      </w:r>
      <w:r w:rsidRPr="00A200C6">
        <w:rPr>
          <w:rFonts w:ascii="Simplified Arabic" w:eastAsia="Times New Roman" w:hAnsi="Simplified Arabic" w:cs="Simplified Arabic" w:hint="cs"/>
          <w:b/>
          <w:bCs/>
          <w:sz w:val="28"/>
          <w:szCs w:val="28"/>
          <w:rtl/>
          <w:lang w:bidi="ar-EG"/>
        </w:rPr>
        <w:t>الاصطناعي</w:t>
      </w:r>
    </w:p>
    <w:p w14:paraId="7DC7BC2A" w14:textId="77777777" w:rsidR="0038606B" w:rsidRPr="00A200C6" w:rsidRDefault="0038606B" w:rsidP="0038606B">
      <w:pPr>
        <w:rPr>
          <w:rFonts w:ascii="Simplified Arabic" w:eastAsia="Times New Roman" w:hAnsi="Simplified Arabic" w:cs="Simplified Arabic"/>
          <w:b/>
          <w:bCs/>
          <w:sz w:val="24"/>
          <w:szCs w:val="24"/>
          <w:rtl/>
          <w:lang w:bidi="ar-EG"/>
        </w:rPr>
      </w:pPr>
      <w:r w:rsidRPr="00A200C6">
        <w:rPr>
          <w:rFonts w:ascii="Simplified Arabic" w:eastAsia="Times New Roman" w:hAnsi="Simplified Arabic" w:cs="Simplified Arabic"/>
          <w:b/>
          <w:bCs/>
          <w:sz w:val="24"/>
          <w:szCs w:val="24"/>
          <w:rtl/>
          <w:lang w:bidi="ar-EG"/>
        </w:rPr>
        <w:t>2.1. التكاليف الاستثمارية والتشغيلية (التحديات الاقتصادية)</w:t>
      </w:r>
    </w:p>
    <w:p w14:paraId="1D0453E8" w14:textId="78723616" w:rsidR="00A200C6" w:rsidRPr="00E91098" w:rsidRDefault="0038606B" w:rsidP="003E2BBC">
      <w:pPr>
        <w:pStyle w:val="ListParagraph"/>
        <w:numPr>
          <w:ilvl w:val="0"/>
          <w:numId w:val="6"/>
        </w:numPr>
        <w:rPr>
          <w:rFonts w:ascii="Simplified Arabic" w:eastAsia="Times New Roman" w:hAnsi="Simplified Arabic" w:cs="Simplified Arabic"/>
          <w:sz w:val="24"/>
          <w:szCs w:val="24"/>
          <w:rtl/>
          <w:lang w:bidi="ar-EG"/>
        </w:rPr>
      </w:pPr>
      <w:r w:rsidRPr="00A200C6">
        <w:rPr>
          <w:rFonts w:ascii="Simplified Arabic" w:eastAsia="Times New Roman" w:hAnsi="Simplified Arabic" w:cs="Simplified Arabic"/>
          <w:sz w:val="24"/>
          <w:szCs w:val="24"/>
          <w:rtl/>
          <w:lang w:bidi="ar-EG"/>
        </w:rPr>
        <w:t>ارتفاع التكاليف الأولية: تشمل شراء أجهزة الرؤية الحاسوبية، أجهزة الاستشعار الطيفي (</w:t>
      </w:r>
      <w:r w:rsidRPr="00A200C6">
        <w:rPr>
          <w:rFonts w:ascii="Simplified Arabic" w:eastAsia="Times New Roman" w:hAnsi="Simplified Arabic" w:cs="Simplified Arabic"/>
          <w:sz w:val="24"/>
          <w:szCs w:val="24"/>
          <w:lang w:bidi="ar-EG"/>
        </w:rPr>
        <w:t>NIR</w:t>
      </w:r>
      <w:r w:rsidRPr="00A200C6">
        <w:rPr>
          <w:rFonts w:ascii="Simplified Arabic" w:eastAsia="Times New Roman" w:hAnsi="Simplified Arabic" w:cs="Simplified Arabic"/>
          <w:sz w:val="24"/>
          <w:szCs w:val="24"/>
          <w:rtl/>
          <w:lang w:bidi="ar-EG"/>
        </w:rPr>
        <w:t xml:space="preserve">، </w:t>
      </w:r>
      <w:r w:rsidRPr="00A200C6">
        <w:rPr>
          <w:rFonts w:ascii="Simplified Arabic" w:eastAsia="Times New Roman" w:hAnsi="Simplified Arabic" w:cs="Simplified Arabic"/>
          <w:sz w:val="24"/>
          <w:szCs w:val="24"/>
          <w:lang w:bidi="ar-EG"/>
        </w:rPr>
        <w:t>Raman</w:t>
      </w:r>
      <w:r w:rsidRPr="00A200C6">
        <w:rPr>
          <w:rFonts w:ascii="Simplified Arabic" w:eastAsia="Times New Roman" w:hAnsi="Simplified Arabic" w:cs="Simplified Arabic"/>
          <w:sz w:val="24"/>
          <w:szCs w:val="24"/>
          <w:rtl/>
          <w:lang w:bidi="ar-EG"/>
        </w:rPr>
        <w:t>)، وبرمجيات التعلم الآلي، وتطوير البنية التحتية التكنولوجية.</w:t>
      </w:r>
    </w:p>
    <w:p w14:paraId="0229B954" w14:textId="20CE6EE6" w:rsidR="00A200C6" w:rsidRDefault="00A200C6" w:rsidP="003E2BBC">
      <w:pPr>
        <w:pStyle w:val="ListParagraph"/>
        <w:numPr>
          <w:ilvl w:val="0"/>
          <w:numId w:val="7"/>
        </w:numPr>
        <w:rPr>
          <w:rFonts w:ascii="Simplified Arabic" w:eastAsia="Times New Roman" w:hAnsi="Simplified Arabic" w:cs="Simplified Arabic"/>
          <w:sz w:val="24"/>
          <w:szCs w:val="24"/>
          <w:lang w:bidi="ar-EG"/>
        </w:rPr>
      </w:pPr>
      <w:r w:rsidRPr="00A200C6">
        <w:rPr>
          <w:rFonts w:ascii="Simplified Arabic" w:eastAsia="Times New Roman" w:hAnsi="Simplified Arabic" w:cs="Simplified Arabic"/>
          <w:sz w:val="24"/>
          <w:szCs w:val="24"/>
          <w:rtl/>
          <w:lang w:bidi="ar-EG"/>
        </w:rPr>
        <w:t>نقص البيانات المحلية: يتطلب تدريب نماذج الذكاء الاصطناعي قواعد بيانات ضخمة ومصنفة عن أنواع الأقمشة المصرية (قطن، بوليستر، مُخلوط)، وهو غير متوفر حاليًا، مما يزيد تكاليف الإعداد.</w:t>
      </w:r>
    </w:p>
    <w:p w14:paraId="3AAB75BD" w14:textId="0BBFD72E" w:rsidR="00A200C6" w:rsidRDefault="00A200C6" w:rsidP="003E2BBC">
      <w:pPr>
        <w:pStyle w:val="ListParagraph"/>
        <w:numPr>
          <w:ilvl w:val="0"/>
          <w:numId w:val="7"/>
        </w:numPr>
        <w:rPr>
          <w:rFonts w:ascii="Simplified Arabic" w:eastAsia="Times New Roman" w:hAnsi="Simplified Arabic" w:cs="Simplified Arabic"/>
          <w:sz w:val="24"/>
          <w:szCs w:val="24"/>
          <w:lang w:bidi="ar-EG"/>
        </w:rPr>
      </w:pPr>
      <w:r w:rsidRPr="00A200C6">
        <w:rPr>
          <w:rFonts w:ascii="Simplified Arabic" w:eastAsia="Times New Roman" w:hAnsi="Simplified Arabic" w:cs="Simplified Arabic"/>
          <w:sz w:val="24"/>
          <w:szCs w:val="24"/>
          <w:rtl/>
          <w:lang w:bidi="ar-EG"/>
        </w:rPr>
        <w:t>تكاليف التأهيل والتدريب: تحتاج العمالة المصرية إلى تأهيل للتعامل مع الأنظمة الذكية، مما يرفع التكاليف التشغيلية في المدى القصير.</w:t>
      </w:r>
    </w:p>
    <w:p w14:paraId="68A3B53C" w14:textId="2AE63D6B" w:rsidR="00A200C6" w:rsidRPr="00A200C6" w:rsidRDefault="00A200C6" w:rsidP="003E2BBC">
      <w:pPr>
        <w:pStyle w:val="ListParagraph"/>
        <w:numPr>
          <w:ilvl w:val="0"/>
          <w:numId w:val="7"/>
        </w:numPr>
        <w:rPr>
          <w:rFonts w:ascii="Simplified Arabic" w:eastAsia="Times New Roman" w:hAnsi="Simplified Arabic" w:cs="Simplified Arabic"/>
          <w:sz w:val="24"/>
          <w:szCs w:val="24"/>
          <w:rtl/>
          <w:lang w:bidi="ar-EG"/>
        </w:rPr>
      </w:pPr>
      <w:r w:rsidRPr="00A200C6">
        <w:rPr>
          <w:rFonts w:ascii="Simplified Arabic" w:eastAsia="Times New Roman" w:hAnsi="Simplified Arabic" w:cs="Simplified Arabic"/>
          <w:sz w:val="24"/>
          <w:szCs w:val="24"/>
          <w:rtl/>
          <w:lang w:bidi="ar-EG"/>
        </w:rPr>
        <w:t>ضعف البنية التحتية الرقمية: خاصة في المصانع الصغيرة والمتوسطة، مما يتطلب استثمارات إضافية في الربط الشبكي وأتمتة خطوط الإنتاج.</w:t>
      </w:r>
    </w:p>
    <w:p w14:paraId="5267AD4D" w14:textId="61F69C32" w:rsidR="0038606B" w:rsidRPr="000018C1" w:rsidRDefault="0038606B" w:rsidP="00A200C6">
      <w:pPr>
        <w:rPr>
          <w:rFonts w:ascii="Simplified Arabic" w:eastAsia="Times New Roman" w:hAnsi="Simplified Arabic" w:cs="Simplified Arabic"/>
          <w:b/>
          <w:bCs/>
          <w:sz w:val="24"/>
          <w:szCs w:val="24"/>
          <w:rtl/>
          <w:lang w:bidi="ar-EG"/>
        </w:rPr>
      </w:pPr>
      <w:r w:rsidRPr="000018C1">
        <w:rPr>
          <w:rFonts w:ascii="Simplified Arabic" w:eastAsia="Times New Roman" w:hAnsi="Simplified Arabic" w:cs="Simplified Arabic"/>
          <w:b/>
          <w:bCs/>
          <w:sz w:val="24"/>
          <w:szCs w:val="24"/>
          <w:rtl/>
          <w:lang w:bidi="ar-EG"/>
        </w:rPr>
        <w:t>2.2. الفوائد والعوائد الاقتصادية المتوقعة</w:t>
      </w:r>
    </w:p>
    <w:p w14:paraId="6E70371D" w14:textId="7C81C103" w:rsidR="0038606B" w:rsidRPr="00364B4C" w:rsidRDefault="0038606B" w:rsidP="003E2BBC">
      <w:pPr>
        <w:pStyle w:val="ListParagraph"/>
        <w:numPr>
          <w:ilvl w:val="0"/>
          <w:numId w:val="8"/>
        </w:numPr>
        <w:rPr>
          <w:rFonts w:ascii="Simplified Arabic" w:eastAsia="Times New Roman" w:hAnsi="Simplified Arabic" w:cs="Simplified Arabic"/>
          <w:sz w:val="24"/>
          <w:szCs w:val="24"/>
          <w:rtl/>
          <w:lang w:bidi="ar-EG"/>
        </w:rPr>
      </w:pPr>
      <w:r w:rsidRPr="00364B4C">
        <w:rPr>
          <w:rFonts w:ascii="Simplified Arabic" w:eastAsia="Times New Roman" w:hAnsi="Simplified Arabic" w:cs="Simplified Arabic"/>
          <w:sz w:val="24"/>
          <w:szCs w:val="24"/>
          <w:rtl/>
          <w:lang w:bidi="ar-EG"/>
        </w:rPr>
        <w:t>رفع كفاءة الفرز: تتحسن دقة فرز المخلفات من 65-70% في الطرق اليدوية إلى 95-97% باستخدام الذكاء الاصطناعي، مما يقلل الهدر ويزيد كمية المواد القابلة للتدوير.</w:t>
      </w:r>
    </w:p>
    <w:p w14:paraId="61FF5310" w14:textId="2F5B4572" w:rsidR="0038606B" w:rsidRPr="00364B4C" w:rsidRDefault="0038606B" w:rsidP="003E2BBC">
      <w:pPr>
        <w:pStyle w:val="ListParagraph"/>
        <w:numPr>
          <w:ilvl w:val="0"/>
          <w:numId w:val="9"/>
        </w:numPr>
        <w:rPr>
          <w:rFonts w:ascii="Simplified Arabic" w:eastAsia="Times New Roman" w:hAnsi="Simplified Arabic" w:cs="Simplified Arabic"/>
          <w:sz w:val="24"/>
          <w:szCs w:val="24"/>
          <w:rtl/>
          <w:lang w:bidi="ar-EG"/>
        </w:rPr>
      </w:pPr>
      <w:r w:rsidRPr="00364B4C">
        <w:rPr>
          <w:rFonts w:ascii="Simplified Arabic" w:eastAsia="Times New Roman" w:hAnsi="Simplified Arabic" w:cs="Simplified Arabic"/>
          <w:sz w:val="24"/>
          <w:szCs w:val="24"/>
          <w:rtl/>
          <w:lang w:bidi="ar-EG"/>
        </w:rPr>
        <w:t>خفض التكاليف التشغيلية: تشير الدراسات إلى إمكانية خفض تكاليف التشغيل بنحو 25% بفضل أتمتة الفرز والمعالجة، وتقليل الاعتماد على العمالة اليدوية.</w:t>
      </w:r>
    </w:p>
    <w:p w14:paraId="1B226CA6" w14:textId="2CFEFD48" w:rsidR="0038606B" w:rsidRPr="00364B4C" w:rsidRDefault="0038606B" w:rsidP="003E2BBC">
      <w:pPr>
        <w:pStyle w:val="ListParagraph"/>
        <w:numPr>
          <w:ilvl w:val="0"/>
          <w:numId w:val="10"/>
        </w:numPr>
        <w:jc w:val="both"/>
        <w:rPr>
          <w:rFonts w:ascii="Simplified Arabic" w:eastAsia="Times New Roman" w:hAnsi="Simplified Arabic" w:cs="Simplified Arabic"/>
          <w:sz w:val="24"/>
          <w:szCs w:val="24"/>
          <w:rtl/>
          <w:lang w:bidi="ar-EG"/>
        </w:rPr>
      </w:pPr>
      <w:r w:rsidRPr="00364B4C">
        <w:rPr>
          <w:rFonts w:ascii="Simplified Arabic" w:eastAsia="Times New Roman" w:hAnsi="Simplified Arabic" w:cs="Simplified Arabic"/>
          <w:sz w:val="24"/>
          <w:szCs w:val="24"/>
          <w:rtl/>
          <w:lang w:bidi="ar-EG"/>
        </w:rPr>
        <w:t xml:space="preserve">زيادة العائد من بيع المواد المعاد تدويرها: </w:t>
      </w:r>
      <w:r w:rsidR="000018C1">
        <w:rPr>
          <w:rFonts w:ascii="Simplified Arabic" w:eastAsia="Times New Roman" w:hAnsi="Simplified Arabic" w:cs="Simplified Arabic" w:hint="cs"/>
          <w:sz w:val="24"/>
          <w:szCs w:val="24"/>
          <w:rtl/>
          <w:lang w:bidi="ar-EG"/>
        </w:rPr>
        <w:t xml:space="preserve">مخلفات </w:t>
      </w:r>
      <w:r w:rsidRPr="00364B4C">
        <w:rPr>
          <w:rFonts w:ascii="Simplified Arabic" w:eastAsia="Times New Roman" w:hAnsi="Simplified Arabic" w:cs="Simplified Arabic"/>
          <w:sz w:val="24"/>
          <w:szCs w:val="24"/>
          <w:rtl/>
          <w:lang w:bidi="ar-EG"/>
        </w:rPr>
        <w:t>القطن المعاد تدويرها تُستخدم في صناعات قيمة (خيوط، لباد، عزل)، بينما يمكن تحويل المخلوطات غير القابلة للتدوير الميكانيكي إلى وقود بديل، مما يخلق مصادر دخل جديدة.</w:t>
      </w:r>
    </w:p>
    <w:p w14:paraId="12AEDBFF" w14:textId="61CFECE3" w:rsidR="0038606B" w:rsidRPr="001035E0" w:rsidRDefault="0038606B" w:rsidP="003E2BBC">
      <w:pPr>
        <w:pStyle w:val="ListParagraph"/>
        <w:numPr>
          <w:ilvl w:val="0"/>
          <w:numId w:val="11"/>
        </w:numPr>
        <w:rPr>
          <w:rFonts w:asciiTheme="majorBidi" w:eastAsia="Times New Roman" w:hAnsiTheme="majorBidi" w:cstheme="majorBidi"/>
          <w:b/>
          <w:bCs/>
          <w:sz w:val="28"/>
          <w:szCs w:val="28"/>
          <w:lang w:bidi="ar-EG"/>
        </w:rPr>
      </w:pPr>
      <w:r w:rsidRPr="00364B4C">
        <w:rPr>
          <w:rFonts w:ascii="Simplified Arabic" w:eastAsia="Times New Roman" w:hAnsi="Simplified Arabic" w:cs="Simplified Arabic"/>
          <w:sz w:val="24"/>
          <w:szCs w:val="24"/>
          <w:rtl/>
          <w:lang w:bidi="ar-EG"/>
        </w:rPr>
        <w:t>خفض تكاليف التخلص من المخلفات: تقليل الاعتماد على الدفن والحرق يُخفف من فواتير معالجة المخلفات والرسوم البيئية.</w:t>
      </w:r>
    </w:p>
    <w:p w14:paraId="1EABE59B" w14:textId="609D4B9C" w:rsidR="00E91098" w:rsidRPr="00E91098" w:rsidRDefault="0038606B" w:rsidP="003E2BBC">
      <w:pPr>
        <w:pStyle w:val="ListParagraph"/>
        <w:numPr>
          <w:ilvl w:val="0"/>
          <w:numId w:val="12"/>
        </w:numPr>
        <w:rPr>
          <w:rFonts w:ascii="Simplified Arabic" w:eastAsia="Times New Roman" w:hAnsi="Simplified Arabic" w:cs="Simplified Arabic"/>
          <w:sz w:val="24"/>
          <w:szCs w:val="24"/>
          <w:rtl/>
          <w:lang w:bidi="ar-EG"/>
        </w:rPr>
      </w:pPr>
      <w:r w:rsidRPr="00364B4C">
        <w:rPr>
          <w:rFonts w:ascii="Simplified Arabic" w:eastAsia="Times New Roman" w:hAnsi="Simplified Arabic" w:cs="Simplified Arabic"/>
          <w:sz w:val="24"/>
          <w:szCs w:val="24"/>
          <w:rtl/>
          <w:lang w:bidi="ar-EG"/>
        </w:rPr>
        <w:t>تحقيق وفورات في الموارد الأولية: إعادة التدوير تقلل استهلاك المياه والطاقة والمواد الخام البكر (مثل القطن الخام الذي يحتاج 10,000-20,000 لتر ماء لكل كيلوجرام).</w:t>
      </w:r>
    </w:p>
    <w:p w14:paraId="015A9B90" w14:textId="6487C61C" w:rsidR="0038606B" w:rsidRPr="008B7DB1" w:rsidRDefault="0038606B" w:rsidP="008B1905">
      <w:pPr>
        <w:rPr>
          <w:rFonts w:ascii="Simplified Arabic" w:eastAsia="Times New Roman" w:hAnsi="Simplified Arabic" w:cs="Simplified Arabic"/>
          <w:b/>
          <w:bCs/>
          <w:sz w:val="28"/>
          <w:szCs w:val="28"/>
          <w:rtl/>
          <w:lang w:bidi="ar-EG"/>
        </w:rPr>
      </w:pPr>
      <w:r w:rsidRPr="008B7DB1">
        <w:rPr>
          <w:rFonts w:ascii="Simplified Arabic" w:eastAsia="Times New Roman" w:hAnsi="Simplified Arabic" w:cs="Simplified Arabic"/>
          <w:b/>
          <w:bCs/>
          <w:sz w:val="28"/>
          <w:szCs w:val="28"/>
          <w:rtl/>
          <w:lang w:bidi="ar-EG"/>
        </w:rPr>
        <w:t xml:space="preserve">3. </w:t>
      </w:r>
      <w:r w:rsidRPr="008B7DB1">
        <w:rPr>
          <w:rFonts w:ascii="Simplified Arabic" w:eastAsia="Times New Roman" w:hAnsi="Simplified Arabic" w:cs="Simplified Arabic" w:hint="cs"/>
          <w:b/>
          <w:bCs/>
          <w:sz w:val="28"/>
          <w:szCs w:val="28"/>
          <w:rtl/>
          <w:lang w:bidi="ar-EG"/>
        </w:rPr>
        <w:t>الأثر</w:t>
      </w:r>
      <w:r w:rsidRPr="008B7DB1">
        <w:rPr>
          <w:rFonts w:ascii="Simplified Arabic" w:eastAsia="Times New Roman" w:hAnsi="Simplified Arabic" w:cs="Simplified Arabic"/>
          <w:b/>
          <w:bCs/>
          <w:sz w:val="28"/>
          <w:szCs w:val="28"/>
          <w:rtl/>
          <w:lang w:bidi="ar-EG"/>
        </w:rPr>
        <w:t xml:space="preserve"> </w:t>
      </w:r>
      <w:r w:rsidRPr="008B7DB1">
        <w:rPr>
          <w:rFonts w:ascii="Simplified Arabic" w:eastAsia="Times New Roman" w:hAnsi="Simplified Arabic" w:cs="Simplified Arabic" w:hint="cs"/>
          <w:b/>
          <w:bCs/>
          <w:sz w:val="28"/>
          <w:szCs w:val="28"/>
          <w:rtl/>
          <w:lang w:bidi="ar-EG"/>
        </w:rPr>
        <w:t>الاقتصادي</w:t>
      </w:r>
      <w:r w:rsidRPr="008B7DB1">
        <w:rPr>
          <w:rFonts w:ascii="Simplified Arabic" w:eastAsia="Times New Roman" w:hAnsi="Simplified Arabic" w:cs="Simplified Arabic"/>
          <w:b/>
          <w:bCs/>
          <w:sz w:val="28"/>
          <w:szCs w:val="28"/>
          <w:rtl/>
          <w:lang w:bidi="ar-EG"/>
        </w:rPr>
        <w:t xml:space="preserve"> </w:t>
      </w:r>
      <w:r w:rsidRPr="008B7DB1">
        <w:rPr>
          <w:rFonts w:ascii="Simplified Arabic" w:eastAsia="Times New Roman" w:hAnsi="Simplified Arabic" w:cs="Simplified Arabic" w:hint="cs"/>
          <w:b/>
          <w:bCs/>
          <w:sz w:val="28"/>
          <w:szCs w:val="28"/>
          <w:rtl/>
          <w:lang w:bidi="ar-EG"/>
        </w:rPr>
        <w:t>الكلي</w:t>
      </w:r>
      <w:r w:rsidRPr="008B7DB1">
        <w:rPr>
          <w:rFonts w:ascii="Simplified Arabic" w:eastAsia="Times New Roman" w:hAnsi="Simplified Arabic" w:cs="Simplified Arabic"/>
          <w:b/>
          <w:bCs/>
          <w:sz w:val="28"/>
          <w:szCs w:val="28"/>
          <w:rtl/>
          <w:lang w:bidi="ar-EG"/>
        </w:rPr>
        <w:t xml:space="preserve"> </w:t>
      </w:r>
      <w:r w:rsidRPr="008B7DB1">
        <w:rPr>
          <w:rFonts w:ascii="Simplified Arabic" w:eastAsia="Times New Roman" w:hAnsi="Simplified Arabic" w:cs="Simplified Arabic" w:hint="cs"/>
          <w:b/>
          <w:bCs/>
          <w:sz w:val="28"/>
          <w:szCs w:val="28"/>
          <w:rtl/>
          <w:lang w:bidi="ar-EG"/>
        </w:rPr>
        <w:t>والتحول</w:t>
      </w:r>
      <w:r w:rsidRPr="008B7DB1">
        <w:rPr>
          <w:rFonts w:ascii="Simplified Arabic" w:eastAsia="Times New Roman" w:hAnsi="Simplified Arabic" w:cs="Simplified Arabic"/>
          <w:b/>
          <w:bCs/>
          <w:sz w:val="28"/>
          <w:szCs w:val="28"/>
          <w:rtl/>
          <w:lang w:bidi="ar-EG"/>
        </w:rPr>
        <w:t xml:space="preserve"> </w:t>
      </w:r>
      <w:r w:rsidRPr="008B7DB1">
        <w:rPr>
          <w:rFonts w:ascii="Simplified Arabic" w:eastAsia="Times New Roman" w:hAnsi="Simplified Arabic" w:cs="Simplified Arabic" w:hint="cs"/>
          <w:b/>
          <w:bCs/>
          <w:sz w:val="28"/>
          <w:szCs w:val="28"/>
          <w:rtl/>
          <w:lang w:bidi="ar-EG"/>
        </w:rPr>
        <w:t>نحو</w:t>
      </w:r>
      <w:r w:rsidRPr="008B7DB1">
        <w:rPr>
          <w:rFonts w:ascii="Simplified Arabic" w:eastAsia="Times New Roman" w:hAnsi="Simplified Arabic" w:cs="Simplified Arabic"/>
          <w:b/>
          <w:bCs/>
          <w:sz w:val="28"/>
          <w:szCs w:val="28"/>
          <w:rtl/>
          <w:lang w:bidi="ar-EG"/>
        </w:rPr>
        <w:t xml:space="preserve"> </w:t>
      </w:r>
      <w:r w:rsidRPr="008B7DB1">
        <w:rPr>
          <w:rFonts w:ascii="Simplified Arabic" w:eastAsia="Times New Roman" w:hAnsi="Simplified Arabic" w:cs="Simplified Arabic" w:hint="cs"/>
          <w:b/>
          <w:bCs/>
          <w:sz w:val="28"/>
          <w:szCs w:val="28"/>
          <w:rtl/>
          <w:lang w:bidi="ar-EG"/>
        </w:rPr>
        <w:t>الاقتصاد</w:t>
      </w:r>
      <w:r w:rsidRPr="008B7DB1">
        <w:rPr>
          <w:rFonts w:ascii="Simplified Arabic" w:eastAsia="Times New Roman" w:hAnsi="Simplified Arabic" w:cs="Simplified Arabic"/>
          <w:b/>
          <w:bCs/>
          <w:sz w:val="28"/>
          <w:szCs w:val="28"/>
          <w:rtl/>
          <w:lang w:bidi="ar-EG"/>
        </w:rPr>
        <w:t xml:space="preserve"> </w:t>
      </w:r>
      <w:r w:rsidRPr="008B7DB1">
        <w:rPr>
          <w:rFonts w:ascii="Simplified Arabic" w:eastAsia="Times New Roman" w:hAnsi="Simplified Arabic" w:cs="Simplified Arabic" w:hint="cs"/>
          <w:b/>
          <w:bCs/>
          <w:sz w:val="28"/>
          <w:szCs w:val="28"/>
          <w:rtl/>
          <w:lang w:bidi="ar-EG"/>
        </w:rPr>
        <w:t>الدائري</w:t>
      </w:r>
    </w:p>
    <w:p w14:paraId="24D5CAEA" w14:textId="77777777" w:rsidR="0038606B" w:rsidRPr="008B7DB1" w:rsidRDefault="0038606B" w:rsidP="0038606B">
      <w:pPr>
        <w:rPr>
          <w:rFonts w:ascii="Simplified Arabic" w:eastAsia="Times New Roman" w:hAnsi="Simplified Arabic" w:cs="Simplified Arabic"/>
          <w:b/>
          <w:bCs/>
          <w:sz w:val="24"/>
          <w:szCs w:val="24"/>
          <w:rtl/>
          <w:lang w:bidi="ar-EG"/>
        </w:rPr>
      </w:pPr>
      <w:r w:rsidRPr="008B7DB1">
        <w:rPr>
          <w:rFonts w:ascii="Simplified Arabic" w:eastAsia="Times New Roman" w:hAnsi="Simplified Arabic" w:cs="Simplified Arabic"/>
          <w:b/>
          <w:bCs/>
          <w:sz w:val="24"/>
          <w:szCs w:val="24"/>
          <w:rtl/>
          <w:lang w:bidi="ar-EG"/>
        </w:rPr>
        <w:t>3.1. تحقيق مستهدفات رؤية مصر 2030</w:t>
      </w:r>
    </w:p>
    <w:p w14:paraId="0D1A476E" w14:textId="77777777" w:rsidR="0038606B" w:rsidRPr="008B7DB1" w:rsidRDefault="0038606B" w:rsidP="0038606B">
      <w:pPr>
        <w:rPr>
          <w:rFonts w:ascii="Simplified Arabic" w:eastAsia="Times New Roman" w:hAnsi="Simplified Arabic" w:cs="Simplified Arabic"/>
          <w:sz w:val="24"/>
          <w:szCs w:val="24"/>
          <w:rtl/>
          <w:lang w:bidi="ar-EG"/>
        </w:rPr>
      </w:pPr>
      <w:r w:rsidRPr="008B7DB1">
        <w:rPr>
          <w:rFonts w:ascii="Simplified Arabic" w:eastAsia="Times New Roman" w:hAnsi="Simplified Arabic" w:cs="Simplified Arabic"/>
          <w:sz w:val="24"/>
          <w:szCs w:val="24"/>
          <w:rtl/>
          <w:lang w:bidi="ar-EG"/>
        </w:rPr>
        <w:t>تهدف الرؤية إلى رفع نسبة إعادة التدوير من 20% إلى 60% بحلول 2030. يُعد الذكاء الاصطناعي أداة محورية لتحقيق هذا الهدف، من خلال:</w:t>
      </w:r>
    </w:p>
    <w:p w14:paraId="73A741E2" w14:textId="3A9F14BE" w:rsidR="0038606B" w:rsidRDefault="0038606B" w:rsidP="003E2BBC">
      <w:pPr>
        <w:pStyle w:val="ListParagraph"/>
        <w:numPr>
          <w:ilvl w:val="1"/>
          <w:numId w:val="13"/>
        </w:numPr>
        <w:rPr>
          <w:rFonts w:ascii="Simplified Arabic" w:eastAsia="Times New Roman" w:hAnsi="Simplified Arabic" w:cs="Simplified Arabic"/>
          <w:sz w:val="24"/>
          <w:szCs w:val="24"/>
          <w:lang w:bidi="ar-EG"/>
        </w:rPr>
      </w:pPr>
      <w:r w:rsidRPr="008B7DB1">
        <w:rPr>
          <w:rFonts w:ascii="Simplified Arabic" w:eastAsia="Times New Roman" w:hAnsi="Simplified Arabic" w:cs="Simplified Arabic"/>
          <w:sz w:val="24"/>
          <w:szCs w:val="24"/>
          <w:rtl/>
          <w:lang w:bidi="ar-EG"/>
        </w:rPr>
        <w:t>تطوير منظومة متكاملة لإدارة المخلفات النسيجية.</w:t>
      </w:r>
    </w:p>
    <w:p w14:paraId="72975FF4" w14:textId="3766B14D" w:rsidR="0038606B" w:rsidRPr="008B7DB1" w:rsidRDefault="0038606B" w:rsidP="003E2BBC">
      <w:pPr>
        <w:pStyle w:val="ListParagraph"/>
        <w:numPr>
          <w:ilvl w:val="1"/>
          <w:numId w:val="13"/>
        </w:numPr>
        <w:rPr>
          <w:rFonts w:ascii="Simplified Arabic" w:eastAsia="Times New Roman" w:hAnsi="Simplified Arabic" w:cs="Simplified Arabic"/>
          <w:sz w:val="24"/>
          <w:szCs w:val="24"/>
          <w:rtl/>
          <w:lang w:bidi="ar-EG"/>
        </w:rPr>
      </w:pPr>
      <w:r w:rsidRPr="008B7DB1">
        <w:rPr>
          <w:rFonts w:ascii="Simplified Arabic" w:eastAsia="Times New Roman" w:hAnsi="Simplified Arabic" w:cs="Simplified Arabic"/>
          <w:sz w:val="24"/>
          <w:szCs w:val="24"/>
          <w:rtl/>
          <w:lang w:bidi="ar-EG"/>
        </w:rPr>
        <w:t>دعم الصناعات التحويلية القائمة على إعادة التدوير.</w:t>
      </w:r>
    </w:p>
    <w:p w14:paraId="3449005D" w14:textId="23429F11" w:rsidR="0038606B" w:rsidRPr="008B7DB1" w:rsidRDefault="0038606B" w:rsidP="003E2BBC">
      <w:pPr>
        <w:pStyle w:val="ListParagraph"/>
        <w:numPr>
          <w:ilvl w:val="1"/>
          <w:numId w:val="13"/>
        </w:numPr>
        <w:rPr>
          <w:rFonts w:asciiTheme="majorBidi" w:eastAsia="Times New Roman" w:hAnsiTheme="majorBidi" w:cstheme="majorBidi"/>
          <w:sz w:val="28"/>
          <w:szCs w:val="28"/>
          <w:rtl/>
          <w:lang w:bidi="ar-EG"/>
        </w:rPr>
      </w:pPr>
      <w:r w:rsidRPr="008B7DB1">
        <w:rPr>
          <w:rFonts w:ascii="Simplified Arabic" w:eastAsia="Times New Roman" w:hAnsi="Simplified Arabic" w:cs="Simplified Arabic"/>
          <w:sz w:val="24"/>
          <w:szCs w:val="24"/>
          <w:rtl/>
          <w:lang w:bidi="ar-EG"/>
        </w:rPr>
        <w:t>خلق فرص عمل جديدة في مجالات التكنولوجيا البيئية والتدوير</w:t>
      </w:r>
      <w:r w:rsidRPr="008B7DB1">
        <w:rPr>
          <w:rFonts w:asciiTheme="majorBidi" w:eastAsia="Times New Roman" w:hAnsiTheme="majorBidi" w:cs="Times New Roman"/>
          <w:sz w:val="28"/>
          <w:szCs w:val="28"/>
          <w:rtl/>
          <w:lang w:bidi="ar-EG"/>
        </w:rPr>
        <w:t>.</w:t>
      </w:r>
    </w:p>
    <w:p w14:paraId="5D82EDC4" w14:textId="77777777" w:rsidR="0038606B" w:rsidRPr="001A7967" w:rsidRDefault="0038606B" w:rsidP="0038606B">
      <w:pPr>
        <w:rPr>
          <w:rFonts w:ascii="Simplified Arabic" w:eastAsia="Times New Roman" w:hAnsi="Simplified Arabic" w:cs="Simplified Arabic"/>
          <w:b/>
          <w:bCs/>
          <w:sz w:val="24"/>
          <w:szCs w:val="24"/>
          <w:rtl/>
          <w:lang w:bidi="ar-EG"/>
        </w:rPr>
      </w:pPr>
      <w:r w:rsidRPr="001A7967">
        <w:rPr>
          <w:rFonts w:ascii="Simplified Arabic" w:eastAsia="Times New Roman" w:hAnsi="Simplified Arabic" w:cs="Simplified Arabic"/>
          <w:b/>
          <w:bCs/>
          <w:sz w:val="24"/>
          <w:szCs w:val="24"/>
          <w:rtl/>
          <w:lang w:bidi="ar-EG"/>
        </w:rPr>
        <w:t>3.2. تقليل الخسائر الاقتصادية الناتجة عن التلوث</w:t>
      </w:r>
    </w:p>
    <w:p w14:paraId="25F0BE0C" w14:textId="77777777" w:rsidR="0038606B" w:rsidRPr="008B7DB1" w:rsidRDefault="0038606B" w:rsidP="0038606B">
      <w:pPr>
        <w:rPr>
          <w:rFonts w:ascii="Simplified Arabic" w:eastAsia="Times New Roman" w:hAnsi="Simplified Arabic" w:cs="Simplified Arabic"/>
          <w:b/>
          <w:bCs/>
          <w:sz w:val="24"/>
          <w:szCs w:val="24"/>
          <w:rtl/>
          <w:lang w:bidi="ar-EG"/>
        </w:rPr>
      </w:pPr>
      <w:r w:rsidRPr="008B7DB1">
        <w:rPr>
          <w:rFonts w:ascii="Simplified Arabic" w:eastAsia="Times New Roman" w:hAnsi="Simplified Arabic" w:cs="Simplified Arabic"/>
          <w:b/>
          <w:bCs/>
          <w:sz w:val="24"/>
          <w:szCs w:val="24"/>
          <w:rtl/>
          <w:lang w:bidi="ar-EG"/>
        </w:rPr>
        <w:t>يؤدي عدم تدوير المخلفات إلى خسائر اقتصادية غير مباشرة، منها:</w:t>
      </w:r>
    </w:p>
    <w:p w14:paraId="64394A7E" w14:textId="09831AB4" w:rsidR="0038606B" w:rsidRPr="001A7967" w:rsidRDefault="0038606B" w:rsidP="003E2BBC">
      <w:pPr>
        <w:pStyle w:val="ListParagraph"/>
        <w:numPr>
          <w:ilvl w:val="1"/>
          <w:numId w:val="14"/>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تلوث المياه الجوفية والتربة نتيجة الأصباغ والمواد الكيميائية.</w:t>
      </w:r>
    </w:p>
    <w:p w14:paraId="04EBBD50" w14:textId="4115F965" w:rsidR="0038606B" w:rsidRPr="001A7967" w:rsidRDefault="0038606B" w:rsidP="003E2BBC">
      <w:pPr>
        <w:pStyle w:val="ListParagraph"/>
        <w:numPr>
          <w:ilvl w:val="1"/>
          <w:numId w:val="14"/>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انبعاث غازات الاحتباس الحراري من الحرق المكشوف، مما يُحمِّل الدولة تكاليف صحية وبيئية عالية.</w:t>
      </w:r>
    </w:p>
    <w:p w14:paraId="62CA4B00" w14:textId="2BB3B35C" w:rsidR="0038606B" w:rsidRPr="001A7967" w:rsidRDefault="0038606B" w:rsidP="003E2BBC">
      <w:pPr>
        <w:pStyle w:val="ListParagraph"/>
        <w:numPr>
          <w:ilvl w:val="1"/>
          <w:numId w:val="14"/>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فقدان الطاقة الكامنة في المخلفات (مثل البوليستر الذي يمكن تحويله إلى وقود</w:t>
      </w:r>
      <w:r w:rsidR="00A01A9F">
        <w:rPr>
          <w:rFonts w:ascii="Simplified Arabic" w:eastAsia="Times New Roman" w:hAnsi="Simplified Arabic" w:cs="Simplified Arabic" w:hint="cs"/>
          <w:sz w:val="24"/>
          <w:szCs w:val="24"/>
          <w:rtl/>
          <w:lang w:bidi="ar-EG"/>
        </w:rPr>
        <w:t xml:space="preserve"> أوخيوط معاد تدويرها </w:t>
      </w:r>
      <w:r w:rsidRPr="001A7967">
        <w:rPr>
          <w:rFonts w:ascii="Simplified Arabic" w:eastAsia="Times New Roman" w:hAnsi="Simplified Arabic" w:cs="Simplified Arabic"/>
          <w:sz w:val="24"/>
          <w:szCs w:val="24"/>
          <w:rtl/>
          <w:lang w:bidi="ar-EG"/>
        </w:rPr>
        <w:t>).</w:t>
      </w:r>
    </w:p>
    <w:p w14:paraId="39697D70" w14:textId="77777777" w:rsidR="0038606B" w:rsidRPr="001A7967" w:rsidRDefault="0038606B" w:rsidP="0038606B">
      <w:pPr>
        <w:rPr>
          <w:rFonts w:ascii="Simplified Arabic" w:eastAsia="Times New Roman" w:hAnsi="Simplified Arabic" w:cs="Simplified Arabic"/>
          <w:b/>
          <w:bCs/>
          <w:sz w:val="24"/>
          <w:szCs w:val="24"/>
          <w:rtl/>
          <w:lang w:bidi="ar-EG"/>
        </w:rPr>
      </w:pPr>
      <w:r w:rsidRPr="001A7967">
        <w:rPr>
          <w:rFonts w:ascii="Simplified Arabic" w:eastAsia="Times New Roman" w:hAnsi="Simplified Arabic" w:cs="Simplified Arabic"/>
          <w:b/>
          <w:bCs/>
          <w:sz w:val="24"/>
          <w:szCs w:val="24"/>
          <w:rtl/>
          <w:lang w:bidi="ar-EG"/>
        </w:rPr>
        <w:t>3.3. تعزيز تنافسية الصناعة النسيجية المصرية</w:t>
      </w:r>
    </w:p>
    <w:p w14:paraId="11EAB8C8" w14:textId="6B70CC3E" w:rsidR="0038606B" w:rsidRPr="001A7967" w:rsidRDefault="0038606B" w:rsidP="003E2BBC">
      <w:pPr>
        <w:pStyle w:val="ListParagraph"/>
        <w:numPr>
          <w:ilvl w:val="1"/>
          <w:numId w:val="15"/>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lastRenderedPageBreak/>
        <w:t>تطبيق أنظمة ذكية في إعادة التدوير يُحسِّن سمعة المنتج المصري في الأسواق العالمية التي تفرض معايير استدامة صارمة.</w:t>
      </w:r>
    </w:p>
    <w:p w14:paraId="714E48C1" w14:textId="1DC7E624" w:rsidR="0038606B" w:rsidRPr="00E91098" w:rsidRDefault="0038606B" w:rsidP="003E2BBC">
      <w:pPr>
        <w:pStyle w:val="ListParagraph"/>
        <w:numPr>
          <w:ilvl w:val="1"/>
          <w:numId w:val="15"/>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يتيح دخول أسواق جديدة للمنتجات المعاد تدويرها (خيوط صديقة للبيئة، ألياف معاد تدويرها).</w:t>
      </w:r>
    </w:p>
    <w:p w14:paraId="634A10B8" w14:textId="5E89EE5B" w:rsidR="0038606B" w:rsidRPr="001A7967" w:rsidRDefault="0038606B" w:rsidP="008B1905">
      <w:pPr>
        <w:rPr>
          <w:rFonts w:ascii="Simplified Arabic" w:eastAsia="Times New Roman" w:hAnsi="Simplified Arabic" w:cs="Simplified Arabic"/>
          <w:b/>
          <w:bCs/>
          <w:sz w:val="28"/>
          <w:szCs w:val="28"/>
          <w:rtl/>
          <w:lang w:bidi="ar-EG"/>
        </w:rPr>
      </w:pPr>
      <w:r w:rsidRPr="001A7967">
        <w:rPr>
          <w:rFonts w:ascii="Simplified Arabic" w:eastAsia="Times New Roman" w:hAnsi="Simplified Arabic" w:cs="Simplified Arabic"/>
          <w:b/>
          <w:bCs/>
          <w:sz w:val="28"/>
          <w:szCs w:val="28"/>
          <w:rtl/>
          <w:lang w:bidi="ar-EG"/>
        </w:rPr>
        <w:t xml:space="preserve">4. </w:t>
      </w:r>
      <w:r w:rsidRPr="001A7967">
        <w:rPr>
          <w:rFonts w:ascii="Simplified Arabic" w:eastAsia="Times New Roman" w:hAnsi="Simplified Arabic" w:cs="Simplified Arabic" w:hint="cs"/>
          <w:b/>
          <w:bCs/>
          <w:sz w:val="28"/>
          <w:szCs w:val="28"/>
          <w:rtl/>
          <w:lang w:bidi="ar-EG"/>
        </w:rPr>
        <w:t>التحديات</w:t>
      </w:r>
      <w:r w:rsidRPr="001A7967">
        <w:rPr>
          <w:rFonts w:ascii="Simplified Arabic" w:eastAsia="Times New Roman" w:hAnsi="Simplified Arabic" w:cs="Simplified Arabic"/>
          <w:b/>
          <w:bCs/>
          <w:sz w:val="28"/>
          <w:szCs w:val="28"/>
          <w:rtl/>
          <w:lang w:bidi="ar-EG"/>
        </w:rPr>
        <w:t xml:space="preserve"> </w:t>
      </w:r>
      <w:r w:rsidRPr="001A7967">
        <w:rPr>
          <w:rFonts w:ascii="Simplified Arabic" w:eastAsia="Times New Roman" w:hAnsi="Simplified Arabic" w:cs="Simplified Arabic" w:hint="cs"/>
          <w:b/>
          <w:bCs/>
          <w:sz w:val="28"/>
          <w:szCs w:val="28"/>
          <w:rtl/>
          <w:lang w:bidi="ar-EG"/>
        </w:rPr>
        <w:t>الاقتصادية</w:t>
      </w:r>
      <w:r w:rsidRPr="001A7967">
        <w:rPr>
          <w:rFonts w:ascii="Simplified Arabic" w:eastAsia="Times New Roman" w:hAnsi="Simplified Arabic" w:cs="Simplified Arabic"/>
          <w:b/>
          <w:bCs/>
          <w:sz w:val="28"/>
          <w:szCs w:val="28"/>
          <w:rtl/>
          <w:lang w:bidi="ar-EG"/>
        </w:rPr>
        <w:t xml:space="preserve"> </w:t>
      </w:r>
      <w:r w:rsidRPr="001A7967">
        <w:rPr>
          <w:rFonts w:ascii="Simplified Arabic" w:eastAsia="Times New Roman" w:hAnsi="Simplified Arabic" w:cs="Simplified Arabic" w:hint="cs"/>
          <w:b/>
          <w:bCs/>
          <w:sz w:val="28"/>
          <w:szCs w:val="28"/>
          <w:rtl/>
          <w:lang w:bidi="ar-EG"/>
        </w:rPr>
        <w:t>للتطبيق</w:t>
      </w:r>
      <w:r w:rsidRPr="001A7967">
        <w:rPr>
          <w:rFonts w:ascii="Simplified Arabic" w:eastAsia="Times New Roman" w:hAnsi="Simplified Arabic" w:cs="Simplified Arabic"/>
          <w:b/>
          <w:bCs/>
          <w:sz w:val="28"/>
          <w:szCs w:val="28"/>
          <w:rtl/>
          <w:lang w:bidi="ar-EG"/>
        </w:rPr>
        <w:t xml:space="preserve"> </w:t>
      </w:r>
      <w:r w:rsidRPr="001A7967">
        <w:rPr>
          <w:rFonts w:ascii="Simplified Arabic" w:eastAsia="Times New Roman" w:hAnsi="Simplified Arabic" w:cs="Simplified Arabic" w:hint="cs"/>
          <w:b/>
          <w:bCs/>
          <w:sz w:val="28"/>
          <w:szCs w:val="28"/>
          <w:rtl/>
          <w:lang w:bidi="ar-EG"/>
        </w:rPr>
        <w:t>على</w:t>
      </w:r>
      <w:r w:rsidRPr="001A7967">
        <w:rPr>
          <w:rFonts w:ascii="Simplified Arabic" w:eastAsia="Times New Roman" w:hAnsi="Simplified Arabic" w:cs="Simplified Arabic"/>
          <w:b/>
          <w:bCs/>
          <w:sz w:val="28"/>
          <w:szCs w:val="28"/>
          <w:rtl/>
          <w:lang w:bidi="ar-EG"/>
        </w:rPr>
        <w:t xml:space="preserve"> </w:t>
      </w:r>
      <w:r w:rsidRPr="001A7967">
        <w:rPr>
          <w:rFonts w:ascii="Simplified Arabic" w:eastAsia="Times New Roman" w:hAnsi="Simplified Arabic" w:cs="Simplified Arabic" w:hint="cs"/>
          <w:b/>
          <w:bCs/>
          <w:sz w:val="28"/>
          <w:szCs w:val="28"/>
          <w:rtl/>
          <w:lang w:bidi="ar-EG"/>
        </w:rPr>
        <w:t>أرض</w:t>
      </w:r>
      <w:r w:rsidRPr="001A7967">
        <w:rPr>
          <w:rFonts w:ascii="Simplified Arabic" w:eastAsia="Times New Roman" w:hAnsi="Simplified Arabic" w:cs="Simplified Arabic"/>
          <w:b/>
          <w:bCs/>
          <w:sz w:val="28"/>
          <w:szCs w:val="28"/>
          <w:rtl/>
          <w:lang w:bidi="ar-EG"/>
        </w:rPr>
        <w:t xml:space="preserve"> </w:t>
      </w:r>
      <w:r w:rsidRPr="001A7967">
        <w:rPr>
          <w:rFonts w:ascii="Simplified Arabic" w:eastAsia="Times New Roman" w:hAnsi="Simplified Arabic" w:cs="Simplified Arabic" w:hint="cs"/>
          <w:b/>
          <w:bCs/>
          <w:sz w:val="28"/>
          <w:szCs w:val="28"/>
          <w:rtl/>
          <w:lang w:bidi="ar-EG"/>
        </w:rPr>
        <w:t>الواقع</w:t>
      </w:r>
    </w:p>
    <w:p w14:paraId="0C3C5298" w14:textId="3C6EF90E" w:rsidR="0038606B" w:rsidRPr="001A7967" w:rsidRDefault="0038606B" w:rsidP="003E2BBC">
      <w:pPr>
        <w:pStyle w:val="ListParagraph"/>
        <w:numPr>
          <w:ilvl w:val="1"/>
          <w:numId w:val="16"/>
        </w:numPr>
        <w:jc w:val="both"/>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ضعف التنسيق المؤسسي: بين وزارات البيئة، الصناعة، والاتصالات، مما يُعطل وضع سياسات تحفيزية موحدة.</w:t>
      </w:r>
    </w:p>
    <w:p w14:paraId="01394958" w14:textId="6A6FA5F9" w:rsidR="0038606B" w:rsidRPr="001A7967" w:rsidRDefault="0038606B" w:rsidP="003E2BBC">
      <w:pPr>
        <w:pStyle w:val="ListParagraph"/>
        <w:numPr>
          <w:ilvl w:val="1"/>
          <w:numId w:val="16"/>
        </w:numPr>
        <w:jc w:val="both"/>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غياب آليات التمويل المناسبة: لاسيما للمصانع الصغيرة والمتوسطة التي لا تستطيع تحمل التكاليف الاستثمارية العالية.</w:t>
      </w:r>
    </w:p>
    <w:p w14:paraId="0DBF6A52" w14:textId="37A337B4" w:rsidR="0038606B" w:rsidRPr="001A7967" w:rsidRDefault="0038606B" w:rsidP="003E2BBC">
      <w:pPr>
        <w:pStyle w:val="ListParagraph"/>
        <w:numPr>
          <w:ilvl w:val="1"/>
          <w:numId w:val="16"/>
        </w:numPr>
        <w:jc w:val="both"/>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ندرة الحوافز الضريبية والجمركية: لاستيراد تكنولوجيا الذكاء الاصطناعي أو إنتاجها محليًا.</w:t>
      </w:r>
    </w:p>
    <w:p w14:paraId="035E8BDC" w14:textId="2B6E8203" w:rsidR="0038606B" w:rsidRDefault="0038606B" w:rsidP="003E2BBC">
      <w:pPr>
        <w:pStyle w:val="ListParagraph"/>
        <w:numPr>
          <w:ilvl w:val="1"/>
          <w:numId w:val="16"/>
        </w:numPr>
        <w:jc w:val="both"/>
        <w:rPr>
          <w:rFonts w:ascii="Simplified Arabic" w:eastAsia="Times New Roman" w:hAnsi="Simplified Arabic" w:cs="Simplified Arabic"/>
          <w:sz w:val="24"/>
          <w:szCs w:val="24"/>
          <w:lang w:bidi="ar-EG"/>
        </w:rPr>
      </w:pPr>
      <w:r w:rsidRPr="001A7967">
        <w:rPr>
          <w:rFonts w:ascii="Simplified Arabic" w:eastAsia="Times New Roman" w:hAnsi="Simplified Arabic" w:cs="Simplified Arabic"/>
          <w:sz w:val="24"/>
          <w:szCs w:val="24"/>
          <w:rtl/>
          <w:lang w:bidi="ar-EG"/>
        </w:rPr>
        <w:t>عدم استقرار جودة المخلفات المجمعة: بسبب خلط أنواع الأقمشة وغياب الفرز من المنبع، مما يزيد تعقيد الخوارزميات ويُضعف العائد الاقتصادي.</w:t>
      </w:r>
    </w:p>
    <w:p w14:paraId="215859B4" w14:textId="6C89F31F" w:rsidR="001A7967" w:rsidRPr="001A7967" w:rsidRDefault="001A7967" w:rsidP="001A7967">
      <w:pPr>
        <w:rPr>
          <w:rFonts w:ascii="Simplified Arabic" w:eastAsia="Times New Roman" w:hAnsi="Simplified Arabic" w:cs="Simplified Arabic"/>
          <w:sz w:val="24"/>
          <w:szCs w:val="24"/>
          <w:rtl/>
          <w:lang w:bidi="ar-EG"/>
        </w:rPr>
      </w:pPr>
      <w:r w:rsidRPr="00686005">
        <w:rPr>
          <w:rFonts w:ascii="Times New Roman" w:eastAsia="Times New Roman" w:hAnsi="Times New Roman" w:cs="Times New Roman" w:hint="cs"/>
          <w:b/>
          <w:bCs/>
          <w:sz w:val="28"/>
          <w:szCs w:val="28"/>
          <w:rtl/>
          <w:lang w:bidi="ar-EG"/>
        </w:rPr>
        <w:t>5.</w:t>
      </w:r>
      <w:r w:rsidRPr="00686005">
        <w:rPr>
          <w:rFonts w:ascii="Simplified Arabic" w:eastAsia="Times New Roman" w:hAnsi="Simplified Arabic" w:cs="Simplified Arabic" w:hint="cs"/>
          <w:b/>
          <w:bCs/>
          <w:sz w:val="28"/>
          <w:szCs w:val="28"/>
          <w:rtl/>
          <w:lang w:bidi="ar-EG"/>
        </w:rPr>
        <w:t>السياسات</w:t>
      </w:r>
      <w:r w:rsidRPr="00686005">
        <w:rPr>
          <w:rFonts w:ascii="Simplified Arabic" w:eastAsia="Times New Roman" w:hAnsi="Simplified Arabic" w:cs="Simplified Arabic"/>
          <w:b/>
          <w:bCs/>
          <w:sz w:val="28"/>
          <w:szCs w:val="28"/>
          <w:rtl/>
          <w:lang w:bidi="ar-EG"/>
        </w:rPr>
        <w:t xml:space="preserve"> </w:t>
      </w:r>
      <w:r w:rsidRPr="00686005">
        <w:rPr>
          <w:rFonts w:ascii="Simplified Arabic" w:eastAsia="Times New Roman" w:hAnsi="Simplified Arabic" w:cs="Simplified Arabic" w:hint="cs"/>
          <w:b/>
          <w:bCs/>
          <w:sz w:val="28"/>
          <w:szCs w:val="28"/>
          <w:rtl/>
          <w:lang w:bidi="ar-EG"/>
        </w:rPr>
        <w:t>والحلول</w:t>
      </w:r>
      <w:r w:rsidRPr="00686005">
        <w:rPr>
          <w:rFonts w:ascii="Simplified Arabic" w:eastAsia="Times New Roman" w:hAnsi="Simplified Arabic" w:cs="Simplified Arabic"/>
          <w:b/>
          <w:bCs/>
          <w:sz w:val="28"/>
          <w:szCs w:val="28"/>
          <w:rtl/>
          <w:lang w:bidi="ar-EG"/>
        </w:rPr>
        <w:t xml:space="preserve"> </w:t>
      </w:r>
      <w:r w:rsidRPr="00686005">
        <w:rPr>
          <w:rFonts w:ascii="Simplified Arabic" w:eastAsia="Times New Roman" w:hAnsi="Simplified Arabic" w:cs="Simplified Arabic" w:hint="cs"/>
          <w:b/>
          <w:bCs/>
          <w:sz w:val="28"/>
          <w:szCs w:val="28"/>
          <w:rtl/>
          <w:lang w:bidi="ar-EG"/>
        </w:rPr>
        <w:t>الاقتصادية</w:t>
      </w:r>
      <w:r w:rsidRPr="00686005">
        <w:rPr>
          <w:rFonts w:ascii="Simplified Arabic" w:eastAsia="Times New Roman" w:hAnsi="Simplified Arabic" w:cs="Simplified Arabic"/>
          <w:b/>
          <w:bCs/>
          <w:sz w:val="28"/>
          <w:szCs w:val="28"/>
          <w:rtl/>
          <w:lang w:bidi="ar-EG"/>
        </w:rPr>
        <w:t xml:space="preserve"> </w:t>
      </w:r>
      <w:r w:rsidRPr="00686005">
        <w:rPr>
          <w:rFonts w:ascii="Simplified Arabic" w:eastAsia="Times New Roman" w:hAnsi="Simplified Arabic" w:cs="Simplified Arabic" w:hint="cs"/>
          <w:b/>
          <w:bCs/>
          <w:sz w:val="28"/>
          <w:szCs w:val="28"/>
          <w:rtl/>
          <w:lang w:bidi="ar-EG"/>
        </w:rPr>
        <w:t>المقترحة</w:t>
      </w:r>
    </w:p>
    <w:p w14:paraId="2D5D3A5D" w14:textId="77777777" w:rsidR="001A7967" w:rsidRPr="001A7967" w:rsidRDefault="001A7967" w:rsidP="001A7967">
      <w:pPr>
        <w:rPr>
          <w:rFonts w:ascii="Simplified Arabic" w:eastAsia="Times New Roman" w:hAnsi="Simplified Arabic" w:cs="Simplified Arabic"/>
          <w:b/>
          <w:bCs/>
          <w:sz w:val="24"/>
          <w:szCs w:val="24"/>
          <w:rtl/>
          <w:lang w:bidi="ar-EG"/>
        </w:rPr>
      </w:pPr>
      <w:r w:rsidRPr="001A7967">
        <w:rPr>
          <w:rFonts w:ascii="Simplified Arabic" w:eastAsia="Times New Roman" w:hAnsi="Simplified Arabic" w:cs="Simplified Arabic"/>
          <w:b/>
          <w:bCs/>
          <w:sz w:val="24"/>
          <w:szCs w:val="24"/>
          <w:rtl/>
          <w:lang w:bidi="ar-EG"/>
        </w:rPr>
        <w:t>5.1. سياسات مالية ونقدية</w:t>
      </w:r>
    </w:p>
    <w:p w14:paraId="21732C12" w14:textId="1AFAC5EE" w:rsidR="001A7967" w:rsidRPr="001A7967" w:rsidRDefault="001A7967" w:rsidP="003E2BBC">
      <w:pPr>
        <w:pStyle w:val="ListParagraph"/>
        <w:numPr>
          <w:ilvl w:val="0"/>
          <w:numId w:val="17"/>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إنشاء صندوق وطني لدعم التحول الرقمي في إدارة المخلفات، بتمويل مشترك من البنك المركزي المصري (المبادرة الخضراء) والبنوك الدولية (</w:t>
      </w:r>
      <w:r w:rsidRPr="001A7967">
        <w:rPr>
          <w:rFonts w:ascii="Simplified Arabic" w:eastAsia="Times New Roman" w:hAnsi="Simplified Arabic" w:cs="Simplified Arabic"/>
          <w:sz w:val="24"/>
          <w:szCs w:val="24"/>
          <w:lang w:bidi="ar-EG"/>
        </w:rPr>
        <w:t>EBRD</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sz w:val="24"/>
          <w:szCs w:val="24"/>
          <w:lang w:bidi="ar-EG"/>
        </w:rPr>
        <w:t>OECD</w:t>
      </w:r>
      <w:r w:rsidRPr="001A7967">
        <w:rPr>
          <w:rFonts w:ascii="Simplified Arabic" w:eastAsia="Times New Roman" w:hAnsi="Simplified Arabic" w:cs="Simplified Arabic"/>
          <w:sz w:val="24"/>
          <w:szCs w:val="24"/>
          <w:rtl/>
          <w:lang w:bidi="ar-EG"/>
        </w:rPr>
        <w:t>).</w:t>
      </w:r>
    </w:p>
    <w:p w14:paraId="5A6E853B" w14:textId="2187FED3" w:rsidR="001A7967" w:rsidRPr="001A7967" w:rsidRDefault="001A7967" w:rsidP="003E2BBC">
      <w:pPr>
        <w:pStyle w:val="ListParagraph"/>
        <w:numPr>
          <w:ilvl w:val="0"/>
          <w:numId w:val="17"/>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تقديم إعفاءات ضريبية وجمركية لاستيراد معدات وأجهزة الذكاء الاصطناعي المستخدمة في التدوير.</w:t>
      </w:r>
    </w:p>
    <w:p w14:paraId="5CFA0857" w14:textId="7947A370" w:rsidR="001A7967" w:rsidRPr="001A7967" w:rsidRDefault="001A7967" w:rsidP="003E2BBC">
      <w:pPr>
        <w:pStyle w:val="ListParagraph"/>
        <w:numPr>
          <w:ilvl w:val="0"/>
          <w:numId w:val="17"/>
        </w:num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طرح قروض ميسرة للمصانع الصغيرة والمتوسطة لتركيب أنظمة فرز ذكية، بضمانات حكومية أو من جهات التمويل التنموي.</w:t>
      </w:r>
    </w:p>
    <w:p w14:paraId="5E4F84FA" w14:textId="77777777" w:rsidR="001A7967" w:rsidRPr="001A7967" w:rsidRDefault="001A7967" w:rsidP="001A7967">
      <w:pPr>
        <w:rPr>
          <w:rFonts w:ascii="Simplified Arabic" w:eastAsia="Times New Roman" w:hAnsi="Simplified Arabic" w:cs="Simplified Arabic"/>
          <w:b/>
          <w:bCs/>
          <w:sz w:val="24"/>
          <w:szCs w:val="24"/>
          <w:rtl/>
          <w:lang w:bidi="ar-EG"/>
        </w:rPr>
      </w:pPr>
      <w:r w:rsidRPr="001A7967">
        <w:rPr>
          <w:rFonts w:ascii="Simplified Arabic" w:eastAsia="Times New Roman" w:hAnsi="Simplified Arabic" w:cs="Simplified Arabic"/>
          <w:b/>
          <w:bCs/>
          <w:sz w:val="24"/>
          <w:szCs w:val="24"/>
          <w:rtl/>
          <w:lang w:bidi="ar-EG"/>
        </w:rPr>
        <w:t>5.2. سياسات تنظيمية ومؤسسية</w:t>
      </w:r>
    </w:p>
    <w:p w14:paraId="3404387A" w14:textId="30734925" w:rsidR="001A7967" w:rsidRDefault="001A7967" w:rsidP="003E2BBC">
      <w:pPr>
        <w:pStyle w:val="ListParagraph"/>
        <w:numPr>
          <w:ilvl w:val="0"/>
          <w:numId w:val="18"/>
        </w:numPr>
        <w:rPr>
          <w:rFonts w:ascii="Simplified Arabic" w:eastAsia="Times New Roman" w:hAnsi="Simplified Arabic" w:cs="Simplified Arabic"/>
          <w:sz w:val="24"/>
          <w:szCs w:val="24"/>
          <w:lang w:bidi="ar-EG"/>
        </w:rPr>
      </w:pPr>
      <w:r w:rsidRPr="00686005">
        <w:rPr>
          <w:rFonts w:ascii="Simplified Arabic" w:eastAsia="Times New Roman" w:hAnsi="Simplified Arabic" w:cs="Simplified Arabic"/>
          <w:sz w:val="24"/>
          <w:szCs w:val="24"/>
          <w:rtl/>
          <w:lang w:bidi="ar-EG"/>
        </w:rPr>
        <w:t>إلزام المصانع الكبيرة بإعداد قواعد بيانات مفتوحة لأنواع المخلفات المنتجة، لتغذية نماذج الذكاء الاصطناعي.</w:t>
      </w:r>
    </w:p>
    <w:p w14:paraId="20F77704" w14:textId="50AB7439" w:rsidR="001A7967" w:rsidRPr="00686005" w:rsidRDefault="001A7967" w:rsidP="003E2BBC">
      <w:pPr>
        <w:pStyle w:val="ListParagraph"/>
        <w:numPr>
          <w:ilvl w:val="0"/>
          <w:numId w:val="18"/>
        </w:numPr>
        <w:rPr>
          <w:rFonts w:ascii="Simplified Arabic" w:eastAsia="Times New Roman" w:hAnsi="Simplified Arabic" w:cs="Simplified Arabic"/>
          <w:sz w:val="24"/>
          <w:szCs w:val="24"/>
          <w:rtl/>
          <w:lang w:bidi="ar-EG"/>
        </w:rPr>
      </w:pPr>
      <w:r w:rsidRPr="00686005">
        <w:rPr>
          <w:rFonts w:ascii="Simplified Arabic" w:eastAsia="Times New Roman" w:hAnsi="Simplified Arabic" w:cs="Simplified Arabic"/>
          <w:sz w:val="24"/>
          <w:szCs w:val="24"/>
          <w:rtl/>
          <w:lang w:bidi="ar-EG"/>
        </w:rPr>
        <w:t>وضع معايير وطنية لتصنيف المخلفات النسيجية (نوع الألياف، درجة النقاء، وجود مواد كيميائية) لتسهيل الأتمتة.</w:t>
      </w:r>
    </w:p>
    <w:p w14:paraId="509D8DFF" w14:textId="6D19A906" w:rsidR="001A7967" w:rsidRPr="00686005" w:rsidRDefault="001A7967" w:rsidP="003E2BBC">
      <w:pPr>
        <w:pStyle w:val="ListParagraph"/>
        <w:numPr>
          <w:ilvl w:val="0"/>
          <w:numId w:val="18"/>
        </w:numPr>
        <w:rPr>
          <w:rFonts w:ascii="Simplified Arabic" w:eastAsia="Times New Roman" w:hAnsi="Simplified Arabic" w:cs="Simplified Arabic"/>
          <w:sz w:val="24"/>
          <w:szCs w:val="24"/>
          <w:rtl/>
          <w:lang w:bidi="ar-EG"/>
        </w:rPr>
      </w:pPr>
      <w:r w:rsidRPr="00686005">
        <w:rPr>
          <w:rFonts w:ascii="Simplified Arabic" w:eastAsia="Times New Roman" w:hAnsi="Simplified Arabic" w:cs="Simplified Arabic"/>
          <w:sz w:val="24"/>
          <w:szCs w:val="24"/>
          <w:rtl/>
          <w:lang w:bidi="ar-EG"/>
        </w:rPr>
        <w:t>تطبيق نظام المسؤولية الممتدة للمنتج (</w:t>
      </w:r>
      <w:r w:rsidRPr="00686005">
        <w:rPr>
          <w:rFonts w:ascii="Simplified Arabic" w:eastAsia="Times New Roman" w:hAnsi="Simplified Arabic" w:cs="Simplified Arabic"/>
          <w:sz w:val="24"/>
          <w:szCs w:val="24"/>
          <w:lang w:bidi="ar-EG"/>
        </w:rPr>
        <w:t>EPR</w:t>
      </w:r>
      <w:r w:rsidRPr="00686005">
        <w:rPr>
          <w:rFonts w:ascii="Simplified Arabic" w:eastAsia="Times New Roman" w:hAnsi="Simplified Arabic" w:cs="Simplified Arabic"/>
          <w:sz w:val="24"/>
          <w:szCs w:val="24"/>
          <w:rtl/>
          <w:lang w:bidi="ar-EG"/>
        </w:rPr>
        <w:t>) على مصنعي الملابس، بحيث يتحملون جزءًا من تكلفة إعادة تدوير منتجاتهم.</w:t>
      </w:r>
    </w:p>
    <w:p w14:paraId="63B87DE2" w14:textId="77777777" w:rsidR="001A7967" w:rsidRPr="00686005" w:rsidRDefault="001A7967" w:rsidP="001A7967">
      <w:pPr>
        <w:rPr>
          <w:rFonts w:ascii="Simplified Arabic" w:eastAsia="Times New Roman" w:hAnsi="Simplified Arabic" w:cs="Simplified Arabic"/>
          <w:b/>
          <w:bCs/>
          <w:sz w:val="24"/>
          <w:szCs w:val="24"/>
          <w:rtl/>
          <w:lang w:bidi="ar-EG"/>
        </w:rPr>
      </w:pPr>
      <w:r w:rsidRPr="00686005">
        <w:rPr>
          <w:rFonts w:ascii="Simplified Arabic" w:eastAsia="Times New Roman" w:hAnsi="Simplified Arabic" w:cs="Simplified Arabic"/>
          <w:b/>
          <w:bCs/>
          <w:sz w:val="24"/>
          <w:szCs w:val="24"/>
          <w:rtl/>
          <w:lang w:bidi="ar-EG"/>
        </w:rPr>
        <w:t>5.3. سياسات دعم الابتكار والبنية التحتية</w:t>
      </w:r>
    </w:p>
    <w:p w14:paraId="30452EE4" w14:textId="3ECA5B8C" w:rsidR="001A7967" w:rsidRPr="00686005" w:rsidRDefault="001A7967" w:rsidP="003E2BBC">
      <w:pPr>
        <w:pStyle w:val="ListParagraph"/>
        <w:numPr>
          <w:ilvl w:val="0"/>
          <w:numId w:val="19"/>
        </w:numPr>
        <w:rPr>
          <w:rFonts w:ascii="Simplified Arabic" w:eastAsia="Times New Roman" w:hAnsi="Simplified Arabic" w:cs="Simplified Arabic"/>
          <w:sz w:val="24"/>
          <w:szCs w:val="24"/>
          <w:rtl/>
          <w:lang w:bidi="ar-EG"/>
        </w:rPr>
      </w:pPr>
      <w:r w:rsidRPr="00686005">
        <w:rPr>
          <w:rFonts w:ascii="Simplified Arabic" w:eastAsia="Times New Roman" w:hAnsi="Simplified Arabic" w:cs="Simplified Arabic"/>
          <w:sz w:val="24"/>
          <w:szCs w:val="24"/>
          <w:rtl/>
          <w:lang w:bidi="ar-EG"/>
        </w:rPr>
        <w:t>إنشاء حاضنات تكنولوجية متخصصة في "الاقتصاد الدائري والذكاء الاصطناعي" بالتعاون بين الجامعات ومعهد التخطيط القومي ومراكز البحوث الصناعية.</w:t>
      </w:r>
    </w:p>
    <w:p w14:paraId="6924BFC3" w14:textId="7426DA54" w:rsidR="001A7967" w:rsidRDefault="001A7967" w:rsidP="003E2BBC">
      <w:pPr>
        <w:pStyle w:val="ListParagraph"/>
        <w:numPr>
          <w:ilvl w:val="0"/>
          <w:numId w:val="19"/>
        </w:numPr>
        <w:rPr>
          <w:rFonts w:ascii="Simplified Arabic" w:eastAsia="Times New Roman" w:hAnsi="Simplified Arabic" w:cs="Simplified Arabic"/>
          <w:sz w:val="24"/>
          <w:szCs w:val="24"/>
          <w:lang w:bidi="ar-EG"/>
        </w:rPr>
      </w:pPr>
      <w:r w:rsidRPr="00686005">
        <w:rPr>
          <w:rFonts w:ascii="Simplified Arabic" w:eastAsia="Times New Roman" w:hAnsi="Simplified Arabic" w:cs="Simplified Arabic"/>
          <w:sz w:val="24"/>
          <w:szCs w:val="24"/>
          <w:rtl/>
          <w:lang w:bidi="ar-EG"/>
        </w:rPr>
        <w:t>تطوير بنية تحتية رقمية في المناطق الصناعية الكبرى (كفر الدوار، مدينة العاشر من رمضان) تشمل شبكات إنترنت صناعي عالية السرعة ومراكز بيانات محلية.</w:t>
      </w:r>
    </w:p>
    <w:p w14:paraId="41DD7B00" w14:textId="1192CBDE" w:rsidR="001A7967" w:rsidRPr="00686005" w:rsidRDefault="001A7967" w:rsidP="003E2BBC">
      <w:pPr>
        <w:pStyle w:val="ListParagraph"/>
        <w:numPr>
          <w:ilvl w:val="0"/>
          <w:numId w:val="19"/>
        </w:numPr>
        <w:rPr>
          <w:rFonts w:ascii="Simplified Arabic" w:eastAsia="Times New Roman" w:hAnsi="Simplified Arabic" w:cs="Simplified Arabic"/>
          <w:sz w:val="24"/>
          <w:szCs w:val="24"/>
          <w:rtl/>
          <w:lang w:bidi="ar-EG"/>
        </w:rPr>
      </w:pPr>
      <w:r w:rsidRPr="00686005">
        <w:rPr>
          <w:rFonts w:ascii="Simplified Arabic" w:eastAsia="Times New Roman" w:hAnsi="Simplified Arabic" w:cs="Simplified Arabic"/>
          <w:sz w:val="24"/>
          <w:szCs w:val="24"/>
          <w:rtl/>
          <w:lang w:bidi="ar-EG"/>
        </w:rPr>
        <w:t>تشجيع الشراكات بين القطاعين العام والخاص لإنشاء مصانع نموذجية تطبق الذكاء الاصطناعي في الفرز والتدوير، على أن تكون قابلة للتوسع والتكرار.</w:t>
      </w:r>
    </w:p>
    <w:p w14:paraId="3404B665" w14:textId="76A0FE79" w:rsidR="001A7967" w:rsidRPr="00686005" w:rsidRDefault="001A7967" w:rsidP="00686005">
      <w:pPr>
        <w:rPr>
          <w:rFonts w:ascii="Simplified Arabic" w:eastAsia="Times New Roman" w:hAnsi="Simplified Arabic" w:cs="Simplified Arabic"/>
          <w:b/>
          <w:bCs/>
          <w:sz w:val="24"/>
          <w:szCs w:val="24"/>
          <w:rtl/>
          <w:lang w:bidi="ar-EG"/>
        </w:rPr>
      </w:pPr>
      <w:r w:rsidRPr="00686005">
        <w:rPr>
          <w:rFonts w:ascii="Simplified Arabic" w:eastAsia="Times New Roman" w:hAnsi="Simplified Arabic" w:cs="Simplified Arabic"/>
          <w:b/>
          <w:bCs/>
          <w:sz w:val="24"/>
          <w:szCs w:val="24"/>
          <w:rtl/>
          <w:lang w:bidi="ar-EG"/>
        </w:rPr>
        <w:t>5.4. سياسات اقتصادية كلية داعمة</w:t>
      </w:r>
    </w:p>
    <w:p w14:paraId="33D61EF4" w14:textId="2AB5902A" w:rsidR="001A7967" w:rsidRPr="00686005" w:rsidRDefault="001A7967" w:rsidP="003E2BBC">
      <w:pPr>
        <w:pStyle w:val="ListParagraph"/>
        <w:numPr>
          <w:ilvl w:val="1"/>
          <w:numId w:val="20"/>
        </w:numPr>
        <w:rPr>
          <w:rFonts w:ascii="Simplified Arabic" w:eastAsia="Times New Roman" w:hAnsi="Simplified Arabic" w:cs="Simplified Arabic"/>
          <w:sz w:val="24"/>
          <w:szCs w:val="24"/>
          <w:rtl/>
          <w:lang w:bidi="ar-EG"/>
        </w:rPr>
      </w:pPr>
      <w:r w:rsidRPr="00686005">
        <w:rPr>
          <w:rFonts w:ascii="Simplified Arabic" w:eastAsia="Times New Roman" w:hAnsi="Simplified Arabic" w:cs="Simplified Arabic"/>
          <w:sz w:val="24"/>
          <w:szCs w:val="24"/>
          <w:rtl/>
          <w:lang w:bidi="ar-EG"/>
        </w:rPr>
        <w:t>إدراج مؤشرات الاقتصاد الدائري (مثل نسبة إعادة التدوير، قيمة المواد المستردة) ضمن تقييم أداء المحافظ والجهات الحكومية.</w:t>
      </w:r>
    </w:p>
    <w:p w14:paraId="386E3D73" w14:textId="45D5B40D" w:rsidR="001A7967" w:rsidRPr="00686005" w:rsidRDefault="001A7967" w:rsidP="003E2BBC">
      <w:pPr>
        <w:pStyle w:val="ListParagraph"/>
        <w:numPr>
          <w:ilvl w:val="1"/>
          <w:numId w:val="20"/>
        </w:numPr>
        <w:rPr>
          <w:rFonts w:ascii="Simplified Arabic" w:eastAsia="Times New Roman" w:hAnsi="Simplified Arabic" w:cs="Simplified Arabic"/>
          <w:sz w:val="24"/>
          <w:szCs w:val="24"/>
          <w:rtl/>
          <w:lang w:bidi="ar-EG"/>
        </w:rPr>
      </w:pPr>
      <w:r w:rsidRPr="00686005">
        <w:rPr>
          <w:rFonts w:ascii="Simplified Arabic" w:eastAsia="Times New Roman" w:hAnsi="Simplified Arabic" w:cs="Simplified Arabic"/>
          <w:sz w:val="24"/>
          <w:szCs w:val="24"/>
          <w:rtl/>
          <w:lang w:bidi="ar-EG"/>
        </w:rPr>
        <w:t>دعم حملات التوعية للمستهلكين والمصانع حول العائد الاقتصادي للفصل من المنبع وتوصيل المخلفات النظيفة.</w:t>
      </w:r>
    </w:p>
    <w:p w14:paraId="1EC47C39" w14:textId="68E54F34" w:rsidR="001A7967" w:rsidRPr="00B10D7D" w:rsidRDefault="001A7967" w:rsidP="008B1905">
      <w:pPr>
        <w:rPr>
          <w:rFonts w:ascii="Simplified Arabic" w:eastAsia="Times New Roman" w:hAnsi="Simplified Arabic" w:cs="Simplified Arabic"/>
          <w:b/>
          <w:bCs/>
          <w:sz w:val="24"/>
          <w:szCs w:val="24"/>
          <w:rtl/>
          <w:lang w:bidi="ar-EG"/>
        </w:rPr>
      </w:pPr>
      <w:r w:rsidRPr="00B10D7D">
        <w:rPr>
          <w:rFonts w:ascii="Simplified Arabic" w:eastAsia="Times New Roman" w:hAnsi="Simplified Arabic" w:cs="Simplified Arabic"/>
          <w:b/>
          <w:bCs/>
          <w:sz w:val="24"/>
          <w:szCs w:val="24"/>
          <w:rtl/>
          <w:lang w:bidi="ar-EG"/>
        </w:rPr>
        <w:t xml:space="preserve">6. </w:t>
      </w:r>
      <w:r w:rsidRPr="00B10D7D">
        <w:rPr>
          <w:rFonts w:ascii="Simplified Arabic" w:eastAsia="Times New Roman" w:hAnsi="Simplified Arabic" w:cs="Simplified Arabic" w:hint="cs"/>
          <w:b/>
          <w:bCs/>
          <w:sz w:val="24"/>
          <w:szCs w:val="24"/>
          <w:rtl/>
          <w:lang w:bidi="ar-EG"/>
        </w:rPr>
        <w:t>خاتمة</w:t>
      </w:r>
      <w:r w:rsidRPr="00B10D7D">
        <w:rPr>
          <w:rFonts w:ascii="Simplified Arabic" w:eastAsia="Times New Roman" w:hAnsi="Simplified Arabic" w:cs="Simplified Arabic"/>
          <w:b/>
          <w:bCs/>
          <w:sz w:val="24"/>
          <w:szCs w:val="24"/>
          <w:rtl/>
          <w:lang w:bidi="ar-EG"/>
        </w:rPr>
        <w:t xml:space="preserve"> </w:t>
      </w:r>
      <w:r w:rsidRPr="00B10D7D">
        <w:rPr>
          <w:rFonts w:ascii="Simplified Arabic" w:eastAsia="Times New Roman" w:hAnsi="Simplified Arabic" w:cs="Simplified Arabic" w:hint="cs"/>
          <w:b/>
          <w:bCs/>
          <w:sz w:val="24"/>
          <w:szCs w:val="24"/>
          <w:rtl/>
          <w:lang w:bidi="ar-EG"/>
        </w:rPr>
        <w:t>وتوصيات</w:t>
      </w:r>
      <w:r w:rsidRPr="00B10D7D">
        <w:rPr>
          <w:rFonts w:ascii="Simplified Arabic" w:eastAsia="Times New Roman" w:hAnsi="Simplified Arabic" w:cs="Simplified Arabic"/>
          <w:b/>
          <w:bCs/>
          <w:sz w:val="24"/>
          <w:szCs w:val="24"/>
          <w:rtl/>
          <w:lang w:bidi="ar-EG"/>
        </w:rPr>
        <w:t xml:space="preserve"> </w:t>
      </w:r>
      <w:r w:rsidRPr="00B10D7D">
        <w:rPr>
          <w:rFonts w:ascii="Simplified Arabic" w:eastAsia="Times New Roman" w:hAnsi="Simplified Arabic" w:cs="Simplified Arabic" w:hint="cs"/>
          <w:b/>
          <w:bCs/>
          <w:sz w:val="24"/>
          <w:szCs w:val="24"/>
          <w:rtl/>
          <w:lang w:bidi="ar-EG"/>
        </w:rPr>
        <w:t>اقتصادية</w:t>
      </w:r>
    </w:p>
    <w:p w14:paraId="2600D2AF" w14:textId="18D4A2BD" w:rsidR="001A7967" w:rsidRPr="001A7967" w:rsidRDefault="001A7967" w:rsidP="00E91098">
      <w:p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يثبت التحليل الاقتصادي أن الاستثمار في تقنيات الذكاء الاصطناعي لإعادة تدوير مخلفات الأقمشة في مصر يحقق عوائد مباشرة (خفض التكاليف، زيادة الإيرادات من المواد المعاد تدويرها، تقليل فاتورة الاستيراد للمواد الخام) وعوائد غير مباشرة (تحسين البيئة، خفض تكاليف الرعاية الصحية الناتجة عن التلوث، تعزيز الصادرات الخضراء). ولكن رأس المال الأولي المرتفع وضعف البنية التحتية يشكلان عائقين رئيسيين</w:t>
      </w:r>
      <w:r w:rsidR="00686005">
        <w:rPr>
          <w:rFonts w:ascii="Simplified Arabic" w:eastAsia="Times New Roman" w:hAnsi="Simplified Arabic" w:cs="Simplified Arabic" w:hint="cs"/>
          <w:sz w:val="24"/>
          <w:szCs w:val="24"/>
          <w:rtl/>
          <w:lang w:bidi="ar-EG"/>
        </w:rPr>
        <w:t xml:space="preserve"> </w:t>
      </w:r>
      <w:r w:rsidRPr="001A7967">
        <w:rPr>
          <w:rFonts w:ascii="Simplified Arabic" w:eastAsia="Times New Roman" w:hAnsi="Simplified Arabic" w:cs="Simplified Arabic"/>
          <w:sz w:val="24"/>
          <w:szCs w:val="24"/>
          <w:rtl/>
          <w:lang w:bidi="ar-EG"/>
        </w:rPr>
        <w:t>لذلك توصي الدراسة الاقتصادية بما يلي:</w:t>
      </w:r>
    </w:p>
    <w:p w14:paraId="089F3CF9" w14:textId="401C7A93" w:rsidR="001A7967" w:rsidRPr="001A7967" w:rsidRDefault="001A7967" w:rsidP="008B1905">
      <w:p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lastRenderedPageBreak/>
        <w:t>1</w:t>
      </w:r>
      <w:r w:rsidRPr="001A7967">
        <w:rPr>
          <w:rFonts w:ascii="Simplified Arabic" w:eastAsia="Times New Roman" w:hAnsi="Simplified Arabic" w:cs="Simplified Arabic" w:hint="cs"/>
          <w:sz w:val="24"/>
          <w:szCs w:val="24"/>
          <w:rtl/>
          <w:lang w:bidi="ar-EG"/>
        </w:rPr>
        <w:t>التوسع</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في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آليات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التمويل</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المختلط</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منح</w:t>
      </w:r>
      <w:r w:rsidRPr="001A7967">
        <w:rPr>
          <w:rFonts w:ascii="Simplified Arabic" w:eastAsia="Times New Roman" w:hAnsi="Simplified Arabic" w:cs="Simplified Arabic"/>
          <w:sz w:val="24"/>
          <w:szCs w:val="24"/>
          <w:rtl/>
          <w:lang w:bidi="ar-EG"/>
        </w:rPr>
        <w:t xml:space="preserve"> + </w:t>
      </w:r>
      <w:r w:rsidRPr="001A7967">
        <w:rPr>
          <w:rFonts w:ascii="Simplified Arabic" w:eastAsia="Times New Roman" w:hAnsi="Simplified Arabic" w:cs="Simplified Arabic" w:hint="cs"/>
          <w:sz w:val="24"/>
          <w:szCs w:val="24"/>
          <w:rtl/>
          <w:lang w:bidi="ar-EG"/>
        </w:rPr>
        <w:t>قروض</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ميسرة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لخفض</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عبء</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الاستثمار</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الأولي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على</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المصانع</w:t>
      </w:r>
      <w:r w:rsidRPr="001A7967">
        <w:rPr>
          <w:rFonts w:ascii="Simplified Arabic" w:eastAsia="Times New Roman" w:hAnsi="Simplified Arabic" w:cs="Simplified Arabic"/>
          <w:sz w:val="24"/>
          <w:szCs w:val="24"/>
          <w:rtl/>
          <w:lang w:bidi="ar-EG"/>
        </w:rPr>
        <w:t>.</w:t>
      </w:r>
    </w:p>
    <w:p w14:paraId="5FF2D52D" w14:textId="05B84D28" w:rsidR="001A7967" w:rsidRPr="001A7967" w:rsidRDefault="001A7967" w:rsidP="008B1905">
      <w:p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2</w:t>
      </w:r>
      <w:r w:rsidR="008B1905">
        <w:rPr>
          <w:rFonts w:ascii="Simplified Arabic" w:eastAsia="Times New Roman" w:hAnsi="Simplified Arabic" w:cs="Simplified Arabic" w:hint="cs"/>
          <w:sz w:val="24"/>
          <w:szCs w:val="24"/>
          <w:rtl/>
          <w:lang w:bidi="ar-EG"/>
        </w:rPr>
        <w:t>.</w:t>
      </w:r>
      <w:r w:rsidRPr="001A7967">
        <w:rPr>
          <w:rFonts w:ascii="Simplified Arabic" w:eastAsia="Times New Roman" w:hAnsi="Simplified Arabic" w:cs="Simplified Arabic" w:hint="cs"/>
          <w:sz w:val="24"/>
          <w:szCs w:val="24"/>
          <w:rtl/>
          <w:lang w:bidi="ar-EG"/>
        </w:rPr>
        <w:t>بناء</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شبكة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وطنية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لبيانات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المخلفات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النسيجية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مفتوحة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المصدر،</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لتغذية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نماذج</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الذكاء</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الاصطناعي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وتقليل</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تكاليف</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التطوير</w:t>
      </w:r>
      <w:r w:rsidRPr="001A7967">
        <w:rPr>
          <w:rFonts w:ascii="Simplified Arabic" w:eastAsia="Times New Roman" w:hAnsi="Simplified Arabic" w:cs="Simplified Arabic"/>
          <w:sz w:val="24"/>
          <w:szCs w:val="24"/>
          <w:rtl/>
          <w:lang w:bidi="ar-EG"/>
        </w:rPr>
        <w:t>.</w:t>
      </w:r>
    </w:p>
    <w:p w14:paraId="01E90C73" w14:textId="3A4F8C33" w:rsidR="001A7967" w:rsidRPr="001A7967" w:rsidRDefault="001A7967" w:rsidP="008B1905">
      <w:p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3.</w:t>
      </w:r>
      <w:bookmarkStart w:id="59" w:name="_Hlk227958598"/>
      <w:r w:rsidR="008B1905" w:rsidRPr="001A7967">
        <w:rPr>
          <w:rFonts w:ascii="Simplified Arabic" w:eastAsia="Times New Roman" w:hAnsi="Simplified Arabic" w:cs="Simplified Arabic" w:hint="cs"/>
          <w:sz w:val="24"/>
          <w:szCs w:val="24"/>
          <w:rtl/>
          <w:lang w:bidi="ar-EG"/>
        </w:rPr>
        <w:t xml:space="preserve"> </w:t>
      </w:r>
      <w:r w:rsidRPr="001A7967">
        <w:rPr>
          <w:rFonts w:ascii="Simplified Arabic" w:eastAsia="Times New Roman" w:hAnsi="Simplified Arabic" w:cs="Simplified Arabic" w:hint="cs"/>
          <w:sz w:val="24"/>
          <w:szCs w:val="24"/>
          <w:rtl/>
          <w:lang w:bidi="ar-EG"/>
        </w:rPr>
        <w:t>إصدار</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تشريعات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تحفز</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الفرز</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من</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المنبع</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وتُلزم</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بسلسلة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قيمة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شفافة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للمخلفات،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مما</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يرفع</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الجودة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الاقتصادية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للمدخلات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المعاد</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تدويرها</w:t>
      </w:r>
      <w:r w:rsidRPr="001A7967">
        <w:rPr>
          <w:rFonts w:ascii="Simplified Arabic" w:eastAsia="Times New Roman" w:hAnsi="Simplified Arabic" w:cs="Simplified Arabic"/>
          <w:sz w:val="24"/>
          <w:szCs w:val="24"/>
          <w:rtl/>
          <w:lang w:bidi="ar-EG"/>
        </w:rPr>
        <w:t>.</w:t>
      </w:r>
      <w:bookmarkEnd w:id="59"/>
    </w:p>
    <w:p w14:paraId="648F36DF" w14:textId="4BA963CB" w:rsidR="001A7967" w:rsidRPr="001A7967" w:rsidRDefault="001A7967" w:rsidP="008B1905">
      <w:p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4.</w:t>
      </w:r>
      <w:r w:rsidR="008B1905" w:rsidRPr="001A7967">
        <w:rPr>
          <w:rFonts w:ascii="Simplified Arabic" w:eastAsia="Times New Roman" w:hAnsi="Simplified Arabic" w:cs="Simplified Arabic" w:hint="cs"/>
          <w:sz w:val="24"/>
          <w:szCs w:val="24"/>
          <w:rtl/>
          <w:lang w:bidi="ar-EG"/>
        </w:rPr>
        <w:t xml:space="preserve"> </w:t>
      </w:r>
      <w:r w:rsidRPr="001A7967">
        <w:rPr>
          <w:rFonts w:ascii="Simplified Arabic" w:eastAsia="Times New Roman" w:hAnsi="Simplified Arabic" w:cs="Simplified Arabic" w:hint="cs"/>
          <w:sz w:val="24"/>
          <w:szCs w:val="24"/>
          <w:rtl/>
          <w:lang w:bidi="ar-EG"/>
        </w:rPr>
        <w:t>إنشاء</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مركز</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تميز</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مصري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أوروبي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لنقل</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التكنولوجيا</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والتدريب</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في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مجال</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الذكاء</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الاصطناعي</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وإدارة</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المخلفات</w:t>
      </w:r>
      <w:r w:rsidRPr="001A7967">
        <w:rPr>
          <w:rFonts w:ascii="Simplified Arabic" w:eastAsia="Times New Roman" w:hAnsi="Simplified Arabic" w:cs="Simplified Arabic"/>
          <w:sz w:val="24"/>
          <w:szCs w:val="24"/>
          <w:rtl/>
          <w:lang w:bidi="ar-EG"/>
        </w:rPr>
        <w:t xml:space="preserve"> </w:t>
      </w:r>
      <w:r w:rsidRPr="001A7967">
        <w:rPr>
          <w:rFonts w:ascii="Simplified Arabic" w:eastAsia="Times New Roman" w:hAnsi="Simplified Arabic" w:cs="Simplified Arabic" w:hint="cs"/>
          <w:sz w:val="24"/>
          <w:szCs w:val="24"/>
          <w:rtl/>
          <w:lang w:bidi="ar-EG"/>
        </w:rPr>
        <w:t>النسيجية</w:t>
      </w:r>
      <w:r w:rsidRPr="001A7967">
        <w:rPr>
          <w:rFonts w:ascii="Simplified Arabic" w:eastAsia="Times New Roman" w:hAnsi="Simplified Arabic" w:cs="Simplified Arabic"/>
          <w:sz w:val="24"/>
          <w:szCs w:val="24"/>
          <w:rtl/>
          <w:lang w:bidi="ar-EG"/>
        </w:rPr>
        <w:t>.</w:t>
      </w:r>
    </w:p>
    <w:p w14:paraId="1846EBAC" w14:textId="400F066F" w:rsidR="009679B0" w:rsidRDefault="001A7967" w:rsidP="00606D6A">
      <w:pPr>
        <w:rPr>
          <w:rFonts w:ascii="Simplified Arabic" w:eastAsia="Times New Roman" w:hAnsi="Simplified Arabic" w:cs="Simplified Arabic"/>
          <w:sz w:val="24"/>
          <w:szCs w:val="24"/>
          <w:rtl/>
          <w:lang w:bidi="ar-EG"/>
        </w:rPr>
      </w:pPr>
      <w:r w:rsidRPr="001A7967">
        <w:rPr>
          <w:rFonts w:ascii="Simplified Arabic" w:eastAsia="Times New Roman" w:hAnsi="Simplified Arabic" w:cs="Simplified Arabic"/>
          <w:sz w:val="24"/>
          <w:szCs w:val="24"/>
          <w:rtl/>
          <w:lang w:bidi="ar-EG"/>
        </w:rPr>
        <w:t>بتبني هذه السياسات، يمكن لمصر تحويل تحديات المخلفات النسيجية إلى فرصة اقتصادية داعمة للتنمية المستدامة، بما يتسق مع رؤية مصر 2030.</w:t>
      </w:r>
    </w:p>
    <w:p w14:paraId="2068F22B" w14:textId="7FCBB52E" w:rsidR="001035E0" w:rsidRDefault="001035E0" w:rsidP="002623D7">
      <w:pPr>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و</w:t>
      </w:r>
      <w:r w:rsidRPr="001035E0">
        <w:rPr>
          <w:rFonts w:ascii="Simplified Arabic" w:eastAsia="Times New Roman" w:hAnsi="Simplified Arabic" w:cs="Simplified Arabic"/>
          <w:sz w:val="24"/>
          <w:szCs w:val="24"/>
          <w:rtl/>
        </w:rPr>
        <w:t>يوضح جدول رقم (6) وجود فروق جوهرية بين أساليب الفرز التقليدية وعمليات الفرز المعتمدة على تقنيات الذكاء الاصطناعي في إدارة مخلفات الأقمشة. وتشير البيانات إلى أن أنظمة الذكاء الاصطناعي تحقق معدلات أعلى من حيث دقة تصنيف الأقمشة وسرعة الفرز مقارنة بالطرق اليدوية التقليدية، مع انخفاض ملحوظ في نسب الخطأ والهدر الناتج عن سوء التصنيف. كما تسهم الأنظمة الذكية في تقليل الاعتماد على التدخل البشري المباشر وخفض التكاليف التشغيلية على المدى المتوسط والطويل، رغم ارتفاع التكلفة الاستثمارية الأولية لتطبيق التكنولوجيا. وتعكس هذه النتائج أهمية دمج تقنيات مثل الرؤية الحاسوبية والتعلم الآلي في خطوط إعادة التدوير، بما يدعم تحسين الكفاءة التشغيلية وتعظيم الاستفادة من المخلفات النسيجية</w:t>
      </w:r>
      <w:r w:rsidRPr="001035E0">
        <w:rPr>
          <w:rFonts w:ascii="Simplified Arabic" w:eastAsia="Times New Roman" w:hAnsi="Simplified Arabic" w:cs="Simplified Arabic"/>
          <w:sz w:val="24"/>
          <w:szCs w:val="24"/>
          <w:lang w:bidi="ar-EG"/>
        </w:rPr>
        <w:t>.</w:t>
      </w:r>
    </w:p>
    <w:p w14:paraId="47BA93E7" w14:textId="77777777" w:rsidR="001035E0" w:rsidRPr="001A7967" w:rsidRDefault="001035E0" w:rsidP="001035E0">
      <w:pPr>
        <w:rPr>
          <w:rFonts w:ascii="Simplified Arabic" w:eastAsia="Times New Roman" w:hAnsi="Simplified Arabic" w:cs="Simplified Arabic"/>
          <w:sz w:val="24"/>
          <w:szCs w:val="24"/>
          <w:rtl/>
          <w:lang w:bidi="ar-EG"/>
        </w:rPr>
      </w:pPr>
    </w:p>
    <w:p w14:paraId="54B4BD03" w14:textId="319CAA99" w:rsidR="001A7967" w:rsidRPr="00E91098" w:rsidRDefault="00471EB1" w:rsidP="001035E0">
      <w:pPr>
        <w:jc w:val="center"/>
        <w:rPr>
          <w:rFonts w:ascii="Simplified Arabic" w:eastAsia="Times New Roman" w:hAnsi="Simplified Arabic" w:cs="Simplified Arabic"/>
          <w:b/>
          <w:bCs/>
          <w:sz w:val="24"/>
          <w:szCs w:val="24"/>
          <w:lang w:bidi="ar-EG"/>
        </w:rPr>
      </w:pPr>
      <w:r w:rsidRPr="00E91098">
        <w:rPr>
          <w:rFonts w:ascii="Simplified Arabic" w:eastAsia="Times New Roman" w:hAnsi="Simplified Arabic" w:cs="Simplified Arabic"/>
          <w:b/>
          <w:bCs/>
          <w:sz w:val="24"/>
          <w:szCs w:val="24"/>
          <w:rtl/>
          <w:lang w:bidi="ar-EG"/>
        </w:rPr>
        <w:t>جدول (</w:t>
      </w:r>
      <w:r w:rsidR="00C73AD9">
        <w:rPr>
          <w:rFonts w:ascii="Simplified Arabic" w:eastAsia="Times New Roman" w:hAnsi="Simplified Arabic" w:cs="Simplified Arabic" w:hint="cs"/>
          <w:b/>
          <w:bCs/>
          <w:sz w:val="24"/>
          <w:szCs w:val="24"/>
          <w:rtl/>
          <w:lang w:bidi="ar-EG"/>
        </w:rPr>
        <w:t>6</w:t>
      </w:r>
      <w:r w:rsidRPr="00E91098">
        <w:rPr>
          <w:rFonts w:ascii="Simplified Arabic" w:eastAsia="Times New Roman" w:hAnsi="Simplified Arabic" w:cs="Simplified Arabic"/>
          <w:b/>
          <w:bCs/>
          <w:sz w:val="24"/>
          <w:szCs w:val="24"/>
          <w:rtl/>
          <w:lang w:bidi="ar-EG"/>
        </w:rPr>
        <w:t>): مقارنة أداء عمليات الفرز والتصنيف</w:t>
      </w:r>
    </w:p>
    <w:tbl>
      <w:tblPr>
        <w:tblStyle w:val="TableGrid"/>
        <w:bidiVisual/>
        <w:tblW w:w="9620" w:type="dxa"/>
        <w:tblInd w:w="112" w:type="dxa"/>
        <w:tblLook w:val="04A0" w:firstRow="1" w:lastRow="0" w:firstColumn="1" w:lastColumn="0" w:noHBand="0" w:noVBand="1"/>
      </w:tblPr>
      <w:tblGrid>
        <w:gridCol w:w="2249"/>
        <w:gridCol w:w="2515"/>
        <w:gridCol w:w="4856"/>
      </w:tblGrid>
      <w:tr w:rsidR="00A452CC" w14:paraId="1E33F0BF" w14:textId="4B0E3F4E" w:rsidTr="009775DC">
        <w:tc>
          <w:tcPr>
            <w:tcW w:w="2249" w:type="dxa"/>
            <w:shd w:val="clear" w:color="auto" w:fill="C6D9F1" w:themeFill="text2" w:themeFillTint="33"/>
          </w:tcPr>
          <w:p w14:paraId="2F4B2F32" w14:textId="1AC0CA79" w:rsidR="00A452CC" w:rsidRPr="001035E0" w:rsidRDefault="00A452CC" w:rsidP="00471EB1">
            <w:pPr>
              <w:jc w:val="center"/>
              <w:rPr>
                <w:rFonts w:ascii="Simplified Arabic" w:eastAsia="Times New Roman" w:hAnsi="Simplified Arabic" w:cs="Simplified Arabic"/>
                <w:b/>
                <w:bCs/>
                <w:sz w:val="24"/>
                <w:szCs w:val="24"/>
                <w:rtl/>
                <w:lang w:bidi="ar-EG"/>
              </w:rPr>
            </w:pPr>
            <w:r w:rsidRPr="001035E0">
              <w:rPr>
                <w:rFonts w:ascii="Simplified Arabic" w:eastAsia="Times New Roman" w:hAnsi="Simplified Arabic" w:cs="Simplified Arabic" w:hint="cs"/>
                <w:b/>
                <w:bCs/>
                <w:sz w:val="24"/>
                <w:szCs w:val="24"/>
                <w:rtl/>
                <w:lang w:bidi="ar-EG"/>
              </w:rPr>
              <w:t>مؤشر الأداء</w:t>
            </w:r>
          </w:p>
        </w:tc>
        <w:tc>
          <w:tcPr>
            <w:tcW w:w="2515" w:type="dxa"/>
            <w:shd w:val="clear" w:color="auto" w:fill="C6D9F1" w:themeFill="text2" w:themeFillTint="33"/>
          </w:tcPr>
          <w:p w14:paraId="725E6382" w14:textId="72C8C1A2" w:rsidR="00A452CC" w:rsidRPr="001035E0" w:rsidRDefault="00A452CC" w:rsidP="00471EB1">
            <w:pPr>
              <w:jc w:val="center"/>
              <w:rPr>
                <w:rFonts w:ascii="Simplified Arabic" w:eastAsia="Times New Roman" w:hAnsi="Simplified Arabic" w:cs="Simplified Arabic"/>
                <w:b/>
                <w:bCs/>
                <w:sz w:val="24"/>
                <w:szCs w:val="24"/>
                <w:rtl/>
                <w:lang w:bidi="ar-EG"/>
              </w:rPr>
            </w:pPr>
            <w:r w:rsidRPr="001035E0">
              <w:rPr>
                <w:rFonts w:ascii="Simplified Arabic" w:eastAsia="Times New Roman" w:hAnsi="Simplified Arabic" w:cs="Simplified Arabic" w:hint="cs"/>
                <w:b/>
                <w:bCs/>
                <w:sz w:val="24"/>
                <w:szCs w:val="24"/>
                <w:rtl/>
                <w:lang w:bidi="ar-EG"/>
              </w:rPr>
              <w:t>مع أستخدام الذكاء الأصطناعى</w:t>
            </w:r>
          </w:p>
        </w:tc>
        <w:tc>
          <w:tcPr>
            <w:tcW w:w="4856" w:type="dxa"/>
            <w:shd w:val="clear" w:color="auto" w:fill="C6D9F1" w:themeFill="text2" w:themeFillTint="33"/>
          </w:tcPr>
          <w:p w14:paraId="2A1C63F8" w14:textId="5092CEDC" w:rsidR="00A452CC" w:rsidRPr="001035E0" w:rsidRDefault="00A452CC" w:rsidP="00471EB1">
            <w:pPr>
              <w:jc w:val="center"/>
              <w:rPr>
                <w:rFonts w:ascii="Simplified Arabic" w:eastAsia="Times New Roman" w:hAnsi="Simplified Arabic" w:cs="Simplified Arabic"/>
                <w:b/>
                <w:bCs/>
                <w:sz w:val="24"/>
                <w:szCs w:val="24"/>
                <w:rtl/>
                <w:lang w:bidi="ar-EG"/>
              </w:rPr>
            </w:pPr>
            <w:r w:rsidRPr="001035E0">
              <w:rPr>
                <w:rFonts w:ascii="Simplified Arabic" w:eastAsia="Times New Roman" w:hAnsi="Simplified Arabic" w:cs="Simplified Arabic" w:hint="cs"/>
                <w:b/>
                <w:bCs/>
                <w:sz w:val="24"/>
                <w:szCs w:val="24"/>
                <w:rtl/>
                <w:lang w:bidi="ar-EG"/>
              </w:rPr>
              <w:t>بدون أستخدام الذكاء الأصطناعى</w:t>
            </w:r>
          </w:p>
        </w:tc>
      </w:tr>
      <w:tr w:rsidR="00A452CC" w14:paraId="6AA7EAA2" w14:textId="08D0842E" w:rsidTr="009775DC">
        <w:tc>
          <w:tcPr>
            <w:tcW w:w="2249" w:type="dxa"/>
          </w:tcPr>
          <w:p w14:paraId="49A78616" w14:textId="3F78E17D" w:rsidR="00A452CC" w:rsidRPr="009775DC" w:rsidRDefault="00A452CC" w:rsidP="00471EB1">
            <w:pPr>
              <w:jc w:val="center"/>
              <w:rPr>
                <w:rFonts w:ascii="Simplified Arabic" w:eastAsia="Times New Roman" w:hAnsi="Simplified Arabic" w:cs="Simplified Arabic"/>
                <w:sz w:val="24"/>
                <w:szCs w:val="24"/>
                <w:rtl/>
                <w:lang w:bidi="ar-EG"/>
              </w:rPr>
            </w:pPr>
            <w:r w:rsidRPr="009775DC">
              <w:rPr>
                <w:rFonts w:ascii="Simplified Arabic" w:eastAsia="Times New Roman" w:hAnsi="Simplified Arabic" w:cs="Simplified Arabic" w:hint="cs"/>
                <w:sz w:val="24"/>
                <w:szCs w:val="24"/>
                <w:rtl/>
                <w:lang w:bidi="ar-EG"/>
              </w:rPr>
              <w:t>دقة تحديد أنواع الأقمشة</w:t>
            </w:r>
          </w:p>
        </w:tc>
        <w:tc>
          <w:tcPr>
            <w:tcW w:w="2515" w:type="dxa"/>
          </w:tcPr>
          <w:p w14:paraId="3ACFC466" w14:textId="77BBBF70" w:rsidR="00A452CC" w:rsidRPr="00471EB1" w:rsidRDefault="00A452CC" w:rsidP="00471EB1">
            <w:pPr>
              <w:jc w:val="center"/>
              <w:rPr>
                <w:rFonts w:ascii="Simplified Arabic" w:eastAsia="Times New Roman" w:hAnsi="Simplified Arabic" w:cs="Simplified Arabic"/>
                <w:sz w:val="24"/>
                <w:szCs w:val="24"/>
                <w:rtl/>
                <w:lang w:bidi="ar-EG"/>
              </w:rPr>
            </w:pPr>
            <w:r w:rsidRPr="00471EB1">
              <w:rPr>
                <w:rFonts w:ascii="Simplified Arabic" w:eastAsia="Times New Roman" w:hAnsi="Simplified Arabic" w:cs="Simplified Arabic"/>
                <w:sz w:val="24"/>
                <w:szCs w:val="24"/>
                <w:rtl/>
              </w:rPr>
              <w:t>95 – 97%</w:t>
            </w:r>
          </w:p>
        </w:tc>
        <w:tc>
          <w:tcPr>
            <w:tcW w:w="4856" w:type="dxa"/>
          </w:tcPr>
          <w:p w14:paraId="4FAE3EB1" w14:textId="3E863FDB" w:rsidR="00A452CC" w:rsidRPr="00471EB1" w:rsidRDefault="00A452CC" w:rsidP="00471EB1">
            <w:pPr>
              <w:jc w:val="center"/>
              <w:rPr>
                <w:rFonts w:ascii="Simplified Arabic" w:eastAsia="Times New Roman" w:hAnsi="Simplified Arabic" w:cs="Simplified Arabic"/>
                <w:sz w:val="24"/>
                <w:szCs w:val="24"/>
                <w:rtl/>
                <w:lang w:bidi="ar-EG"/>
              </w:rPr>
            </w:pPr>
            <w:r w:rsidRPr="00471EB1">
              <w:rPr>
                <w:rFonts w:ascii="Simplified Arabic" w:eastAsia="Times New Roman" w:hAnsi="Simplified Arabic" w:cs="Simplified Arabic"/>
                <w:sz w:val="24"/>
                <w:szCs w:val="24"/>
                <w:rtl/>
              </w:rPr>
              <w:t>65 – 70%</w:t>
            </w:r>
          </w:p>
        </w:tc>
      </w:tr>
      <w:tr w:rsidR="00A452CC" w14:paraId="0532283B" w14:textId="3612BAE6" w:rsidTr="009775DC">
        <w:tc>
          <w:tcPr>
            <w:tcW w:w="2249" w:type="dxa"/>
          </w:tcPr>
          <w:p w14:paraId="46E13CFE" w14:textId="1B4CDA25" w:rsidR="00A452CC" w:rsidRPr="009775DC" w:rsidRDefault="00A452CC" w:rsidP="00471EB1">
            <w:pPr>
              <w:jc w:val="center"/>
              <w:rPr>
                <w:rFonts w:ascii="Simplified Arabic" w:eastAsia="Times New Roman" w:hAnsi="Simplified Arabic" w:cs="Simplified Arabic"/>
                <w:sz w:val="24"/>
                <w:szCs w:val="24"/>
                <w:rtl/>
                <w:lang w:bidi="ar-EG"/>
              </w:rPr>
            </w:pPr>
            <w:r w:rsidRPr="009775DC">
              <w:rPr>
                <w:rFonts w:ascii="Simplified Arabic" w:eastAsia="Times New Roman" w:hAnsi="Simplified Arabic" w:cs="Simplified Arabic" w:hint="cs"/>
                <w:sz w:val="24"/>
                <w:szCs w:val="24"/>
                <w:rtl/>
                <w:lang w:bidi="ar-EG"/>
              </w:rPr>
              <w:t>سرعة المعالجة</w:t>
            </w:r>
          </w:p>
        </w:tc>
        <w:tc>
          <w:tcPr>
            <w:tcW w:w="2515" w:type="dxa"/>
          </w:tcPr>
          <w:p w14:paraId="49EDA494" w14:textId="5F2BCD12" w:rsidR="00A452CC" w:rsidRPr="00471EB1" w:rsidRDefault="00A452CC" w:rsidP="00471EB1">
            <w:pPr>
              <w:jc w:val="center"/>
              <w:rPr>
                <w:rFonts w:ascii="Simplified Arabic" w:eastAsia="Times New Roman" w:hAnsi="Simplified Arabic" w:cs="Simplified Arabic"/>
                <w:sz w:val="24"/>
                <w:szCs w:val="24"/>
                <w:rtl/>
                <w:lang w:bidi="ar-EG"/>
              </w:rPr>
            </w:pPr>
            <w:r w:rsidRPr="00471EB1">
              <w:rPr>
                <w:rFonts w:ascii="Simplified Arabic" w:eastAsia="Times New Roman" w:hAnsi="Simplified Arabic" w:cs="Simplified Arabic"/>
                <w:sz w:val="24"/>
                <w:szCs w:val="24"/>
                <w:rtl/>
              </w:rPr>
              <w:t>سريعة جدًا، تعمل بشكل آلي</w:t>
            </w:r>
          </w:p>
        </w:tc>
        <w:tc>
          <w:tcPr>
            <w:tcW w:w="4856" w:type="dxa"/>
          </w:tcPr>
          <w:p w14:paraId="3CCFA678" w14:textId="45D32A38" w:rsidR="00A452CC" w:rsidRPr="00471EB1" w:rsidRDefault="00A452CC" w:rsidP="00471EB1">
            <w:pPr>
              <w:jc w:val="center"/>
              <w:rPr>
                <w:rFonts w:ascii="Simplified Arabic" w:eastAsia="Times New Roman" w:hAnsi="Simplified Arabic" w:cs="Simplified Arabic"/>
                <w:sz w:val="24"/>
                <w:szCs w:val="24"/>
                <w:rtl/>
                <w:lang w:bidi="ar-EG"/>
              </w:rPr>
            </w:pPr>
            <w:r w:rsidRPr="00471EB1">
              <w:rPr>
                <w:rFonts w:ascii="Simplified Arabic" w:eastAsia="Times New Roman" w:hAnsi="Simplified Arabic" w:cs="Simplified Arabic"/>
                <w:sz w:val="24"/>
                <w:szCs w:val="24"/>
                <w:rtl/>
              </w:rPr>
              <w:t>بطيئة تعتمد على الجهد البشري</w:t>
            </w:r>
          </w:p>
        </w:tc>
      </w:tr>
      <w:tr w:rsidR="00A452CC" w14:paraId="401D9CCE" w14:textId="0ED43151" w:rsidTr="009775DC">
        <w:tc>
          <w:tcPr>
            <w:tcW w:w="2249" w:type="dxa"/>
          </w:tcPr>
          <w:p w14:paraId="703E22B7" w14:textId="548CFAA8" w:rsidR="00A452CC" w:rsidRPr="009775DC" w:rsidRDefault="00A452CC" w:rsidP="00471EB1">
            <w:pPr>
              <w:jc w:val="center"/>
              <w:rPr>
                <w:rFonts w:ascii="Simplified Arabic" w:eastAsia="Times New Roman" w:hAnsi="Simplified Arabic" w:cs="Simplified Arabic"/>
                <w:sz w:val="24"/>
                <w:szCs w:val="24"/>
                <w:rtl/>
                <w:lang w:bidi="ar-EG"/>
              </w:rPr>
            </w:pPr>
            <w:r w:rsidRPr="009775DC">
              <w:rPr>
                <w:rFonts w:ascii="Simplified Arabic" w:eastAsia="Times New Roman" w:hAnsi="Simplified Arabic" w:cs="Simplified Arabic" w:hint="cs"/>
                <w:sz w:val="24"/>
                <w:szCs w:val="24"/>
                <w:rtl/>
                <w:lang w:bidi="ar-EG"/>
              </w:rPr>
              <w:t>نسبة الهدر</w:t>
            </w:r>
          </w:p>
        </w:tc>
        <w:tc>
          <w:tcPr>
            <w:tcW w:w="2515" w:type="dxa"/>
          </w:tcPr>
          <w:p w14:paraId="1AC6CB08" w14:textId="52AFE2E9" w:rsidR="00A452CC" w:rsidRPr="00AB3B80" w:rsidRDefault="00A452CC" w:rsidP="00AB3B80">
            <w:pPr>
              <w:jc w:val="center"/>
              <w:rPr>
                <w:rFonts w:ascii="Simplified Arabic" w:eastAsia="Times New Roman" w:hAnsi="Simplified Arabic" w:cs="Simplified Arabic"/>
                <w:sz w:val="24"/>
                <w:szCs w:val="24"/>
                <w:rtl/>
                <w:lang w:bidi="ar-EG"/>
              </w:rPr>
            </w:pPr>
            <w:r w:rsidRPr="00AB3B80">
              <w:rPr>
                <w:rFonts w:ascii="Simplified Arabic" w:eastAsia="Times New Roman" w:hAnsi="Simplified Arabic" w:cs="Simplified Arabic"/>
                <w:sz w:val="24"/>
                <w:szCs w:val="24"/>
                <w:rtl/>
              </w:rPr>
              <w:t>مرتفعة (نتيجة سوء التصنيف)</w:t>
            </w:r>
          </w:p>
        </w:tc>
        <w:tc>
          <w:tcPr>
            <w:tcW w:w="4856" w:type="dxa"/>
          </w:tcPr>
          <w:p w14:paraId="5767B1D2" w14:textId="21D10CF2" w:rsidR="00A452CC" w:rsidRPr="00AB3B80" w:rsidRDefault="00A452CC" w:rsidP="00AB3B80">
            <w:pPr>
              <w:jc w:val="center"/>
              <w:rPr>
                <w:rFonts w:ascii="Simplified Arabic" w:eastAsia="Times New Roman" w:hAnsi="Simplified Arabic" w:cs="Simplified Arabic"/>
                <w:sz w:val="24"/>
                <w:szCs w:val="24"/>
                <w:rtl/>
                <w:lang w:bidi="ar-EG"/>
              </w:rPr>
            </w:pPr>
            <w:r w:rsidRPr="00AB3B80">
              <w:rPr>
                <w:rFonts w:ascii="Simplified Arabic" w:eastAsia="Times New Roman" w:hAnsi="Simplified Arabic" w:cs="Simplified Arabic"/>
                <w:sz w:val="24"/>
                <w:szCs w:val="24"/>
                <w:rtl/>
              </w:rPr>
              <w:t>منخفضة بشكل كبير</w:t>
            </w:r>
          </w:p>
        </w:tc>
      </w:tr>
      <w:tr w:rsidR="00A452CC" w14:paraId="22AF6B34" w14:textId="7E592B3E" w:rsidTr="009775DC">
        <w:tc>
          <w:tcPr>
            <w:tcW w:w="2249" w:type="dxa"/>
          </w:tcPr>
          <w:p w14:paraId="4B156AAB" w14:textId="25C5A55C" w:rsidR="00A452CC" w:rsidRPr="009775DC" w:rsidRDefault="00A452CC" w:rsidP="00AB3B80">
            <w:pPr>
              <w:jc w:val="center"/>
              <w:rPr>
                <w:rFonts w:ascii="Simplified Arabic" w:eastAsia="Times New Roman" w:hAnsi="Simplified Arabic" w:cs="Simplified Arabic"/>
                <w:sz w:val="24"/>
                <w:szCs w:val="24"/>
                <w:rtl/>
                <w:lang w:bidi="ar-EG"/>
              </w:rPr>
            </w:pPr>
            <w:r w:rsidRPr="009775DC">
              <w:rPr>
                <w:rFonts w:ascii="Simplified Arabic" w:eastAsia="Times New Roman" w:hAnsi="Simplified Arabic" w:cs="Simplified Arabic" w:hint="cs"/>
                <w:sz w:val="24"/>
                <w:szCs w:val="24"/>
                <w:rtl/>
                <w:lang w:bidi="ar-EG"/>
              </w:rPr>
              <w:t>القدرة على فرز المخلفات المعقدة (مخلوطات المعقدة ، أقمشة متعددة الطبقات)</w:t>
            </w:r>
          </w:p>
        </w:tc>
        <w:tc>
          <w:tcPr>
            <w:tcW w:w="2515" w:type="dxa"/>
          </w:tcPr>
          <w:p w14:paraId="0FAA082D" w14:textId="1FD5324C" w:rsidR="00A452CC" w:rsidRPr="00AB3B80" w:rsidRDefault="00A452CC" w:rsidP="00AB3B80">
            <w:pPr>
              <w:jc w:val="center"/>
              <w:rPr>
                <w:rFonts w:ascii="Simplified Arabic" w:eastAsia="Times New Roman" w:hAnsi="Simplified Arabic" w:cs="Simplified Arabic"/>
                <w:sz w:val="24"/>
                <w:szCs w:val="24"/>
                <w:rtl/>
                <w:lang w:bidi="ar-EG"/>
              </w:rPr>
            </w:pPr>
            <w:r w:rsidRPr="00AB3B80">
              <w:rPr>
                <w:rFonts w:ascii="Simplified Arabic" w:eastAsia="Times New Roman" w:hAnsi="Simplified Arabic" w:cs="Simplified Arabic"/>
                <w:sz w:val="24"/>
                <w:szCs w:val="24"/>
                <w:rtl/>
              </w:rPr>
              <w:t>ممكنة باستخدام نماذج التعلم العميق وتحليل الصور</w:t>
            </w:r>
          </w:p>
        </w:tc>
        <w:tc>
          <w:tcPr>
            <w:tcW w:w="4856" w:type="dxa"/>
          </w:tcPr>
          <w:p w14:paraId="090868F6" w14:textId="46514D3F" w:rsidR="00A452CC" w:rsidRPr="00AB3B80" w:rsidRDefault="00A452CC" w:rsidP="00AB3B80">
            <w:pPr>
              <w:jc w:val="center"/>
              <w:rPr>
                <w:rFonts w:ascii="Simplified Arabic" w:eastAsia="Times New Roman" w:hAnsi="Simplified Arabic" w:cs="Simplified Arabic"/>
                <w:sz w:val="24"/>
                <w:szCs w:val="24"/>
                <w:rtl/>
                <w:lang w:bidi="ar-EG"/>
              </w:rPr>
            </w:pPr>
            <w:r w:rsidRPr="00AB3B80">
              <w:rPr>
                <w:rFonts w:ascii="Simplified Arabic" w:eastAsia="Times New Roman" w:hAnsi="Simplified Arabic" w:cs="Simplified Arabic"/>
                <w:sz w:val="24"/>
                <w:szCs w:val="24"/>
                <w:rtl/>
              </w:rPr>
              <w:t>محدودة جدًا (يصعب تفكيكها يدويًا)</w:t>
            </w:r>
          </w:p>
        </w:tc>
      </w:tr>
    </w:tbl>
    <w:p w14:paraId="3017D9B4" w14:textId="67A5EE36" w:rsidR="00606D6A" w:rsidRDefault="001035E0" w:rsidP="001035E0">
      <w:pP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w:t>
      </w:r>
      <w:r w:rsidR="003F404D">
        <w:rPr>
          <w:rFonts w:ascii="Simplified Arabic" w:eastAsia="Times New Roman" w:hAnsi="Simplified Arabic" w:cs="Simplified Arabic" w:hint="cs"/>
          <w:b/>
          <w:bCs/>
          <w:sz w:val="24"/>
          <w:szCs w:val="24"/>
          <w:rtl/>
          <w:lang w:bidi="ar-EG"/>
        </w:rPr>
        <w:t>المصدر</w:t>
      </w:r>
      <w:r w:rsidR="000B567F">
        <w:rPr>
          <w:rFonts w:ascii="Simplified Arabic" w:eastAsia="Times New Roman" w:hAnsi="Simplified Arabic" w:cs="Simplified Arabic" w:hint="cs"/>
          <w:b/>
          <w:bCs/>
          <w:sz w:val="24"/>
          <w:szCs w:val="24"/>
          <w:rtl/>
          <w:lang w:bidi="ar-EG"/>
        </w:rPr>
        <w:t xml:space="preserve"> :</w:t>
      </w:r>
      <w:r>
        <w:rPr>
          <w:rFonts w:ascii="Simplified Arabic" w:eastAsia="Times New Roman" w:hAnsi="Simplified Arabic" w:cs="Simplified Arabic"/>
          <w:b/>
          <w:bCs/>
          <w:sz w:val="24"/>
          <w:szCs w:val="24"/>
          <w:lang w:bidi="ar-EG"/>
        </w:rPr>
        <w:t xml:space="preserve"> </w:t>
      </w:r>
      <w:r w:rsidRPr="001035E0">
        <w:rPr>
          <w:rFonts w:ascii="Simplified Arabic" w:eastAsia="Times New Roman" w:hAnsi="Simplified Arabic" w:cs="Simplified Arabic"/>
          <w:b/>
          <w:bCs/>
          <w:sz w:val="24"/>
          <w:szCs w:val="24"/>
          <w:rtl/>
        </w:rPr>
        <w:t xml:space="preserve">البيانات الميدانية للدراسة التطبيقية داخل مصنع </w:t>
      </w:r>
      <w:r w:rsidRPr="001035E0">
        <w:rPr>
          <w:rFonts w:ascii="Simplified Arabic" w:eastAsia="Times New Roman" w:hAnsi="Simplified Arabic" w:cs="Simplified Arabic"/>
          <w:b/>
          <w:bCs/>
          <w:sz w:val="24"/>
          <w:szCs w:val="24"/>
          <w:lang w:bidi="ar-EG"/>
        </w:rPr>
        <w:t>KCG Textile Egypt</w:t>
      </w:r>
    </w:p>
    <w:p w14:paraId="15BAC0D7" w14:textId="77777777" w:rsidR="009775DC" w:rsidRDefault="009775DC" w:rsidP="001035E0">
      <w:pPr>
        <w:rPr>
          <w:rFonts w:ascii="Simplified Arabic" w:eastAsia="Times New Roman" w:hAnsi="Simplified Arabic" w:cs="Simplified Arabic"/>
          <w:b/>
          <w:bCs/>
          <w:sz w:val="24"/>
          <w:szCs w:val="24"/>
          <w:lang w:bidi="ar-EG"/>
        </w:rPr>
      </w:pPr>
    </w:p>
    <w:p w14:paraId="64F75ACC" w14:textId="2D9F349C" w:rsidR="00DE0B03" w:rsidRDefault="00DE0B03" w:rsidP="00DE0B03">
      <w:pPr>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lang w:bidi="ar-EG"/>
        </w:rPr>
        <w:t xml:space="preserve">و يوضح جدول رقم (7) </w:t>
      </w:r>
      <w:r w:rsidRPr="00DE0B03">
        <w:rPr>
          <w:rFonts w:ascii="Simplified Arabic" w:eastAsia="Times New Roman" w:hAnsi="Simplified Arabic" w:cs="Simplified Arabic" w:hint="cs"/>
          <w:sz w:val="24"/>
          <w:szCs w:val="24"/>
          <w:rtl/>
        </w:rPr>
        <w:t xml:space="preserve">المقارنة بين الكفاءة التشغيلية والكفاءة الاقتصادية في نظم إعادة تدوير مخلفات الأقمشة وجود فروق جوهرية بين الأساليب التقليدية والأنظمة الذكية المعتمدة على تقنيات الذكاء الاصطناعي. فمن الناحية التشغيلية، تسهم تطبيقات الذكاء الاصطناعي، مثل الرؤية الحاسوبية والتعلم الآلي، في رفع دقة عمليات الفرز والتصنيف وتقليل نسبة الفاقد وتحسين جودة الألياف المعاد تدويرها، مقارنة بالفرز اليدوي الذي يتسم بانخفاض الدقة وارتفاع معدلات الخطأ والهدر. كما تؤدي الأنظمة الذكية إلى تسريع العمليات الإنتاجية وتقليل الزمن اللازم لمعالجة المخلفات، وهو ما ينعكس على زيادة كفاءة خطوط إعادة التدوير وتحسين استغلال الموارد المتاحة. أما من الناحية الاقتصادية، فرغم ارتفاع التكلفة الاستثمارية الأولية لتطبيق تقنيات الذكاء الاصطناعي، فإنها تحقق وفورات مالية على المدى المتوسط والطويل من خلال خفض تكاليف التشغيل وتقليل الاعتماد على العمالة اليدوية ورفع العوائد الناتجة عن تحسين جودة المواد المعاد تدويرها وزيادة قيمتها السوقية. وقد أوضحت الدراسة التطبيقية على مصنع </w:t>
      </w:r>
      <w:bookmarkStart w:id="60" w:name="_Hlk229967832"/>
      <w:r w:rsidRPr="00DE0B03">
        <w:rPr>
          <w:rFonts w:ascii="Simplified Arabic" w:eastAsia="Times New Roman" w:hAnsi="Simplified Arabic" w:cs="Simplified Arabic"/>
          <w:sz w:val="24"/>
          <w:szCs w:val="24"/>
          <w:lang w:bidi="ar-EG"/>
        </w:rPr>
        <w:t>KCG Textile Egyp</w:t>
      </w:r>
      <w:bookmarkEnd w:id="60"/>
      <w:r w:rsidRPr="00DE0B03">
        <w:rPr>
          <w:rFonts w:ascii="Simplified Arabic" w:eastAsia="Times New Roman" w:hAnsi="Simplified Arabic" w:cs="Simplified Arabic"/>
          <w:sz w:val="24"/>
          <w:szCs w:val="24"/>
          <w:lang w:bidi="ar-EG"/>
        </w:rPr>
        <w:t>t</w:t>
      </w:r>
      <w:r w:rsidRPr="00DE0B03">
        <w:rPr>
          <w:rFonts w:ascii="Simplified Arabic" w:eastAsia="Times New Roman" w:hAnsi="Simplified Arabic" w:cs="Simplified Arabic" w:hint="cs"/>
          <w:sz w:val="24"/>
          <w:szCs w:val="24"/>
          <w:rtl/>
        </w:rPr>
        <w:t xml:space="preserve"> أن استخدام تقنيات الذكاء الاصطناعي أدى إلى خفض تكلفة الفرز السنوية </w:t>
      </w:r>
      <w:r w:rsidRPr="00DE0B03">
        <w:rPr>
          <w:rFonts w:ascii="Simplified Arabic" w:eastAsia="Times New Roman" w:hAnsi="Simplified Arabic" w:cs="Simplified Arabic" w:hint="cs"/>
          <w:sz w:val="24"/>
          <w:szCs w:val="24"/>
          <w:rtl/>
        </w:rPr>
        <w:lastRenderedPageBreak/>
        <w:t>من 2.5 مليون جنيه إلى 1.6 مليون جنيه، مع انخفاض نسبة الفاقد من 18% إلى 7% وارتفاع الإيرادات من المواد المعاد تدويرها، بما يؤكد الجدوى التشغيلية والاقتصادية للتحول نحو الأنظمة الذكية في إدارة المخلفات النسيجي</w:t>
      </w:r>
      <w:r>
        <w:rPr>
          <w:rFonts w:ascii="Simplified Arabic" w:eastAsia="Times New Roman" w:hAnsi="Simplified Arabic" w:cs="Simplified Arabic" w:hint="cs"/>
          <w:sz w:val="24"/>
          <w:szCs w:val="24"/>
          <w:rtl/>
        </w:rPr>
        <w:t xml:space="preserve"> .</w:t>
      </w:r>
    </w:p>
    <w:p w14:paraId="16F87A8A" w14:textId="77777777" w:rsidR="00DE0B03" w:rsidRPr="00DE0B03" w:rsidRDefault="00DE0B03" w:rsidP="001035E0">
      <w:pPr>
        <w:rPr>
          <w:rFonts w:ascii="Simplified Arabic" w:eastAsia="Times New Roman" w:hAnsi="Simplified Arabic" w:cs="Simplified Arabic"/>
          <w:b/>
          <w:bCs/>
          <w:sz w:val="24"/>
          <w:szCs w:val="24"/>
          <w:rtl/>
          <w:lang w:bidi="ar-EG"/>
        </w:rPr>
      </w:pPr>
    </w:p>
    <w:p w14:paraId="7011994A" w14:textId="365E319F" w:rsidR="00AB3B80" w:rsidRPr="00E91098" w:rsidRDefault="00AB3B80" w:rsidP="009775DC">
      <w:pPr>
        <w:jc w:val="center"/>
        <w:rPr>
          <w:rFonts w:ascii="Simplified Arabic" w:eastAsia="Times New Roman" w:hAnsi="Simplified Arabic" w:cs="Simplified Arabic"/>
          <w:b/>
          <w:bCs/>
          <w:sz w:val="24"/>
          <w:szCs w:val="24"/>
          <w:rtl/>
          <w:lang w:bidi="ar-EG"/>
        </w:rPr>
      </w:pPr>
      <w:r w:rsidRPr="00E91098">
        <w:rPr>
          <w:rFonts w:ascii="Simplified Arabic" w:eastAsia="Times New Roman" w:hAnsi="Simplified Arabic" w:cs="Simplified Arabic" w:hint="cs"/>
          <w:b/>
          <w:bCs/>
          <w:sz w:val="24"/>
          <w:szCs w:val="24"/>
          <w:rtl/>
          <w:lang w:bidi="ar-EG"/>
        </w:rPr>
        <w:t>جدول (</w:t>
      </w:r>
      <w:r w:rsidR="00C73AD9">
        <w:rPr>
          <w:rFonts w:ascii="Simplified Arabic" w:eastAsia="Times New Roman" w:hAnsi="Simplified Arabic" w:cs="Simplified Arabic" w:hint="cs"/>
          <w:b/>
          <w:bCs/>
          <w:sz w:val="24"/>
          <w:szCs w:val="24"/>
          <w:rtl/>
          <w:lang w:bidi="ar-EG"/>
        </w:rPr>
        <w:t>7</w:t>
      </w:r>
      <w:r w:rsidRPr="00E91098">
        <w:rPr>
          <w:rFonts w:ascii="Simplified Arabic" w:eastAsia="Times New Roman" w:hAnsi="Simplified Arabic" w:cs="Simplified Arabic" w:hint="cs"/>
          <w:b/>
          <w:bCs/>
          <w:sz w:val="24"/>
          <w:szCs w:val="24"/>
          <w:rtl/>
          <w:lang w:bidi="ar-EG"/>
        </w:rPr>
        <w:t>) : مقارنة الكفاءة التشغيلية والأقتصادية</w:t>
      </w:r>
    </w:p>
    <w:tbl>
      <w:tblPr>
        <w:tblStyle w:val="TableGrid"/>
        <w:bidiVisual/>
        <w:tblW w:w="0" w:type="auto"/>
        <w:tblInd w:w="342" w:type="dxa"/>
        <w:tblLook w:val="04A0" w:firstRow="1" w:lastRow="0" w:firstColumn="1" w:lastColumn="0" w:noHBand="0" w:noVBand="1"/>
      </w:tblPr>
      <w:tblGrid>
        <w:gridCol w:w="2244"/>
        <w:gridCol w:w="3330"/>
        <w:gridCol w:w="4158"/>
      </w:tblGrid>
      <w:tr w:rsidR="00AB3B80" w14:paraId="4A68B376" w14:textId="77777777" w:rsidTr="009775DC">
        <w:tc>
          <w:tcPr>
            <w:tcW w:w="2244" w:type="dxa"/>
            <w:shd w:val="clear" w:color="auto" w:fill="C6D9F1" w:themeFill="text2" w:themeFillTint="33"/>
          </w:tcPr>
          <w:p w14:paraId="6C32EB14" w14:textId="6DC3C0BA" w:rsidR="00AB3B80" w:rsidRPr="009775DC" w:rsidRDefault="00AB3B80" w:rsidP="009775DC">
            <w:pPr>
              <w:jc w:val="center"/>
              <w:rPr>
                <w:rFonts w:ascii="Simplified Arabic" w:eastAsia="Times New Roman" w:hAnsi="Simplified Arabic" w:cs="Simplified Arabic"/>
                <w:b/>
                <w:bCs/>
                <w:sz w:val="24"/>
                <w:szCs w:val="24"/>
                <w:rtl/>
                <w:lang w:bidi="ar-EG"/>
              </w:rPr>
            </w:pPr>
            <w:r w:rsidRPr="009775DC">
              <w:rPr>
                <w:rFonts w:ascii="Simplified Arabic" w:eastAsia="Times New Roman" w:hAnsi="Simplified Arabic" w:cs="Simplified Arabic" w:hint="cs"/>
                <w:b/>
                <w:bCs/>
                <w:sz w:val="24"/>
                <w:szCs w:val="24"/>
                <w:rtl/>
                <w:lang w:bidi="ar-EG"/>
              </w:rPr>
              <w:t>مؤشر أقتصادى</w:t>
            </w:r>
          </w:p>
        </w:tc>
        <w:tc>
          <w:tcPr>
            <w:tcW w:w="3330" w:type="dxa"/>
            <w:shd w:val="clear" w:color="auto" w:fill="C6D9F1" w:themeFill="text2" w:themeFillTint="33"/>
          </w:tcPr>
          <w:p w14:paraId="78714165" w14:textId="68FF2750" w:rsidR="00AB3B80" w:rsidRPr="009775DC" w:rsidRDefault="00AB3B80" w:rsidP="009775DC">
            <w:pPr>
              <w:jc w:val="center"/>
              <w:rPr>
                <w:rFonts w:ascii="Simplified Arabic" w:eastAsia="Times New Roman" w:hAnsi="Simplified Arabic" w:cs="Simplified Arabic"/>
                <w:b/>
                <w:bCs/>
                <w:sz w:val="24"/>
                <w:szCs w:val="24"/>
                <w:rtl/>
                <w:lang w:bidi="ar-EG"/>
              </w:rPr>
            </w:pPr>
            <w:r w:rsidRPr="009775DC">
              <w:rPr>
                <w:rFonts w:ascii="Simplified Arabic" w:eastAsia="Times New Roman" w:hAnsi="Simplified Arabic" w:cs="Simplified Arabic" w:hint="cs"/>
                <w:b/>
                <w:bCs/>
                <w:sz w:val="24"/>
                <w:szCs w:val="24"/>
                <w:rtl/>
                <w:lang w:bidi="ar-EG"/>
              </w:rPr>
              <w:t>مع أستخدام الذكاء الأصطناعى</w:t>
            </w:r>
          </w:p>
        </w:tc>
        <w:tc>
          <w:tcPr>
            <w:tcW w:w="4158" w:type="dxa"/>
            <w:shd w:val="clear" w:color="auto" w:fill="C6D9F1" w:themeFill="text2" w:themeFillTint="33"/>
          </w:tcPr>
          <w:p w14:paraId="2BE6A585" w14:textId="483CE339" w:rsidR="00AB3B80" w:rsidRPr="009775DC" w:rsidRDefault="00AB3B80" w:rsidP="009775DC">
            <w:pPr>
              <w:jc w:val="center"/>
              <w:rPr>
                <w:rFonts w:ascii="Simplified Arabic" w:eastAsia="Times New Roman" w:hAnsi="Simplified Arabic" w:cs="Simplified Arabic"/>
                <w:b/>
                <w:bCs/>
                <w:sz w:val="24"/>
                <w:szCs w:val="24"/>
                <w:rtl/>
                <w:lang w:bidi="ar-EG"/>
              </w:rPr>
            </w:pPr>
            <w:r w:rsidRPr="009775DC">
              <w:rPr>
                <w:rFonts w:ascii="Simplified Arabic" w:eastAsia="Times New Roman" w:hAnsi="Simplified Arabic" w:cs="Simplified Arabic" w:hint="cs"/>
                <w:b/>
                <w:bCs/>
                <w:sz w:val="24"/>
                <w:szCs w:val="24"/>
                <w:rtl/>
                <w:lang w:bidi="ar-EG"/>
              </w:rPr>
              <w:t>بدون أستخدام الذكاء الأصطناعى</w:t>
            </w:r>
          </w:p>
        </w:tc>
      </w:tr>
      <w:tr w:rsidR="00AB3B80" w14:paraId="0392A050" w14:textId="77777777" w:rsidTr="009775DC">
        <w:tc>
          <w:tcPr>
            <w:tcW w:w="2244" w:type="dxa"/>
          </w:tcPr>
          <w:p w14:paraId="2DB98F09" w14:textId="4CA8CDBE" w:rsidR="00AB3B80" w:rsidRPr="000B567F" w:rsidRDefault="00AB3B80" w:rsidP="00830FA5">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تكاليف العمالة لعمليات الفرز</w:t>
            </w:r>
          </w:p>
        </w:tc>
        <w:tc>
          <w:tcPr>
            <w:tcW w:w="3330" w:type="dxa"/>
          </w:tcPr>
          <w:p w14:paraId="42B10597" w14:textId="4B9FA8CB" w:rsidR="00AB3B80" w:rsidRPr="00830FA5" w:rsidRDefault="00830FA5" w:rsidP="00830FA5">
            <w:pPr>
              <w:jc w:val="cente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منخفضة (أتمتة العمليات، تدخل بشري محدود)</w:t>
            </w:r>
          </w:p>
        </w:tc>
        <w:tc>
          <w:tcPr>
            <w:tcW w:w="4158" w:type="dxa"/>
          </w:tcPr>
          <w:p w14:paraId="1C3049F9" w14:textId="1814A04E" w:rsidR="00AB3B80" w:rsidRPr="00830FA5" w:rsidRDefault="00830FA5" w:rsidP="00830FA5">
            <w:pPr>
              <w:jc w:val="cente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مرتفعة (تع</w:t>
            </w:r>
            <w:r w:rsidR="009775DC">
              <w:rPr>
                <w:rFonts w:ascii="Simplified Arabic" w:eastAsia="Times New Roman" w:hAnsi="Simplified Arabic" w:cs="Simplified Arabic" w:hint="cs"/>
                <w:sz w:val="24"/>
                <w:szCs w:val="24"/>
                <w:rtl/>
              </w:rPr>
              <w:t>ذ</w:t>
            </w:r>
            <w:r w:rsidRPr="00830FA5">
              <w:rPr>
                <w:rFonts w:ascii="Simplified Arabic" w:eastAsia="Times New Roman" w:hAnsi="Simplified Arabic" w:cs="Simplified Arabic"/>
                <w:sz w:val="24"/>
                <w:szCs w:val="24"/>
                <w:rtl/>
              </w:rPr>
              <w:t>تمد على أعداد كبيرة من العمال اليدويين)</w:t>
            </w:r>
          </w:p>
        </w:tc>
      </w:tr>
      <w:tr w:rsidR="00AB3B80" w14:paraId="1174BDF3" w14:textId="77777777" w:rsidTr="009775DC">
        <w:tc>
          <w:tcPr>
            <w:tcW w:w="2244" w:type="dxa"/>
          </w:tcPr>
          <w:p w14:paraId="2B1CE226" w14:textId="2B877D73" w:rsidR="00AB3B80" w:rsidRPr="000B567F" w:rsidRDefault="00830FA5" w:rsidP="00830FA5">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التكاليف التشغيلية الإجمالية (طاقة ،صيانة، عمالة)</w:t>
            </w:r>
          </w:p>
        </w:tc>
        <w:tc>
          <w:tcPr>
            <w:tcW w:w="3330" w:type="dxa"/>
          </w:tcPr>
          <w:p w14:paraId="0E1C916B" w14:textId="56CA238B" w:rsidR="00AB3B80" w:rsidRPr="00830FA5" w:rsidRDefault="00830FA5" w:rsidP="00830FA5">
            <w:pPr>
              <w:jc w:val="cente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أقل بنسبة تصل إلى 25%</w:t>
            </w:r>
          </w:p>
        </w:tc>
        <w:tc>
          <w:tcPr>
            <w:tcW w:w="4158" w:type="dxa"/>
          </w:tcPr>
          <w:p w14:paraId="79035F87" w14:textId="46CF957C" w:rsidR="00AB3B80" w:rsidRPr="00830FA5" w:rsidRDefault="00830FA5" w:rsidP="00830FA5">
            <w:pPr>
              <w:jc w:val="cente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مرتفعة نسبيًا (عدم كفاءة العمليات اليدوية)</w:t>
            </w:r>
          </w:p>
        </w:tc>
      </w:tr>
      <w:tr w:rsidR="00AB3B80" w14:paraId="1157EBDD" w14:textId="77777777" w:rsidTr="009775DC">
        <w:tc>
          <w:tcPr>
            <w:tcW w:w="2244" w:type="dxa"/>
          </w:tcPr>
          <w:p w14:paraId="46A7C927" w14:textId="217E718F" w:rsidR="00AB3B80" w:rsidRPr="000B567F" w:rsidRDefault="00830FA5" w:rsidP="00830FA5">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جودة المواد المعاد تدويرها (الألياف الناتجة )</w:t>
            </w:r>
          </w:p>
        </w:tc>
        <w:tc>
          <w:tcPr>
            <w:tcW w:w="3330" w:type="dxa"/>
          </w:tcPr>
          <w:p w14:paraId="2DDCA7A6" w14:textId="13EC04CF" w:rsidR="00AB3B80" w:rsidRPr="00830FA5" w:rsidRDefault="00830FA5" w:rsidP="00830FA5">
            <w:pP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مرتفعة (فرز دقيق يقلل التلوث المتبادل)</w:t>
            </w:r>
          </w:p>
        </w:tc>
        <w:tc>
          <w:tcPr>
            <w:tcW w:w="4158" w:type="dxa"/>
          </w:tcPr>
          <w:p w14:paraId="051853EA" w14:textId="65AC09C3" w:rsidR="00AB3B80" w:rsidRPr="00830FA5" w:rsidRDefault="00830FA5" w:rsidP="00830FA5">
            <w:pPr>
              <w:jc w:val="cente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متوسطة إلى منخفضة (بسبب التلوث وعدم نقاء الفرز)</w:t>
            </w:r>
          </w:p>
        </w:tc>
      </w:tr>
      <w:tr w:rsidR="00AB3B80" w14:paraId="17846785" w14:textId="77777777" w:rsidTr="009775DC">
        <w:tc>
          <w:tcPr>
            <w:tcW w:w="2244" w:type="dxa"/>
          </w:tcPr>
          <w:p w14:paraId="75002512" w14:textId="44E8C4C2" w:rsidR="00AB3B80" w:rsidRPr="000B567F" w:rsidRDefault="00830FA5" w:rsidP="00830FA5">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العائد من بيع المواد لمعاد تدويرها</w:t>
            </w:r>
          </w:p>
        </w:tc>
        <w:tc>
          <w:tcPr>
            <w:tcW w:w="3330" w:type="dxa"/>
          </w:tcPr>
          <w:p w14:paraId="219B0EB0" w14:textId="49927C36" w:rsidR="00AB3B80" w:rsidRPr="00830FA5" w:rsidRDefault="00830FA5" w:rsidP="00830FA5">
            <w:pPr>
              <w:jc w:val="center"/>
              <w:rPr>
                <w:rFonts w:ascii="Simplified Arabic" w:eastAsia="Times New Roman" w:hAnsi="Simplified Arabic" w:cs="Simplified Arabic"/>
                <w:sz w:val="24"/>
                <w:szCs w:val="24"/>
                <w:rtl/>
                <w:lang w:bidi="ar-EG"/>
              </w:rPr>
            </w:pPr>
            <w:r w:rsidRPr="00830FA5">
              <w:rPr>
                <w:rFonts w:ascii="Simplified Arabic" w:eastAsia="Times New Roman" w:hAnsi="Simplified Arabic" w:cs="Simplified Arabic"/>
                <w:sz w:val="24"/>
                <w:szCs w:val="24"/>
                <w:rtl/>
              </w:rPr>
              <w:t>مرتفع (جودة أعلى تتيح دخول أسواق أكثر قيمة)</w:t>
            </w:r>
          </w:p>
        </w:tc>
        <w:tc>
          <w:tcPr>
            <w:tcW w:w="4158" w:type="dxa"/>
          </w:tcPr>
          <w:p w14:paraId="34E40BC2" w14:textId="77777777" w:rsidR="00AB3B80" w:rsidRDefault="00830FA5" w:rsidP="00830FA5">
            <w:pPr>
              <w:jc w:val="center"/>
              <w:rPr>
                <w:rFonts w:ascii="Simplified Arabic" w:eastAsia="Times New Roman" w:hAnsi="Simplified Arabic" w:cs="Simplified Arabic"/>
                <w:sz w:val="24"/>
                <w:szCs w:val="24"/>
              </w:rPr>
            </w:pPr>
            <w:r w:rsidRPr="00830FA5">
              <w:rPr>
                <w:rFonts w:ascii="Simplified Arabic" w:eastAsia="Times New Roman" w:hAnsi="Simplified Arabic" w:cs="Simplified Arabic"/>
                <w:sz w:val="24"/>
                <w:szCs w:val="24"/>
                <w:rtl/>
              </w:rPr>
              <w:t>منخفض (جودة أقل تتيح استخدامات محدودة)</w:t>
            </w:r>
          </w:p>
          <w:p w14:paraId="548F462F" w14:textId="0F2B6F4E" w:rsidR="00DE0B03" w:rsidRPr="00830FA5" w:rsidRDefault="00DE0B03" w:rsidP="00830FA5">
            <w:pPr>
              <w:jc w:val="center"/>
              <w:rPr>
                <w:rFonts w:ascii="Simplified Arabic" w:eastAsia="Times New Roman" w:hAnsi="Simplified Arabic" w:cs="Simplified Arabic"/>
                <w:sz w:val="24"/>
                <w:szCs w:val="24"/>
                <w:rtl/>
                <w:lang w:bidi="ar-EG"/>
              </w:rPr>
            </w:pPr>
          </w:p>
        </w:tc>
      </w:tr>
    </w:tbl>
    <w:p w14:paraId="5B2EED99" w14:textId="77777777" w:rsidR="00DE0B03" w:rsidRDefault="00DE0B03" w:rsidP="00DE0B03">
      <w:pPr>
        <w:ind w:left="360"/>
        <w:jc w:val="both"/>
        <w:rPr>
          <w:rFonts w:ascii="Simplified Arabic" w:eastAsia="Times New Roman" w:hAnsi="Simplified Arabic" w:cs="Simplified Arabic"/>
          <w:b/>
          <w:bCs/>
          <w:sz w:val="24"/>
          <w:szCs w:val="24"/>
          <w:lang w:bidi="ar-EG"/>
        </w:rPr>
      </w:pPr>
    </w:p>
    <w:p w14:paraId="11046BA7" w14:textId="1059AC2D" w:rsidR="009775DC" w:rsidRDefault="00DE0B03" w:rsidP="00DE0B03">
      <w:pPr>
        <w:ind w:left="360"/>
        <w:jc w:val="both"/>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w:t>
      </w:r>
      <w:r w:rsidR="00B10D7D">
        <w:rPr>
          <w:rFonts w:ascii="Simplified Arabic" w:eastAsia="Times New Roman" w:hAnsi="Simplified Arabic" w:cs="Simplified Arabic" w:hint="cs"/>
          <w:b/>
          <w:bCs/>
          <w:sz w:val="24"/>
          <w:szCs w:val="24"/>
          <w:rtl/>
          <w:lang w:bidi="ar-EG"/>
        </w:rPr>
        <w:t>المصد</w:t>
      </w:r>
      <w:r w:rsidR="000B567F">
        <w:rPr>
          <w:rFonts w:ascii="Simplified Arabic" w:eastAsia="Times New Roman" w:hAnsi="Simplified Arabic" w:cs="Simplified Arabic" w:hint="cs"/>
          <w:b/>
          <w:bCs/>
          <w:sz w:val="24"/>
          <w:szCs w:val="24"/>
          <w:rtl/>
          <w:lang w:bidi="ar-EG"/>
        </w:rPr>
        <w:t>ر: ( 2023 )</w:t>
      </w:r>
      <w:r w:rsidR="000B567F">
        <w:rPr>
          <w:rFonts w:ascii="Simplified Arabic" w:eastAsia="Times New Roman" w:hAnsi="Simplified Arabic" w:cs="Simplified Arabic"/>
          <w:b/>
          <w:bCs/>
          <w:sz w:val="24"/>
          <w:szCs w:val="24"/>
          <w:lang w:bidi="ar-EG"/>
        </w:rPr>
        <w:t xml:space="preserve"> Bressanelli ,G.et aI.</w:t>
      </w:r>
      <w:r>
        <w:rPr>
          <w:rFonts w:ascii="Simplified Arabic" w:eastAsia="Times New Roman" w:hAnsi="Simplified Arabic" w:cs="Simplified Arabic" w:hint="cs"/>
          <w:b/>
          <w:bCs/>
          <w:sz w:val="24"/>
          <w:szCs w:val="24"/>
          <w:rtl/>
          <w:lang w:bidi="ar-EG"/>
        </w:rPr>
        <w:t xml:space="preserve">و بيانات من مصنع  </w:t>
      </w:r>
      <w:r w:rsidRPr="00DE0B03">
        <w:rPr>
          <w:rFonts w:ascii="Simplified Arabic" w:eastAsia="Times New Roman" w:hAnsi="Simplified Arabic" w:cs="Simplified Arabic"/>
          <w:b/>
          <w:bCs/>
          <w:sz w:val="24"/>
          <w:szCs w:val="24"/>
          <w:lang w:bidi="ar-EG"/>
        </w:rPr>
        <w:t>KCG Textile Egyp</w:t>
      </w:r>
      <w:r>
        <w:rPr>
          <w:rFonts w:ascii="Simplified Arabic" w:eastAsia="Times New Roman" w:hAnsi="Simplified Arabic" w:cs="Simplified Arabic"/>
          <w:b/>
          <w:bCs/>
          <w:sz w:val="24"/>
          <w:szCs w:val="24"/>
          <w:lang w:bidi="ar-EG"/>
        </w:rPr>
        <w:t>t</w:t>
      </w:r>
    </w:p>
    <w:p w14:paraId="1182CF7E" w14:textId="77777777" w:rsidR="00D747C2" w:rsidRDefault="00D747C2" w:rsidP="00DE0B03">
      <w:pPr>
        <w:ind w:left="360"/>
        <w:jc w:val="both"/>
        <w:rPr>
          <w:rFonts w:ascii="Simplified Arabic" w:eastAsia="Times New Roman" w:hAnsi="Simplified Arabic" w:cs="Simplified Arabic"/>
          <w:b/>
          <w:bCs/>
          <w:sz w:val="24"/>
          <w:szCs w:val="24"/>
          <w:lang w:bidi="ar-EG"/>
        </w:rPr>
      </w:pPr>
    </w:p>
    <w:p w14:paraId="750F8EDE" w14:textId="6746374E" w:rsidR="00D747C2" w:rsidRPr="00D747C2" w:rsidRDefault="00D747C2" w:rsidP="00D747C2">
      <w:pPr>
        <w:ind w:left="360"/>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rPr>
        <w:t>و</w:t>
      </w:r>
      <w:r w:rsidRPr="00D747C2">
        <w:rPr>
          <w:rFonts w:ascii="Simplified Arabic" w:eastAsia="Times New Roman" w:hAnsi="Simplified Arabic" w:cs="Simplified Arabic" w:hint="cs"/>
          <w:sz w:val="24"/>
          <w:szCs w:val="24"/>
          <w:rtl/>
        </w:rPr>
        <w:t>يوضح الشكل</w:t>
      </w:r>
      <w:r>
        <w:rPr>
          <w:rFonts w:ascii="Simplified Arabic" w:eastAsia="Times New Roman" w:hAnsi="Simplified Arabic" w:cs="Simplified Arabic" w:hint="cs"/>
          <w:sz w:val="24"/>
          <w:szCs w:val="24"/>
          <w:rtl/>
        </w:rPr>
        <w:t xml:space="preserve"> رقم (6)</w:t>
      </w:r>
      <w:r w:rsidRPr="00D747C2">
        <w:rPr>
          <w:rFonts w:ascii="Simplified Arabic" w:eastAsia="Times New Roman" w:hAnsi="Simplified Arabic" w:cs="Simplified Arabic" w:hint="cs"/>
          <w:sz w:val="24"/>
          <w:szCs w:val="24"/>
          <w:rtl/>
        </w:rPr>
        <w:t xml:space="preserve"> مقارنة بين الكفاءة التشغيلية والكفاءة الاقتصادية في نظم إعادة تدوير مخلفات الأقمشة باستخدام تقنيات الذكاء الاصطناعي، حيث تمثل الكفاءة التشغيلية النسبة الأكبر من التحسن بإجمالي 60%، نتيجة قدرة الأنظمة الذكية على رفع دقة الفرز وتقليل الفاقد وتسريع العمليات الإنتاجية وتحسين جودة المواد المعاد تدويرها. في المقابل، تمثل الكفاءة الاقتصادية نحو 40% من إجمالي التحسن، وهو ما يعكس تأثير الذكاء الاصطناعي في خفض التكاليف التشغيلية وزيادة العوائد الاقتصادية وتحسين استغلال الموارد. ويشير الشكل إلى وجود ترابط مباشر بين الكفاءة التشغيلية والكفاءة الاقتصادية، إذ يؤدي تحسين الأداء التشغيلي داخل مصانع إعادة التدوير إلى تحقيق وفورات مالية وزيادة الجدوى الاقتصادية على المدى الطويل، بما يدعم التحول نحو الاقتصاد الدائري وتحقيق أهداف التنمية المستدامة</w:t>
      </w:r>
    </w:p>
    <w:p w14:paraId="26EB1163" w14:textId="77777777" w:rsidR="00D747C2" w:rsidRPr="00D747C2" w:rsidRDefault="00D747C2" w:rsidP="00DE0B03">
      <w:pPr>
        <w:ind w:left="360"/>
        <w:jc w:val="both"/>
        <w:rPr>
          <w:rFonts w:ascii="Simplified Arabic" w:eastAsia="Times New Roman" w:hAnsi="Simplified Arabic" w:cs="Simplified Arabic"/>
          <w:b/>
          <w:bCs/>
          <w:sz w:val="24"/>
          <w:szCs w:val="24"/>
          <w:lang w:bidi="ar-EG"/>
        </w:rPr>
      </w:pPr>
    </w:p>
    <w:p w14:paraId="2904701B" w14:textId="77777777" w:rsidR="00D747C2" w:rsidRDefault="00D747C2" w:rsidP="00D747C2">
      <w:pPr>
        <w:ind w:left="360"/>
        <w:jc w:val="center"/>
        <w:rPr>
          <w:rFonts w:ascii="Simplified Arabic" w:eastAsia="Times New Roman" w:hAnsi="Simplified Arabic" w:cs="Simplified Arabic"/>
          <w:b/>
          <w:bCs/>
          <w:sz w:val="24"/>
          <w:szCs w:val="24"/>
          <w:lang w:bidi="ar-EG"/>
        </w:rPr>
      </w:pPr>
    </w:p>
    <w:p w14:paraId="31E66731" w14:textId="2A4D7AD3" w:rsidR="00D747C2" w:rsidRDefault="00D747C2" w:rsidP="00D747C2">
      <w:pPr>
        <w:ind w:left="360"/>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b/>
          <w:bCs/>
          <w:noProof/>
          <w:sz w:val="24"/>
          <w:szCs w:val="24"/>
        </w:rPr>
        <w:lastRenderedPageBreak/>
        <w:drawing>
          <wp:inline distT="0" distB="0" distL="0" distR="0" wp14:anchorId="24E2F764" wp14:editId="11299E22">
            <wp:extent cx="3031826" cy="2413966"/>
            <wp:effectExtent l="0" t="0" r="0" b="5715"/>
            <wp:docPr id="1679143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43260" name="Picture 1679143260"/>
                    <pic:cNvPicPr/>
                  </pic:nvPicPr>
                  <pic:blipFill>
                    <a:blip r:embed="rId18">
                      <a:extLst>
                        <a:ext uri="{28A0092B-C50C-407E-A947-70E740481C1C}">
                          <a14:useLocalDpi xmlns:a14="http://schemas.microsoft.com/office/drawing/2010/main" val="0"/>
                        </a:ext>
                      </a:extLst>
                    </a:blip>
                    <a:stretch>
                      <a:fillRect/>
                    </a:stretch>
                  </pic:blipFill>
                  <pic:spPr>
                    <a:xfrm>
                      <a:off x="0" y="0"/>
                      <a:ext cx="3046803" cy="2425891"/>
                    </a:xfrm>
                    <a:prstGeom prst="rect">
                      <a:avLst/>
                    </a:prstGeom>
                  </pic:spPr>
                </pic:pic>
              </a:graphicData>
            </a:graphic>
          </wp:inline>
        </w:drawing>
      </w:r>
    </w:p>
    <w:p w14:paraId="724F90F6" w14:textId="77777777" w:rsidR="00D747C2" w:rsidRPr="00D747C2" w:rsidRDefault="00D747C2" w:rsidP="00D747C2">
      <w:pPr>
        <w:ind w:left="360"/>
        <w:jc w:val="center"/>
        <w:rPr>
          <w:rFonts w:ascii="Simplified Arabic" w:eastAsia="Times New Roman" w:hAnsi="Simplified Arabic" w:cs="Simplified Arabic"/>
          <w:b/>
          <w:bCs/>
          <w:sz w:val="24"/>
          <w:szCs w:val="24"/>
          <w:rtl/>
        </w:rPr>
      </w:pPr>
      <w:r w:rsidRPr="00D747C2">
        <w:rPr>
          <w:rFonts w:ascii="Simplified Arabic" w:eastAsia="Times New Roman" w:hAnsi="Simplified Arabic" w:cs="Simplified Arabic" w:hint="cs"/>
          <w:b/>
          <w:bCs/>
          <w:sz w:val="24"/>
          <w:szCs w:val="24"/>
          <w:rtl/>
          <w:lang w:bidi="ar-EG"/>
        </w:rPr>
        <w:t>شكل رقم (6) :</w:t>
      </w:r>
      <w:r w:rsidRPr="00D747C2">
        <w:rPr>
          <w:rFonts w:ascii="Simplified Arabic" w:eastAsia="Times New Roman" w:hAnsi="Simplified Arabic" w:cs="Simplified Arabic" w:hint="cs"/>
          <w:sz w:val="24"/>
          <w:szCs w:val="24"/>
          <w:rtl/>
        </w:rPr>
        <w:t xml:space="preserve"> </w:t>
      </w:r>
      <w:r w:rsidRPr="00D747C2">
        <w:rPr>
          <w:rFonts w:ascii="Simplified Arabic" w:eastAsia="Times New Roman" w:hAnsi="Simplified Arabic" w:cs="Simplified Arabic" w:hint="cs"/>
          <w:b/>
          <w:bCs/>
          <w:sz w:val="24"/>
          <w:szCs w:val="24"/>
          <w:rtl/>
        </w:rPr>
        <w:t>مقارنة بين الكفاءة التشغيلية والكفاءة الاقتصادية</w:t>
      </w:r>
    </w:p>
    <w:p w14:paraId="71791777" w14:textId="7BC67CED" w:rsidR="00D747C2" w:rsidRPr="00D747C2" w:rsidRDefault="00D747C2" w:rsidP="00D747C2">
      <w:pPr>
        <w:ind w:left="360"/>
        <w:rPr>
          <w:rFonts w:ascii="Simplified Arabic" w:eastAsia="Times New Roman" w:hAnsi="Simplified Arabic" w:cs="Simplified Arabic"/>
          <w:b/>
          <w:bCs/>
          <w:sz w:val="24"/>
          <w:szCs w:val="24"/>
        </w:rPr>
      </w:pPr>
      <w:r>
        <w:rPr>
          <w:rFonts w:ascii="Simplified Arabic" w:eastAsia="Times New Roman" w:hAnsi="Simplified Arabic" w:cs="Simplified Arabic"/>
          <w:b/>
          <w:bCs/>
          <w:sz w:val="24"/>
          <w:szCs w:val="24"/>
          <w:lang w:bidi="ar-EG"/>
        </w:rPr>
        <w:t>*</w:t>
      </w:r>
      <w:r w:rsidRPr="00D747C2">
        <w:rPr>
          <w:rFonts w:ascii="Simplified Arabic" w:eastAsia="Times New Roman" w:hAnsi="Simplified Arabic" w:cs="Simplified Arabic" w:hint="cs"/>
          <w:b/>
          <w:bCs/>
          <w:sz w:val="24"/>
          <w:szCs w:val="24"/>
          <w:rtl/>
          <w:lang w:bidi="ar-EG"/>
        </w:rPr>
        <w:t xml:space="preserve">المصدر: بيانات مصنع </w:t>
      </w:r>
      <w:r w:rsidRPr="00D747C2">
        <w:rPr>
          <w:rFonts w:ascii="Simplified Arabic" w:eastAsia="Times New Roman" w:hAnsi="Simplified Arabic" w:cs="Simplified Arabic"/>
          <w:b/>
          <w:bCs/>
          <w:sz w:val="24"/>
          <w:szCs w:val="24"/>
        </w:rPr>
        <w:t>KCG Textile Egypt</w:t>
      </w:r>
    </w:p>
    <w:p w14:paraId="2BF88ECC" w14:textId="77777777" w:rsidR="00D747C2" w:rsidRPr="00D747C2" w:rsidRDefault="00D747C2" w:rsidP="00D747C2">
      <w:pPr>
        <w:ind w:left="360"/>
        <w:jc w:val="center"/>
        <w:rPr>
          <w:rFonts w:ascii="Simplified Arabic" w:eastAsia="Times New Roman" w:hAnsi="Simplified Arabic" w:cs="Simplified Arabic"/>
          <w:sz w:val="24"/>
          <w:szCs w:val="24"/>
        </w:rPr>
      </w:pPr>
    </w:p>
    <w:p w14:paraId="3FC7FF88" w14:textId="44F2A9CF" w:rsidR="00D747C2" w:rsidRPr="002623D7" w:rsidRDefault="009775DC" w:rsidP="002623D7">
      <w:pPr>
        <w:ind w:left="360"/>
        <w:jc w:val="both"/>
        <w:rPr>
          <w:rFonts w:ascii="Simplified Arabic" w:eastAsia="Times New Roman" w:hAnsi="Simplified Arabic" w:cs="Simplified Arabic"/>
          <w:sz w:val="24"/>
          <w:szCs w:val="24"/>
        </w:rPr>
      </w:pPr>
      <w:r w:rsidRPr="009775DC">
        <w:rPr>
          <w:rFonts w:ascii="Simplified Arabic" w:eastAsia="Times New Roman" w:hAnsi="Simplified Arabic" w:cs="Simplified Arabic" w:hint="cs"/>
          <w:sz w:val="24"/>
          <w:szCs w:val="24"/>
          <w:rtl/>
        </w:rPr>
        <w:t>وي</w:t>
      </w:r>
      <w:r w:rsidRPr="009775DC">
        <w:rPr>
          <w:rFonts w:ascii="Simplified Arabic" w:eastAsia="Times New Roman" w:hAnsi="Simplified Arabic" w:cs="Simplified Arabic"/>
          <w:sz w:val="24"/>
          <w:szCs w:val="24"/>
          <w:rtl/>
        </w:rPr>
        <w:t>وضح جدول رقم (</w:t>
      </w:r>
      <w:r w:rsidRPr="009775DC">
        <w:rPr>
          <w:rFonts w:ascii="Simplified Arabic" w:eastAsia="Times New Roman" w:hAnsi="Simplified Arabic" w:cs="Simplified Arabic" w:hint="cs"/>
          <w:sz w:val="24"/>
          <w:szCs w:val="24"/>
          <w:rtl/>
        </w:rPr>
        <w:t>8</w:t>
      </w:r>
      <w:r w:rsidRPr="009775DC">
        <w:rPr>
          <w:rFonts w:ascii="Simplified Arabic" w:eastAsia="Times New Roman" w:hAnsi="Simplified Arabic" w:cs="Simplified Arabic"/>
          <w:sz w:val="24"/>
          <w:szCs w:val="24"/>
          <w:rtl/>
        </w:rPr>
        <w:t>) مقارنة تحليلية بين الأثر البيئي المرتبط بعمليات إدارة مخلفات الأقمشة باستخدام الأساليب التقليدية مقابل الأنظمة المدعومة بتقنيات الذكاء الاصطناعي، إلى جانب معدلات إعادة التدوير المحققة في كل حالة. وتبرز المقارنة أن تطبيق الحلول الذكية يسهم في خفض معدلات الهدر والانبعاثات الناتجة عن الحرق أو الدفن، مع تحسين كفاءة استرداد المواد الخام وزيادة نسب إعادة التدوير. وتعكس هذه النتائج الدور المحوري للتقنيات الحديثة في دعم الاستدامة البيئية وتعزيز التحول نحو نموذج الاقتصاد الدائري داخل قطاع الصناعات النسيجية</w:t>
      </w:r>
      <w:r w:rsidRPr="009775DC">
        <w:rPr>
          <w:rFonts w:ascii="Simplified Arabic" w:eastAsia="Times New Roman" w:hAnsi="Simplified Arabic" w:cs="Simplified Arabic" w:hint="cs"/>
          <w:sz w:val="24"/>
          <w:szCs w:val="24"/>
          <w:rtl/>
        </w:rPr>
        <w:t xml:space="preserve"> .</w:t>
      </w:r>
    </w:p>
    <w:p w14:paraId="27C6CD0A" w14:textId="77777777" w:rsidR="00D747C2" w:rsidRDefault="00D747C2" w:rsidP="00D747C2">
      <w:pPr>
        <w:rPr>
          <w:rFonts w:ascii="Simplified Arabic" w:eastAsia="Times New Roman" w:hAnsi="Simplified Arabic" w:cs="Simplified Arabic"/>
          <w:b/>
          <w:bCs/>
          <w:sz w:val="24"/>
          <w:szCs w:val="24"/>
          <w:lang w:bidi="ar-EG"/>
        </w:rPr>
      </w:pPr>
    </w:p>
    <w:p w14:paraId="15408C96" w14:textId="3D735837" w:rsidR="001A7967" w:rsidRPr="00E91098" w:rsidRDefault="00830FA5" w:rsidP="009775DC">
      <w:pPr>
        <w:ind w:left="360"/>
        <w:jc w:val="center"/>
        <w:rPr>
          <w:rFonts w:ascii="Simplified Arabic" w:eastAsia="Times New Roman" w:hAnsi="Simplified Arabic" w:cs="Simplified Arabic"/>
          <w:b/>
          <w:bCs/>
          <w:sz w:val="24"/>
          <w:szCs w:val="24"/>
          <w:rtl/>
          <w:lang w:bidi="ar-EG"/>
        </w:rPr>
      </w:pPr>
      <w:r w:rsidRPr="00E91098">
        <w:rPr>
          <w:rFonts w:ascii="Simplified Arabic" w:eastAsia="Times New Roman" w:hAnsi="Simplified Arabic" w:cs="Simplified Arabic" w:hint="cs"/>
          <w:b/>
          <w:bCs/>
          <w:sz w:val="24"/>
          <w:szCs w:val="24"/>
          <w:rtl/>
          <w:lang w:bidi="ar-EG"/>
        </w:rPr>
        <w:t>جدول (</w:t>
      </w:r>
      <w:r w:rsidR="00C73AD9">
        <w:rPr>
          <w:rFonts w:ascii="Simplified Arabic" w:eastAsia="Times New Roman" w:hAnsi="Simplified Arabic" w:cs="Simplified Arabic" w:hint="cs"/>
          <w:b/>
          <w:bCs/>
          <w:sz w:val="24"/>
          <w:szCs w:val="24"/>
          <w:rtl/>
          <w:lang w:bidi="ar-EG"/>
        </w:rPr>
        <w:t>8</w:t>
      </w:r>
      <w:r w:rsidRPr="00E91098">
        <w:rPr>
          <w:rFonts w:ascii="Simplified Arabic" w:eastAsia="Times New Roman" w:hAnsi="Simplified Arabic" w:cs="Simplified Arabic" w:hint="cs"/>
          <w:b/>
          <w:bCs/>
          <w:sz w:val="24"/>
          <w:szCs w:val="24"/>
          <w:rtl/>
          <w:lang w:bidi="ar-EG"/>
        </w:rPr>
        <w:t xml:space="preserve">) </w:t>
      </w:r>
      <w:r w:rsidR="0077264B" w:rsidRPr="00E91098">
        <w:rPr>
          <w:rFonts w:ascii="Simplified Arabic" w:eastAsia="Times New Roman" w:hAnsi="Simplified Arabic" w:cs="Simplified Arabic" w:hint="cs"/>
          <w:b/>
          <w:bCs/>
          <w:sz w:val="24"/>
          <w:szCs w:val="24"/>
          <w:rtl/>
          <w:lang w:bidi="ar-EG"/>
        </w:rPr>
        <w:t>:</w:t>
      </w:r>
      <w:r w:rsidR="0043277A">
        <w:rPr>
          <w:rFonts w:ascii="Simplified Arabic" w:eastAsia="Times New Roman" w:hAnsi="Simplified Arabic" w:cs="Simplified Arabic"/>
          <w:b/>
          <w:bCs/>
          <w:sz w:val="24"/>
          <w:szCs w:val="24"/>
          <w:lang w:bidi="ar-EG"/>
        </w:rPr>
        <w:t xml:space="preserve"> </w:t>
      </w:r>
      <w:r w:rsidRPr="00E91098">
        <w:rPr>
          <w:rFonts w:ascii="Simplified Arabic" w:eastAsia="Times New Roman" w:hAnsi="Simplified Arabic" w:cs="Simplified Arabic" w:hint="cs"/>
          <w:b/>
          <w:bCs/>
          <w:sz w:val="24"/>
          <w:szCs w:val="24"/>
          <w:rtl/>
          <w:lang w:bidi="ar-EG"/>
        </w:rPr>
        <w:t>مقارنة الأثر البيئي و معدلات إعادة التدوير</w:t>
      </w:r>
    </w:p>
    <w:tbl>
      <w:tblPr>
        <w:tblStyle w:val="TableGrid"/>
        <w:bidiVisual/>
        <w:tblW w:w="9719" w:type="dxa"/>
        <w:tblLook w:val="04A0" w:firstRow="1" w:lastRow="0" w:firstColumn="1" w:lastColumn="0" w:noHBand="0" w:noVBand="1"/>
      </w:tblPr>
      <w:tblGrid>
        <w:gridCol w:w="2244"/>
        <w:gridCol w:w="3330"/>
        <w:gridCol w:w="4145"/>
      </w:tblGrid>
      <w:tr w:rsidR="009C2831" w14:paraId="52FD715C" w14:textId="77777777" w:rsidTr="00940A4C">
        <w:tc>
          <w:tcPr>
            <w:tcW w:w="2244" w:type="dxa"/>
            <w:shd w:val="clear" w:color="auto" w:fill="C6D9F1" w:themeFill="text2" w:themeFillTint="33"/>
          </w:tcPr>
          <w:p w14:paraId="70BDD7D4" w14:textId="5E969AF8" w:rsidR="009C2831" w:rsidRPr="00940A4C" w:rsidRDefault="009C2831" w:rsidP="009C2831">
            <w:pPr>
              <w:jc w:val="center"/>
              <w:rPr>
                <w:rFonts w:ascii="Simplified Arabic" w:eastAsia="Times New Roman" w:hAnsi="Simplified Arabic" w:cs="Simplified Arabic"/>
                <w:b/>
                <w:bCs/>
                <w:sz w:val="24"/>
                <w:szCs w:val="24"/>
                <w:rtl/>
                <w:lang w:bidi="ar-EG"/>
              </w:rPr>
            </w:pPr>
            <w:r w:rsidRPr="00940A4C">
              <w:rPr>
                <w:rFonts w:ascii="Simplified Arabic" w:eastAsia="Times New Roman" w:hAnsi="Simplified Arabic" w:cs="Simplified Arabic" w:hint="cs"/>
                <w:b/>
                <w:bCs/>
                <w:sz w:val="24"/>
                <w:szCs w:val="24"/>
                <w:rtl/>
                <w:lang w:bidi="ar-EG"/>
              </w:rPr>
              <w:t>مؤشر بيئى</w:t>
            </w:r>
          </w:p>
        </w:tc>
        <w:tc>
          <w:tcPr>
            <w:tcW w:w="3330" w:type="dxa"/>
            <w:shd w:val="clear" w:color="auto" w:fill="C6D9F1" w:themeFill="text2" w:themeFillTint="33"/>
          </w:tcPr>
          <w:p w14:paraId="3E0DCC96" w14:textId="34B4F4CF" w:rsidR="009C2831" w:rsidRPr="00940A4C" w:rsidRDefault="009C2831" w:rsidP="009C2831">
            <w:pPr>
              <w:jc w:val="center"/>
              <w:rPr>
                <w:rFonts w:ascii="Simplified Arabic" w:eastAsia="Times New Roman" w:hAnsi="Simplified Arabic" w:cs="Simplified Arabic"/>
                <w:b/>
                <w:bCs/>
                <w:sz w:val="24"/>
                <w:szCs w:val="24"/>
                <w:rtl/>
                <w:lang w:bidi="ar-EG"/>
              </w:rPr>
            </w:pPr>
            <w:r w:rsidRPr="00940A4C">
              <w:rPr>
                <w:rFonts w:ascii="Simplified Arabic" w:eastAsia="Times New Roman" w:hAnsi="Simplified Arabic" w:cs="Simplified Arabic" w:hint="cs"/>
                <w:b/>
                <w:bCs/>
                <w:sz w:val="24"/>
                <w:szCs w:val="24"/>
                <w:rtl/>
                <w:lang w:bidi="ar-EG"/>
              </w:rPr>
              <w:t>مع أستخدام الذكاء الأصطناعى</w:t>
            </w:r>
          </w:p>
        </w:tc>
        <w:tc>
          <w:tcPr>
            <w:tcW w:w="4145" w:type="dxa"/>
            <w:shd w:val="clear" w:color="auto" w:fill="C6D9F1" w:themeFill="text2" w:themeFillTint="33"/>
          </w:tcPr>
          <w:p w14:paraId="326E77FA" w14:textId="633BC4E6" w:rsidR="009C2831" w:rsidRPr="00940A4C" w:rsidRDefault="009C2831" w:rsidP="009C2831">
            <w:pPr>
              <w:jc w:val="center"/>
              <w:rPr>
                <w:rFonts w:ascii="Simplified Arabic" w:eastAsia="Times New Roman" w:hAnsi="Simplified Arabic" w:cs="Simplified Arabic"/>
                <w:b/>
                <w:bCs/>
                <w:sz w:val="24"/>
                <w:szCs w:val="24"/>
                <w:rtl/>
                <w:lang w:bidi="ar-EG"/>
              </w:rPr>
            </w:pPr>
            <w:r w:rsidRPr="00940A4C">
              <w:rPr>
                <w:rFonts w:ascii="Simplified Arabic" w:eastAsia="Times New Roman" w:hAnsi="Simplified Arabic" w:cs="Simplified Arabic" w:hint="cs"/>
                <w:b/>
                <w:bCs/>
                <w:sz w:val="24"/>
                <w:szCs w:val="24"/>
                <w:rtl/>
                <w:lang w:bidi="ar-EG"/>
              </w:rPr>
              <w:t>بدون أستخدام الذكاء الأصطناعى</w:t>
            </w:r>
          </w:p>
        </w:tc>
      </w:tr>
      <w:tr w:rsidR="009C2831" w14:paraId="6F9D083A" w14:textId="77777777" w:rsidTr="00A452CC">
        <w:tc>
          <w:tcPr>
            <w:tcW w:w="2244" w:type="dxa"/>
          </w:tcPr>
          <w:p w14:paraId="5FF2B175" w14:textId="113C4392" w:rsidR="009C2831" w:rsidRPr="000B567F" w:rsidRDefault="009C2831" w:rsidP="009C2831">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نسبة ما يعاد تدويرة فعلياً من مخلفات</w:t>
            </w:r>
          </w:p>
        </w:tc>
        <w:tc>
          <w:tcPr>
            <w:tcW w:w="3330" w:type="dxa"/>
          </w:tcPr>
          <w:p w14:paraId="7C8EC9F0" w14:textId="5FAE40AD" w:rsidR="009C2831" w:rsidRPr="009C2831" w:rsidRDefault="009C2831" w:rsidP="009C2831">
            <w:pPr>
              <w:jc w:val="center"/>
              <w:rPr>
                <w:rFonts w:ascii="Simplified Arabic" w:eastAsia="Times New Roman" w:hAnsi="Simplified Arabic" w:cs="Simplified Arabic"/>
                <w:sz w:val="24"/>
                <w:szCs w:val="24"/>
                <w:rtl/>
                <w:lang w:bidi="ar-EG"/>
              </w:rPr>
            </w:pPr>
            <w:r w:rsidRPr="009C2831">
              <w:rPr>
                <w:rFonts w:ascii="Simplified Arabic" w:eastAsia="Times New Roman" w:hAnsi="Simplified Arabic" w:cs="Simplified Arabic"/>
                <w:sz w:val="24"/>
                <w:szCs w:val="24"/>
                <w:rtl/>
              </w:rPr>
              <w:t>مرتفعة (بفضل تحسين الفرز وتقليل الهدر)</w:t>
            </w:r>
          </w:p>
        </w:tc>
        <w:tc>
          <w:tcPr>
            <w:tcW w:w="4145" w:type="dxa"/>
          </w:tcPr>
          <w:p w14:paraId="0CE606BC" w14:textId="748856DE" w:rsidR="009C2831" w:rsidRPr="009C2831" w:rsidRDefault="009C2831" w:rsidP="009C2831">
            <w:pPr>
              <w:jc w:val="center"/>
              <w:rPr>
                <w:rFonts w:ascii="Simplified Arabic" w:eastAsia="Times New Roman" w:hAnsi="Simplified Arabic" w:cs="Simplified Arabic"/>
                <w:sz w:val="24"/>
                <w:szCs w:val="24"/>
                <w:rtl/>
                <w:lang w:bidi="ar-EG"/>
              </w:rPr>
            </w:pPr>
            <w:r w:rsidRPr="009C2831">
              <w:rPr>
                <w:rFonts w:ascii="Simplified Arabic" w:eastAsia="Times New Roman" w:hAnsi="Simplified Arabic" w:cs="Simplified Arabic"/>
                <w:sz w:val="24"/>
                <w:szCs w:val="24"/>
                <w:rtl/>
              </w:rPr>
              <w:t>منخفضة جدًا (15-20% عالميًا، وأقل في مصر)</w:t>
            </w:r>
          </w:p>
        </w:tc>
      </w:tr>
      <w:tr w:rsidR="009C2831" w14:paraId="315BD5EA" w14:textId="77777777" w:rsidTr="00A452CC">
        <w:tc>
          <w:tcPr>
            <w:tcW w:w="2244" w:type="dxa"/>
          </w:tcPr>
          <w:p w14:paraId="7651802B" w14:textId="2BE82BC8" w:rsidR="009C2831" w:rsidRPr="000B567F" w:rsidRDefault="009C2831" w:rsidP="009C2831">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الأعتماد على الدفن أو الحرق المكشوف</w:t>
            </w:r>
          </w:p>
        </w:tc>
        <w:tc>
          <w:tcPr>
            <w:tcW w:w="3330" w:type="dxa"/>
          </w:tcPr>
          <w:p w14:paraId="2FAEEF6D" w14:textId="2E67656D" w:rsidR="009C2831" w:rsidRPr="009C2831" w:rsidRDefault="009C2831" w:rsidP="009C2831">
            <w:pPr>
              <w:jc w:val="center"/>
              <w:rPr>
                <w:rFonts w:ascii="Simplified Arabic" w:eastAsia="Times New Roman" w:hAnsi="Simplified Arabic" w:cs="Simplified Arabic"/>
                <w:sz w:val="24"/>
                <w:szCs w:val="24"/>
                <w:rtl/>
                <w:lang w:bidi="ar-EG"/>
              </w:rPr>
            </w:pPr>
            <w:r w:rsidRPr="009C2831">
              <w:rPr>
                <w:rFonts w:ascii="Simplified Arabic" w:eastAsia="Times New Roman" w:hAnsi="Simplified Arabic" w:cs="Simplified Arabic"/>
                <w:sz w:val="24"/>
                <w:szCs w:val="24"/>
                <w:rtl/>
              </w:rPr>
              <w:t>منخفض (توجيه كمية أكبر للتدوير)</w:t>
            </w:r>
          </w:p>
        </w:tc>
        <w:tc>
          <w:tcPr>
            <w:tcW w:w="4145" w:type="dxa"/>
          </w:tcPr>
          <w:p w14:paraId="65240189" w14:textId="39A490ED" w:rsidR="009C2831" w:rsidRPr="009C2831" w:rsidRDefault="009C2831" w:rsidP="009C2831">
            <w:pPr>
              <w:jc w:val="center"/>
              <w:rPr>
                <w:rFonts w:ascii="Simplified Arabic" w:eastAsia="Times New Roman" w:hAnsi="Simplified Arabic" w:cs="Simplified Arabic"/>
                <w:sz w:val="24"/>
                <w:szCs w:val="24"/>
                <w:rtl/>
                <w:lang w:bidi="ar-EG"/>
              </w:rPr>
            </w:pPr>
            <w:r w:rsidRPr="009C2831">
              <w:rPr>
                <w:rFonts w:ascii="Simplified Arabic" w:eastAsia="Times New Roman" w:hAnsi="Simplified Arabic" w:cs="Simplified Arabic"/>
                <w:sz w:val="24"/>
                <w:szCs w:val="24"/>
                <w:rtl/>
              </w:rPr>
              <w:t>مرتفع جدًا (أكثر من 80% من المخلفات)</w:t>
            </w:r>
          </w:p>
        </w:tc>
      </w:tr>
      <w:tr w:rsidR="009C2831" w14:paraId="0F4C97AC" w14:textId="77777777" w:rsidTr="00A452CC">
        <w:tc>
          <w:tcPr>
            <w:tcW w:w="2244" w:type="dxa"/>
          </w:tcPr>
          <w:p w14:paraId="31413D5C" w14:textId="78A83471" w:rsidR="009C2831" w:rsidRPr="000B567F" w:rsidRDefault="009C2831" w:rsidP="009C2831">
            <w:pPr>
              <w:jc w:val="center"/>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ابنعاثات ثانى أكسيد الكربون</w:t>
            </w:r>
          </w:p>
        </w:tc>
        <w:tc>
          <w:tcPr>
            <w:tcW w:w="3330" w:type="dxa"/>
          </w:tcPr>
          <w:p w14:paraId="2EDBCF8F" w14:textId="21E22DF8" w:rsidR="009C2831" w:rsidRPr="009C2831" w:rsidRDefault="009C2831" w:rsidP="009C2831">
            <w:pPr>
              <w:jc w:val="center"/>
              <w:rPr>
                <w:rFonts w:ascii="Simplified Arabic" w:eastAsia="Times New Roman" w:hAnsi="Simplified Arabic" w:cs="Simplified Arabic"/>
                <w:sz w:val="24"/>
                <w:szCs w:val="24"/>
                <w:rtl/>
                <w:lang w:bidi="ar-EG"/>
              </w:rPr>
            </w:pPr>
            <w:r w:rsidRPr="009C2831">
              <w:rPr>
                <w:rFonts w:ascii="Simplified Arabic" w:eastAsia="Times New Roman" w:hAnsi="Simplified Arabic" w:cs="Simplified Arabic"/>
                <w:sz w:val="24"/>
                <w:szCs w:val="24"/>
                <w:rtl/>
              </w:rPr>
              <w:t>منخفضة (إعادة التدوير توفر طاقة، تقلل الانبعاثات)</w:t>
            </w:r>
          </w:p>
        </w:tc>
        <w:tc>
          <w:tcPr>
            <w:tcW w:w="4145" w:type="dxa"/>
          </w:tcPr>
          <w:p w14:paraId="41B67252" w14:textId="6FE7D3A4" w:rsidR="009C2831" w:rsidRPr="009C2831" w:rsidRDefault="009C2831" w:rsidP="009C2831">
            <w:pPr>
              <w:jc w:val="center"/>
              <w:rPr>
                <w:rFonts w:ascii="Simplified Arabic" w:eastAsia="Times New Roman" w:hAnsi="Simplified Arabic" w:cs="Simplified Arabic"/>
                <w:sz w:val="24"/>
                <w:szCs w:val="24"/>
                <w:rtl/>
                <w:lang w:bidi="ar-EG"/>
              </w:rPr>
            </w:pPr>
            <w:r w:rsidRPr="009C2831">
              <w:rPr>
                <w:rFonts w:ascii="Simplified Arabic" w:eastAsia="Times New Roman" w:hAnsi="Simplified Arabic" w:cs="Simplified Arabic"/>
                <w:sz w:val="24"/>
                <w:szCs w:val="24"/>
                <w:rtl/>
              </w:rPr>
              <w:t>مرتفعة (نتيجة الحرق وإنتاج مواد خام جديدة)</w:t>
            </w:r>
          </w:p>
        </w:tc>
      </w:tr>
      <w:tr w:rsidR="009C2831" w14:paraId="4C4BA181" w14:textId="77777777" w:rsidTr="00A452CC">
        <w:tc>
          <w:tcPr>
            <w:tcW w:w="2244" w:type="dxa"/>
          </w:tcPr>
          <w:p w14:paraId="42883D05" w14:textId="063F9000" w:rsidR="009C2831" w:rsidRPr="000B567F" w:rsidRDefault="009C2831" w:rsidP="001A7967">
            <w:pPr>
              <w:jc w:val="both"/>
              <w:rPr>
                <w:rFonts w:ascii="Simplified Arabic" w:eastAsia="Times New Roman" w:hAnsi="Simplified Arabic" w:cs="Simplified Arabic"/>
                <w:sz w:val="24"/>
                <w:szCs w:val="24"/>
                <w:rtl/>
                <w:lang w:bidi="ar-EG"/>
              </w:rPr>
            </w:pPr>
            <w:r w:rsidRPr="000B567F">
              <w:rPr>
                <w:rFonts w:ascii="Simplified Arabic" w:eastAsia="Times New Roman" w:hAnsi="Simplified Arabic" w:cs="Simplified Arabic" w:hint="cs"/>
                <w:sz w:val="24"/>
                <w:szCs w:val="24"/>
                <w:rtl/>
                <w:lang w:bidi="ar-EG"/>
              </w:rPr>
              <w:t xml:space="preserve">استهلاك المياة والطاقة في دور حياة المنتج </w:t>
            </w:r>
          </w:p>
        </w:tc>
        <w:tc>
          <w:tcPr>
            <w:tcW w:w="3330" w:type="dxa"/>
          </w:tcPr>
          <w:p w14:paraId="7F99CFEA" w14:textId="43D2E2AC" w:rsidR="009C2831" w:rsidRPr="0077264B" w:rsidRDefault="0077264B" w:rsidP="0077264B">
            <w:pPr>
              <w:jc w:val="center"/>
              <w:rPr>
                <w:rFonts w:ascii="Simplified Arabic" w:eastAsia="Times New Roman" w:hAnsi="Simplified Arabic" w:cs="Simplified Arabic"/>
                <w:sz w:val="24"/>
                <w:szCs w:val="24"/>
                <w:rtl/>
                <w:lang w:bidi="ar-EG"/>
              </w:rPr>
            </w:pPr>
            <w:r w:rsidRPr="0077264B">
              <w:rPr>
                <w:rFonts w:ascii="Simplified Arabic" w:eastAsia="Times New Roman" w:hAnsi="Simplified Arabic" w:cs="Simplified Arabic"/>
                <w:sz w:val="24"/>
                <w:szCs w:val="24"/>
                <w:rtl/>
              </w:rPr>
              <w:t>منخفض (إعادة استخدام الألياف)</w:t>
            </w:r>
          </w:p>
        </w:tc>
        <w:tc>
          <w:tcPr>
            <w:tcW w:w="4145" w:type="dxa"/>
          </w:tcPr>
          <w:p w14:paraId="4ACA41D0" w14:textId="73E6B734" w:rsidR="009C2831" w:rsidRPr="0077264B" w:rsidRDefault="0077264B" w:rsidP="0077264B">
            <w:pPr>
              <w:jc w:val="center"/>
              <w:rPr>
                <w:rFonts w:ascii="Simplified Arabic" w:eastAsia="Times New Roman" w:hAnsi="Simplified Arabic" w:cs="Simplified Arabic"/>
                <w:sz w:val="24"/>
                <w:szCs w:val="24"/>
                <w:rtl/>
                <w:lang w:bidi="ar-EG"/>
              </w:rPr>
            </w:pPr>
            <w:r w:rsidRPr="0077264B">
              <w:rPr>
                <w:rFonts w:ascii="Simplified Arabic" w:eastAsia="Times New Roman" w:hAnsi="Simplified Arabic" w:cs="Simplified Arabic"/>
                <w:sz w:val="24"/>
                <w:szCs w:val="24"/>
                <w:rtl/>
              </w:rPr>
              <w:t>مرتفع (تصنيع أقمشة جديدة من الصفر)</w:t>
            </w:r>
          </w:p>
        </w:tc>
      </w:tr>
    </w:tbl>
    <w:p w14:paraId="7C58AC12" w14:textId="625EC254" w:rsidR="000B567F" w:rsidRDefault="00D747C2" w:rsidP="000B567F">
      <w:pPr>
        <w:ind w:left="360"/>
        <w:jc w:val="both"/>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lang w:bidi="ar-EG"/>
        </w:rPr>
        <w:t>*</w:t>
      </w:r>
      <w:r w:rsidR="000B567F" w:rsidRPr="000B567F">
        <w:rPr>
          <w:rFonts w:ascii="Simplified Arabic" w:eastAsia="Times New Roman" w:hAnsi="Simplified Arabic" w:cs="Simplified Arabic" w:hint="cs"/>
          <w:b/>
          <w:bCs/>
          <w:sz w:val="24"/>
          <w:szCs w:val="24"/>
          <w:rtl/>
          <w:lang w:bidi="ar-EG"/>
        </w:rPr>
        <w:t>المصدر:</w:t>
      </w:r>
      <w:r w:rsidR="000B567F">
        <w:rPr>
          <w:rFonts w:ascii="Simplified Arabic" w:eastAsia="Times New Roman" w:hAnsi="Simplified Arabic" w:cs="Simplified Arabic" w:hint="cs"/>
          <w:b/>
          <w:bCs/>
          <w:sz w:val="24"/>
          <w:szCs w:val="24"/>
          <w:rtl/>
          <w:lang w:bidi="ar-EG"/>
        </w:rPr>
        <w:t xml:space="preserve"> </w:t>
      </w:r>
      <w:r w:rsidR="000B567F">
        <w:rPr>
          <w:rFonts w:ascii="Simplified Arabic" w:eastAsia="Times New Roman" w:hAnsi="Simplified Arabic" w:cs="Simplified Arabic"/>
          <w:b/>
          <w:bCs/>
          <w:sz w:val="24"/>
          <w:szCs w:val="24"/>
          <w:lang w:bidi="ar-EG"/>
        </w:rPr>
        <w:t>UNEP,(2023)</w:t>
      </w:r>
    </w:p>
    <w:p w14:paraId="03B0A91D" w14:textId="6171B0D1" w:rsidR="0038606B" w:rsidRPr="00D747C2" w:rsidRDefault="00211FA9" w:rsidP="0038606B">
      <w:pPr>
        <w:rPr>
          <w:rFonts w:ascii="Simplified Arabic" w:eastAsia="Times New Roman" w:hAnsi="Simplified Arabic" w:cs="Simplified Arabic"/>
          <w:b/>
          <w:bCs/>
          <w:sz w:val="24"/>
          <w:szCs w:val="24"/>
          <w:rtl/>
          <w:lang w:bidi="ar-EG"/>
        </w:rPr>
      </w:pPr>
      <w:r w:rsidRPr="00D747C2">
        <w:rPr>
          <w:rFonts w:ascii="Simplified Arabic" w:eastAsia="Times New Roman" w:hAnsi="Simplified Arabic" w:cs="Simplified Arabic"/>
          <w:b/>
          <w:bCs/>
          <w:sz w:val="24"/>
          <w:szCs w:val="24"/>
          <w:rtl/>
          <w:lang w:bidi="ar-EG"/>
        </w:rPr>
        <w:t>الخاتمة:</w:t>
      </w:r>
    </w:p>
    <w:p w14:paraId="7C6BB87E" w14:textId="68065E56" w:rsidR="003F404D" w:rsidRDefault="00211FA9" w:rsidP="00D747C2">
      <w:pPr>
        <w:rPr>
          <w:rFonts w:asciiTheme="majorBidi" w:eastAsia="Times New Roman" w:hAnsiTheme="majorBidi" w:cstheme="majorBidi"/>
          <w:sz w:val="24"/>
          <w:szCs w:val="24"/>
        </w:rPr>
      </w:pPr>
      <w:r w:rsidRPr="00211FA9">
        <w:rPr>
          <w:rFonts w:asciiTheme="majorBidi" w:eastAsia="Times New Roman" w:hAnsiTheme="majorBidi" w:cstheme="majorBidi" w:hint="cs"/>
          <w:sz w:val="24"/>
          <w:szCs w:val="24"/>
          <w:rtl/>
        </w:rPr>
        <w:t>تُظهر المقارنات أن استخدام الذكاء الاصطناعي يحقق قفزة نوعية في الدقة، الكفاءة، الجودة، والأثر البيئي، ولكنه يتطلب استثمارات أولية كبيرة وبنية تحتية رقمية متطورة، مما يجعل التحدي الأكبر هو توفير التمويل والدعم للمصانع الصغيرة والمتوسطة في مصر.</w:t>
      </w:r>
    </w:p>
    <w:p w14:paraId="4B91AF7C" w14:textId="77777777" w:rsidR="003F404D" w:rsidRDefault="003F404D" w:rsidP="003B7D3F">
      <w:pPr>
        <w:rPr>
          <w:rFonts w:asciiTheme="majorBidi" w:eastAsia="Times New Roman" w:hAnsiTheme="majorBidi" w:cstheme="majorBidi"/>
          <w:sz w:val="24"/>
          <w:szCs w:val="24"/>
          <w:rtl/>
        </w:rPr>
      </w:pPr>
    </w:p>
    <w:p w14:paraId="3779B08B" w14:textId="06620E9A" w:rsidR="00D55303" w:rsidRPr="00D747C2" w:rsidRDefault="001F0E61" w:rsidP="001F0E61">
      <w:pPr>
        <w:jc w:val="center"/>
        <w:rPr>
          <w:rFonts w:ascii="Simplified Arabic" w:eastAsia="Times New Roman" w:hAnsi="Simplified Arabic" w:cs="Simplified Arabic"/>
          <w:b/>
          <w:bCs/>
          <w:sz w:val="32"/>
          <w:szCs w:val="32"/>
          <w:lang w:bidi="ar-EG"/>
        </w:rPr>
      </w:pPr>
      <w:r w:rsidRPr="00D747C2">
        <w:rPr>
          <w:rFonts w:ascii="Simplified Arabic" w:eastAsia="Times New Roman" w:hAnsi="Simplified Arabic" w:cs="Simplified Arabic" w:hint="cs"/>
          <w:b/>
          <w:bCs/>
          <w:sz w:val="32"/>
          <w:szCs w:val="32"/>
          <w:rtl/>
          <w:lang w:bidi="ar-EG"/>
        </w:rPr>
        <w:lastRenderedPageBreak/>
        <w:t>الفصل الثاني</w:t>
      </w:r>
      <w:r w:rsidRPr="00D747C2">
        <w:rPr>
          <w:rFonts w:ascii="Simplified Arabic" w:eastAsia="Times New Roman" w:hAnsi="Simplified Arabic" w:cs="Simplified Arabic"/>
          <w:b/>
          <w:bCs/>
          <w:sz w:val="32"/>
          <w:szCs w:val="32"/>
          <w:rtl/>
          <w:lang w:bidi="ar-EG"/>
        </w:rPr>
        <w:t xml:space="preserve">: </w:t>
      </w:r>
      <w:r w:rsidRPr="00D747C2">
        <w:rPr>
          <w:rFonts w:ascii="Simplified Arabic" w:eastAsia="Times New Roman" w:hAnsi="Simplified Arabic" w:cs="Simplified Arabic" w:hint="cs"/>
          <w:b/>
          <w:bCs/>
          <w:sz w:val="32"/>
          <w:szCs w:val="32"/>
          <w:rtl/>
          <w:lang w:bidi="ar-EG"/>
        </w:rPr>
        <w:t>الدراسة</w:t>
      </w:r>
      <w:r w:rsidRPr="00D747C2">
        <w:rPr>
          <w:rFonts w:ascii="Simplified Arabic" w:eastAsia="Times New Roman" w:hAnsi="Simplified Arabic" w:cs="Simplified Arabic"/>
          <w:b/>
          <w:bCs/>
          <w:sz w:val="32"/>
          <w:szCs w:val="32"/>
          <w:rtl/>
          <w:lang w:bidi="ar-EG"/>
        </w:rPr>
        <w:t xml:space="preserve"> </w:t>
      </w:r>
      <w:r w:rsidRPr="00D747C2">
        <w:rPr>
          <w:rFonts w:ascii="Simplified Arabic" w:eastAsia="Times New Roman" w:hAnsi="Simplified Arabic" w:cs="Simplified Arabic" w:hint="cs"/>
          <w:b/>
          <w:bCs/>
          <w:sz w:val="32"/>
          <w:szCs w:val="32"/>
          <w:rtl/>
          <w:lang w:bidi="ar-EG"/>
        </w:rPr>
        <w:t>الميدانية</w:t>
      </w:r>
      <w:r w:rsidRPr="00D747C2">
        <w:rPr>
          <w:rFonts w:ascii="Simplified Arabic" w:eastAsia="Times New Roman" w:hAnsi="Simplified Arabic" w:cs="Simplified Arabic"/>
          <w:b/>
          <w:bCs/>
          <w:sz w:val="32"/>
          <w:szCs w:val="32"/>
          <w:rtl/>
          <w:lang w:bidi="ar-EG"/>
        </w:rPr>
        <w:t xml:space="preserve"> </w:t>
      </w:r>
      <w:r w:rsidRPr="00D747C2">
        <w:rPr>
          <w:rFonts w:ascii="Simplified Arabic" w:eastAsia="Times New Roman" w:hAnsi="Simplified Arabic" w:cs="Simplified Arabic" w:hint="cs"/>
          <w:b/>
          <w:bCs/>
          <w:sz w:val="32"/>
          <w:szCs w:val="32"/>
          <w:rtl/>
          <w:lang w:bidi="ar-EG"/>
        </w:rPr>
        <w:t>والتطبيقية</w:t>
      </w:r>
    </w:p>
    <w:p w14:paraId="2A68E924" w14:textId="46B7849B" w:rsidR="00D55303" w:rsidRPr="00D55303" w:rsidRDefault="0056701A" w:rsidP="00D55303">
      <w:pP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rPr>
        <w:t xml:space="preserve"> 2.1 </w:t>
      </w:r>
      <w:r w:rsidR="00D55303" w:rsidRPr="00D55303">
        <w:rPr>
          <w:rFonts w:ascii="Simplified Arabic" w:eastAsia="Times New Roman" w:hAnsi="Simplified Arabic" w:cs="Simplified Arabic"/>
          <w:b/>
          <w:bCs/>
          <w:sz w:val="24"/>
          <w:szCs w:val="24"/>
          <w:rtl/>
        </w:rPr>
        <w:t>مقدمة الدراسة</w:t>
      </w:r>
    </w:p>
    <w:p w14:paraId="15C4DC6D" w14:textId="7ABEE7BA" w:rsidR="00D55303" w:rsidRPr="00D55303" w:rsidRDefault="00D55303" w:rsidP="00D55303">
      <w:pPr>
        <w:rPr>
          <w:rFonts w:ascii="Simplified Arabic" w:eastAsia="Times New Roman" w:hAnsi="Simplified Arabic" w:cs="Simplified Arabic"/>
          <w:sz w:val="24"/>
          <w:szCs w:val="24"/>
          <w:lang w:bidi="ar-EG"/>
        </w:rPr>
      </w:pPr>
      <w:r w:rsidRPr="00D55303">
        <w:rPr>
          <w:rFonts w:ascii="Simplified Arabic" w:eastAsia="Times New Roman" w:hAnsi="Simplified Arabic" w:cs="Simplified Arabic"/>
          <w:sz w:val="24"/>
          <w:szCs w:val="24"/>
          <w:rtl/>
        </w:rPr>
        <w:t>في ظل التوجه العالمي نحو الاقتصاد الدائري والاستدامة البيئية، أصبحت إعادة تدوير مخلفات الأقمشة من القطاعات الواعدة التي يمكن أن تساهم في تقليل الفاقد الصناعي، وخفض الضغط على الموارد الطبيعية، وتقليل الأثر البيئي لصناعة المنسوجات. ومع التطور المتسارع في تقنيات الذكاء الاصطناعي، ظهرت فرص جديدة لتحسين كفاءة عمليات الفرز، التصنيف، تحليل الألياف، وتقليل نسب الهدر داخل سلاسل إعادة التدوير</w:t>
      </w:r>
      <w:r w:rsidRPr="00D55303">
        <w:rPr>
          <w:rFonts w:ascii="Simplified Arabic" w:eastAsia="Times New Roman" w:hAnsi="Simplified Arabic" w:cs="Simplified Arabic"/>
          <w:sz w:val="24"/>
          <w:szCs w:val="24"/>
          <w:lang w:bidi="ar-EG"/>
        </w:rPr>
        <w:t>.</w:t>
      </w:r>
    </w:p>
    <w:p w14:paraId="3C490CFA" w14:textId="79E86465" w:rsidR="00D55303" w:rsidRPr="00D55303" w:rsidRDefault="00D55303" w:rsidP="00D55303">
      <w:pPr>
        <w:rPr>
          <w:rFonts w:asciiTheme="majorBidi" w:eastAsia="Times New Roman" w:hAnsiTheme="majorBidi" w:cstheme="majorBidi"/>
          <w:sz w:val="24"/>
          <w:szCs w:val="24"/>
          <w:lang w:bidi="ar-EG"/>
        </w:rPr>
      </w:pPr>
      <w:r w:rsidRPr="00D55303">
        <w:rPr>
          <w:rFonts w:ascii="Simplified Arabic" w:eastAsia="Times New Roman" w:hAnsi="Simplified Arabic" w:cs="Simplified Arabic"/>
          <w:sz w:val="24"/>
          <w:szCs w:val="24"/>
          <w:rtl/>
        </w:rPr>
        <w:t>تهدف هذه الدراسة إلى تحليل اتجاهات السوق المصري ومدى استعداده لتبني تطبيقات الذكاء الاصطناعي في إعادة تدوير مخلفات الأقمشة، ورصد التحديات والفرص المرتبطة بذلك</w:t>
      </w:r>
      <w:r w:rsidRPr="00D55303">
        <w:rPr>
          <w:rFonts w:asciiTheme="majorBidi" w:eastAsia="Times New Roman" w:hAnsiTheme="majorBidi" w:cstheme="majorBidi"/>
          <w:sz w:val="24"/>
          <w:szCs w:val="24"/>
          <w:lang w:bidi="ar-EG"/>
        </w:rPr>
        <w:t>.</w:t>
      </w:r>
    </w:p>
    <w:p w14:paraId="29F6F2EA" w14:textId="4DEFADA6" w:rsidR="00D55303" w:rsidRPr="00D55303" w:rsidRDefault="0056701A" w:rsidP="0056701A">
      <w:pP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rtl/>
        </w:rPr>
        <w:t>2.2</w:t>
      </w:r>
      <w:r w:rsidRPr="00D55303">
        <w:rPr>
          <w:rFonts w:ascii="Simplified Arabic" w:eastAsia="Times New Roman" w:hAnsi="Simplified Arabic" w:cs="Simplified Arabic"/>
          <w:b/>
          <w:bCs/>
          <w:sz w:val="24"/>
          <w:szCs w:val="24"/>
          <w:rtl/>
        </w:rPr>
        <w:t xml:space="preserve"> </w:t>
      </w:r>
      <w:r w:rsidR="00D55303" w:rsidRPr="00D55303">
        <w:rPr>
          <w:rFonts w:ascii="Simplified Arabic" w:eastAsia="Times New Roman" w:hAnsi="Simplified Arabic" w:cs="Simplified Arabic"/>
          <w:b/>
          <w:bCs/>
          <w:sz w:val="24"/>
          <w:szCs w:val="24"/>
          <w:rtl/>
        </w:rPr>
        <w:t>عينة الدراسة</w:t>
      </w:r>
    </w:p>
    <w:p w14:paraId="01D1CDA8" w14:textId="3BD1FC5C" w:rsidR="00D55303" w:rsidRPr="00D55303" w:rsidRDefault="00D55303" w:rsidP="00D55303">
      <w:pPr>
        <w:rPr>
          <w:rFonts w:ascii="Simplified Arabic" w:eastAsia="Times New Roman" w:hAnsi="Simplified Arabic" w:cs="Simplified Arabic"/>
          <w:sz w:val="24"/>
          <w:szCs w:val="24"/>
          <w:lang w:bidi="ar-EG"/>
        </w:rPr>
      </w:pPr>
      <w:r w:rsidRPr="00D55303">
        <w:rPr>
          <w:rFonts w:ascii="Simplified Arabic" w:eastAsia="Times New Roman" w:hAnsi="Simplified Arabic" w:cs="Simplified Arabic"/>
          <w:sz w:val="24"/>
          <w:szCs w:val="24"/>
          <w:rtl/>
        </w:rPr>
        <w:t>تم توزيع الاستبيان على</w:t>
      </w:r>
      <w:r w:rsidRPr="00114C7A">
        <w:rPr>
          <w:rFonts w:ascii="Simplified Arabic" w:eastAsia="Times New Roman" w:hAnsi="Simplified Arabic" w:cs="Simplified Arabic"/>
          <w:sz w:val="24"/>
          <w:szCs w:val="24"/>
          <w:lang w:bidi="ar-EG"/>
        </w:rPr>
        <w:t>12</w:t>
      </w:r>
      <w:r w:rsidRPr="00114C7A">
        <w:rPr>
          <w:rFonts w:ascii="Simplified Arabic" w:eastAsia="Times New Roman" w:hAnsi="Simplified Arabic" w:cs="Simplified Arabic"/>
          <w:sz w:val="24"/>
          <w:szCs w:val="24"/>
          <w:rtl/>
        </w:rPr>
        <w:t>جهة</w:t>
      </w:r>
      <w:r w:rsidRPr="00D55303">
        <w:rPr>
          <w:rFonts w:ascii="Simplified Arabic" w:eastAsia="Times New Roman" w:hAnsi="Simplified Arabic" w:cs="Simplified Arabic"/>
          <w:sz w:val="24"/>
          <w:szCs w:val="24"/>
          <w:rtl/>
        </w:rPr>
        <w:t xml:space="preserve"> تضم مصانع صباغة وتجهيز، شركات إعادة تدوير، ومراكز بحثية تعمل في مجال المنسوجات وإدارة المخلفات</w:t>
      </w:r>
      <w:r w:rsidRPr="00D55303">
        <w:rPr>
          <w:rFonts w:ascii="Simplified Arabic" w:eastAsia="Times New Roman" w:hAnsi="Simplified Arabic" w:cs="Simplified Arabic"/>
          <w:sz w:val="24"/>
          <w:szCs w:val="24"/>
          <w:lang w:bidi="ar-EG"/>
        </w:rPr>
        <w:t>.</w:t>
      </w:r>
    </w:p>
    <w:p w14:paraId="61C01309" w14:textId="2C694D08" w:rsidR="00D747C2" w:rsidRDefault="00D55303" w:rsidP="002623D7">
      <w:pPr>
        <w:rPr>
          <w:rFonts w:ascii="Simplified Arabic" w:eastAsia="Times New Roman" w:hAnsi="Simplified Arabic" w:cs="Simplified Arabic"/>
          <w:sz w:val="24"/>
          <w:szCs w:val="24"/>
          <w:lang w:bidi="ar-EG"/>
        </w:rPr>
      </w:pPr>
      <w:r w:rsidRPr="00D55303">
        <w:rPr>
          <w:rFonts w:ascii="Simplified Arabic" w:eastAsia="Times New Roman" w:hAnsi="Simplified Arabic" w:cs="Simplified Arabic"/>
          <w:sz w:val="24"/>
          <w:szCs w:val="24"/>
          <w:rtl/>
        </w:rPr>
        <w:t>وأظهرت العينة تنوعًا في طبيعة الأنشطة، مع</w:t>
      </w:r>
      <w:r w:rsidRPr="00D55303">
        <w:rPr>
          <w:rFonts w:ascii="Simplified Arabic" w:eastAsia="Times New Roman" w:hAnsi="Simplified Arabic" w:cs="Simplified Arabic"/>
          <w:sz w:val="24"/>
          <w:szCs w:val="24"/>
          <w:lang w:bidi="ar-EG"/>
        </w:rPr>
        <w:t xml:space="preserve"> predominance </w:t>
      </w:r>
      <w:r w:rsidRPr="00D55303">
        <w:rPr>
          <w:rFonts w:ascii="Simplified Arabic" w:eastAsia="Times New Roman" w:hAnsi="Simplified Arabic" w:cs="Simplified Arabic"/>
          <w:sz w:val="24"/>
          <w:szCs w:val="24"/>
          <w:rtl/>
        </w:rPr>
        <w:t>لقطاع الصباغة والتجهيز، مما يعكس ارتباط الدراسة بالسوق الفعلي للمنسوجات في مصر</w:t>
      </w:r>
      <w:r w:rsidRPr="00D55303">
        <w:rPr>
          <w:rFonts w:ascii="Simplified Arabic" w:eastAsia="Times New Roman" w:hAnsi="Simplified Arabic" w:cs="Simplified Arabic"/>
          <w:sz w:val="24"/>
          <w:szCs w:val="24"/>
          <w:lang w:bidi="ar-EG"/>
        </w:rPr>
        <w:t>.</w:t>
      </w:r>
    </w:p>
    <w:p w14:paraId="49DA4538" w14:textId="77777777" w:rsidR="00D747C2" w:rsidRDefault="00D747C2" w:rsidP="00D55303">
      <w:pPr>
        <w:rPr>
          <w:rFonts w:ascii="Simplified Arabic" w:eastAsia="Times New Roman" w:hAnsi="Simplified Arabic" w:cs="Simplified Arabic"/>
          <w:sz w:val="24"/>
          <w:szCs w:val="24"/>
          <w:rtl/>
          <w:lang w:bidi="ar-EG"/>
        </w:rPr>
      </w:pPr>
    </w:p>
    <w:p w14:paraId="434D7AB8" w14:textId="559E3FBF" w:rsidR="00D747C2" w:rsidRDefault="0056701A" w:rsidP="00D747C2">
      <w:pPr>
        <w:jc w:val="both"/>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 xml:space="preserve">2.3 </w:t>
      </w:r>
      <w:r w:rsidR="00276CE9" w:rsidRPr="00276CE9">
        <w:rPr>
          <w:rFonts w:ascii="Simplified Arabic" w:eastAsia="Times New Roman" w:hAnsi="Simplified Arabic" w:cs="Simplified Arabic" w:hint="cs"/>
          <w:b/>
          <w:bCs/>
          <w:sz w:val="24"/>
          <w:szCs w:val="24"/>
          <w:rtl/>
          <w:lang w:bidi="ar-EG"/>
        </w:rPr>
        <w:t>إحدى الزيارات الميدانية</w:t>
      </w:r>
      <w:r w:rsidR="003E5CB7">
        <w:rPr>
          <w:rFonts w:ascii="Simplified Arabic" w:eastAsia="Times New Roman" w:hAnsi="Simplified Arabic" w:cs="Simplified Arabic" w:hint="cs"/>
          <w:b/>
          <w:bCs/>
          <w:sz w:val="24"/>
          <w:szCs w:val="24"/>
          <w:rtl/>
          <w:lang w:bidi="ar-EG"/>
        </w:rPr>
        <w:t xml:space="preserve"> لمصنع</w:t>
      </w:r>
      <w:r>
        <w:rPr>
          <w:rFonts w:ascii="Simplified Arabic" w:eastAsia="Times New Roman" w:hAnsi="Simplified Arabic" w:cs="Simplified Arabic" w:hint="cs"/>
          <w:b/>
          <w:bCs/>
          <w:sz w:val="24"/>
          <w:szCs w:val="24"/>
          <w:rtl/>
          <w:lang w:bidi="ar-EG"/>
        </w:rPr>
        <w:t xml:space="preserve"> </w:t>
      </w:r>
      <w:r w:rsidR="003E5CB7">
        <w:rPr>
          <w:rFonts w:ascii="Simplified Arabic" w:eastAsia="Times New Roman" w:hAnsi="Simplified Arabic" w:cs="Simplified Arabic" w:hint="cs"/>
          <w:b/>
          <w:bCs/>
          <w:sz w:val="24"/>
          <w:szCs w:val="24"/>
          <w:rtl/>
          <w:lang w:bidi="ar-EG"/>
        </w:rPr>
        <w:t xml:space="preserve"> </w:t>
      </w:r>
      <w:r>
        <w:rPr>
          <w:rFonts w:ascii="Simplified Arabic" w:eastAsia="Times New Roman" w:hAnsi="Simplified Arabic" w:cs="Simplified Arabic"/>
          <w:b/>
          <w:bCs/>
          <w:sz w:val="24"/>
          <w:szCs w:val="24"/>
          <w:lang w:bidi="ar-EG"/>
        </w:rPr>
        <w:t>KCG Textile Egypt S.A.E</w:t>
      </w:r>
    </w:p>
    <w:p w14:paraId="67560C98" w14:textId="6A57B340" w:rsidR="003F404D" w:rsidRDefault="003E5CB7" w:rsidP="00D747C2">
      <w:pPr>
        <w:jc w:val="both"/>
        <w:rPr>
          <w:rFonts w:ascii="Simplified Arabic" w:eastAsia="Times New Roman" w:hAnsi="Simplified Arabic" w:cs="Simplified Arabic"/>
          <w:sz w:val="24"/>
          <w:szCs w:val="24"/>
          <w:rtl/>
        </w:rPr>
      </w:pPr>
      <w:r>
        <w:rPr>
          <w:rFonts w:ascii="Simplified Arabic" w:eastAsia="Times New Roman" w:hAnsi="Simplified Arabic" w:cs="Simplified Arabic"/>
          <w:b/>
          <w:bCs/>
          <w:sz w:val="24"/>
          <w:szCs w:val="24"/>
          <w:lang w:bidi="ar-EG"/>
        </w:rPr>
        <w:t xml:space="preserve"> </w:t>
      </w:r>
      <w:r>
        <w:rPr>
          <w:rFonts w:ascii="Simplified Arabic" w:eastAsia="Times New Roman" w:hAnsi="Simplified Arabic" w:cs="Simplified Arabic" w:hint="cs"/>
          <w:b/>
          <w:bCs/>
          <w:sz w:val="24"/>
          <w:szCs w:val="24"/>
          <w:rtl/>
          <w:lang w:bidi="ar-EG"/>
        </w:rPr>
        <w:t xml:space="preserve"> </w:t>
      </w:r>
      <w:r w:rsidR="000640C2" w:rsidRPr="000640C2">
        <w:rPr>
          <w:rFonts w:ascii="Simplified Arabic" w:eastAsia="Times New Roman" w:hAnsi="Simplified Arabic" w:cs="Simplified Arabic"/>
          <w:sz w:val="24"/>
          <w:szCs w:val="24"/>
          <w:rtl/>
        </w:rPr>
        <w:t>تُعد شركة</w:t>
      </w:r>
      <w:r w:rsidR="009679B0">
        <w:rPr>
          <w:rFonts w:ascii="Simplified Arabic" w:eastAsia="Times New Roman" w:hAnsi="Simplified Arabic" w:cs="Simplified Arabic" w:hint="cs"/>
          <w:sz w:val="24"/>
          <w:szCs w:val="24"/>
          <w:rtl/>
        </w:rPr>
        <w:t xml:space="preserve"> </w:t>
      </w:r>
      <w:r w:rsidR="000640C2" w:rsidRPr="000640C2">
        <w:rPr>
          <w:rFonts w:ascii="Simplified Arabic" w:eastAsia="Times New Roman" w:hAnsi="Simplified Arabic" w:cs="Simplified Arabic"/>
          <w:b/>
          <w:bCs/>
          <w:sz w:val="24"/>
          <w:szCs w:val="24"/>
        </w:rPr>
        <w:t>KCG Textile Egypt S.A.E</w:t>
      </w:r>
      <w:r w:rsidR="000640C2" w:rsidRPr="000640C2">
        <w:rPr>
          <w:rFonts w:ascii="Simplified Arabic" w:eastAsia="Times New Roman" w:hAnsi="Simplified Arabic" w:cs="Simplified Arabic"/>
          <w:sz w:val="24"/>
          <w:szCs w:val="24"/>
          <w:rtl/>
        </w:rPr>
        <w:t>إحدى الشركات الصناعية المتخصصة في قطاع الغزل والنسيج والملابس الجاهزة في مصر، وتمثل نموذجًا عمليًا لتوجه القطاع نحو دمج التكنولوجيا الحديثة في تعزيز الاستدامة الصناعية. وتبرز أهمية الشركة في قدرتها على إدارة سلسلة إنتاج متكاملة تشمل مراحل الغزل، والنسيج، والصباغة، والتجهيز، بما يساهم في إنتاج كميات متنوعة من المخلفات النسيجية مثل بقايا الأقمشة والخيوط وقصاصات الإنتاج. وفي إطار التوجه العالمي نحو الاقتصاد الدائري، ي</w:t>
      </w:r>
      <w:r w:rsidR="000640C2" w:rsidRPr="000640C2">
        <w:rPr>
          <w:rFonts w:ascii="Simplified Arabic" w:eastAsia="Times New Roman" w:hAnsi="Simplified Arabic" w:cs="Simplified Arabic" w:hint="cs"/>
          <w:sz w:val="24"/>
          <w:szCs w:val="24"/>
          <w:rtl/>
        </w:rPr>
        <w:t>تم</w:t>
      </w:r>
      <w:r w:rsidR="000640C2" w:rsidRPr="000640C2">
        <w:rPr>
          <w:rFonts w:ascii="Simplified Arabic" w:eastAsia="Times New Roman" w:hAnsi="Simplified Arabic" w:cs="Simplified Arabic"/>
          <w:sz w:val="24"/>
          <w:szCs w:val="24"/>
          <w:rtl/>
        </w:rPr>
        <w:t xml:space="preserve"> توظيف تقنيات الذكاء الاصطناعي داخل الشركة في تحسين عمليات إعادة تدوير هذه المخلفات من خلال استخدام أنظمة ذكية لفرز الأقمشة حسب نوع الألياف والألوان والجودة، وتحليل بيانات الإنتاج للتنبؤ بمعدلات الفاقد وتقليلها، بالإضافة إلى تحسين كفاءة إعادة الاستخدام داخل خطوط الإنتاج. كما يسهم الذكاء الاصطناعي في رفع القيمة الاقتصادية للمخلفات النسيجية عبر تحويلها إلى مدخلات إنتاج جديدة ذات جودة أعلى، وتقليل الاعتماد على المواد الخام البكر، وخفض استهلاك الطاقة والموارد، بما يعزز من تنافسية الشركة ويدعم أهداف التنمية المستدامة والتحول الصناعي الرقمي في قطاع المنسوجات المصري</w:t>
      </w:r>
      <w:r w:rsidR="000640C2" w:rsidRPr="000640C2">
        <w:rPr>
          <w:rFonts w:ascii="Simplified Arabic" w:eastAsia="Times New Roman" w:hAnsi="Simplified Arabic" w:cs="Simplified Arabic" w:hint="cs"/>
          <w:sz w:val="24"/>
          <w:szCs w:val="24"/>
          <w:rtl/>
        </w:rPr>
        <w:t xml:space="preserve"> .</w:t>
      </w:r>
    </w:p>
    <w:p w14:paraId="122DFD9C" w14:textId="77777777" w:rsidR="002623D7" w:rsidRDefault="002623D7" w:rsidP="00D55D60">
      <w:pPr>
        <w:jc w:val="both"/>
        <w:rPr>
          <w:rFonts w:ascii="Simplified Arabic" w:eastAsia="Times New Roman" w:hAnsi="Simplified Arabic" w:cs="Simplified Arabic"/>
          <w:sz w:val="24"/>
          <w:szCs w:val="24"/>
          <w:rtl/>
        </w:rPr>
      </w:pPr>
    </w:p>
    <w:p w14:paraId="4E49D524" w14:textId="77777777" w:rsidR="002623D7" w:rsidRDefault="002623D7" w:rsidP="00D55D60">
      <w:pPr>
        <w:jc w:val="both"/>
        <w:rPr>
          <w:rFonts w:ascii="Simplified Arabic" w:eastAsia="Times New Roman" w:hAnsi="Simplified Arabic" w:cs="Simplified Arabic"/>
          <w:sz w:val="24"/>
          <w:szCs w:val="24"/>
          <w:rtl/>
        </w:rPr>
      </w:pPr>
    </w:p>
    <w:p w14:paraId="0C4EDFC3" w14:textId="77777777" w:rsidR="002623D7" w:rsidRDefault="002623D7" w:rsidP="00D55D60">
      <w:pPr>
        <w:jc w:val="both"/>
        <w:rPr>
          <w:rFonts w:ascii="Simplified Arabic" w:eastAsia="Times New Roman" w:hAnsi="Simplified Arabic" w:cs="Simplified Arabic"/>
          <w:sz w:val="24"/>
          <w:szCs w:val="24"/>
          <w:rtl/>
        </w:rPr>
      </w:pPr>
    </w:p>
    <w:p w14:paraId="6B2E05E6" w14:textId="0182A70A" w:rsidR="003F404D" w:rsidRDefault="00D747C2" w:rsidP="00D55D60">
      <w:pPr>
        <w:jc w:val="both"/>
        <w:rPr>
          <w:rFonts w:ascii="Simplified Arabic" w:eastAsia="Times New Roman" w:hAnsi="Simplified Arabic" w:cs="Simplified Arabic"/>
          <w:sz w:val="24"/>
          <w:szCs w:val="24"/>
          <w:rtl/>
        </w:rPr>
      </w:pPr>
      <w:r>
        <w:rPr>
          <w:rFonts w:ascii="Simplified Arabic" w:eastAsia="Times New Roman" w:hAnsi="Simplified Arabic" w:cs="Simplified Arabic"/>
          <w:noProof/>
          <w:sz w:val="24"/>
          <w:szCs w:val="24"/>
          <w:rtl/>
        </w:rPr>
        <w:lastRenderedPageBreak/>
        <w:drawing>
          <wp:anchor distT="0" distB="0" distL="114300" distR="114300" simplePos="0" relativeHeight="251639808" behindDoc="1" locked="0" layoutInCell="1" allowOverlap="1" wp14:anchorId="6C4DD19B" wp14:editId="440266F4">
            <wp:simplePos x="0" y="0"/>
            <wp:positionH relativeFrom="margin">
              <wp:posOffset>1107440</wp:posOffset>
            </wp:positionH>
            <wp:positionV relativeFrom="page">
              <wp:posOffset>1235075</wp:posOffset>
            </wp:positionV>
            <wp:extent cx="2062480" cy="1430655"/>
            <wp:effectExtent l="0" t="0" r="0" b="0"/>
            <wp:wrapTight wrapText="bothSides">
              <wp:wrapPolygon edited="0">
                <wp:start x="0" y="0"/>
                <wp:lineTo x="0" y="21284"/>
                <wp:lineTo x="21347" y="21284"/>
                <wp:lineTo x="21347" y="0"/>
                <wp:lineTo x="0" y="0"/>
              </wp:wrapPolygon>
            </wp:wrapTight>
            <wp:docPr id="1003996472" name="Picture 6" descr="A person working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96472" name="Picture 6" descr="A person working in a factory&#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2480" cy="1430655"/>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eastAsia="Times New Roman" w:hAnsi="Simplified Arabic" w:cs="Simplified Arabic"/>
          <w:b/>
          <w:bCs/>
          <w:noProof/>
          <w:sz w:val="24"/>
          <w:szCs w:val="24"/>
        </w:rPr>
        <w:drawing>
          <wp:anchor distT="0" distB="0" distL="114300" distR="114300" simplePos="0" relativeHeight="251637760" behindDoc="1" locked="0" layoutInCell="1" allowOverlap="1" wp14:anchorId="548DD359" wp14:editId="33B53F8E">
            <wp:simplePos x="0" y="0"/>
            <wp:positionH relativeFrom="column">
              <wp:posOffset>3620135</wp:posOffset>
            </wp:positionH>
            <wp:positionV relativeFrom="paragraph">
              <wp:posOffset>295910</wp:posOffset>
            </wp:positionV>
            <wp:extent cx="1834515" cy="1429385"/>
            <wp:effectExtent l="0" t="0" r="0" b="0"/>
            <wp:wrapTight wrapText="bothSides">
              <wp:wrapPolygon edited="0">
                <wp:start x="0" y="0"/>
                <wp:lineTo x="0" y="21303"/>
                <wp:lineTo x="21308" y="21303"/>
                <wp:lineTo x="21308" y="0"/>
                <wp:lineTo x="0" y="0"/>
              </wp:wrapPolygon>
            </wp:wrapTight>
            <wp:docPr id="1066082092" name="Picture 4" descr="Several machines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82092" name="Picture 4" descr="Several machines in a factory&#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34515" cy="1429385"/>
                    </a:xfrm>
                    <a:prstGeom prst="rect">
                      <a:avLst/>
                    </a:prstGeom>
                  </pic:spPr>
                </pic:pic>
              </a:graphicData>
            </a:graphic>
            <wp14:sizeRelH relativeFrom="margin">
              <wp14:pctWidth>0</wp14:pctWidth>
            </wp14:sizeRelH>
            <wp14:sizeRelV relativeFrom="margin">
              <wp14:pctHeight>0</wp14:pctHeight>
            </wp14:sizeRelV>
          </wp:anchor>
        </w:drawing>
      </w:r>
    </w:p>
    <w:p w14:paraId="7CBE2A34" w14:textId="01EDA337" w:rsidR="0056701A" w:rsidRDefault="0056701A" w:rsidP="00D55D60">
      <w:pPr>
        <w:jc w:val="both"/>
        <w:rPr>
          <w:rFonts w:ascii="Simplified Arabic" w:eastAsia="Times New Roman" w:hAnsi="Simplified Arabic" w:cs="Simplified Arabic"/>
          <w:sz w:val="24"/>
          <w:szCs w:val="24"/>
          <w:rtl/>
        </w:rPr>
      </w:pPr>
    </w:p>
    <w:p w14:paraId="266602E8" w14:textId="77777777" w:rsidR="0056701A" w:rsidRDefault="0056701A" w:rsidP="00D55D60">
      <w:pPr>
        <w:jc w:val="both"/>
        <w:rPr>
          <w:rFonts w:ascii="Simplified Arabic" w:eastAsia="Times New Roman" w:hAnsi="Simplified Arabic" w:cs="Simplified Arabic"/>
          <w:sz w:val="24"/>
          <w:szCs w:val="24"/>
          <w:rtl/>
        </w:rPr>
      </w:pPr>
    </w:p>
    <w:p w14:paraId="328A350E" w14:textId="1071F93C" w:rsidR="0056701A" w:rsidRDefault="00562972" w:rsidP="00D55D60">
      <w:pPr>
        <w:jc w:val="both"/>
        <w:rPr>
          <w:rFonts w:ascii="Simplified Arabic" w:eastAsia="Times New Roman" w:hAnsi="Simplified Arabic" w:cs="Simplified Arabic"/>
          <w:b/>
          <w:bCs/>
          <w:sz w:val="24"/>
          <w:szCs w:val="24"/>
          <w:rtl/>
        </w:rPr>
      </w:pPr>
      <w:r w:rsidRPr="00D747C2">
        <w:rPr>
          <w:noProof/>
        </w:rPr>
        <mc:AlternateContent>
          <mc:Choice Requires="wps">
            <w:drawing>
              <wp:anchor distT="0" distB="0" distL="114300" distR="114300" simplePos="0" relativeHeight="251657216" behindDoc="0" locked="0" layoutInCell="1" allowOverlap="1" wp14:anchorId="6801D8F4" wp14:editId="21BAA15D">
                <wp:simplePos x="0" y="0"/>
                <wp:positionH relativeFrom="column">
                  <wp:posOffset>-4324543</wp:posOffset>
                </wp:positionH>
                <wp:positionV relativeFrom="page">
                  <wp:posOffset>5208077</wp:posOffset>
                </wp:positionV>
                <wp:extent cx="2022475" cy="269875"/>
                <wp:effectExtent l="0" t="0" r="0" b="0"/>
                <wp:wrapTight wrapText="bothSides">
                  <wp:wrapPolygon edited="0">
                    <wp:start x="0" y="0"/>
                    <wp:lineTo x="0" y="19821"/>
                    <wp:lineTo x="21363" y="19821"/>
                    <wp:lineTo x="21363"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2022475" cy="269875"/>
                        </a:xfrm>
                        <a:prstGeom prst="rect">
                          <a:avLst/>
                        </a:prstGeom>
                        <a:solidFill>
                          <a:prstClr val="white"/>
                        </a:solidFill>
                        <a:ln>
                          <a:noFill/>
                        </a:ln>
                        <a:effectLst/>
                      </wps:spPr>
                      <wps:txbx>
                        <w:txbxContent>
                          <w:p w14:paraId="6459DC23" w14:textId="59FAE181" w:rsidR="00C73AD9" w:rsidRPr="00562972" w:rsidRDefault="00C73AD9" w:rsidP="00502F8F">
                            <w:pPr>
                              <w:pStyle w:val="Caption"/>
                              <w:jc w:val="center"/>
                              <w:rPr>
                                <w:rFonts w:ascii="Simplified Arabic" w:eastAsia="Times New Roman" w:hAnsi="Simplified Arabic" w:cs="Simplified Arabic"/>
                                <w:noProof/>
                                <w:color w:val="000000" w:themeColor="text1"/>
                                <w:sz w:val="24"/>
                                <w:szCs w:val="24"/>
                              </w:rPr>
                            </w:pPr>
                            <w:r w:rsidRPr="00562972">
                              <w:rPr>
                                <w:rFonts w:ascii="Simplified Arabic" w:hAnsi="Simplified Arabic" w:cs="Simplified Arabic"/>
                                <w:color w:val="000000" w:themeColor="text1"/>
                                <w:sz w:val="24"/>
                                <w:szCs w:val="24"/>
                                <w:rtl/>
                                <w:lang w:bidi="ar-EG"/>
                              </w:rPr>
                              <w:t>شكل</w:t>
                            </w:r>
                            <w:r w:rsidR="00562972">
                              <w:rPr>
                                <w:rFonts w:ascii="Simplified Arabic" w:hAnsi="Simplified Arabic" w:cs="Simplified Arabic" w:hint="cs"/>
                                <w:color w:val="000000" w:themeColor="text1"/>
                                <w:sz w:val="24"/>
                                <w:szCs w:val="24"/>
                                <w:rtl/>
                                <w:lang w:bidi="ar-EG"/>
                              </w:rPr>
                              <w:t xml:space="preserve"> رقم</w:t>
                            </w:r>
                            <w:r w:rsidRPr="00562972">
                              <w:rPr>
                                <w:rFonts w:ascii="Simplified Arabic" w:hAnsi="Simplified Arabic" w:cs="Simplified Arabic"/>
                                <w:color w:val="000000" w:themeColor="text1"/>
                                <w:sz w:val="24"/>
                                <w:szCs w:val="24"/>
                                <w:rtl/>
                                <w:lang w:bidi="ar-EG"/>
                              </w:rPr>
                              <w:t xml:space="preserve"> (</w:t>
                            </w:r>
                            <w:r w:rsidR="00562972">
                              <w:rPr>
                                <w:rFonts w:ascii="Simplified Arabic" w:hAnsi="Simplified Arabic" w:cs="Simplified Arabic"/>
                                <w:color w:val="000000" w:themeColor="text1"/>
                                <w:sz w:val="24"/>
                                <w:szCs w:val="24"/>
                                <w:lang w:bidi="ar-EG"/>
                              </w:rPr>
                              <w:t>8</w:t>
                            </w:r>
                            <w:r w:rsidRPr="00562972">
                              <w:rPr>
                                <w:rFonts w:ascii="Simplified Arabic" w:hAnsi="Simplified Arabic" w:cs="Simplified Arabic"/>
                                <w:color w:val="000000" w:themeColor="text1"/>
                                <w:sz w:val="24"/>
                                <w:szCs w:val="24"/>
                                <w:rtl/>
                                <w:lang w:bidi="ar-EG"/>
                              </w:rPr>
                              <w:t>) : صالة النسيج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01D8F4" id="Text Box 29" o:spid="_x0000_s1033" type="#_x0000_t202" style="position:absolute;left:0;text-align:left;margin-left:-340.5pt;margin-top:410.1pt;width:159.25pt;height:2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" stroked="f">
                <v:textbox inset="0,0,0,0">
                  <w:txbxContent>
                    <w:p w14:paraId="6459DC23" w14:textId="59FAE181" w:rsidR="00C73AD9" w:rsidRPr="00562972" w:rsidRDefault="00C73AD9" w:rsidP="00502F8F">
                      <w:pPr>
                        <w:pStyle w:val="Caption"/>
                        <w:jc w:val="center"/>
                        <w:rPr>
                          <w:rFonts w:ascii="Simplified Arabic" w:eastAsia="Times New Roman" w:hAnsi="Simplified Arabic" w:cs="Simplified Arabic"/>
                          <w:noProof/>
                          <w:color w:val="000000" w:themeColor="text1"/>
                          <w:sz w:val="24"/>
                          <w:szCs w:val="24"/>
                        </w:rPr>
                      </w:pPr>
                      <w:r w:rsidRPr="00562972">
                        <w:rPr>
                          <w:rFonts w:ascii="Simplified Arabic" w:hAnsi="Simplified Arabic" w:cs="Simplified Arabic"/>
                          <w:color w:val="000000" w:themeColor="text1"/>
                          <w:sz w:val="24"/>
                          <w:szCs w:val="24"/>
                          <w:rtl/>
                          <w:lang w:bidi="ar-EG"/>
                        </w:rPr>
                        <w:t>شكل</w:t>
                      </w:r>
                      <w:r w:rsidR="00562972">
                        <w:rPr>
                          <w:rFonts w:ascii="Simplified Arabic" w:hAnsi="Simplified Arabic" w:cs="Simplified Arabic" w:hint="cs"/>
                          <w:color w:val="000000" w:themeColor="text1"/>
                          <w:sz w:val="24"/>
                          <w:szCs w:val="24"/>
                          <w:rtl/>
                          <w:lang w:bidi="ar-EG"/>
                        </w:rPr>
                        <w:t xml:space="preserve"> رقم</w:t>
                      </w:r>
                      <w:r w:rsidRPr="00562972">
                        <w:rPr>
                          <w:rFonts w:ascii="Simplified Arabic" w:hAnsi="Simplified Arabic" w:cs="Simplified Arabic"/>
                          <w:color w:val="000000" w:themeColor="text1"/>
                          <w:sz w:val="24"/>
                          <w:szCs w:val="24"/>
                          <w:rtl/>
                          <w:lang w:bidi="ar-EG"/>
                        </w:rPr>
                        <w:t xml:space="preserve"> (</w:t>
                      </w:r>
                      <w:r w:rsidR="00562972">
                        <w:rPr>
                          <w:rFonts w:ascii="Simplified Arabic" w:hAnsi="Simplified Arabic" w:cs="Simplified Arabic"/>
                          <w:color w:val="000000" w:themeColor="text1"/>
                          <w:sz w:val="24"/>
                          <w:szCs w:val="24"/>
                          <w:lang w:bidi="ar-EG"/>
                        </w:rPr>
                        <w:t>8</w:t>
                      </w:r>
                      <w:r w:rsidRPr="00562972">
                        <w:rPr>
                          <w:rFonts w:ascii="Simplified Arabic" w:hAnsi="Simplified Arabic" w:cs="Simplified Arabic"/>
                          <w:color w:val="000000" w:themeColor="text1"/>
                          <w:sz w:val="24"/>
                          <w:szCs w:val="24"/>
                          <w:rtl/>
                          <w:lang w:bidi="ar-EG"/>
                        </w:rPr>
                        <w:t>) : صالة النسيج</w:t>
                      </w:r>
                    </w:p>
                  </w:txbxContent>
                </v:textbox>
                <w10:wrap type="tight" anchory="page"/>
              </v:shape>
            </w:pict>
          </mc:Fallback>
        </mc:AlternateContent>
      </w:r>
    </w:p>
    <w:p w14:paraId="3848CD23" w14:textId="62630BC7" w:rsidR="009679B0" w:rsidRDefault="009679B0" w:rsidP="00D55D60">
      <w:pPr>
        <w:jc w:val="both"/>
        <w:rPr>
          <w:rFonts w:ascii="Simplified Arabic" w:eastAsia="Times New Roman" w:hAnsi="Simplified Arabic" w:cs="Simplified Arabic"/>
          <w:b/>
          <w:bCs/>
          <w:sz w:val="24"/>
          <w:szCs w:val="24"/>
          <w:rtl/>
        </w:rPr>
      </w:pPr>
    </w:p>
    <w:p w14:paraId="026BDF43" w14:textId="337D729D" w:rsidR="0056701A" w:rsidRDefault="0056701A" w:rsidP="00606D6A">
      <w:pPr>
        <w:rPr>
          <w:rFonts w:ascii="Simplified Arabic" w:eastAsia="Times New Roman" w:hAnsi="Simplified Arabic" w:cs="Simplified Arabic"/>
          <w:b/>
          <w:bCs/>
          <w:sz w:val="24"/>
          <w:szCs w:val="24"/>
          <w:rtl/>
        </w:rPr>
      </w:pPr>
      <w:bookmarkStart w:id="61" w:name="_Hlk229699242"/>
    </w:p>
    <w:bookmarkEnd w:id="61"/>
    <w:p w14:paraId="7F7D920C" w14:textId="4F135D4A" w:rsidR="00562972" w:rsidRPr="00353C71" w:rsidRDefault="00353C71" w:rsidP="00353C71">
      <w:pPr>
        <w:tabs>
          <w:tab w:val="left" w:pos="2427"/>
        </w:tabs>
        <w:rPr>
          <w:rFonts w:ascii="Simplified Arabic" w:eastAsia="Times New Roman" w:hAnsi="Simplified Arabic" w:cs="Simplified Arabic"/>
          <w:color w:val="000000" w:themeColor="text1"/>
          <w:sz w:val="24"/>
          <w:szCs w:val="24"/>
          <w:rtl/>
          <w:lang w:bidi="ar-EG"/>
        </w:rPr>
      </w:pPr>
      <w:r>
        <w:rPr>
          <w:rFonts w:ascii="Simplified Arabic" w:eastAsia="Times New Roman" w:hAnsi="Simplified Arabic" w:cs="Simplified Arabic" w:hint="cs"/>
          <w:b/>
          <w:bCs/>
          <w:noProof/>
          <w:color w:val="000000" w:themeColor="text1"/>
          <w:sz w:val="24"/>
          <w:szCs w:val="24"/>
          <w:rtl/>
        </w:rPr>
        <w:t xml:space="preserve">                           شكل رقم (7) صالة النسيج                شكل رقم (8) صالة الغزل</w:t>
      </w:r>
    </w:p>
    <w:p w14:paraId="7EE1D18F" w14:textId="648C429E" w:rsidR="002623D7" w:rsidRDefault="00562972" w:rsidP="00562972">
      <w:pPr>
        <w:tabs>
          <w:tab w:val="left" w:pos="2427"/>
        </w:tabs>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t xml:space="preserve">             </w:t>
      </w:r>
    </w:p>
    <w:p w14:paraId="0BBFE41A" w14:textId="05347FAE" w:rsidR="0056701A" w:rsidRDefault="00353C71" w:rsidP="00606D6A">
      <w:pPr>
        <w:rPr>
          <w:rFonts w:ascii="Simplified Arabic" w:eastAsia="Times New Roman" w:hAnsi="Simplified Arabic" w:cs="Simplified Arabic"/>
          <w:b/>
          <w:bCs/>
          <w:sz w:val="24"/>
          <w:szCs w:val="24"/>
          <w:rtl/>
        </w:rPr>
      </w:pPr>
      <w:r>
        <w:rPr>
          <w:rFonts w:ascii="Simplified Arabic" w:eastAsia="Times New Roman" w:hAnsi="Simplified Arabic" w:cs="Simplified Arabic"/>
          <w:noProof/>
          <w:sz w:val="24"/>
          <w:szCs w:val="24"/>
          <w:rtl/>
        </w:rPr>
        <w:drawing>
          <wp:anchor distT="0" distB="0" distL="114300" distR="114300" simplePos="0" relativeHeight="251641856" behindDoc="1" locked="0" layoutInCell="1" allowOverlap="1" wp14:anchorId="289DF755" wp14:editId="4A12E2A5">
            <wp:simplePos x="0" y="0"/>
            <wp:positionH relativeFrom="page">
              <wp:align>center</wp:align>
            </wp:positionH>
            <wp:positionV relativeFrom="paragraph">
              <wp:posOffset>31750</wp:posOffset>
            </wp:positionV>
            <wp:extent cx="1395730" cy="1025525"/>
            <wp:effectExtent l="0" t="0" r="0" b="3175"/>
            <wp:wrapSquare wrapText="bothSides"/>
            <wp:docPr id="10947527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52773" name="Picture 1094752773"/>
                    <pic:cNvPicPr/>
                  </pic:nvPicPr>
                  <pic:blipFill>
                    <a:blip r:embed="rId21" cstate="print">
                      <a:extLst>
                        <a:ext uri="{28A0092B-C50C-407E-A947-70E740481C1C}">
                          <a14:useLocalDpi xmlns:a14="http://schemas.microsoft.com/office/drawing/2010/main" val="0"/>
                        </a:ext>
                      </a:extLst>
                    </a:blip>
                    <a:stretch>
                      <a:fillRect/>
                    </a:stretch>
                  </pic:blipFill>
                  <pic:spPr>
                    <a:xfrm rot="10800000" flipV="1">
                      <a:off x="0" y="0"/>
                      <a:ext cx="1395730" cy="1025525"/>
                    </a:xfrm>
                    <a:prstGeom prst="rect">
                      <a:avLst/>
                    </a:prstGeom>
                  </pic:spPr>
                </pic:pic>
              </a:graphicData>
            </a:graphic>
            <wp14:sizeRelH relativeFrom="margin">
              <wp14:pctWidth>0</wp14:pctWidth>
            </wp14:sizeRelH>
            <wp14:sizeRelV relativeFrom="margin">
              <wp14:pctHeight>0</wp14:pctHeight>
            </wp14:sizeRelV>
          </wp:anchor>
        </w:drawing>
      </w:r>
    </w:p>
    <w:p w14:paraId="686F6770" w14:textId="04A691D0" w:rsidR="0056701A" w:rsidRDefault="0056701A" w:rsidP="00606D6A">
      <w:pPr>
        <w:rPr>
          <w:rFonts w:ascii="Simplified Arabic" w:eastAsia="Times New Roman" w:hAnsi="Simplified Arabic" w:cs="Simplified Arabic"/>
          <w:b/>
          <w:bCs/>
          <w:sz w:val="24"/>
          <w:szCs w:val="24"/>
          <w:rtl/>
        </w:rPr>
      </w:pPr>
    </w:p>
    <w:p w14:paraId="14E021E9" w14:textId="44686D59" w:rsidR="0056701A" w:rsidRDefault="0056701A" w:rsidP="00606D6A">
      <w:pPr>
        <w:rPr>
          <w:rFonts w:ascii="Simplified Arabic" w:eastAsia="Times New Roman" w:hAnsi="Simplified Arabic" w:cs="Simplified Arabic"/>
          <w:b/>
          <w:bCs/>
          <w:sz w:val="24"/>
          <w:szCs w:val="24"/>
          <w:rtl/>
        </w:rPr>
      </w:pPr>
    </w:p>
    <w:p w14:paraId="342F654F" w14:textId="3D131FD8" w:rsidR="00502F8F" w:rsidRDefault="00502F8F" w:rsidP="000B40FA">
      <w:pPr>
        <w:rPr>
          <w:rFonts w:ascii="Simplified Arabic" w:eastAsia="Times New Roman" w:hAnsi="Simplified Arabic" w:cs="Simplified Arabic"/>
          <w:b/>
          <w:bCs/>
          <w:sz w:val="24"/>
          <w:szCs w:val="24"/>
          <w:rtl/>
        </w:rPr>
      </w:pPr>
    </w:p>
    <w:p w14:paraId="2C9CD6AD" w14:textId="53DE4EA3" w:rsidR="000B40FA" w:rsidRDefault="00C73AD9" w:rsidP="00353C71">
      <w:pPr>
        <w:rPr>
          <w:rFonts w:ascii="Simplified Arabic" w:eastAsia="Times New Roman" w:hAnsi="Simplified Arabic" w:cs="Simplified Arabic"/>
          <w:b/>
          <w:bCs/>
          <w:sz w:val="24"/>
          <w:szCs w:val="24"/>
          <w:rtl/>
        </w:rPr>
      </w:pPr>
      <w:r>
        <w:rPr>
          <w:noProof/>
        </w:rPr>
        <mc:AlternateContent>
          <mc:Choice Requires="wps">
            <w:drawing>
              <wp:anchor distT="0" distB="0" distL="114300" distR="114300" simplePos="0" relativeHeight="251677696" behindDoc="0" locked="0" layoutInCell="1" allowOverlap="1" wp14:anchorId="7793B071" wp14:editId="2A4F4FFC">
                <wp:simplePos x="0" y="0"/>
                <wp:positionH relativeFrom="column">
                  <wp:posOffset>5074285</wp:posOffset>
                </wp:positionH>
                <wp:positionV relativeFrom="paragraph">
                  <wp:posOffset>95885</wp:posOffset>
                </wp:positionV>
                <wp:extent cx="2098675" cy="635"/>
                <wp:effectExtent l="0" t="0" r="0" b="0"/>
                <wp:wrapTight wrapText="bothSides">
                  <wp:wrapPolygon edited="0">
                    <wp:start x="0" y="0"/>
                    <wp:lineTo x="0" y="20057"/>
                    <wp:lineTo x="21371" y="20057"/>
                    <wp:lineTo x="21371" y="0"/>
                    <wp:lineTo x="0" y="0"/>
                  </wp:wrapPolygon>
                </wp:wrapTight>
                <wp:docPr id="1307406401" name="Text Box 1307406401"/>
                <wp:cNvGraphicFramePr/>
                <a:graphic xmlns:a="http://schemas.openxmlformats.org/drawingml/2006/main">
                  <a:graphicData uri="http://schemas.microsoft.com/office/word/2010/wordprocessingShape">
                    <wps:wsp>
                      <wps:cNvSpPr txBox="1"/>
                      <wps:spPr>
                        <a:xfrm>
                          <a:off x="0" y="0"/>
                          <a:ext cx="2098675" cy="635"/>
                        </a:xfrm>
                        <a:prstGeom prst="rect">
                          <a:avLst/>
                        </a:prstGeom>
                        <a:solidFill>
                          <a:prstClr val="white"/>
                        </a:solidFill>
                        <a:ln>
                          <a:noFill/>
                        </a:ln>
                        <a:effectLst/>
                      </wps:spPr>
                      <wps:txbx>
                        <w:txbxContent>
                          <w:p w14:paraId="13875405" w14:textId="454603FB" w:rsidR="00C73AD9" w:rsidRPr="00563C87" w:rsidRDefault="00C73AD9" w:rsidP="00AE52C0">
                            <w:pPr>
                              <w:pStyle w:val="Caption"/>
                              <w:jc w:val="center"/>
                              <w:rPr>
                                <w:rFonts w:ascii="Simplified Arabic" w:eastAsia="Times New Roman" w:hAnsi="Simplified Arabic" w:cs="Simplified Arabic"/>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93B071" id="Text Box 1307406401" o:spid="_x0000_s1034" type="#_x0000_t202" style="position:absolute;left:0;text-align:left;margin-left:399.55pt;margin-top:7.55pt;width:165.2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" stroked="f">
                <v:textbox style="mso-fit-shape-to-text:t" inset="0,0,0,0">
                  <w:txbxContent>
                    <w:p w14:paraId="13875405" w14:textId="454603FB" w:rsidR="00C73AD9" w:rsidRPr="00563C87" w:rsidRDefault="00C73AD9" w:rsidP="00AE52C0">
                      <w:pPr>
                        <w:pStyle w:val="Caption"/>
                        <w:jc w:val="center"/>
                        <w:rPr>
                          <w:rFonts w:ascii="Simplified Arabic" w:eastAsia="Times New Roman" w:hAnsi="Simplified Arabic" w:cs="Simplified Arabic"/>
                          <w:noProof/>
                          <w:color w:val="000000" w:themeColor="text1"/>
                          <w:sz w:val="24"/>
                          <w:szCs w:val="24"/>
                        </w:rPr>
                      </w:pPr>
                    </w:p>
                  </w:txbxContent>
                </v:textbox>
                <w10:wrap type="tight"/>
              </v:shape>
            </w:pict>
          </mc:Fallback>
        </mc:AlternateContent>
      </w:r>
      <w:r w:rsidR="00562972">
        <w:rPr>
          <w:rFonts w:ascii="Simplified Arabic" w:eastAsia="Times New Roman" w:hAnsi="Simplified Arabic" w:cs="Simplified Arabic" w:hint="cs"/>
          <w:b/>
          <w:bCs/>
          <w:sz w:val="24"/>
          <w:szCs w:val="24"/>
          <w:rtl/>
        </w:rPr>
        <w:t>شكل رقم (</w:t>
      </w:r>
      <w:r w:rsidR="00353C71">
        <w:rPr>
          <w:rFonts w:ascii="Simplified Arabic" w:eastAsia="Times New Roman" w:hAnsi="Simplified Arabic" w:cs="Simplified Arabic"/>
          <w:b/>
          <w:bCs/>
          <w:sz w:val="24"/>
          <w:szCs w:val="24"/>
        </w:rPr>
        <w:t>9</w:t>
      </w:r>
      <w:r w:rsidR="00562972">
        <w:rPr>
          <w:rFonts w:ascii="Simplified Arabic" w:eastAsia="Times New Roman" w:hAnsi="Simplified Arabic" w:cs="Simplified Arabic" w:hint="cs"/>
          <w:b/>
          <w:bCs/>
          <w:sz w:val="24"/>
          <w:szCs w:val="24"/>
          <w:rtl/>
        </w:rPr>
        <w:t>) : ماكينة تثبيت حرارى لبرم الخيوط</w:t>
      </w:r>
    </w:p>
    <w:p w14:paraId="17E47302" w14:textId="316B2654" w:rsidR="000B40FA" w:rsidRDefault="000B40FA" w:rsidP="0056701A">
      <w:pPr>
        <w:rPr>
          <w:rFonts w:ascii="Simplified Arabic" w:eastAsia="Times New Roman" w:hAnsi="Simplified Arabic" w:cs="Simplified Arabic"/>
          <w:b/>
          <w:bCs/>
          <w:sz w:val="24"/>
          <w:szCs w:val="24"/>
          <w:rtl/>
        </w:rPr>
      </w:pPr>
    </w:p>
    <w:p w14:paraId="39CC896E" w14:textId="08EBADAF" w:rsidR="00353C71" w:rsidRDefault="00353C71" w:rsidP="004A1430">
      <w:pPr>
        <w:rPr>
          <w:rFonts w:ascii="Simplified Arabic" w:eastAsia="Times New Roman" w:hAnsi="Simplified Arabic" w:cs="Simplified Arabic"/>
          <w:b/>
          <w:bCs/>
          <w:sz w:val="24"/>
          <w:szCs w:val="24"/>
          <w:rtl/>
        </w:rPr>
      </w:pPr>
      <w:r w:rsidRPr="00D747C2">
        <w:rPr>
          <w:rFonts w:ascii="Simplified Arabic" w:eastAsia="Times New Roman" w:hAnsi="Simplified Arabic" w:cs="Simplified Arabic"/>
          <w:b/>
          <w:bCs/>
          <w:noProof/>
          <w:sz w:val="24"/>
          <w:szCs w:val="24"/>
        </w:rPr>
        <w:drawing>
          <wp:anchor distT="0" distB="0" distL="114300" distR="114300" simplePos="0" relativeHeight="251638784" behindDoc="1" locked="0" layoutInCell="1" allowOverlap="1" wp14:anchorId="227DFE0B" wp14:editId="7BACEAB6">
            <wp:simplePos x="0" y="0"/>
            <wp:positionH relativeFrom="margin">
              <wp:posOffset>1486535</wp:posOffset>
            </wp:positionH>
            <wp:positionV relativeFrom="page">
              <wp:posOffset>5238115</wp:posOffset>
            </wp:positionV>
            <wp:extent cx="1939925" cy="1276350"/>
            <wp:effectExtent l="0" t="0" r="3175" b="0"/>
            <wp:wrapSquare wrapText="bothSides"/>
            <wp:docPr id="15155889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88962" name="Picture 15155889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39925" cy="1276350"/>
                    </a:xfrm>
                    <a:prstGeom prst="rect">
                      <a:avLst/>
                    </a:prstGeom>
                  </pic:spPr>
                </pic:pic>
              </a:graphicData>
            </a:graphic>
            <wp14:sizeRelH relativeFrom="margin">
              <wp14:pctWidth>0</wp14:pctWidth>
            </wp14:sizeRelH>
            <wp14:sizeRelV relativeFrom="margin">
              <wp14:pctHeight>0</wp14:pctHeight>
            </wp14:sizeRelV>
          </wp:anchor>
        </w:drawing>
      </w:r>
      <w:r w:rsidRPr="00D747C2">
        <w:rPr>
          <w:rFonts w:ascii="Simplified Arabic" w:eastAsia="Times New Roman" w:hAnsi="Simplified Arabic" w:cs="Simplified Arabic"/>
          <w:b/>
          <w:bCs/>
          <w:noProof/>
          <w:sz w:val="24"/>
          <w:szCs w:val="24"/>
        </w:rPr>
        <w:drawing>
          <wp:anchor distT="0" distB="0" distL="114300" distR="114300" simplePos="0" relativeHeight="251640832" behindDoc="1" locked="0" layoutInCell="1" allowOverlap="1" wp14:anchorId="32506130" wp14:editId="625758E8">
            <wp:simplePos x="0" y="0"/>
            <wp:positionH relativeFrom="margin">
              <wp:posOffset>4196715</wp:posOffset>
            </wp:positionH>
            <wp:positionV relativeFrom="page">
              <wp:posOffset>5277485</wp:posOffset>
            </wp:positionV>
            <wp:extent cx="1661795" cy="1361440"/>
            <wp:effectExtent l="0" t="0" r="0" b="0"/>
            <wp:wrapTight wrapText="bothSides">
              <wp:wrapPolygon edited="0">
                <wp:start x="0" y="0"/>
                <wp:lineTo x="0" y="21157"/>
                <wp:lineTo x="21295" y="21157"/>
                <wp:lineTo x="21295" y="0"/>
                <wp:lineTo x="0" y="0"/>
              </wp:wrapPolygon>
            </wp:wrapTight>
            <wp:docPr id="540189910" name="Picture 8" descr="A person working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89910" name="Picture 8" descr="A person working in a factory&#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61795" cy="1361440"/>
                    </a:xfrm>
                    <a:prstGeom prst="rect">
                      <a:avLst/>
                    </a:prstGeom>
                  </pic:spPr>
                </pic:pic>
              </a:graphicData>
            </a:graphic>
            <wp14:sizeRelH relativeFrom="margin">
              <wp14:pctWidth>0</wp14:pctWidth>
            </wp14:sizeRelH>
            <wp14:sizeRelV relativeFrom="margin">
              <wp14:pctHeight>0</wp14:pctHeight>
            </wp14:sizeRelV>
          </wp:anchor>
        </w:drawing>
      </w:r>
    </w:p>
    <w:p w14:paraId="6639FE28" w14:textId="6C4722B8" w:rsidR="00353C71" w:rsidRDefault="00353C71" w:rsidP="004A1430">
      <w:pPr>
        <w:rPr>
          <w:rFonts w:ascii="Simplified Arabic" w:eastAsia="Times New Roman" w:hAnsi="Simplified Arabic" w:cs="Simplified Arabic"/>
          <w:b/>
          <w:bCs/>
          <w:sz w:val="24"/>
          <w:szCs w:val="24"/>
          <w:rtl/>
        </w:rPr>
      </w:pPr>
    </w:p>
    <w:p w14:paraId="54766425" w14:textId="77777777" w:rsidR="00353C71" w:rsidRDefault="00353C71" w:rsidP="004A1430">
      <w:pPr>
        <w:rPr>
          <w:rFonts w:ascii="Simplified Arabic" w:eastAsia="Times New Roman" w:hAnsi="Simplified Arabic" w:cs="Simplified Arabic"/>
          <w:b/>
          <w:bCs/>
          <w:sz w:val="24"/>
          <w:szCs w:val="24"/>
          <w:rtl/>
        </w:rPr>
      </w:pPr>
    </w:p>
    <w:p w14:paraId="0463E49A" w14:textId="6F8D320E" w:rsidR="00353C71" w:rsidRDefault="00353C71" w:rsidP="004A1430">
      <w:pPr>
        <w:rPr>
          <w:rFonts w:ascii="Simplified Arabic" w:eastAsia="Times New Roman" w:hAnsi="Simplified Arabic" w:cs="Simplified Arabic"/>
          <w:b/>
          <w:bCs/>
          <w:sz w:val="24"/>
          <w:szCs w:val="24"/>
          <w:rtl/>
        </w:rPr>
      </w:pPr>
    </w:p>
    <w:p w14:paraId="15D83F5B" w14:textId="6F429D5A" w:rsidR="00353C71" w:rsidRDefault="00353C71" w:rsidP="004A1430">
      <w:pPr>
        <w:rPr>
          <w:rFonts w:ascii="Simplified Arabic" w:eastAsia="Times New Roman" w:hAnsi="Simplified Arabic" w:cs="Simplified Arabic"/>
          <w:b/>
          <w:bCs/>
          <w:sz w:val="24"/>
          <w:szCs w:val="24"/>
          <w:rtl/>
        </w:rPr>
      </w:pPr>
    </w:p>
    <w:p w14:paraId="2C21BEAA" w14:textId="2CAFA60C" w:rsidR="00353C71" w:rsidRDefault="00353C71" w:rsidP="004A1430">
      <w:pPr>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t>شكل (</w:t>
      </w:r>
      <w:r>
        <w:rPr>
          <w:rFonts w:ascii="Simplified Arabic" w:eastAsia="Times New Roman" w:hAnsi="Simplified Arabic" w:cs="Simplified Arabic"/>
          <w:b/>
          <w:bCs/>
          <w:sz w:val="24"/>
          <w:szCs w:val="24"/>
        </w:rPr>
        <w:t>10</w:t>
      </w:r>
      <w:r>
        <w:rPr>
          <w:rFonts w:ascii="Simplified Arabic" w:eastAsia="Times New Roman" w:hAnsi="Simplified Arabic" w:cs="Simplified Arabic" w:hint="cs"/>
          <w:b/>
          <w:bCs/>
          <w:sz w:val="24"/>
          <w:szCs w:val="24"/>
          <w:rtl/>
        </w:rPr>
        <w:t>) : ماكينة الرام لفحص القماش المعاد تدويرة          شكل رقم (1</w:t>
      </w:r>
      <w:r>
        <w:rPr>
          <w:rFonts w:ascii="Simplified Arabic" w:eastAsia="Times New Roman" w:hAnsi="Simplified Arabic" w:cs="Simplified Arabic"/>
          <w:b/>
          <w:bCs/>
          <w:sz w:val="24"/>
          <w:szCs w:val="24"/>
        </w:rPr>
        <w:t>1</w:t>
      </w:r>
      <w:r>
        <w:rPr>
          <w:rFonts w:ascii="Simplified Arabic" w:eastAsia="Times New Roman" w:hAnsi="Simplified Arabic" w:cs="Simplified Arabic" w:hint="cs"/>
          <w:b/>
          <w:bCs/>
          <w:sz w:val="24"/>
          <w:szCs w:val="24"/>
          <w:rtl/>
        </w:rPr>
        <w:t xml:space="preserve">) : جهاز </w:t>
      </w:r>
      <w:r>
        <w:rPr>
          <w:rFonts w:ascii="Simplified Arabic" w:eastAsia="Times New Roman" w:hAnsi="Simplified Arabic" w:cs="Simplified Arabic"/>
          <w:b/>
          <w:bCs/>
          <w:sz w:val="24"/>
          <w:szCs w:val="24"/>
        </w:rPr>
        <w:t>Q BAR AI</w:t>
      </w:r>
    </w:p>
    <w:p w14:paraId="6BDE0DF0" w14:textId="77777777" w:rsidR="00353C71" w:rsidRDefault="00353C71" w:rsidP="004A1430">
      <w:pPr>
        <w:rPr>
          <w:rFonts w:ascii="Simplified Arabic" w:eastAsia="Times New Roman" w:hAnsi="Simplified Arabic" w:cs="Simplified Arabic"/>
          <w:b/>
          <w:bCs/>
          <w:sz w:val="24"/>
          <w:szCs w:val="24"/>
          <w:rtl/>
        </w:rPr>
      </w:pPr>
    </w:p>
    <w:p w14:paraId="4045BEB2" w14:textId="03D05F20" w:rsidR="000B40FA" w:rsidRDefault="004A1430" w:rsidP="004A1430">
      <w:pP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rPr>
        <w:t xml:space="preserve">* المصدر: صور داخلية للأقسام مصنع </w:t>
      </w:r>
      <w:r>
        <w:rPr>
          <w:rFonts w:ascii="Simplified Arabic" w:eastAsia="Times New Roman" w:hAnsi="Simplified Arabic" w:cs="Simplified Arabic"/>
          <w:b/>
          <w:bCs/>
          <w:sz w:val="24"/>
          <w:szCs w:val="24"/>
        </w:rPr>
        <w:t>KGC Textile Egypt</w:t>
      </w:r>
      <w:r>
        <w:rPr>
          <w:rFonts w:ascii="Simplified Arabic" w:eastAsia="Times New Roman" w:hAnsi="Simplified Arabic" w:cs="Simplified Arabic" w:hint="cs"/>
          <w:b/>
          <w:bCs/>
          <w:sz w:val="24"/>
          <w:szCs w:val="24"/>
          <w:rtl/>
        </w:rPr>
        <w:t xml:space="preserve"> أثناء الزيارة المبدانية</w:t>
      </w:r>
    </w:p>
    <w:p w14:paraId="2CFD201D" w14:textId="2F988323" w:rsidR="004A1430" w:rsidRDefault="004A1430" w:rsidP="004A1430">
      <w:pPr>
        <w:rPr>
          <w:rFonts w:ascii="Simplified Arabic" w:eastAsia="Times New Roman" w:hAnsi="Simplified Arabic" w:cs="Simplified Arabic"/>
          <w:b/>
          <w:bCs/>
          <w:sz w:val="24"/>
          <w:szCs w:val="24"/>
          <w:rtl/>
          <w:lang w:bidi="ar-EG"/>
        </w:rPr>
      </w:pPr>
    </w:p>
    <w:p w14:paraId="50B8E629" w14:textId="6DA71DA8" w:rsidR="002623D7" w:rsidRDefault="002623D7" w:rsidP="000B40FA">
      <w:pPr>
        <w:rPr>
          <w:rFonts w:ascii="Simplified Arabic" w:eastAsia="Times New Roman" w:hAnsi="Simplified Arabic" w:cs="Simplified Arabic"/>
          <w:b/>
          <w:bCs/>
          <w:sz w:val="24"/>
          <w:szCs w:val="24"/>
        </w:rPr>
      </w:pPr>
    </w:p>
    <w:p w14:paraId="5F2384C7" w14:textId="77777777" w:rsidR="00353C71" w:rsidRDefault="00353C71" w:rsidP="000B40FA">
      <w:pPr>
        <w:rPr>
          <w:rFonts w:ascii="Simplified Arabic" w:eastAsia="Times New Roman" w:hAnsi="Simplified Arabic" w:cs="Simplified Arabic"/>
          <w:b/>
          <w:bCs/>
          <w:sz w:val="24"/>
          <w:szCs w:val="24"/>
        </w:rPr>
      </w:pPr>
    </w:p>
    <w:p w14:paraId="37683EE7" w14:textId="77777777" w:rsidR="00353C71" w:rsidRDefault="00353C71" w:rsidP="000B40FA">
      <w:pPr>
        <w:rPr>
          <w:rFonts w:ascii="Simplified Arabic" w:eastAsia="Times New Roman" w:hAnsi="Simplified Arabic" w:cs="Simplified Arabic"/>
          <w:b/>
          <w:bCs/>
          <w:sz w:val="24"/>
          <w:szCs w:val="24"/>
        </w:rPr>
      </w:pPr>
    </w:p>
    <w:p w14:paraId="3E40DDB4" w14:textId="77777777" w:rsidR="00353C71" w:rsidRDefault="00353C71" w:rsidP="000B40FA">
      <w:pPr>
        <w:rPr>
          <w:rFonts w:ascii="Simplified Arabic" w:eastAsia="Times New Roman" w:hAnsi="Simplified Arabic" w:cs="Simplified Arabic"/>
          <w:b/>
          <w:bCs/>
          <w:sz w:val="24"/>
          <w:szCs w:val="24"/>
          <w:rtl/>
        </w:rPr>
      </w:pPr>
    </w:p>
    <w:p w14:paraId="3EDDA40E" w14:textId="7F815239" w:rsidR="002623D7" w:rsidRDefault="002623D7" w:rsidP="000B40FA">
      <w:pPr>
        <w:rPr>
          <w:rFonts w:ascii="Simplified Arabic" w:eastAsia="Times New Roman" w:hAnsi="Simplified Arabic" w:cs="Simplified Arabic"/>
          <w:b/>
          <w:bCs/>
          <w:sz w:val="24"/>
          <w:szCs w:val="24"/>
          <w:rtl/>
        </w:rPr>
      </w:pPr>
    </w:p>
    <w:p w14:paraId="03C06B76" w14:textId="13505033" w:rsidR="002623D7" w:rsidRDefault="002623D7" w:rsidP="000B40FA">
      <w:pPr>
        <w:rPr>
          <w:rFonts w:ascii="Simplified Arabic" w:eastAsia="Times New Roman" w:hAnsi="Simplified Arabic" w:cs="Simplified Arabic"/>
          <w:b/>
          <w:bCs/>
          <w:sz w:val="24"/>
          <w:szCs w:val="24"/>
          <w:rtl/>
        </w:rPr>
      </w:pPr>
    </w:p>
    <w:p w14:paraId="46AD0CD3" w14:textId="77777777" w:rsidR="002623D7" w:rsidRDefault="002623D7" w:rsidP="000B40FA">
      <w:pPr>
        <w:rPr>
          <w:rFonts w:ascii="Simplified Arabic" w:eastAsia="Times New Roman" w:hAnsi="Simplified Arabic" w:cs="Simplified Arabic"/>
          <w:b/>
          <w:bCs/>
          <w:sz w:val="24"/>
          <w:szCs w:val="24"/>
          <w:rtl/>
        </w:rPr>
      </w:pPr>
    </w:p>
    <w:p w14:paraId="7949A4CA" w14:textId="666829E5" w:rsidR="0056701A" w:rsidRDefault="002623D7" w:rsidP="000B40FA">
      <w:pPr>
        <w:rPr>
          <w:rFonts w:ascii="Simplified Arabic" w:eastAsia="Times New Roman" w:hAnsi="Simplified Arabic" w:cs="Simplified Arabic"/>
          <w:b/>
          <w:bCs/>
          <w:sz w:val="24"/>
          <w:szCs w:val="24"/>
          <w:rtl/>
        </w:rPr>
      </w:pPr>
      <w:r>
        <w:rPr>
          <w:rFonts w:ascii="Simplified Arabic" w:eastAsia="Times New Roman" w:hAnsi="Simplified Arabic" w:cs="Simplified Arabic"/>
          <w:b/>
          <w:bCs/>
          <w:sz w:val="24"/>
          <w:szCs w:val="24"/>
        </w:rPr>
        <w:lastRenderedPageBreak/>
        <w:t>.2.4</w:t>
      </w:r>
      <w:r w:rsidR="0056701A" w:rsidRPr="0056701A">
        <w:rPr>
          <w:rFonts w:ascii="Simplified Arabic" w:eastAsia="Times New Roman" w:hAnsi="Simplified Arabic" w:cs="Simplified Arabic"/>
          <w:b/>
          <w:bCs/>
          <w:sz w:val="24"/>
          <w:szCs w:val="24"/>
          <w:rtl/>
        </w:rPr>
        <w:t>تحليل نتائج الدراسة الميدانية</w:t>
      </w:r>
    </w:p>
    <w:p w14:paraId="4621F246" w14:textId="77777777" w:rsidR="004A1430" w:rsidRDefault="004A1430" w:rsidP="004A1430">
      <w:pPr>
        <w:jc w:val="both"/>
        <w:rPr>
          <w:rFonts w:ascii="Simplified Arabic" w:eastAsia="Times New Roman" w:hAnsi="Simplified Arabic" w:cs="Simplified Arabic"/>
          <w:sz w:val="24"/>
          <w:szCs w:val="24"/>
          <w:rtl/>
        </w:rPr>
      </w:pPr>
      <w:r w:rsidRPr="004A1430">
        <w:rPr>
          <w:rFonts w:ascii="Simplified Arabic" w:eastAsia="Times New Roman" w:hAnsi="Simplified Arabic" w:cs="Simplified Arabic" w:hint="cs"/>
          <w:sz w:val="24"/>
          <w:szCs w:val="24"/>
          <w:rtl/>
        </w:rPr>
        <w:t xml:space="preserve">يوضح جدول (9) الخاص بتحليل نتائج الدراسة الميدانية أن تطبيق تقنيات الذكاء الاصطناعي في إعادة تدوير مخلفات الأقمشة يسهم بصورة واضحة في تحسين كفاءة عمليات الفرز والتشغيل وتقليل نسب الهدر مقارنة بالأساليب التقليدية. وقد أظهرت نتائج الدراسة أن نسبة كبيرة من المؤسسات لا تزال تعتمد على الفرز اليدوي، مما يعكس محدودية التحول الرقمي داخل القطاع، في حين أكدت الدراسة التطبيقية بمصنع </w:t>
      </w:r>
      <w:r w:rsidRPr="004A1430">
        <w:rPr>
          <w:rFonts w:ascii="Simplified Arabic" w:eastAsia="Times New Roman" w:hAnsi="Simplified Arabic" w:cs="Simplified Arabic"/>
          <w:sz w:val="24"/>
          <w:szCs w:val="24"/>
        </w:rPr>
        <w:t>KCG Textile</w:t>
      </w:r>
      <w:r w:rsidRPr="004A1430">
        <w:rPr>
          <w:rFonts w:ascii="Simplified Arabic" w:eastAsia="Times New Roman" w:hAnsi="Simplified Arabic" w:cs="Simplified Arabic" w:hint="cs"/>
          <w:sz w:val="24"/>
          <w:szCs w:val="24"/>
          <w:rtl/>
        </w:rPr>
        <w:t xml:space="preserve"> أن استخدام الأنظمة الذكية أدى إلى رفع دقة الفرز وتحسين جودة المنتج المعاد تدويره وتقليل الوقت والتكاليف التشغيلية. كما كشفت النتائج عن وجود تحديات رئيسية تعوق التوسع في التطبيق، من أبرزها ارتفاع التكلفة الاستثمارية وضعف البنية التحتية الرقمية ونقص الخبرات الفنية وقواعد البيانات المحلية، الأمر الذي يؤكد الحاجة إلى دعم حكومي وتمويلي لتعزيز التحول نحو الاقتصاد الدائري المستدام في قطاع المنسوجات المصري.</w:t>
      </w:r>
    </w:p>
    <w:p w14:paraId="6662B2E0" w14:textId="77777777" w:rsidR="006A56EE" w:rsidRPr="004A1430" w:rsidRDefault="006A56EE" w:rsidP="004A1430">
      <w:pPr>
        <w:jc w:val="both"/>
        <w:rPr>
          <w:rFonts w:ascii="Simplified Arabic" w:eastAsia="Times New Roman" w:hAnsi="Simplified Arabic" w:cs="Simplified Arabic"/>
          <w:sz w:val="24"/>
          <w:szCs w:val="24"/>
        </w:rPr>
      </w:pPr>
    </w:p>
    <w:p w14:paraId="700817BB" w14:textId="18BF279D" w:rsidR="00D55303" w:rsidRPr="00D55303" w:rsidRDefault="00D55303" w:rsidP="00C73AD9">
      <w:pPr>
        <w:jc w:val="center"/>
        <w:rPr>
          <w:rFonts w:ascii="Simplified Arabic" w:eastAsia="Times New Roman" w:hAnsi="Simplified Arabic" w:cs="Simplified Arabic"/>
          <w:b/>
          <w:bCs/>
          <w:sz w:val="24"/>
          <w:szCs w:val="24"/>
          <w:lang w:bidi="ar-EG"/>
        </w:rPr>
      </w:pPr>
      <w:r w:rsidRPr="00D55303">
        <w:rPr>
          <w:rFonts w:ascii="Simplified Arabic" w:eastAsia="Times New Roman" w:hAnsi="Simplified Arabic" w:cs="Simplified Arabic"/>
          <w:b/>
          <w:bCs/>
          <w:sz w:val="24"/>
          <w:szCs w:val="24"/>
          <w:rtl/>
        </w:rPr>
        <w:t>جدول</w:t>
      </w:r>
      <w:r w:rsidR="001F0E61">
        <w:rPr>
          <w:rFonts w:ascii="Simplified Arabic" w:eastAsia="Times New Roman" w:hAnsi="Simplified Arabic" w:cs="Simplified Arabic" w:hint="cs"/>
          <w:b/>
          <w:bCs/>
          <w:sz w:val="24"/>
          <w:szCs w:val="24"/>
          <w:rtl/>
        </w:rPr>
        <w:t>(</w:t>
      </w:r>
      <w:r w:rsidR="00C73AD9">
        <w:rPr>
          <w:rFonts w:ascii="Simplified Arabic" w:eastAsia="Times New Roman" w:hAnsi="Simplified Arabic" w:cs="Simplified Arabic" w:hint="cs"/>
          <w:b/>
          <w:bCs/>
          <w:sz w:val="24"/>
          <w:szCs w:val="24"/>
          <w:rtl/>
        </w:rPr>
        <w:t>9</w:t>
      </w:r>
      <w:r w:rsidR="001F0E61">
        <w:rPr>
          <w:rFonts w:ascii="Simplified Arabic" w:eastAsia="Times New Roman" w:hAnsi="Simplified Arabic" w:cs="Simplified Arabic" w:hint="cs"/>
          <w:b/>
          <w:bCs/>
          <w:sz w:val="24"/>
          <w:szCs w:val="24"/>
          <w:rtl/>
        </w:rPr>
        <w:t>)</w:t>
      </w:r>
      <w:r w:rsidRPr="00D55303">
        <w:rPr>
          <w:rFonts w:ascii="Simplified Arabic" w:eastAsia="Times New Roman" w:hAnsi="Simplified Arabic" w:cs="Simplified Arabic"/>
          <w:b/>
          <w:bCs/>
          <w:sz w:val="24"/>
          <w:szCs w:val="24"/>
          <w:rtl/>
        </w:rPr>
        <w:t xml:space="preserve"> نتائج الدراسة الميدانية</w:t>
      </w:r>
    </w:p>
    <w:tbl>
      <w:tblPr>
        <w:tblStyle w:val="TableGrid"/>
        <w:bidiVisual/>
        <w:tblW w:w="10573" w:type="dxa"/>
        <w:tblLook w:val="04A0" w:firstRow="1" w:lastRow="0" w:firstColumn="1" w:lastColumn="0" w:noHBand="0" w:noVBand="1"/>
      </w:tblPr>
      <w:tblGrid>
        <w:gridCol w:w="3446"/>
        <w:gridCol w:w="3447"/>
        <w:gridCol w:w="3673"/>
        <w:gridCol w:w="7"/>
      </w:tblGrid>
      <w:tr w:rsidR="00563C87" w14:paraId="05B60FCB" w14:textId="77777777" w:rsidTr="00563C87">
        <w:trPr>
          <w:gridAfter w:val="1"/>
          <w:wAfter w:w="7" w:type="dxa"/>
        </w:trPr>
        <w:tc>
          <w:tcPr>
            <w:tcW w:w="3446" w:type="dxa"/>
            <w:shd w:val="clear" w:color="auto" w:fill="B8CCE4" w:themeFill="accent1" w:themeFillTint="66"/>
          </w:tcPr>
          <w:p w14:paraId="6A471BA2" w14:textId="58BF0A7E" w:rsidR="007530FB" w:rsidRPr="006A56EE" w:rsidRDefault="008E73D9" w:rsidP="008E73D9">
            <w:pPr>
              <w:jc w:val="center"/>
              <w:rPr>
                <w:rFonts w:ascii="Simplified Arabic" w:eastAsia="Times New Roman" w:hAnsi="Simplified Arabic" w:cs="Simplified Arabic"/>
                <w:b/>
                <w:bCs/>
                <w:sz w:val="24"/>
                <w:szCs w:val="24"/>
                <w:rtl/>
                <w:lang w:bidi="ar-EG"/>
              </w:rPr>
            </w:pPr>
            <w:r w:rsidRPr="006A56EE">
              <w:rPr>
                <w:rFonts w:ascii="Simplified Arabic" w:eastAsia="Times New Roman" w:hAnsi="Simplified Arabic" w:cs="Simplified Arabic"/>
                <w:b/>
                <w:bCs/>
                <w:sz w:val="24"/>
                <w:szCs w:val="24"/>
                <w:rtl/>
                <w:lang w:bidi="ar-EG"/>
              </w:rPr>
              <w:t>البيان</w:t>
            </w:r>
          </w:p>
        </w:tc>
        <w:tc>
          <w:tcPr>
            <w:tcW w:w="3447" w:type="dxa"/>
            <w:shd w:val="clear" w:color="auto" w:fill="B8CCE4" w:themeFill="accent1" w:themeFillTint="66"/>
          </w:tcPr>
          <w:p w14:paraId="44FC177A" w14:textId="1D95CA6F" w:rsidR="007530FB" w:rsidRPr="006A56EE" w:rsidRDefault="008E73D9" w:rsidP="008E73D9">
            <w:pPr>
              <w:jc w:val="center"/>
              <w:rPr>
                <w:rFonts w:ascii="Simplified Arabic" w:eastAsia="Times New Roman" w:hAnsi="Simplified Arabic" w:cs="Simplified Arabic"/>
                <w:b/>
                <w:bCs/>
                <w:sz w:val="24"/>
                <w:szCs w:val="24"/>
                <w:rtl/>
                <w:lang w:bidi="ar-EG"/>
              </w:rPr>
            </w:pPr>
            <w:r w:rsidRPr="006A56EE">
              <w:rPr>
                <w:rFonts w:ascii="Simplified Arabic" w:eastAsia="Times New Roman" w:hAnsi="Simplified Arabic" w:cs="Simplified Arabic"/>
                <w:b/>
                <w:bCs/>
                <w:sz w:val="24"/>
                <w:szCs w:val="24"/>
                <w:rtl/>
                <w:lang w:bidi="ar-EG"/>
              </w:rPr>
              <w:t>النتيجة</w:t>
            </w:r>
          </w:p>
        </w:tc>
        <w:tc>
          <w:tcPr>
            <w:tcW w:w="3673" w:type="dxa"/>
            <w:shd w:val="clear" w:color="auto" w:fill="B8CCE4" w:themeFill="accent1" w:themeFillTint="66"/>
          </w:tcPr>
          <w:p w14:paraId="161D864E" w14:textId="3DF59B54" w:rsidR="007530FB" w:rsidRPr="006A56EE" w:rsidRDefault="008E73D9" w:rsidP="008E73D9">
            <w:pPr>
              <w:jc w:val="center"/>
              <w:rPr>
                <w:rFonts w:ascii="Simplified Arabic" w:eastAsia="Times New Roman" w:hAnsi="Simplified Arabic" w:cs="Simplified Arabic"/>
                <w:b/>
                <w:bCs/>
                <w:sz w:val="24"/>
                <w:szCs w:val="24"/>
                <w:rtl/>
                <w:lang w:bidi="ar-EG"/>
              </w:rPr>
            </w:pPr>
            <w:r w:rsidRPr="006A56EE">
              <w:rPr>
                <w:rFonts w:ascii="Simplified Arabic" w:eastAsia="Times New Roman" w:hAnsi="Simplified Arabic" w:cs="Simplified Arabic"/>
                <w:b/>
                <w:bCs/>
                <w:sz w:val="24"/>
                <w:szCs w:val="24"/>
                <w:rtl/>
                <w:lang w:bidi="ar-EG"/>
              </w:rPr>
              <w:t>التفسير</w:t>
            </w:r>
          </w:p>
        </w:tc>
      </w:tr>
      <w:tr w:rsidR="00502F8F" w14:paraId="7A2CD29E" w14:textId="77777777" w:rsidTr="00A96C17">
        <w:trPr>
          <w:gridAfter w:val="1"/>
          <w:wAfter w:w="7" w:type="dxa"/>
        </w:trPr>
        <w:tc>
          <w:tcPr>
            <w:tcW w:w="3446" w:type="dxa"/>
          </w:tcPr>
          <w:p w14:paraId="34888DBA" w14:textId="6436154C"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مدى قابلية تطبيق الذكاء الاصطناعي في إعادة التدوير</w:t>
            </w:r>
          </w:p>
        </w:tc>
        <w:tc>
          <w:tcPr>
            <w:tcW w:w="3447" w:type="dxa"/>
          </w:tcPr>
          <w:p w14:paraId="75B1EE23" w14:textId="10B61A27" w:rsidR="00521097" w:rsidRPr="00521097" w:rsidRDefault="00521097" w:rsidP="00AE52C0">
            <w:pPr>
              <w:jc w:val="both"/>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Pr>
              <w:t xml:space="preserve">33.3% </w:t>
            </w:r>
            <w:r w:rsidRPr="00521097">
              <w:rPr>
                <w:rFonts w:ascii="Simplified Arabic" w:hAnsi="Simplified Arabic" w:cs="Simplified Arabic"/>
                <w:sz w:val="24"/>
                <w:szCs w:val="24"/>
                <w:rtl/>
              </w:rPr>
              <w:t>يرونهاضعيفة، و25% يرون عدم وجود قابلية حاليًا</w:t>
            </w:r>
          </w:p>
        </w:tc>
        <w:tc>
          <w:tcPr>
            <w:tcW w:w="3673" w:type="dxa"/>
          </w:tcPr>
          <w:p w14:paraId="46099F30" w14:textId="534ACF70"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يعكس وجود تخوف من التطبيق نتيجة محدودية البنية التكنولوجية وارتفاع التكلفة</w:t>
            </w:r>
            <w:r w:rsidRPr="00521097">
              <w:rPr>
                <w:rFonts w:ascii="Simplified Arabic" w:hAnsi="Simplified Arabic" w:cs="Simplified Arabic"/>
                <w:sz w:val="24"/>
                <w:szCs w:val="24"/>
              </w:rPr>
              <w:t>.</w:t>
            </w:r>
          </w:p>
        </w:tc>
      </w:tr>
      <w:tr w:rsidR="00502F8F" w14:paraId="7AB81310" w14:textId="77777777" w:rsidTr="00A96C17">
        <w:trPr>
          <w:gridAfter w:val="1"/>
          <w:wAfter w:w="7" w:type="dxa"/>
        </w:trPr>
        <w:tc>
          <w:tcPr>
            <w:tcW w:w="3446" w:type="dxa"/>
          </w:tcPr>
          <w:p w14:paraId="249903F7" w14:textId="7804EEC6"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أساليب الفرز الحالية</w:t>
            </w:r>
          </w:p>
        </w:tc>
        <w:tc>
          <w:tcPr>
            <w:tcW w:w="3447" w:type="dxa"/>
          </w:tcPr>
          <w:p w14:paraId="1D39EB48" w14:textId="70492221" w:rsidR="00521097" w:rsidRPr="00521097" w:rsidRDefault="00521097" w:rsidP="00521097">
            <w:pPr>
              <w:jc w:val="both"/>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Pr>
              <w:t xml:space="preserve">41.7% </w:t>
            </w:r>
            <w:r w:rsidRPr="00521097">
              <w:rPr>
                <w:rFonts w:ascii="Simplified Arabic" w:hAnsi="Simplified Arabic" w:cs="Simplified Arabic"/>
                <w:sz w:val="24"/>
                <w:szCs w:val="24"/>
                <w:rtl/>
              </w:rPr>
              <w:t>يعتمدون على الفرز اليدوي بالكامل</w:t>
            </w:r>
          </w:p>
        </w:tc>
        <w:tc>
          <w:tcPr>
            <w:tcW w:w="3673" w:type="dxa"/>
          </w:tcPr>
          <w:p w14:paraId="5203E6BF" w14:textId="40AF4419"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يدل على استمرار الأساليب التقليدية وضعف التحول الرقمي في القطاع</w:t>
            </w:r>
            <w:r w:rsidRPr="00521097">
              <w:rPr>
                <w:rFonts w:ascii="Simplified Arabic" w:hAnsi="Simplified Arabic" w:cs="Simplified Arabic"/>
                <w:sz w:val="24"/>
                <w:szCs w:val="24"/>
              </w:rPr>
              <w:t>.</w:t>
            </w:r>
          </w:p>
        </w:tc>
      </w:tr>
      <w:tr w:rsidR="00502F8F" w14:paraId="66FF8E5A" w14:textId="77777777" w:rsidTr="00A96C17">
        <w:trPr>
          <w:gridAfter w:val="1"/>
          <w:wAfter w:w="7" w:type="dxa"/>
        </w:trPr>
        <w:tc>
          <w:tcPr>
            <w:tcW w:w="3446" w:type="dxa"/>
          </w:tcPr>
          <w:p w14:paraId="02C03950" w14:textId="1ED45384"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استخدام أنظمة ذكية في الفرز</w:t>
            </w:r>
          </w:p>
        </w:tc>
        <w:tc>
          <w:tcPr>
            <w:tcW w:w="3447" w:type="dxa"/>
          </w:tcPr>
          <w:p w14:paraId="23636624" w14:textId="3AEF0693" w:rsidR="00521097" w:rsidRPr="00521097" w:rsidRDefault="00521097" w:rsidP="00521097">
            <w:pPr>
              <w:jc w:val="both"/>
              <w:rPr>
                <w:rFonts w:ascii="Simplified Arabic" w:eastAsia="Times New Roman" w:hAnsi="Simplified Arabic" w:cs="Simplified Arabic"/>
                <w:sz w:val="24"/>
                <w:szCs w:val="24"/>
                <w:rtl/>
                <w:lang w:bidi="ar-EG"/>
              </w:rPr>
            </w:pPr>
            <w:r>
              <w:rPr>
                <w:rFonts w:ascii="Simplified Arabic" w:hAnsi="Simplified Arabic" w:cs="Simplified Arabic" w:hint="cs"/>
                <w:sz w:val="24"/>
                <w:szCs w:val="24"/>
                <w:rtl/>
              </w:rPr>
              <w:t xml:space="preserve"> </w:t>
            </w:r>
            <w:r w:rsidRPr="00521097">
              <w:rPr>
                <w:rFonts w:ascii="Simplified Arabic" w:hAnsi="Simplified Arabic" w:cs="Simplified Arabic"/>
                <w:sz w:val="24"/>
                <w:szCs w:val="24"/>
              </w:rPr>
              <w:t xml:space="preserve">66.7% </w:t>
            </w:r>
            <w:r w:rsidRPr="00521097">
              <w:rPr>
                <w:rFonts w:ascii="Simplified Arabic" w:hAnsi="Simplified Arabic" w:cs="Simplified Arabic"/>
                <w:sz w:val="24"/>
                <w:szCs w:val="24"/>
                <w:rtl/>
              </w:rPr>
              <w:t>لم يسبق لهم استخدام أنظمة ذكية</w:t>
            </w:r>
          </w:p>
        </w:tc>
        <w:tc>
          <w:tcPr>
            <w:tcW w:w="3673" w:type="dxa"/>
          </w:tcPr>
          <w:p w14:paraId="37522FC6" w14:textId="2F97948D"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انخفاض انتشار تطبيقات الذكاء الاصطناعي في السوق المصري</w:t>
            </w:r>
            <w:r w:rsidRPr="00521097">
              <w:rPr>
                <w:rFonts w:ascii="Simplified Arabic" w:hAnsi="Simplified Arabic" w:cs="Simplified Arabic"/>
                <w:sz w:val="24"/>
                <w:szCs w:val="24"/>
              </w:rPr>
              <w:t>.</w:t>
            </w:r>
          </w:p>
        </w:tc>
      </w:tr>
      <w:tr w:rsidR="00502F8F" w14:paraId="674819FB" w14:textId="77777777" w:rsidTr="00A96C17">
        <w:trPr>
          <w:gridAfter w:val="1"/>
          <w:wAfter w:w="7" w:type="dxa"/>
        </w:trPr>
        <w:tc>
          <w:tcPr>
            <w:tcW w:w="3446" w:type="dxa"/>
          </w:tcPr>
          <w:p w14:paraId="75050136" w14:textId="652AAE0D"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الأثر البيئي المتوقع من استخدام الذكاء الاصطناعي</w:t>
            </w:r>
          </w:p>
        </w:tc>
        <w:tc>
          <w:tcPr>
            <w:tcW w:w="3447" w:type="dxa"/>
          </w:tcPr>
          <w:p w14:paraId="5C0C71BF" w14:textId="316417D8"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غالبية المشاركين أكدوا دوره في تقليل الفاقد والهدر</w:t>
            </w:r>
          </w:p>
        </w:tc>
        <w:tc>
          <w:tcPr>
            <w:tcW w:w="3673" w:type="dxa"/>
          </w:tcPr>
          <w:p w14:paraId="64749369" w14:textId="67F37B41"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الذكاء الاصطناعي يساعد في تحسين دقة الفرز وتقليل المخلفات غير القابلة لإعادة الاستخدام</w:t>
            </w:r>
            <w:r w:rsidRPr="00521097">
              <w:rPr>
                <w:rFonts w:ascii="Simplified Arabic" w:hAnsi="Simplified Arabic" w:cs="Simplified Arabic"/>
                <w:sz w:val="24"/>
                <w:szCs w:val="24"/>
              </w:rPr>
              <w:t>.</w:t>
            </w:r>
          </w:p>
        </w:tc>
      </w:tr>
      <w:tr w:rsidR="00502F8F" w14:paraId="2B88D04F" w14:textId="77777777" w:rsidTr="00A96C17">
        <w:trPr>
          <w:gridAfter w:val="1"/>
          <w:wAfter w:w="7" w:type="dxa"/>
        </w:trPr>
        <w:tc>
          <w:tcPr>
            <w:tcW w:w="3446" w:type="dxa"/>
          </w:tcPr>
          <w:p w14:paraId="54198F2B" w14:textId="02CC58E4"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المعايير البيئية داخل المؤسسات</w:t>
            </w:r>
          </w:p>
        </w:tc>
        <w:tc>
          <w:tcPr>
            <w:tcW w:w="3447" w:type="dxa"/>
          </w:tcPr>
          <w:p w14:paraId="73964E6B" w14:textId="747AC1FF"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تطبيق جزئي وغير موحد للمعايير البيئية</w:t>
            </w:r>
          </w:p>
        </w:tc>
        <w:tc>
          <w:tcPr>
            <w:tcW w:w="3673" w:type="dxa"/>
          </w:tcPr>
          <w:p w14:paraId="684B4AFE" w14:textId="2471430F"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يشير إلى غياب إطار موحد لإدارة الاستدامة البيئية داخل القطاع</w:t>
            </w:r>
            <w:r w:rsidRPr="00521097">
              <w:rPr>
                <w:rFonts w:ascii="Simplified Arabic" w:hAnsi="Simplified Arabic" w:cs="Simplified Arabic"/>
                <w:sz w:val="24"/>
                <w:szCs w:val="24"/>
              </w:rPr>
              <w:t>.</w:t>
            </w:r>
          </w:p>
        </w:tc>
      </w:tr>
      <w:tr w:rsidR="00502F8F" w14:paraId="7271BA09" w14:textId="77777777" w:rsidTr="00A96C17">
        <w:trPr>
          <w:gridAfter w:val="1"/>
          <w:wAfter w:w="7" w:type="dxa"/>
        </w:trPr>
        <w:tc>
          <w:tcPr>
            <w:tcW w:w="3446" w:type="dxa"/>
          </w:tcPr>
          <w:p w14:paraId="3AAC3EF7" w14:textId="282664C0"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مصادر المواد المعاد تدويرها</w:t>
            </w:r>
          </w:p>
        </w:tc>
        <w:tc>
          <w:tcPr>
            <w:tcW w:w="3447" w:type="dxa"/>
          </w:tcPr>
          <w:p w14:paraId="7CF86284" w14:textId="63F3EC78"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Pr>
              <w:t xml:space="preserve">58.3% </w:t>
            </w:r>
            <w:r w:rsidRPr="00521097">
              <w:rPr>
                <w:rFonts w:ascii="Simplified Arabic" w:hAnsi="Simplified Arabic" w:cs="Simplified Arabic"/>
                <w:sz w:val="24"/>
                <w:szCs w:val="24"/>
                <w:rtl/>
              </w:rPr>
              <w:t>يعتمدون على مخلفات المصانع</w:t>
            </w:r>
          </w:p>
        </w:tc>
        <w:tc>
          <w:tcPr>
            <w:tcW w:w="3673" w:type="dxa"/>
          </w:tcPr>
          <w:p w14:paraId="5FE86B85" w14:textId="1FC3A5D1"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يوضح توافر خامات محلية مناسبة لإعادة التدوير وتقليل الاعتماد على المواد الخام البكر</w:t>
            </w:r>
            <w:r w:rsidRPr="00521097">
              <w:rPr>
                <w:rFonts w:ascii="Simplified Arabic" w:hAnsi="Simplified Arabic" w:cs="Simplified Arabic"/>
                <w:sz w:val="24"/>
                <w:szCs w:val="24"/>
              </w:rPr>
              <w:t>.</w:t>
            </w:r>
          </w:p>
        </w:tc>
      </w:tr>
      <w:tr w:rsidR="00502F8F" w14:paraId="653FB31F" w14:textId="77777777" w:rsidTr="00A96C17">
        <w:trPr>
          <w:gridAfter w:val="1"/>
          <w:wAfter w:w="7" w:type="dxa"/>
        </w:trPr>
        <w:tc>
          <w:tcPr>
            <w:tcW w:w="3446" w:type="dxa"/>
          </w:tcPr>
          <w:p w14:paraId="0FFADA9E" w14:textId="2FBCFDD2"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صعوبات تحديد المواد الخام</w:t>
            </w:r>
          </w:p>
        </w:tc>
        <w:tc>
          <w:tcPr>
            <w:tcW w:w="3447" w:type="dxa"/>
          </w:tcPr>
          <w:p w14:paraId="25A18FE1" w14:textId="0062324A" w:rsidR="00521097" w:rsidRPr="00521097" w:rsidRDefault="00521097" w:rsidP="00521097">
            <w:pPr>
              <w:rPr>
                <w:rFonts w:ascii="Simplified Arabic" w:eastAsia="Times New Roman" w:hAnsi="Simplified Arabic" w:cs="Simplified Arabic"/>
                <w:sz w:val="24"/>
                <w:szCs w:val="24"/>
                <w:lang w:bidi="ar-EG"/>
              </w:rPr>
            </w:pPr>
            <w:r w:rsidRPr="00521097">
              <w:rPr>
                <w:rFonts w:ascii="Simplified Arabic" w:hAnsi="Simplified Arabic" w:cs="Simplified Arabic"/>
                <w:sz w:val="24"/>
                <w:szCs w:val="24"/>
              </w:rPr>
              <w:t xml:space="preserve">50% </w:t>
            </w:r>
            <w:r w:rsidRPr="00521097">
              <w:rPr>
                <w:rFonts w:ascii="Simplified Arabic" w:hAnsi="Simplified Arabic" w:cs="Simplified Arabic"/>
                <w:sz w:val="24"/>
                <w:szCs w:val="24"/>
                <w:rtl/>
              </w:rPr>
              <w:t>يواجهون صعوبة في تحديد نوع الألياف</w:t>
            </w:r>
          </w:p>
        </w:tc>
        <w:tc>
          <w:tcPr>
            <w:tcW w:w="3673" w:type="dxa"/>
          </w:tcPr>
          <w:p w14:paraId="42197238" w14:textId="523001EB"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الحاجة إلى حلول ذكاء اصطناعي قائمة على الرؤية الحاسوبية والتحليل الطيفي</w:t>
            </w:r>
            <w:r w:rsidRPr="00521097">
              <w:rPr>
                <w:rFonts w:ascii="Simplified Arabic" w:hAnsi="Simplified Arabic" w:cs="Simplified Arabic"/>
                <w:sz w:val="24"/>
                <w:szCs w:val="24"/>
              </w:rPr>
              <w:t>.</w:t>
            </w:r>
          </w:p>
        </w:tc>
      </w:tr>
      <w:tr w:rsidR="00502F8F" w14:paraId="11E666E5" w14:textId="77777777" w:rsidTr="00A96C17">
        <w:trPr>
          <w:gridAfter w:val="1"/>
          <w:wAfter w:w="7" w:type="dxa"/>
        </w:trPr>
        <w:tc>
          <w:tcPr>
            <w:tcW w:w="3446" w:type="dxa"/>
          </w:tcPr>
          <w:p w14:paraId="0A781710" w14:textId="16C687B1"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التعامل مع الأقمشة المختلطة</w:t>
            </w:r>
          </w:p>
        </w:tc>
        <w:tc>
          <w:tcPr>
            <w:tcW w:w="3447" w:type="dxa"/>
          </w:tcPr>
          <w:p w14:paraId="3C196C1F" w14:textId="595041B4"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Pr>
              <w:t xml:space="preserve">50% </w:t>
            </w:r>
            <w:r w:rsidRPr="00521097">
              <w:rPr>
                <w:rFonts w:ascii="Simplified Arabic" w:hAnsi="Simplified Arabic" w:cs="Simplified Arabic"/>
                <w:sz w:val="24"/>
                <w:szCs w:val="24"/>
                <w:rtl/>
              </w:rPr>
              <w:t>يرونها أكبر تحدٍ فني</w:t>
            </w:r>
          </w:p>
        </w:tc>
        <w:tc>
          <w:tcPr>
            <w:tcW w:w="3673" w:type="dxa"/>
          </w:tcPr>
          <w:p w14:paraId="51152B3A" w14:textId="77777777" w:rsidR="00521097" w:rsidRDefault="00521097" w:rsidP="00521097">
            <w:pPr>
              <w:rPr>
                <w:rFonts w:ascii="Simplified Arabic" w:hAnsi="Simplified Arabic" w:cs="Simplified Arabic"/>
                <w:sz w:val="24"/>
                <w:szCs w:val="24"/>
                <w:rtl/>
              </w:rPr>
            </w:pPr>
            <w:r w:rsidRPr="00521097">
              <w:rPr>
                <w:rFonts w:ascii="Simplified Arabic" w:hAnsi="Simplified Arabic" w:cs="Simplified Arabic"/>
                <w:sz w:val="24"/>
                <w:szCs w:val="24"/>
                <w:rtl/>
              </w:rPr>
              <w:t>الأقمشة المختلطة تحتاج تقنيات متقدمة لفصل المكونات وتحسين الجودة</w:t>
            </w:r>
            <w:r w:rsidRPr="00521097">
              <w:rPr>
                <w:rFonts w:ascii="Simplified Arabic" w:hAnsi="Simplified Arabic" w:cs="Simplified Arabic"/>
                <w:sz w:val="24"/>
                <w:szCs w:val="24"/>
              </w:rPr>
              <w:t>.</w:t>
            </w:r>
          </w:p>
          <w:p w14:paraId="3655BAA7" w14:textId="76F57D44" w:rsidR="00011066" w:rsidRPr="00521097" w:rsidRDefault="00011066" w:rsidP="00521097">
            <w:pPr>
              <w:rPr>
                <w:rFonts w:ascii="Simplified Arabic" w:eastAsia="Times New Roman" w:hAnsi="Simplified Arabic" w:cs="Simplified Arabic"/>
                <w:sz w:val="24"/>
                <w:szCs w:val="24"/>
                <w:rtl/>
                <w:lang w:bidi="ar-EG"/>
              </w:rPr>
            </w:pPr>
          </w:p>
        </w:tc>
      </w:tr>
      <w:tr w:rsidR="00502F8F" w14:paraId="7455159E" w14:textId="77777777" w:rsidTr="00A96C17">
        <w:trPr>
          <w:gridAfter w:val="1"/>
          <w:wAfter w:w="7" w:type="dxa"/>
        </w:trPr>
        <w:tc>
          <w:tcPr>
            <w:tcW w:w="3446" w:type="dxa"/>
          </w:tcPr>
          <w:p w14:paraId="2BD4D56E" w14:textId="42D3829A"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نسبة الهدر الحالية</w:t>
            </w:r>
          </w:p>
        </w:tc>
        <w:tc>
          <w:tcPr>
            <w:tcW w:w="3447" w:type="dxa"/>
          </w:tcPr>
          <w:p w14:paraId="1F0CA472" w14:textId="4746332C"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Pr>
              <w:t xml:space="preserve">50% </w:t>
            </w:r>
            <w:r w:rsidRPr="00521097">
              <w:rPr>
                <w:rFonts w:ascii="Simplified Arabic" w:hAnsi="Simplified Arabic" w:cs="Simplified Arabic"/>
                <w:sz w:val="24"/>
                <w:szCs w:val="24"/>
                <w:rtl/>
              </w:rPr>
              <w:t>لديهم هدر بين 10%–25%</w:t>
            </w:r>
          </w:p>
        </w:tc>
        <w:tc>
          <w:tcPr>
            <w:tcW w:w="3673" w:type="dxa"/>
          </w:tcPr>
          <w:p w14:paraId="430D67D4" w14:textId="6B260808"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فاقد اقتصادي يمكن خفضه باستخدام أنظمة ذكية أكثر دقة</w:t>
            </w:r>
            <w:r w:rsidRPr="00521097">
              <w:rPr>
                <w:rFonts w:ascii="Simplified Arabic" w:hAnsi="Simplified Arabic" w:cs="Simplified Arabic"/>
                <w:sz w:val="24"/>
                <w:szCs w:val="24"/>
              </w:rPr>
              <w:t>.</w:t>
            </w:r>
          </w:p>
        </w:tc>
      </w:tr>
      <w:tr w:rsidR="00502F8F" w14:paraId="57A597DB" w14:textId="77777777" w:rsidTr="00A96C17">
        <w:trPr>
          <w:gridAfter w:val="1"/>
          <w:wAfter w:w="7" w:type="dxa"/>
        </w:trPr>
        <w:tc>
          <w:tcPr>
            <w:tcW w:w="3446" w:type="dxa"/>
          </w:tcPr>
          <w:p w14:paraId="0085D630" w14:textId="2D0F0E13"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تصور التكلفة الاستثمارية</w:t>
            </w:r>
          </w:p>
        </w:tc>
        <w:tc>
          <w:tcPr>
            <w:tcW w:w="3447" w:type="dxa"/>
          </w:tcPr>
          <w:p w14:paraId="2976AB4F" w14:textId="359BA96C"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Pr>
              <w:t xml:space="preserve">91.7% </w:t>
            </w:r>
            <w:r w:rsidRPr="00521097">
              <w:rPr>
                <w:rFonts w:ascii="Simplified Arabic" w:hAnsi="Simplified Arabic" w:cs="Simplified Arabic"/>
                <w:sz w:val="24"/>
                <w:szCs w:val="24"/>
                <w:rtl/>
              </w:rPr>
              <w:t>يرون أن التكلفة مرتفعة</w:t>
            </w:r>
          </w:p>
        </w:tc>
        <w:tc>
          <w:tcPr>
            <w:tcW w:w="3673" w:type="dxa"/>
          </w:tcPr>
          <w:p w14:paraId="4896AE32" w14:textId="2FBF68C1"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يمثل الاستثمار الأولي العائق الأكبر أمام التحول نحو الأتمتة</w:t>
            </w:r>
            <w:r w:rsidRPr="00521097">
              <w:rPr>
                <w:rFonts w:ascii="Simplified Arabic" w:hAnsi="Simplified Arabic" w:cs="Simplified Arabic"/>
                <w:sz w:val="24"/>
                <w:szCs w:val="24"/>
              </w:rPr>
              <w:t>.</w:t>
            </w:r>
          </w:p>
        </w:tc>
      </w:tr>
      <w:tr w:rsidR="00502F8F" w14:paraId="5D87765B" w14:textId="77777777" w:rsidTr="00A96C17">
        <w:trPr>
          <w:gridAfter w:val="1"/>
          <w:wAfter w:w="7" w:type="dxa"/>
        </w:trPr>
        <w:tc>
          <w:tcPr>
            <w:tcW w:w="3446" w:type="dxa"/>
          </w:tcPr>
          <w:p w14:paraId="4C846DCA" w14:textId="5D2289C1"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lastRenderedPageBreak/>
              <w:t>العوائق الرئيسية</w:t>
            </w:r>
          </w:p>
        </w:tc>
        <w:tc>
          <w:tcPr>
            <w:tcW w:w="3447" w:type="dxa"/>
          </w:tcPr>
          <w:p w14:paraId="0F74B18E" w14:textId="110BA28F"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ارتفاع التكلفة، نقص التكنولوجيا، نقص الخبرات</w:t>
            </w:r>
          </w:p>
        </w:tc>
        <w:tc>
          <w:tcPr>
            <w:tcW w:w="3673" w:type="dxa"/>
          </w:tcPr>
          <w:p w14:paraId="0ACC5FE4" w14:textId="0667FB94"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sz w:val="24"/>
                <w:szCs w:val="24"/>
                <w:rtl/>
              </w:rPr>
              <w:t>تحديات مالية وفنية وبشرية متداخلة</w:t>
            </w:r>
            <w:r w:rsidRPr="00521097">
              <w:rPr>
                <w:rFonts w:ascii="Simplified Arabic" w:hAnsi="Simplified Arabic" w:cs="Simplified Arabic"/>
                <w:sz w:val="24"/>
                <w:szCs w:val="24"/>
              </w:rPr>
              <w:t>.</w:t>
            </w:r>
          </w:p>
        </w:tc>
      </w:tr>
      <w:tr w:rsidR="00502F8F" w14:paraId="56470A32" w14:textId="77777777" w:rsidTr="00A96C17">
        <w:trPr>
          <w:gridAfter w:val="1"/>
          <w:wAfter w:w="7" w:type="dxa"/>
        </w:trPr>
        <w:tc>
          <w:tcPr>
            <w:tcW w:w="3446" w:type="dxa"/>
          </w:tcPr>
          <w:p w14:paraId="5B4D8810" w14:textId="5E2B1602"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tl/>
              </w:rPr>
              <w:t>سياسات التحفيز المفضلة</w:t>
            </w:r>
          </w:p>
        </w:tc>
        <w:tc>
          <w:tcPr>
            <w:tcW w:w="3447" w:type="dxa"/>
          </w:tcPr>
          <w:p w14:paraId="4869C2ED" w14:textId="35F8423D"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tl/>
              </w:rPr>
              <w:t>دعم حكومي وإعفاءات ضريبية وتمويل ميسر</w:t>
            </w:r>
          </w:p>
        </w:tc>
        <w:tc>
          <w:tcPr>
            <w:tcW w:w="3673" w:type="dxa"/>
          </w:tcPr>
          <w:p w14:paraId="1C67D445" w14:textId="1011ED23"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tl/>
              </w:rPr>
              <w:t>السوق يحتاج حوافز مالية مباشرة لتبني التكنولوجيا</w:t>
            </w:r>
            <w:r w:rsidRPr="00521097">
              <w:rPr>
                <w:rFonts w:ascii="Simplified Arabic" w:hAnsi="Simplified Arabic" w:cs="Simplified Arabic"/>
              </w:rPr>
              <w:t>.</w:t>
            </w:r>
          </w:p>
        </w:tc>
      </w:tr>
      <w:tr w:rsidR="00502F8F" w14:paraId="68D4EDA3" w14:textId="77777777" w:rsidTr="00A96C17">
        <w:trPr>
          <w:gridAfter w:val="1"/>
          <w:wAfter w:w="7" w:type="dxa"/>
        </w:trPr>
        <w:tc>
          <w:tcPr>
            <w:tcW w:w="3446" w:type="dxa"/>
          </w:tcPr>
          <w:p w14:paraId="45A32FA6" w14:textId="1AC31C6D"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tl/>
              </w:rPr>
              <w:t>البيئة التشريعية والرقابية</w:t>
            </w:r>
          </w:p>
        </w:tc>
        <w:tc>
          <w:tcPr>
            <w:tcW w:w="3447" w:type="dxa"/>
          </w:tcPr>
          <w:p w14:paraId="2067C102" w14:textId="0DFC808E"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Pr>
              <w:t xml:space="preserve">91.7% </w:t>
            </w:r>
            <w:r>
              <w:rPr>
                <w:rFonts w:ascii="Simplified Arabic" w:hAnsi="Simplified Arabic" w:cs="Simplified Arabic" w:hint="cs"/>
                <w:rtl/>
              </w:rPr>
              <w:t xml:space="preserve"> </w:t>
            </w:r>
            <w:r w:rsidRPr="00521097">
              <w:rPr>
                <w:rFonts w:ascii="Simplified Arabic" w:hAnsi="Simplified Arabic" w:cs="Simplified Arabic"/>
                <w:rtl/>
              </w:rPr>
              <w:t>لايرون معوقات قانونية مباشرة</w:t>
            </w:r>
          </w:p>
        </w:tc>
        <w:tc>
          <w:tcPr>
            <w:tcW w:w="3673" w:type="dxa"/>
          </w:tcPr>
          <w:p w14:paraId="47642B10" w14:textId="3A0DA633"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tl/>
              </w:rPr>
              <w:t>البيئة القانونية ليست العائق الأساسي، لكن الرقابة البيئية غير كافية</w:t>
            </w:r>
            <w:r w:rsidRPr="00521097">
              <w:rPr>
                <w:rFonts w:ascii="Simplified Arabic" w:hAnsi="Simplified Arabic" w:cs="Simplified Arabic"/>
              </w:rPr>
              <w:t>.</w:t>
            </w:r>
          </w:p>
        </w:tc>
      </w:tr>
      <w:tr w:rsidR="00502F8F" w14:paraId="5ADB12B9" w14:textId="77777777" w:rsidTr="00A96C17">
        <w:trPr>
          <w:gridAfter w:val="1"/>
          <w:wAfter w:w="7" w:type="dxa"/>
        </w:trPr>
        <w:tc>
          <w:tcPr>
            <w:tcW w:w="3446" w:type="dxa"/>
          </w:tcPr>
          <w:p w14:paraId="59BB87D6" w14:textId="38ADCA32"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tl/>
              </w:rPr>
              <w:t>الحوافز الحكومية الحالية</w:t>
            </w:r>
          </w:p>
        </w:tc>
        <w:tc>
          <w:tcPr>
            <w:tcW w:w="3447" w:type="dxa"/>
          </w:tcPr>
          <w:p w14:paraId="0A56FEE7" w14:textId="7E32A791" w:rsidR="00521097" w:rsidRPr="00521097" w:rsidRDefault="00521097" w:rsidP="00521097">
            <w:pPr>
              <w:rPr>
                <w:rFonts w:ascii="Simplified Arabic" w:eastAsia="Times New Roman" w:hAnsi="Simplified Arabic" w:cs="Simplified Arabic"/>
                <w:sz w:val="24"/>
                <w:szCs w:val="24"/>
                <w:rtl/>
                <w:lang w:bidi="ar-EG"/>
              </w:rPr>
            </w:pPr>
            <w:r w:rsidRPr="00521097">
              <w:rPr>
                <w:rFonts w:ascii="Simplified Arabic" w:hAnsi="Simplified Arabic" w:cs="Simplified Arabic"/>
              </w:rPr>
              <w:t xml:space="preserve">91.7% </w:t>
            </w:r>
            <w:r w:rsidRPr="00521097">
              <w:rPr>
                <w:rFonts w:ascii="Simplified Arabic" w:hAnsi="Simplified Arabic" w:cs="Simplified Arabic"/>
                <w:rtl/>
              </w:rPr>
              <w:t>أكدوا غياب الحوافز</w:t>
            </w:r>
          </w:p>
        </w:tc>
        <w:tc>
          <w:tcPr>
            <w:tcW w:w="3673" w:type="dxa"/>
          </w:tcPr>
          <w:p w14:paraId="50945F49" w14:textId="77777777" w:rsidR="00521097" w:rsidRDefault="00521097" w:rsidP="00521097">
            <w:pPr>
              <w:rPr>
                <w:rFonts w:ascii="Simplified Arabic" w:hAnsi="Simplified Arabic" w:cs="Simplified Arabic"/>
                <w:rtl/>
              </w:rPr>
            </w:pPr>
            <w:r w:rsidRPr="00521097">
              <w:rPr>
                <w:rFonts w:ascii="Simplified Arabic" w:hAnsi="Simplified Arabic" w:cs="Simplified Arabic"/>
                <w:rtl/>
              </w:rPr>
              <w:t>ضعف السياسات الداعمة يبطئ الاستثمار في إعادة التدوير الذكي</w:t>
            </w:r>
            <w:r w:rsidRPr="00521097">
              <w:rPr>
                <w:rFonts w:ascii="Simplified Arabic" w:hAnsi="Simplified Arabic" w:cs="Simplified Arabic"/>
              </w:rPr>
              <w:t>.</w:t>
            </w:r>
          </w:p>
          <w:p w14:paraId="467D9572" w14:textId="785369D9" w:rsidR="00563C87" w:rsidRPr="00521097" w:rsidRDefault="00563C87" w:rsidP="00521097">
            <w:pPr>
              <w:rPr>
                <w:rFonts w:ascii="Simplified Arabic" w:eastAsia="Times New Roman" w:hAnsi="Simplified Arabic" w:cs="Simplified Arabic"/>
                <w:sz w:val="24"/>
                <w:szCs w:val="24"/>
                <w:rtl/>
                <w:lang w:bidi="ar-EG"/>
              </w:rPr>
            </w:pPr>
          </w:p>
        </w:tc>
      </w:tr>
      <w:tr w:rsidR="00502F8F" w14:paraId="415D07B2" w14:textId="77777777" w:rsidTr="00A96C17">
        <w:trPr>
          <w:gridAfter w:val="1"/>
          <w:wAfter w:w="7" w:type="dxa"/>
        </w:trPr>
        <w:tc>
          <w:tcPr>
            <w:tcW w:w="3446" w:type="dxa"/>
          </w:tcPr>
          <w:p w14:paraId="7C9B02D5" w14:textId="769EE2D5" w:rsidR="00521097" w:rsidRPr="00521097" w:rsidRDefault="00521097" w:rsidP="00521097">
            <w:pPr>
              <w:rPr>
                <w:rFonts w:ascii="Simplified Arabic" w:hAnsi="Simplified Arabic" w:cs="Simplified Arabic"/>
                <w:rtl/>
              </w:rPr>
            </w:pPr>
            <w:r w:rsidRPr="00521097">
              <w:rPr>
                <w:rFonts w:ascii="Simplified Arabic" w:hAnsi="Simplified Arabic" w:cs="Simplified Arabic"/>
                <w:rtl/>
              </w:rPr>
              <w:t>القيمة السوقية المتوقعة للمنتجات المعاد تدويرها</w:t>
            </w:r>
          </w:p>
        </w:tc>
        <w:tc>
          <w:tcPr>
            <w:tcW w:w="3447" w:type="dxa"/>
          </w:tcPr>
          <w:p w14:paraId="61C8AC8C" w14:textId="351FD745" w:rsidR="00521097" w:rsidRPr="00521097" w:rsidRDefault="00521097" w:rsidP="00521097">
            <w:pPr>
              <w:rPr>
                <w:rFonts w:ascii="Simplified Arabic" w:hAnsi="Simplified Arabic" w:cs="Simplified Arabic"/>
              </w:rPr>
            </w:pPr>
            <w:r>
              <w:rPr>
                <w:rFonts w:ascii="Simplified Arabic" w:hAnsi="Simplified Arabic" w:cs="Simplified Arabic" w:hint="cs"/>
                <w:rtl/>
              </w:rPr>
              <w:t xml:space="preserve"> </w:t>
            </w:r>
            <w:r w:rsidRPr="00521097">
              <w:rPr>
                <w:rFonts w:ascii="Simplified Arabic" w:hAnsi="Simplified Arabic" w:cs="Simplified Arabic"/>
              </w:rPr>
              <w:t xml:space="preserve">66.7% </w:t>
            </w:r>
            <w:r w:rsidRPr="00521097">
              <w:rPr>
                <w:rFonts w:ascii="Simplified Arabic" w:hAnsi="Simplified Arabic" w:cs="Simplified Arabic"/>
                <w:rtl/>
              </w:rPr>
              <w:t>يتوقعون زيادة الطلب مستقبلًا</w:t>
            </w:r>
          </w:p>
        </w:tc>
        <w:tc>
          <w:tcPr>
            <w:tcW w:w="3673" w:type="dxa"/>
          </w:tcPr>
          <w:p w14:paraId="6A906AC5" w14:textId="31F02276" w:rsidR="00521097" w:rsidRPr="00521097" w:rsidRDefault="00521097" w:rsidP="00521097">
            <w:pPr>
              <w:rPr>
                <w:rFonts w:ascii="Simplified Arabic" w:hAnsi="Simplified Arabic" w:cs="Simplified Arabic"/>
                <w:rtl/>
              </w:rPr>
            </w:pPr>
            <w:r w:rsidRPr="00521097">
              <w:rPr>
                <w:rFonts w:ascii="Simplified Arabic" w:hAnsi="Simplified Arabic" w:cs="Simplified Arabic"/>
                <w:rtl/>
              </w:rPr>
              <w:t>نمو الوعي البيئي قد يرفع الطلب على المنتجات المستدامة تدريجيًا</w:t>
            </w:r>
            <w:r w:rsidRPr="00521097">
              <w:rPr>
                <w:rFonts w:ascii="Simplified Arabic" w:hAnsi="Simplified Arabic" w:cs="Simplified Arabic"/>
              </w:rPr>
              <w:t>.</w:t>
            </w:r>
          </w:p>
        </w:tc>
      </w:tr>
      <w:tr w:rsidR="00502F8F" w14:paraId="6CF4C26C" w14:textId="77777777" w:rsidTr="00A96C17">
        <w:tc>
          <w:tcPr>
            <w:tcW w:w="3446" w:type="dxa"/>
          </w:tcPr>
          <w:p w14:paraId="37E71229" w14:textId="01072534" w:rsidR="00521097" w:rsidRPr="00521097" w:rsidRDefault="00521097" w:rsidP="00521097">
            <w:pPr>
              <w:rPr>
                <w:rFonts w:ascii="Simplified Arabic" w:hAnsi="Simplified Arabic" w:cs="Simplified Arabic"/>
                <w:rtl/>
              </w:rPr>
            </w:pPr>
            <w:r w:rsidRPr="00521097">
              <w:rPr>
                <w:rFonts w:ascii="Simplified Arabic" w:hAnsi="Simplified Arabic" w:cs="Simplified Arabic"/>
                <w:rtl/>
              </w:rPr>
              <w:t>جودة المنتج المعاد تدويره</w:t>
            </w:r>
          </w:p>
        </w:tc>
        <w:tc>
          <w:tcPr>
            <w:tcW w:w="3447" w:type="dxa"/>
          </w:tcPr>
          <w:p w14:paraId="36B08FA1" w14:textId="4B7651A9" w:rsidR="00521097" w:rsidRPr="00521097" w:rsidRDefault="00521097" w:rsidP="00521097">
            <w:pPr>
              <w:rPr>
                <w:rFonts w:ascii="Simplified Arabic" w:hAnsi="Simplified Arabic" w:cs="Simplified Arabic"/>
              </w:rPr>
            </w:pPr>
            <w:r w:rsidRPr="00521097">
              <w:rPr>
                <w:rFonts w:ascii="Simplified Arabic" w:hAnsi="Simplified Arabic" w:cs="Simplified Arabic"/>
              </w:rPr>
              <w:t xml:space="preserve">41.7% </w:t>
            </w:r>
            <w:r w:rsidRPr="00521097">
              <w:rPr>
                <w:rFonts w:ascii="Simplified Arabic" w:hAnsi="Simplified Arabic" w:cs="Simplified Arabic"/>
                <w:rtl/>
              </w:rPr>
              <w:t>يرون فرق جودة متوسط مقارنة بالمنتج البكر</w:t>
            </w:r>
          </w:p>
        </w:tc>
        <w:tc>
          <w:tcPr>
            <w:tcW w:w="3680" w:type="dxa"/>
            <w:gridSpan w:val="2"/>
          </w:tcPr>
          <w:p w14:paraId="2E82DA12" w14:textId="6BA690E8" w:rsidR="00521097" w:rsidRPr="00521097" w:rsidRDefault="00521097" w:rsidP="00521097">
            <w:pPr>
              <w:rPr>
                <w:rFonts w:ascii="Simplified Arabic" w:hAnsi="Simplified Arabic" w:cs="Simplified Arabic"/>
                <w:rtl/>
              </w:rPr>
            </w:pPr>
            <w:r w:rsidRPr="00521097">
              <w:rPr>
                <w:rFonts w:ascii="Simplified Arabic" w:hAnsi="Simplified Arabic" w:cs="Simplified Arabic"/>
                <w:rtl/>
              </w:rPr>
              <w:t>السوق بدأ يتقبل المنتج المعاد تدويره لكن الجودة ما زالت تحديًا تنافسيًا</w:t>
            </w:r>
            <w:r w:rsidRPr="00521097">
              <w:rPr>
                <w:rFonts w:ascii="Simplified Arabic" w:hAnsi="Simplified Arabic" w:cs="Simplified Arabic"/>
              </w:rPr>
              <w:t>.</w:t>
            </w:r>
          </w:p>
        </w:tc>
      </w:tr>
    </w:tbl>
    <w:p w14:paraId="1E92F6E6" w14:textId="77777777" w:rsidR="006A56EE" w:rsidRPr="006A56EE" w:rsidRDefault="006A56EE" w:rsidP="003B7D3F">
      <w:pPr>
        <w:rPr>
          <w:rFonts w:ascii="Simplified Arabic" w:eastAsia="Times New Roman" w:hAnsi="Simplified Arabic" w:cs="Simplified Arabic"/>
          <w:sz w:val="24"/>
          <w:szCs w:val="24"/>
          <w:rtl/>
          <w:lang w:bidi="ar-EG"/>
        </w:rPr>
      </w:pPr>
    </w:p>
    <w:p w14:paraId="00306368" w14:textId="071008FC" w:rsidR="006A56EE" w:rsidRDefault="006A56EE" w:rsidP="006A56EE">
      <w:pPr>
        <w:rPr>
          <w:rFonts w:ascii="Simplified Arabic" w:eastAsia="Times New Roman" w:hAnsi="Simplified Arabic" w:cs="Simplified Arabic"/>
          <w:b/>
          <w:bCs/>
          <w:sz w:val="24"/>
          <w:szCs w:val="24"/>
          <w:lang w:bidi="ar-EG"/>
        </w:rPr>
      </w:pPr>
      <w:r w:rsidRPr="006A56EE">
        <w:rPr>
          <w:rFonts w:ascii="Simplified Arabic" w:eastAsia="Times New Roman" w:hAnsi="Simplified Arabic" w:cs="Simplified Arabic"/>
          <w:b/>
          <w:bCs/>
          <w:sz w:val="24"/>
          <w:szCs w:val="24"/>
          <w:rtl/>
          <w:lang w:bidi="ar-EG"/>
        </w:rPr>
        <w:t>* المصدر:</w:t>
      </w:r>
      <w:r w:rsidRPr="006A56EE">
        <w:rPr>
          <w:rFonts w:ascii="Simplified Arabic" w:eastAsia="Times New Roman" w:hAnsi="Simplified Arabic" w:cs="Simplified Arabic"/>
          <w:b/>
          <w:bCs/>
          <w:sz w:val="24"/>
          <w:szCs w:val="24"/>
          <w:lang w:bidi="ar-EG"/>
        </w:rPr>
        <w:t>Niero, M., et al. (2023)</w:t>
      </w:r>
      <w:r w:rsidRPr="006A56EE">
        <w:rPr>
          <w:rFonts w:ascii="Simplified Arabic" w:eastAsia="Times New Roman" w:hAnsi="Simplified Arabic" w:cs="Simplified Arabic"/>
          <w:b/>
          <w:bCs/>
          <w:sz w:val="24"/>
          <w:szCs w:val="24"/>
          <w:rtl/>
          <w:lang w:bidi="ar-EG"/>
        </w:rPr>
        <w:t xml:space="preserve"> </w:t>
      </w:r>
      <w:r w:rsidRPr="006A56EE">
        <w:rPr>
          <w:rFonts w:ascii="Simplified Arabic" w:eastAsia="Times New Roman" w:hAnsi="Simplified Arabic" w:cs="Simplified Arabic"/>
          <w:b/>
          <w:bCs/>
          <w:sz w:val="24"/>
          <w:szCs w:val="24"/>
          <w:lang w:bidi="ar-EG"/>
        </w:rPr>
        <w:t>Muthu, S. S., et al. (2020),</w:t>
      </w:r>
      <w:r w:rsidRPr="006A56EE">
        <w:rPr>
          <w:rFonts w:ascii="Simplified Arabic" w:eastAsia="Times New Roman" w:hAnsi="Simplified Arabic" w:cs="Simplified Arabic"/>
          <w:b/>
          <w:bCs/>
          <w:sz w:val="24"/>
          <w:szCs w:val="24"/>
          <w:rtl/>
          <w:lang w:bidi="ar-EG"/>
        </w:rPr>
        <w:t xml:space="preserve"> </w:t>
      </w:r>
      <w:r w:rsidRPr="006A56EE">
        <w:rPr>
          <w:rFonts w:ascii="Simplified Arabic" w:eastAsia="Times New Roman" w:hAnsi="Simplified Arabic" w:cs="Simplified Arabic"/>
          <w:b/>
          <w:bCs/>
          <w:sz w:val="24"/>
          <w:szCs w:val="24"/>
          <w:lang w:bidi="ar-EG"/>
        </w:rPr>
        <w:t xml:space="preserve">Jiang, Y., et al. (2023). </w:t>
      </w:r>
    </w:p>
    <w:p w14:paraId="65C3611F" w14:textId="77777777" w:rsidR="00B440BD" w:rsidRPr="006A56EE" w:rsidRDefault="00B440BD" w:rsidP="006A56EE">
      <w:pPr>
        <w:rPr>
          <w:rFonts w:ascii="Simplified Arabic" w:eastAsia="Times New Roman" w:hAnsi="Simplified Arabic" w:cs="Simplified Arabic"/>
          <w:b/>
          <w:bCs/>
          <w:sz w:val="24"/>
          <w:szCs w:val="24"/>
          <w:rtl/>
          <w:lang w:bidi="ar-EG"/>
        </w:rPr>
      </w:pPr>
    </w:p>
    <w:p w14:paraId="77CAD528" w14:textId="4CBF8F8D" w:rsidR="006A56EE" w:rsidRPr="006A56EE" w:rsidRDefault="00B440BD" w:rsidP="006A56EE">
      <w:pPr>
        <w:rPr>
          <w:rFonts w:asciiTheme="majorBidi" w:eastAsia="Times New Roman" w:hAnsiTheme="majorBidi" w:cstheme="majorBidi"/>
          <w:b/>
          <w:bCs/>
          <w:sz w:val="24"/>
          <w:szCs w:val="24"/>
          <w:lang w:bidi="ar-EG"/>
        </w:rPr>
      </w:pPr>
      <w:r w:rsidRPr="00E6284F">
        <w:rPr>
          <w:rFonts w:ascii="Simplified Arabic" w:eastAsia="Times New Roman" w:hAnsi="Simplified Arabic" w:cs="Simplified Arabic"/>
          <w:sz w:val="24"/>
          <w:szCs w:val="24"/>
          <w:rtl/>
          <w:lang w:bidi="ar-EG"/>
        </w:rPr>
        <w:t>و يوضح شكل رقم (12) و شكل رقم (13) و شكل رقم (14) و شكل رقم (15) و شكل رقم (16) و شكل رقم (17) تأثير تطبيق الذكاء الأصطناعى في أوجة المجالات المختلفة داخل مصنع</w:t>
      </w:r>
      <w:r w:rsidR="00E6284F">
        <w:rPr>
          <w:rFonts w:ascii="Simplified Arabic" w:eastAsia="Times New Roman" w:hAnsi="Simplified Arabic" w:cs="Simplified Arabic"/>
          <w:b/>
          <w:bCs/>
          <w:sz w:val="24"/>
          <w:szCs w:val="24"/>
          <w:lang w:bidi="ar-EG"/>
        </w:rPr>
        <w:t xml:space="preserve"> KCG </w:t>
      </w:r>
      <w:r w:rsidRPr="00E6284F">
        <w:rPr>
          <w:rFonts w:ascii="Simplified Arabic" w:eastAsia="Times New Roman" w:hAnsi="Simplified Arabic" w:cs="Simplified Arabic"/>
          <w:b/>
          <w:bCs/>
          <w:sz w:val="24"/>
          <w:szCs w:val="24"/>
          <w:rtl/>
          <w:lang w:bidi="ar-EG"/>
        </w:rPr>
        <w:t xml:space="preserve"> </w:t>
      </w:r>
    </w:p>
    <w:p w14:paraId="45012DE2" w14:textId="30E99803" w:rsidR="00EB1A73" w:rsidRDefault="00EB1A73" w:rsidP="003B7D3F">
      <w:pPr>
        <w:rPr>
          <w:rFonts w:asciiTheme="majorBidi" w:eastAsia="Times New Roman" w:hAnsiTheme="majorBidi" w:cstheme="majorBidi"/>
          <w:sz w:val="24"/>
          <w:szCs w:val="24"/>
          <w:rtl/>
          <w:lang w:bidi="ar-EG"/>
        </w:rPr>
      </w:pPr>
    </w:p>
    <w:p w14:paraId="3BCA8838" w14:textId="0C7967A3" w:rsidR="00EB1A73" w:rsidRDefault="006A56EE" w:rsidP="003B7D3F">
      <w:pPr>
        <w:rPr>
          <w:rFonts w:asciiTheme="majorBidi" w:eastAsia="Times New Roman" w:hAnsiTheme="majorBidi" w:cstheme="majorBidi"/>
          <w:sz w:val="24"/>
          <w:szCs w:val="24"/>
          <w:rtl/>
          <w:lang w:bidi="ar-EG"/>
        </w:rPr>
      </w:pPr>
      <w:r>
        <w:rPr>
          <w:rFonts w:ascii="Simplified Arabic" w:eastAsia="Times New Roman" w:hAnsi="Simplified Arabic" w:cs="Simplified Arabic"/>
          <w:b/>
          <w:bCs/>
          <w:noProof/>
          <w:sz w:val="24"/>
          <w:szCs w:val="24"/>
          <w:rtl/>
        </w:rPr>
        <w:drawing>
          <wp:anchor distT="0" distB="0" distL="114300" distR="114300" simplePos="0" relativeHeight="251646976" behindDoc="1" locked="0" layoutInCell="1" allowOverlap="1" wp14:anchorId="5B18B693" wp14:editId="0A891914">
            <wp:simplePos x="0" y="0"/>
            <wp:positionH relativeFrom="margin">
              <wp:posOffset>334010</wp:posOffset>
            </wp:positionH>
            <wp:positionV relativeFrom="paragraph">
              <wp:posOffset>9525</wp:posOffset>
            </wp:positionV>
            <wp:extent cx="2774950" cy="1722120"/>
            <wp:effectExtent l="0" t="0" r="6350" b="0"/>
            <wp:wrapSquare wrapText="bothSides"/>
            <wp:docPr id="1554174037" name="Picture 5" descr="A pie chart with different color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74037" name="Picture 5" descr="A pie chart with different colored circle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74950" cy="1722120"/>
                    </a:xfrm>
                    <a:prstGeom prst="rect">
                      <a:avLst/>
                    </a:prstGeom>
                  </pic:spPr>
                </pic:pic>
              </a:graphicData>
            </a:graphic>
            <wp14:sizeRelH relativeFrom="margin">
              <wp14:pctWidth>0</wp14:pctWidth>
            </wp14:sizeRelH>
            <wp14:sizeRelV relativeFrom="margin">
              <wp14:pctHeight>0</wp14:pctHeight>
            </wp14:sizeRelV>
          </wp:anchor>
        </w:drawing>
      </w:r>
      <w:r w:rsidR="00A96C17">
        <w:rPr>
          <w:rFonts w:ascii="Simplified Arabic" w:eastAsia="Times New Roman" w:hAnsi="Simplified Arabic" w:cs="Simplified Arabic"/>
          <w:b/>
          <w:bCs/>
          <w:noProof/>
          <w:sz w:val="24"/>
          <w:szCs w:val="24"/>
          <w:rtl/>
        </w:rPr>
        <w:drawing>
          <wp:anchor distT="0" distB="0" distL="114300" distR="114300" simplePos="0" relativeHeight="251667456" behindDoc="1" locked="0" layoutInCell="1" allowOverlap="1" wp14:anchorId="54FA3D53" wp14:editId="5CA4FEBA">
            <wp:simplePos x="0" y="0"/>
            <wp:positionH relativeFrom="margin">
              <wp:posOffset>3196755</wp:posOffset>
            </wp:positionH>
            <wp:positionV relativeFrom="paragraph">
              <wp:posOffset>7206</wp:posOffset>
            </wp:positionV>
            <wp:extent cx="2656840" cy="1804670"/>
            <wp:effectExtent l="0" t="0" r="0" b="5080"/>
            <wp:wrapTight wrapText="bothSides">
              <wp:wrapPolygon edited="0">
                <wp:start x="0" y="0"/>
                <wp:lineTo x="0" y="21433"/>
                <wp:lineTo x="21373" y="21433"/>
                <wp:lineTo x="21373" y="0"/>
                <wp:lineTo x="0" y="0"/>
              </wp:wrapPolygon>
            </wp:wrapTight>
            <wp:docPr id="2029664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64626" name="Picture 202966462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6840" cy="1804670"/>
                    </a:xfrm>
                    <a:prstGeom prst="rect">
                      <a:avLst/>
                    </a:prstGeom>
                  </pic:spPr>
                </pic:pic>
              </a:graphicData>
            </a:graphic>
            <wp14:sizeRelH relativeFrom="margin">
              <wp14:pctWidth>0</wp14:pctWidth>
            </wp14:sizeRelH>
            <wp14:sizeRelV relativeFrom="margin">
              <wp14:pctHeight>0</wp14:pctHeight>
            </wp14:sizeRelV>
          </wp:anchor>
        </w:drawing>
      </w:r>
    </w:p>
    <w:p w14:paraId="70E9FDD9" w14:textId="05C6030E" w:rsidR="00EB1A73" w:rsidRDefault="00EB1A73" w:rsidP="003B7D3F">
      <w:pPr>
        <w:rPr>
          <w:rFonts w:asciiTheme="majorBidi" w:eastAsia="Times New Roman" w:hAnsiTheme="majorBidi" w:cstheme="majorBidi"/>
          <w:sz w:val="24"/>
          <w:szCs w:val="24"/>
          <w:lang w:bidi="ar-EG"/>
        </w:rPr>
      </w:pPr>
    </w:p>
    <w:p w14:paraId="15229410" w14:textId="10544329" w:rsidR="00A96C17" w:rsidRDefault="00A96C17" w:rsidP="003B7D3F">
      <w:pPr>
        <w:rPr>
          <w:rFonts w:asciiTheme="majorBidi" w:eastAsia="Times New Roman" w:hAnsiTheme="majorBidi" w:cstheme="majorBidi"/>
          <w:sz w:val="24"/>
          <w:szCs w:val="24"/>
          <w:lang w:bidi="ar-EG"/>
        </w:rPr>
      </w:pPr>
    </w:p>
    <w:p w14:paraId="6A96E228" w14:textId="77777777" w:rsidR="00A96C17" w:rsidRDefault="00A96C17" w:rsidP="003B7D3F">
      <w:pPr>
        <w:rPr>
          <w:rFonts w:asciiTheme="majorBidi" w:eastAsia="Times New Roman" w:hAnsiTheme="majorBidi" w:cstheme="majorBidi"/>
          <w:sz w:val="24"/>
          <w:szCs w:val="24"/>
          <w:lang w:bidi="ar-EG"/>
        </w:rPr>
      </w:pPr>
    </w:p>
    <w:p w14:paraId="396F0926" w14:textId="4E27870D" w:rsidR="00A96C17" w:rsidRDefault="00A96C17" w:rsidP="003B7D3F">
      <w:pPr>
        <w:rPr>
          <w:rFonts w:asciiTheme="majorBidi" w:eastAsia="Times New Roman" w:hAnsiTheme="majorBidi" w:cstheme="majorBidi"/>
          <w:sz w:val="24"/>
          <w:szCs w:val="24"/>
          <w:lang w:bidi="ar-EG"/>
        </w:rPr>
      </w:pPr>
    </w:p>
    <w:p w14:paraId="73BED0DE" w14:textId="32BB1B0A" w:rsidR="00A96C17" w:rsidRDefault="00A96C17" w:rsidP="003B7D3F">
      <w:pPr>
        <w:rPr>
          <w:rFonts w:asciiTheme="majorBidi" w:eastAsia="Times New Roman" w:hAnsiTheme="majorBidi" w:cstheme="majorBidi"/>
          <w:sz w:val="24"/>
          <w:szCs w:val="24"/>
          <w:lang w:bidi="ar-EG"/>
        </w:rPr>
      </w:pPr>
    </w:p>
    <w:p w14:paraId="7A5FBB39" w14:textId="19F6BC76" w:rsidR="00A96C17" w:rsidRDefault="00A96C17" w:rsidP="003B7D3F">
      <w:pPr>
        <w:rPr>
          <w:rFonts w:asciiTheme="majorBidi" w:eastAsia="Times New Roman" w:hAnsiTheme="majorBidi" w:cstheme="majorBidi"/>
          <w:sz w:val="24"/>
          <w:szCs w:val="24"/>
          <w:lang w:bidi="ar-EG"/>
        </w:rPr>
      </w:pPr>
    </w:p>
    <w:p w14:paraId="459E6D2C" w14:textId="4C11EEFC" w:rsidR="00A96C17" w:rsidRDefault="00353C71" w:rsidP="003B7D3F">
      <w:pPr>
        <w:rPr>
          <w:rFonts w:asciiTheme="majorBidi" w:eastAsia="Times New Roman" w:hAnsiTheme="majorBidi" w:cstheme="majorBidi"/>
          <w:sz w:val="24"/>
          <w:szCs w:val="24"/>
          <w:rtl/>
          <w:lang w:bidi="ar-EG"/>
        </w:rPr>
      </w:pPr>
      <w:r>
        <w:rPr>
          <w:noProof/>
        </w:rPr>
        <mc:AlternateContent>
          <mc:Choice Requires="wps">
            <w:drawing>
              <wp:anchor distT="0" distB="0" distL="114300" distR="114300" simplePos="0" relativeHeight="251658240" behindDoc="0" locked="0" layoutInCell="1" allowOverlap="1" wp14:anchorId="2DE28404" wp14:editId="6903F312">
                <wp:simplePos x="0" y="0"/>
                <wp:positionH relativeFrom="column">
                  <wp:posOffset>2981325</wp:posOffset>
                </wp:positionH>
                <wp:positionV relativeFrom="paragraph">
                  <wp:posOffset>204470</wp:posOffset>
                </wp:positionV>
                <wp:extent cx="3339465" cy="635"/>
                <wp:effectExtent l="0" t="0" r="0" b="3175"/>
                <wp:wrapTight wrapText="bothSides">
                  <wp:wrapPolygon edited="0">
                    <wp:start x="0" y="0"/>
                    <wp:lineTo x="0" y="20976"/>
                    <wp:lineTo x="21440" y="20976"/>
                    <wp:lineTo x="21440" y="0"/>
                    <wp:lineTo x="0" y="0"/>
                  </wp:wrapPolygon>
                </wp:wrapTight>
                <wp:docPr id="1307406403" name="Text Box 1307406403"/>
                <wp:cNvGraphicFramePr/>
                <a:graphic xmlns:a="http://schemas.openxmlformats.org/drawingml/2006/main">
                  <a:graphicData uri="http://schemas.microsoft.com/office/word/2010/wordprocessingShape">
                    <wps:wsp>
                      <wps:cNvSpPr txBox="1"/>
                      <wps:spPr>
                        <a:xfrm>
                          <a:off x="0" y="0"/>
                          <a:ext cx="3339465" cy="635"/>
                        </a:xfrm>
                        <a:prstGeom prst="rect">
                          <a:avLst/>
                        </a:prstGeom>
                        <a:solidFill>
                          <a:prstClr val="white"/>
                        </a:solidFill>
                        <a:ln>
                          <a:noFill/>
                        </a:ln>
                        <a:effectLst/>
                      </wps:spPr>
                      <wps:txbx>
                        <w:txbxContent>
                          <w:p w14:paraId="0EF15F94" w14:textId="2B650E69" w:rsidR="00C73AD9" w:rsidRPr="006A56EE" w:rsidRDefault="00C73AD9" w:rsidP="00A96C17">
                            <w:pPr>
                              <w:pStyle w:val="Caption"/>
                              <w:jc w:val="center"/>
                              <w:rPr>
                                <w:rFonts w:ascii="Simplified Arabic" w:eastAsia="Times New Roman" w:hAnsi="Simplified Arabic" w:cs="Simplified Arabic"/>
                                <w:noProof/>
                                <w:color w:val="auto"/>
                                <w:sz w:val="24"/>
                                <w:szCs w:val="24"/>
                              </w:rPr>
                            </w:pPr>
                            <w:r w:rsidRPr="006A56EE">
                              <w:rPr>
                                <w:rFonts w:ascii="Simplified Arabic" w:hAnsi="Simplified Arabic" w:cs="Simplified Arabic"/>
                                <w:color w:val="auto"/>
                                <w:sz w:val="24"/>
                                <w:szCs w:val="24"/>
                                <w:rtl/>
                                <w:lang w:bidi="ar-EG"/>
                              </w:rPr>
                              <w:t>شكل</w:t>
                            </w:r>
                            <w:r w:rsidR="006A56EE">
                              <w:rPr>
                                <w:rFonts w:ascii="Simplified Arabic" w:hAnsi="Simplified Arabic" w:cs="Simplified Arabic" w:hint="cs"/>
                                <w:color w:val="auto"/>
                                <w:sz w:val="24"/>
                                <w:szCs w:val="24"/>
                                <w:rtl/>
                                <w:lang w:bidi="ar-EG"/>
                              </w:rPr>
                              <w:t xml:space="preserve"> رقم</w:t>
                            </w:r>
                            <w:r w:rsidR="006A56EE">
                              <w:rPr>
                                <w:rFonts w:ascii="Simplified Arabic" w:hAnsi="Simplified Arabic" w:cs="Simplified Arabic"/>
                                <w:color w:val="auto"/>
                                <w:sz w:val="24"/>
                                <w:szCs w:val="24"/>
                                <w:lang w:bidi="ar-EG"/>
                              </w:rPr>
                              <w:t xml:space="preserve"> </w:t>
                            </w:r>
                            <w:r w:rsidRPr="006A56EE">
                              <w:rPr>
                                <w:rFonts w:ascii="Simplified Arabic" w:hAnsi="Simplified Arabic" w:cs="Simplified Arabic"/>
                                <w:color w:val="auto"/>
                                <w:sz w:val="24"/>
                                <w:szCs w:val="24"/>
                                <w:rtl/>
                                <w:lang w:bidi="ar-EG"/>
                              </w:rPr>
                              <w:t>(</w:t>
                            </w:r>
                            <w:r w:rsidR="006A56EE" w:rsidRPr="006A56EE">
                              <w:rPr>
                                <w:rFonts w:ascii="Simplified Arabic" w:hAnsi="Simplified Arabic" w:cs="Simplified Arabic"/>
                                <w:color w:val="auto"/>
                                <w:sz w:val="24"/>
                                <w:szCs w:val="24"/>
                                <w:lang w:bidi="ar-EG"/>
                              </w:rPr>
                              <w:t>12</w:t>
                            </w:r>
                            <w:r w:rsidRPr="006A56EE">
                              <w:rPr>
                                <w:rFonts w:ascii="Simplified Arabic" w:hAnsi="Simplified Arabic" w:cs="Simplified Arabic"/>
                                <w:color w:val="auto"/>
                                <w:sz w:val="24"/>
                                <w:szCs w:val="24"/>
                                <w:rtl/>
                                <w:lang w:bidi="ar-EG"/>
                              </w:rPr>
                              <w:t xml:space="preserve">):مدى إمكانية تطبيق الذكاء الأصطناعى فى </w:t>
                            </w:r>
                            <w:r w:rsidR="00353C71">
                              <w:rPr>
                                <w:rFonts w:ascii="Simplified Arabic" w:hAnsi="Simplified Arabic" w:cs="Simplified Arabic"/>
                                <w:color w:val="auto"/>
                                <w:sz w:val="24"/>
                                <w:szCs w:val="24"/>
                                <w:lang w:bidi="ar-EG"/>
                              </w:rPr>
                              <w:t xml:space="preserve">      </w:t>
                            </w:r>
                            <w:r w:rsidR="00353C71">
                              <w:rPr>
                                <w:rFonts w:ascii="Simplified Arabic" w:hAnsi="Simplified Arabic" w:cs="Simplified Arabic" w:hint="cs"/>
                                <w:color w:val="auto"/>
                                <w:sz w:val="24"/>
                                <w:szCs w:val="24"/>
                                <w:rtl/>
                                <w:lang w:bidi="ar-EG"/>
                              </w:rPr>
                              <w:t>في إ</w:t>
                            </w:r>
                            <w:r w:rsidRPr="006A56EE">
                              <w:rPr>
                                <w:rFonts w:ascii="Simplified Arabic" w:hAnsi="Simplified Arabic" w:cs="Simplified Arabic"/>
                                <w:color w:val="auto"/>
                                <w:sz w:val="24"/>
                                <w:szCs w:val="24"/>
                                <w:rtl/>
                                <w:lang w:bidi="ar-EG"/>
                              </w:rPr>
                              <w:t>عادة تدوير مخلفات الأقمشة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E28404" id="Text Box 1307406403" o:spid="_x0000_s1035" type="#_x0000_t202" style="position:absolute;left:0;text-align:left;margin-left:234.75pt;margin-top:16.1pt;width:262.95pt;height:.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" stroked="f">
                <v:textbox style="mso-fit-shape-to-text:t" inset="0,0,0,0">
                  <w:txbxContent>
                    <w:p w14:paraId="0EF15F94" w14:textId="2B650E69" w:rsidR="00C73AD9" w:rsidRPr="006A56EE" w:rsidRDefault="00C73AD9" w:rsidP="00A96C17">
                      <w:pPr>
                        <w:pStyle w:val="Caption"/>
                        <w:jc w:val="center"/>
                        <w:rPr>
                          <w:rFonts w:ascii="Simplified Arabic" w:eastAsia="Times New Roman" w:hAnsi="Simplified Arabic" w:cs="Simplified Arabic"/>
                          <w:noProof/>
                          <w:color w:val="auto"/>
                          <w:sz w:val="24"/>
                          <w:szCs w:val="24"/>
                        </w:rPr>
                      </w:pPr>
                      <w:r w:rsidRPr="006A56EE">
                        <w:rPr>
                          <w:rFonts w:ascii="Simplified Arabic" w:hAnsi="Simplified Arabic" w:cs="Simplified Arabic"/>
                          <w:color w:val="auto"/>
                          <w:sz w:val="24"/>
                          <w:szCs w:val="24"/>
                          <w:rtl/>
                          <w:lang w:bidi="ar-EG"/>
                        </w:rPr>
                        <w:t>شكل</w:t>
                      </w:r>
                      <w:r w:rsidR="006A56EE">
                        <w:rPr>
                          <w:rFonts w:ascii="Simplified Arabic" w:hAnsi="Simplified Arabic" w:cs="Simplified Arabic" w:hint="cs"/>
                          <w:color w:val="auto"/>
                          <w:sz w:val="24"/>
                          <w:szCs w:val="24"/>
                          <w:rtl/>
                          <w:lang w:bidi="ar-EG"/>
                        </w:rPr>
                        <w:t xml:space="preserve"> رقم</w:t>
                      </w:r>
                      <w:r w:rsidR="006A56EE">
                        <w:rPr>
                          <w:rFonts w:ascii="Simplified Arabic" w:hAnsi="Simplified Arabic" w:cs="Simplified Arabic"/>
                          <w:color w:val="auto"/>
                          <w:sz w:val="24"/>
                          <w:szCs w:val="24"/>
                          <w:lang w:bidi="ar-EG"/>
                        </w:rPr>
                        <w:t xml:space="preserve"> </w:t>
                      </w:r>
                      <w:r w:rsidRPr="006A56EE">
                        <w:rPr>
                          <w:rFonts w:ascii="Simplified Arabic" w:hAnsi="Simplified Arabic" w:cs="Simplified Arabic"/>
                          <w:color w:val="auto"/>
                          <w:sz w:val="24"/>
                          <w:szCs w:val="24"/>
                          <w:rtl/>
                          <w:lang w:bidi="ar-EG"/>
                        </w:rPr>
                        <w:t>(</w:t>
                      </w:r>
                      <w:r w:rsidR="006A56EE" w:rsidRPr="006A56EE">
                        <w:rPr>
                          <w:rFonts w:ascii="Simplified Arabic" w:hAnsi="Simplified Arabic" w:cs="Simplified Arabic"/>
                          <w:color w:val="auto"/>
                          <w:sz w:val="24"/>
                          <w:szCs w:val="24"/>
                          <w:lang w:bidi="ar-EG"/>
                        </w:rPr>
                        <w:t>12</w:t>
                      </w:r>
                      <w:r w:rsidRPr="006A56EE">
                        <w:rPr>
                          <w:rFonts w:ascii="Simplified Arabic" w:hAnsi="Simplified Arabic" w:cs="Simplified Arabic"/>
                          <w:color w:val="auto"/>
                          <w:sz w:val="24"/>
                          <w:szCs w:val="24"/>
                          <w:rtl/>
                          <w:lang w:bidi="ar-EG"/>
                        </w:rPr>
                        <w:t xml:space="preserve">):مدى إمكانية تطبيق الذكاء الأصطناعى فى </w:t>
                      </w:r>
                      <w:r w:rsidR="00353C71">
                        <w:rPr>
                          <w:rFonts w:ascii="Simplified Arabic" w:hAnsi="Simplified Arabic" w:cs="Simplified Arabic"/>
                          <w:color w:val="auto"/>
                          <w:sz w:val="24"/>
                          <w:szCs w:val="24"/>
                          <w:lang w:bidi="ar-EG"/>
                        </w:rPr>
                        <w:t xml:space="preserve">      </w:t>
                      </w:r>
                      <w:r w:rsidR="00353C71">
                        <w:rPr>
                          <w:rFonts w:ascii="Simplified Arabic" w:hAnsi="Simplified Arabic" w:cs="Simplified Arabic" w:hint="cs"/>
                          <w:color w:val="auto"/>
                          <w:sz w:val="24"/>
                          <w:szCs w:val="24"/>
                          <w:rtl/>
                          <w:lang w:bidi="ar-EG"/>
                        </w:rPr>
                        <w:t>في إ</w:t>
                      </w:r>
                      <w:r w:rsidRPr="006A56EE">
                        <w:rPr>
                          <w:rFonts w:ascii="Simplified Arabic" w:hAnsi="Simplified Arabic" w:cs="Simplified Arabic"/>
                          <w:color w:val="auto"/>
                          <w:sz w:val="24"/>
                          <w:szCs w:val="24"/>
                          <w:rtl/>
                          <w:lang w:bidi="ar-EG"/>
                        </w:rPr>
                        <w:t>عادة تدوير مخلفات الأقمشة</w:t>
                      </w:r>
                    </w:p>
                  </w:txbxContent>
                </v:textbox>
                <w10:wrap type="tight"/>
              </v:shape>
            </w:pict>
          </mc:Fallback>
        </mc:AlternateContent>
      </w:r>
    </w:p>
    <w:p w14:paraId="44E8EE70" w14:textId="670A14BC" w:rsidR="0000402C" w:rsidRDefault="00353C71" w:rsidP="003B7D3F">
      <w:pPr>
        <w:rPr>
          <w:rFonts w:asciiTheme="majorBidi" w:eastAsia="Times New Roman" w:hAnsiTheme="majorBidi" w:cstheme="majorBidi"/>
          <w:sz w:val="24"/>
          <w:szCs w:val="24"/>
          <w:rtl/>
          <w:lang w:bidi="ar-EG"/>
        </w:rPr>
      </w:pPr>
      <w:r>
        <w:rPr>
          <w:noProof/>
        </w:rPr>
        <mc:AlternateContent>
          <mc:Choice Requires="wps">
            <w:drawing>
              <wp:anchor distT="0" distB="0" distL="114300" distR="114300" simplePos="0" relativeHeight="251659264" behindDoc="0" locked="0" layoutInCell="1" allowOverlap="1" wp14:anchorId="7F310FEF" wp14:editId="6ECFAAF2">
                <wp:simplePos x="0" y="0"/>
                <wp:positionH relativeFrom="column">
                  <wp:posOffset>542925</wp:posOffset>
                </wp:positionH>
                <wp:positionV relativeFrom="paragraph">
                  <wp:posOffset>4445</wp:posOffset>
                </wp:positionV>
                <wp:extent cx="2774950" cy="635"/>
                <wp:effectExtent l="0" t="0" r="6350" b="0"/>
                <wp:wrapSquare wrapText="bothSides"/>
                <wp:docPr id="1307406404" name="Text Box 1307406404"/>
                <wp:cNvGraphicFramePr/>
                <a:graphic xmlns:a="http://schemas.openxmlformats.org/drawingml/2006/main">
                  <a:graphicData uri="http://schemas.microsoft.com/office/word/2010/wordprocessingShape">
                    <wps:wsp>
                      <wps:cNvSpPr txBox="1"/>
                      <wps:spPr>
                        <a:xfrm>
                          <a:off x="0" y="0"/>
                          <a:ext cx="2774950" cy="635"/>
                        </a:xfrm>
                        <a:prstGeom prst="rect">
                          <a:avLst/>
                        </a:prstGeom>
                        <a:solidFill>
                          <a:prstClr val="white"/>
                        </a:solidFill>
                        <a:ln>
                          <a:noFill/>
                        </a:ln>
                        <a:effectLst/>
                      </wps:spPr>
                      <wps:txbx>
                        <w:txbxContent>
                          <w:p w14:paraId="54BCE4BC" w14:textId="27E24EF0" w:rsidR="00C73AD9" w:rsidRPr="006A56EE" w:rsidRDefault="00C73AD9" w:rsidP="00A96C17">
                            <w:pPr>
                              <w:pStyle w:val="Caption"/>
                              <w:jc w:val="center"/>
                              <w:rPr>
                                <w:rFonts w:ascii="Simplified Arabic" w:eastAsia="Times New Roman" w:hAnsi="Simplified Arabic" w:cs="Simplified Arabic"/>
                                <w:noProof/>
                                <w:color w:val="auto"/>
                                <w:sz w:val="24"/>
                                <w:szCs w:val="24"/>
                              </w:rPr>
                            </w:pPr>
                            <w:r w:rsidRPr="006A56EE">
                              <w:rPr>
                                <w:rFonts w:ascii="Simplified Arabic" w:hAnsi="Simplified Arabic" w:cs="Simplified Arabic"/>
                                <w:color w:val="auto"/>
                                <w:sz w:val="24"/>
                                <w:szCs w:val="24"/>
                                <w:rtl/>
                                <w:lang w:bidi="ar-EG"/>
                              </w:rPr>
                              <w:t>شكل</w:t>
                            </w:r>
                            <w:r w:rsidR="006A56EE" w:rsidRPr="006A56EE">
                              <w:rPr>
                                <w:rFonts w:ascii="Simplified Arabic" w:hAnsi="Simplified Arabic" w:cs="Simplified Arabic"/>
                                <w:color w:val="auto"/>
                                <w:sz w:val="24"/>
                                <w:szCs w:val="24"/>
                                <w:rtl/>
                                <w:lang w:bidi="ar-EG"/>
                              </w:rPr>
                              <w:t xml:space="preserve"> رقم</w:t>
                            </w:r>
                            <w:r w:rsidRPr="006A56EE">
                              <w:rPr>
                                <w:rFonts w:ascii="Simplified Arabic" w:hAnsi="Simplified Arabic" w:cs="Simplified Arabic"/>
                                <w:color w:val="auto"/>
                                <w:sz w:val="24"/>
                                <w:szCs w:val="24"/>
                                <w:rtl/>
                                <w:lang w:bidi="ar-EG"/>
                              </w:rPr>
                              <w:t xml:space="preserve"> (</w:t>
                            </w:r>
                            <w:r w:rsidR="006A56EE" w:rsidRPr="006A56EE">
                              <w:rPr>
                                <w:rFonts w:ascii="Simplified Arabic" w:hAnsi="Simplified Arabic" w:cs="Simplified Arabic"/>
                                <w:color w:val="auto"/>
                                <w:sz w:val="24"/>
                                <w:szCs w:val="24"/>
                                <w:rtl/>
                                <w:lang w:bidi="ar-EG"/>
                              </w:rPr>
                              <w:t>13</w:t>
                            </w:r>
                            <w:r w:rsidRPr="006A56EE">
                              <w:rPr>
                                <w:rFonts w:ascii="Simplified Arabic" w:hAnsi="Simplified Arabic" w:cs="Simplified Arabic"/>
                                <w:color w:val="auto"/>
                                <w:sz w:val="24"/>
                                <w:szCs w:val="24"/>
                                <w:rtl/>
                                <w:lang w:bidi="ar-EG"/>
                              </w:rPr>
                              <w:t>) : التأثير المتوقع للذكاء الأصطناعى على دقة الفرز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310FEF" id="Text Box 1307406404" o:spid="_x0000_s1036" type="#_x0000_t202" style="position:absolute;left:0;text-align:left;margin-left:42.75pt;margin-top:.35pt;width:218.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" stroked="f">
                <v:textbox style="mso-fit-shape-to-text:t" inset="0,0,0,0">
                  <w:txbxContent>
                    <w:p w14:paraId="54BCE4BC" w14:textId="27E24EF0" w:rsidR="00C73AD9" w:rsidRPr="006A56EE" w:rsidRDefault="00C73AD9" w:rsidP="00A96C17">
                      <w:pPr>
                        <w:pStyle w:val="Caption"/>
                        <w:jc w:val="center"/>
                        <w:rPr>
                          <w:rFonts w:ascii="Simplified Arabic" w:eastAsia="Times New Roman" w:hAnsi="Simplified Arabic" w:cs="Simplified Arabic"/>
                          <w:noProof/>
                          <w:color w:val="auto"/>
                          <w:sz w:val="24"/>
                          <w:szCs w:val="24"/>
                        </w:rPr>
                      </w:pPr>
                      <w:r w:rsidRPr="006A56EE">
                        <w:rPr>
                          <w:rFonts w:ascii="Simplified Arabic" w:hAnsi="Simplified Arabic" w:cs="Simplified Arabic"/>
                          <w:color w:val="auto"/>
                          <w:sz w:val="24"/>
                          <w:szCs w:val="24"/>
                          <w:rtl/>
                          <w:lang w:bidi="ar-EG"/>
                        </w:rPr>
                        <w:t>شكل</w:t>
                      </w:r>
                      <w:r w:rsidR="006A56EE" w:rsidRPr="006A56EE">
                        <w:rPr>
                          <w:rFonts w:ascii="Simplified Arabic" w:hAnsi="Simplified Arabic" w:cs="Simplified Arabic"/>
                          <w:color w:val="auto"/>
                          <w:sz w:val="24"/>
                          <w:szCs w:val="24"/>
                          <w:rtl/>
                          <w:lang w:bidi="ar-EG"/>
                        </w:rPr>
                        <w:t xml:space="preserve"> رقم</w:t>
                      </w:r>
                      <w:r w:rsidRPr="006A56EE">
                        <w:rPr>
                          <w:rFonts w:ascii="Simplified Arabic" w:hAnsi="Simplified Arabic" w:cs="Simplified Arabic"/>
                          <w:color w:val="auto"/>
                          <w:sz w:val="24"/>
                          <w:szCs w:val="24"/>
                          <w:rtl/>
                          <w:lang w:bidi="ar-EG"/>
                        </w:rPr>
                        <w:t xml:space="preserve"> (</w:t>
                      </w:r>
                      <w:r w:rsidR="006A56EE" w:rsidRPr="006A56EE">
                        <w:rPr>
                          <w:rFonts w:ascii="Simplified Arabic" w:hAnsi="Simplified Arabic" w:cs="Simplified Arabic"/>
                          <w:color w:val="auto"/>
                          <w:sz w:val="24"/>
                          <w:szCs w:val="24"/>
                          <w:rtl/>
                          <w:lang w:bidi="ar-EG"/>
                        </w:rPr>
                        <w:t>13</w:t>
                      </w:r>
                      <w:r w:rsidRPr="006A56EE">
                        <w:rPr>
                          <w:rFonts w:ascii="Simplified Arabic" w:hAnsi="Simplified Arabic" w:cs="Simplified Arabic"/>
                          <w:color w:val="auto"/>
                          <w:sz w:val="24"/>
                          <w:szCs w:val="24"/>
                          <w:rtl/>
                          <w:lang w:bidi="ar-EG"/>
                        </w:rPr>
                        <w:t>) : التأثير المتوقع للذكاء الأصطناعى على دقة الفرز</w:t>
                      </w:r>
                    </w:p>
                  </w:txbxContent>
                </v:textbox>
                <w10:wrap type="square"/>
              </v:shape>
            </w:pict>
          </mc:Fallback>
        </mc:AlternateContent>
      </w:r>
    </w:p>
    <w:p w14:paraId="6008FFC1" w14:textId="4AB1DFE1" w:rsidR="0000402C" w:rsidRDefault="0000402C" w:rsidP="003B7D3F">
      <w:pPr>
        <w:rPr>
          <w:rFonts w:asciiTheme="majorBidi" w:eastAsia="Times New Roman" w:hAnsiTheme="majorBidi" w:cstheme="majorBidi"/>
          <w:sz w:val="24"/>
          <w:szCs w:val="24"/>
          <w:rtl/>
          <w:lang w:bidi="ar-EG"/>
        </w:rPr>
      </w:pPr>
    </w:p>
    <w:p w14:paraId="789536AD" w14:textId="36ACC158" w:rsidR="0000402C" w:rsidRDefault="0000402C" w:rsidP="003B7D3F">
      <w:pPr>
        <w:rPr>
          <w:rFonts w:asciiTheme="majorBidi" w:eastAsia="Times New Roman" w:hAnsiTheme="majorBidi" w:cstheme="majorBidi"/>
          <w:sz w:val="24"/>
          <w:szCs w:val="24"/>
          <w:rtl/>
          <w:lang w:bidi="ar-EG"/>
        </w:rPr>
      </w:pPr>
    </w:p>
    <w:p w14:paraId="5735DFA2" w14:textId="7BF83483" w:rsidR="0000402C" w:rsidRDefault="0000402C" w:rsidP="003B7D3F">
      <w:pPr>
        <w:rPr>
          <w:rFonts w:asciiTheme="majorBidi" w:eastAsia="Times New Roman" w:hAnsiTheme="majorBidi" w:cstheme="majorBidi"/>
          <w:sz w:val="24"/>
          <w:szCs w:val="24"/>
          <w:lang w:bidi="ar-EG"/>
        </w:rPr>
      </w:pPr>
    </w:p>
    <w:p w14:paraId="64FA79EC" w14:textId="796321F9" w:rsidR="00606D6A" w:rsidRDefault="00606D6A" w:rsidP="006B2521">
      <w:pPr>
        <w:jc w:val="center"/>
        <w:rPr>
          <w:rFonts w:asciiTheme="majorBidi" w:eastAsia="Times New Roman" w:hAnsiTheme="majorBidi" w:cstheme="majorBidi"/>
          <w:b/>
          <w:bCs/>
          <w:sz w:val="24"/>
          <w:szCs w:val="24"/>
          <w:rtl/>
        </w:rPr>
      </w:pPr>
    </w:p>
    <w:p w14:paraId="6C979747" w14:textId="56A1C9A5" w:rsidR="00011066" w:rsidRDefault="00011066" w:rsidP="006B2521">
      <w:pPr>
        <w:jc w:val="center"/>
        <w:rPr>
          <w:rFonts w:asciiTheme="majorBidi" w:eastAsia="Times New Roman" w:hAnsiTheme="majorBidi" w:cstheme="majorBidi"/>
          <w:b/>
          <w:bCs/>
          <w:sz w:val="24"/>
          <w:szCs w:val="24"/>
          <w:rtl/>
        </w:rPr>
      </w:pPr>
    </w:p>
    <w:p w14:paraId="0E937675" w14:textId="12D3E9E1" w:rsidR="00011066" w:rsidRDefault="00011066" w:rsidP="006B2521">
      <w:pPr>
        <w:jc w:val="center"/>
        <w:rPr>
          <w:rFonts w:asciiTheme="majorBidi" w:eastAsia="Times New Roman" w:hAnsiTheme="majorBidi" w:cstheme="majorBidi"/>
          <w:b/>
          <w:bCs/>
          <w:sz w:val="24"/>
          <w:szCs w:val="24"/>
          <w:rtl/>
        </w:rPr>
      </w:pPr>
    </w:p>
    <w:p w14:paraId="4A341D20" w14:textId="4EE0A6FC" w:rsidR="00011066" w:rsidRDefault="00011066" w:rsidP="006B2521">
      <w:pPr>
        <w:jc w:val="center"/>
        <w:rPr>
          <w:rFonts w:asciiTheme="majorBidi" w:eastAsia="Times New Roman" w:hAnsiTheme="majorBidi" w:cstheme="majorBidi"/>
          <w:b/>
          <w:bCs/>
          <w:sz w:val="24"/>
          <w:szCs w:val="24"/>
          <w:rtl/>
        </w:rPr>
      </w:pPr>
    </w:p>
    <w:p w14:paraId="4C4E3E6C" w14:textId="66596490" w:rsidR="00011066" w:rsidRDefault="00011066" w:rsidP="006B2521">
      <w:pPr>
        <w:jc w:val="center"/>
        <w:rPr>
          <w:rFonts w:asciiTheme="majorBidi" w:eastAsia="Times New Roman" w:hAnsiTheme="majorBidi" w:cstheme="majorBidi"/>
          <w:b/>
          <w:bCs/>
          <w:sz w:val="24"/>
          <w:szCs w:val="24"/>
          <w:rtl/>
        </w:rPr>
      </w:pPr>
    </w:p>
    <w:p w14:paraId="70BDA15A" w14:textId="7DC472DC" w:rsidR="00011066" w:rsidRDefault="00B440BD" w:rsidP="006B2521">
      <w:pPr>
        <w:jc w:val="center"/>
        <w:rPr>
          <w:rFonts w:asciiTheme="majorBidi" w:eastAsia="Times New Roman" w:hAnsiTheme="majorBidi" w:cstheme="majorBidi"/>
          <w:b/>
          <w:bCs/>
          <w:sz w:val="24"/>
          <w:szCs w:val="24"/>
          <w:rtl/>
        </w:rPr>
      </w:pPr>
      <w:r>
        <w:rPr>
          <w:rFonts w:ascii="Simplified Arabic" w:eastAsia="Times New Roman" w:hAnsi="Simplified Arabic" w:cs="Simplified Arabic"/>
          <w:b/>
          <w:bCs/>
          <w:noProof/>
          <w:sz w:val="24"/>
          <w:szCs w:val="24"/>
          <w:rtl/>
        </w:rPr>
        <w:lastRenderedPageBreak/>
        <w:drawing>
          <wp:anchor distT="0" distB="0" distL="114300" distR="114300" simplePos="0" relativeHeight="251656192" behindDoc="0" locked="0" layoutInCell="1" allowOverlap="1" wp14:anchorId="2E9FC39B" wp14:editId="4D5CC947">
            <wp:simplePos x="0" y="0"/>
            <wp:positionH relativeFrom="column">
              <wp:posOffset>128905</wp:posOffset>
            </wp:positionH>
            <wp:positionV relativeFrom="paragraph">
              <wp:posOffset>219075</wp:posOffset>
            </wp:positionV>
            <wp:extent cx="2893695" cy="1613535"/>
            <wp:effectExtent l="0" t="0" r="1905" b="5715"/>
            <wp:wrapSquare wrapText="bothSides"/>
            <wp:docPr id="1062941506" name="Picture 6" descr="A graph of blue rectangular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0548" name="Picture 6" descr="A graph of blue rectangular objects&#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93695" cy="1613535"/>
                    </a:xfrm>
                    <a:prstGeom prst="rect">
                      <a:avLst/>
                    </a:prstGeom>
                  </pic:spPr>
                </pic:pic>
              </a:graphicData>
            </a:graphic>
            <wp14:sizeRelH relativeFrom="page">
              <wp14:pctWidth>0</wp14:pctWidth>
            </wp14:sizeRelH>
            <wp14:sizeRelV relativeFrom="page">
              <wp14:pctHeight>0</wp14:pctHeight>
            </wp14:sizeRelV>
          </wp:anchor>
        </w:drawing>
      </w:r>
    </w:p>
    <w:p w14:paraId="1FB1EADC" w14:textId="74774DE4" w:rsidR="00606D6A" w:rsidRDefault="00353C71" w:rsidP="006B2521">
      <w:pPr>
        <w:jc w:val="center"/>
        <w:rPr>
          <w:rFonts w:asciiTheme="majorBidi" w:eastAsia="Times New Roman" w:hAnsiTheme="majorBidi" w:cstheme="majorBidi"/>
          <w:b/>
          <w:bCs/>
          <w:sz w:val="24"/>
          <w:szCs w:val="24"/>
          <w:rtl/>
        </w:rPr>
      </w:pPr>
      <w:r>
        <w:rPr>
          <w:rFonts w:ascii="Simplified Arabic" w:eastAsia="Times New Roman" w:hAnsi="Simplified Arabic" w:cs="Simplified Arabic"/>
          <w:b/>
          <w:bCs/>
          <w:noProof/>
          <w:sz w:val="24"/>
          <w:szCs w:val="24"/>
          <w:rtl/>
        </w:rPr>
        <w:drawing>
          <wp:anchor distT="0" distB="0" distL="114300" distR="114300" simplePos="0" relativeHeight="251642880" behindDoc="1" locked="0" layoutInCell="1" allowOverlap="1" wp14:anchorId="13BD541F" wp14:editId="40273940">
            <wp:simplePos x="0" y="0"/>
            <wp:positionH relativeFrom="margin">
              <wp:posOffset>4229100</wp:posOffset>
            </wp:positionH>
            <wp:positionV relativeFrom="paragraph">
              <wp:posOffset>78740</wp:posOffset>
            </wp:positionV>
            <wp:extent cx="1831975" cy="1527810"/>
            <wp:effectExtent l="0" t="0" r="0" b="0"/>
            <wp:wrapTight wrapText="bothSides">
              <wp:wrapPolygon edited="0">
                <wp:start x="0" y="0"/>
                <wp:lineTo x="0" y="21277"/>
                <wp:lineTo x="21338" y="21277"/>
                <wp:lineTo x="21338" y="0"/>
                <wp:lineTo x="0" y="0"/>
              </wp:wrapPolygon>
            </wp:wrapTight>
            <wp:docPr id="1000023687" name="Picture 10" descr="A graph of a meth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3687" name="Picture 10" descr="A graph of a method&#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31975" cy="1527810"/>
                    </a:xfrm>
                    <a:prstGeom prst="rect">
                      <a:avLst/>
                    </a:prstGeom>
                  </pic:spPr>
                </pic:pic>
              </a:graphicData>
            </a:graphic>
            <wp14:sizeRelH relativeFrom="margin">
              <wp14:pctWidth>0</wp14:pctWidth>
            </wp14:sizeRelH>
            <wp14:sizeRelV relativeFrom="margin">
              <wp14:pctHeight>0</wp14:pctHeight>
            </wp14:sizeRelV>
          </wp:anchor>
        </w:drawing>
      </w:r>
    </w:p>
    <w:p w14:paraId="7C732960" w14:textId="53D8A0E8" w:rsidR="00011066" w:rsidRDefault="00011066" w:rsidP="006B2521">
      <w:pPr>
        <w:jc w:val="center"/>
        <w:rPr>
          <w:rFonts w:asciiTheme="majorBidi" w:eastAsia="Times New Roman" w:hAnsiTheme="majorBidi" w:cstheme="majorBidi"/>
          <w:b/>
          <w:bCs/>
          <w:sz w:val="24"/>
          <w:szCs w:val="24"/>
          <w:rtl/>
        </w:rPr>
      </w:pPr>
    </w:p>
    <w:p w14:paraId="6907459A" w14:textId="3C6DCCEE" w:rsidR="00011066" w:rsidRDefault="00011066" w:rsidP="006B2521">
      <w:pPr>
        <w:jc w:val="center"/>
        <w:rPr>
          <w:rFonts w:asciiTheme="majorBidi" w:eastAsia="Times New Roman" w:hAnsiTheme="majorBidi" w:cstheme="majorBidi"/>
          <w:b/>
          <w:bCs/>
          <w:sz w:val="24"/>
          <w:szCs w:val="24"/>
          <w:rtl/>
        </w:rPr>
      </w:pPr>
    </w:p>
    <w:p w14:paraId="57061D5B" w14:textId="5AF57DDB" w:rsidR="00011066" w:rsidRDefault="00011066" w:rsidP="006B2521">
      <w:pPr>
        <w:jc w:val="center"/>
        <w:rPr>
          <w:rFonts w:asciiTheme="majorBidi" w:eastAsia="Times New Roman" w:hAnsiTheme="majorBidi" w:cstheme="majorBidi"/>
          <w:b/>
          <w:bCs/>
          <w:sz w:val="24"/>
          <w:szCs w:val="24"/>
          <w:rtl/>
        </w:rPr>
      </w:pPr>
    </w:p>
    <w:p w14:paraId="0038B223" w14:textId="7AA3AD97" w:rsidR="00A96C17" w:rsidRDefault="00A96C17" w:rsidP="006B2521">
      <w:pPr>
        <w:jc w:val="center"/>
        <w:rPr>
          <w:rFonts w:asciiTheme="majorBidi" w:eastAsia="Times New Roman" w:hAnsiTheme="majorBidi" w:cstheme="majorBidi"/>
          <w:b/>
          <w:bCs/>
          <w:sz w:val="24"/>
          <w:szCs w:val="24"/>
          <w:rtl/>
        </w:rPr>
      </w:pPr>
    </w:p>
    <w:p w14:paraId="1A16A350" w14:textId="13FB1C93" w:rsidR="00A96C17" w:rsidRDefault="00A96C17" w:rsidP="006B2521">
      <w:pPr>
        <w:jc w:val="center"/>
        <w:rPr>
          <w:rFonts w:asciiTheme="majorBidi" w:eastAsia="Times New Roman" w:hAnsiTheme="majorBidi" w:cstheme="majorBidi"/>
          <w:b/>
          <w:bCs/>
          <w:sz w:val="24"/>
          <w:szCs w:val="24"/>
        </w:rPr>
      </w:pPr>
    </w:p>
    <w:p w14:paraId="69CF0760" w14:textId="327856EB" w:rsidR="00A96C17" w:rsidRDefault="00B440BD" w:rsidP="006B2521">
      <w:pPr>
        <w:jc w:val="center"/>
        <w:rPr>
          <w:rFonts w:asciiTheme="majorBidi" w:eastAsia="Times New Roman" w:hAnsiTheme="majorBidi" w:cstheme="majorBidi"/>
          <w:b/>
          <w:bCs/>
          <w:sz w:val="24"/>
          <w:szCs w:val="24"/>
        </w:rPr>
      </w:pPr>
      <w:r>
        <w:rPr>
          <w:noProof/>
        </w:rPr>
        <mc:AlternateContent>
          <mc:Choice Requires="wps">
            <w:drawing>
              <wp:anchor distT="0" distB="0" distL="114300" distR="114300" simplePos="0" relativeHeight="251660288" behindDoc="0" locked="0" layoutInCell="1" allowOverlap="1" wp14:anchorId="1B079639" wp14:editId="11CD4331">
                <wp:simplePos x="0" y="0"/>
                <wp:positionH relativeFrom="column">
                  <wp:posOffset>-6284899</wp:posOffset>
                </wp:positionH>
                <wp:positionV relativeFrom="page">
                  <wp:posOffset>3076740</wp:posOffset>
                </wp:positionV>
                <wp:extent cx="2893695" cy="313055"/>
                <wp:effectExtent l="0" t="0" r="1905" b="0"/>
                <wp:wrapSquare wrapText="bothSides"/>
                <wp:docPr id="1307406406" name="Text Box 1307406406"/>
                <wp:cNvGraphicFramePr/>
                <a:graphic xmlns:a="http://schemas.openxmlformats.org/drawingml/2006/main">
                  <a:graphicData uri="http://schemas.microsoft.com/office/word/2010/wordprocessingShape">
                    <wps:wsp>
                      <wps:cNvSpPr txBox="1"/>
                      <wps:spPr>
                        <a:xfrm>
                          <a:off x="0" y="0"/>
                          <a:ext cx="2893695" cy="313055"/>
                        </a:xfrm>
                        <a:prstGeom prst="rect">
                          <a:avLst/>
                        </a:prstGeom>
                        <a:solidFill>
                          <a:prstClr val="white"/>
                        </a:solidFill>
                        <a:ln>
                          <a:noFill/>
                        </a:ln>
                        <a:effectLst/>
                      </wps:spPr>
                      <wps:txbx>
                        <w:txbxContent>
                          <w:p w14:paraId="1D9AD35B" w14:textId="4AE106FB" w:rsidR="00C73AD9" w:rsidRPr="00B440BD" w:rsidRDefault="00C73AD9" w:rsidP="000E41E6">
                            <w:pPr>
                              <w:pStyle w:val="Caption"/>
                              <w:jc w:val="center"/>
                              <w:rPr>
                                <w:rFonts w:ascii="Simplified Arabic" w:eastAsia="Times New Roman" w:hAnsi="Simplified Arabic" w:cs="Simplified Arabic"/>
                                <w:noProof/>
                                <w:color w:val="auto"/>
                                <w:sz w:val="24"/>
                                <w:szCs w:val="24"/>
                              </w:rPr>
                            </w:pPr>
                            <w:r w:rsidRPr="00B440BD">
                              <w:rPr>
                                <w:rFonts w:hint="cs"/>
                                <w:color w:val="auto"/>
                                <w:sz w:val="24"/>
                                <w:szCs w:val="24"/>
                                <w:rtl/>
                              </w:rPr>
                              <w:t>شكل</w:t>
                            </w:r>
                            <w:r w:rsidR="006A56EE" w:rsidRPr="00B440BD">
                              <w:rPr>
                                <w:rFonts w:hint="cs"/>
                                <w:color w:val="auto"/>
                                <w:sz w:val="24"/>
                                <w:szCs w:val="24"/>
                                <w:rtl/>
                              </w:rPr>
                              <w:t xml:space="preserve"> رقم</w:t>
                            </w:r>
                            <w:r w:rsidRPr="00B440BD">
                              <w:rPr>
                                <w:rFonts w:hint="cs"/>
                                <w:color w:val="auto"/>
                                <w:sz w:val="24"/>
                                <w:szCs w:val="24"/>
                                <w:rtl/>
                              </w:rPr>
                              <w:t xml:space="preserve"> (</w:t>
                            </w:r>
                            <w:r w:rsidR="006A56EE" w:rsidRPr="00B440BD">
                              <w:rPr>
                                <w:rFonts w:hint="cs"/>
                                <w:color w:val="auto"/>
                                <w:sz w:val="24"/>
                                <w:szCs w:val="24"/>
                                <w:rtl/>
                              </w:rPr>
                              <w:t>15</w:t>
                            </w:r>
                            <w:r w:rsidRPr="00B440BD">
                              <w:rPr>
                                <w:rFonts w:hint="cs"/>
                                <w:color w:val="auto"/>
                                <w:sz w:val="24"/>
                                <w:szCs w:val="24"/>
                                <w:rtl/>
                              </w:rPr>
                              <w:t>) : طريقة فرز الحالية المستخدمة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079639" id="Text Box 1307406406" o:spid="_x0000_s1037" type="#_x0000_t202" style="position:absolute;left:0;text-align:left;margin-left:-494.85pt;margin-top:242.25pt;width:227.85pt;height:24.65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" stroked="f">
                <v:textbox style="mso-fit-shape-to-text:t" inset="0,0,0,0">
                  <w:txbxContent>
                    <w:p w14:paraId="1D9AD35B" w14:textId="4AE106FB" w:rsidR="00C73AD9" w:rsidRPr="00B440BD" w:rsidRDefault="00C73AD9" w:rsidP="000E41E6">
                      <w:pPr>
                        <w:pStyle w:val="Caption"/>
                        <w:jc w:val="center"/>
                        <w:rPr>
                          <w:rFonts w:ascii="Simplified Arabic" w:eastAsia="Times New Roman" w:hAnsi="Simplified Arabic" w:cs="Simplified Arabic"/>
                          <w:noProof/>
                          <w:color w:val="auto"/>
                          <w:sz w:val="24"/>
                          <w:szCs w:val="24"/>
                        </w:rPr>
                      </w:pPr>
                      <w:r w:rsidRPr="00B440BD">
                        <w:rPr>
                          <w:rFonts w:hint="cs"/>
                          <w:color w:val="auto"/>
                          <w:sz w:val="24"/>
                          <w:szCs w:val="24"/>
                          <w:rtl/>
                        </w:rPr>
                        <w:t>شكل</w:t>
                      </w:r>
                      <w:r w:rsidR="006A56EE" w:rsidRPr="00B440BD">
                        <w:rPr>
                          <w:rFonts w:hint="cs"/>
                          <w:color w:val="auto"/>
                          <w:sz w:val="24"/>
                          <w:szCs w:val="24"/>
                          <w:rtl/>
                        </w:rPr>
                        <w:t xml:space="preserve"> رقم</w:t>
                      </w:r>
                      <w:r w:rsidRPr="00B440BD">
                        <w:rPr>
                          <w:rFonts w:hint="cs"/>
                          <w:color w:val="auto"/>
                          <w:sz w:val="24"/>
                          <w:szCs w:val="24"/>
                          <w:rtl/>
                        </w:rPr>
                        <w:t xml:space="preserve"> (</w:t>
                      </w:r>
                      <w:r w:rsidR="006A56EE" w:rsidRPr="00B440BD">
                        <w:rPr>
                          <w:rFonts w:hint="cs"/>
                          <w:color w:val="auto"/>
                          <w:sz w:val="24"/>
                          <w:szCs w:val="24"/>
                          <w:rtl/>
                        </w:rPr>
                        <w:t>15</w:t>
                      </w:r>
                      <w:r w:rsidRPr="00B440BD">
                        <w:rPr>
                          <w:rFonts w:hint="cs"/>
                          <w:color w:val="auto"/>
                          <w:sz w:val="24"/>
                          <w:szCs w:val="24"/>
                          <w:rtl/>
                        </w:rPr>
                        <w:t>) : طريقة فرز الحالية المستخدمة</w:t>
                      </w:r>
                    </w:p>
                  </w:txbxContent>
                </v:textbox>
                <w10:wrap type="square" anchory="page"/>
              </v:shape>
            </w:pict>
          </mc:Fallback>
        </mc:AlternateContent>
      </w:r>
    </w:p>
    <w:p w14:paraId="465AD846" w14:textId="6CD90AB7" w:rsidR="00A96C17" w:rsidRDefault="00353C71" w:rsidP="006B2521">
      <w:pPr>
        <w:jc w:val="center"/>
        <w:rPr>
          <w:rFonts w:asciiTheme="majorBidi" w:eastAsia="Times New Roman" w:hAnsiTheme="majorBidi" w:cstheme="majorBidi"/>
          <w:b/>
          <w:bCs/>
          <w:sz w:val="24"/>
          <w:szCs w:val="24"/>
        </w:rPr>
      </w:pPr>
      <w:r>
        <w:rPr>
          <w:noProof/>
        </w:rPr>
        <mc:AlternateContent>
          <mc:Choice Requires="wps">
            <w:drawing>
              <wp:anchor distT="0" distB="0" distL="114300" distR="114300" simplePos="0" relativeHeight="251661312" behindDoc="0" locked="0" layoutInCell="1" allowOverlap="1" wp14:anchorId="00963275" wp14:editId="24C4BEEB">
                <wp:simplePos x="0" y="0"/>
                <wp:positionH relativeFrom="column">
                  <wp:posOffset>4181475</wp:posOffset>
                </wp:positionH>
                <wp:positionV relativeFrom="page">
                  <wp:posOffset>2790825</wp:posOffset>
                </wp:positionV>
                <wp:extent cx="2139950" cy="542925"/>
                <wp:effectExtent l="0" t="0" r="0" b="9525"/>
                <wp:wrapSquare wrapText="bothSides"/>
                <wp:docPr id="1307406408" name="Text Box 1307406408"/>
                <wp:cNvGraphicFramePr/>
                <a:graphic xmlns:a="http://schemas.openxmlformats.org/drawingml/2006/main">
                  <a:graphicData uri="http://schemas.microsoft.com/office/word/2010/wordprocessingShape">
                    <wps:wsp>
                      <wps:cNvSpPr txBox="1"/>
                      <wps:spPr>
                        <a:xfrm>
                          <a:off x="0" y="0"/>
                          <a:ext cx="2139950" cy="542925"/>
                        </a:xfrm>
                        <a:prstGeom prst="rect">
                          <a:avLst/>
                        </a:prstGeom>
                        <a:solidFill>
                          <a:prstClr val="white"/>
                        </a:solidFill>
                        <a:ln>
                          <a:noFill/>
                        </a:ln>
                        <a:effectLst/>
                      </wps:spPr>
                      <wps:txbx>
                        <w:txbxContent>
                          <w:p w14:paraId="4AAB3533" w14:textId="027C9DB1" w:rsidR="00C73AD9" w:rsidRPr="006A56EE" w:rsidRDefault="00C73AD9" w:rsidP="006A56EE">
                            <w:pPr>
                              <w:pStyle w:val="Caption"/>
                              <w:jc w:val="center"/>
                              <w:rPr>
                                <w:rFonts w:ascii="Simplified Arabic" w:eastAsia="Times New Roman" w:hAnsi="Simplified Arabic" w:cs="Simplified Arabic"/>
                                <w:noProof/>
                                <w:color w:val="auto"/>
                                <w:sz w:val="24"/>
                                <w:szCs w:val="24"/>
                              </w:rPr>
                            </w:pPr>
                            <w:r w:rsidRPr="006A56EE">
                              <w:rPr>
                                <w:rFonts w:ascii="Simplified Arabic" w:hAnsi="Simplified Arabic" w:cs="Simplified Arabic"/>
                                <w:color w:val="auto"/>
                                <w:sz w:val="24"/>
                                <w:szCs w:val="24"/>
                                <w:rtl/>
                                <w:lang w:bidi="ar-EG"/>
                              </w:rPr>
                              <w:t>شكل</w:t>
                            </w:r>
                            <w:r w:rsidR="006A56EE" w:rsidRPr="006A56EE">
                              <w:rPr>
                                <w:rFonts w:ascii="Simplified Arabic" w:hAnsi="Simplified Arabic" w:cs="Simplified Arabic"/>
                                <w:color w:val="auto"/>
                                <w:sz w:val="24"/>
                                <w:szCs w:val="24"/>
                                <w:rtl/>
                                <w:lang w:bidi="ar-EG"/>
                              </w:rPr>
                              <w:t xml:space="preserve"> رقم</w:t>
                            </w:r>
                            <w:r w:rsidRPr="006A56EE">
                              <w:rPr>
                                <w:rFonts w:ascii="Simplified Arabic" w:hAnsi="Simplified Arabic" w:cs="Simplified Arabic"/>
                                <w:color w:val="auto"/>
                                <w:sz w:val="24"/>
                                <w:szCs w:val="24"/>
                                <w:rtl/>
                                <w:lang w:bidi="ar-EG"/>
                              </w:rPr>
                              <w:t xml:space="preserve"> (</w:t>
                            </w:r>
                            <w:r w:rsidR="006A56EE" w:rsidRPr="006A56EE">
                              <w:rPr>
                                <w:rFonts w:ascii="Simplified Arabic" w:hAnsi="Simplified Arabic" w:cs="Simplified Arabic"/>
                                <w:color w:val="auto"/>
                                <w:sz w:val="24"/>
                                <w:szCs w:val="24"/>
                                <w:rtl/>
                                <w:lang w:bidi="ar-EG"/>
                              </w:rPr>
                              <w:t>1</w:t>
                            </w:r>
                            <w:r w:rsidRPr="006A56EE">
                              <w:rPr>
                                <w:rFonts w:ascii="Simplified Arabic" w:hAnsi="Simplified Arabic" w:cs="Simplified Arabic"/>
                                <w:color w:val="auto"/>
                                <w:sz w:val="24"/>
                                <w:szCs w:val="24"/>
                                <w:rtl/>
                                <w:lang w:bidi="ar-EG"/>
                              </w:rPr>
                              <w:t>4) : مقارنة بين طريقتى الفرز بالذكاء الأصطناعى و الفرز اليدوى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963275" id="Text Box 1307406408" o:spid="_x0000_s1038" type="#_x0000_t202" style="position:absolute;left:0;text-align:left;margin-left:329.25pt;margin-top:219.75pt;width:168.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" stroked="f">
                <v:textbox inset="0,0,0,0">
                  <w:txbxContent>
                    <w:p w14:paraId="4AAB3533" w14:textId="027C9DB1" w:rsidR="00C73AD9" w:rsidRPr="006A56EE" w:rsidRDefault="00C73AD9" w:rsidP="006A56EE">
                      <w:pPr>
                        <w:pStyle w:val="Caption"/>
                        <w:jc w:val="center"/>
                        <w:rPr>
                          <w:rFonts w:ascii="Simplified Arabic" w:eastAsia="Times New Roman" w:hAnsi="Simplified Arabic" w:cs="Simplified Arabic"/>
                          <w:noProof/>
                          <w:color w:val="auto"/>
                          <w:sz w:val="24"/>
                          <w:szCs w:val="24"/>
                        </w:rPr>
                      </w:pPr>
                      <w:r w:rsidRPr="006A56EE">
                        <w:rPr>
                          <w:rFonts w:ascii="Simplified Arabic" w:hAnsi="Simplified Arabic" w:cs="Simplified Arabic"/>
                          <w:color w:val="auto"/>
                          <w:sz w:val="24"/>
                          <w:szCs w:val="24"/>
                          <w:rtl/>
                          <w:lang w:bidi="ar-EG"/>
                        </w:rPr>
                        <w:t>شكل</w:t>
                      </w:r>
                      <w:r w:rsidR="006A56EE" w:rsidRPr="006A56EE">
                        <w:rPr>
                          <w:rFonts w:ascii="Simplified Arabic" w:hAnsi="Simplified Arabic" w:cs="Simplified Arabic"/>
                          <w:color w:val="auto"/>
                          <w:sz w:val="24"/>
                          <w:szCs w:val="24"/>
                          <w:rtl/>
                          <w:lang w:bidi="ar-EG"/>
                        </w:rPr>
                        <w:t xml:space="preserve"> رقم</w:t>
                      </w:r>
                      <w:r w:rsidRPr="006A56EE">
                        <w:rPr>
                          <w:rFonts w:ascii="Simplified Arabic" w:hAnsi="Simplified Arabic" w:cs="Simplified Arabic"/>
                          <w:color w:val="auto"/>
                          <w:sz w:val="24"/>
                          <w:szCs w:val="24"/>
                          <w:rtl/>
                          <w:lang w:bidi="ar-EG"/>
                        </w:rPr>
                        <w:t xml:space="preserve"> (</w:t>
                      </w:r>
                      <w:r w:rsidR="006A56EE" w:rsidRPr="006A56EE">
                        <w:rPr>
                          <w:rFonts w:ascii="Simplified Arabic" w:hAnsi="Simplified Arabic" w:cs="Simplified Arabic"/>
                          <w:color w:val="auto"/>
                          <w:sz w:val="24"/>
                          <w:szCs w:val="24"/>
                          <w:rtl/>
                          <w:lang w:bidi="ar-EG"/>
                        </w:rPr>
                        <w:t>1</w:t>
                      </w:r>
                      <w:r w:rsidRPr="006A56EE">
                        <w:rPr>
                          <w:rFonts w:ascii="Simplified Arabic" w:hAnsi="Simplified Arabic" w:cs="Simplified Arabic"/>
                          <w:color w:val="auto"/>
                          <w:sz w:val="24"/>
                          <w:szCs w:val="24"/>
                          <w:rtl/>
                          <w:lang w:bidi="ar-EG"/>
                        </w:rPr>
                        <w:t xml:space="preserve">4) : مقارنة بين </w:t>
                      </w:r>
                      <w:proofErr w:type="spellStart"/>
                      <w:r w:rsidRPr="006A56EE">
                        <w:rPr>
                          <w:rFonts w:ascii="Simplified Arabic" w:hAnsi="Simplified Arabic" w:cs="Simplified Arabic"/>
                          <w:color w:val="auto"/>
                          <w:sz w:val="24"/>
                          <w:szCs w:val="24"/>
                          <w:rtl/>
                          <w:lang w:bidi="ar-EG"/>
                        </w:rPr>
                        <w:t>طريقتى</w:t>
                      </w:r>
                      <w:proofErr w:type="spellEnd"/>
                      <w:r w:rsidRPr="006A56EE">
                        <w:rPr>
                          <w:rFonts w:ascii="Simplified Arabic" w:hAnsi="Simplified Arabic" w:cs="Simplified Arabic"/>
                          <w:color w:val="auto"/>
                          <w:sz w:val="24"/>
                          <w:szCs w:val="24"/>
                          <w:rtl/>
                          <w:lang w:bidi="ar-EG"/>
                        </w:rPr>
                        <w:t xml:space="preserve"> الفرز بالذكاء الأصطناعى و الفرز </w:t>
                      </w:r>
                      <w:proofErr w:type="spellStart"/>
                      <w:r w:rsidRPr="006A56EE">
                        <w:rPr>
                          <w:rFonts w:ascii="Simplified Arabic" w:hAnsi="Simplified Arabic" w:cs="Simplified Arabic"/>
                          <w:color w:val="auto"/>
                          <w:sz w:val="24"/>
                          <w:szCs w:val="24"/>
                          <w:rtl/>
                          <w:lang w:bidi="ar-EG"/>
                        </w:rPr>
                        <w:t>اليدوى</w:t>
                      </w:r>
                      <w:proofErr w:type="spellEnd"/>
                    </w:p>
                  </w:txbxContent>
                </v:textbox>
                <w10:wrap type="square" anchory="page"/>
              </v:shape>
            </w:pict>
          </mc:Fallback>
        </mc:AlternateContent>
      </w:r>
    </w:p>
    <w:p w14:paraId="5FDFE064" w14:textId="250081DC" w:rsidR="00A96C17" w:rsidRDefault="008F0501" w:rsidP="008F0501">
      <w:pPr>
        <w:jc w:val="center"/>
        <w:rPr>
          <w:rFonts w:asciiTheme="majorBidi" w:eastAsia="Times New Roman" w:hAnsiTheme="majorBidi" w:cstheme="majorBidi"/>
          <w:b/>
          <w:bCs/>
          <w:sz w:val="24"/>
          <w:szCs w:val="24"/>
        </w:rPr>
      </w:pPr>
      <w:r>
        <w:rPr>
          <w:rFonts w:asciiTheme="majorBidi" w:eastAsia="Times New Roman" w:hAnsiTheme="majorBidi" w:cstheme="majorBidi" w:hint="cs"/>
          <w:b/>
          <w:bCs/>
          <w:sz w:val="24"/>
          <w:szCs w:val="24"/>
          <w:rtl/>
        </w:rPr>
        <w:t xml:space="preserve">       شكل رقم (15):أساليب الفرز المستخدمة حالياً</w:t>
      </w:r>
    </w:p>
    <w:p w14:paraId="23F21B41" w14:textId="6AC9228C" w:rsidR="00A96C17" w:rsidRDefault="00353C71" w:rsidP="006B2521">
      <w:pPr>
        <w:jc w:val="center"/>
        <w:rPr>
          <w:rFonts w:asciiTheme="majorBidi" w:eastAsia="Times New Roman" w:hAnsiTheme="majorBidi" w:cstheme="majorBidi"/>
          <w:b/>
          <w:bCs/>
          <w:sz w:val="24"/>
          <w:szCs w:val="24"/>
        </w:rPr>
      </w:pPr>
      <w:r>
        <w:rPr>
          <w:rFonts w:ascii="Simplified Arabic" w:eastAsia="Times New Roman" w:hAnsi="Simplified Arabic" w:cs="Simplified Arabic"/>
          <w:b/>
          <w:bCs/>
          <w:noProof/>
          <w:sz w:val="24"/>
          <w:szCs w:val="24"/>
        </w:rPr>
        <w:drawing>
          <wp:anchor distT="0" distB="0" distL="114300" distR="114300" simplePos="0" relativeHeight="251644928" behindDoc="1" locked="0" layoutInCell="1" allowOverlap="1" wp14:anchorId="0E88044F" wp14:editId="34085EBD">
            <wp:simplePos x="0" y="0"/>
            <wp:positionH relativeFrom="margin">
              <wp:align>center</wp:align>
            </wp:positionH>
            <wp:positionV relativeFrom="paragraph">
              <wp:posOffset>10160</wp:posOffset>
            </wp:positionV>
            <wp:extent cx="2726690" cy="1769745"/>
            <wp:effectExtent l="0" t="0" r="0" b="1905"/>
            <wp:wrapTight wrapText="bothSides">
              <wp:wrapPolygon edited="0">
                <wp:start x="0" y="0"/>
                <wp:lineTo x="0" y="21391"/>
                <wp:lineTo x="21429" y="21391"/>
                <wp:lineTo x="21429" y="0"/>
                <wp:lineTo x="0" y="0"/>
              </wp:wrapPolygon>
            </wp:wrapTight>
            <wp:docPr id="20991909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90901" name="Picture 209919090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26690" cy="1769745"/>
                    </a:xfrm>
                    <a:prstGeom prst="rect">
                      <a:avLst/>
                    </a:prstGeom>
                  </pic:spPr>
                </pic:pic>
              </a:graphicData>
            </a:graphic>
            <wp14:sizeRelH relativeFrom="margin">
              <wp14:pctWidth>0</wp14:pctWidth>
            </wp14:sizeRelH>
            <wp14:sizeRelV relativeFrom="margin">
              <wp14:pctHeight>0</wp14:pctHeight>
            </wp14:sizeRelV>
          </wp:anchor>
        </w:drawing>
      </w:r>
    </w:p>
    <w:p w14:paraId="5520977D" w14:textId="31C196F6" w:rsidR="00B440BD" w:rsidRDefault="00B440BD" w:rsidP="006B2521">
      <w:pPr>
        <w:jc w:val="center"/>
        <w:rPr>
          <w:rFonts w:asciiTheme="majorBidi" w:eastAsia="Times New Roman" w:hAnsiTheme="majorBidi" w:cstheme="majorBidi"/>
          <w:b/>
          <w:bCs/>
          <w:sz w:val="24"/>
          <w:szCs w:val="24"/>
        </w:rPr>
      </w:pPr>
    </w:p>
    <w:p w14:paraId="349F7A58" w14:textId="7FC6719D" w:rsidR="00B440BD" w:rsidRDefault="00B440BD" w:rsidP="006B2521">
      <w:pPr>
        <w:jc w:val="center"/>
        <w:rPr>
          <w:rFonts w:asciiTheme="majorBidi" w:eastAsia="Times New Roman" w:hAnsiTheme="majorBidi" w:cstheme="majorBidi"/>
          <w:b/>
          <w:bCs/>
          <w:sz w:val="24"/>
          <w:szCs w:val="24"/>
        </w:rPr>
      </w:pPr>
    </w:p>
    <w:p w14:paraId="6639FA9E" w14:textId="77777777" w:rsidR="00B440BD" w:rsidRDefault="00B440BD" w:rsidP="006B2521">
      <w:pPr>
        <w:jc w:val="center"/>
        <w:rPr>
          <w:rFonts w:asciiTheme="majorBidi" w:eastAsia="Times New Roman" w:hAnsiTheme="majorBidi" w:cstheme="majorBidi"/>
          <w:b/>
          <w:bCs/>
          <w:sz w:val="24"/>
          <w:szCs w:val="24"/>
        </w:rPr>
      </w:pPr>
    </w:p>
    <w:p w14:paraId="7E2E0048" w14:textId="77777777" w:rsidR="00B440BD" w:rsidRDefault="00B440BD" w:rsidP="006B2521">
      <w:pPr>
        <w:jc w:val="center"/>
        <w:rPr>
          <w:rFonts w:asciiTheme="majorBidi" w:eastAsia="Times New Roman" w:hAnsiTheme="majorBidi" w:cstheme="majorBidi"/>
          <w:b/>
          <w:bCs/>
          <w:sz w:val="24"/>
          <w:szCs w:val="24"/>
        </w:rPr>
      </w:pPr>
    </w:p>
    <w:p w14:paraId="00D0B4A8" w14:textId="77777777" w:rsidR="00B440BD" w:rsidRDefault="00B440BD" w:rsidP="006B2521">
      <w:pPr>
        <w:jc w:val="center"/>
        <w:rPr>
          <w:rFonts w:asciiTheme="majorBidi" w:eastAsia="Times New Roman" w:hAnsiTheme="majorBidi" w:cstheme="majorBidi"/>
          <w:b/>
          <w:bCs/>
          <w:sz w:val="24"/>
          <w:szCs w:val="24"/>
        </w:rPr>
      </w:pPr>
    </w:p>
    <w:p w14:paraId="0B2F4493" w14:textId="77777777" w:rsidR="00B440BD" w:rsidRDefault="00B440BD" w:rsidP="006B2521">
      <w:pPr>
        <w:jc w:val="center"/>
        <w:rPr>
          <w:rFonts w:asciiTheme="majorBidi" w:eastAsia="Times New Roman" w:hAnsiTheme="majorBidi" w:cstheme="majorBidi"/>
          <w:b/>
          <w:bCs/>
          <w:sz w:val="24"/>
          <w:szCs w:val="24"/>
        </w:rPr>
      </w:pPr>
    </w:p>
    <w:p w14:paraId="071A6687" w14:textId="77777777" w:rsidR="00B440BD" w:rsidRDefault="00B440BD" w:rsidP="006B2521">
      <w:pPr>
        <w:jc w:val="center"/>
        <w:rPr>
          <w:rFonts w:asciiTheme="majorBidi" w:eastAsia="Times New Roman" w:hAnsiTheme="majorBidi" w:cstheme="majorBidi"/>
          <w:b/>
          <w:bCs/>
          <w:sz w:val="24"/>
          <w:szCs w:val="24"/>
        </w:rPr>
      </w:pPr>
    </w:p>
    <w:p w14:paraId="68937773" w14:textId="77777777" w:rsidR="00B440BD" w:rsidRDefault="00B440BD" w:rsidP="006B2521">
      <w:pPr>
        <w:jc w:val="center"/>
        <w:rPr>
          <w:rFonts w:asciiTheme="majorBidi" w:eastAsia="Times New Roman" w:hAnsiTheme="majorBidi" w:cstheme="majorBidi"/>
          <w:b/>
          <w:bCs/>
          <w:sz w:val="24"/>
          <w:szCs w:val="24"/>
          <w:rtl/>
        </w:rPr>
      </w:pPr>
    </w:p>
    <w:p w14:paraId="2AAC726A" w14:textId="413F4421" w:rsidR="00B440BD" w:rsidRDefault="00E6284F" w:rsidP="00353C71">
      <w:pPr>
        <w:jc w:val="center"/>
        <w:rPr>
          <w:rFonts w:ascii="Simplified Arabic" w:eastAsia="Times New Roman" w:hAnsi="Simplified Arabic" w:cs="Simplified Arabic"/>
          <w:b/>
          <w:bCs/>
          <w:sz w:val="24"/>
          <w:szCs w:val="24"/>
          <w:rtl/>
        </w:rPr>
      </w:pPr>
      <w:r w:rsidRPr="00E6284F">
        <w:rPr>
          <w:rFonts w:ascii="Simplified Arabic" w:eastAsia="Times New Roman" w:hAnsi="Simplified Arabic" w:cs="Simplified Arabic"/>
          <w:b/>
          <w:bCs/>
          <w:sz w:val="24"/>
          <w:szCs w:val="24"/>
          <w:rtl/>
        </w:rPr>
        <w:t>شكل رقم (16) : التحديات الرئيسية التنفيذ</w:t>
      </w:r>
    </w:p>
    <w:p w14:paraId="77D9E2E4" w14:textId="31FC1863" w:rsidR="00E6284F" w:rsidRPr="00E6284F" w:rsidRDefault="00E6284F" w:rsidP="00E6284F">
      <w:pPr>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t xml:space="preserve">* مصادر : بيانات إنتاجية مسجلة  داخل مصنع </w:t>
      </w:r>
      <w:r>
        <w:rPr>
          <w:rFonts w:ascii="Simplified Arabic" w:eastAsia="Times New Roman" w:hAnsi="Simplified Arabic" w:cs="Simplified Arabic"/>
          <w:b/>
          <w:bCs/>
          <w:sz w:val="24"/>
          <w:szCs w:val="24"/>
        </w:rPr>
        <w:t>KCG Textile Egypt</w:t>
      </w:r>
    </w:p>
    <w:p w14:paraId="32B0998F" w14:textId="77777777" w:rsidR="00B440BD" w:rsidRDefault="00B440BD" w:rsidP="006B2521">
      <w:pPr>
        <w:jc w:val="center"/>
        <w:rPr>
          <w:rFonts w:asciiTheme="majorBidi" w:eastAsia="Times New Roman" w:hAnsiTheme="majorBidi" w:cstheme="majorBidi"/>
          <w:b/>
          <w:bCs/>
          <w:sz w:val="24"/>
          <w:szCs w:val="24"/>
        </w:rPr>
      </w:pPr>
    </w:p>
    <w:p w14:paraId="1CC142F7" w14:textId="545521B9" w:rsidR="00521097" w:rsidRDefault="00E6284F" w:rsidP="00E6284F">
      <w:pPr>
        <w:rPr>
          <w:rFonts w:ascii="Simplified Arabic" w:eastAsia="Times New Roman" w:hAnsi="Simplified Arabic" w:cs="Simplified Arabic"/>
          <w:b/>
          <w:bCs/>
          <w:sz w:val="24"/>
          <w:szCs w:val="24"/>
          <w:rtl/>
        </w:rPr>
      </w:pPr>
      <w:r w:rsidRPr="00E6284F">
        <w:rPr>
          <w:rFonts w:ascii="Simplified Arabic" w:eastAsia="Times New Roman" w:hAnsi="Simplified Arabic" w:cs="Simplified Arabic"/>
          <w:b/>
          <w:bCs/>
          <w:sz w:val="24"/>
          <w:szCs w:val="24"/>
        </w:rPr>
        <w:t xml:space="preserve">2.5 </w:t>
      </w:r>
      <w:r>
        <w:rPr>
          <w:rFonts w:ascii="Simplified Arabic" w:eastAsia="Times New Roman" w:hAnsi="Simplified Arabic" w:cs="Simplified Arabic" w:hint="cs"/>
          <w:b/>
          <w:bCs/>
          <w:sz w:val="24"/>
          <w:szCs w:val="24"/>
          <w:rtl/>
        </w:rPr>
        <w:t xml:space="preserve"> </w:t>
      </w:r>
      <w:bookmarkStart w:id="62" w:name="_Hlk229972361"/>
      <w:bookmarkStart w:id="63" w:name="_Hlk229973079"/>
      <w:r w:rsidR="00521097" w:rsidRPr="00E6284F">
        <w:rPr>
          <w:rFonts w:ascii="Simplified Arabic" w:eastAsia="Times New Roman" w:hAnsi="Simplified Arabic" w:cs="Simplified Arabic"/>
          <w:b/>
          <w:bCs/>
          <w:sz w:val="24"/>
          <w:szCs w:val="24"/>
          <w:rtl/>
        </w:rPr>
        <w:t>تقدير اقتصادي مستند إلى الدراسة النظرية و الميدانية</w:t>
      </w:r>
      <w:bookmarkEnd w:id="62"/>
    </w:p>
    <w:bookmarkEnd w:id="63"/>
    <w:p w14:paraId="3E52E7AA" w14:textId="30A2990F" w:rsidR="007B037E" w:rsidRDefault="007B037E" w:rsidP="007B037E">
      <w:pPr>
        <w:jc w:val="both"/>
        <w:rPr>
          <w:rFonts w:ascii="Simplified Arabic" w:eastAsia="Times New Roman" w:hAnsi="Simplified Arabic" w:cs="Simplified Arabic"/>
          <w:b/>
          <w:bCs/>
          <w:sz w:val="24"/>
          <w:szCs w:val="24"/>
        </w:rPr>
      </w:pPr>
      <w:r w:rsidRPr="007B037E">
        <w:rPr>
          <w:rFonts w:ascii="Simplified Arabic" w:eastAsia="Times New Roman" w:hAnsi="Simplified Arabic" w:cs="Simplified Arabic" w:hint="cs"/>
          <w:sz w:val="24"/>
          <w:szCs w:val="24"/>
          <w:rtl/>
        </w:rPr>
        <w:t>يوضح جدول رقم (10) الخاص بالتقدير الاقتصادي المستند إلى الدراسة النظرية والميدانية أن تطبيق تقنيات الذكاء الاصطناعي في</w:t>
      </w:r>
      <w:r w:rsidRPr="007B037E">
        <w:rPr>
          <w:rFonts w:ascii="Simplified Arabic" w:eastAsia="Times New Roman" w:hAnsi="Simplified Arabic" w:cs="Simplified Arabic" w:hint="cs"/>
          <w:b/>
          <w:bCs/>
          <w:sz w:val="24"/>
          <w:szCs w:val="24"/>
          <w:rtl/>
        </w:rPr>
        <w:t xml:space="preserve"> </w:t>
      </w:r>
      <w:r w:rsidRPr="007B037E">
        <w:rPr>
          <w:rFonts w:ascii="Simplified Arabic" w:eastAsia="Times New Roman" w:hAnsi="Simplified Arabic" w:cs="Simplified Arabic" w:hint="cs"/>
          <w:sz w:val="24"/>
          <w:szCs w:val="24"/>
          <w:rtl/>
        </w:rPr>
        <w:t>إعادة تدوير مخلفات الأقمشة يؤدي إلى تحول جوهري في هيكل التكاليف والعوائد داخل قطاع المنسوجات. فرغم ارتفاع التكلفة الاستثمارية الأولية المرتبطة بشراء أجهزة الفرز الذكية وبرامج تحليل البيانات، فإن الأنظمة الذكية تسهم في خفض التكاليف التشغيلية على المدى المتوسط والطويل من خلال تقليل الاعتماد على العمالة اليدوية، وخفض نسب الهدر، وتسريع عمليات الفرز والإنتاج، وتحسين جودة المواد المعاد تدويرها. كما أظهرت نتائج الدراسة الميدانية أن استخدام الذكاء الاصطناعي يحقق عائدًا اقتصاديًا أعلى مقارنة بالأنظمة التقليدية نتيجة زيادة كفاءة التشغيل وتحسين استغلال الموارد، وهو ما يدعم قدرة المصانع على التوسع وتحقيق تنافسية أكبر ضمن إطار الاقتصاد الدائري والتنمية الصناعية المستدامة</w:t>
      </w:r>
    </w:p>
    <w:p w14:paraId="0D930DF3" w14:textId="77777777" w:rsidR="007B037E" w:rsidRDefault="007B037E" w:rsidP="007B037E">
      <w:pPr>
        <w:jc w:val="both"/>
        <w:rPr>
          <w:rFonts w:ascii="Simplified Arabic" w:eastAsia="Times New Roman" w:hAnsi="Simplified Arabic" w:cs="Simplified Arabic"/>
          <w:b/>
          <w:bCs/>
          <w:sz w:val="24"/>
          <w:szCs w:val="24"/>
        </w:rPr>
      </w:pPr>
    </w:p>
    <w:p w14:paraId="310D2AEB" w14:textId="77777777" w:rsidR="007B037E" w:rsidRDefault="007B037E" w:rsidP="007B037E">
      <w:pPr>
        <w:jc w:val="both"/>
        <w:rPr>
          <w:rFonts w:ascii="Simplified Arabic" w:eastAsia="Times New Roman" w:hAnsi="Simplified Arabic" w:cs="Simplified Arabic"/>
          <w:b/>
          <w:bCs/>
          <w:sz w:val="24"/>
          <w:szCs w:val="24"/>
        </w:rPr>
      </w:pPr>
    </w:p>
    <w:p w14:paraId="2CDC8DA6" w14:textId="77777777" w:rsidR="007B037E" w:rsidRDefault="007B037E" w:rsidP="007B037E">
      <w:pPr>
        <w:jc w:val="both"/>
        <w:rPr>
          <w:rFonts w:ascii="Simplified Arabic" w:eastAsia="Times New Roman" w:hAnsi="Simplified Arabic" w:cs="Simplified Arabic"/>
          <w:b/>
          <w:bCs/>
          <w:sz w:val="24"/>
          <w:szCs w:val="24"/>
        </w:rPr>
      </w:pPr>
    </w:p>
    <w:p w14:paraId="4E0BEDA0" w14:textId="77777777" w:rsidR="007B037E" w:rsidRDefault="007B037E" w:rsidP="007B037E">
      <w:pPr>
        <w:jc w:val="both"/>
        <w:rPr>
          <w:rFonts w:ascii="Simplified Arabic" w:eastAsia="Times New Roman" w:hAnsi="Simplified Arabic" w:cs="Simplified Arabic"/>
          <w:b/>
          <w:bCs/>
          <w:sz w:val="24"/>
          <w:szCs w:val="24"/>
          <w:rtl/>
        </w:rPr>
      </w:pPr>
    </w:p>
    <w:p w14:paraId="20CEAB27" w14:textId="77777777" w:rsidR="008F0501" w:rsidRPr="007B037E" w:rsidRDefault="008F0501" w:rsidP="007B037E">
      <w:pPr>
        <w:jc w:val="both"/>
        <w:rPr>
          <w:rFonts w:ascii="Simplified Arabic" w:eastAsia="Times New Roman" w:hAnsi="Simplified Arabic" w:cs="Simplified Arabic"/>
          <w:b/>
          <w:bCs/>
          <w:sz w:val="24"/>
          <w:szCs w:val="24"/>
        </w:rPr>
      </w:pPr>
    </w:p>
    <w:p w14:paraId="2C705DF1" w14:textId="77777777" w:rsidR="00E6284F" w:rsidRPr="007B037E" w:rsidRDefault="00E6284F" w:rsidP="00E6284F">
      <w:pPr>
        <w:rPr>
          <w:rFonts w:ascii="Simplified Arabic" w:eastAsia="Times New Roman" w:hAnsi="Simplified Arabic" w:cs="Simplified Arabic"/>
          <w:b/>
          <w:bCs/>
          <w:sz w:val="24"/>
          <w:szCs w:val="24"/>
          <w:rtl/>
        </w:rPr>
      </w:pPr>
    </w:p>
    <w:p w14:paraId="7241193A" w14:textId="5D3590F4" w:rsidR="00521097" w:rsidRPr="007B037E" w:rsidRDefault="00C73AD9" w:rsidP="007B037E">
      <w:pPr>
        <w:jc w:val="center"/>
        <w:rPr>
          <w:rFonts w:ascii="Simplified Arabic" w:eastAsia="Times New Roman" w:hAnsi="Simplified Arabic" w:cs="Simplified Arabic"/>
          <w:b/>
          <w:bCs/>
          <w:sz w:val="24"/>
          <w:szCs w:val="24"/>
        </w:rPr>
      </w:pPr>
      <w:r w:rsidRPr="007B037E">
        <w:rPr>
          <w:rFonts w:ascii="Simplified Arabic" w:eastAsia="Times New Roman" w:hAnsi="Simplified Arabic" w:cs="Simplified Arabic"/>
          <w:b/>
          <w:bCs/>
          <w:sz w:val="24"/>
          <w:szCs w:val="24"/>
          <w:rtl/>
        </w:rPr>
        <w:lastRenderedPageBreak/>
        <w:t>جدول رقم (10)</w:t>
      </w:r>
      <w:r w:rsidR="007B037E" w:rsidRPr="007B037E">
        <w:rPr>
          <w:rFonts w:ascii="Simplified Arabic" w:eastAsia="Times New Roman" w:hAnsi="Simplified Arabic" w:cs="Simplified Arabic"/>
          <w:b/>
          <w:bCs/>
          <w:sz w:val="24"/>
          <w:szCs w:val="24"/>
        </w:rPr>
        <w:t xml:space="preserve"> : </w:t>
      </w:r>
      <w:r w:rsidR="007B037E" w:rsidRPr="007B037E">
        <w:rPr>
          <w:rFonts w:ascii="Simplified Arabic" w:eastAsia="Times New Roman" w:hAnsi="Simplified Arabic" w:cs="Simplified Arabic"/>
          <w:b/>
          <w:bCs/>
          <w:sz w:val="24"/>
          <w:szCs w:val="24"/>
          <w:rtl/>
        </w:rPr>
        <w:t>تقدير اقتصادي مستند إلى الدراسة النظرية و الميدانية</w:t>
      </w:r>
    </w:p>
    <w:tbl>
      <w:tblPr>
        <w:tblStyle w:val="TableGrid"/>
        <w:bidiVisual/>
        <w:tblW w:w="0" w:type="auto"/>
        <w:tblLook w:val="04A0" w:firstRow="1" w:lastRow="0" w:firstColumn="1" w:lastColumn="0" w:noHBand="0" w:noVBand="1"/>
      </w:tblPr>
      <w:tblGrid>
        <w:gridCol w:w="3446"/>
        <w:gridCol w:w="3447"/>
        <w:gridCol w:w="3447"/>
      </w:tblGrid>
      <w:tr w:rsidR="00EB1A73" w:rsidRPr="006B2521" w14:paraId="645B1C87" w14:textId="77777777" w:rsidTr="00E6284F">
        <w:tc>
          <w:tcPr>
            <w:tcW w:w="3446" w:type="dxa"/>
            <w:shd w:val="clear" w:color="auto" w:fill="C6D9F1" w:themeFill="text2" w:themeFillTint="33"/>
          </w:tcPr>
          <w:p w14:paraId="7DEF5B90" w14:textId="60266597" w:rsidR="006B2521" w:rsidRPr="007B037E" w:rsidRDefault="006B2521" w:rsidP="006B2521">
            <w:pPr>
              <w:jc w:val="center"/>
              <w:rPr>
                <w:rFonts w:ascii="Simplified Arabic" w:eastAsia="Times New Roman" w:hAnsi="Simplified Arabic" w:cs="Simplified Arabic"/>
                <w:b/>
                <w:bCs/>
                <w:sz w:val="24"/>
                <w:szCs w:val="24"/>
                <w:rtl/>
              </w:rPr>
            </w:pPr>
            <w:r w:rsidRPr="007B037E">
              <w:rPr>
                <w:rFonts w:ascii="Simplified Arabic" w:hAnsi="Simplified Arabic" w:cs="Simplified Arabic"/>
                <w:b/>
                <w:bCs/>
                <w:sz w:val="24"/>
                <w:szCs w:val="24"/>
                <w:rtl/>
              </w:rPr>
              <w:t>البيان</w:t>
            </w:r>
          </w:p>
        </w:tc>
        <w:tc>
          <w:tcPr>
            <w:tcW w:w="3447" w:type="dxa"/>
            <w:shd w:val="clear" w:color="auto" w:fill="C6D9F1" w:themeFill="text2" w:themeFillTint="33"/>
          </w:tcPr>
          <w:p w14:paraId="6298A430" w14:textId="71F5A8B1" w:rsidR="006B2521" w:rsidRPr="007B037E" w:rsidRDefault="006B2521" w:rsidP="006B2521">
            <w:pPr>
              <w:jc w:val="center"/>
              <w:rPr>
                <w:rFonts w:ascii="Simplified Arabic" w:eastAsia="Times New Roman" w:hAnsi="Simplified Arabic" w:cs="Simplified Arabic"/>
                <w:b/>
                <w:bCs/>
                <w:sz w:val="24"/>
                <w:szCs w:val="24"/>
                <w:rtl/>
              </w:rPr>
            </w:pPr>
            <w:r w:rsidRPr="007B037E">
              <w:rPr>
                <w:rFonts w:ascii="Simplified Arabic" w:hAnsi="Simplified Arabic" w:cs="Simplified Arabic"/>
                <w:b/>
                <w:bCs/>
                <w:sz w:val="24"/>
                <w:szCs w:val="24"/>
                <w:rtl/>
              </w:rPr>
              <w:t>النتيجة</w:t>
            </w:r>
          </w:p>
        </w:tc>
        <w:tc>
          <w:tcPr>
            <w:tcW w:w="3447" w:type="dxa"/>
            <w:shd w:val="clear" w:color="auto" w:fill="C6D9F1" w:themeFill="text2" w:themeFillTint="33"/>
          </w:tcPr>
          <w:p w14:paraId="14DFAF77" w14:textId="5D15C094" w:rsidR="006B2521" w:rsidRPr="007B037E" w:rsidRDefault="006B2521" w:rsidP="006B2521">
            <w:pPr>
              <w:jc w:val="center"/>
              <w:rPr>
                <w:rFonts w:ascii="Simplified Arabic" w:eastAsia="Times New Roman" w:hAnsi="Simplified Arabic" w:cs="Simplified Arabic"/>
                <w:b/>
                <w:bCs/>
                <w:sz w:val="24"/>
                <w:szCs w:val="24"/>
                <w:rtl/>
              </w:rPr>
            </w:pPr>
            <w:r w:rsidRPr="007B037E">
              <w:rPr>
                <w:rFonts w:ascii="Simplified Arabic" w:hAnsi="Simplified Arabic" w:cs="Simplified Arabic"/>
                <w:b/>
                <w:bCs/>
                <w:sz w:val="24"/>
                <w:szCs w:val="24"/>
                <w:rtl/>
              </w:rPr>
              <w:t>التفسير</w:t>
            </w:r>
          </w:p>
        </w:tc>
      </w:tr>
      <w:tr w:rsidR="00EB1A73" w14:paraId="48E50187" w14:textId="77777777" w:rsidTr="006B2521">
        <w:tc>
          <w:tcPr>
            <w:tcW w:w="3446" w:type="dxa"/>
          </w:tcPr>
          <w:p w14:paraId="16625F02" w14:textId="334F232F"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التكلفة المالية بدون استخدام الذكاء الاصطناعي</w:t>
            </w:r>
          </w:p>
        </w:tc>
        <w:tc>
          <w:tcPr>
            <w:tcW w:w="3447" w:type="dxa"/>
          </w:tcPr>
          <w:p w14:paraId="56E37BC9" w14:textId="02C0A559"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انخفاض الاستثمار المبدئي، مع ارتفاع التكلفة التشغيلية على المدى الطويل</w:t>
            </w:r>
          </w:p>
        </w:tc>
        <w:tc>
          <w:tcPr>
            <w:tcW w:w="3447" w:type="dxa"/>
          </w:tcPr>
          <w:p w14:paraId="7010A05D" w14:textId="470EF58A"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الاعتماد على العمالة اليدوية يزيد من تكاليف الأجور، ارتفاع نسب الهدر، بطء الفرز، وانخفاض كفاءة استغلال الخامات</w:t>
            </w:r>
            <w:r w:rsidRPr="006B2521">
              <w:rPr>
                <w:rFonts w:ascii="Simplified Arabic" w:hAnsi="Simplified Arabic" w:cs="Simplified Arabic"/>
                <w:sz w:val="24"/>
                <w:szCs w:val="24"/>
              </w:rPr>
              <w:t>.</w:t>
            </w:r>
          </w:p>
        </w:tc>
      </w:tr>
      <w:tr w:rsidR="00EB1A73" w14:paraId="0A3B6971" w14:textId="77777777" w:rsidTr="006B2521">
        <w:tc>
          <w:tcPr>
            <w:tcW w:w="3446" w:type="dxa"/>
          </w:tcPr>
          <w:p w14:paraId="147867B2" w14:textId="15483C5C"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التكلفة المالية باستخدام الذكاء الاصطناعي</w:t>
            </w:r>
          </w:p>
        </w:tc>
        <w:tc>
          <w:tcPr>
            <w:tcW w:w="3447" w:type="dxa"/>
          </w:tcPr>
          <w:p w14:paraId="6A2ECE5C" w14:textId="36506851"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ارتفاع الاستثمار الأولي، مع انخفاض التكلفة التشغيلية تدريجيًا</w:t>
            </w:r>
          </w:p>
        </w:tc>
        <w:tc>
          <w:tcPr>
            <w:tcW w:w="3447" w:type="dxa"/>
          </w:tcPr>
          <w:p w14:paraId="20AF9031" w14:textId="0627930A"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يتطلب شراء أجهزة فرز ذكية، برامج تحليل بيانات، وحساسات متخصصة، لكنه يقلل العمالة الزائدة والهدر ويحسن سرعة الإنتاج</w:t>
            </w:r>
            <w:r w:rsidRPr="006B2521">
              <w:rPr>
                <w:rFonts w:ascii="Simplified Arabic" w:hAnsi="Simplified Arabic" w:cs="Simplified Arabic"/>
                <w:sz w:val="24"/>
                <w:szCs w:val="24"/>
              </w:rPr>
              <w:t>.</w:t>
            </w:r>
          </w:p>
        </w:tc>
      </w:tr>
      <w:tr w:rsidR="00EB1A73" w14:paraId="75A26566" w14:textId="77777777" w:rsidTr="006B2521">
        <w:tc>
          <w:tcPr>
            <w:tcW w:w="3446" w:type="dxa"/>
          </w:tcPr>
          <w:p w14:paraId="2448CC06" w14:textId="125487CE"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تكلفة العمالة</w:t>
            </w:r>
          </w:p>
        </w:tc>
        <w:tc>
          <w:tcPr>
            <w:tcW w:w="3447" w:type="dxa"/>
          </w:tcPr>
          <w:p w14:paraId="17C7CFF5" w14:textId="136A8A10"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أعلى بدون الذكاء الاصطناعي</w:t>
            </w:r>
          </w:p>
        </w:tc>
        <w:tc>
          <w:tcPr>
            <w:tcW w:w="3447" w:type="dxa"/>
          </w:tcPr>
          <w:p w14:paraId="6781B24F" w14:textId="54DD1152"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الفرز اليدوي يحتاج عددًا أكبر من العمالة ومعدلات تدريب مستمرة</w:t>
            </w:r>
            <w:r w:rsidRPr="006B2521">
              <w:rPr>
                <w:rFonts w:ascii="Simplified Arabic" w:hAnsi="Simplified Arabic" w:cs="Simplified Arabic"/>
                <w:sz w:val="24"/>
                <w:szCs w:val="24"/>
              </w:rPr>
              <w:t>.</w:t>
            </w:r>
          </w:p>
        </w:tc>
      </w:tr>
      <w:tr w:rsidR="00606D6A" w14:paraId="31F105A1" w14:textId="77777777" w:rsidTr="006B2521">
        <w:tc>
          <w:tcPr>
            <w:tcW w:w="3446" w:type="dxa"/>
          </w:tcPr>
          <w:p w14:paraId="7218FF0D" w14:textId="0D9E8ED8"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نسبة الهدر</w:t>
            </w:r>
          </w:p>
        </w:tc>
        <w:tc>
          <w:tcPr>
            <w:tcW w:w="3447" w:type="dxa"/>
          </w:tcPr>
          <w:p w14:paraId="43FD7F72" w14:textId="538EE2CC"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أعلى بدون الذكاء الاصطناعي (10%–25%)</w:t>
            </w:r>
          </w:p>
        </w:tc>
        <w:tc>
          <w:tcPr>
            <w:tcW w:w="3447" w:type="dxa"/>
          </w:tcPr>
          <w:p w14:paraId="6F0F1DA4" w14:textId="4AC5BA6D"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ضعف دقة الفرز يؤدي إلى فقد خامات قابلة لإعادة الاستخدام</w:t>
            </w:r>
            <w:r w:rsidRPr="006B2521">
              <w:rPr>
                <w:rFonts w:ascii="Simplified Arabic" w:hAnsi="Simplified Arabic" w:cs="Simplified Arabic"/>
                <w:sz w:val="24"/>
                <w:szCs w:val="24"/>
              </w:rPr>
              <w:t>.</w:t>
            </w:r>
          </w:p>
        </w:tc>
      </w:tr>
      <w:tr w:rsidR="00606D6A" w14:paraId="2C35F15E" w14:textId="77777777" w:rsidTr="006B2521">
        <w:tc>
          <w:tcPr>
            <w:tcW w:w="3446" w:type="dxa"/>
          </w:tcPr>
          <w:p w14:paraId="0671BE72" w14:textId="741A9D99"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العائد على الاستثمار</w:t>
            </w:r>
            <w:r w:rsidRPr="006B2521">
              <w:rPr>
                <w:rFonts w:ascii="Simplified Arabic" w:hAnsi="Simplified Arabic" w:cs="Simplified Arabic"/>
                <w:sz w:val="24"/>
                <w:szCs w:val="24"/>
              </w:rPr>
              <w:t xml:space="preserve"> ROI</w:t>
            </w:r>
          </w:p>
        </w:tc>
        <w:tc>
          <w:tcPr>
            <w:tcW w:w="3447" w:type="dxa"/>
          </w:tcPr>
          <w:p w14:paraId="54A3BD6E" w14:textId="2AB8CABF"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أعلى على المدى المتوسط والطويل عند استخدام الذكاء الاصطناعي</w:t>
            </w:r>
          </w:p>
        </w:tc>
        <w:tc>
          <w:tcPr>
            <w:tcW w:w="3447" w:type="dxa"/>
          </w:tcPr>
          <w:p w14:paraId="28A710A2" w14:textId="427E7179"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رغم ارتفاع التكلفة الأولية، إلا أن تحسين الجودة وتقليل الفاقد يرفع الربحية مع الوقت</w:t>
            </w:r>
            <w:r w:rsidRPr="006B2521">
              <w:rPr>
                <w:rFonts w:ascii="Simplified Arabic" w:hAnsi="Simplified Arabic" w:cs="Simplified Arabic"/>
                <w:sz w:val="24"/>
                <w:szCs w:val="24"/>
              </w:rPr>
              <w:t>.</w:t>
            </w:r>
          </w:p>
        </w:tc>
      </w:tr>
      <w:tr w:rsidR="00606D6A" w14:paraId="2E7C9886" w14:textId="77777777" w:rsidTr="006B2521">
        <w:tc>
          <w:tcPr>
            <w:tcW w:w="3446" w:type="dxa"/>
          </w:tcPr>
          <w:p w14:paraId="2C7966CF" w14:textId="63AABF4A"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زمن التشغيل والإنتاجية</w:t>
            </w:r>
          </w:p>
        </w:tc>
        <w:tc>
          <w:tcPr>
            <w:tcW w:w="3447" w:type="dxa"/>
          </w:tcPr>
          <w:p w14:paraId="4869EDDD" w14:textId="3BFFAC17"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أسرع عند استخدام الذكاء الاصطناعي</w:t>
            </w:r>
          </w:p>
        </w:tc>
        <w:tc>
          <w:tcPr>
            <w:tcW w:w="3447" w:type="dxa"/>
          </w:tcPr>
          <w:p w14:paraId="22D708E2" w14:textId="6BF9C054"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الأنظمة الذكية تسرّع تصنيف الأقمشة وتحليل الخامات مقارنة بالفرز اليدوي</w:t>
            </w:r>
            <w:r w:rsidRPr="006B2521">
              <w:rPr>
                <w:rFonts w:ascii="Simplified Arabic" w:hAnsi="Simplified Arabic" w:cs="Simplified Arabic"/>
                <w:sz w:val="24"/>
                <w:szCs w:val="24"/>
              </w:rPr>
              <w:t>.</w:t>
            </w:r>
          </w:p>
        </w:tc>
      </w:tr>
      <w:tr w:rsidR="00606D6A" w14:paraId="36DF4FAA" w14:textId="77777777" w:rsidTr="006B2521">
        <w:tc>
          <w:tcPr>
            <w:tcW w:w="3446" w:type="dxa"/>
          </w:tcPr>
          <w:p w14:paraId="7CF41F06" w14:textId="73AE76D7"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جودة المنتج النهائي</w:t>
            </w:r>
          </w:p>
        </w:tc>
        <w:tc>
          <w:tcPr>
            <w:tcW w:w="3447" w:type="dxa"/>
          </w:tcPr>
          <w:p w14:paraId="3C571AEC" w14:textId="1CA6110F"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أفضل نسبيًا باستخدام الذكاء الاصطناعي</w:t>
            </w:r>
          </w:p>
        </w:tc>
        <w:tc>
          <w:tcPr>
            <w:tcW w:w="3447" w:type="dxa"/>
          </w:tcPr>
          <w:p w14:paraId="74B09F61" w14:textId="08BA754C" w:rsidR="006B2521" w:rsidRPr="006B2521" w:rsidRDefault="006B2521" w:rsidP="006B2521">
            <w:pPr>
              <w:rPr>
                <w:rFonts w:ascii="Simplified Arabic" w:eastAsia="Times New Roman" w:hAnsi="Simplified Arabic" w:cs="Simplified Arabic"/>
                <w:b/>
                <w:bCs/>
                <w:sz w:val="24"/>
                <w:szCs w:val="24"/>
                <w:rtl/>
              </w:rPr>
            </w:pPr>
            <w:r w:rsidRPr="006B2521">
              <w:rPr>
                <w:rFonts w:ascii="Simplified Arabic" w:hAnsi="Simplified Arabic" w:cs="Simplified Arabic"/>
                <w:sz w:val="24"/>
                <w:szCs w:val="24"/>
                <w:rtl/>
              </w:rPr>
              <w:t>دقة أعلى في تصنيف الألياف وتقليل التلوث بين الخامات المختلفة</w:t>
            </w:r>
            <w:r w:rsidRPr="006B2521">
              <w:rPr>
                <w:rFonts w:ascii="Simplified Arabic" w:hAnsi="Simplified Arabic" w:cs="Simplified Arabic"/>
                <w:sz w:val="24"/>
                <w:szCs w:val="24"/>
              </w:rPr>
              <w:t>.</w:t>
            </w:r>
          </w:p>
        </w:tc>
      </w:tr>
    </w:tbl>
    <w:p w14:paraId="2E46F38E" w14:textId="3AA7FF06" w:rsidR="007F76F9" w:rsidRDefault="007B037E" w:rsidP="009D17B0">
      <w:pPr>
        <w:rPr>
          <w:rFonts w:ascii="Simplified Arabic" w:eastAsia="Times New Roman" w:hAnsi="Simplified Arabic" w:cs="Simplified Arabic"/>
          <w:b/>
          <w:bCs/>
          <w:sz w:val="24"/>
          <w:szCs w:val="24"/>
        </w:rPr>
      </w:pPr>
      <w:r w:rsidRPr="007B037E">
        <w:rPr>
          <w:rFonts w:ascii="Simplified Arabic" w:eastAsia="Times New Roman" w:hAnsi="Simplified Arabic" w:cs="Simplified Arabic"/>
          <w:b/>
          <w:bCs/>
          <w:sz w:val="24"/>
          <w:szCs w:val="24"/>
        </w:rPr>
        <w:t>*</w:t>
      </w:r>
      <w:r w:rsidR="007F76F9" w:rsidRPr="007B037E">
        <w:rPr>
          <w:rFonts w:ascii="Simplified Arabic" w:eastAsia="Times New Roman" w:hAnsi="Simplified Arabic" w:cs="Simplified Arabic" w:hint="cs"/>
          <w:b/>
          <w:bCs/>
          <w:sz w:val="24"/>
          <w:szCs w:val="24"/>
          <w:rtl/>
        </w:rPr>
        <w:t>مصادر: وزارة التخطيط</w:t>
      </w:r>
      <w:r w:rsidRPr="007B037E">
        <w:rPr>
          <w:rFonts w:ascii="Simplified Arabic" w:eastAsia="Times New Roman" w:hAnsi="Simplified Arabic" w:cs="Simplified Arabic"/>
          <w:b/>
          <w:bCs/>
          <w:sz w:val="24"/>
          <w:szCs w:val="24"/>
        </w:rPr>
        <w:t xml:space="preserve"> </w:t>
      </w:r>
      <w:r w:rsidR="007F76F9" w:rsidRPr="007B037E">
        <w:rPr>
          <w:rFonts w:ascii="Simplified Arabic" w:eastAsia="Times New Roman" w:hAnsi="Simplified Arabic" w:cs="Simplified Arabic" w:hint="cs"/>
          <w:b/>
          <w:bCs/>
          <w:sz w:val="24"/>
          <w:szCs w:val="24"/>
          <w:rtl/>
        </w:rPr>
        <w:t xml:space="preserve">و التنمية الأقتصادية </w:t>
      </w:r>
      <w:r w:rsidR="009D17B0" w:rsidRPr="007B037E">
        <w:rPr>
          <w:rFonts w:ascii="Simplified Arabic" w:eastAsia="Times New Roman" w:hAnsi="Simplified Arabic" w:cs="Simplified Arabic" w:hint="cs"/>
          <w:b/>
          <w:bCs/>
          <w:sz w:val="24"/>
          <w:szCs w:val="24"/>
          <w:rtl/>
        </w:rPr>
        <w:t>،</w:t>
      </w:r>
      <w:r w:rsidR="007F76F9" w:rsidRPr="007B037E">
        <w:rPr>
          <w:rFonts w:ascii="Simplified Arabic" w:eastAsia="Times New Roman" w:hAnsi="Simplified Arabic" w:cs="Simplified Arabic" w:hint="cs"/>
          <w:b/>
          <w:bCs/>
          <w:sz w:val="24"/>
          <w:szCs w:val="24"/>
          <w:rtl/>
        </w:rPr>
        <w:t xml:space="preserve">(2022) رؤية مصر 2030 ، مركز بحوث الصناعة </w:t>
      </w:r>
      <w:r w:rsidR="009D17B0" w:rsidRPr="007B037E">
        <w:rPr>
          <w:rFonts w:ascii="Simplified Arabic" w:eastAsia="Times New Roman" w:hAnsi="Simplified Arabic" w:cs="Simplified Arabic" w:hint="cs"/>
          <w:b/>
          <w:bCs/>
          <w:sz w:val="24"/>
          <w:szCs w:val="24"/>
          <w:rtl/>
        </w:rPr>
        <w:t xml:space="preserve">، </w:t>
      </w:r>
      <w:r w:rsidR="007F76F9" w:rsidRPr="007B037E">
        <w:rPr>
          <w:rFonts w:ascii="Simplified Arabic" w:eastAsia="Times New Roman" w:hAnsi="Simplified Arabic" w:cs="Simplified Arabic" w:hint="cs"/>
          <w:b/>
          <w:bCs/>
          <w:sz w:val="24"/>
          <w:szCs w:val="24"/>
          <w:rtl/>
        </w:rPr>
        <w:t xml:space="preserve">(2022) تقرير المخلفات النسجية و الصناعات التحويلية فى مصر ، </w:t>
      </w:r>
      <w:r w:rsidR="009D17B0" w:rsidRPr="007B037E">
        <w:rPr>
          <w:rFonts w:ascii="Simplified Arabic" w:eastAsia="Times New Roman" w:hAnsi="Simplified Arabic" w:cs="Simplified Arabic"/>
          <w:b/>
          <w:bCs/>
          <w:sz w:val="24"/>
          <w:szCs w:val="24"/>
        </w:rPr>
        <w:t>UNEP (2023),Sustainability&amp;Circular Economy in Textile Waste Management</w:t>
      </w:r>
      <w:r w:rsidR="009D17B0" w:rsidRPr="007B037E">
        <w:rPr>
          <w:rFonts w:ascii="Simplified Arabic" w:eastAsia="Times New Roman" w:hAnsi="Simplified Arabic" w:cs="Simplified Arabic" w:hint="cs"/>
          <w:b/>
          <w:bCs/>
          <w:sz w:val="24"/>
          <w:szCs w:val="24"/>
          <w:rtl/>
        </w:rPr>
        <w:t>.</w:t>
      </w:r>
      <w:r w:rsidR="009D17B0" w:rsidRPr="007B037E">
        <w:rPr>
          <w:rFonts w:ascii="Simplified Arabic" w:eastAsia="Times New Roman" w:hAnsi="Simplified Arabic" w:cs="Simplified Arabic"/>
          <w:b/>
          <w:bCs/>
          <w:sz w:val="24"/>
          <w:szCs w:val="24"/>
        </w:rPr>
        <w:t xml:space="preserve"> </w:t>
      </w:r>
    </w:p>
    <w:p w14:paraId="777C7E21" w14:textId="77777777" w:rsidR="00302B8D" w:rsidRDefault="00302B8D" w:rsidP="009D17B0">
      <w:pPr>
        <w:rPr>
          <w:rFonts w:ascii="Simplified Arabic" w:eastAsia="Times New Roman" w:hAnsi="Simplified Arabic" w:cs="Simplified Arabic"/>
          <w:b/>
          <w:bCs/>
          <w:sz w:val="24"/>
          <w:szCs w:val="24"/>
        </w:rPr>
      </w:pPr>
    </w:p>
    <w:p w14:paraId="5D5F8308" w14:textId="77777777" w:rsidR="00302B8D" w:rsidRDefault="00302B8D" w:rsidP="009D17B0">
      <w:pPr>
        <w:rPr>
          <w:rFonts w:ascii="Simplified Arabic" w:eastAsia="Times New Roman" w:hAnsi="Simplified Arabic" w:cs="Simplified Arabic"/>
          <w:b/>
          <w:bCs/>
          <w:sz w:val="24"/>
          <w:szCs w:val="24"/>
        </w:rPr>
      </w:pPr>
    </w:p>
    <w:p w14:paraId="799274D5" w14:textId="77777777" w:rsidR="003C532C" w:rsidRDefault="003C532C" w:rsidP="009D17B0">
      <w:pPr>
        <w:rPr>
          <w:rFonts w:ascii="Simplified Arabic" w:eastAsia="Times New Roman" w:hAnsi="Simplified Arabic" w:cs="Simplified Arabic"/>
          <w:b/>
          <w:bCs/>
          <w:sz w:val="24"/>
          <w:szCs w:val="24"/>
        </w:rPr>
      </w:pPr>
    </w:p>
    <w:p w14:paraId="441D22B4" w14:textId="77777777" w:rsidR="003C532C" w:rsidRDefault="003C532C" w:rsidP="009D17B0">
      <w:pPr>
        <w:rPr>
          <w:rFonts w:ascii="Simplified Arabic" w:eastAsia="Times New Roman" w:hAnsi="Simplified Arabic" w:cs="Simplified Arabic"/>
          <w:b/>
          <w:bCs/>
          <w:sz w:val="24"/>
          <w:szCs w:val="24"/>
        </w:rPr>
      </w:pPr>
    </w:p>
    <w:p w14:paraId="3EC4A2FE" w14:textId="77777777" w:rsidR="003C532C" w:rsidRDefault="003C532C" w:rsidP="009D17B0">
      <w:pPr>
        <w:rPr>
          <w:rFonts w:ascii="Simplified Arabic" w:eastAsia="Times New Roman" w:hAnsi="Simplified Arabic" w:cs="Simplified Arabic"/>
          <w:b/>
          <w:bCs/>
          <w:sz w:val="24"/>
          <w:szCs w:val="24"/>
        </w:rPr>
      </w:pPr>
    </w:p>
    <w:p w14:paraId="5F7CC4DC" w14:textId="77777777" w:rsidR="003C532C" w:rsidRDefault="003C532C" w:rsidP="009D17B0">
      <w:pPr>
        <w:rPr>
          <w:rFonts w:ascii="Simplified Arabic" w:eastAsia="Times New Roman" w:hAnsi="Simplified Arabic" w:cs="Simplified Arabic"/>
          <w:b/>
          <w:bCs/>
          <w:sz w:val="24"/>
          <w:szCs w:val="24"/>
        </w:rPr>
      </w:pPr>
    </w:p>
    <w:p w14:paraId="191D1FE9" w14:textId="77777777" w:rsidR="003C532C" w:rsidRDefault="003C532C" w:rsidP="009D17B0">
      <w:pPr>
        <w:rPr>
          <w:rFonts w:ascii="Simplified Arabic" w:eastAsia="Times New Roman" w:hAnsi="Simplified Arabic" w:cs="Simplified Arabic"/>
          <w:b/>
          <w:bCs/>
          <w:sz w:val="24"/>
          <w:szCs w:val="24"/>
        </w:rPr>
      </w:pPr>
    </w:p>
    <w:p w14:paraId="69410983" w14:textId="77777777" w:rsidR="003C532C" w:rsidRDefault="003C532C" w:rsidP="009D17B0">
      <w:pPr>
        <w:rPr>
          <w:rFonts w:ascii="Simplified Arabic" w:eastAsia="Times New Roman" w:hAnsi="Simplified Arabic" w:cs="Simplified Arabic"/>
          <w:b/>
          <w:bCs/>
          <w:sz w:val="24"/>
          <w:szCs w:val="24"/>
          <w:rtl/>
        </w:rPr>
      </w:pPr>
    </w:p>
    <w:p w14:paraId="5E67500F" w14:textId="77777777" w:rsidR="00302B8D" w:rsidRDefault="00302B8D" w:rsidP="009D17B0">
      <w:pPr>
        <w:rPr>
          <w:rFonts w:ascii="Simplified Arabic" w:eastAsia="Times New Roman" w:hAnsi="Simplified Arabic" w:cs="Simplified Arabic"/>
          <w:b/>
          <w:bCs/>
          <w:sz w:val="24"/>
          <w:szCs w:val="24"/>
          <w:rtl/>
        </w:rPr>
      </w:pPr>
    </w:p>
    <w:p w14:paraId="66AB57BE" w14:textId="1652DB47" w:rsidR="00302B8D" w:rsidRDefault="00302B8D" w:rsidP="00302B8D">
      <w:pPr>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lastRenderedPageBreak/>
        <w:t xml:space="preserve">و يوضح شكل رقم (17) </w:t>
      </w:r>
      <w:r w:rsidRPr="00302B8D">
        <w:rPr>
          <w:rFonts w:ascii="Simplified Arabic" w:eastAsia="Times New Roman" w:hAnsi="Simplified Arabic" w:cs="Simplified Arabic"/>
          <w:b/>
          <w:bCs/>
          <w:sz w:val="24"/>
          <w:szCs w:val="24"/>
          <w:rtl/>
        </w:rPr>
        <w:t xml:space="preserve">تقدير </w:t>
      </w:r>
      <w:r>
        <w:rPr>
          <w:rFonts w:ascii="Simplified Arabic" w:eastAsia="Times New Roman" w:hAnsi="Simplified Arabic" w:cs="Simplified Arabic" w:hint="cs"/>
          <w:b/>
          <w:bCs/>
          <w:sz w:val="24"/>
          <w:szCs w:val="24"/>
          <w:rtl/>
        </w:rPr>
        <w:t>الأ</w:t>
      </w:r>
      <w:r w:rsidRPr="00302B8D">
        <w:rPr>
          <w:rFonts w:ascii="Simplified Arabic" w:eastAsia="Times New Roman" w:hAnsi="Simplified Arabic" w:cs="Simplified Arabic"/>
          <w:b/>
          <w:bCs/>
          <w:sz w:val="24"/>
          <w:szCs w:val="24"/>
          <w:rtl/>
        </w:rPr>
        <w:t xml:space="preserve">قتصادي مستند إلى </w:t>
      </w:r>
      <w:r w:rsidRPr="00302B8D">
        <w:rPr>
          <w:rFonts w:ascii="Simplified Arabic" w:eastAsia="Times New Roman" w:hAnsi="Simplified Arabic" w:cs="Simplified Arabic" w:hint="cs"/>
          <w:b/>
          <w:bCs/>
          <w:sz w:val="24"/>
          <w:szCs w:val="24"/>
          <w:rtl/>
        </w:rPr>
        <w:t>الدراسة النظرية و الميدانية</w:t>
      </w:r>
      <w:r>
        <w:rPr>
          <w:rFonts w:ascii="Simplified Arabic" w:eastAsia="Times New Roman" w:hAnsi="Simplified Arabic" w:cs="Simplified Arabic" w:hint="cs"/>
          <w:b/>
          <w:bCs/>
          <w:sz w:val="24"/>
          <w:szCs w:val="24"/>
          <w:rtl/>
        </w:rPr>
        <w:t xml:space="preserve"> لمصانع إعادة تدوير مخلفات الأقمشة بالمقارنة بمصنع </w:t>
      </w:r>
      <w:r>
        <w:rPr>
          <w:rFonts w:ascii="Simplified Arabic" w:eastAsia="Times New Roman" w:hAnsi="Simplified Arabic" w:cs="Simplified Arabic"/>
          <w:b/>
          <w:bCs/>
          <w:sz w:val="24"/>
          <w:szCs w:val="24"/>
        </w:rPr>
        <w:t>KCG Textile Egypt</w:t>
      </w:r>
    </w:p>
    <w:p w14:paraId="1D580A9E" w14:textId="77777777" w:rsidR="00302B8D" w:rsidRDefault="00302B8D" w:rsidP="009D17B0">
      <w:pPr>
        <w:rPr>
          <w:rFonts w:ascii="Simplified Arabic" w:eastAsia="Times New Roman" w:hAnsi="Simplified Arabic" w:cs="Simplified Arabic"/>
          <w:b/>
          <w:bCs/>
          <w:sz w:val="24"/>
          <w:szCs w:val="24"/>
        </w:rPr>
      </w:pPr>
    </w:p>
    <w:p w14:paraId="719AB677" w14:textId="3DBFFB55" w:rsidR="00302B8D" w:rsidRPr="007B037E" w:rsidRDefault="00302B8D" w:rsidP="00302B8D">
      <w:pPr>
        <w:jc w:val="center"/>
        <w:rPr>
          <w:rFonts w:ascii="Simplified Arabic" w:eastAsia="Times New Roman" w:hAnsi="Simplified Arabic" w:cs="Simplified Arabic"/>
          <w:b/>
          <w:bCs/>
          <w:sz w:val="24"/>
          <w:szCs w:val="24"/>
        </w:rPr>
      </w:pPr>
      <w:r>
        <w:rPr>
          <w:rFonts w:ascii="Simplified Arabic" w:eastAsia="Times New Roman" w:hAnsi="Simplified Arabic" w:cs="Simplified Arabic"/>
          <w:b/>
          <w:bCs/>
          <w:noProof/>
          <w:sz w:val="24"/>
          <w:szCs w:val="24"/>
        </w:rPr>
        <w:drawing>
          <wp:inline distT="0" distB="0" distL="0" distR="0" wp14:anchorId="0919AE1F" wp14:editId="35AE0718">
            <wp:extent cx="2592125" cy="2592125"/>
            <wp:effectExtent l="0" t="0" r="0" b="0"/>
            <wp:docPr id="7762682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68202" name="Picture 77626820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5390" cy="2605390"/>
                    </a:xfrm>
                    <a:prstGeom prst="rect">
                      <a:avLst/>
                    </a:prstGeom>
                  </pic:spPr>
                </pic:pic>
              </a:graphicData>
            </a:graphic>
          </wp:inline>
        </w:drawing>
      </w:r>
    </w:p>
    <w:p w14:paraId="69E6EDC4" w14:textId="1ED9E2D8" w:rsidR="00302B8D" w:rsidRPr="00302B8D" w:rsidRDefault="00302B8D" w:rsidP="00302B8D">
      <w:pPr>
        <w:jc w:val="center"/>
        <w:rPr>
          <w:rFonts w:ascii="Simplified Arabic" w:eastAsia="Times New Roman" w:hAnsi="Simplified Arabic" w:cs="Simplified Arabic"/>
          <w:b/>
          <w:bCs/>
          <w:sz w:val="24"/>
          <w:szCs w:val="24"/>
          <w:lang w:bidi="ar-EG"/>
        </w:rPr>
      </w:pPr>
      <w:r w:rsidRPr="00302B8D">
        <w:rPr>
          <w:rFonts w:ascii="Simplified Arabic" w:eastAsia="Times New Roman" w:hAnsi="Simplified Arabic" w:cs="Simplified Arabic" w:hint="cs"/>
          <w:b/>
          <w:bCs/>
          <w:sz w:val="24"/>
          <w:szCs w:val="24"/>
          <w:rtl/>
          <w:lang w:bidi="ar-EG"/>
        </w:rPr>
        <w:t>شكل رقم (17) : التفدير الأقتصادى و المالى</w:t>
      </w:r>
    </w:p>
    <w:p w14:paraId="074D32EA" w14:textId="14FDBEE5" w:rsidR="00352153" w:rsidRPr="006E6BE5" w:rsidRDefault="006E6BE5" w:rsidP="00352153">
      <w:pPr>
        <w:rPr>
          <w:rFonts w:ascii="Simplified Arabic" w:eastAsia="Times New Roman" w:hAnsi="Simplified Arabic" w:cs="Simplified Arabic"/>
          <w:b/>
          <w:bCs/>
          <w:sz w:val="24"/>
          <w:szCs w:val="24"/>
        </w:rPr>
      </w:pPr>
      <w:r w:rsidRPr="006E6BE5">
        <w:rPr>
          <w:rFonts w:ascii="Simplified Arabic" w:eastAsia="Times New Roman" w:hAnsi="Simplified Arabic" w:cs="Simplified Arabic"/>
          <w:b/>
          <w:bCs/>
          <w:sz w:val="24"/>
          <w:szCs w:val="24"/>
        </w:rPr>
        <w:t xml:space="preserve"> 2.6</w:t>
      </w:r>
      <w:r w:rsidR="00352153" w:rsidRPr="006E6BE5">
        <w:rPr>
          <w:rFonts w:ascii="Simplified Arabic" w:eastAsia="Times New Roman" w:hAnsi="Simplified Arabic" w:cs="Simplified Arabic" w:hint="cs"/>
          <w:b/>
          <w:bCs/>
          <w:sz w:val="24"/>
          <w:szCs w:val="24"/>
          <w:rtl/>
        </w:rPr>
        <w:t xml:space="preserve">التحديات التي واجهت المشروع ونتائج الدراسة الحالة (مصنع </w:t>
      </w:r>
      <w:r w:rsidR="00352153" w:rsidRPr="006E6BE5">
        <w:rPr>
          <w:rFonts w:ascii="Simplified Arabic" w:eastAsia="Times New Roman" w:hAnsi="Simplified Arabic" w:cs="Simplified Arabic"/>
          <w:b/>
          <w:bCs/>
          <w:sz w:val="24"/>
          <w:szCs w:val="24"/>
        </w:rPr>
        <w:t>KCG Textile</w:t>
      </w:r>
      <w:r w:rsidR="00352153" w:rsidRPr="006E6BE5">
        <w:rPr>
          <w:rFonts w:ascii="Simplified Arabic" w:eastAsia="Times New Roman" w:hAnsi="Simplified Arabic" w:cs="Simplified Arabic" w:hint="cs"/>
          <w:b/>
          <w:bCs/>
          <w:sz w:val="24"/>
          <w:szCs w:val="24"/>
          <w:rtl/>
        </w:rPr>
        <w:t>)</w:t>
      </w:r>
    </w:p>
    <w:p w14:paraId="37A6F202" w14:textId="77777777" w:rsidR="00352153" w:rsidRPr="00563C87" w:rsidRDefault="00352153" w:rsidP="00352153">
      <w:p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sz w:val="24"/>
          <w:szCs w:val="24"/>
          <w:rtl/>
        </w:rPr>
        <w:t>أولاً: التحديات الرئيسية التي واجهت الدراسة والمشروع:</w:t>
      </w:r>
    </w:p>
    <w:p w14:paraId="1A9EF6A5" w14:textId="6992D7C6" w:rsidR="00352153" w:rsidRPr="00563C87" w:rsidRDefault="00352153" w:rsidP="00C47D5E">
      <w:pPr>
        <w:pStyle w:val="ListParagraph"/>
        <w:numPr>
          <w:ilvl w:val="0"/>
          <w:numId w:val="30"/>
        </w:numPr>
        <w:jc w:val="both"/>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xml:space="preserve">ارتفاع التكلفة الاستثمارية الأولية — كان أبرز التحديات، حيث يتطلب شراء أجهزة الفرز الذكية (مثل </w:t>
      </w:r>
      <w:r w:rsidRPr="00563C87">
        <w:rPr>
          <w:rFonts w:ascii="Simplified Arabic" w:eastAsia="Times New Roman" w:hAnsi="Simplified Arabic" w:cs="Simplified Arabic"/>
          <w:sz w:val="24"/>
          <w:szCs w:val="24"/>
        </w:rPr>
        <w:t>Q Bar AI</w:t>
      </w:r>
      <w:r w:rsidRPr="00563C87">
        <w:rPr>
          <w:rFonts w:ascii="Simplified Arabic" w:eastAsia="Times New Roman" w:hAnsi="Simplified Arabic" w:cs="Simplified Arabic" w:hint="cs"/>
          <w:sz w:val="24"/>
          <w:szCs w:val="24"/>
          <w:rtl/>
        </w:rPr>
        <w:t>) وبرمجيات التعلم الآلي استثمارات كبيرة، وهو ما يمثل عبئًا خاصة على المصانع الصغيرة والمتوسطة.</w:t>
      </w:r>
    </w:p>
    <w:p w14:paraId="5F68C918" w14:textId="694247B6" w:rsidR="00352153" w:rsidRPr="00563C87" w:rsidRDefault="00352153" w:rsidP="00C47D5E">
      <w:pPr>
        <w:pStyle w:val="ListParagraph"/>
        <w:numPr>
          <w:ilvl w:val="0"/>
          <w:numId w:val="30"/>
        </w:numPr>
        <w:jc w:val="both"/>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نقص قواعد البيانات المحلية — صعوبة تدريب نماذج الذكاء الاصطناعي بسبب عدم وجود بيانات مصنفة عن أنواع الأقمشة المصرية (قطن، بوليستر، مخلوط).</w:t>
      </w:r>
    </w:p>
    <w:p w14:paraId="51F77D8D" w14:textId="3E49773C" w:rsidR="00352153" w:rsidRPr="00563C87" w:rsidRDefault="00352153" w:rsidP="00C47D5E">
      <w:pPr>
        <w:pStyle w:val="ListParagraph"/>
        <w:numPr>
          <w:ilvl w:val="0"/>
          <w:numId w:val="30"/>
        </w:numPr>
        <w:jc w:val="both"/>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ضعف البنية التحتية الرقمية — خاصة في المناطق الصناعية، من حيث سرعة الإنترنت الصناعي والربط الآلي بين خطوط الإنتاج.</w:t>
      </w:r>
    </w:p>
    <w:p w14:paraId="1E987047" w14:textId="597D4399" w:rsidR="00352153" w:rsidRPr="00563C87" w:rsidRDefault="00352153" w:rsidP="00C47D5E">
      <w:pPr>
        <w:pStyle w:val="ListParagraph"/>
        <w:numPr>
          <w:ilvl w:val="0"/>
          <w:numId w:val="30"/>
        </w:numPr>
        <w:jc w:val="both"/>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نقص الكوادر الفنية المؤهلة — مقاومة بعض العمالة للتغيير وضعف المهارات الرقمية.</w:t>
      </w:r>
    </w:p>
    <w:p w14:paraId="59181667" w14:textId="18DFB23A"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خلط أنواع المخلفات — خاصة الأقمشة المختلطة، مما يعقد عمليات الفرز والتصنيف.</w:t>
      </w:r>
    </w:p>
    <w:p w14:paraId="0C20599E"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xml:space="preserve">ثانياً: نتائج دراسة الحالة (مصنع </w:t>
      </w:r>
      <w:r w:rsidRPr="00563C87">
        <w:rPr>
          <w:rFonts w:ascii="Simplified Arabic" w:eastAsia="Times New Roman" w:hAnsi="Simplified Arabic" w:cs="Simplified Arabic"/>
          <w:sz w:val="24"/>
          <w:szCs w:val="24"/>
        </w:rPr>
        <w:t>KCG Textile</w:t>
      </w:r>
      <w:r w:rsidRPr="00563C87">
        <w:rPr>
          <w:rFonts w:ascii="Simplified Arabic" w:eastAsia="Times New Roman" w:hAnsi="Simplified Arabic" w:cs="Simplified Arabic" w:hint="cs"/>
          <w:sz w:val="24"/>
          <w:szCs w:val="24"/>
          <w:rtl/>
        </w:rPr>
        <w:t>)</w:t>
      </w:r>
    </w:p>
    <w:p w14:paraId="501AC0F7"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xml:space="preserve">أظهرت زيارة مصنع </w:t>
      </w:r>
      <w:r w:rsidRPr="00563C87">
        <w:rPr>
          <w:rFonts w:ascii="Simplified Arabic" w:eastAsia="Times New Roman" w:hAnsi="Simplified Arabic" w:cs="Simplified Arabic"/>
          <w:sz w:val="24"/>
          <w:szCs w:val="24"/>
        </w:rPr>
        <w:t>K C G Textile</w:t>
      </w:r>
      <w:r w:rsidRPr="00563C87">
        <w:rPr>
          <w:rFonts w:ascii="Simplified Arabic" w:eastAsia="Times New Roman" w:hAnsi="Simplified Arabic" w:cs="Simplified Arabic" w:hint="cs"/>
          <w:sz w:val="24"/>
          <w:szCs w:val="24"/>
          <w:rtl/>
        </w:rPr>
        <w:t xml:space="preserve"> نتائج إيجابية ملموسة:</w:t>
      </w:r>
    </w:p>
    <w:p w14:paraId="2D6990E8" w14:textId="7DE109E7" w:rsidR="00352153" w:rsidRPr="00563C87" w:rsidRDefault="00352153" w:rsidP="00C47D5E">
      <w:pPr>
        <w:pStyle w:val="ListParagraph"/>
        <w:numPr>
          <w:ilvl w:val="0"/>
          <w:numId w:val="31"/>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xml:space="preserve">حقق جهاز </w:t>
      </w:r>
      <w:r w:rsidRPr="00563C87">
        <w:rPr>
          <w:rFonts w:ascii="Simplified Arabic" w:eastAsia="Times New Roman" w:hAnsi="Simplified Arabic" w:cs="Simplified Arabic"/>
          <w:sz w:val="24"/>
          <w:szCs w:val="24"/>
        </w:rPr>
        <w:t>Q Bar AI</w:t>
      </w:r>
      <w:r w:rsidRPr="00563C87">
        <w:rPr>
          <w:rFonts w:ascii="Simplified Arabic" w:eastAsia="Times New Roman" w:hAnsi="Simplified Arabic" w:cs="Simplified Arabic" w:hint="cs"/>
          <w:sz w:val="24"/>
          <w:szCs w:val="24"/>
          <w:rtl/>
        </w:rPr>
        <w:t xml:space="preserve"> دقة فرز تصل إلى 92% مقارنة بـ 65% في الطريقة اليدوية.</w:t>
      </w:r>
    </w:p>
    <w:p w14:paraId="45E8F191" w14:textId="5029D0D1" w:rsidR="00352153" w:rsidRPr="00563C87" w:rsidRDefault="00352153" w:rsidP="00C47D5E">
      <w:pPr>
        <w:pStyle w:val="ListParagraph"/>
        <w:numPr>
          <w:ilvl w:val="0"/>
          <w:numId w:val="31"/>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انخفاض زمن الفرز بنسبة 75%، وتقليل الهدر بنسبة 78%.</w:t>
      </w:r>
    </w:p>
    <w:p w14:paraId="148826FD" w14:textId="0F6BCDE4" w:rsidR="00352153" w:rsidRPr="00563C87" w:rsidRDefault="00352153" w:rsidP="00C47D5E">
      <w:pPr>
        <w:pStyle w:val="ListParagraph"/>
        <w:numPr>
          <w:ilvl w:val="0"/>
          <w:numId w:val="31"/>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تحسن كفاءة التشغيل الإجمالية بنسبة 88%.</w:t>
      </w:r>
    </w:p>
    <w:p w14:paraId="464C6D2F" w14:textId="263D843E" w:rsidR="00352153" w:rsidRDefault="00352153" w:rsidP="00C47D5E">
      <w:pPr>
        <w:pStyle w:val="ListParagraph"/>
        <w:numPr>
          <w:ilvl w:val="0"/>
          <w:numId w:val="31"/>
        </w:num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sz w:val="24"/>
          <w:szCs w:val="24"/>
          <w:rtl/>
        </w:rPr>
        <w:t>ارتفاع رضا المستخدمين وتوصيتهم بتطبيق التقنية في مصانع مشابهة بنسبة 83%.</w:t>
      </w:r>
    </w:p>
    <w:p w14:paraId="321F3E12" w14:textId="77777777" w:rsidR="006E6BE5" w:rsidRPr="006E6BE5" w:rsidRDefault="006E6BE5" w:rsidP="006E6BE5">
      <w:pPr>
        <w:rPr>
          <w:rFonts w:ascii="Simplified Arabic" w:eastAsia="Times New Roman" w:hAnsi="Simplified Arabic" w:cs="Simplified Arabic"/>
          <w:sz w:val="24"/>
          <w:szCs w:val="24"/>
          <w:rtl/>
        </w:rPr>
      </w:pPr>
    </w:p>
    <w:p w14:paraId="7D058388"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ثالثاً: المعوقات الرئيسية (من الدراسة الميدانية والاستبيان)</w:t>
      </w:r>
    </w:p>
    <w:p w14:paraId="5793E1FB" w14:textId="3AE7C0C9" w:rsidR="00352153" w:rsidRPr="00563C87" w:rsidRDefault="00352153" w:rsidP="00C47D5E">
      <w:pPr>
        <w:pStyle w:val="ListParagraph"/>
        <w:numPr>
          <w:ilvl w:val="0"/>
          <w:numId w:val="32"/>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91.7% من المستجيبين يرون ارتفاع التكلفة الاستثمارية أكبر عائق.</w:t>
      </w:r>
    </w:p>
    <w:p w14:paraId="5F513179" w14:textId="7CAAEFFB" w:rsidR="00352153" w:rsidRPr="00563C87" w:rsidRDefault="00352153" w:rsidP="00C47D5E">
      <w:pPr>
        <w:pStyle w:val="ListParagraph"/>
        <w:numPr>
          <w:ilvl w:val="0"/>
          <w:numId w:val="32"/>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75% يشيرون إلى ضعف البنية التحتية الرقمية.</w:t>
      </w:r>
    </w:p>
    <w:p w14:paraId="48E3E040" w14:textId="52C67A78" w:rsidR="00352153" w:rsidRPr="00563C87" w:rsidRDefault="00352153" w:rsidP="00C47D5E">
      <w:pPr>
        <w:pStyle w:val="ListParagraph"/>
        <w:numPr>
          <w:ilvl w:val="0"/>
          <w:numId w:val="32"/>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lastRenderedPageBreak/>
        <w:t>66.7% يؤكدون نقص الخبرات والتدريب.</w:t>
      </w:r>
    </w:p>
    <w:p w14:paraId="691EC34D" w14:textId="474225B9" w:rsidR="00352153" w:rsidRPr="00563C87" w:rsidRDefault="00352153" w:rsidP="00C47D5E">
      <w:pPr>
        <w:pStyle w:val="ListParagraph"/>
        <w:numPr>
          <w:ilvl w:val="0"/>
          <w:numId w:val="32"/>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58.3% يعانون من نقص البيانات المحلية.</w:t>
      </w:r>
    </w:p>
    <w:p w14:paraId="5C3748D2"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رابعاً: التحليل العام للنتائج والفوائد البيئية</w:t>
      </w:r>
    </w:p>
    <w:p w14:paraId="4FF1970D"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أكدت النتائج أن الذكاء الاصطناعي يمثل نقلة نوعية في منظومة إعادة التدوير، حيث يحول المخلفات من عبء بيئي إلى مورد اقتصادي.</w:t>
      </w:r>
    </w:p>
    <w:p w14:paraId="023CA3BF"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الفوائد البيئية الرئيسية:</w:t>
      </w:r>
    </w:p>
    <w:p w14:paraId="6B627794" w14:textId="2DFF4FF3" w:rsidR="00352153" w:rsidRPr="00563C87" w:rsidRDefault="00352153" w:rsidP="00C47D5E">
      <w:pPr>
        <w:pStyle w:val="ListParagraph"/>
        <w:numPr>
          <w:ilvl w:val="0"/>
          <w:numId w:val="33"/>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خفض كبير في الانبعاثات الكربونية الناتجة عن الحرق أو الدفن.</w:t>
      </w:r>
    </w:p>
    <w:p w14:paraId="3B925484" w14:textId="4F42801C" w:rsidR="00352153" w:rsidRPr="00563C87" w:rsidRDefault="00352153" w:rsidP="00C47D5E">
      <w:pPr>
        <w:pStyle w:val="ListParagraph"/>
        <w:numPr>
          <w:ilvl w:val="0"/>
          <w:numId w:val="33"/>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تقليل استهلاك المياه والطاقة (إعادة استخدام الألياف أقل تكلفة بيئية من إنتاج خام جديد).</w:t>
      </w:r>
    </w:p>
    <w:p w14:paraId="77C11E25" w14:textId="06ED89E0" w:rsidR="00352153" w:rsidRPr="00563C87" w:rsidRDefault="00352153" w:rsidP="00C47D5E">
      <w:pPr>
        <w:pStyle w:val="ListParagraph"/>
        <w:numPr>
          <w:ilvl w:val="0"/>
          <w:numId w:val="33"/>
        </w:num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الحد من تلوث المياه بالأصباغ والمواد الكيميائية.</w:t>
      </w:r>
    </w:p>
    <w:p w14:paraId="46AE7B9C" w14:textId="50F95FB1" w:rsidR="00352153" w:rsidRPr="00563C87" w:rsidRDefault="00352153" w:rsidP="00C47D5E">
      <w:pPr>
        <w:pStyle w:val="ListParagraph"/>
        <w:numPr>
          <w:ilvl w:val="0"/>
          <w:numId w:val="33"/>
        </w:num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sz w:val="24"/>
          <w:szCs w:val="24"/>
          <w:rtl/>
        </w:rPr>
        <w:t>تقليل الجسيمات البلاستيكية الدقيقة في البيئة.</w:t>
      </w:r>
    </w:p>
    <w:p w14:paraId="2EC8E76A"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xml:space="preserve">خامساً: المشروعات المستقبلية الاستثمارية لشركة </w:t>
      </w:r>
      <w:r w:rsidRPr="00563C87">
        <w:rPr>
          <w:rFonts w:ascii="Simplified Arabic" w:eastAsia="Times New Roman" w:hAnsi="Simplified Arabic" w:cs="Simplified Arabic"/>
          <w:sz w:val="24"/>
          <w:szCs w:val="24"/>
        </w:rPr>
        <w:t>KCG Textile</w:t>
      </w:r>
    </w:p>
    <w:p w14:paraId="6C629BE1" w14:textId="69C3240A" w:rsidR="00352153" w:rsidRPr="006E6BE5" w:rsidRDefault="00352153" w:rsidP="00C47D5E">
      <w:pPr>
        <w:pStyle w:val="ListParagraph"/>
        <w:numPr>
          <w:ilvl w:val="0"/>
          <w:numId w:val="39"/>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 xml:space="preserve">توسعة خطوط الفرز الذكي باستخدام تقنيات </w:t>
      </w:r>
      <w:r w:rsidRPr="006E6BE5">
        <w:rPr>
          <w:rFonts w:ascii="Simplified Arabic" w:eastAsia="Times New Roman" w:hAnsi="Simplified Arabic" w:cs="Simplified Arabic"/>
          <w:sz w:val="24"/>
          <w:szCs w:val="24"/>
        </w:rPr>
        <w:t>AI</w:t>
      </w:r>
      <w:r w:rsidRPr="006E6BE5">
        <w:rPr>
          <w:rFonts w:ascii="Simplified Arabic" w:eastAsia="Times New Roman" w:hAnsi="Simplified Arabic" w:cs="Simplified Arabic" w:hint="cs"/>
          <w:sz w:val="24"/>
          <w:szCs w:val="24"/>
          <w:rtl/>
        </w:rPr>
        <w:t xml:space="preserve"> متقدمة.</w:t>
      </w:r>
    </w:p>
    <w:p w14:paraId="1E0306CB" w14:textId="62E84D2C" w:rsidR="00352153" w:rsidRPr="006E6BE5" w:rsidRDefault="00352153" w:rsidP="00C47D5E">
      <w:pPr>
        <w:pStyle w:val="ListParagraph"/>
        <w:numPr>
          <w:ilvl w:val="0"/>
          <w:numId w:val="39"/>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إنشاء وحدة للتدوير الكيميائي للأقمشة المختلطة.</w:t>
      </w:r>
    </w:p>
    <w:p w14:paraId="75285D8E" w14:textId="2AF4D569" w:rsidR="00352153" w:rsidRPr="006E6BE5" w:rsidRDefault="00352153" w:rsidP="00C47D5E">
      <w:pPr>
        <w:pStyle w:val="ListParagraph"/>
        <w:numPr>
          <w:ilvl w:val="0"/>
          <w:numId w:val="39"/>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تطوير منتجات جديدة عالية القيمة من الألياف المعاد تدويرها (ملابس رياضية، ستائر فاخرة، مواد عزل).</w:t>
      </w:r>
    </w:p>
    <w:p w14:paraId="2899F930" w14:textId="545109AC" w:rsidR="00352153" w:rsidRPr="006E6BE5" w:rsidRDefault="00352153" w:rsidP="00C47D5E">
      <w:pPr>
        <w:pStyle w:val="ListParagraph"/>
        <w:numPr>
          <w:ilvl w:val="0"/>
          <w:numId w:val="39"/>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بناء منصة بيانات مشتركة مع مصانع أخرى لتغذية نماذج الذكاء الاصطناعي.</w:t>
      </w:r>
    </w:p>
    <w:p w14:paraId="35F96FCB" w14:textId="1FA19469" w:rsidR="00352153" w:rsidRPr="006E6BE5" w:rsidRDefault="00352153" w:rsidP="00C47D5E">
      <w:pPr>
        <w:pStyle w:val="ListParagraph"/>
        <w:numPr>
          <w:ilvl w:val="0"/>
          <w:numId w:val="39"/>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إنشاء مركز تدريب داخلي على تقنيات الذكاء الاصطناعي في إدارة المخلفات.</w:t>
      </w:r>
    </w:p>
    <w:p w14:paraId="3D4291EB" w14:textId="77777777" w:rsidR="00352153" w:rsidRPr="00563C87" w:rsidRDefault="00352153" w:rsidP="00352153">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سادساً: الحوافز المطلوبة لعمل مشاريع مماثلة في مصر</w:t>
      </w:r>
    </w:p>
    <w:p w14:paraId="3DE4AFAD" w14:textId="6446FC6A" w:rsidR="00352153" w:rsidRPr="006E6BE5" w:rsidRDefault="00352153" w:rsidP="00C47D5E">
      <w:pPr>
        <w:pStyle w:val="ListParagraph"/>
        <w:numPr>
          <w:ilvl w:val="0"/>
          <w:numId w:val="38"/>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حوافز مالية: قروض ميسرة، إعفاءات ضريبية، ودعم من صندوق التمويل الأخضر.</w:t>
      </w:r>
    </w:p>
    <w:p w14:paraId="09344862" w14:textId="50BDC636" w:rsidR="00352153" w:rsidRPr="006E6BE5" w:rsidRDefault="00352153" w:rsidP="00C47D5E">
      <w:pPr>
        <w:pStyle w:val="ListParagraph"/>
        <w:numPr>
          <w:ilvl w:val="0"/>
          <w:numId w:val="38"/>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حوافز تشريعية: إلزامية الفرز من المنبع + نظام المسؤولية الممتدة للمنتج (</w:t>
      </w:r>
      <w:r w:rsidRPr="006E6BE5">
        <w:rPr>
          <w:rFonts w:ascii="Simplified Arabic" w:eastAsia="Times New Roman" w:hAnsi="Simplified Arabic" w:cs="Simplified Arabic"/>
          <w:sz w:val="24"/>
          <w:szCs w:val="24"/>
        </w:rPr>
        <w:t>EPR</w:t>
      </w:r>
      <w:r w:rsidRPr="006E6BE5">
        <w:rPr>
          <w:rFonts w:ascii="Simplified Arabic" w:eastAsia="Times New Roman" w:hAnsi="Simplified Arabic" w:cs="Simplified Arabic" w:hint="cs"/>
          <w:sz w:val="24"/>
          <w:szCs w:val="24"/>
          <w:rtl/>
        </w:rPr>
        <w:t>).</w:t>
      </w:r>
    </w:p>
    <w:p w14:paraId="35C9847C" w14:textId="7A3F0375" w:rsidR="00352153" w:rsidRPr="006E6BE5" w:rsidRDefault="00352153" w:rsidP="00C47D5E">
      <w:pPr>
        <w:pStyle w:val="ListParagraph"/>
        <w:numPr>
          <w:ilvl w:val="0"/>
          <w:numId w:val="38"/>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دعم فني: إنشاء مركز وطني للبيانات النسيجية + برامج تدريب مدعومة.</w:t>
      </w:r>
    </w:p>
    <w:p w14:paraId="0EEC5B52" w14:textId="707B4178" w:rsidR="00352153" w:rsidRPr="006E6BE5" w:rsidRDefault="00352153" w:rsidP="00C47D5E">
      <w:pPr>
        <w:pStyle w:val="ListParagraph"/>
        <w:numPr>
          <w:ilvl w:val="0"/>
          <w:numId w:val="38"/>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شراكات: تعاون بين الحكومة، القطاع الخاص، والمؤسسات الدولية (</w:t>
      </w:r>
      <w:r w:rsidRPr="006E6BE5">
        <w:rPr>
          <w:rFonts w:ascii="Simplified Arabic" w:eastAsia="Times New Roman" w:hAnsi="Simplified Arabic" w:cs="Simplified Arabic"/>
          <w:sz w:val="24"/>
          <w:szCs w:val="24"/>
        </w:rPr>
        <w:t>EBRD</w:t>
      </w:r>
      <w:r w:rsidRPr="006E6BE5">
        <w:rPr>
          <w:rFonts w:ascii="Simplified Arabic" w:eastAsia="Times New Roman" w:hAnsi="Simplified Arabic" w:cs="Simplified Arabic" w:hint="cs"/>
          <w:sz w:val="24"/>
          <w:szCs w:val="24"/>
          <w:rtl/>
        </w:rPr>
        <w:t xml:space="preserve">، </w:t>
      </w:r>
      <w:r w:rsidRPr="006E6BE5">
        <w:rPr>
          <w:rFonts w:ascii="Simplified Arabic" w:eastAsia="Times New Roman" w:hAnsi="Simplified Arabic" w:cs="Simplified Arabic"/>
          <w:sz w:val="24"/>
          <w:szCs w:val="24"/>
        </w:rPr>
        <w:t>UNIDO</w:t>
      </w:r>
      <w:r w:rsidRPr="006E6BE5">
        <w:rPr>
          <w:rFonts w:ascii="Simplified Arabic" w:eastAsia="Times New Roman" w:hAnsi="Simplified Arabic" w:cs="Simplified Arabic" w:hint="cs"/>
          <w:sz w:val="24"/>
          <w:szCs w:val="24"/>
          <w:rtl/>
        </w:rPr>
        <w:t>).</w:t>
      </w:r>
    </w:p>
    <w:p w14:paraId="1C781D33" w14:textId="440BCE27" w:rsidR="00352153" w:rsidRPr="006E6BE5" w:rsidRDefault="00352153" w:rsidP="00C47D5E">
      <w:pPr>
        <w:pStyle w:val="ListParagraph"/>
        <w:numPr>
          <w:ilvl w:val="0"/>
          <w:numId w:val="38"/>
        </w:numPr>
        <w:rPr>
          <w:rFonts w:ascii="Simplified Arabic" w:eastAsia="Times New Roman" w:hAnsi="Simplified Arabic" w:cs="Simplified Arabic"/>
          <w:sz w:val="24"/>
          <w:szCs w:val="24"/>
          <w:rtl/>
        </w:rPr>
      </w:pPr>
      <w:r w:rsidRPr="006E6BE5">
        <w:rPr>
          <w:rFonts w:ascii="Simplified Arabic" w:eastAsia="Times New Roman" w:hAnsi="Simplified Arabic" w:cs="Simplified Arabic" w:hint="cs"/>
          <w:sz w:val="24"/>
          <w:szCs w:val="24"/>
          <w:rtl/>
        </w:rPr>
        <w:t>حوافز تسويقية: شهادات خضراء للمنتجات المعاد تدويرها + أولوية في المناقصات الحكومية.</w:t>
      </w:r>
    </w:p>
    <w:p w14:paraId="38EF8C10" w14:textId="7063C309" w:rsidR="006B2521" w:rsidRPr="006E6BE5" w:rsidRDefault="0000402C" w:rsidP="00C47D5E">
      <w:pPr>
        <w:pStyle w:val="ListParagraph"/>
        <w:numPr>
          <w:ilvl w:val="0"/>
          <w:numId w:val="38"/>
        </w:numPr>
        <w:rPr>
          <w:rFonts w:ascii="Simplified Arabic" w:eastAsia="Times New Roman" w:hAnsi="Simplified Arabic" w:cs="Simplified Arabic"/>
          <w:sz w:val="24"/>
          <w:szCs w:val="24"/>
        </w:rPr>
      </w:pPr>
      <w:r w:rsidRPr="006E6BE5">
        <w:rPr>
          <w:rFonts w:ascii="Simplified Arabic" w:eastAsia="Times New Roman" w:hAnsi="Simplified Arabic" w:cs="Simplified Arabic" w:hint="cs"/>
          <w:sz w:val="24"/>
          <w:szCs w:val="24"/>
          <w:rtl/>
        </w:rPr>
        <w:t>ا</w:t>
      </w:r>
      <w:r w:rsidR="006B2521" w:rsidRPr="006E6BE5">
        <w:rPr>
          <w:rFonts w:ascii="Simplified Arabic" w:eastAsia="Times New Roman" w:hAnsi="Simplified Arabic" w:cs="Simplified Arabic"/>
          <w:sz w:val="24"/>
          <w:szCs w:val="24"/>
          <w:rtl/>
        </w:rPr>
        <w:t>ستنتاج اقتصادي</w:t>
      </w:r>
    </w:p>
    <w:p w14:paraId="58DD229E" w14:textId="58D8A50F" w:rsidR="006B2521" w:rsidRPr="00563C87" w:rsidRDefault="006B2521" w:rsidP="006B2521">
      <w:pPr>
        <w:rPr>
          <w:rFonts w:ascii="Simplified Arabic" w:eastAsia="Times New Roman" w:hAnsi="Simplified Arabic" w:cs="Simplified Arabic"/>
          <w:sz w:val="24"/>
          <w:szCs w:val="24"/>
          <w:rtl/>
        </w:rPr>
      </w:pPr>
      <w:r w:rsidRPr="00563C87">
        <w:rPr>
          <w:rFonts w:ascii="Simplified Arabic" w:eastAsia="Times New Roman" w:hAnsi="Simplified Arabic" w:cs="Simplified Arabic"/>
          <w:sz w:val="24"/>
          <w:szCs w:val="24"/>
          <w:rtl/>
        </w:rPr>
        <w:t>تشير نتائج الدراسة إلى أن الذكاء الاصطناعي لا يخفض التكلفة الإجمالية فورًا، لكنه يحول هيكل التكلفة من تكلفة تشغيلية مرتفعة ومتكررة إلى تكلفة استثمارية أولية أعلى مع وفر اقتصادي مستدام على المدى الطويل</w:t>
      </w:r>
      <w:r w:rsidRPr="00563C87">
        <w:rPr>
          <w:rFonts w:ascii="Simplified Arabic" w:eastAsia="Times New Roman" w:hAnsi="Simplified Arabic" w:cs="Simplified Arabic"/>
          <w:sz w:val="24"/>
          <w:szCs w:val="24"/>
        </w:rPr>
        <w:t>.</w:t>
      </w:r>
    </w:p>
    <w:p w14:paraId="45B24DE1" w14:textId="1F9E5447" w:rsidR="009120E1" w:rsidRPr="006E6BE5" w:rsidRDefault="006E6BE5" w:rsidP="006B2521">
      <w:pP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sz w:val="24"/>
          <w:szCs w:val="24"/>
          <w:lang w:bidi="ar-EG"/>
        </w:rPr>
        <w:t xml:space="preserve"> </w:t>
      </w:r>
      <w:r w:rsidRPr="006E6BE5">
        <w:rPr>
          <w:rFonts w:ascii="Simplified Arabic" w:eastAsia="Times New Roman" w:hAnsi="Simplified Arabic" w:cs="Simplified Arabic"/>
          <w:b/>
          <w:bCs/>
          <w:sz w:val="24"/>
          <w:szCs w:val="24"/>
          <w:lang w:bidi="ar-EG"/>
        </w:rPr>
        <w:t>2.7</w:t>
      </w:r>
      <w:r w:rsidR="009120E1" w:rsidRPr="006E6BE5">
        <w:rPr>
          <w:rFonts w:ascii="Simplified Arabic" w:eastAsia="Times New Roman" w:hAnsi="Simplified Arabic" w:cs="Simplified Arabic" w:hint="cs"/>
          <w:b/>
          <w:bCs/>
          <w:sz w:val="24"/>
          <w:szCs w:val="24"/>
          <w:rtl/>
          <w:lang w:bidi="ar-EG"/>
        </w:rPr>
        <w:t>نتائج البحث ( النظرية و الميدانية و خلاصة النتائج)</w:t>
      </w:r>
    </w:p>
    <w:p w14:paraId="29A0636B" w14:textId="7C8B1A56" w:rsidR="009120E1" w:rsidRDefault="009120E1" w:rsidP="00114C7A">
      <w:pPr>
        <w:jc w:val="both"/>
        <w:rPr>
          <w:rFonts w:ascii="Simplified Arabic" w:eastAsia="Times New Roman" w:hAnsi="Simplified Arabic" w:cs="Simplified Arabic"/>
          <w:sz w:val="24"/>
          <w:szCs w:val="24"/>
        </w:rPr>
      </w:pPr>
      <w:r w:rsidRPr="00563C87">
        <w:rPr>
          <w:rFonts w:ascii="Simplified Arabic" w:eastAsia="Times New Roman" w:hAnsi="Simplified Arabic" w:cs="Simplified Arabic" w:hint="cs"/>
          <w:sz w:val="24"/>
          <w:szCs w:val="24"/>
          <w:rtl/>
        </w:rPr>
        <w:t>تشير نتائج البحث، المستخلصة من التحليل النظري والدراسة الميدانية، إلى أن قطاع المنسوجات يُعد من أكثر القطاعات الصناعية توليدًا للمخلفات واستهلاكًا للموارد، حيث تمثل المخلفات النسيجية في مصر نحو (3–5%) من إجمالي المخلفات الصلبة بما يقارب 385 ألف طن سنويًا، وهو ما يعكس حجم التحدي البيئي والاقتصادي المرتبط بإدارتها  . وقد أظهرت النتائج النظرية أن تطبيق تقنيات الذكاء الاصطناعي، خاصة التعلم الآلي والرؤية الحاسوبية وتحليل البيانات الضخمة، يسهم بشكل ملحوظ في تحسين كفاءة فرز وتصنيف المخلفات النسيجية، حيث تصل دقة الأنظمة الذكية إلى نحو (95–97%) مقارنة بـ (65–70%) في الأساليب التقليدية  .</w:t>
      </w:r>
    </w:p>
    <w:p w14:paraId="4D45926F" w14:textId="77777777" w:rsidR="006E6BE5" w:rsidRPr="00563C87" w:rsidRDefault="006E6BE5" w:rsidP="00114C7A">
      <w:pPr>
        <w:jc w:val="both"/>
        <w:rPr>
          <w:rFonts w:ascii="Simplified Arabic" w:eastAsia="Times New Roman" w:hAnsi="Simplified Arabic" w:cs="Simplified Arabic"/>
          <w:sz w:val="24"/>
          <w:szCs w:val="24"/>
        </w:rPr>
      </w:pPr>
    </w:p>
    <w:p w14:paraId="3290344B" w14:textId="4BDF24AA" w:rsidR="009120E1" w:rsidRPr="00563C87" w:rsidRDefault="009120E1" w:rsidP="00114C7A">
      <w:pPr>
        <w:jc w:val="both"/>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 xml:space="preserve">كما أكدت الدراسة الميدانية وجود فجوة واضحة بين الإمكانيات التكنولوجية المتاحة عالميًا ومستوى التطبيق الفعلي داخل المصانع المصرية، خاصة في المنشآت الصغيرة والمتوسطة، نتيجة ارتفاع تكاليف الاستثمار وضعف البنية التحتية الرقمية ونقص قواعد البيانات  . وأوضحت </w:t>
      </w:r>
      <w:r w:rsidRPr="00563C87">
        <w:rPr>
          <w:rFonts w:ascii="Simplified Arabic" w:eastAsia="Times New Roman" w:hAnsi="Simplified Arabic" w:cs="Simplified Arabic" w:hint="cs"/>
          <w:sz w:val="24"/>
          <w:szCs w:val="24"/>
          <w:rtl/>
        </w:rPr>
        <w:lastRenderedPageBreak/>
        <w:t>النتائج أن تحسين عمليات الفرز يمثل العامل الحاسم في رفع كفاءة إعادة التدوير وزيادة القيمة الاقتصادية للمخلفات ضمن إطار الاقتصاد الدائري.</w:t>
      </w:r>
    </w:p>
    <w:p w14:paraId="77598064" w14:textId="77777777" w:rsidR="009120E1" w:rsidRPr="00563C87" w:rsidRDefault="009120E1" w:rsidP="00114C7A">
      <w:pPr>
        <w:jc w:val="both"/>
        <w:rPr>
          <w:rFonts w:ascii="Simplified Arabic" w:eastAsia="Times New Roman" w:hAnsi="Simplified Arabic" w:cs="Simplified Arabic"/>
          <w:sz w:val="24"/>
          <w:szCs w:val="24"/>
          <w:rtl/>
        </w:rPr>
      </w:pPr>
      <w:r w:rsidRPr="00563C87">
        <w:rPr>
          <w:rFonts w:ascii="Simplified Arabic" w:eastAsia="Times New Roman" w:hAnsi="Simplified Arabic" w:cs="Simplified Arabic" w:hint="cs"/>
          <w:sz w:val="24"/>
          <w:szCs w:val="24"/>
          <w:rtl/>
        </w:rPr>
        <w:t>وعلى المستوى البيئي، بينت النتائج أن إعادة تدوير المخلفات النسيجية تسهم في خفض الانبعاثات الكربونية وتقليل التلوث المائي والهوائي، في حين يؤدي التخلص التقليدي بالحرق أو الدفن إلى آثار بيئية خطيرة، منها انبعاث الغازات السامة وفقدان الموارد الطبيعية. أما اقتصاديًا، فقد أظهرت النتائج أن تبني تقنيات الذكاء الاصطناعي يؤدي إلى تقليل التكاليف التشغيلية على المدى الطويل وزيادة العائد الاقتصادي من المخلفات، رغم ارتفاع التكاليف الاستثمارية الأولية.</w:t>
      </w:r>
    </w:p>
    <w:p w14:paraId="72C4F37B" w14:textId="611F92EA" w:rsidR="00563C87" w:rsidRDefault="009120E1" w:rsidP="00C73AD9">
      <w:p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sz w:val="24"/>
          <w:szCs w:val="24"/>
          <w:rtl/>
        </w:rPr>
        <w:t>وتخلص الدراسة إلى أن إدماج الذكاء الاصطناعي في منظومة إعادة تدوير مخلفات الأقمشة يمثل مدخلًا استراتيجيًا لتحقيق التحول نحو الاقتصاد الدائري، وتعزيز الاستدامة البيئية والاقتصادية في قطاع النسيج في مصر، بما يتوافق مع مستهدفات رؤية مصر 2030  .</w:t>
      </w:r>
    </w:p>
    <w:p w14:paraId="1C0EF701" w14:textId="77777777" w:rsidR="006E6BE5" w:rsidRDefault="006E6BE5" w:rsidP="00C73AD9">
      <w:pPr>
        <w:rPr>
          <w:rFonts w:ascii="Simplified Arabic" w:eastAsia="Times New Roman" w:hAnsi="Simplified Arabic" w:cs="Simplified Arabic"/>
          <w:sz w:val="24"/>
          <w:szCs w:val="24"/>
        </w:rPr>
      </w:pPr>
    </w:p>
    <w:p w14:paraId="1EF2D780" w14:textId="77777777" w:rsidR="008F0501" w:rsidRDefault="008F0501" w:rsidP="006E6BE5">
      <w:pPr>
        <w:jc w:val="center"/>
        <w:rPr>
          <w:rFonts w:ascii="Simplified Arabic" w:eastAsia="Times New Roman" w:hAnsi="Simplified Arabic" w:cs="Simplified Arabic"/>
          <w:b/>
          <w:bCs/>
          <w:sz w:val="32"/>
          <w:szCs w:val="32"/>
          <w:rtl/>
        </w:rPr>
      </w:pPr>
    </w:p>
    <w:p w14:paraId="33220B7F" w14:textId="77777777" w:rsidR="008F0501" w:rsidRDefault="008F0501" w:rsidP="006E6BE5">
      <w:pPr>
        <w:jc w:val="center"/>
        <w:rPr>
          <w:rFonts w:ascii="Simplified Arabic" w:eastAsia="Times New Roman" w:hAnsi="Simplified Arabic" w:cs="Simplified Arabic"/>
          <w:b/>
          <w:bCs/>
          <w:sz w:val="32"/>
          <w:szCs w:val="32"/>
          <w:rtl/>
        </w:rPr>
      </w:pPr>
    </w:p>
    <w:p w14:paraId="2DA7CCC3" w14:textId="77777777" w:rsidR="008F0501" w:rsidRDefault="008F0501" w:rsidP="006E6BE5">
      <w:pPr>
        <w:jc w:val="center"/>
        <w:rPr>
          <w:rFonts w:ascii="Simplified Arabic" w:eastAsia="Times New Roman" w:hAnsi="Simplified Arabic" w:cs="Simplified Arabic"/>
          <w:b/>
          <w:bCs/>
          <w:sz w:val="32"/>
          <w:szCs w:val="32"/>
          <w:rtl/>
        </w:rPr>
      </w:pPr>
    </w:p>
    <w:p w14:paraId="23C799CB" w14:textId="77777777" w:rsidR="008F0501" w:rsidRDefault="008F0501" w:rsidP="006E6BE5">
      <w:pPr>
        <w:jc w:val="center"/>
        <w:rPr>
          <w:rFonts w:ascii="Simplified Arabic" w:eastAsia="Times New Roman" w:hAnsi="Simplified Arabic" w:cs="Simplified Arabic"/>
          <w:b/>
          <w:bCs/>
          <w:sz w:val="32"/>
          <w:szCs w:val="32"/>
          <w:rtl/>
        </w:rPr>
      </w:pPr>
    </w:p>
    <w:p w14:paraId="7ED43489" w14:textId="77777777" w:rsidR="008F0501" w:rsidRDefault="008F0501" w:rsidP="006E6BE5">
      <w:pPr>
        <w:jc w:val="center"/>
        <w:rPr>
          <w:rFonts w:ascii="Simplified Arabic" w:eastAsia="Times New Roman" w:hAnsi="Simplified Arabic" w:cs="Simplified Arabic"/>
          <w:b/>
          <w:bCs/>
          <w:sz w:val="32"/>
          <w:szCs w:val="32"/>
          <w:rtl/>
        </w:rPr>
      </w:pPr>
    </w:p>
    <w:p w14:paraId="78F57D73" w14:textId="77777777" w:rsidR="008F0501" w:rsidRDefault="008F0501" w:rsidP="006E6BE5">
      <w:pPr>
        <w:jc w:val="center"/>
        <w:rPr>
          <w:rFonts w:ascii="Simplified Arabic" w:eastAsia="Times New Roman" w:hAnsi="Simplified Arabic" w:cs="Simplified Arabic"/>
          <w:b/>
          <w:bCs/>
          <w:sz w:val="32"/>
          <w:szCs w:val="32"/>
          <w:rtl/>
        </w:rPr>
      </w:pPr>
    </w:p>
    <w:p w14:paraId="682C4335" w14:textId="77777777" w:rsidR="008F0501" w:rsidRDefault="008F0501" w:rsidP="006E6BE5">
      <w:pPr>
        <w:jc w:val="center"/>
        <w:rPr>
          <w:rFonts w:ascii="Simplified Arabic" w:eastAsia="Times New Roman" w:hAnsi="Simplified Arabic" w:cs="Simplified Arabic"/>
          <w:b/>
          <w:bCs/>
          <w:sz w:val="32"/>
          <w:szCs w:val="32"/>
          <w:rtl/>
        </w:rPr>
      </w:pPr>
    </w:p>
    <w:p w14:paraId="7D8D3DAA" w14:textId="77777777" w:rsidR="008F0501" w:rsidRDefault="008F0501" w:rsidP="006E6BE5">
      <w:pPr>
        <w:jc w:val="center"/>
        <w:rPr>
          <w:rFonts w:ascii="Simplified Arabic" w:eastAsia="Times New Roman" w:hAnsi="Simplified Arabic" w:cs="Simplified Arabic"/>
          <w:b/>
          <w:bCs/>
          <w:sz w:val="32"/>
          <w:szCs w:val="32"/>
        </w:rPr>
      </w:pPr>
    </w:p>
    <w:p w14:paraId="11B0658D" w14:textId="77777777" w:rsidR="003C532C" w:rsidRDefault="003C532C" w:rsidP="006E6BE5">
      <w:pPr>
        <w:jc w:val="center"/>
        <w:rPr>
          <w:rFonts w:ascii="Simplified Arabic" w:eastAsia="Times New Roman" w:hAnsi="Simplified Arabic" w:cs="Simplified Arabic"/>
          <w:b/>
          <w:bCs/>
          <w:sz w:val="32"/>
          <w:szCs w:val="32"/>
        </w:rPr>
      </w:pPr>
    </w:p>
    <w:p w14:paraId="7641A6F4" w14:textId="77777777" w:rsidR="003C532C" w:rsidRDefault="003C532C" w:rsidP="006E6BE5">
      <w:pPr>
        <w:jc w:val="center"/>
        <w:rPr>
          <w:rFonts w:ascii="Simplified Arabic" w:eastAsia="Times New Roman" w:hAnsi="Simplified Arabic" w:cs="Simplified Arabic"/>
          <w:b/>
          <w:bCs/>
          <w:sz w:val="32"/>
          <w:szCs w:val="32"/>
        </w:rPr>
      </w:pPr>
    </w:p>
    <w:p w14:paraId="012C674A" w14:textId="77777777" w:rsidR="003C532C" w:rsidRDefault="003C532C" w:rsidP="006E6BE5">
      <w:pPr>
        <w:jc w:val="center"/>
        <w:rPr>
          <w:rFonts w:ascii="Simplified Arabic" w:eastAsia="Times New Roman" w:hAnsi="Simplified Arabic" w:cs="Simplified Arabic"/>
          <w:b/>
          <w:bCs/>
          <w:sz w:val="32"/>
          <w:szCs w:val="32"/>
        </w:rPr>
      </w:pPr>
    </w:p>
    <w:p w14:paraId="09A564F3" w14:textId="77777777" w:rsidR="003C532C" w:rsidRDefault="003C532C" w:rsidP="006E6BE5">
      <w:pPr>
        <w:jc w:val="center"/>
        <w:rPr>
          <w:rFonts w:ascii="Simplified Arabic" w:eastAsia="Times New Roman" w:hAnsi="Simplified Arabic" w:cs="Simplified Arabic"/>
          <w:b/>
          <w:bCs/>
          <w:sz w:val="32"/>
          <w:szCs w:val="32"/>
        </w:rPr>
      </w:pPr>
    </w:p>
    <w:p w14:paraId="105676D8" w14:textId="77777777" w:rsidR="003C532C" w:rsidRDefault="003C532C" w:rsidP="006E6BE5">
      <w:pPr>
        <w:jc w:val="center"/>
        <w:rPr>
          <w:rFonts w:ascii="Simplified Arabic" w:eastAsia="Times New Roman" w:hAnsi="Simplified Arabic" w:cs="Simplified Arabic"/>
          <w:b/>
          <w:bCs/>
          <w:sz w:val="32"/>
          <w:szCs w:val="32"/>
        </w:rPr>
      </w:pPr>
    </w:p>
    <w:p w14:paraId="5F4ECA8D" w14:textId="77777777" w:rsidR="003C532C" w:rsidRDefault="003C532C" w:rsidP="006E6BE5">
      <w:pPr>
        <w:jc w:val="center"/>
        <w:rPr>
          <w:rFonts w:ascii="Simplified Arabic" w:eastAsia="Times New Roman" w:hAnsi="Simplified Arabic" w:cs="Simplified Arabic"/>
          <w:b/>
          <w:bCs/>
          <w:sz w:val="32"/>
          <w:szCs w:val="32"/>
        </w:rPr>
      </w:pPr>
    </w:p>
    <w:p w14:paraId="3BE19555" w14:textId="77777777" w:rsidR="00147A1C" w:rsidRDefault="00147A1C" w:rsidP="006E6BE5">
      <w:pPr>
        <w:jc w:val="center"/>
        <w:rPr>
          <w:rFonts w:ascii="Simplified Arabic" w:eastAsia="Times New Roman" w:hAnsi="Simplified Arabic" w:cs="Simplified Arabic"/>
          <w:b/>
          <w:bCs/>
          <w:sz w:val="32"/>
          <w:szCs w:val="32"/>
        </w:rPr>
      </w:pPr>
    </w:p>
    <w:p w14:paraId="7B49AED4" w14:textId="77777777" w:rsidR="00147A1C" w:rsidRDefault="00147A1C" w:rsidP="006E6BE5">
      <w:pPr>
        <w:jc w:val="center"/>
        <w:rPr>
          <w:rFonts w:ascii="Simplified Arabic" w:eastAsia="Times New Roman" w:hAnsi="Simplified Arabic" w:cs="Simplified Arabic"/>
          <w:b/>
          <w:bCs/>
          <w:sz w:val="32"/>
          <w:szCs w:val="32"/>
          <w:rtl/>
        </w:rPr>
      </w:pPr>
    </w:p>
    <w:p w14:paraId="1A912960" w14:textId="77777777" w:rsidR="008F0501" w:rsidRDefault="008F0501" w:rsidP="003C532C">
      <w:pPr>
        <w:rPr>
          <w:rFonts w:ascii="Simplified Arabic" w:eastAsia="Times New Roman" w:hAnsi="Simplified Arabic" w:cs="Simplified Arabic"/>
          <w:b/>
          <w:bCs/>
          <w:sz w:val="32"/>
          <w:szCs w:val="32"/>
          <w:rtl/>
        </w:rPr>
      </w:pPr>
    </w:p>
    <w:p w14:paraId="033F63CC" w14:textId="71FD396E" w:rsidR="006E6BE5" w:rsidRDefault="00011066" w:rsidP="006E6BE5">
      <w:pPr>
        <w:jc w:val="center"/>
        <w:rPr>
          <w:rFonts w:ascii="Simplified Arabic" w:eastAsia="Times New Roman" w:hAnsi="Simplified Arabic" w:cs="Simplified Arabic"/>
          <w:b/>
          <w:bCs/>
          <w:sz w:val="32"/>
          <w:szCs w:val="32"/>
        </w:rPr>
      </w:pPr>
      <w:r w:rsidRPr="006E6BE5">
        <w:rPr>
          <w:rFonts w:ascii="Simplified Arabic" w:eastAsia="Times New Roman" w:hAnsi="Simplified Arabic" w:cs="Simplified Arabic" w:hint="cs"/>
          <w:b/>
          <w:bCs/>
          <w:sz w:val="32"/>
          <w:szCs w:val="32"/>
          <w:rtl/>
        </w:rPr>
        <w:lastRenderedPageBreak/>
        <w:t>الفصل</w:t>
      </w:r>
      <w:r w:rsidRPr="006E6BE5">
        <w:rPr>
          <w:rFonts w:ascii="Simplified Arabic" w:eastAsia="Times New Roman" w:hAnsi="Simplified Arabic" w:cs="Simplified Arabic"/>
          <w:b/>
          <w:bCs/>
          <w:sz w:val="32"/>
          <w:szCs w:val="32"/>
          <w:rtl/>
        </w:rPr>
        <w:t xml:space="preserve"> </w:t>
      </w:r>
      <w:r w:rsidRPr="006E6BE5">
        <w:rPr>
          <w:rFonts w:ascii="Simplified Arabic" w:eastAsia="Times New Roman" w:hAnsi="Simplified Arabic" w:cs="Simplified Arabic" w:hint="eastAsia"/>
          <w:b/>
          <w:bCs/>
          <w:sz w:val="32"/>
          <w:szCs w:val="32"/>
          <w:rtl/>
        </w:rPr>
        <w:t>الثالث</w:t>
      </w:r>
      <w:r w:rsidRPr="006E6BE5">
        <w:rPr>
          <w:rFonts w:ascii="Simplified Arabic" w:eastAsia="Times New Roman" w:hAnsi="Simplified Arabic" w:cs="Simplified Arabic"/>
          <w:b/>
          <w:bCs/>
          <w:sz w:val="32"/>
          <w:szCs w:val="32"/>
          <w:rtl/>
        </w:rPr>
        <w:t xml:space="preserve">: </w:t>
      </w:r>
      <w:r w:rsidRPr="006E6BE5">
        <w:rPr>
          <w:rFonts w:ascii="Simplified Arabic" w:eastAsia="Times New Roman" w:hAnsi="Simplified Arabic" w:cs="Simplified Arabic" w:hint="eastAsia"/>
          <w:b/>
          <w:bCs/>
          <w:sz w:val="32"/>
          <w:szCs w:val="32"/>
          <w:rtl/>
        </w:rPr>
        <w:t>توصيات</w:t>
      </w:r>
      <w:r w:rsidRPr="006E6BE5">
        <w:rPr>
          <w:rFonts w:ascii="Simplified Arabic" w:eastAsia="Times New Roman" w:hAnsi="Simplified Arabic" w:cs="Simplified Arabic" w:hint="cs"/>
          <w:b/>
          <w:bCs/>
          <w:sz w:val="32"/>
          <w:szCs w:val="32"/>
          <w:rtl/>
        </w:rPr>
        <w:t xml:space="preserve"> </w:t>
      </w:r>
      <w:r w:rsidRPr="006E6BE5">
        <w:rPr>
          <w:rFonts w:ascii="Simplified Arabic" w:eastAsia="Times New Roman" w:hAnsi="Simplified Arabic" w:cs="Simplified Arabic" w:hint="eastAsia"/>
          <w:b/>
          <w:bCs/>
          <w:sz w:val="32"/>
          <w:szCs w:val="32"/>
          <w:rtl/>
        </w:rPr>
        <w:t>البحث</w:t>
      </w:r>
    </w:p>
    <w:p w14:paraId="47548B8D" w14:textId="77777777" w:rsidR="006E6BE5" w:rsidRPr="006E6BE5" w:rsidRDefault="006E6BE5" w:rsidP="006E6BE5">
      <w:pPr>
        <w:jc w:val="center"/>
        <w:rPr>
          <w:rFonts w:ascii="Simplified Arabic" w:eastAsia="Times New Roman" w:hAnsi="Simplified Arabic" w:cs="Simplified Arabic"/>
          <w:b/>
          <w:bCs/>
          <w:sz w:val="32"/>
          <w:szCs w:val="32"/>
        </w:rPr>
      </w:pPr>
    </w:p>
    <w:p w14:paraId="5D2F4068" w14:textId="71259524" w:rsidR="009120E1" w:rsidRPr="009120E1" w:rsidRDefault="009120E1" w:rsidP="00563C87">
      <w:pPr>
        <w:rPr>
          <w:rFonts w:ascii="Simplified Arabic" w:eastAsia="Times New Roman" w:hAnsi="Simplified Arabic" w:cs="Simplified Arabic"/>
          <w:sz w:val="24"/>
          <w:szCs w:val="24"/>
          <w:rtl/>
        </w:rPr>
      </w:pPr>
      <w:r w:rsidRPr="009120E1">
        <w:rPr>
          <w:rFonts w:ascii="Simplified Arabic" w:eastAsia="Times New Roman" w:hAnsi="Simplified Arabic" w:cs="Simplified Arabic" w:hint="cs"/>
          <w:sz w:val="24"/>
          <w:szCs w:val="24"/>
          <w:rtl/>
        </w:rPr>
        <w:t>1</w:t>
      </w:r>
      <w:r w:rsidR="00563C87">
        <w:rPr>
          <w:rFonts w:ascii="Simplified Arabic" w:eastAsia="Times New Roman" w:hAnsi="Simplified Arabic" w:cs="Simplified Arabic" w:hint="cs"/>
          <w:sz w:val="24"/>
          <w:szCs w:val="24"/>
          <w:rtl/>
        </w:rPr>
        <w:t>.</w:t>
      </w:r>
      <w:r w:rsidRPr="009120E1">
        <w:rPr>
          <w:rFonts w:ascii="Simplified Arabic" w:eastAsia="Times New Roman" w:hAnsi="Simplified Arabic" w:cs="Simplified Arabic" w:hint="cs"/>
          <w:sz w:val="24"/>
          <w:szCs w:val="24"/>
          <w:rtl/>
        </w:rPr>
        <w:t xml:space="preserve"> </w:t>
      </w:r>
      <w:r w:rsidRPr="009120E1">
        <w:rPr>
          <w:rFonts w:ascii="Simplified Arabic" w:eastAsia="Times New Roman" w:hAnsi="Simplified Arabic" w:cs="Simplified Arabic" w:hint="cs"/>
          <w:b/>
          <w:bCs/>
          <w:sz w:val="24"/>
          <w:szCs w:val="24"/>
          <w:rtl/>
        </w:rPr>
        <w:t>على المستوى التشريعي والسياساتي:</w:t>
      </w:r>
    </w:p>
    <w:p w14:paraId="7C40366B" w14:textId="7217B228" w:rsidR="009120E1" w:rsidRPr="00011066" w:rsidRDefault="00011066" w:rsidP="00C47D5E">
      <w:pPr>
        <w:pStyle w:val="ListParagraph"/>
        <w:numPr>
          <w:ilvl w:val="0"/>
          <w:numId w:val="34"/>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sz w:val="24"/>
          <w:szCs w:val="24"/>
          <w:rtl/>
        </w:rPr>
        <w:t>تطوير</w:t>
      </w:r>
      <w:r w:rsidR="009120E1" w:rsidRPr="00011066">
        <w:rPr>
          <w:rFonts w:ascii="Simplified Arabic" w:eastAsia="Times New Roman" w:hAnsi="Simplified Arabic" w:cs="Simplified Arabic" w:hint="cs"/>
          <w:sz w:val="24"/>
          <w:szCs w:val="24"/>
          <w:rtl/>
        </w:rPr>
        <w:t xml:space="preserve"> الإطار التشريعي لإدارة المخلفات النسيجية بما يدعم التحول نحو الاقتصاد الدائري</w:t>
      </w:r>
      <w:r w:rsidR="009120E1" w:rsidRPr="00011066">
        <w:rPr>
          <w:rFonts w:ascii="Simplified Arabic" w:eastAsia="Times New Roman" w:hAnsi="Simplified Arabic" w:cs="Simplified Arabic"/>
          <w:sz w:val="24"/>
          <w:szCs w:val="24"/>
        </w:rPr>
        <w:t>.</w:t>
      </w:r>
    </w:p>
    <w:p w14:paraId="2A9A62AB" w14:textId="1102D23C" w:rsidR="00011066" w:rsidRPr="006E6BE5" w:rsidRDefault="009120E1" w:rsidP="00C47D5E">
      <w:pPr>
        <w:pStyle w:val="ListParagraph"/>
        <w:numPr>
          <w:ilvl w:val="0"/>
          <w:numId w:val="34"/>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تقديم حوافز ضريبية وتمويلية للمصانع التي تعتمد تقنيات الذكاء الاصطناعي في إعادة التدوير</w:t>
      </w:r>
      <w:r w:rsidRPr="00011066">
        <w:rPr>
          <w:rFonts w:ascii="Simplified Arabic" w:eastAsia="Times New Roman" w:hAnsi="Simplified Arabic" w:cs="Simplified Arabic"/>
          <w:sz w:val="24"/>
          <w:szCs w:val="24"/>
        </w:rPr>
        <w:t>.</w:t>
      </w:r>
    </w:p>
    <w:p w14:paraId="02B926FC" w14:textId="31EB7E5D" w:rsidR="009120E1" w:rsidRPr="00011066" w:rsidRDefault="009120E1" w:rsidP="00C47D5E">
      <w:pPr>
        <w:pStyle w:val="ListParagraph"/>
        <w:numPr>
          <w:ilvl w:val="0"/>
          <w:numId w:val="34"/>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إدماج الذكاء الاصطناعي ضمن الاستراتيجيات الوطنية لإدارة المخلفات والتنمية الصناعية</w:t>
      </w:r>
      <w:r w:rsidRPr="00011066">
        <w:rPr>
          <w:rFonts w:ascii="Simplified Arabic" w:eastAsia="Times New Roman" w:hAnsi="Simplified Arabic" w:cs="Simplified Arabic"/>
          <w:sz w:val="24"/>
          <w:szCs w:val="24"/>
        </w:rPr>
        <w:t>.</w:t>
      </w:r>
    </w:p>
    <w:p w14:paraId="14193451" w14:textId="184984E0" w:rsidR="009120E1" w:rsidRPr="00011066" w:rsidRDefault="009120E1" w:rsidP="00C47D5E">
      <w:pPr>
        <w:pStyle w:val="ListParagraph"/>
        <w:numPr>
          <w:ilvl w:val="0"/>
          <w:numId w:val="34"/>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تعزيز الشراكات بين القطاعين العام والخاص والمؤسسات الدولية لدعم التحول التكنولوجي</w:t>
      </w:r>
      <w:r w:rsidRPr="00011066">
        <w:rPr>
          <w:rFonts w:ascii="Simplified Arabic" w:eastAsia="Times New Roman" w:hAnsi="Simplified Arabic" w:cs="Simplified Arabic"/>
          <w:sz w:val="24"/>
          <w:szCs w:val="24"/>
        </w:rPr>
        <w:t>.</w:t>
      </w:r>
    </w:p>
    <w:p w14:paraId="53C505F8" w14:textId="691F8E51" w:rsidR="009120E1" w:rsidRPr="009120E1" w:rsidRDefault="009120E1" w:rsidP="00563C87">
      <w:p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b/>
          <w:bCs/>
          <w:sz w:val="24"/>
          <w:szCs w:val="24"/>
          <w:rtl/>
        </w:rPr>
        <w:t>2</w:t>
      </w:r>
      <w:r w:rsidR="00563C87">
        <w:rPr>
          <w:rFonts w:ascii="Simplified Arabic" w:eastAsia="Times New Roman" w:hAnsi="Simplified Arabic" w:cs="Simplified Arabic" w:hint="cs"/>
          <w:sz w:val="24"/>
          <w:szCs w:val="24"/>
          <w:rtl/>
        </w:rPr>
        <w:t>.</w:t>
      </w:r>
      <w:r w:rsidRPr="009120E1">
        <w:rPr>
          <w:rFonts w:ascii="Simplified Arabic" w:eastAsia="Times New Roman" w:hAnsi="Simplified Arabic" w:cs="Simplified Arabic" w:hint="cs"/>
          <w:sz w:val="24"/>
          <w:szCs w:val="24"/>
          <w:rtl/>
        </w:rPr>
        <w:t xml:space="preserve"> </w:t>
      </w:r>
      <w:r w:rsidRPr="009120E1">
        <w:rPr>
          <w:rFonts w:ascii="Simplified Arabic" w:eastAsia="Times New Roman" w:hAnsi="Simplified Arabic" w:cs="Simplified Arabic" w:hint="cs"/>
          <w:b/>
          <w:bCs/>
          <w:sz w:val="24"/>
          <w:szCs w:val="24"/>
          <w:rtl/>
        </w:rPr>
        <w:t>على المستوى الاقتصادي:</w:t>
      </w:r>
    </w:p>
    <w:p w14:paraId="5FD073BE" w14:textId="2395FBF6" w:rsidR="009120E1" w:rsidRPr="00011066" w:rsidRDefault="009120E1" w:rsidP="00C47D5E">
      <w:pPr>
        <w:pStyle w:val="ListParagraph"/>
        <w:numPr>
          <w:ilvl w:val="0"/>
          <w:numId w:val="35"/>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توفير آليات تمويل ميسرة للمشروعات الصغيرة والمتوسطة لتبني التقنيات الذكية</w:t>
      </w:r>
      <w:r w:rsidRPr="00011066">
        <w:rPr>
          <w:rFonts w:ascii="Simplified Arabic" w:eastAsia="Times New Roman" w:hAnsi="Simplified Arabic" w:cs="Simplified Arabic"/>
          <w:sz w:val="24"/>
          <w:szCs w:val="24"/>
        </w:rPr>
        <w:t>.</w:t>
      </w:r>
    </w:p>
    <w:p w14:paraId="5AF529AC" w14:textId="5A2F2B73" w:rsidR="009120E1" w:rsidRPr="00011066" w:rsidRDefault="009120E1" w:rsidP="00C47D5E">
      <w:pPr>
        <w:pStyle w:val="ListParagraph"/>
        <w:numPr>
          <w:ilvl w:val="0"/>
          <w:numId w:val="35"/>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دعم الاستثمار في البنية التحتية الرقمية وقواعد البيانات الصناعية</w:t>
      </w:r>
      <w:r w:rsidRPr="00011066">
        <w:rPr>
          <w:rFonts w:ascii="Simplified Arabic" w:eastAsia="Times New Roman" w:hAnsi="Simplified Arabic" w:cs="Simplified Arabic"/>
          <w:sz w:val="24"/>
          <w:szCs w:val="24"/>
        </w:rPr>
        <w:t>.</w:t>
      </w:r>
    </w:p>
    <w:p w14:paraId="0A4C89AC" w14:textId="61461F64" w:rsidR="009120E1" w:rsidRPr="00011066" w:rsidRDefault="009120E1" w:rsidP="00C47D5E">
      <w:pPr>
        <w:pStyle w:val="ListParagraph"/>
        <w:numPr>
          <w:ilvl w:val="0"/>
          <w:numId w:val="35"/>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تشجيع إنشاء أسواق للمواد المعاد تدويرها لتعظيم القيمة الاقتصادية للمخلفات</w:t>
      </w:r>
      <w:r w:rsidRPr="00011066">
        <w:rPr>
          <w:rFonts w:ascii="Simplified Arabic" w:eastAsia="Times New Roman" w:hAnsi="Simplified Arabic" w:cs="Simplified Arabic"/>
          <w:sz w:val="24"/>
          <w:szCs w:val="24"/>
        </w:rPr>
        <w:t>.</w:t>
      </w:r>
    </w:p>
    <w:p w14:paraId="354A4B53" w14:textId="7A9C8278" w:rsidR="009120E1" w:rsidRPr="00011066" w:rsidRDefault="009120E1" w:rsidP="00C47D5E">
      <w:pPr>
        <w:pStyle w:val="ListParagraph"/>
        <w:numPr>
          <w:ilvl w:val="0"/>
          <w:numId w:val="35"/>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تبني نماذج اقتصادية قائمة على إعادة الاستخدام والتدوير لخفض الفاقد وزيادة العائد</w:t>
      </w:r>
      <w:r w:rsidRPr="00011066">
        <w:rPr>
          <w:rFonts w:ascii="Simplified Arabic" w:eastAsia="Times New Roman" w:hAnsi="Simplified Arabic" w:cs="Simplified Arabic"/>
          <w:sz w:val="24"/>
          <w:szCs w:val="24"/>
        </w:rPr>
        <w:t>.</w:t>
      </w:r>
    </w:p>
    <w:p w14:paraId="5887D9FB" w14:textId="736BE5CF" w:rsidR="009120E1" w:rsidRPr="009120E1" w:rsidRDefault="009120E1" w:rsidP="00563C87">
      <w:p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b/>
          <w:bCs/>
          <w:sz w:val="24"/>
          <w:szCs w:val="24"/>
          <w:rtl/>
        </w:rPr>
        <w:t>3</w:t>
      </w:r>
      <w:r w:rsidR="00563C87">
        <w:rPr>
          <w:rFonts w:ascii="Simplified Arabic" w:eastAsia="Times New Roman" w:hAnsi="Simplified Arabic" w:cs="Simplified Arabic" w:hint="cs"/>
          <w:sz w:val="24"/>
          <w:szCs w:val="24"/>
          <w:rtl/>
        </w:rPr>
        <w:t>.</w:t>
      </w:r>
      <w:r w:rsidRPr="009120E1">
        <w:rPr>
          <w:rFonts w:ascii="Simplified Arabic" w:eastAsia="Times New Roman" w:hAnsi="Simplified Arabic" w:cs="Simplified Arabic" w:hint="cs"/>
          <w:sz w:val="24"/>
          <w:szCs w:val="24"/>
          <w:rtl/>
        </w:rPr>
        <w:t xml:space="preserve"> </w:t>
      </w:r>
      <w:r w:rsidRPr="009120E1">
        <w:rPr>
          <w:rFonts w:ascii="Simplified Arabic" w:eastAsia="Times New Roman" w:hAnsi="Simplified Arabic" w:cs="Simplified Arabic" w:hint="cs"/>
          <w:b/>
          <w:bCs/>
          <w:sz w:val="24"/>
          <w:szCs w:val="24"/>
          <w:rtl/>
        </w:rPr>
        <w:t>على المستوى الفني والتطبيقي:</w:t>
      </w:r>
    </w:p>
    <w:p w14:paraId="30B73F29" w14:textId="59B4E984" w:rsidR="009120E1" w:rsidRPr="00011066" w:rsidRDefault="009120E1" w:rsidP="00C47D5E">
      <w:pPr>
        <w:pStyle w:val="ListParagraph"/>
        <w:numPr>
          <w:ilvl w:val="0"/>
          <w:numId w:val="36"/>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تطوير نظم فرز ذكية تعتمد على الرؤية الحاسوبية وتقنيات الاستشعار</w:t>
      </w:r>
      <w:r w:rsidR="00011066" w:rsidRPr="00011066">
        <w:rPr>
          <w:rFonts w:ascii="Simplified Arabic" w:eastAsia="Times New Roman" w:hAnsi="Simplified Arabic" w:cs="Simplified Arabic"/>
          <w:sz w:val="24"/>
          <w:szCs w:val="24"/>
        </w:rPr>
        <w:t>(NIR)</w:t>
      </w:r>
      <w:r w:rsidRPr="00011066">
        <w:rPr>
          <w:rFonts w:ascii="Simplified Arabic" w:eastAsia="Times New Roman" w:hAnsi="Simplified Arabic" w:cs="Simplified Arabic"/>
          <w:sz w:val="24"/>
          <w:szCs w:val="24"/>
          <w:rtl/>
        </w:rPr>
        <w:t xml:space="preserve"> </w:t>
      </w:r>
      <w:r w:rsidR="00011066" w:rsidRPr="00011066">
        <w:rPr>
          <w:rFonts w:ascii="Simplified Arabic" w:eastAsia="Times New Roman" w:hAnsi="Simplified Arabic" w:cs="Simplified Arabic" w:hint="cs"/>
          <w:sz w:val="24"/>
          <w:szCs w:val="24"/>
          <w:rtl/>
        </w:rPr>
        <w:t>.</w:t>
      </w:r>
    </w:p>
    <w:p w14:paraId="00FEDA3F" w14:textId="13649758" w:rsidR="009120E1" w:rsidRPr="00011066" w:rsidRDefault="009120E1" w:rsidP="00C47D5E">
      <w:pPr>
        <w:pStyle w:val="ListParagraph"/>
        <w:numPr>
          <w:ilvl w:val="0"/>
          <w:numId w:val="36"/>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إنشاء قواعد بيانات وطنية للمخلفات النسيجية لدعم تدريب نماذج الذكاء الاصطناعي</w:t>
      </w:r>
      <w:r w:rsidRPr="00011066">
        <w:rPr>
          <w:rFonts w:ascii="Simplified Arabic" w:eastAsia="Times New Roman" w:hAnsi="Simplified Arabic" w:cs="Simplified Arabic"/>
          <w:sz w:val="24"/>
          <w:szCs w:val="24"/>
        </w:rPr>
        <w:t>.</w:t>
      </w:r>
    </w:p>
    <w:p w14:paraId="4C0747E7" w14:textId="2E431F94" w:rsidR="009120E1" w:rsidRPr="00011066" w:rsidRDefault="009120E1" w:rsidP="00C47D5E">
      <w:pPr>
        <w:pStyle w:val="ListParagraph"/>
        <w:numPr>
          <w:ilvl w:val="0"/>
          <w:numId w:val="36"/>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تدريب الكوادر الفنية على استخدام وتشغيل الأنظمة الذكية داخل المصانع</w:t>
      </w:r>
      <w:r w:rsidRPr="00011066">
        <w:rPr>
          <w:rFonts w:ascii="Simplified Arabic" w:eastAsia="Times New Roman" w:hAnsi="Simplified Arabic" w:cs="Simplified Arabic"/>
          <w:sz w:val="24"/>
          <w:szCs w:val="24"/>
        </w:rPr>
        <w:t>.</w:t>
      </w:r>
    </w:p>
    <w:p w14:paraId="4E5E386B" w14:textId="150ED201" w:rsidR="009120E1" w:rsidRPr="00011066" w:rsidRDefault="009120E1" w:rsidP="00C47D5E">
      <w:pPr>
        <w:pStyle w:val="ListParagraph"/>
        <w:numPr>
          <w:ilvl w:val="0"/>
          <w:numId w:val="36"/>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تطبيق نماذج تجريبية</w:t>
      </w:r>
      <w:r w:rsidRPr="00011066">
        <w:rPr>
          <w:rFonts w:ascii="Simplified Arabic" w:eastAsia="Times New Roman" w:hAnsi="Simplified Arabic" w:cs="Simplified Arabic"/>
          <w:sz w:val="24"/>
          <w:szCs w:val="24"/>
          <w:rtl/>
        </w:rPr>
        <w:t xml:space="preserve"> </w:t>
      </w:r>
      <w:r w:rsidRPr="00011066">
        <w:rPr>
          <w:rFonts w:ascii="Simplified Arabic" w:eastAsia="Times New Roman" w:hAnsi="Simplified Arabic" w:cs="Simplified Arabic"/>
          <w:sz w:val="24"/>
          <w:szCs w:val="24"/>
        </w:rPr>
        <w:t xml:space="preserve">(Pilot Projects) </w:t>
      </w:r>
      <w:r w:rsidR="00011066" w:rsidRPr="00011066">
        <w:rPr>
          <w:rFonts w:ascii="Simplified Arabic" w:eastAsia="Times New Roman" w:hAnsi="Simplified Arabic" w:cs="Simplified Arabic" w:hint="cs"/>
          <w:sz w:val="24"/>
          <w:szCs w:val="24"/>
          <w:rtl/>
        </w:rPr>
        <w:t xml:space="preserve"> </w:t>
      </w:r>
      <w:r w:rsidRPr="00011066">
        <w:rPr>
          <w:rFonts w:ascii="Simplified Arabic" w:eastAsia="Times New Roman" w:hAnsi="Simplified Arabic" w:cs="Simplified Arabic" w:hint="cs"/>
          <w:sz w:val="24"/>
          <w:szCs w:val="24"/>
          <w:rtl/>
        </w:rPr>
        <w:t>في المناطق الصناعية لتقييم جدوى التوسع</w:t>
      </w:r>
      <w:r w:rsidRPr="00011066">
        <w:rPr>
          <w:rFonts w:ascii="Simplified Arabic" w:eastAsia="Times New Roman" w:hAnsi="Simplified Arabic" w:cs="Simplified Arabic"/>
          <w:sz w:val="24"/>
          <w:szCs w:val="24"/>
        </w:rPr>
        <w:t>.</w:t>
      </w:r>
    </w:p>
    <w:p w14:paraId="1DA0E880" w14:textId="227543A3" w:rsidR="009120E1" w:rsidRPr="009120E1" w:rsidRDefault="009120E1" w:rsidP="00563C87">
      <w:pPr>
        <w:rPr>
          <w:rFonts w:ascii="Simplified Arabic" w:eastAsia="Times New Roman" w:hAnsi="Simplified Arabic" w:cs="Simplified Arabic"/>
          <w:sz w:val="24"/>
          <w:szCs w:val="24"/>
        </w:rPr>
      </w:pPr>
      <w:r w:rsidRPr="00563C87">
        <w:rPr>
          <w:rFonts w:ascii="Simplified Arabic" w:eastAsia="Times New Roman" w:hAnsi="Simplified Arabic" w:cs="Simplified Arabic" w:hint="cs"/>
          <w:b/>
          <w:bCs/>
          <w:sz w:val="24"/>
          <w:szCs w:val="24"/>
          <w:rtl/>
        </w:rPr>
        <w:t>4</w:t>
      </w:r>
      <w:r w:rsidR="00563C87">
        <w:rPr>
          <w:rFonts w:ascii="Simplified Arabic" w:eastAsia="Times New Roman" w:hAnsi="Simplified Arabic" w:cs="Simplified Arabic" w:hint="cs"/>
          <w:sz w:val="24"/>
          <w:szCs w:val="24"/>
          <w:rtl/>
        </w:rPr>
        <w:t>.</w:t>
      </w:r>
      <w:r w:rsidRPr="009120E1">
        <w:rPr>
          <w:rFonts w:ascii="Simplified Arabic" w:eastAsia="Times New Roman" w:hAnsi="Simplified Arabic" w:cs="Simplified Arabic" w:hint="cs"/>
          <w:sz w:val="24"/>
          <w:szCs w:val="24"/>
          <w:rtl/>
        </w:rPr>
        <w:t xml:space="preserve"> </w:t>
      </w:r>
      <w:r w:rsidRPr="009120E1">
        <w:rPr>
          <w:rFonts w:ascii="Simplified Arabic" w:eastAsia="Times New Roman" w:hAnsi="Simplified Arabic" w:cs="Simplified Arabic" w:hint="cs"/>
          <w:b/>
          <w:bCs/>
          <w:sz w:val="24"/>
          <w:szCs w:val="24"/>
          <w:rtl/>
        </w:rPr>
        <w:t>على المستوى المجتمعي:</w:t>
      </w:r>
    </w:p>
    <w:p w14:paraId="574CB32E" w14:textId="0C6F4D17" w:rsidR="009120E1" w:rsidRPr="00011066" w:rsidRDefault="009120E1" w:rsidP="00C47D5E">
      <w:pPr>
        <w:pStyle w:val="ListParagraph"/>
        <w:numPr>
          <w:ilvl w:val="0"/>
          <w:numId w:val="37"/>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نشر الوعي بأهمية إعادة تدوير الأقمشة ودورها في حماية البيئة</w:t>
      </w:r>
      <w:r w:rsidRPr="00011066">
        <w:rPr>
          <w:rFonts w:ascii="Simplified Arabic" w:eastAsia="Times New Roman" w:hAnsi="Simplified Arabic" w:cs="Simplified Arabic"/>
          <w:sz w:val="24"/>
          <w:szCs w:val="24"/>
        </w:rPr>
        <w:t>.</w:t>
      </w:r>
    </w:p>
    <w:p w14:paraId="3482E0FA" w14:textId="3806C014" w:rsidR="009120E1" w:rsidRPr="00011066" w:rsidRDefault="009120E1" w:rsidP="00C47D5E">
      <w:pPr>
        <w:pStyle w:val="ListParagraph"/>
        <w:numPr>
          <w:ilvl w:val="0"/>
          <w:numId w:val="37"/>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تشجيع ثقافة الاستهلاك المستدام وإعادة الاستخدام</w:t>
      </w:r>
      <w:r w:rsidRPr="00011066">
        <w:rPr>
          <w:rFonts w:ascii="Simplified Arabic" w:eastAsia="Times New Roman" w:hAnsi="Simplified Arabic" w:cs="Simplified Arabic"/>
          <w:sz w:val="24"/>
          <w:szCs w:val="24"/>
        </w:rPr>
        <w:t>.</w:t>
      </w:r>
    </w:p>
    <w:p w14:paraId="1BFD9490" w14:textId="074DF4C3" w:rsidR="009120E1" w:rsidRDefault="009120E1" w:rsidP="00C47D5E">
      <w:pPr>
        <w:pStyle w:val="ListParagraph"/>
        <w:numPr>
          <w:ilvl w:val="0"/>
          <w:numId w:val="37"/>
        </w:numPr>
        <w:rPr>
          <w:rFonts w:ascii="Simplified Arabic" w:eastAsia="Times New Roman" w:hAnsi="Simplified Arabic" w:cs="Simplified Arabic"/>
          <w:sz w:val="24"/>
          <w:szCs w:val="24"/>
        </w:rPr>
      </w:pPr>
      <w:r w:rsidRPr="00011066">
        <w:rPr>
          <w:rFonts w:ascii="Simplified Arabic" w:eastAsia="Times New Roman" w:hAnsi="Simplified Arabic" w:cs="Simplified Arabic" w:hint="cs"/>
          <w:sz w:val="24"/>
          <w:szCs w:val="24"/>
          <w:rtl/>
        </w:rPr>
        <w:t>دعم المبادرات المجتمعية لجمع وفرز المخلفات النسيجية</w:t>
      </w:r>
    </w:p>
    <w:p w14:paraId="6A392590" w14:textId="3A7ECEEB" w:rsidR="009120E1" w:rsidRPr="00011066" w:rsidRDefault="009120E1" w:rsidP="00C47D5E">
      <w:pPr>
        <w:pStyle w:val="ListParagraph"/>
        <w:numPr>
          <w:ilvl w:val="0"/>
          <w:numId w:val="37"/>
        </w:numPr>
        <w:rPr>
          <w:rFonts w:ascii="Simplified Arabic" w:eastAsia="Times New Roman" w:hAnsi="Simplified Arabic" w:cs="Simplified Arabic"/>
          <w:sz w:val="24"/>
          <w:szCs w:val="24"/>
          <w:rtl/>
        </w:rPr>
      </w:pPr>
      <w:r w:rsidRPr="00011066">
        <w:rPr>
          <w:rFonts w:ascii="Simplified Arabic" w:eastAsia="Times New Roman" w:hAnsi="Simplified Arabic" w:cs="Simplified Arabic" w:hint="cs"/>
          <w:sz w:val="24"/>
          <w:szCs w:val="24"/>
          <w:rtl/>
        </w:rPr>
        <w:t>إشراك المجتمع المدني في منظومة إدارة المخلفات لتحقيق التكامل المؤسسي</w:t>
      </w:r>
      <w:r w:rsidRPr="00011066">
        <w:rPr>
          <w:rFonts w:ascii="Simplified Arabic" w:eastAsia="Times New Roman" w:hAnsi="Simplified Arabic" w:cs="Simplified Arabic"/>
          <w:sz w:val="24"/>
          <w:szCs w:val="24"/>
        </w:rPr>
        <w:t>.</w:t>
      </w:r>
    </w:p>
    <w:p w14:paraId="07397F02" w14:textId="77777777" w:rsidR="00F17508" w:rsidRDefault="00F17508" w:rsidP="009120E1">
      <w:pPr>
        <w:rPr>
          <w:rFonts w:ascii="Simplified Arabic" w:eastAsia="Times New Roman" w:hAnsi="Simplified Arabic" w:cs="Simplified Arabic"/>
          <w:sz w:val="24"/>
          <w:szCs w:val="24"/>
        </w:rPr>
      </w:pPr>
    </w:p>
    <w:p w14:paraId="3C736943" w14:textId="77777777" w:rsidR="003C532C" w:rsidRDefault="003C532C" w:rsidP="009120E1">
      <w:pPr>
        <w:rPr>
          <w:rFonts w:ascii="Simplified Arabic" w:eastAsia="Times New Roman" w:hAnsi="Simplified Arabic" w:cs="Simplified Arabic"/>
          <w:sz w:val="24"/>
          <w:szCs w:val="24"/>
        </w:rPr>
      </w:pPr>
    </w:p>
    <w:p w14:paraId="5B11335D" w14:textId="77777777" w:rsidR="003C532C" w:rsidRDefault="003C532C" w:rsidP="009120E1">
      <w:pPr>
        <w:rPr>
          <w:rFonts w:ascii="Simplified Arabic" w:eastAsia="Times New Roman" w:hAnsi="Simplified Arabic" w:cs="Simplified Arabic"/>
          <w:sz w:val="24"/>
          <w:szCs w:val="24"/>
        </w:rPr>
      </w:pPr>
    </w:p>
    <w:p w14:paraId="48BC70CA" w14:textId="77777777" w:rsidR="003C532C" w:rsidRDefault="003C532C" w:rsidP="009120E1">
      <w:pPr>
        <w:rPr>
          <w:rFonts w:ascii="Simplified Arabic" w:eastAsia="Times New Roman" w:hAnsi="Simplified Arabic" w:cs="Simplified Arabic"/>
          <w:sz w:val="24"/>
          <w:szCs w:val="24"/>
        </w:rPr>
      </w:pPr>
    </w:p>
    <w:p w14:paraId="0D7DB400" w14:textId="77777777" w:rsidR="003C532C" w:rsidRDefault="003C532C" w:rsidP="009120E1">
      <w:pPr>
        <w:rPr>
          <w:rFonts w:ascii="Simplified Arabic" w:eastAsia="Times New Roman" w:hAnsi="Simplified Arabic" w:cs="Simplified Arabic"/>
          <w:sz w:val="24"/>
          <w:szCs w:val="24"/>
        </w:rPr>
      </w:pPr>
    </w:p>
    <w:p w14:paraId="70DD3E9F" w14:textId="77777777" w:rsidR="003C532C" w:rsidRDefault="003C532C" w:rsidP="009120E1">
      <w:pPr>
        <w:rPr>
          <w:rFonts w:ascii="Simplified Arabic" w:eastAsia="Times New Roman" w:hAnsi="Simplified Arabic" w:cs="Simplified Arabic"/>
          <w:sz w:val="24"/>
          <w:szCs w:val="24"/>
        </w:rPr>
      </w:pPr>
    </w:p>
    <w:p w14:paraId="753262CC" w14:textId="77777777" w:rsidR="003C532C" w:rsidRDefault="003C532C" w:rsidP="009120E1">
      <w:pPr>
        <w:rPr>
          <w:rFonts w:ascii="Simplified Arabic" w:eastAsia="Times New Roman" w:hAnsi="Simplified Arabic" w:cs="Simplified Arabic"/>
          <w:sz w:val="24"/>
          <w:szCs w:val="24"/>
        </w:rPr>
      </w:pPr>
    </w:p>
    <w:p w14:paraId="5681A362" w14:textId="77777777" w:rsidR="003C532C" w:rsidRDefault="003C532C" w:rsidP="009120E1">
      <w:pPr>
        <w:rPr>
          <w:rFonts w:ascii="Simplified Arabic" w:eastAsia="Times New Roman" w:hAnsi="Simplified Arabic" w:cs="Simplified Arabic"/>
          <w:sz w:val="24"/>
          <w:szCs w:val="24"/>
          <w:rtl/>
        </w:rPr>
      </w:pPr>
    </w:p>
    <w:p w14:paraId="01420327" w14:textId="60771432" w:rsidR="00FD04F3" w:rsidRPr="00E70181" w:rsidRDefault="00FD04F3" w:rsidP="00FD04F3">
      <w:pPr>
        <w:pStyle w:val="ListParagraph"/>
        <w:spacing w:before="240" w:after="0" w:line="276" w:lineRule="auto"/>
        <w:ind w:left="360"/>
        <w:jc w:val="center"/>
        <w:rPr>
          <w:rFonts w:ascii="Simplified Arabic" w:hAnsi="Simplified Arabic" w:cs="Simplified Arabic"/>
          <w:b/>
          <w:bCs/>
          <w:sz w:val="32"/>
          <w:szCs w:val="32"/>
          <w:rtl/>
          <w:lang w:bidi="ar-EG"/>
        </w:rPr>
      </w:pPr>
      <w:bookmarkStart w:id="64" w:name="_Hlk229699426"/>
      <w:r w:rsidRPr="00E70181">
        <w:rPr>
          <w:rFonts w:ascii="Simplified Arabic" w:hAnsi="Simplified Arabic" w:cs="Simplified Arabic" w:hint="eastAsia"/>
          <w:b/>
          <w:bCs/>
          <w:sz w:val="32"/>
          <w:szCs w:val="32"/>
          <w:rtl/>
          <w:lang w:bidi="ar-EG"/>
        </w:rPr>
        <w:lastRenderedPageBreak/>
        <w:t>ملحق</w:t>
      </w:r>
      <w:r w:rsidRPr="00E70181">
        <w:rPr>
          <w:rFonts w:ascii="Simplified Arabic" w:hAnsi="Simplified Arabic" w:cs="Simplified Arabic"/>
          <w:b/>
          <w:bCs/>
          <w:sz w:val="32"/>
          <w:szCs w:val="32"/>
          <w:rtl/>
          <w:lang w:bidi="ar-EG"/>
        </w:rPr>
        <w:t xml:space="preserve"> (1)</w:t>
      </w:r>
    </w:p>
    <w:p w14:paraId="7374E6BE" w14:textId="2A1A7DCA" w:rsidR="007E66C7" w:rsidRDefault="00FD04F3" w:rsidP="00606D6A">
      <w:pPr>
        <w:rPr>
          <w:rFonts w:ascii="Simplified Arabic" w:eastAsia="Times New Roman" w:hAnsi="Simplified Arabic" w:cs="Simplified Arabic"/>
          <w:sz w:val="24"/>
          <w:szCs w:val="24"/>
        </w:rPr>
      </w:pPr>
      <w:r>
        <w:rPr>
          <w:rFonts w:ascii="Simplified Arabic" w:hAnsi="Simplified Arabic" w:cs="Simplified Arabic" w:hint="cs"/>
          <w:b/>
          <w:bCs/>
          <w:sz w:val="32"/>
          <w:szCs w:val="32"/>
          <w:rtl/>
          <w:lang w:bidi="ar-EG"/>
        </w:rPr>
        <w:t xml:space="preserve">استطلاع رأي حول </w:t>
      </w:r>
      <w:r w:rsidRPr="00FD04F3">
        <w:rPr>
          <w:rFonts w:ascii="Simplified Arabic" w:hAnsi="Simplified Arabic" w:cs="Simplified Arabic" w:hint="cs"/>
          <w:b/>
          <w:bCs/>
          <w:sz w:val="32"/>
          <w:szCs w:val="32"/>
          <w:rtl/>
          <w:lang w:bidi="ar-EG"/>
        </w:rPr>
        <w:t>دور</w:t>
      </w:r>
      <w:r w:rsidRPr="00FD04F3">
        <w:rPr>
          <w:rFonts w:ascii="Simplified Arabic" w:hAnsi="Simplified Arabic" w:cs="Simplified Arabic"/>
          <w:b/>
          <w:bCs/>
          <w:sz w:val="32"/>
          <w:szCs w:val="32"/>
          <w:rtl/>
          <w:lang w:bidi="ar-EG"/>
        </w:rPr>
        <w:t xml:space="preserve"> الذكاء الأصطناعى في إعادة تدوير </w:t>
      </w:r>
      <w:r w:rsidRPr="00FD04F3">
        <w:rPr>
          <w:rFonts w:ascii="Simplified Arabic" w:hAnsi="Simplified Arabic" w:cs="Simplified Arabic" w:hint="cs"/>
          <w:b/>
          <w:bCs/>
          <w:sz w:val="32"/>
          <w:szCs w:val="32"/>
          <w:rtl/>
          <w:lang w:bidi="ar-EG"/>
        </w:rPr>
        <w:t>مخلفات الأقمشة</w:t>
      </w:r>
    </w:p>
    <w:bookmarkEnd w:id="64"/>
    <w:p w14:paraId="2CAB4028" w14:textId="77777777" w:rsidR="00FD04F3" w:rsidRDefault="00FD04F3" w:rsidP="00FD04F3">
      <w:pPr>
        <w:spacing w:after="0"/>
        <w:jc w:val="both"/>
        <w:rPr>
          <w:rFonts w:ascii="Simplified Arabic" w:hAnsi="Simplified Arabic" w:cs="Simplified Arabic"/>
          <w:sz w:val="28"/>
          <w:szCs w:val="28"/>
        </w:rPr>
      </w:pPr>
      <w:r w:rsidRPr="000D319B">
        <w:rPr>
          <w:rFonts w:ascii="Simplified Arabic" w:hAnsi="Simplified Arabic" w:cs="Simplified Arabic"/>
          <w:sz w:val="28"/>
          <w:szCs w:val="28"/>
          <w:rtl/>
        </w:rPr>
        <w:t>نظراً للأهمية المتزايدة لإعادة تدوير مخلفات الأقمشة ودورها في دعم الاستدامة البيئية وتعزيز الكفاءة الاقتصادية، يهدف هذا الاستبيان إلى دراسة دور تقنيات الذكاء الاصطناعي في تطوير عمليات الفرز وتحسين جودة المنتجات المعاد تدويرها. وتكمن أهمية هذا البحث في المساهمة في تحديد التحديات الحالية، واستكشاف فرص التحول الرقمي داخل القطاع، بما يدعم اتخاذ قرارات أكثر كفاءة ويعزز القدرة التنافسية للصناعة</w:t>
      </w:r>
      <w:r w:rsidRPr="000D319B">
        <w:rPr>
          <w:rFonts w:ascii="Simplified Arabic" w:hAnsi="Simplified Arabic" w:cs="Simplified Arabic"/>
          <w:sz w:val="28"/>
          <w:szCs w:val="28"/>
        </w:rPr>
        <w:t>.</w:t>
      </w:r>
    </w:p>
    <w:p w14:paraId="40C8FCB9" w14:textId="189E2364" w:rsidR="00FD04F3" w:rsidRDefault="00FD04F3" w:rsidP="00FD04F3">
      <w:pPr>
        <w:spacing w:after="0"/>
        <w:jc w:val="both"/>
        <w:rPr>
          <w:rFonts w:ascii="Simplified Arabic" w:hAnsi="Simplified Arabic" w:cs="Simplified Arabic"/>
          <w:sz w:val="24"/>
          <w:szCs w:val="24"/>
        </w:rPr>
      </w:pPr>
      <w:r w:rsidRPr="000D319B">
        <w:rPr>
          <w:rFonts w:ascii="Simplified Arabic" w:hAnsi="Simplified Arabic" w:cs="Simplified Arabic"/>
          <w:sz w:val="28"/>
          <w:szCs w:val="28"/>
          <w:rtl/>
        </w:rPr>
        <w:t>نأمل من سيادتكم التكرم بالمشاركة، حيث تمثل آراؤكم وخبراتكم إضافة قيمة لنجاح هذه الدراسة</w:t>
      </w:r>
      <w:r w:rsidRPr="000D319B">
        <w:rPr>
          <w:rFonts w:ascii="Simplified Arabic" w:hAnsi="Simplified Arabic" w:cs="Simplified Arabic"/>
          <w:sz w:val="24"/>
          <w:szCs w:val="24"/>
        </w:rPr>
        <w:t>.</w:t>
      </w:r>
    </w:p>
    <w:p w14:paraId="05C07C76" w14:textId="77777777" w:rsidR="00FD04F3" w:rsidRPr="000D319B" w:rsidRDefault="00FD04F3" w:rsidP="00FD04F3">
      <w:pPr>
        <w:spacing w:after="0"/>
        <w:jc w:val="both"/>
        <w:rPr>
          <w:rFonts w:ascii="Simplified Arabic" w:hAnsi="Simplified Arabic" w:cs="Simplified Arabic"/>
          <w:sz w:val="24"/>
          <w:szCs w:val="24"/>
          <w:u w:val="single"/>
          <w:rtl/>
        </w:rPr>
      </w:pPr>
    </w:p>
    <w:p w14:paraId="799415E7" w14:textId="77777777" w:rsidR="00FD04F3" w:rsidRPr="00606D6A" w:rsidRDefault="00FD04F3" w:rsidP="00606D6A">
      <w:pPr>
        <w:spacing w:after="0"/>
        <w:rPr>
          <w:rFonts w:ascii="Simplified Arabic" w:hAnsi="Simplified Arabic" w:cs="Simplified Arabic"/>
          <w:b/>
          <w:bCs/>
          <w:sz w:val="28"/>
          <w:szCs w:val="28"/>
          <w:u w:val="single"/>
          <w:rtl/>
        </w:rPr>
      </w:pPr>
      <w:r w:rsidRPr="00606D6A">
        <w:rPr>
          <w:rFonts w:ascii="Simplified Arabic" w:hAnsi="Simplified Arabic" w:cs="Simplified Arabic"/>
          <w:b/>
          <w:bCs/>
          <w:sz w:val="28"/>
          <w:szCs w:val="28"/>
          <w:u w:val="single"/>
          <w:rtl/>
        </w:rPr>
        <w:t xml:space="preserve">أولاً: البيانات العامة </w:t>
      </w:r>
    </w:p>
    <w:p w14:paraId="411930CF" w14:textId="77777777" w:rsidR="00FD04F3" w:rsidRPr="000D319B" w:rsidRDefault="00FD04F3" w:rsidP="00C47D5E">
      <w:pPr>
        <w:numPr>
          <w:ilvl w:val="0"/>
          <w:numId w:val="24"/>
        </w:numPr>
        <w:spacing w:after="0"/>
        <w:rPr>
          <w:rFonts w:ascii="Simplified Arabic" w:hAnsi="Simplified Arabic" w:cs="Simplified Arabic"/>
          <w:sz w:val="24"/>
          <w:szCs w:val="24"/>
        </w:rPr>
      </w:pPr>
      <w:r w:rsidRPr="000D319B">
        <w:rPr>
          <w:rFonts w:ascii="Simplified Arabic" w:hAnsi="Simplified Arabic" w:cs="Simplified Arabic"/>
          <w:b/>
          <w:bCs/>
          <w:sz w:val="24"/>
          <w:szCs w:val="24"/>
          <w:rtl/>
        </w:rPr>
        <w:t>اسم المصنع أو الشركة</w:t>
      </w:r>
      <w:r w:rsidRPr="000D319B">
        <w:rPr>
          <w:rFonts w:ascii="Simplified Arabic" w:hAnsi="Simplified Arabic" w:cs="Simplified Arabic"/>
          <w:sz w:val="24"/>
          <w:szCs w:val="24"/>
          <w:rtl/>
        </w:rPr>
        <w:t xml:space="preserve">: </w:t>
      </w:r>
      <w:bookmarkStart w:id="65" w:name="_Hlk227791750"/>
      <w:r w:rsidRPr="000D319B">
        <w:rPr>
          <w:rFonts w:ascii="Simplified Arabic" w:hAnsi="Simplified Arabic" w:cs="Simplified Arabic"/>
          <w:sz w:val="24"/>
          <w:szCs w:val="24"/>
          <w:rtl/>
        </w:rPr>
        <w:t>……………………………………</w:t>
      </w:r>
      <w:bookmarkEnd w:id="65"/>
    </w:p>
    <w:p w14:paraId="7E7252A2" w14:textId="77777777" w:rsidR="00FD04F3" w:rsidRPr="000D319B" w:rsidRDefault="00FD04F3" w:rsidP="00C47D5E">
      <w:pPr>
        <w:numPr>
          <w:ilvl w:val="0"/>
          <w:numId w:val="24"/>
        </w:numPr>
        <w:spacing w:after="0"/>
        <w:rPr>
          <w:rFonts w:ascii="Simplified Arabic" w:hAnsi="Simplified Arabic" w:cs="Simplified Arabic"/>
          <w:sz w:val="24"/>
          <w:szCs w:val="24"/>
        </w:rPr>
      </w:pPr>
      <w:r w:rsidRPr="000D319B">
        <w:rPr>
          <w:rFonts w:ascii="Simplified Arabic" w:hAnsi="Simplified Arabic" w:cs="Simplified Arabic"/>
          <w:b/>
          <w:bCs/>
          <w:sz w:val="24"/>
          <w:szCs w:val="24"/>
          <w:rtl/>
        </w:rPr>
        <w:t>الموقع:</w:t>
      </w:r>
      <w:bookmarkStart w:id="66" w:name="_Hlk227787130"/>
      <w:r w:rsidRPr="000D319B">
        <w:rPr>
          <w:rFonts w:ascii="Simplified Arabic" w:hAnsi="Simplified Arabic" w:cs="Simplified Arabic"/>
          <w:sz w:val="24"/>
          <w:szCs w:val="24"/>
          <w:rtl/>
        </w:rPr>
        <w:t xml:space="preserve"> </w:t>
      </w:r>
      <w:bookmarkStart w:id="67" w:name="_Hlk227787065"/>
      <w:bookmarkStart w:id="68" w:name="_Hlk227787039"/>
      <w:r w:rsidRPr="000D319B">
        <w:rPr>
          <w:rFonts w:ascii="Simplified Arabic" w:hAnsi="Simplified Arabic" w:cs="Simplified Arabic"/>
          <w:sz w:val="24"/>
          <w:szCs w:val="24"/>
          <w:rtl/>
        </w:rPr>
        <w:t>…………………………………………</w:t>
      </w:r>
      <w:bookmarkEnd w:id="66"/>
      <w:bookmarkEnd w:id="67"/>
    </w:p>
    <w:bookmarkEnd w:id="68"/>
    <w:p w14:paraId="02D8FE1A" w14:textId="77777777" w:rsidR="00FD04F3" w:rsidRPr="000D319B" w:rsidRDefault="00FD04F3" w:rsidP="00C47D5E">
      <w:pPr>
        <w:numPr>
          <w:ilvl w:val="0"/>
          <w:numId w:val="24"/>
        </w:numPr>
        <w:spacing w:after="0"/>
        <w:rPr>
          <w:rFonts w:ascii="Simplified Arabic" w:hAnsi="Simplified Arabic" w:cs="Simplified Arabic"/>
          <w:b/>
          <w:bCs/>
          <w:sz w:val="24"/>
          <w:szCs w:val="24"/>
        </w:rPr>
      </w:pPr>
      <w:r w:rsidRPr="000D319B">
        <w:rPr>
          <w:rFonts w:ascii="Simplified Arabic" w:hAnsi="Simplified Arabic" w:cs="Simplified Arabic"/>
          <w:b/>
          <w:bCs/>
          <w:sz w:val="24"/>
          <w:szCs w:val="24"/>
          <w:rtl/>
        </w:rPr>
        <w:t>نوع النشاط:</w:t>
      </w:r>
    </w:p>
    <w:p w14:paraId="5998D8A0" w14:textId="77777777" w:rsidR="00FD04F3" w:rsidRPr="000D319B" w:rsidRDefault="00FD04F3" w:rsidP="00C47D5E">
      <w:pPr>
        <w:numPr>
          <w:ilvl w:val="0"/>
          <w:numId w:val="24"/>
        </w:numPr>
        <w:spacing w:after="0"/>
        <w:rPr>
          <w:rFonts w:ascii="Simplified Arabic" w:hAnsi="Simplified Arabic" w:cs="Simplified Arabic"/>
          <w:sz w:val="24"/>
          <w:szCs w:val="24"/>
        </w:rPr>
      </w:pPr>
      <w:bookmarkStart w:id="69" w:name="_Hlk227787361"/>
      <w:r w:rsidRPr="000D319B">
        <w:rPr>
          <w:rFonts w:ascii="Segoe UI Symbol" w:hAnsi="Segoe UI Symbol" w:cs="Segoe UI Symbol" w:hint="cs"/>
          <w:sz w:val="24"/>
          <w:szCs w:val="24"/>
          <w:rtl/>
        </w:rPr>
        <w:t>☐</w:t>
      </w:r>
      <w:bookmarkEnd w:id="69"/>
      <w:r w:rsidRPr="000D319B">
        <w:rPr>
          <w:rFonts w:ascii="Simplified Arabic" w:hAnsi="Simplified Arabic" w:cs="Simplified Arabic"/>
          <w:sz w:val="24"/>
          <w:szCs w:val="24"/>
          <w:rtl/>
        </w:rPr>
        <w:t xml:space="preserve"> غزل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 xml:space="preserve"> نسيج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 xml:space="preserve"> صباغة وتجهيز </w:t>
      </w:r>
      <w:bookmarkStart w:id="70" w:name="_Hlk227791108"/>
      <w:bookmarkStart w:id="71" w:name="_Hlk227791200"/>
      <w:r w:rsidRPr="000D319B">
        <w:rPr>
          <w:rFonts w:ascii="Segoe UI Symbol" w:hAnsi="Segoe UI Symbol" w:cs="Segoe UI Symbol" w:hint="cs"/>
          <w:sz w:val="24"/>
          <w:szCs w:val="24"/>
          <w:rtl/>
        </w:rPr>
        <w:t>☐</w:t>
      </w:r>
      <w:bookmarkEnd w:id="70"/>
      <w:r w:rsidRPr="000D319B">
        <w:rPr>
          <w:rFonts w:ascii="Simplified Arabic" w:hAnsi="Simplified Arabic" w:cs="Simplified Arabic"/>
          <w:sz w:val="24"/>
          <w:szCs w:val="24"/>
          <w:rtl/>
        </w:rPr>
        <w:t xml:space="preserve"> </w:t>
      </w:r>
      <w:bookmarkEnd w:id="71"/>
      <w:r w:rsidRPr="000D319B">
        <w:rPr>
          <w:rFonts w:ascii="Simplified Arabic" w:hAnsi="Simplified Arabic" w:cs="Simplified Arabic"/>
          <w:sz w:val="24"/>
          <w:szCs w:val="24"/>
          <w:rtl/>
        </w:rPr>
        <w:t xml:space="preserve">ملابس جاهزة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 xml:space="preserve"> إعادة تدوير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أخرى (يرجى التحديد)</w:t>
      </w:r>
    </w:p>
    <w:p w14:paraId="57BB6045" w14:textId="77777777" w:rsidR="00FD04F3" w:rsidRPr="000D319B" w:rsidRDefault="00FD04F3" w:rsidP="00C47D5E">
      <w:pPr>
        <w:numPr>
          <w:ilvl w:val="0"/>
          <w:numId w:val="24"/>
        </w:numPr>
        <w:spacing w:after="0"/>
        <w:rPr>
          <w:rFonts w:ascii="Simplified Arabic" w:hAnsi="Simplified Arabic" w:cs="Simplified Arabic"/>
          <w:b/>
          <w:bCs/>
          <w:sz w:val="24"/>
          <w:szCs w:val="24"/>
        </w:rPr>
      </w:pPr>
      <w:r w:rsidRPr="000D319B">
        <w:rPr>
          <w:rFonts w:ascii="Simplified Arabic" w:hAnsi="Simplified Arabic" w:cs="Simplified Arabic"/>
          <w:b/>
          <w:bCs/>
          <w:sz w:val="24"/>
          <w:szCs w:val="24"/>
          <w:rtl/>
        </w:rPr>
        <w:t>عدد العاملين:</w:t>
      </w:r>
    </w:p>
    <w:p w14:paraId="4A69285C" w14:textId="77777777" w:rsidR="00FD04F3" w:rsidRPr="000D319B" w:rsidRDefault="00FD04F3" w:rsidP="00C47D5E">
      <w:pPr>
        <w:numPr>
          <w:ilvl w:val="0"/>
          <w:numId w:val="24"/>
        </w:numPr>
        <w:spacing w:after="0"/>
        <w:rPr>
          <w:rFonts w:ascii="Simplified Arabic" w:hAnsi="Simplified Arabic" w:cs="Simplified Arabic"/>
          <w:sz w:val="24"/>
          <w:szCs w:val="24"/>
        </w:rPr>
      </w:pP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 xml:space="preserve"> أقل من 50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 xml:space="preserve"> 50–200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 xml:space="preserve"> أكثر من 200</w:t>
      </w:r>
    </w:p>
    <w:p w14:paraId="3F3E1D79"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b/>
          <w:bCs/>
          <w:sz w:val="24"/>
          <w:szCs w:val="24"/>
          <w:u w:val="single"/>
          <w:rtl/>
          <w:lang w:bidi="ar-EG"/>
        </w:rPr>
        <w:t xml:space="preserve">ثانياً : دور الذكاء الأصطناعى في تحسين كفاءة ودقة فرز الأقمشة </w:t>
      </w:r>
      <w:r w:rsidRPr="000D319B">
        <w:rPr>
          <w:rFonts w:ascii="Simplified Arabic" w:hAnsi="Simplified Arabic" w:cs="Simplified Arabic"/>
          <w:sz w:val="24"/>
          <w:szCs w:val="24"/>
        </w:rPr>
        <w:br/>
      </w:r>
      <w:r w:rsidRPr="000D319B">
        <w:rPr>
          <w:rFonts w:ascii="Simplified Arabic" w:hAnsi="Simplified Arabic" w:cs="Simplified Arabic"/>
          <w:sz w:val="24"/>
          <w:szCs w:val="24"/>
          <w:rtl/>
        </w:rPr>
        <w:t>1- ما مدى قابلية تطبيق تقنيات الذكاء الاصطناعي في تحسين كفاءة ودقة فرز الأقمشة؟</w:t>
      </w:r>
    </w:p>
    <w:p w14:paraId="4CFD92CF" w14:textId="77777777" w:rsidR="00FD04F3" w:rsidRPr="000D319B" w:rsidRDefault="00FD04F3" w:rsidP="00FD04F3">
      <w:pPr>
        <w:spacing w:after="0"/>
        <w:ind w:left="360"/>
        <w:rPr>
          <w:rFonts w:ascii="Simplified Arabic" w:hAnsi="Simplified Arabic" w:cs="Simplified Arabic"/>
          <w:sz w:val="24"/>
          <w:szCs w:val="24"/>
        </w:rPr>
      </w:pPr>
      <w:bookmarkStart w:id="72" w:name="_Hlk227787377"/>
      <w:r w:rsidRPr="000D319B">
        <w:rPr>
          <w:rFonts w:ascii="Segoe UI Symbol" w:hAnsi="Segoe UI Symbol" w:cs="Segoe UI Symbol" w:hint="cs"/>
          <w:b/>
          <w:bCs/>
          <w:sz w:val="24"/>
          <w:szCs w:val="24"/>
          <w:rtl/>
        </w:rPr>
        <w:t>☐</w:t>
      </w:r>
      <w:bookmarkEnd w:id="72"/>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لا يوجد</w:t>
      </w:r>
    </w:p>
    <w:p w14:paraId="36F5DF99" w14:textId="77777777" w:rsidR="00FD04F3" w:rsidRPr="000D319B" w:rsidRDefault="00FD04F3" w:rsidP="00FD04F3">
      <w:pPr>
        <w:spacing w:after="0"/>
        <w:ind w:left="360"/>
        <w:rPr>
          <w:rFonts w:ascii="Simplified Arabic" w:hAnsi="Simplified Arabic" w:cs="Simplified Arabic"/>
          <w:sz w:val="24"/>
          <w:szCs w:val="24"/>
        </w:rPr>
      </w:pPr>
      <w:bookmarkStart w:id="73" w:name="_Hlk227787390"/>
      <w:r w:rsidRPr="000D319B">
        <w:rPr>
          <w:rFonts w:ascii="Segoe UI Symbol" w:hAnsi="Segoe UI Symbol" w:cs="Segoe UI Symbol" w:hint="cs"/>
          <w:b/>
          <w:bCs/>
          <w:sz w:val="24"/>
          <w:szCs w:val="24"/>
          <w:rtl/>
        </w:rPr>
        <w:t>☐</w:t>
      </w:r>
      <w:bookmarkEnd w:id="73"/>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 xml:space="preserve">ضعيفة </w:t>
      </w:r>
    </w:p>
    <w:p w14:paraId="118FC69A" w14:textId="77777777" w:rsidR="00FD04F3" w:rsidRPr="000D319B" w:rsidRDefault="00FD04F3" w:rsidP="00FD04F3">
      <w:pPr>
        <w:spacing w:after="0"/>
        <w:ind w:left="360"/>
        <w:rPr>
          <w:rFonts w:ascii="Simplified Arabic" w:hAnsi="Simplified Arabic" w:cs="Simplified Arabic"/>
          <w:sz w:val="24"/>
          <w:szCs w:val="24"/>
        </w:rPr>
      </w:pPr>
      <w:bookmarkStart w:id="74" w:name="_Hlk227787403"/>
      <w:r w:rsidRPr="000D319B">
        <w:rPr>
          <w:rFonts w:ascii="Segoe UI Symbol" w:hAnsi="Segoe UI Symbol" w:cs="Segoe UI Symbol" w:hint="cs"/>
          <w:b/>
          <w:bCs/>
          <w:sz w:val="24"/>
          <w:szCs w:val="24"/>
          <w:rtl/>
        </w:rPr>
        <w:t>☐</w:t>
      </w:r>
      <w:bookmarkEnd w:id="74"/>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 xml:space="preserve">متوسطة </w:t>
      </w:r>
    </w:p>
    <w:p w14:paraId="53C2C980" w14:textId="77777777" w:rsidR="00FD04F3" w:rsidRPr="000D319B" w:rsidRDefault="00FD04F3" w:rsidP="00FD04F3">
      <w:pPr>
        <w:spacing w:after="0"/>
        <w:ind w:left="360"/>
        <w:rPr>
          <w:rFonts w:ascii="Simplified Arabic" w:hAnsi="Simplified Arabic" w:cs="Simplified Arabic"/>
          <w:sz w:val="24"/>
          <w:szCs w:val="24"/>
        </w:rPr>
      </w:pPr>
      <w:bookmarkStart w:id="75" w:name="_Hlk227787411"/>
      <w:r w:rsidRPr="000D319B">
        <w:rPr>
          <w:rFonts w:ascii="Segoe UI Symbol" w:hAnsi="Segoe UI Symbol" w:cs="Segoe UI Symbol" w:hint="cs"/>
          <w:b/>
          <w:bCs/>
          <w:sz w:val="24"/>
          <w:szCs w:val="24"/>
          <w:rtl/>
        </w:rPr>
        <w:t>☐</w:t>
      </w:r>
      <w:bookmarkEnd w:id="75"/>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 xml:space="preserve">عالية </w:t>
      </w:r>
    </w:p>
    <w:p w14:paraId="72B91F3E" w14:textId="77777777" w:rsidR="00FD04F3" w:rsidRPr="000D319B" w:rsidRDefault="00FD04F3" w:rsidP="00FD04F3">
      <w:pPr>
        <w:spacing w:after="0"/>
        <w:ind w:left="360"/>
        <w:rPr>
          <w:rFonts w:ascii="Simplified Arabic" w:hAnsi="Simplified Arabic" w:cs="Simplified Arabic"/>
          <w:sz w:val="24"/>
          <w:szCs w:val="24"/>
          <w:rtl/>
        </w:rPr>
      </w:pPr>
      <w:bookmarkStart w:id="76" w:name="_Hlk227787430"/>
      <w:r w:rsidRPr="000D319B">
        <w:rPr>
          <w:rFonts w:ascii="Segoe UI Symbol" w:hAnsi="Segoe UI Symbol" w:cs="Segoe UI Symbol" w:hint="cs"/>
          <w:b/>
          <w:bCs/>
          <w:sz w:val="24"/>
          <w:szCs w:val="24"/>
          <w:rtl/>
        </w:rPr>
        <w:t>☐</w:t>
      </w:r>
      <w:bookmarkEnd w:id="76"/>
      <w:r w:rsidRPr="000D319B">
        <w:rPr>
          <w:rFonts w:ascii="Simplified Arabic" w:hAnsi="Simplified Arabic" w:cs="Simplified Arabic"/>
          <w:sz w:val="24"/>
          <w:szCs w:val="24"/>
          <w:rtl/>
        </w:rPr>
        <w:t xml:space="preserve">عالية جدًا </w:t>
      </w:r>
    </w:p>
    <w:p w14:paraId="42F0955E" w14:textId="77777777" w:rsidR="00FD04F3" w:rsidRPr="000D319B" w:rsidRDefault="00FD04F3" w:rsidP="00FD04F3">
      <w:pPr>
        <w:spacing w:after="0"/>
        <w:rPr>
          <w:rFonts w:ascii="Simplified Arabic" w:hAnsi="Simplified Arabic" w:cs="Simplified Arabic"/>
          <w:b/>
          <w:bCs/>
          <w:sz w:val="24"/>
          <w:szCs w:val="24"/>
          <w:u w:val="single"/>
        </w:rPr>
      </w:pPr>
      <w:r w:rsidRPr="000D319B">
        <w:rPr>
          <w:rFonts w:ascii="Simplified Arabic" w:hAnsi="Simplified Arabic" w:cs="Simplified Arabic"/>
          <w:b/>
          <w:bCs/>
          <w:sz w:val="24"/>
          <w:szCs w:val="24"/>
          <w:u w:val="single"/>
          <w:rtl/>
        </w:rPr>
        <w:t>ثالثاً :</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التحديات</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الحالية</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في</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عمليات</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الفرز</w:t>
      </w:r>
    </w:p>
    <w:p w14:paraId="229F1D21"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 كيف</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يتم </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فرز الأقمشة حالياً؟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وما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المعايير</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المستخدمة؟</w:t>
      </w:r>
    </w:p>
    <w:p w14:paraId="4D2D36A1" w14:textId="77777777" w:rsidR="00FD04F3" w:rsidRPr="000D319B" w:rsidRDefault="00FD04F3" w:rsidP="00FD04F3">
      <w:pPr>
        <w:spacing w:after="0"/>
        <w:ind w:left="360"/>
        <w:rPr>
          <w:rFonts w:ascii="Simplified Arabic" w:hAnsi="Simplified Arabic" w:cs="Simplified Arabic"/>
          <w:sz w:val="24"/>
          <w:szCs w:val="24"/>
          <w:rtl/>
        </w:rPr>
      </w:pPr>
      <w:bookmarkStart w:id="77" w:name="_Hlk227787647"/>
      <w:r w:rsidRPr="000D319B">
        <w:rPr>
          <w:rFonts w:ascii="Segoe UI Symbol" w:hAnsi="Segoe UI Symbol" w:cs="Segoe UI Symbol" w:hint="cs"/>
          <w:b/>
          <w:bCs/>
          <w:sz w:val="24"/>
          <w:szCs w:val="24"/>
          <w:rtl/>
        </w:rPr>
        <w:t>☐</w:t>
      </w:r>
      <w:bookmarkEnd w:id="77"/>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يدوي </w:t>
      </w:r>
    </w:p>
    <w:p w14:paraId="5A95AECE" w14:textId="77777777" w:rsidR="00FD04F3" w:rsidRPr="000D319B" w:rsidRDefault="00FD04F3" w:rsidP="00FD04F3">
      <w:pPr>
        <w:spacing w:after="0"/>
        <w:ind w:left="360"/>
        <w:rPr>
          <w:rFonts w:ascii="Simplified Arabic" w:hAnsi="Simplified Arabic" w:cs="Simplified Arabic"/>
          <w:sz w:val="24"/>
          <w:szCs w:val="24"/>
        </w:rPr>
      </w:pPr>
      <w:r w:rsidRPr="000D319B">
        <w:rPr>
          <w:rFonts w:ascii="Segoe UI Symbol" w:hAnsi="Segoe UI Symbol" w:cs="Segoe UI Symbol" w:hint="cs"/>
          <w:b/>
          <w:bCs/>
          <w:sz w:val="24"/>
          <w:szCs w:val="24"/>
          <w:rtl/>
        </w:rPr>
        <w:t>☐</w:t>
      </w:r>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ميكانيكى</w:t>
      </w:r>
    </w:p>
    <w:p w14:paraId="3B5FF964" w14:textId="77777777" w:rsidR="00FD04F3" w:rsidRPr="000D319B" w:rsidRDefault="00FD04F3" w:rsidP="00FD04F3">
      <w:pPr>
        <w:spacing w:after="0"/>
        <w:ind w:left="360"/>
        <w:rPr>
          <w:rFonts w:ascii="Simplified Arabic" w:hAnsi="Simplified Arabic" w:cs="Simplified Arabic"/>
          <w:sz w:val="24"/>
          <w:szCs w:val="24"/>
        </w:rPr>
      </w:pPr>
      <w:bookmarkStart w:id="78" w:name="_Hlk227787500"/>
      <w:r w:rsidRPr="000D319B">
        <w:rPr>
          <w:rFonts w:ascii="Segoe UI Symbol" w:hAnsi="Segoe UI Symbol" w:cs="Segoe UI Symbol" w:hint="cs"/>
          <w:b/>
          <w:bCs/>
          <w:sz w:val="24"/>
          <w:szCs w:val="24"/>
          <w:rtl/>
        </w:rPr>
        <w:t>☐</w:t>
      </w:r>
      <w:bookmarkEnd w:id="78"/>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 xml:space="preserve">آلي </w:t>
      </w:r>
    </w:p>
    <w:p w14:paraId="6BEF4206" w14:textId="77777777" w:rsidR="00FD04F3" w:rsidRPr="000D319B" w:rsidRDefault="00FD04F3" w:rsidP="00FD04F3">
      <w:pPr>
        <w:spacing w:after="0"/>
        <w:ind w:left="360"/>
        <w:rPr>
          <w:rFonts w:ascii="Simplified Arabic" w:hAnsi="Simplified Arabic" w:cs="Simplified Arabic"/>
          <w:sz w:val="24"/>
          <w:szCs w:val="24"/>
        </w:rPr>
      </w:pPr>
      <w:r w:rsidRPr="000D319B">
        <w:rPr>
          <w:rFonts w:ascii="Segoe UI Symbol" w:hAnsi="Segoe UI Symbol" w:cs="Segoe UI Symbol" w:hint="cs"/>
          <w:b/>
          <w:bCs/>
          <w:sz w:val="24"/>
          <w:szCs w:val="24"/>
          <w:rtl/>
        </w:rPr>
        <w:t>☐</w:t>
      </w:r>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 xml:space="preserve">مزيج بين اليدوي والآلي </w:t>
      </w:r>
    </w:p>
    <w:p w14:paraId="1DBBD9FA" w14:textId="132A0C4B" w:rsidR="00FD04F3" w:rsidRPr="00606D6A" w:rsidRDefault="00FD04F3" w:rsidP="00C47D5E">
      <w:pPr>
        <w:pStyle w:val="ListParagraph"/>
        <w:numPr>
          <w:ilvl w:val="0"/>
          <w:numId w:val="25"/>
        </w:numPr>
        <w:spacing w:after="0"/>
        <w:rPr>
          <w:rFonts w:ascii="Simplified Arabic" w:hAnsi="Simplified Arabic" w:cs="Simplified Arabic"/>
          <w:sz w:val="24"/>
          <w:szCs w:val="24"/>
        </w:rPr>
      </w:pPr>
      <w:r w:rsidRPr="000D319B">
        <w:rPr>
          <w:rFonts w:ascii="Simplified Arabic" w:hAnsi="Simplified Arabic" w:cs="Simplified Arabic"/>
          <w:sz w:val="24"/>
          <w:szCs w:val="24"/>
          <w:rtl/>
        </w:rPr>
        <w:t>ما المعايير المستخدمة في الفرز؟</w:t>
      </w:r>
      <w:r>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w:t>
      </w:r>
    </w:p>
    <w:p w14:paraId="5491AAAE" w14:textId="77777777" w:rsidR="00FD04F3" w:rsidRPr="000D319B" w:rsidRDefault="00FD04F3" w:rsidP="00FD04F3">
      <w:pPr>
        <w:spacing w:after="0"/>
        <w:rPr>
          <w:rFonts w:ascii="Simplified Arabic" w:hAnsi="Simplified Arabic" w:cs="Simplified Arabic"/>
          <w:sz w:val="24"/>
          <w:szCs w:val="24"/>
        </w:rPr>
      </w:pPr>
    </w:p>
    <w:p w14:paraId="4AA612B4"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2- ما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أبرز</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التحديات</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التقنية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في</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عملية الفرز</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w:t>
      </w:r>
    </w:p>
    <w:p w14:paraId="602856C9" w14:textId="77777777" w:rsidR="00FD04F3" w:rsidRPr="000D319B" w:rsidRDefault="00FD04F3" w:rsidP="00FD04F3">
      <w:pPr>
        <w:spacing w:after="0"/>
        <w:rPr>
          <w:rFonts w:ascii="Simplified Arabic" w:hAnsi="Simplified Arabic" w:cs="Simplified Arabic"/>
          <w:sz w:val="24"/>
          <w:szCs w:val="24"/>
        </w:rPr>
      </w:pPr>
      <w:r w:rsidRPr="000D319B">
        <w:rPr>
          <w:rFonts w:ascii="Segoe UI Symbol" w:hAnsi="Segoe UI Symbol" w:cs="Segoe UI Symbol" w:hint="cs"/>
          <w:b/>
          <w:bCs/>
          <w:sz w:val="24"/>
          <w:szCs w:val="24"/>
          <w:rtl/>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صعوبة تمييز الألياف </w:t>
      </w:r>
    </w:p>
    <w:p w14:paraId="06963D3B" w14:textId="77777777" w:rsidR="00FD04F3" w:rsidRPr="000D319B" w:rsidRDefault="00FD04F3" w:rsidP="00FD04F3">
      <w:pPr>
        <w:spacing w:after="0"/>
        <w:rPr>
          <w:rFonts w:ascii="Simplified Arabic" w:hAnsi="Simplified Arabic" w:cs="Simplified Arabic"/>
          <w:sz w:val="24"/>
          <w:szCs w:val="24"/>
        </w:rPr>
      </w:pPr>
      <w:r w:rsidRPr="000D319B">
        <w:rPr>
          <w:rFonts w:ascii="Segoe UI Symbol" w:hAnsi="Segoe UI Symbol" w:cs="Segoe UI Symbol" w:hint="cs"/>
          <w:b/>
          <w:bCs/>
          <w:sz w:val="24"/>
          <w:szCs w:val="24"/>
          <w:rtl/>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انخفاض الدقة </w:t>
      </w:r>
    </w:p>
    <w:p w14:paraId="4CB7BC9A" w14:textId="77777777" w:rsidR="00FD04F3" w:rsidRPr="000D319B" w:rsidRDefault="00FD04F3" w:rsidP="00FD04F3">
      <w:pPr>
        <w:spacing w:after="0"/>
        <w:rPr>
          <w:rFonts w:ascii="Simplified Arabic" w:hAnsi="Simplified Arabic" w:cs="Simplified Arabic"/>
          <w:sz w:val="24"/>
          <w:szCs w:val="24"/>
        </w:rPr>
      </w:pPr>
      <w:bookmarkStart w:id="79" w:name="_Hlk227787745"/>
      <w:r w:rsidRPr="000D319B">
        <w:rPr>
          <w:rFonts w:ascii="Segoe UI Symbol" w:hAnsi="Segoe UI Symbol" w:cs="Segoe UI Symbol" w:hint="cs"/>
          <w:b/>
          <w:bCs/>
          <w:sz w:val="24"/>
          <w:szCs w:val="24"/>
          <w:rtl/>
        </w:rPr>
        <w:lastRenderedPageBreak/>
        <w:t>☐</w:t>
      </w:r>
      <w:bookmarkEnd w:id="79"/>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بطء العملية </w:t>
      </w:r>
    </w:p>
    <w:p w14:paraId="3FCB3451" w14:textId="77777777" w:rsidR="00FD04F3" w:rsidRPr="000D319B" w:rsidRDefault="00FD04F3" w:rsidP="00FD04F3">
      <w:pPr>
        <w:spacing w:after="0"/>
        <w:rPr>
          <w:rFonts w:ascii="Simplified Arabic" w:hAnsi="Simplified Arabic" w:cs="Simplified Arabic"/>
          <w:sz w:val="24"/>
          <w:szCs w:val="24"/>
          <w:rtl/>
        </w:rPr>
      </w:pPr>
      <w:r w:rsidRPr="000D319B">
        <w:rPr>
          <w:rFonts w:ascii="Segoe UI Symbol" w:hAnsi="Segoe UI Symbol" w:cs="Segoe UI Symbol" w:hint="cs"/>
          <w:b/>
          <w:bCs/>
          <w:sz w:val="24"/>
          <w:szCs w:val="24"/>
          <w:rtl/>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نقص التكنولوجيا </w:t>
      </w:r>
    </w:p>
    <w:p w14:paraId="71A2CF21"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3- هل</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تواجهون صعوبة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في</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التعامل</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مع</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الأقمشة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المختلطة؟</w:t>
      </w:r>
    </w:p>
    <w:p w14:paraId="0DF11EAD" w14:textId="77777777" w:rsidR="00FD04F3" w:rsidRPr="000D319B" w:rsidRDefault="00FD04F3" w:rsidP="00FD04F3">
      <w:pPr>
        <w:spacing w:after="0"/>
        <w:rPr>
          <w:rFonts w:ascii="Simplified Arabic" w:hAnsi="Simplified Arabic" w:cs="Simplified Arabic"/>
          <w:sz w:val="24"/>
          <w:szCs w:val="24"/>
          <w:rtl/>
        </w:rPr>
      </w:pPr>
      <w:bookmarkStart w:id="80" w:name="_Hlk227787762"/>
      <w:r w:rsidRPr="000D319B">
        <w:rPr>
          <w:rFonts w:ascii="Segoe UI Symbol" w:hAnsi="Segoe UI Symbol" w:cs="Segoe UI Symbol" w:hint="cs"/>
          <w:b/>
          <w:bCs/>
          <w:sz w:val="24"/>
          <w:szCs w:val="24"/>
          <w:rtl/>
        </w:rPr>
        <w:t>☐</w:t>
      </w:r>
      <w:bookmarkEnd w:id="80"/>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 xml:space="preserve">نعم </w:t>
      </w:r>
    </w:p>
    <w:p w14:paraId="763285B9" w14:textId="77777777" w:rsidR="00FD04F3" w:rsidRPr="000D319B" w:rsidRDefault="00FD04F3" w:rsidP="00FD04F3">
      <w:pPr>
        <w:spacing w:after="0"/>
        <w:rPr>
          <w:rFonts w:ascii="Simplified Arabic" w:hAnsi="Simplified Arabic" w:cs="Simplified Arabic"/>
          <w:sz w:val="24"/>
          <w:szCs w:val="24"/>
        </w:rPr>
      </w:pPr>
      <w:r w:rsidRPr="000D319B">
        <w:rPr>
          <w:rFonts w:ascii="Segoe UI Symbol" w:hAnsi="Segoe UI Symbol" w:cs="Segoe UI Symbol" w:hint="cs"/>
          <w:b/>
          <w:bCs/>
          <w:sz w:val="24"/>
          <w:szCs w:val="24"/>
          <w:rtl/>
        </w:rPr>
        <w:t>☐</w:t>
      </w:r>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لا</w:t>
      </w:r>
      <w:r w:rsidRPr="000D319B">
        <w:rPr>
          <w:rFonts w:ascii="Simplified Arabic" w:hAnsi="Simplified Arabic" w:cs="Simplified Arabic"/>
          <w:sz w:val="24"/>
          <w:szCs w:val="24"/>
        </w:rPr>
        <w:t xml:space="preserve"> </w:t>
      </w:r>
    </w:p>
    <w:p w14:paraId="0B40F0DD"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4-ما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نسبة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الخطأ</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التقريبية في</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الفرز</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w:t>
      </w:r>
    </w:p>
    <w:p w14:paraId="5564FC11" w14:textId="77777777" w:rsidR="00FD04F3" w:rsidRPr="000D319B" w:rsidRDefault="00FD04F3" w:rsidP="00FD04F3">
      <w:pPr>
        <w:spacing w:after="0"/>
        <w:rPr>
          <w:rFonts w:ascii="Simplified Arabic" w:hAnsi="Simplified Arabic" w:cs="Simplified Arabic"/>
          <w:sz w:val="24"/>
          <w:szCs w:val="24"/>
        </w:rPr>
      </w:pPr>
      <w:bookmarkStart w:id="81" w:name="_Hlk227787884"/>
      <w:r w:rsidRPr="000D319B">
        <w:rPr>
          <w:rFonts w:ascii="Simplified Arabic" w:hAnsi="Simplified Arabic" w:cs="Simplified Arabic"/>
          <w:b/>
          <w:bCs/>
          <w:sz w:val="24"/>
          <w:szCs w:val="24"/>
          <w:rtl/>
        </w:rPr>
        <w:t xml:space="preserve"> </w:t>
      </w:r>
      <w:r w:rsidRPr="000D319B">
        <w:rPr>
          <w:rFonts w:ascii="Segoe UI Symbol" w:hAnsi="Segoe UI Symbol" w:cs="Segoe UI Symbol" w:hint="cs"/>
          <w:b/>
          <w:bCs/>
          <w:sz w:val="24"/>
          <w:szCs w:val="24"/>
          <w:rtl/>
        </w:rPr>
        <w:t>☐</w:t>
      </w:r>
      <w:bookmarkEnd w:id="81"/>
      <w:r w:rsidRPr="000D319B">
        <w:rPr>
          <w:rFonts w:ascii="Simplified Arabic" w:hAnsi="Simplified Arabic" w:cs="Simplified Arabic"/>
          <w:b/>
          <w:bCs/>
          <w:sz w:val="24"/>
          <w:szCs w:val="24"/>
          <w:rtl/>
        </w:rPr>
        <w:t xml:space="preserve"> </w:t>
      </w:r>
      <w:r w:rsidRPr="000D319B">
        <w:rPr>
          <w:rFonts w:ascii="Simplified Arabic" w:hAnsi="Simplified Arabic" w:cs="Simplified Arabic"/>
          <w:sz w:val="24"/>
          <w:szCs w:val="24"/>
          <w:rtl/>
        </w:rPr>
        <w:t>أقل من 5</w:t>
      </w:r>
      <w:r w:rsidRPr="000D319B">
        <w:rPr>
          <w:rFonts w:ascii="Simplified Arabic" w:hAnsi="Simplified Arabic" w:cs="Simplified Arabic"/>
          <w:sz w:val="24"/>
          <w:szCs w:val="24"/>
        </w:rPr>
        <w:t xml:space="preserve">% </w:t>
      </w:r>
    </w:p>
    <w:p w14:paraId="1E26F158"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5% – 10%</w:t>
      </w:r>
      <w:bookmarkStart w:id="82" w:name="_Hlk227787918"/>
      <w:r w:rsidRPr="000D319B">
        <w:rPr>
          <w:rFonts w:ascii="Segoe UI Symbol" w:hAnsi="Segoe UI Symbol" w:cs="Segoe UI Symbol"/>
          <w:sz w:val="24"/>
          <w:szCs w:val="24"/>
        </w:rPr>
        <w:t>☐</w:t>
      </w:r>
      <w:bookmarkEnd w:id="82"/>
      <w:r w:rsidRPr="000D319B">
        <w:rPr>
          <w:rFonts w:ascii="Simplified Arabic" w:hAnsi="Simplified Arabic" w:cs="Simplified Arabic"/>
          <w:sz w:val="24"/>
          <w:szCs w:val="24"/>
        </w:rPr>
        <w:t xml:space="preserve"> </w:t>
      </w:r>
    </w:p>
    <w:p w14:paraId="5705764A"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10% – 20%</w:t>
      </w:r>
      <w:bookmarkStart w:id="83" w:name="_Hlk227787924"/>
      <w:r w:rsidRPr="000D319B">
        <w:rPr>
          <w:rFonts w:ascii="Segoe UI Symbol" w:hAnsi="Segoe UI Symbol" w:cs="Segoe UI Symbol"/>
          <w:sz w:val="24"/>
          <w:szCs w:val="24"/>
        </w:rPr>
        <w:t>☐</w:t>
      </w:r>
      <w:bookmarkEnd w:id="83"/>
      <w:r w:rsidRPr="000D319B">
        <w:rPr>
          <w:rFonts w:ascii="Simplified Arabic" w:hAnsi="Simplified Arabic" w:cs="Simplified Arabic"/>
          <w:sz w:val="24"/>
          <w:szCs w:val="24"/>
        </w:rPr>
        <w:t xml:space="preserve"> </w:t>
      </w:r>
    </w:p>
    <w:p w14:paraId="0797CD01" w14:textId="77777777" w:rsidR="00FD04F3" w:rsidRPr="000D319B" w:rsidRDefault="00FD04F3" w:rsidP="00FD04F3">
      <w:pPr>
        <w:spacing w:after="0"/>
        <w:rPr>
          <w:rFonts w:ascii="Simplified Arabic" w:hAnsi="Simplified Arabic" w:cs="Simplified Arabic"/>
          <w:sz w:val="24"/>
          <w:szCs w:val="24"/>
          <w:rtl/>
        </w:rPr>
      </w:pPr>
      <w:bookmarkStart w:id="84" w:name="_Hlk227788556"/>
      <w:r w:rsidRPr="000D319B">
        <w:rPr>
          <w:rFonts w:ascii="Segoe UI Symbol" w:hAnsi="Segoe UI Symbol" w:cs="Segoe UI Symbol"/>
          <w:sz w:val="24"/>
          <w:szCs w:val="24"/>
        </w:rPr>
        <w:t>☐</w:t>
      </w:r>
      <w:bookmarkEnd w:id="84"/>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أكثر من 20</w:t>
      </w:r>
      <w:r w:rsidRPr="000D319B">
        <w:rPr>
          <w:rFonts w:ascii="Simplified Arabic" w:hAnsi="Simplified Arabic" w:cs="Simplified Arabic"/>
          <w:sz w:val="24"/>
          <w:szCs w:val="24"/>
        </w:rPr>
        <w:t>%</w:t>
      </w:r>
    </w:p>
    <w:p w14:paraId="2EA84EE3"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5- كيف يؤثر ذلك على جودة المنتج النهائي؟ ……………………………………</w:t>
      </w:r>
    </w:p>
    <w:p w14:paraId="65A043DA" w14:textId="77777777" w:rsidR="00FD04F3" w:rsidRPr="007D75BF" w:rsidRDefault="00FD04F3" w:rsidP="00FD04F3">
      <w:pPr>
        <w:spacing w:after="0"/>
        <w:rPr>
          <w:rFonts w:ascii="Simplified Arabic" w:hAnsi="Simplified Arabic" w:cs="Simplified Arabic"/>
          <w:sz w:val="24"/>
          <w:szCs w:val="24"/>
          <w:rtl/>
        </w:rPr>
      </w:pPr>
    </w:p>
    <w:p w14:paraId="5844988C" w14:textId="77777777" w:rsidR="00FD04F3" w:rsidRPr="000D319B" w:rsidRDefault="00FD04F3" w:rsidP="00FD04F3">
      <w:pPr>
        <w:spacing w:after="0"/>
        <w:rPr>
          <w:rFonts w:ascii="Simplified Arabic" w:hAnsi="Simplified Arabic" w:cs="Simplified Arabic"/>
          <w:b/>
          <w:bCs/>
          <w:sz w:val="24"/>
          <w:szCs w:val="24"/>
          <w:u w:val="single"/>
        </w:rPr>
      </w:pPr>
      <w:r w:rsidRPr="000D319B">
        <w:rPr>
          <w:rFonts w:ascii="Simplified Arabic" w:hAnsi="Simplified Arabic" w:cs="Simplified Arabic"/>
          <w:b/>
          <w:bCs/>
          <w:sz w:val="24"/>
          <w:szCs w:val="24"/>
          <w:u w:val="single"/>
          <w:rtl/>
        </w:rPr>
        <w:t xml:space="preserve">رابعاً: </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التكنولوجيا</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والتحول</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الرقمي</w:t>
      </w:r>
    </w:p>
    <w:p w14:paraId="5A9D293F"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6-هل</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استخدام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أنظمة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ذكية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في</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الفرز؟</w:t>
      </w:r>
    </w:p>
    <w:p w14:paraId="5A442F6D"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bookmarkStart w:id="85" w:name="_Hlk227788571"/>
      <w:r w:rsidRPr="000D319B">
        <w:rPr>
          <w:rFonts w:ascii="Segoe UI Symbol" w:hAnsi="Segoe UI Symbol" w:cs="Segoe UI Symbol"/>
          <w:sz w:val="24"/>
          <w:szCs w:val="24"/>
        </w:rPr>
        <w:t>☐</w:t>
      </w:r>
      <w:bookmarkEnd w:id="85"/>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نعم </w:t>
      </w:r>
    </w:p>
    <w:p w14:paraId="04DC44C3" w14:textId="77777777" w:rsidR="00FD04F3" w:rsidRPr="000D319B" w:rsidRDefault="00FD04F3" w:rsidP="00FD04F3">
      <w:pPr>
        <w:spacing w:after="0"/>
        <w:rPr>
          <w:rFonts w:ascii="Simplified Arabic" w:hAnsi="Simplified Arabic" w:cs="Simplified Arabic"/>
          <w:sz w:val="24"/>
          <w:szCs w:val="24"/>
        </w:rPr>
      </w:pPr>
      <w:bookmarkStart w:id="86" w:name="_Hlk227788742"/>
      <w:r w:rsidRPr="000D319B">
        <w:rPr>
          <w:rFonts w:ascii="Simplified Arabic" w:hAnsi="Simplified Arabic" w:cs="Simplified Arabic"/>
          <w:sz w:val="24"/>
          <w:szCs w:val="24"/>
          <w:rtl/>
        </w:rPr>
        <w:t xml:space="preserve"> </w:t>
      </w:r>
      <w:bookmarkStart w:id="87" w:name="_Hlk227788752"/>
      <w:r w:rsidRPr="000D319B">
        <w:rPr>
          <w:rFonts w:ascii="Segoe UI Symbol" w:hAnsi="Segoe UI Symbol" w:cs="Segoe UI Symbol"/>
          <w:sz w:val="24"/>
          <w:szCs w:val="24"/>
        </w:rPr>
        <w:t>☐</w:t>
      </w:r>
      <w:bookmarkEnd w:id="86"/>
      <w:bookmarkEnd w:id="87"/>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p w14:paraId="1146B05A"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7-ما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المتطلبات</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اللازمة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لتطبيق</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نظام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فرز</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ذكي؟</w:t>
      </w:r>
    </w:p>
    <w:p w14:paraId="5FE8396C"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implified Arabic" w:hAnsi="Simplified Arabic" w:cs="Simplified Arabic"/>
          <w:sz w:val="24"/>
          <w:szCs w:val="24"/>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تكلفة استثمارية </w:t>
      </w:r>
    </w:p>
    <w:p w14:paraId="6AEFBE12" w14:textId="77777777" w:rsidR="00FD04F3" w:rsidRPr="000D319B" w:rsidRDefault="00FD04F3" w:rsidP="00FD04F3">
      <w:pPr>
        <w:spacing w:after="0"/>
        <w:rPr>
          <w:rFonts w:ascii="Simplified Arabic" w:hAnsi="Simplified Arabic" w:cs="Simplified Arabic"/>
          <w:sz w:val="24"/>
          <w:szCs w:val="24"/>
          <w:rtl/>
        </w:rPr>
      </w:pPr>
      <w:bookmarkStart w:id="88" w:name="_Hlk227788759"/>
      <w:r w:rsidRPr="000D319B">
        <w:rPr>
          <w:rFonts w:ascii="Segoe UI Symbol" w:hAnsi="Segoe UI Symbol" w:cs="Segoe UI Symbol"/>
          <w:sz w:val="24"/>
          <w:szCs w:val="24"/>
        </w:rPr>
        <w:t>☐</w:t>
      </w:r>
      <w:bookmarkEnd w:id="88"/>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بنية تحتية </w:t>
      </w:r>
    </w:p>
    <w:p w14:paraId="0A5BB094"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bookmarkStart w:id="89" w:name="_Hlk227788778"/>
      <w:bookmarkStart w:id="90" w:name="_Hlk227792526"/>
      <w:r w:rsidRPr="000D319B">
        <w:rPr>
          <w:rFonts w:ascii="Segoe UI Symbol" w:hAnsi="Segoe UI Symbol" w:cs="Segoe UI Symbol"/>
          <w:sz w:val="24"/>
          <w:szCs w:val="24"/>
        </w:rPr>
        <w:t>☐</w:t>
      </w:r>
      <w:bookmarkEnd w:id="89"/>
      <w:r w:rsidRPr="000D319B">
        <w:rPr>
          <w:rFonts w:ascii="Simplified Arabic" w:hAnsi="Simplified Arabic" w:cs="Simplified Arabic"/>
          <w:sz w:val="24"/>
          <w:szCs w:val="24"/>
        </w:rPr>
        <w:t xml:space="preserve"> </w:t>
      </w:r>
      <w:bookmarkEnd w:id="90"/>
      <w:r w:rsidRPr="000D319B">
        <w:rPr>
          <w:rFonts w:ascii="Simplified Arabic" w:hAnsi="Simplified Arabic" w:cs="Simplified Arabic"/>
          <w:sz w:val="24"/>
          <w:szCs w:val="24"/>
          <w:rtl/>
        </w:rPr>
        <w:t xml:space="preserve"> تدريب العاملين </w:t>
      </w:r>
    </w:p>
    <w:p w14:paraId="7A91D0F0" w14:textId="77777777" w:rsidR="00FD04F3" w:rsidRPr="000D319B" w:rsidRDefault="00FD04F3" w:rsidP="00FD04F3">
      <w:pPr>
        <w:spacing w:after="0"/>
        <w:rPr>
          <w:rFonts w:ascii="Simplified Arabic" w:hAnsi="Simplified Arabic" w:cs="Simplified Arabic"/>
          <w:sz w:val="24"/>
          <w:szCs w:val="24"/>
        </w:rPr>
      </w:pPr>
      <w:bookmarkStart w:id="91" w:name="_Hlk227792513"/>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w:t>
      </w:r>
      <w:bookmarkEnd w:id="91"/>
      <w:r w:rsidRPr="000D319B">
        <w:rPr>
          <w:rFonts w:ascii="Simplified Arabic" w:hAnsi="Simplified Arabic" w:cs="Simplified Arabic"/>
          <w:sz w:val="24"/>
          <w:szCs w:val="24"/>
          <w:rtl/>
        </w:rPr>
        <w:t xml:space="preserve">دعم فني </w:t>
      </w:r>
    </w:p>
    <w:p w14:paraId="470989B6"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أخرى</w:t>
      </w:r>
    </w:p>
    <w:p w14:paraId="53F4F524"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8-ما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أهم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التحديات</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التي تواجة الأتمتة ؟</w:t>
      </w:r>
    </w:p>
    <w:p w14:paraId="776D40BD" w14:textId="77777777" w:rsidR="00FD04F3" w:rsidRPr="000D319B" w:rsidRDefault="00FD04F3" w:rsidP="00FD04F3">
      <w:pPr>
        <w:spacing w:after="0"/>
        <w:rPr>
          <w:rFonts w:ascii="Simplified Arabic" w:hAnsi="Simplified Arabic" w:cs="Simplified Arabic"/>
          <w:sz w:val="24"/>
          <w:szCs w:val="24"/>
          <w:rtl/>
        </w:rPr>
      </w:pPr>
      <w:bookmarkStart w:id="92" w:name="_Hlk227788939"/>
      <w:r w:rsidRPr="000D319B">
        <w:rPr>
          <w:rFonts w:ascii="Segoe UI Symbol" w:hAnsi="Segoe UI Symbol" w:cs="Segoe UI Symbol"/>
          <w:sz w:val="24"/>
          <w:szCs w:val="24"/>
        </w:rPr>
        <w:t>☐</w:t>
      </w:r>
      <w:bookmarkEnd w:id="92"/>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ارتفاع التكلفة </w:t>
      </w:r>
    </w:p>
    <w:p w14:paraId="35598A9F"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نقص الخبرات </w:t>
      </w:r>
    </w:p>
    <w:p w14:paraId="4727C842" w14:textId="77777777" w:rsidR="00FD04F3" w:rsidRPr="000D319B" w:rsidRDefault="00FD04F3" w:rsidP="00FD04F3">
      <w:pPr>
        <w:spacing w:after="0"/>
        <w:rPr>
          <w:rFonts w:ascii="Simplified Arabic" w:hAnsi="Simplified Arabic" w:cs="Simplified Arabic"/>
          <w:sz w:val="24"/>
          <w:szCs w:val="24"/>
        </w:rPr>
      </w:pP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صعوبة الصيانة </w:t>
      </w:r>
    </w:p>
    <w:p w14:paraId="5C3A654A"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w:t>
      </w:r>
      <w:bookmarkStart w:id="93" w:name="_Hlk227788887"/>
      <w:r w:rsidRPr="000D319B">
        <w:rPr>
          <w:rFonts w:ascii="Segoe UI Symbol" w:hAnsi="Segoe UI Symbol" w:cs="Segoe UI Symbol"/>
          <w:sz w:val="24"/>
          <w:szCs w:val="24"/>
        </w:rPr>
        <w:t>☐</w:t>
      </w:r>
      <w:bookmarkEnd w:id="93"/>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مقاومة التغيير </w:t>
      </w:r>
    </w:p>
    <w:p w14:paraId="474CB581" w14:textId="11F8AA6E" w:rsidR="00FD04F3"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bookmarkStart w:id="94" w:name="_Hlk227789057"/>
      <w:r w:rsidRPr="000D319B">
        <w:rPr>
          <w:rFonts w:ascii="Segoe UI Symbol" w:hAnsi="Segoe UI Symbol" w:cs="Segoe UI Symbol"/>
          <w:sz w:val="24"/>
          <w:szCs w:val="24"/>
        </w:rPr>
        <w:t>☐</w:t>
      </w:r>
      <w:bookmarkEnd w:id="94"/>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أخرى</w:t>
      </w:r>
    </w:p>
    <w:p w14:paraId="0BAEE7D9" w14:textId="77777777" w:rsidR="00FD04F3" w:rsidRPr="000D319B" w:rsidRDefault="00FD04F3" w:rsidP="00FD04F3">
      <w:pPr>
        <w:spacing w:after="0"/>
        <w:rPr>
          <w:rFonts w:ascii="Simplified Arabic" w:hAnsi="Simplified Arabic" w:cs="Simplified Arabic"/>
          <w:sz w:val="24"/>
          <w:szCs w:val="24"/>
        </w:rPr>
      </w:pPr>
    </w:p>
    <w:p w14:paraId="64DBE5BC" w14:textId="77777777" w:rsidR="00FD04F3" w:rsidRPr="000D319B" w:rsidRDefault="00FD04F3" w:rsidP="00FD04F3">
      <w:pPr>
        <w:spacing w:after="0"/>
        <w:rPr>
          <w:rFonts w:ascii="Simplified Arabic" w:hAnsi="Simplified Arabic" w:cs="Simplified Arabic"/>
          <w:b/>
          <w:bCs/>
          <w:sz w:val="24"/>
          <w:szCs w:val="24"/>
          <w:u w:val="single"/>
        </w:rPr>
      </w:pPr>
      <w:r w:rsidRPr="000D319B">
        <w:rPr>
          <w:rFonts w:ascii="Simplified Arabic" w:hAnsi="Simplified Arabic" w:cs="Simplified Arabic"/>
          <w:b/>
          <w:bCs/>
          <w:sz w:val="24"/>
          <w:szCs w:val="24"/>
          <w:u w:val="single"/>
          <w:rtl/>
          <w:lang w:bidi="ar-EG"/>
        </w:rPr>
        <w:t>خامساً :</w:t>
      </w:r>
      <w:r w:rsidRPr="000D319B">
        <w:rPr>
          <w:rFonts w:ascii="Simplified Arabic" w:hAnsi="Simplified Arabic" w:cs="Simplified Arabic"/>
          <w:sz w:val="24"/>
          <w:szCs w:val="24"/>
          <w:u w:val="single"/>
          <w:rtl/>
        </w:rPr>
        <w:t xml:space="preserve"> </w:t>
      </w:r>
      <w:r w:rsidRPr="000D319B">
        <w:rPr>
          <w:rFonts w:ascii="Simplified Arabic" w:hAnsi="Simplified Arabic" w:cs="Simplified Arabic"/>
          <w:b/>
          <w:bCs/>
          <w:sz w:val="24"/>
          <w:szCs w:val="24"/>
          <w:u w:val="single"/>
          <w:rtl/>
        </w:rPr>
        <w:t>المدخلات الإنتاجية وسلسلة التوريد</w:t>
      </w:r>
    </w:p>
    <w:p w14:paraId="63094F43" w14:textId="729F4522"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9- ما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مصادر</w:t>
      </w:r>
      <w:r w:rsidRPr="000D319B">
        <w:rPr>
          <w:rFonts w:ascii="Simplified Arabic" w:hAnsi="Simplified Arabic" w:cs="Simplified Arabic"/>
          <w:sz w:val="24"/>
          <w:szCs w:val="24"/>
        </w:rPr>
        <w:t xml:space="preserve"> </w:t>
      </w:r>
      <w:r w:rsidRPr="000D319B">
        <w:rPr>
          <w:rFonts w:ascii="Simplified Arabic" w:hAnsi="Simplified Arabic" w:cs="Simplified Arabic" w:hint="cs"/>
          <w:sz w:val="24"/>
          <w:szCs w:val="24"/>
          <w:rtl/>
        </w:rPr>
        <w:t>الأقمشة؟</w:t>
      </w:r>
    </w:p>
    <w:p w14:paraId="7732A1BE"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bookmarkStart w:id="95" w:name="_Hlk227789095"/>
      <w:r w:rsidRPr="000D319B">
        <w:rPr>
          <w:rFonts w:ascii="Segoe UI Symbol" w:hAnsi="Segoe UI Symbol" w:cs="Segoe UI Symbol"/>
          <w:sz w:val="24"/>
          <w:szCs w:val="24"/>
        </w:rPr>
        <w:t>☐</w:t>
      </w:r>
      <w:bookmarkEnd w:id="95"/>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ملابس مستعملة </w:t>
      </w:r>
    </w:p>
    <w:p w14:paraId="6C73DF25"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مخلفات مصانع </w:t>
      </w:r>
    </w:p>
    <w:p w14:paraId="344488A7"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bookmarkStart w:id="96" w:name="_Hlk227789126"/>
      <w:r w:rsidRPr="000D319B">
        <w:rPr>
          <w:rFonts w:ascii="Segoe UI Symbol" w:hAnsi="Segoe UI Symbol" w:cs="Segoe UI Symbol"/>
          <w:sz w:val="24"/>
          <w:szCs w:val="24"/>
        </w:rPr>
        <w:t>☐</w:t>
      </w:r>
      <w:bookmarkEnd w:id="96"/>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استيراد </w:t>
      </w:r>
    </w:p>
    <w:p w14:paraId="443B2C09" w14:textId="77777777" w:rsidR="00FD04F3" w:rsidRPr="000D319B" w:rsidRDefault="00FD04F3" w:rsidP="00FD04F3">
      <w:pPr>
        <w:spacing w:after="0"/>
        <w:rPr>
          <w:rFonts w:ascii="Simplified Arabic" w:hAnsi="Simplified Arabic" w:cs="Simplified Arabic"/>
          <w:sz w:val="24"/>
          <w:szCs w:val="24"/>
        </w:rPr>
      </w:pP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أخرى</w:t>
      </w:r>
    </w:p>
    <w:p w14:paraId="1F61467F" w14:textId="577A54A9" w:rsidR="00FD04F3" w:rsidRPr="000D319B" w:rsidRDefault="00FD04F3" w:rsidP="007D75BF">
      <w:pPr>
        <w:spacing w:after="0"/>
        <w:rPr>
          <w:rFonts w:ascii="Simplified Arabic" w:hAnsi="Simplified Arabic" w:cs="Simplified Arabic"/>
          <w:sz w:val="24"/>
          <w:szCs w:val="24"/>
        </w:rPr>
      </w:pPr>
      <w:r w:rsidRPr="000D319B">
        <w:rPr>
          <w:rFonts w:ascii="Simplified Arabic" w:hAnsi="Simplified Arabic" w:cs="Simplified Arabic"/>
          <w:sz w:val="24"/>
          <w:szCs w:val="24"/>
          <w:rtl/>
        </w:rPr>
        <w:lastRenderedPageBreak/>
        <w:t>10- كيف</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يتم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تصنيف</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الأقمشة؟</w:t>
      </w:r>
      <w:r w:rsidRPr="000D319B">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Pr="000D319B">
        <w:rPr>
          <w:rFonts w:ascii="Simplified Arabic" w:hAnsi="Simplified Arabic" w:cs="Simplified Arabic"/>
          <w:sz w:val="24"/>
          <w:szCs w:val="24"/>
          <w:rtl/>
        </w:rPr>
        <w:t>……………………………………</w:t>
      </w:r>
    </w:p>
    <w:p w14:paraId="71DA2916"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11- هل توجد صعوبة في تحديد نوع الألياف؟</w:t>
      </w:r>
    </w:p>
    <w:p w14:paraId="59671E9C" w14:textId="77777777" w:rsidR="00FD04F3" w:rsidRPr="000D319B" w:rsidRDefault="00FD04F3" w:rsidP="00FD04F3">
      <w:pPr>
        <w:spacing w:after="0"/>
        <w:rPr>
          <w:rFonts w:ascii="Simplified Arabic" w:hAnsi="Simplified Arabic" w:cs="Simplified Arabic"/>
          <w:sz w:val="24"/>
          <w:szCs w:val="24"/>
          <w:rtl/>
        </w:rPr>
      </w:pP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نعم</w:t>
      </w:r>
    </w:p>
    <w:p w14:paraId="640E3CFB"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p w14:paraId="1146621F"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12 - ما نسبة الهدر الناتج عن ضعف الفرز؟</w:t>
      </w:r>
    </w:p>
    <w:p w14:paraId="542EF92E"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w:t>
      </w:r>
      <w:bookmarkStart w:id="97" w:name="_Hlk227789468"/>
      <w:r w:rsidRPr="000D319B">
        <w:rPr>
          <w:rFonts w:ascii="Segoe UI Symbol" w:hAnsi="Segoe UI Symbol" w:cs="Segoe UI Symbol"/>
          <w:sz w:val="24"/>
          <w:szCs w:val="24"/>
        </w:rPr>
        <w:t>☐</w:t>
      </w:r>
      <w:bookmarkEnd w:id="97"/>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أقل من 10</w:t>
      </w:r>
      <w:r w:rsidRPr="000D319B">
        <w:rPr>
          <w:rFonts w:ascii="Simplified Arabic" w:hAnsi="Simplified Arabic" w:cs="Simplified Arabic"/>
          <w:sz w:val="24"/>
          <w:szCs w:val="24"/>
        </w:rPr>
        <w:t xml:space="preserve">% </w:t>
      </w:r>
    </w:p>
    <w:p w14:paraId="291A4336"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10% – 25%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w:t>
      </w:r>
    </w:p>
    <w:p w14:paraId="6F913EDD"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25% – 50% </w:t>
      </w:r>
      <w:r w:rsidRPr="000D319B">
        <w:rPr>
          <w:rFonts w:ascii="Segoe UI Symbol" w:hAnsi="Segoe UI Symbol" w:cs="Segoe UI Symbol"/>
          <w:sz w:val="24"/>
          <w:szCs w:val="24"/>
        </w:rPr>
        <w:t>☐</w:t>
      </w:r>
    </w:p>
    <w:p w14:paraId="322592BB" w14:textId="77777777" w:rsidR="00FD04F3" w:rsidRPr="000D319B" w:rsidRDefault="00FD04F3" w:rsidP="00FD04F3">
      <w:pPr>
        <w:spacing w:after="0"/>
        <w:rPr>
          <w:rFonts w:ascii="Simplified Arabic" w:hAnsi="Simplified Arabic" w:cs="Simplified Arabic"/>
          <w:sz w:val="24"/>
          <w:szCs w:val="24"/>
          <w:rtl/>
        </w:rPr>
      </w:pP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أكثر من 50</w:t>
      </w:r>
      <w:r w:rsidRPr="000D319B">
        <w:rPr>
          <w:rFonts w:ascii="Simplified Arabic" w:hAnsi="Simplified Arabic" w:cs="Simplified Arabic"/>
          <w:sz w:val="24"/>
          <w:szCs w:val="24"/>
        </w:rPr>
        <w:t>%</w:t>
      </w:r>
    </w:p>
    <w:p w14:paraId="667ADFE1" w14:textId="77777777" w:rsidR="00FD04F3" w:rsidRDefault="00FD04F3" w:rsidP="00FD04F3">
      <w:pPr>
        <w:spacing w:after="0"/>
        <w:rPr>
          <w:rFonts w:ascii="Simplified Arabic" w:hAnsi="Simplified Arabic" w:cs="Simplified Arabic"/>
          <w:sz w:val="24"/>
          <w:szCs w:val="24"/>
        </w:rPr>
      </w:pPr>
    </w:p>
    <w:p w14:paraId="7F8CC6A3" w14:textId="77777777" w:rsidR="00FD04F3" w:rsidRPr="000D319B" w:rsidRDefault="00FD04F3" w:rsidP="00FD04F3">
      <w:pPr>
        <w:spacing w:after="0"/>
        <w:rPr>
          <w:rFonts w:ascii="Simplified Arabic" w:hAnsi="Simplified Arabic" w:cs="Simplified Arabic"/>
          <w:b/>
          <w:bCs/>
          <w:sz w:val="24"/>
          <w:szCs w:val="24"/>
          <w:u w:val="single"/>
        </w:rPr>
      </w:pPr>
      <w:r w:rsidRPr="000D319B">
        <w:rPr>
          <w:rFonts w:ascii="Simplified Arabic" w:hAnsi="Simplified Arabic" w:cs="Simplified Arabic" w:hint="cs"/>
          <w:b/>
          <w:bCs/>
          <w:sz w:val="24"/>
          <w:szCs w:val="24"/>
          <w:u w:val="single"/>
          <w:rtl/>
        </w:rPr>
        <w:t>سادساً:</w:t>
      </w:r>
      <w:r w:rsidRPr="000D319B">
        <w:rPr>
          <w:rFonts w:ascii="Simplified Arabic" w:hAnsi="Simplified Arabic" w:cs="Simplified Arabic"/>
          <w:sz w:val="24"/>
          <w:szCs w:val="24"/>
          <w:u w:val="single"/>
          <w:rtl/>
        </w:rPr>
        <w:t xml:space="preserve"> ا</w:t>
      </w:r>
      <w:r w:rsidRPr="000D319B">
        <w:rPr>
          <w:rFonts w:ascii="Simplified Arabic" w:hAnsi="Simplified Arabic" w:cs="Simplified Arabic"/>
          <w:b/>
          <w:bCs/>
          <w:sz w:val="24"/>
          <w:szCs w:val="24"/>
          <w:u w:val="single"/>
          <w:rtl/>
        </w:rPr>
        <w:t>لمنسوجات المعاد تدويرها والسوق المستهدف</w:t>
      </w:r>
    </w:p>
    <w:p w14:paraId="56AD49A8"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13- من</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هم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العملاء</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w:t>
      </w:r>
    </w:p>
    <w:p w14:paraId="50EFA858" w14:textId="77777777" w:rsidR="00FD04F3" w:rsidRPr="000D319B" w:rsidRDefault="00FD04F3" w:rsidP="00FD04F3">
      <w:pPr>
        <w:spacing w:after="0"/>
        <w:rPr>
          <w:rFonts w:ascii="Simplified Arabic" w:hAnsi="Simplified Arabic" w:cs="Simplified Arabic"/>
          <w:sz w:val="24"/>
          <w:szCs w:val="24"/>
        </w:rPr>
      </w:pPr>
      <w:bookmarkStart w:id="98" w:name="_Hlk227789559"/>
      <w:r w:rsidRPr="000D319B">
        <w:rPr>
          <w:rFonts w:ascii="Segoe UI Symbol" w:hAnsi="Segoe UI Symbol" w:cs="Segoe UI Symbol"/>
          <w:sz w:val="24"/>
          <w:szCs w:val="24"/>
        </w:rPr>
        <w:t>☐</w:t>
      </w:r>
      <w:bookmarkEnd w:id="98"/>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مصانع </w:t>
      </w:r>
    </w:p>
    <w:p w14:paraId="151A0A8B" w14:textId="77777777" w:rsidR="00FD04F3" w:rsidRPr="000D319B" w:rsidRDefault="00FD04F3" w:rsidP="00FD04F3">
      <w:pPr>
        <w:spacing w:after="0"/>
        <w:rPr>
          <w:rFonts w:ascii="Simplified Arabic" w:hAnsi="Simplified Arabic" w:cs="Simplified Arabic"/>
          <w:sz w:val="24"/>
          <w:szCs w:val="24"/>
          <w:rtl/>
        </w:rPr>
      </w:pP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شركات </w:t>
      </w:r>
    </w:p>
    <w:p w14:paraId="2313306B" w14:textId="77777777" w:rsidR="00FD04F3" w:rsidRPr="000D319B" w:rsidRDefault="00FD04F3" w:rsidP="00FD04F3">
      <w:pPr>
        <w:spacing w:after="0"/>
        <w:rPr>
          <w:rFonts w:ascii="Simplified Arabic" w:hAnsi="Simplified Arabic" w:cs="Simplified Arabic"/>
          <w:sz w:val="24"/>
          <w:szCs w:val="24"/>
        </w:rPr>
      </w:pPr>
      <w:bookmarkStart w:id="99" w:name="_Hlk227789588"/>
      <w:r w:rsidRPr="000D319B">
        <w:rPr>
          <w:rFonts w:ascii="Segoe UI Symbol" w:hAnsi="Segoe UI Symbol" w:cs="Segoe UI Symbol"/>
          <w:sz w:val="24"/>
          <w:szCs w:val="24"/>
        </w:rPr>
        <w:t>☐</w:t>
      </w:r>
      <w:bookmarkEnd w:id="99"/>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أفراد </w:t>
      </w:r>
    </w:p>
    <w:p w14:paraId="32353C02"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 xml:space="preserve">  </w:t>
      </w:r>
      <w:bookmarkStart w:id="100" w:name="_Hlk227789774"/>
      <w:r w:rsidRPr="000D319B">
        <w:rPr>
          <w:rFonts w:ascii="Segoe UI Symbol" w:hAnsi="Segoe UI Symbol" w:cs="Segoe UI Symbol"/>
          <w:sz w:val="24"/>
          <w:szCs w:val="24"/>
        </w:rPr>
        <w:t>☐</w:t>
      </w:r>
      <w:bookmarkEnd w:id="100"/>
      <w:r w:rsidRPr="000D319B">
        <w:rPr>
          <w:rFonts w:ascii="Simplified Arabic" w:hAnsi="Simplified Arabic" w:cs="Simplified Arabic"/>
          <w:sz w:val="24"/>
          <w:szCs w:val="24"/>
          <w:rtl/>
        </w:rPr>
        <w:t xml:space="preserve"> تصدير</w:t>
      </w:r>
    </w:p>
    <w:p w14:paraId="3F4BE8FA"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أخرى</w:t>
      </w:r>
    </w:p>
    <w:p w14:paraId="5E3586E6"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14- مدى اختلاف الجودة بين المعاد تدويره والبكر؟</w:t>
      </w:r>
    </w:p>
    <w:p w14:paraId="46851BB7" w14:textId="77777777" w:rsidR="00FD04F3" w:rsidRPr="000D319B" w:rsidRDefault="00FD04F3" w:rsidP="00FD04F3">
      <w:pPr>
        <w:spacing w:after="0"/>
        <w:rPr>
          <w:rFonts w:ascii="Simplified Arabic" w:hAnsi="Simplified Arabic" w:cs="Simplified Arabic"/>
          <w:sz w:val="24"/>
          <w:szCs w:val="24"/>
        </w:rPr>
      </w:pPr>
      <w:bookmarkStart w:id="101" w:name="_Hlk227789865"/>
      <w:r w:rsidRPr="000D319B">
        <w:rPr>
          <w:rFonts w:ascii="Simplified Arabic" w:hAnsi="Simplified Arabic" w:cs="Simplified Arabic"/>
          <w:sz w:val="24"/>
          <w:szCs w:val="24"/>
          <w:rtl/>
        </w:rPr>
        <w:t xml:space="preserve">    </w:t>
      </w:r>
      <w:bookmarkStart w:id="102" w:name="_Hlk227789786"/>
      <w:r w:rsidRPr="000D319B">
        <w:rPr>
          <w:rFonts w:ascii="Segoe UI Symbol" w:hAnsi="Segoe UI Symbol" w:cs="Segoe UI Symbol"/>
          <w:sz w:val="24"/>
          <w:szCs w:val="24"/>
        </w:rPr>
        <w:t>☐</w:t>
      </w:r>
      <w:bookmarkEnd w:id="101"/>
      <w:bookmarkEnd w:id="102"/>
      <w:r w:rsidRPr="000D319B">
        <w:rPr>
          <w:rFonts w:ascii="Simplified Arabic" w:hAnsi="Simplified Arabic" w:cs="Simplified Arabic"/>
          <w:sz w:val="24"/>
          <w:szCs w:val="24"/>
          <w:rtl/>
        </w:rPr>
        <w:t xml:space="preserve"> لا يوجد اختلاف </w:t>
      </w:r>
    </w:p>
    <w:p w14:paraId="7B85267A"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bookmarkStart w:id="103" w:name="_Hlk227789875"/>
      <w:r w:rsidRPr="000D319B">
        <w:rPr>
          <w:rFonts w:ascii="Segoe UI Symbol" w:hAnsi="Segoe UI Symbol" w:cs="Segoe UI Symbol"/>
          <w:sz w:val="24"/>
          <w:szCs w:val="24"/>
        </w:rPr>
        <w:t>☐</w:t>
      </w:r>
      <w:bookmarkEnd w:id="103"/>
      <w:r w:rsidRPr="000D319B">
        <w:rPr>
          <w:rFonts w:ascii="Simplified Arabic" w:hAnsi="Simplified Arabic" w:cs="Simplified Arabic"/>
          <w:sz w:val="24"/>
          <w:szCs w:val="24"/>
          <w:rtl/>
        </w:rPr>
        <w:t xml:space="preserve">اختلاف بسيط </w:t>
      </w:r>
    </w:p>
    <w:p w14:paraId="3E21FED9"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bookmarkStart w:id="104" w:name="_Hlk227789902"/>
      <w:r w:rsidRPr="000D319B">
        <w:rPr>
          <w:rFonts w:ascii="Segoe UI Symbol" w:hAnsi="Segoe UI Symbol" w:cs="Segoe UI Symbol"/>
          <w:sz w:val="24"/>
          <w:szCs w:val="24"/>
        </w:rPr>
        <w:t>☐</w:t>
      </w:r>
      <w:bookmarkEnd w:id="104"/>
      <w:r w:rsidRPr="000D319B">
        <w:rPr>
          <w:rFonts w:ascii="Simplified Arabic" w:hAnsi="Simplified Arabic" w:cs="Simplified Arabic"/>
          <w:sz w:val="24"/>
          <w:szCs w:val="24"/>
          <w:rtl/>
        </w:rPr>
        <w:t xml:space="preserve">اختلاف متوسط </w:t>
      </w:r>
    </w:p>
    <w:p w14:paraId="393A8D4B" w14:textId="77777777" w:rsidR="00FD04F3" w:rsidRPr="000D319B" w:rsidRDefault="00FD04F3" w:rsidP="00FD04F3">
      <w:pPr>
        <w:spacing w:after="0"/>
        <w:ind w:left="360"/>
        <w:rPr>
          <w:rFonts w:ascii="Simplified Arabic" w:hAnsi="Simplified Arabic" w:cs="Simplified Arabic"/>
          <w:sz w:val="24"/>
          <w:szCs w:val="24"/>
        </w:rPr>
      </w:pPr>
      <w:bookmarkStart w:id="105" w:name="_Hlk227789988"/>
      <w:r w:rsidRPr="000D319B">
        <w:rPr>
          <w:rFonts w:ascii="Segoe UI Symbol" w:hAnsi="Segoe UI Symbol" w:cs="Segoe UI Symbol"/>
          <w:sz w:val="24"/>
          <w:szCs w:val="24"/>
        </w:rPr>
        <w:t>☐</w:t>
      </w:r>
      <w:bookmarkEnd w:id="105"/>
      <w:r w:rsidRPr="000D319B">
        <w:rPr>
          <w:rFonts w:ascii="Simplified Arabic" w:hAnsi="Simplified Arabic" w:cs="Simplified Arabic"/>
          <w:sz w:val="24"/>
          <w:szCs w:val="24"/>
          <w:rtl/>
        </w:rPr>
        <w:t>اختلاف كبير</w:t>
      </w:r>
    </w:p>
    <w:p w14:paraId="164B5482"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15-هل</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توجد</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معايير</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جودة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محددة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w:t>
      </w:r>
    </w:p>
    <w:p w14:paraId="62F5C608" w14:textId="77777777" w:rsidR="00FD04F3" w:rsidRPr="000D319B" w:rsidRDefault="00FD04F3" w:rsidP="00FD04F3">
      <w:pPr>
        <w:spacing w:after="0"/>
        <w:rPr>
          <w:rFonts w:ascii="Simplified Arabic" w:hAnsi="Simplified Arabic" w:cs="Simplified Arabic"/>
          <w:sz w:val="24"/>
          <w:szCs w:val="24"/>
          <w:rtl/>
        </w:rPr>
      </w:pPr>
      <w:bookmarkStart w:id="106" w:name="_Hlk227790361"/>
      <w:r w:rsidRPr="000D319B">
        <w:rPr>
          <w:rFonts w:ascii="Simplified Arabic" w:hAnsi="Simplified Arabic" w:cs="Simplified Arabic"/>
          <w:sz w:val="24"/>
          <w:szCs w:val="24"/>
          <w:rtl/>
        </w:rPr>
        <w:t xml:space="preserve">      </w:t>
      </w:r>
      <w:bookmarkStart w:id="107" w:name="_Hlk227790016"/>
      <w:bookmarkStart w:id="108" w:name="_Hlk227790092"/>
      <w:r w:rsidRPr="000D319B">
        <w:rPr>
          <w:rFonts w:ascii="Segoe UI Symbol" w:hAnsi="Segoe UI Symbol" w:cs="Segoe UI Symbol"/>
          <w:sz w:val="24"/>
          <w:szCs w:val="24"/>
        </w:rPr>
        <w:t>☐</w:t>
      </w:r>
      <w:bookmarkEnd w:id="107"/>
      <w:r w:rsidRPr="000D319B">
        <w:rPr>
          <w:rFonts w:ascii="Simplified Arabic" w:hAnsi="Simplified Arabic" w:cs="Simplified Arabic"/>
          <w:sz w:val="24"/>
          <w:szCs w:val="24"/>
          <w:rtl/>
        </w:rPr>
        <w:t xml:space="preserve"> نعم</w:t>
      </w:r>
    </w:p>
    <w:p w14:paraId="09BB13B3"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bookmarkEnd w:id="106"/>
    <w:bookmarkEnd w:id="108"/>
    <w:p w14:paraId="68EF77FE"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16-هل</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تتعاملون</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مع</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جهات محددة للبيع؟</w:t>
      </w:r>
    </w:p>
    <w:p w14:paraId="45DB2D6E"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 xml:space="preserve">      </w:t>
      </w:r>
      <w:bookmarkStart w:id="109" w:name="_Hlk227790196"/>
      <w:r w:rsidRPr="000D319B">
        <w:rPr>
          <w:rFonts w:ascii="Segoe UI Symbol" w:hAnsi="Segoe UI Symbol" w:cs="Segoe UI Symbol"/>
          <w:sz w:val="24"/>
          <w:szCs w:val="24"/>
        </w:rPr>
        <w:t>☐</w:t>
      </w:r>
      <w:bookmarkEnd w:id="109"/>
      <w:r w:rsidRPr="000D319B">
        <w:rPr>
          <w:rFonts w:ascii="Simplified Arabic" w:hAnsi="Simplified Arabic" w:cs="Simplified Arabic"/>
          <w:sz w:val="24"/>
          <w:szCs w:val="24"/>
          <w:rtl/>
        </w:rPr>
        <w:t xml:space="preserve"> نعم</w:t>
      </w:r>
    </w:p>
    <w:p w14:paraId="046AACDB"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 xml:space="preserve">      </w:t>
      </w:r>
      <w:bookmarkStart w:id="110" w:name="_Hlk227790215"/>
      <w:r w:rsidRPr="000D319B">
        <w:rPr>
          <w:rFonts w:ascii="Segoe UI Symbol" w:hAnsi="Segoe UI Symbol" w:cs="Segoe UI Symbol"/>
          <w:sz w:val="24"/>
          <w:szCs w:val="24"/>
        </w:rPr>
        <w:t>☐</w:t>
      </w:r>
      <w:bookmarkEnd w:id="110"/>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p w14:paraId="0B760383"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17-</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ما العامل الأهم للعملاء؟</w:t>
      </w:r>
    </w:p>
    <w:p w14:paraId="497163AC"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w:t>
      </w:r>
      <w:bookmarkStart w:id="111" w:name="_Hlk227790227"/>
      <w:r w:rsidRPr="000D319B">
        <w:rPr>
          <w:rFonts w:ascii="Segoe UI Symbol" w:hAnsi="Segoe UI Symbol" w:cs="Segoe UI Symbol"/>
          <w:sz w:val="24"/>
          <w:szCs w:val="24"/>
        </w:rPr>
        <w:t>☐</w:t>
      </w:r>
      <w:bookmarkEnd w:id="111"/>
      <w:r w:rsidRPr="000D319B">
        <w:rPr>
          <w:rFonts w:ascii="Simplified Arabic" w:hAnsi="Simplified Arabic" w:cs="Simplified Arabic"/>
          <w:sz w:val="24"/>
          <w:szCs w:val="24"/>
          <w:rtl/>
        </w:rPr>
        <w:t xml:space="preserve"> السعر </w:t>
      </w:r>
    </w:p>
    <w:p w14:paraId="1E09A856"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الجودة </w:t>
      </w:r>
    </w:p>
    <w:p w14:paraId="738B9F77"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bookmarkStart w:id="112" w:name="_Hlk227790266"/>
      <w:r w:rsidRPr="000D319B">
        <w:rPr>
          <w:rFonts w:ascii="Segoe UI Symbol" w:hAnsi="Segoe UI Symbol" w:cs="Segoe UI Symbol"/>
          <w:sz w:val="24"/>
          <w:szCs w:val="24"/>
        </w:rPr>
        <w:t>☐</w:t>
      </w:r>
      <w:bookmarkEnd w:id="112"/>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الاستدامة </w:t>
      </w:r>
    </w:p>
    <w:p w14:paraId="4E718939"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جميع ما سبق</w:t>
      </w:r>
    </w:p>
    <w:p w14:paraId="74AA263F" w14:textId="4A9E1AE6" w:rsidR="00FD04F3" w:rsidRPr="000D319B" w:rsidRDefault="00FD04F3" w:rsidP="00FD04F3">
      <w:pPr>
        <w:spacing w:after="0"/>
        <w:rPr>
          <w:rFonts w:ascii="Simplified Arabic" w:hAnsi="Simplified Arabic" w:cs="Simplified Arabic"/>
          <w:b/>
          <w:bCs/>
          <w:sz w:val="24"/>
          <w:szCs w:val="24"/>
          <w:u w:val="single"/>
        </w:rPr>
      </w:pPr>
      <w:r w:rsidRPr="000D319B">
        <w:rPr>
          <w:rFonts w:ascii="Simplified Arabic" w:hAnsi="Simplified Arabic" w:cs="Simplified Arabic" w:hint="cs"/>
          <w:b/>
          <w:bCs/>
          <w:sz w:val="24"/>
          <w:szCs w:val="24"/>
          <w:u w:val="single"/>
          <w:rtl/>
        </w:rPr>
        <w:t>سابعاَ: البيئة</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التنظيمية</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والتشريعية</w:t>
      </w:r>
    </w:p>
    <w:p w14:paraId="3E8A3739"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18- هل توجد معوقات قانونية؟</w:t>
      </w:r>
    </w:p>
    <w:p w14:paraId="577554C1"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lastRenderedPageBreak/>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نعم</w:t>
      </w:r>
    </w:p>
    <w:p w14:paraId="4B416227"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bookmarkStart w:id="113" w:name="_Hlk227790429"/>
      <w:r w:rsidRPr="000D319B">
        <w:rPr>
          <w:rFonts w:ascii="Segoe UI Symbol" w:hAnsi="Segoe UI Symbol" w:cs="Segoe UI Symbol"/>
          <w:sz w:val="24"/>
          <w:szCs w:val="24"/>
        </w:rPr>
        <w:t>☐</w:t>
      </w:r>
      <w:bookmarkEnd w:id="113"/>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p w14:paraId="265F5D8B"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19 -هل</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توجد</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حوافز</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حكومية</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تدعم</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هذا</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القطاع؟</w:t>
      </w:r>
    </w:p>
    <w:p w14:paraId="33945C23"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 xml:space="preserve">      </w:t>
      </w:r>
      <w:bookmarkStart w:id="114" w:name="_Hlk227790529"/>
      <w:r w:rsidRPr="000D319B">
        <w:rPr>
          <w:rFonts w:ascii="Segoe UI Symbol" w:hAnsi="Segoe UI Symbol" w:cs="Segoe UI Symbol"/>
          <w:sz w:val="24"/>
          <w:szCs w:val="24"/>
        </w:rPr>
        <w:t>☐</w:t>
      </w:r>
      <w:r w:rsidRPr="000D319B">
        <w:rPr>
          <w:rFonts w:ascii="Simplified Arabic" w:hAnsi="Simplified Arabic" w:cs="Simplified Arabic"/>
          <w:sz w:val="24"/>
          <w:szCs w:val="24"/>
          <w:rtl/>
        </w:rPr>
        <w:t>نعم</w:t>
      </w:r>
    </w:p>
    <w:p w14:paraId="5D9F7EDC"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bookmarkEnd w:id="114"/>
    <w:p w14:paraId="4AD29716" w14:textId="738FBA2F" w:rsidR="00FD04F3" w:rsidRPr="000D319B" w:rsidRDefault="00FD04F3" w:rsidP="00FD04F3">
      <w:pPr>
        <w:spacing w:after="0"/>
        <w:rPr>
          <w:rFonts w:ascii="Simplified Arabic" w:hAnsi="Simplified Arabic" w:cs="Simplified Arabic"/>
          <w:b/>
          <w:bCs/>
          <w:sz w:val="24"/>
          <w:szCs w:val="24"/>
          <w:u w:val="single"/>
        </w:rPr>
      </w:pPr>
      <w:r w:rsidRPr="000D319B">
        <w:rPr>
          <w:rFonts w:ascii="Simplified Arabic" w:hAnsi="Simplified Arabic" w:cs="Simplified Arabic" w:hint="cs"/>
          <w:b/>
          <w:bCs/>
          <w:sz w:val="24"/>
          <w:szCs w:val="24"/>
          <w:u w:val="single"/>
          <w:rtl/>
        </w:rPr>
        <w:t>ثامناً: الرؤية</w:t>
      </w:r>
      <w:r w:rsidRPr="000D319B">
        <w:rPr>
          <w:rFonts w:ascii="Simplified Arabic" w:hAnsi="Simplified Arabic" w:cs="Simplified Arabic"/>
          <w:b/>
          <w:bCs/>
          <w:sz w:val="24"/>
          <w:szCs w:val="24"/>
          <w:u w:val="single"/>
        </w:rPr>
        <w:t xml:space="preserve"> </w:t>
      </w:r>
      <w:r w:rsidRPr="000D319B">
        <w:rPr>
          <w:rFonts w:ascii="Simplified Arabic" w:hAnsi="Simplified Arabic" w:cs="Simplified Arabic"/>
          <w:b/>
          <w:bCs/>
          <w:sz w:val="24"/>
          <w:szCs w:val="24"/>
          <w:u w:val="single"/>
          <w:rtl/>
        </w:rPr>
        <w:t>المستقبلية</w:t>
      </w:r>
    </w:p>
    <w:p w14:paraId="0BFB06AE" w14:textId="59455C0C"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20-هل تتوقع زيادة</w:t>
      </w:r>
      <w:r w:rsidRPr="000D319B">
        <w:rPr>
          <w:rFonts w:ascii="Simplified Arabic" w:hAnsi="Simplified Arabic" w:cs="Simplified Arabic"/>
          <w:sz w:val="24"/>
          <w:szCs w:val="24"/>
        </w:rPr>
        <w:t xml:space="preserve"> </w:t>
      </w:r>
      <w:r w:rsidRPr="000D319B">
        <w:rPr>
          <w:rFonts w:ascii="Simplified Arabic" w:hAnsi="Simplified Arabic" w:cs="Simplified Arabic" w:hint="cs"/>
          <w:sz w:val="24"/>
          <w:szCs w:val="24"/>
          <w:rtl/>
        </w:rPr>
        <w:t xml:space="preserve">الطلب </w:t>
      </w:r>
      <w:r w:rsidRPr="000D319B">
        <w:rPr>
          <w:rFonts w:ascii="Simplified Arabic" w:hAnsi="Simplified Arabic" w:cs="Simplified Arabic"/>
          <w:sz w:val="24"/>
          <w:szCs w:val="24"/>
          <w:rtl/>
        </w:rPr>
        <w:t>في مصرعلى</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المنتجات</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المعاد</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تدويرها؟</w:t>
      </w:r>
    </w:p>
    <w:p w14:paraId="383BF2F7" w14:textId="77777777" w:rsidR="00FD04F3" w:rsidRPr="000D319B" w:rsidRDefault="00FD04F3" w:rsidP="00FD04F3">
      <w:pPr>
        <w:spacing w:after="0"/>
        <w:rPr>
          <w:rFonts w:ascii="Simplified Arabic" w:hAnsi="Simplified Arabic" w:cs="Simplified Arabic"/>
          <w:sz w:val="24"/>
          <w:szCs w:val="24"/>
          <w:rtl/>
        </w:rPr>
      </w:pPr>
      <w:r w:rsidRPr="000D319B">
        <w:rPr>
          <w:rFonts w:ascii="Simplified Arabic" w:hAnsi="Simplified Arabic" w:cs="Simplified Arabic"/>
          <w:sz w:val="24"/>
          <w:szCs w:val="24"/>
          <w:rtl/>
        </w:rPr>
        <w:t xml:space="preserve">     </w:t>
      </w:r>
      <w:r w:rsidRPr="000D319B">
        <w:rPr>
          <w:rFonts w:ascii="Segoe UI Symbol" w:hAnsi="Segoe UI Symbol" w:cs="Segoe UI Symbol"/>
          <w:sz w:val="24"/>
          <w:szCs w:val="24"/>
        </w:rPr>
        <w:t>☐</w:t>
      </w:r>
      <w:r w:rsidRPr="000D319B">
        <w:rPr>
          <w:rFonts w:ascii="Simplified Arabic" w:hAnsi="Simplified Arabic" w:cs="Simplified Arabic"/>
          <w:sz w:val="24"/>
          <w:szCs w:val="24"/>
          <w:rtl/>
        </w:rPr>
        <w:t>نعم</w:t>
      </w:r>
    </w:p>
    <w:p w14:paraId="6EE4B895" w14:textId="77777777" w:rsidR="00FD04F3" w:rsidRPr="000D319B" w:rsidRDefault="00FD04F3" w:rsidP="00FD04F3">
      <w:pPr>
        <w:spacing w:after="0"/>
        <w:rPr>
          <w:rFonts w:ascii="Simplified Arabic" w:hAnsi="Simplified Arabic" w:cs="Simplified Arabic"/>
          <w:sz w:val="24"/>
          <w:szCs w:val="24"/>
        </w:rPr>
      </w:pPr>
      <w:bookmarkStart w:id="115" w:name="_Hlk227790581"/>
      <w:r w:rsidRPr="000D319B">
        <w:rPr>
          <w:rFonts w:ascii="Simplified Arabic" w:hAnsi="Simplified Arabic" w:cs="Simplified Arabic"/>
          <w:sz w:val="24"/>
          <w:szCs w:val="24"/>
          <w:rtl/>
        </w:rPr>
        <w:t xml:space="preserve">     </w:t>
      </w:r>
      <w:bookmarkStart w:id="116" w:name="_Hlk227790541"/>
      <w:r w:rsidRPr="000D319B">
        <w:rPr>
          <w:rFonts w:ascii="Segoe UI Symbol" w:hAnsi="Segoe UI Symbol" w:cs="Segoe UI Symbol"/>
          <w:sz w:val="24"/>
          <w:szCs w:val="24"/>
        </w:rPr>
        <w:t>☐</w:t>
      </w:r>
      <w:bookmarkEnd w:id="115"/>
      <w:bookmarkEnd w:id="116"/>
      <w:r w:rsidRPr="000D319B">
        <w:rPr>
          <w:rFonts w:ascii="Simplified Arabic" w:hAnsi="Simplified Arabic" w:cs="Simplified Arabic"/>
          <w:sz w:val="24"/>
          <w:szCs w:val="24"/>
          <w:rtl/>
        </w:rPr>
        <w:t xml:space="preserve"> لا</w:t>
      </w:r>
      <w:r w:rsidRPr="000D319B">
        <w:rPr>
          <w:rFonts w:ascii="Simplified Arabic" w:hAnsi="Simplified Arabic" w:cs="Simplified Arabic"/>
          <w:sz w:val="24"/>
          <w:szCs w:val="24"/>
        </w:rPr>
        <w:t xml:space="preserve"> </w:t>
      </w:r>
    </w:p>
    <w:p w14:paraId="578A1793" w14:textId="77777777" w:rsidR="00FD04F3" w:rsidRPr="000D319B" w:rsidRDefault="00FD04F3" w:rsidP="00FD04F3">
      <w:pPr>
        <w:spacing w:after="0"/>
        <w:rPr>
          <w:rFonts w:ascii="Simplified Arabic" w:hAnsi="Simplified Arabic" w:cs="Simplified Arabic"/>
          <w:sz w:val="24"/>
          <w:szCs w:val="24"/>
        </w:rPr>
      </w:pPr>
      <w:r w:rsidRPr="000D319B">
        <w:rPr>
          <w:rFonts w:ascii="Simplified Arabic" w:hAnsi="Simplified Arabic" w:cs="Simplified Arabic"/>
          <w:sz w:val="24"/>
          <w:szCs w:val="24"/>
          <w:rtl/>
        </w:rPr>
        <w:t xml:space="preserve">     </w:t>
      </w:r>
      <w:r w:rsidRPr="000D319B">
        <w:rPr>
          <w:rFonts w:ascii="Segoe UI Symbol" w:hAnsi="Segoe UI Symbol" w:cs="Segoe UI Symbol" w:hint="cs"/>
          <w:sz w:val="24"/>
          <w:szCs w:val="24"/>
          <w:rtl/>
        </w:rPr>
        <w:t>☐</w:t>
      </w:r>
      <w:r w:rsidRPr="000D319B">
        <w:rPr>
          <w:rFonts w:ascii="Simplified Arabic" w:hAnsi="Simplified Arabic" w:cs="Simplified Arabic"/>
          <w:sz w:val="24"/>
          <w:szCs w:val="24"/>
          <w:rtl/>
        </w:rPr>
        <w:t>إلى حد ما</w:t>
      </w:r>
    </w:p>
    <w:p w14:paraId="7E4C48A3" w14:textId="565F0CA2" w:rsidR="00FD04F3" w:rsidRPr="000D319B" w:rsidRDefault="00FD04F3" w:rsidP="007D75BF">
      <w:pPr>
        <w:spacing w:after="0"/>
        <w:rPr>
          <w:rFonts w:ascii="Simplified Arabic" w:hAnsi="Simplified Arabic" w:cs="Simplified Arabic"/>
          <w:sz w:val="24"/>
          <w:szCs w:val="24"/>
        </w:rPr>
      </w:pPr>
      <w:r w:rsidRPr="000D319B">
        <w:rPr>
          <w:rFonts w:ascii="Simplified Arabic" w:hAnsi="Simplified Arabic" w:cs="Simplified Arabic"/>
          <w:sz w:val="24"/>
          <w:szCs w:val="24"/>
          <w:rtl/>
        </w:rPr>
        <w:t>21-كيف</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يمكن</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للذكاء</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الاصطناعي</w:t>
      </w:r>
      <w:r w:rsidRPr="000D319B">
        <w:rPr>
          <w:rFonts w:ascii="Simplified Arabic" w:hAnsi="Simplified Arabic" w:cs="Simplified Arabic"/>
          <w:sz w:val="24"/>
          <w:szCs w:val="24"/>
        </w:rPr>
        <w:t xml:space="preserve"> </w:t>
      </w:r>
      <w:r w:rsidRPr="000D319B">
        <w:rPr>
          <w:rFonts w:ascii="Simplified Arabic" w:hAnsi="Simplified Arabic" w:cs="Simplified Arabic"/>
          <w:sz w:val="24"/>
          <w:szCs w:val="24"/>
          <w:rtl/>
        </w:rPr>
        <w:t>تطوير</w:t>
      </w:r>
      <w:r w:rsidRPr="000D319B">
        <w:rPr>
          <w:rFonts w:ascii="Simplified Arabic" w:hAnsi="Simplified Arabic" w:cs="Simplified Arabic"/>
          <w:sz w:val="24"/>
          <w:szCs w:val="24"/>
        </w:rPr>
        <w:t xml:space="preserve"> </w:t>
      </w:r>
      <w:r w:rsidRPr="000D319B">
        <w:rPr>
          <w:rFonts w:ascii="Simplified Arabic" w:hAnsi="Simplified Arabic" w:cs="Simplified Arabic" w:hint="cs"/>
          <w:sz w:val="24"/>
          <w:szCs w:val="24"/>
          <w:rtl/>
        </w:rPr>
        <w:t>القطاع</w:t>
      </w:r>
      <w:r w:rsidRPr="000D319B">
        <w:rPr>
          <w:rFonts w:ascii="Simplified Arabic" w:hAnsi="Simplified Arabic" w:cs="Simplified Arabic"/>
          <w:sz w:val="24"/>
          <w:szCs w:val="24"/>
          <w:rtl/>
        </w:rPr>
        <w:t>؟</w:t>
      </w:r>
      <w:r>
        <w:rPr>
          <w:rFonts w:ascii="Simplified Arabic" w:hAnsi="Simplified Arabic" w:cs="Simplified Arabic"/>
          <w:sz w:val="24"/>
          <w:szCs w:val="24"/>
        </w:rPr>
        <w:t xml:space="preserve"> </w:t>
      </w:r>
      <w:r w:rsidRPr="000D319B">
        <w:rPr>
          <w:rFonts w:ascii="Simplified Arabic" w:hAnsi="Simplified Arabic" w:cs="Simplified Arabic"/>
          <w:sz w:val="24"/>
          <w:szCs w:val="24"/>
          <w:rtl/>
        </w:rPr>
        <w:t>……………………………………</w:t>
      </w:r>
    </w:p>
    <w:p w14:paraId="4F8B8CE0" w14:textId="77777777" w:rsidR="00FD04F3" w:rsidRPr="000D319B" w:rsidRDefault="00FD04F3" w:rsidP="00FD04F3">
      <w:pPr>
        <w:spacing w:after="0"/>
        <w:rPr>
          <w:rFonts w:ascii="Simplified Arabic" w:hAnsi="Simplified Arabic" w:cs="Simplified Arabic"/>
          <w:sz w:val="24"/>
          <w:szCs w:val="24"/>
          <w:rtl/>
        </w:rPr>
      </w:pPr>
    </w:p>
    <w:p w14:paraId="37A84A5D" w14:textId="1296A953" w:rsidR="00FD04F3" w:rsidRPr="000D319B" w:rsidRDefault="00FD04F3" w:rsidP="00FD04F3">
      <w:pPr>
        <w:spacing w:after="0"/>
        <w:rPr>
          <w:rFonts w:ascii="Simplified Arabic" w:hAnsi="Simplified Arabic" w:cs="Simplified Arabic"/>
          <w:sz w:val="24"/>
          <w:szCs w:val="24"/>
        </w:rPr>
      </w:pPr>
    </w:p>
    <w:p w14:paraId="4E399538" w14:textId="77777777" w:rsidR="00FD04F3" w:rsidRPr="000D319B" w:rsidRDefault="00FD04F3" w:rsidP="00FD04F3">
      <w:pPr>
        <w:spacing w:after="0"/>
        <w:rPr>
          <w:rFonts w:ascii="Simplified Arabic" w:hAnsi="Simplified Arabic" w:cs="Simplified Arabic"/>
          <w:sz w:val="24"/>
          <w:szCs w:val="24"/>
        </w:rPr>
      </w:pPr>
    </w:p>
    <w:p w14:paraId="121E7178" w14:textId="77777777" w:rsidR="00FD04F3" w:rsidRPr="000D319B" w:rsidRDefault="00FD04F3" w:rsidP="00FD04F3">
      <w:pPr>
        <w:spacing w:after="0"/>
        <w:rPr>
          <w:rFonts w:ascii="Simplified Arabic" w:hAnsi="Simplified Arabic" w:cs="Simplified Arabic"/>
          <w:sz w:val="24"/>
          <w:szCs w:val="24"/>
        </w:rPr>
      </w:pPr>
    </w:p>
    <w:p w14:paraId="34F3C031" w14:textId="77777777" w:rsidR="00FD04F3" w:rsidRDefault="00FD04F3" w:rsidP="00FD04F3">
      <w:pPr>
        <w:spacing w:after="0"/>
        <w:rPr>
          <w:rFonts w:ascii="Simplified Arabic" w:hAnsi="Simplified Arabic" w:cs="Simplified Arabic"/>
          <w:sz w:val="24"/>
          <w:szCs w:val="24"/>
        </w:rPr>
      </w:pPr>
    </w:p>
    <w:p w14:paraId="3FA8E503" w14:textId="77777777" w:rsidR="003C532C" w:rsidRDefault="003C532C" w:rsidP="00FD04F3">
      <w:pPr>
        <w:spacing w:after="0"/>
        <w:rPr>
          <w:rFonts w:ascii="Simplified Arabic" w:hAnsi="Simplified Arabic" w:cs="Simplified Arabic"/>
          <w:sz w:val="24"/>
          <w:szCs w:val="24"/>
        </w:rPr>
      </w:pPr>
    </w:p>
    <w:p w14:paraId="6F05901F" w14:textId="77777777" w:rsidR="003C532C" w:rsidRDefault="003C532C" w:rsidP="00FD04F3">
      <w:pPr>
        <w:spacing w:after="0"/>
        <w:rPr>
          <w:rFonts w:ascii="Simplified Arabic" w:hAnsi="Simplified Arabic" w:cs="Simplified Arabic"/>
          <w:sz w:val="24"/>
          <w:szCs w:val="24"/>
        </w:rPr>
      </w:pPr>
    </w:p>
    <w:p w14:paraId="46630003" w14:textId="77777777" w:rsidR="003C532C" w:rsidRDefault="003C532C" w:rsidP="00FD04F3">
      <w:pPr>
        <w:spacing w:after="0"/>
        <w:rPr>
          <w:rFonts w:ascii="Simplified Arabic" w:hAnsi="Simplified Arabic" w:cs="Simplified Arabic"/>
          <w:sz w:val="24"/>
          <w:szCs w:val="24"/>
        </w:rPr>
      </w:pPr>
    </w:p>
    <w:p w14:paraId="45891B4B" w14:textId="77777777" w:rsidR="003C532C" w:rsidRDefault="003C532C" w:rsidP="00FD04F3">
      <w:pPr>
        <w:spacing w:after="0"/>
        <w:rPr>
          <w:rFonts w:ascii="Simplified Arabic" w:hAnsi="Simplified Arabic" w:cs="Simplified Arabic"/>
          <w:sz w:val="24"/>
          <w:szCs w:val="24"/>
        </w:rPr>
      </w:pPr>
    </w:p>
    <w:p w14:paraId="7D008976" w14:textId="77777777" w:rsidR="003C532C" w:rsidRDefault="003C532C" w:rsidP="00FD04F3">
      <w:pPr>
        <w:spacing w:after="0"/>
        <w:rPr>
          <w:rFonts w:ascii="Simplified Arabic" w:hAnsi="Simplified Arabic" w:cs="Simplified Arabic"/>
          <w:sz w:val="24"/>
          <w:szCs w:val="24"/>
        </w:rPr>
      </w:pPr>
    </w:p>
    <w:p w14:paraId="45AE3DA0" w14:textId="77777777" w:rsidR="003C532C" w:rsidRDefault="003C532C" w:rsidP="00FD04F3">
      <w:pPr>
        <w:spacing w:after="0"/>
        <w:rPr>
          <w:rFonts w:ascii="Simplified Arabic" w:hAnsi="Simplified Arabic" w:cs="Simplified Arabic"/>
          <w:sz w:val="24"/>
          <w:szCs w:val="24"/>
        </w:rPr>
      </w:pPr>
    </w:p>
    <w:p w14:paraId="4D3C6490" w14:textId="77777777" w:rsidR="003C532C" w:rsidRDefault="003C532C" w:rsidP="00FD04F3">
      <w:pPr>
        <w:spacing w:after="0"/>
        <w:rPr>
          <w:rFonts w:ascii="Simplified Arabic" w:hAnsi="Simplified Arabic" w:cs="Simplified Arabic"/>
          <w:sz w:val="24"/>
          <w:szCs w:val="24"/>
        </w:rPr>
      </w:pPr>
    </w:p>
    <w:p w14:paraId="695801A4" w14:textId="77777777" w:rsidR="003C532C" w:rsidRDefault="003C532C" w:rsidP="00FD04F3">
      <w:pPr>
        <w:spacing w:after="0"/>
        <w:rPr>
          <w:rFonts w:ascii="Simplified Arabic" w:hAnsi="Simplified Arabic" w:cs="Simplified Arabic"/>
          <w:sz w:val="24"/>
          <w:szCs w:val="24"/>
        </w:rPr>
      </w:pPr>
    </w:p>
    <w:p w14:paraId="74A7D1CE" w14:textId="77777777" w:rsidR="003C532C" w:rsidRDefault="003C532C" w:rsidP="00FD04F3">
      <w:pPr>
        <w:spacing w:after="0"/>
        <w:rPr>
          <w:rFonts w:ascii="Simplified Arabic" w:hAnsi="Simplified Arabic" w:cs="Simplified Arabic"/>
          <w:sz w:val="24"/>
          <w:szCs w:val="24"/>
        </w:rPr>
      </w:pPr>
    </w:p>
    <w:p w14:paraId="6995A877" w14:textId="77777777" w:rsidR="003C532C" w:rsidRDefault="003C532C" w:rsidP="00FD04F3">
      <w:pPr>
        <w:spacing w:after="0"/>
        <w:rPr>
          <w:rFonts w:ascii="Simplified Arabic" w:hAnsi="Simplified Arabic" w:cs="Simplified Arabic"/>
          <w:sz w:val="24"/>
          <w:szCs w:val="24"/>
        </w:rPr>
      </w:pPr>
    </w:p>
    <w:p w14:paraId="3F395964" w14:textId="77777777" w:rsidR="003C532C" w:rsidRPr="000D319B" w:rsidRDefault="003C532C" w:rsidP="00FD04F3">
      <w:pPr>
        <w:spacing w:after="0"/>
        <w:rPr>
          <w:rFonts w:ascii="Simplified Arabic" w:hAnsi="Simplified Arabic" w:cs="Simplified Arabic"/>
          <w:sz w:val="24"/>
          <w:szCs w:val="24"/>
        </w:rPr>
      </w:pPr>
    </w:p>
    <w:p w14:paraId="0620E91A" w14:textId="77777777" w:rsidR="00FD04F3" w:rsidRPr="000D319B" w:rsidRDefault="00FD04F3" w:rsidP="00FD04F3">
      <w:pPr>
        <w:spacing w:after="0"/>
        <w:jc w:val="center"/>
        <w:rPr>
          <w:rFonts w:ascii="Simplified Arabic" w:hAnsi="Simplified Arabic" w:cs="Simplified Arabic"/>
          <w:sz w:val="24"/>
          <w:szCs w:val="24"/>
        </w:rPr>
      </w:pPr>
    </w:p>
    <w:p w14:paraId="5EB310BF" w14:textId="299AC0C6" w:rsidR="007E66C7" w:rsidRDefault="007E66C7" w:rsidP="009120E1">
      <w:pPr>
        <w:rPr>
          <w:rFonts w:ascii="Simplified Arabic" w:eastAsia="Times New Roman" w:hAnsi="Simplified Arabic" w:cs="Simplified Arabic"/>
          <w:sz w:val="24"/>
          <w:szCs w:val="24"/>
        </w:rPr>
      </w:pPr>
    </w:p>
    <w:p w14:paraId="30E22421" w14:textId="2E0FB482" w:rsidR="007E66C7" w:rsidRDefault="007E66C7" w:rsidP="009120E1">
      <w:pPr>
        <w:rPr>
          <w:rFonts w:ascii="Simplified Arabic" w:eastAsia="Times New Roman" w:hAnsi="Simplified Arabic" w:cs="Simplified Arabic"/>
          <w:sz w:val="24"/>
          <w:szCs w:val="24"/>
        </w:rPr>
      </w:pPr>
    </w:p>
    <w:p w14:paraId="2B8CAC08" w14:textId="790B3173" w:rsidR="007E66C7" w:rsidRDefault="007E66C7" w:rsidP="009120E1">
      <w:pPr>
        <w:rPr>
          <w:rFonts w:ascii="Simplified Arabic" w:eastAsia="Times New Roman" w:hAnsi="Simplified Arabic" w:cs="Simplified Arabic"/>
          <w:sz w:val="24"/>
          <w:szCs w:val="24"/>
        </w:rPr>
      </w:pPr>
    </w:p>
    <w:p w14:paraId="3D74FB7E" w14:textId="70B0ABF6" w:rsidR="007E66C7" w:rsidRDefault="007E66C7" w:rsidP="009120E1">
      <w:pPr>
        <w:rPr>
          <w:rFonts w:ascii="Simplified Arabic" w:eastAsia="Times New Roman" w:hAnsi="Simplified Arabic" w:cs="Simplified Arabic"/>
          <w:sz w:val="24"/>
          <w:szCs w:val="24"/>
        </w:rPr>
      </w:pPr>
    </w:p>
    <w:p w14:paraId="44C1F826" w14:textId="3E295AD5" w:rsidR="007E66C7" w:rsidRDefault="007E66C7" w:rsidP="009120E1">
      <w:pPr>
        <w:rPr>
          <w:rFonts w:ascii="Simplified Arabic" w:eastAsia="Times New Roman" w:hAnsi="Simplified Arabic" w:cs="Simplified Arabic"/>
          <w:sz w:val="24"/>
          <w:szCs w:val="24"/>
        </w:rPr>
      </w:pPr>
    </w:p>
    <w:p w14:paraId="50CCD856" w14:textId="77777777" w:rsidR="00F17508" w:rsidRDefault="00F17508" w:rsidP="009120E1">
      <w:pPr>
        <w:rPr>
          <w:rFonts w:ascii="Simplified Arabic" w:eastAsia="Times New Roman" w:hAnsi="Simplified Arabic" w:cs="Simplified Arabic"/>
          <w:sz w:val="24"/>
          <w:szCs w:val="24"/>
        </w:rPr>
      </w:pPr>
    </w:p>
    <w:p w14:paraId="532825E9" w14:textId="0C241338" w:rsidR="00FD2383" w:rsidRPr="00606D6A" w:rsidRDefault="00FD2383" w:rsidP="00FD2383">
      <w:pPr>
        <w:jc w:val="center"/>
        <w:rPr>
          <w:rFonts w:ascii="Simplified Arabic" w:eastAsia="Times New Roman" w:hAnsi="Simplified Arabic" w:cs="Simplified Arabic"/>
          <w:b/>
          <w:bCs/>
          <w:sz w:val="32"/>
          <w:szCs w:val="32"/>
          <w:rtl/>
          <w:lang w:bidi="ar-EG"/>
        </w:rPr>
      </w:pPr>
      <w:r w:rsidRPr="00606D6A">
        <w:rPr>
          <w:rFonts w:ascii="Simplified Arabic" w:eastAsia="Times New Roman" w:hAnsi="Simplified Arabic" w:cs="Simplified Arabic" w:hint="eastAsia"/>
          <w:b/>
          <w:bCs/>
          <w:sz w:val="32"/>
          <w:szCs w:val="32"/>
          <w:rtl/>
          <w:lang w:bidi="ar-EG"/>
        </w:rPr>
        <w:lastRenderedPageBreak/>
        <w:t>ملحق</w:t>
      </w:r>
      <w:r w:rsidRPr="00606D6A">
        <w:rPr>
          <w:rFonts w:ascii="Simplified Arabic" w:eastAsia="Times New Roman" w:hAnsi="Simplified Arabic" w:cs="Simplified Arabic"/>
          <w:b/>
          <w:bCs/>
          <w:sz w:val="32"/>
          <w:szCs w:val="32"/>
          <w:rtl/>
          <w:lang w:bidi="ar-EG"/>
        </w:rPr>
        <w:t xml:space="preserve"> (</w:t>
      </w:r>
      <w:r w:rsidRPr="00606D6A">
        <w:rPr>
          <w:rFonts w:ascii="Simplified Arabic" w:eastAsia="Times New Roman" w:hAnsi="Simplified Arabic" w:cs="Simplified Arabic" w:hint="cs"/>
          <w:b/>
          <w:bCs/>
          <w:sz w:val="32"/>
          <w:szCs w:val="32"/>
          <w:rtl/>
          <w:lang w:bidi="ar-EG"/>
        </w:rPr>
        <w:t>2</w:t>
      </w:r>
      <w:r w:rsidRPr="00606D6A">
        <w:rPr>
          <w:rFonts w:ascii="Simplified Arabic" w:eastAsia="Times New Roman" w:hAnsi="Simplified Arabic" w:cs="Simplified Arabic"/>
          <w:b/>
          <w:bCs/>
          <w:sz w:val="32"/>
          <w:szCs w:val="32"/>
          <w:rtl/>
          <w:lang w:bidi="ar-EG"/>
        </w:rPr>
        <w:t>)</w:t>
      </w:r>
    </w:p>
    <w:p w14:paraId="46434BF6" w14:textId="106DCB80" w:rsidR="00FD2383" w:rsidRDefault="00FD2383" w:rsidP="00FD2383">
      <w:pPr>
        <w:jc w:val="center"/>
        <w:rPr>
          <w:rFonts w:ascii="Simplified Arabic" w:eastAsia="Times New Roman" w:hAnsi="Simplified Arabic" w:cs="Simplified Arabic"/>
          <w:b/>
          <w:bCs/>
          <w:sz w:val="32"/>
          <w:szCs w:val="32"/>
          <w:rtl/>
          <w:lang w:bidi="ar-EG"/>
        </w:rPr>
      </w:pPr>
      <w:r w:rsidRPr="00606D6A">
        <w:rPr>
          <w:rFonts w:ascii="Simplified Arabic" w:eastAsia="Times New Roman" w:hAnsi="Simplified Arabic" w:cs="Simplified Arabic" w:hint="cs"/>
          <w:b/>
          <w:bCs/>
          <w:sz w:val="32"/>
          <w:szCs w:val="32"/>
          <w:rtl/>
          <w:lang w:bidi="ar-EG"/>
        </w:rPr>
        <w:t>است</w:t>
      </w:r>
      <w:r>
        <w:rPr>
          <w:rFonts w:ascii="Simplified Arabic" w:eastAsia="Times New Roman" w:hAnsi="Simplified Arabic" w:cs="Simplified Arabic" w:hint="cs"/>
          <w:b/>
          <w:bCs/>
          <w:sz w:val="32"/>
          <w:szCs w:val="32"/>
          <w:rtl/>
          <w:lang w:bidi="ar-EG"/>
        </w:rPr>
        <w:t>مارة أستبيان</w:t>
      </w:r>
      <w:r w:rsidRPr="00606D6A">
        <w:rPr>
          <w:rFonts w:ascii="Simplified Arabic" w:eastAsia="Times New Roman" w:hAnsi="Simplified Arabic" w:cs="Simplified Arabic" w:hint="cs"/>
          <w:b/>
          <w:bCs/>
          <w:sz w:val="32"/>
          <w:szCs w:val="32"/>
          <w:rtl/>
          <w:lang w:bidi="ar-EG"/>
        </w:rPr>
        <w:t xml:space="preserve"> حول دور</w:t>
      </w:r>
      <w:r w:rsidRPr="00606D6A">
        <w:rPr>
          <w:rFonts w:ascii="Simplified Arabic" w:eastAsia="Times New Roman" w:hAnsi="Simplified Arabic" w:cs="Simplified Arabic"/>
          <w:b/>
          <w:bCs/>
          <w:sz w:val="32"/>
          <w:szCs w:val="32"/>
          <w:rtl/>
          <w:lang w:bidi="ar-EG"/>
        </w:rPr>
        <w:t xml:space="preserve"> الذكاء الأصطناعى في إعادة تدوير </w:t>
      </w:r>
      <w:r w:rsidRPr="00606D6A">
        <w:rPr>
          <w:rFonts w:ascii="Simplified Arabic" w:eastAsia="Times New Roman" w:hAnsi="Simplified Arabic" w:cs="Simplified Arabic" w:hint="cs"/>
          <w:b/>
          <w:bCs/>
          <w:sz w:val="32"/>
          <w:szCs w:val="32"/>
          <w:rtl/>
          <w:lang w:bidi="ar-EG"/>
        </w:rPr>
        <w:t>مخلفات الأقمشة</w:t>
      </w:r>
    </w:p>
    <w:p w14:paraId="02A3F57A" w14:textId="172BEC34" w:rsidR="00FD2383" w:rsidRPr="00606D6A" w:rsidRDefault="00802563" w:rsidP="00802563">
      <w:pPr>
        <w:jc w:val="center"/>
        <w:rPr>
          <w:rFonts w:ascii="Simplified Arabic" w:eastAsia="Times New Roman" w:hAnsi="Simplified Arabic" w:cs="Simplified Arabic"/>
          <w:b/>
          <w:bCs/>
          <w:sz w:val="28"/>
          <w:szCs w:val="28"/>
          <w:lang w:bidi="ar-EG"/>
        </w:rPr>
      </w:pPr>
      <w:r w:rsidRPr="00606D6A">
        <w:rPr>
          <w:rFonts w:ascii="Simplified Arabic" w:eastAsia="Times New Roman" w:hAnsi="Simplified Arabic" w:cs="Simplified Arabic" w:hint="cs"/>
          <w:b/>
          <w:bCs/>
          <w:sz w:val="28"/>
          <w:szCs w:val="28"/>
          <w:rtl/>
        </w:rPr>
        <w:t>ا</w:t>
      </w:r>
      <w:r w:rsidR="00FD2383" w:rsidRPr="00606D6A">
        <w:rPr>
          <w:rFonts w:ascii="Simplified Arabic" w:eastAsia="Times New Roman" w:hAnsi="Simplified Arabic" w:cs="Simplified Arabic" w:hint="cs"/>
          <w:b/>
          <w:bCs/>
          <w:sz w:val="28"/>
          <w:szCs w:val="28"/>
          <w:rtl/>
        </w:rPr>
        <w:t xml:space="preserve">لسادة المحترمين في إدارة مصنع </w:t>
      </w:r>
      <w:r w:rsidR="00FD2383" w:rsidRPr="00606D6A">
        <w:rPr>
          <w:rFonts w:ascii="Simplified Arabic" w:eastAsia="Times New Roman" w:hAnsi="Simplified Arabic" w:cs="Simplified Arabic"/>
          <w:b/>
          <w:bCs/>
          <w:sz w:val="28"/>
          <w:szCs w:val="28"/>
          <w:lang w:bidi="ar-EG"/>
        </w:rPr>
        <w:t>K C G Textile</w:t>
      </w:r>
      <w:r w:rsidR="00FD2383" w:rsidRPr="00606D6A">
        <w:rPr>
          <w:rFonts w:ascii="Simplified Arabic" w:eastAsia="Times New Roman" w:hAnsi="Simplified Arabic" w:cs="Simplified Arabic" w:hint="cs"/>
          <w:b/>
          <w:bCs/>
          <w:sz w:val="28"/>
          <w:szCs w:val="28"/>
          <w:rtl/>
        </w:rPr>
        <w:t>،</w:t>
      </w:r>
    </w:p>
    <w:p w14:paraId="670CEC03" w14:textId="77777777" w:rsidR="00FD2383" w:rsidRPr="00606D6A" w:rsidRDefault="00FD2383" w:rsidP="00606D6A">
      <w:pPr>
        <w:rPr>
          <w:rFonts w:ascii="Simplified Arabic" w:eastAsia="Times New Roman" w:hAnsi="Simplified Arabic" w:cs="Simplified Arabic"/>
          <w:sz w:val="28"/>
          <w:szCs w:val="28"/>
          <w:lang w:bidi="ar-EG"/>
        </w:rPr>
      </w:pPr>
      <w:r w:rsidRPr="00606D6A">
        <w:rPr>
          <w:rFonts w:ascii="Simplified Arabic" w:eastAsia="Times New Roman" w:hAnsi="Simplified Arabic" w:cs="Simplified Arabic" w:hint="cs"/>
          <w:sz w:val="28"/>
          <w:szCs w:val="28"/>
          <w:rtl/>
        </w:rPr>
        <w:t xml:space="preserve">يهدف هذا الاستبيان إلى تقييم الواقع الحالي لإدارة مخلفات الأقمشة في المصنع، واستكشاف إمكانيات وتحديات تطبيق تقنيات الذكاء الاصطناعي (مثل جهاز </w:t>
      </w:r>
      <w:r w:rsidRPr="00606D6A">
        <w:rPr>
          <w:rFonts w:ascii="Simplified Arabic" w:eastAsia="Times New Roman" w:hAnsi="Simplified Arabic" w:cs="Simplified Arabic"/>
          <w:sz w:val="28"/>
          <w:szCs w:val="28"/>
          <w:lang w:bidi="ar-EG"/>
        </w:rPr>
        <w:t>Q Bar AI</w:t>
      </w:r>
      <w:r w:rsidRPr="00606D6A">
        <w:rPr>
          <w:rFonts w:ascii="Simplified Arabic" w:eastAsia="Times New Roman" w:hAnsi="Simplified Arabic" w:cs="Simplified Arabic" w:hint="cs"/>
          <w:sz w:val="28"/>
          <w:szCs w:val="28"/>
          <w:rtl/>
        </w:rPr>
        <w:t>) في عمليات الفرز والتدوير.</w:t>
      </w:r>
    </w:p>
    <w:p w14:paraId="7041148A" w14:textId="4D48E248" w:rsidR="00FD2383" w:rsidRPr="00606D6A" w:rsidRDefault="00FD2383" w:rsidP="00606D6A">
      <w:pPr>
        <w:rPr>
          <w:rFonts w:ascii="Simplified Arabic" w:eastAsia="Times New Roman" w:hAnsi="Simplified Arabic" w:cs="Simplified Arabic"/>
          <w:sz w:val="28"/>
          <w:szCs w:val="28"/>
          <w:rtl/>
        </w:rPr>
      </w:pPr>
      <w:r w:rsidRPr="00606D6A">
        <w:rPr>
          <w:rFonts w:ascii="Simplified Arabic" w:eastAsia="Times New Roman" w:hAnsi="Simplified Arabic" w:cs="Simplified Arabic" w:hint="cs"/>
          <w:sz w:val="28"/>
          <w:szCs w:val="28"/>
          <w:rtl/>
        </w:rPr>
        <w:t>ستُستخدم الإجابات في إطار بحث علمي أكاديمي لاستكمال متطلبات الماجستير المهني، وستعامل بسرية تامة.</w:t>
      </w:r>
    </w:p>
    <w:p w14:paraId="0BBDD677" w14:textId="77777777" w:rsidR="00FD2383" w:rsidRPr="00606D6A" w:rsidRDefault="00FD2383" w:rsidP="00606D6A">
      <w:pPr>
        <w:rPr>
          <w:rFonts w:ascii="Simplified Arabic" w:eastAsia="Times New Roman" w:hAnsi="Simplified Arabic" w:cs="Simplified Arabic"/>
          <w:b/>
          <w:bCs/>
          <w:sz w:val="24"/>
          <w:szCs w:val="24"/>
          <w:u w:val="single"/>
          <w:rtl/>
        </w:rPr>
      </w:pPr>
      <w:r w:rsidRPr="00606D6A">
        <w:rPr>
          <w:rFonts w:ascii="Simplified Arabic" w:eastAsia="Times New Roman" w:hAnsi="Simplified Arabic" w:cs="Simplified Arabic" w:hint="cs"/>
          <w:b/>
          <w:bCs/>
          <w:sz w:val="24"/>
          <w:szCs w:val="24"/>
          <w:u w:val="single"/>
          <w:rtl/>
        </w:rPr>
        <w:t>القسم الأول: البيانات العامة</w:t>
      </w:r>
    </w:p>
    <w:p w14:paraId="0CD94F1A" w14:textId="1EA6363E" w:rsidR="00FD2383" w:rsidRPr="00FD2383" w:rsidRDefault="00FD2383" w:rsidP="00606D6A">
      <w:pPr>
        <w:rPr>
          <w:rFonts w:ascii="Simplified Arabic" w:eastAsia="Times New Roman" w:hAnsi="Simplified Arabic" w:cs="Simplified Arabic"/>
          <w:sz w:val="32"/>
          <w:szCs w:val="32"/>
          <w:rtl/>
        </w:rPr>
      </w:pPr>
      <w:r w:rsidRPr="00606D6A">
        <w:rPr>
          <w:rFonts w:ascii="Simplified Arabic" w:eastAsia="Times New Roman" w:hAnsi="Simplified Arabic" w:cs="Simplified Arabic" w:hint="cs"/>
          <w:sz w:val="24"/>
          <w:szCs w:val="24"/>
          <w:rtl/>
        </w:rPr>
        <w:t>1.  الوظيفة الحالية:</w:t>
      </w:r>
      <w:r w:rsidRPr="00606D6A">
        <w:rPr>
          <w:rFonts w:ascii="Segoe UI Symbol" w:eastAsia="Times New Roman" w:hAnsi="Segoe UI Symbol" w:cs="Segoe UI Symbol" w:hint="cs"/>
          <w:sz w:val="24"/>
          <w:szCs w:val="24"/>
          <w:rtl/>
        </w:rPr>
        <w:t xml:space="preserve"> ☐</w:t>
      </w:r>
      <w:r w:rsidRPr="00606D6A">
        <w:rPr>
          <w:rFonts w:ascii="Simplified Arabic" w:eastAsia="Times New Roman" w:hAnsi="Simplified Arabic" w:cs="Simplified Arabic" w:hint="cs"/>
          <w:sz w:val="24"/>
          <w:szCs w:val="24"/>
          <w:rtl/>
        </w:rPr>
        <w:t xml:space="preserve"> مدير عام</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مدير إنتاج</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مدير جودة</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مسؤول بيئة واستدامة</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مهندس</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فني</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أخرى (يرجى التحديد):</w:t>
      </w:r>
      <w:r w:rsidRPr="00FD2383">
        <w:rPr>
          <w:rFonts w:ascii="Simplified Arabic" w:eastAsia="Times New Roman" w:hAnsi="Simplified Arabic" w:cs="Simplified Arabic" w:hint="cs"/>
          <w:sz w:val="32"/>
          <w:szCs w:val="32"/>
          <w:rtl/>
        </w:rPr>
        <w:t xml:space="preserve"> ……………………………………</w:t>
      </w:r>
    </w:p>
    <w:p w14:paraId="07BC50F2" w14:textId="5B38DE16"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2.  عدد سنوات الخبرة في قطاع المنسوجات:</w:t>
      </w:r>
      <w:r w:rsidRPr="00FD2383">
        <w:rPr>
          <w:rFonts w:ascii="Segoe UI Symbol" w:eastAsia="Times New Roman" w:hAnsi="Segoe UI Symbol" w:cs="Segoe UI Symbol" w:hint="cs"/>
          <w:sz w:val="24"/>
          <w:szCs w:val="24"/>
          <w:rtl/>
        </w:rPr>
        <w:t xml:space="preserve">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أقل من 5 سنوات</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5-10 سنوات</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أكثر من 10 سنوات</w:t>
      </w:r>
    </w:p>
    <w:p w14:paraId="5E7A05BD" w14:textId="081426BC" w:rsidR="00FD2383" w:rsidRPr="00FD2383" w:rsidRDefault="00FD2383" w:rsidP="00606D6A">
      <w:pPr>
        <w:rPr>
          <w:rFonts w:ascii="Simplified Arabic" w:eastAsia="Times New Roman" w:hAnsi="Simplified Arabic" w:cs="Simplified Arabic"/>
          <w:sz w:val="32"/>
          <w:szCs w:val="32"/>
          <w:rtl/>
        </w:rPr>
      </w:pPr>
      <w:r w:rsidRPr="00606D6A">
        <w:rPr>
          <w:rFonts w:ascii="Simplified Arabic" w:eastAsia="Times New Roman" w:hAnsi="Simplified Arabic" w:cs="Simplified Arabic" w:hint="cs"/>
          <w:sz w:val="24"/>
          <w:szCs w:val="24"/>
          <w:rtl/>
        </w:rPr>
        <w:t>3.  نوع المخلفات النسيجية الأكثر إنتاجًا في المصنع (يمكن اختيار أكثر من واحد):</w:t>
      </w:r>
      <w:r w:rsidRPr="00FD2383">
        <w:rPr>
          <w:rFonts w:ascii="Segoe UI Symbol" w:eastAsia="Times New Roman" w:hAnsi="Segoe UI Symbol" w:cs="Segoe UI Symbol" w:hint="cs"/>
          <w:sz w:val="24"/>
          <w:szCs w:val="24"/>
          <w:rtl/>
        </w:rPr>
        <w:t xml:space="preserve">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قصاصات أقمشة</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بقايا غزل</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 </w:t>
      </w:r>
      <w:r w:rsidRPr="00FD2383">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أقمشة تالفة</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مخلفات صباغة</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أخرى</w:t>
      </w:r>
      <w:r w:rsidRPr="00FD2383">
        <w:rPr>
          <w:rFonts w:ascii="Simplified Arabic" w:eastAsia="Times New Roman" w:hAnsi="Simplified Arabic" w:cs="Simplified Arabic" w:hint="cs"/>
          <w:sz w:val="32"/>
          <w:szCs w:val="32"/>
          <w:rtl/>
        </w:rPr>
        <w:t>: ……………………………………</w:t>
      </w:r>
    </w:p>
    <w:p w14:paraId="18A814CC" w14:textId="77777777" w:rsidR="00FD2383" w:rsidRPr="00606D6A" w:rsidRDefault="00FD2383" w:rsidP="00606D6A">
      <w:pPr>
        <w:rPr>
          <w:rFonts w:ascii="Simplified Arabic" w:eastAsia="Times New Roman" w:hAnsi="Simplified Arabic" w:cs="Simplified Arabic"/>
          <w:b/>
          <w:bCs/>
          <w:sz w:val="24"/>
          <w:szCs w:val="24"/>
          <w:u w:val="single"/>
          <w:rtl/>
        </w:rPr>
      </w:pPr>
      <w:r w:rsidRPr="00606D6A">
        <w:rPr>
          <w:rFonts w:ascii="Simplified Arabic" w:eastAsia="Times New Roman" w:hAnsi="Simplified Arabic" w:cs="Simplified Arabic" w:hint="cs"/>
          <w:b/>
          <w:bCs/>
          <w:sz w:val="24"/>
          <w:szCs w:val="24"/>
          <w:u w:val="single"/>
          <w:rtl/>
        </w:rPr>
        <w:t>القسم الثاني: الواقع الحالي لإدارة المخلفات</w:t>
      </w:r>
    </w:p>
    <w:p w14:paraId="03329C19" w14:textId="7E33C783" w:rsidR="00FD2383" w:rsidRPr="00606D6A" w:rsidRDefault="00FD2383" w:rsidP="00606D6A">
      <w:pPr>
        <w:rPr>
          <w:rFonts w:ascii="Simplified Arabic" w:eastAsia="Times New Roman" w:hAnsi="Simplified Arabic" w:cs="Simplified Arabic"/>
          <w:sz w:val="24"/>
          <w:szCs w:val="24"/>
          <w:rtl/>
        </w:rPr>
      </w:pPr>
      <w:r w:rsidRPr="00FD2383">
        <w:rPr>
          <w:rFonts w:ascii="Simplified Arabic" w:eastAsia="Times New Roman" w:hAnsi="Simplified Arabic" w:cs="Simplified Arabic" w:hint="cs"/>
          <w:sz w:val="32"/>
          <w:szCs w:val="32"/>
          <w:rtl/>
        </w:rPr>
        <w:t>4.  </w:t>
      </w:r>
      <w:r w:rsidRPr="00606D6A">
        <w:rPr>
          <w:rFonts w:ascii="Simplified Arabic" w:eastAsia="Times New Roman" w:hAnsi="Simplified Arabic" w:cs="Simplified Arabic" w:hint="cs"/>
          <w:sz w:val="24"/>
          <w:szCs w:val="24"/>
          <w:rtl/>
        </w:rPr>
        <w:t>ما نسبة المخلفات النسيجية الناتجة عن عمليات الإنتاج اليومية تقريبًا؟</w:t>
      </w:r>
      <w:r>
        <w:rPr>
          <w:rFonts w:ascii="Simplified Arabic" w:eastAsia="Times New Roman" w:hAnsi="Simplified Arabic" w:cs="Simplified Arabic" w:hint="cs"/>
          <w:sz w:val="24"/>
          <w:szCs w:val="24"/>
          <w:rtl/>
        </w:rPr>
        <w:t xml:space="preserve">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أقل من 5%</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5-10%</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10-15%</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أكثر من 15%</w:t>
      </w:r>
    </w:p>
    <w:p w14:paraId="479B1138" w14:textId="659ABC28"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5.  كيف يتم فرز المخلفات حاليًا في المصنع؟</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يدوي بالكامل</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شبه آلي</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آلي (باستخدام </w:t>
      </w:r>
      <w:r w:rsidRPr="00606D6A">
        <w:rPr>
          <w:rFonts w:ascii="Simplified Arabic" w:eastAsia="Times New Roman" w:hAnsi="Simplified Arabic" w:cs="Simplified Arabic"/>
          <w:sz w:val="24"/>
          <w:szCs w:val="24"/>
          <w:lang w:bidi="ar-EG"/>
        </w:rPr>
        <w:t>Q Bar AI</w:t>
      </w:r>
      <w:r w:rsidRPr="00606D6A">
        <w:rPr>
          <w:rFonts w:ascii="Simplified Arabic" w:eastAsia="Times New Roman" w:hAnsi="Simplified Arabic" w:cs="Simplified Arabic" w:hint="cs"/>
          <w:sz w:val="24"/>
          <w:szCs w:val="24"/>
          <w:rtl/>
        </w:rPr>
        <w:t>)</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مزيج بيناليدوي والآلي</w:t>
      </w:r>
    </w:p>
    <w:p w14:paraId="22F07CA5" w14:textId="026F835A"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 xml:space="preserve">6.  ما تقييمك لكفاءة نظام الفرز الحالي؟ (من 1 إلى 5) 1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2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3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4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5 </w:t>
      </w:r>
      <w:r w:rsidRPr="00606D6A">
        <w:rPr>
          <w:rFonts w:ascii="Segoe UI Symbol" w:eastAsia="Times New Roman" w:hAnsi="Segoe UI Symbol" w:cs="Segoe UI Symbol" w:hint="cs"/>
          <w:sz w:val="24"/>
          <w:szCs w:val="24"/>
          <w:rtl/>
        </w:rPr>
        <w:t>☐</w:t>
      </w:r>
    </w:p>
    <w:p w14:paraId="5AAB1A1D" w14:textId="77777777" w:rsidR="00563C87"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7.  ما أكبر تحدٍ تواجهونه في عملية فرز وإدارة مخلفات الأقمشة؟ (اختر ما ينطبق)</w:t>
      </w:r>
    </w:p>
    <w:p w14:paraId="7EEA949D" w14:textId="71159FA7" w:rsidR="00FD2383" w:rsidRPr="00606D6A" w:rsidRDefault="00FD2383" w:rsidP="00606D6A">
      <w:pPr>
        <w:rPr>
          <w:rFonts w:ascii="Simplified Arabic" w:eastAsia="Times New Roman" w:hAnsi="Simplified Arabic" w:cs="Simplified Arabic"/>
          <w:sz w:val="24"/>
          <w:szCs w:val="24"/>
          <w:rtl/>
        </w:rPr>
      </w:pPr>
      <w:r w:rsidRPr="00FD2383">
        <w:rPr>
          <w:rFonts w:ascii="Segoe UI Symbol" w:eastAsia="Times New Roman" w:hAnsi="Segoe UI Symbol" w:cs="Segoe UI Symbol" w:hint="cs"/>
          <w:sz w:val="24"/>
          <w:szCs w:val="24"/>
          <w:rtl/>
        </w:rPr>
        <w:t xml:space="preserve">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صعوبة تصنيف الأقمشة المختلطة</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ارتفاع نسبة الهدر</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نقص العمالة الماهرة</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ارتفاع تكلفة التخل</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أخرى: ……………………………………</w:t>
      </w:r>
    </w:p>
    <w:p w14:paraId="233F0746" w14:textId="77777777" w:rsidR="00FD2383" w:rsidRPr="00606D6A" w:rsidRDefault="00FD2383" w:rsidP="00606D6A">
      <w:pPr>
        <w:rPr>
          <w:rFonts w:ascii="Simplified Arabic" w:eastAsia="Times New Roman" w:hAnsi="Simplified Arabic" w:cs="Simplified Arabic"/>
          <w:b/>
          <w:bCs/>
          <w:sz w:val="24"/>
          <w:szCs w:val="24"/>
          <w:rtl/>
        </w:rPr>
      </w:pPr>
      <w:r w:rsidRPr="00606D6A">
        <w:rPr>
          <w:rFonts w:ascii="Simplified Arabic" w:eastAsia="Times New Roman" w:hAnsi="Simplified Arabic" w:cs="Simplified Arabic" w:hint="cs"/>
          <w:b/>
          <w:bCs/>
          <w:sz w:val="24"/>
          <w:szCs w:val="24"/>
          <w:rtl/>
        </w:rPr>
        <w:t xml:space="preserve">القسم الثالث: تقييم جهاز </w:t>
      </w:r>
      <w:r w:rsidRPr="00606D6A">
        <w:rPr>
          <w:rFonts w:ascii="Simplified Arabic" w:eastAsia="Times New Roman" w:hAnsi="Simplified Arabic" w:cs="Simplified Arabic"/>
          <w:b/>
          <w:bCs/>
          <w:sz w:val="24"/>
          <w:szCs w:val="24"/>
          <w:lang w:bidi="ar-EG"/>
        </w:rPr>
        <w:t>Q Bar AI</w:t>
      </w:r>
    </w:p>
    <w:p w14:paraId="4406CC2A" w14:textId="33E5BB4C"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 xml:space="preserve">8.  هل يعمل جهاز </w:t>
      </w:r>
      <w:r w:rsidRPr="00606D6A">
        <w:rPr>
          <w:rFonts w:ascii="Simplified Arabic" w:eastAsia="Times New Roman" w:hAnsi="Simplified Arabic" w:cs="Simplified Arabic"/>
          <w:sz w:val="24"/>
          <w:szCs w:val="24"/>
          <w:lang w:bidi="ar-EG"/>
        </w:rPr>
        <w:t>Q Bar AI</w:t>
      </w:r>
      <w:r w:rsidRPr="00606D6A">
        <w:rPr>
          <w:rFonts w:ascii="Simplified Arabic" w:eastAsia="Times New Roman" w:hAnsi="Simplified Arabic" w:cs="Simplified Arabic" w:hint="cs"/>
          <w:sz w:val="24"/>
          <w:szCs w:val="24"/>
          <w:rtl/>
        </w:rPr>
        <w:t xml:space="preserve"> حاليًا في المصنع؟</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نعم (مستمر)</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نعم (تجريبي)</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لا</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لا أعلم</w:t>
      </w:r>
    </w:p>
    <w:p w14:paraId="53D348E3" w14:textId="7096C655"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 xml:space="preserve">9.  ما مدى رضاك عن أداء جهاز </w:t>
      </w:r>
      <w:r w:rsidRPr="00606D6A">
        <w:rPr>
          <w:rFonts w:ascii="Simplified Arabic" w:eastAsia="Times New Roman" w:hAnsi="Simplified Arabic" w:cs="Simplified Arabic"/>
          <w:sz w:val="24"/>
          <w:szCs w:val="24"/>
          <w:lang w:bidi="ar-EG"/>
        </w:rPr>
        <w:t>Q Bar AI</w:t>
      </w:r>
      <w:r w:rsidRPr="00606D6A">
        <w:rPr>
          <w:rFonts w:ascii="Simplified Arabic" w:eastAsia="Times New Roman" w:hAnsi="Simplified Arabic" w:cs="Simplified Arabic" w:hint="cs"/>
          <w:sz w:val="24"/>
          <w:szCs w:val="24"/>
          <w:rtl/>
        </w:rPr>
        <w:t xml:space="preserve">؟ (من 1 إلى 5) 1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2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3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4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xml:space="preserve">5 </w:t>
      </w:r>
      <w:r w:rsidRPr="00606D6A">
        <w:rPr>
          <w:rFonts w:ascii="Segoe UI Symbol" w:eastAsia="Times New Roman" w:hAnsi="Segoe UI Symbol" w:cs="Segoe UI Symbol" w:hint="cs"/>
          <w:sz w:val="24"/>
          <w:szCs w:val="24"/>
          <w:rtl/>
        </w:rPr>
        <w:t>☐</w:t>
      </w:r>
    </w:p>
    <w:p w14:paraId="380FD2F5" w14:textId="77777777" w:rsidR="00FD2383" w:rsidRDefault="00FD2383" w:rsidP="00FD2383">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 xml:space="preserve">10.  ما أبرز المزايا التي لاحظتموها عند استخدام </w:t>
      </w:r>
      <w:r w:rsidRPr="00606D6A">
        <w:rPr>
          <w:rFonts w:ascii="Simplified Arabic" w:eastAsia="Times New Roman" w:hAnsi="Simplified Arabic" w:cs="Simplified Arabic"/>
          <w:sz w:val="24"/>
          <w:szCs w:val="24"/>
          <w:lang w:bidi="ar-EG"/>
        </w:rPr>
        <w:t>Q Bar AI</w:t>
      </w:r>
      <w:r w:rsidRPr="00606D6A">
        <w:rPr>
          <w:rFonts w:ascii="Simplified Arabic" w:eastAsia="Times New Roman" w:hAnsi="Simplified Arabic" w:cs="Simplified Arabic" w:hint="cs"/>
          <w:sz w:val="24"/>
          <w:szCs w:val="24"/>
          <w:rtl/>
        </w:rPr>
        <w:t>؟ (اختر ما ينطبق)</w:t>
      </w:r>
      <w:r w:rsidRPr="00FD2383">
        <w:rPr>
          <w:rFonts w:ascii="Segoe UI Symbol" w:eastAsia="Times New Roman" w:hAnsi="Segoe UI Symbol" w:cs="Segoe UI Symbol" w:hint="cs"/>
          <w:sz w:val="24"/>
          <w:szCs w:val="24"/>
          <w:rtl/>
        </w:rPr>
        <w:t xml:space="preserve">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زيادة دقة الفرز</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تقليل وقت الفرز</w:t>
      </w:r>
    </w:p>
    <w:p w14:paraId="6BA0204D" w14:textId="64875D36"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تقليل الهدر</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تحسين جودة المواد المعاد تدويرها</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تقليل الاعتماد على العمالة اليدوية</w:t>
      </w:r>
    </w:p>
    <w:p w14:paraId="79042321" w14:textId="1F32CB9B" w:rsidR="00FD2383"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11.  ما أبرز التحديات التي واجهتموها مع</w:t>
      </w:r>
      <w:r>
        <w:rPr>
          <w:rFonts w:ascii="Simplified Arabic" w:eastAsia="Times New Roman" w:hAnsi="Simplified Arabic" w:cs="Simplified Arabic" w:hint="cs"/>
          <w:sz w:val="24"/>
          <w:szCs w:val="24"/>
          <w:rtl/>
        </w:rPr>
        <w:t xml:space="preserve"> الجهاز؟</w:t>
      </w:r>
      <w:r w:rsidRPr="00606D6A">
        <w:rPr>
          <w:rFonts w:ascii="Simplified Arabic" w:eastAsia="Times New Roman" w:hAnsi="Simplified Arabic" w:cs="Simplified Arabic" w:hint="cs"/>
          <w:sz w:val="24"/>
          <w:szCs w:val="24"/>
          <w:rtl/>
        </w:rPr>
        <w:t xml:space="preserve"> ……………………………………………………………………………………</w:t>
      </w:r>
    </w:p>
    <w:p w14:paraId="7C313959" w14:textId="77777777" w:rsidR="00563C87" w:rsidRPr="00606D6A" w:rsidRDefault="00563C87" w:rsidP="00606D6A">
      <w:pPr>
        <w:rPr>
          <w:rFonts w:ascii="Simplified Arabic" w:eastAsia="Times New Roman" w:hAnsi="Simplified Arabic" w:cs="Simplified Arabic"/>
          <w:sz w:val="24"/>
          <w:szCs w:val="24"/>
          <w:rtl/>
        </w:rPr>
      </w:pPr>
    </w:p>
    <w:p w14:paraId="47F7E16E" w14:textId="77777777"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lastRenderedPageBreak/>
        <w:t>القسم الرابع: الرؤية المستقبلية</w:t>
      </w:r>
    </w:p>
    <w:p w14:paraId="0B900D2F" w14:textId="452A6B29"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12.  ما مدى قابلية توسيع استخدام تقنيات الذكاء الاصطناعي في المصنع؟</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ضعيفة</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متوسطة</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عالية</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عالية جدًا</w:t>
      </w:r>
    </w:p>
    <w:p w14:paraId="30567DD8" w14:textId="6401F64D"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13.  ما أهم الفوائد المتوقعة من توسيع تطبيق الذكاء الاصطناعي؟ (اختر ما ينطبق)</w:t>
      </w:r>
      <w:r w:rsidRPr="00606D6A">
        <w:rPr>
          <w:rFonts w:ascii="Segoe UI Symbol" w:eastAsia="Times New Roman" w:hAnsi="Segoe UI Symbol" w:cs="Segoe UI Symbol" w:hint="cs"/>
          <w:sz w:val="24"/>
          <w:szCs w:val="24"/>
          <w:rtl/>
        </w:rPr>
        <w:t xml:space="preserve"> ☐</w:t>
      </w:r>
      <w:r w:rsidRPr="00606D6A">
        <w:rPr>
          <w:rFonts w:ascii="Simplified Arabic" w:eastAsia="Times New Roman" w:hAnsi="Simplified Arabic" w:cs="Simplified Arabic" w:hint="cs"/>
          <w:sz w:val="24"/>
          <w:szCs w:val="24"/>
          <w:rtl/>
        </w:rPr>
        <w:t xml:space="preserve"> فوائد اقتصادية</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فوائد بيئية</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فوائد تشغيلي</w:t>
      </w:r>
      <w:r>
        <w:rPr>
          <w:rFonts w:ascii="Simplified Arabic" w:eastAsia="Times New Roman" w:hAnsi="Simplified Arabic" w:cs="Simplified Arabic" w:hint="cs"/>
          <w:sz w:val="24"/>
          <w:szCs w:val="24"/>
          <w:rtl/>
        </w:rPr>
        <w:t>ة</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تحسين السمعة التسويقية</w:t>
      </w:r>
    </w:p>
    <w:p w14:paraId="0126A309" w14:textId="5C306059"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14.  ما هي الحوافز التي تحتاجونها لتوسيع استخدام التقنيات الذكية؟ (اختر ما ينطبق)</w:t>
      </w:r>
      <w:r w:rsidRPr="00606D6A">
        <w:rPr>
          <w:rFonts w:ascii="Segoe UI Symbol" w:eastAsia="Times New Roman" w:hAnsi="Segoe UI Symbol" w:cs="Segoe UI Symbol" w:hint="cs"/>
          <w:sz w:val="24"/>
          <w:szCs w:val="24"/>
          <w:rtl/>
        </w:rPr>
        <w:t xml:space="preserve"> ☐</w:t>
      </w:r>
      <w:r w:rsidRPr="00606D6A">
        <w:rPr>
          <w:rFonts w:ascii="Simplified Arabic" w:eastAsia="Times New Roman" w:hAnsi="Simplified Arabic" w:cs="Simplified Arabic" w:hint="cs"/>
          <w:sz w:val="24"/>
          <w:szCs w:val="24"/>
          <w:rtl/>
        </w:rPr>
        <w:t xml:space="preserve"> دعم مالي / تمويل ميسر</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إعفاءات ضريبية</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تدريب فني</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دعم حكومي</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شراكات تقنية</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أخرى: ……………………………………</w:t>
      </w:r>
    </w:p>
    <w:p w14:paraId="42494266" w14:textId="02B370C2" w:rsidR="00FD2383" w:rsidRPr="00606D6A" w:rsidRDefault="00FD2383" w:rsidP="00606D6A">
      <w:pPr>
        <w:rPr>
          <w:rFonts w:ascii="Simplified Arabic" w:eastAsia="Times New Roman" w:hAnsi="Simplified Arabic" w:cs="Simplified Arabic"/>
          <w:sz w:val="24"/>
          <w:szCs w:val="24"/>
          <w:rtl/>
        </w:rPr>
      </w:pPr>
      <w:r w:rsidRPr="00606D6A">
        <w:rPr>
          <w:rFonts w:ascii="Simplified Arabic" w:eastAsia="Times New Roman" w:hAnsi="Simplified Arabic" w:cs="Simplified Arabic" w:hint="cs"/>
          <w:sz w:val="24"/>
          <w:szCs w:val="24"/>
          <w:rtl/>
        </w:rPr>
        <w:t>15.  هل توصون بتبني تقنيات الذكاء الاصطناعي في مصانع أخرى مشابهة في مصر؟</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نعم بشدة</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نعم</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محايد</w:t>
      </w:r>
      <w:r w:rsidRPr="00606D6A">
        <w:rPr>
          <w:rFonts w:ascii="Simplified Arabic" w:eastAsia="Times New Roman" w:hAnsi="Simplified Arabic" w:cs="Simplified Arabic" w:hint="cs"/>
          <w:sz w:val="24"/>
          <w:szCs w:val="24"/>
          <w:rtl/>
        </w:rPr>
        <w:t> </w:t>
      </w:r>
      <w:r w:rsidRPr="00606D6A">
        <w:rPr>
          <w:rFonts w:ascii="Simplified Arabic" w:eastAsia="Times New Roman" w:hAnsi="Simplified Arabic" w:cs="Simplified Arabic" w:hint="cs"/>
          <w:sz w:val="24"/>
          <w:szCs w:val="24"/>
          <w:rtl/>
        </w:rPr>
        <w:t> </w:t>
      </w:r>
      <w:r w:rsidRPr="00606D6A">
        <w:rPr>
          <w:rFonts w:ascii="Segoe UI Symbol" w:eastAsia="Times New Roman" w:hAnsi="Segoe UI Symbol" w:cs="Segoe UI Symbol" w:hint="cs"/>
          <w:sz w:val="24"/>
          <w:szCs w:val="24"/>
          <w:rtl/>
        </w:rPr>
        <w:t>☐</w:t>
      </w:r>
      <w:r w:rsidRPr="00606D6A">
        <w:rPr>
          <w:rFonts w:ascii="Simplified Arabic" w:eastAsia="Times New Roman" w:hAnsi="Simplified Arabic" w:cs="Simplified Arabic" w:hint="cs"/>
          <w:sz w:val="24"/>
          <w:szCs w:val="24"/>
          <w:rtl/>
        </w:rPr>
        <w:t xml:space="preserve"> لا</w:t>
      </w:r>
    </w:p>
    <w:p w14:paraId="7DEC5A44" w14:textId="77777777" w:rsidR="00FD2383" w:rsidRPr="00606D6A" w:rsidRDefault="00FD2383" w:rsidP="00FD2383">
      <w:pPr>
        <w:jc w:val="center"/>
        <w:rPr>
          <w:rFonts w:ascii="Simplified Arabic" w:eastAsia="Times New Roman" w:hAnsi="Simplified Arabic" w:cs="Simplified Arabic"/>
          <w:b/>
          <w:bCs/>
          <w:sz w:val="28"/>
          <w:szCs w:val="28"/>
          <w:rtl/>
        </w:rPr>
      </w:pPr>
      <w:r w:rsidRPr="00606D6A">
        <w:rPr>
          <w:rFonts w:ascii="Simplified Arabic" w:eastAsia="Times New Roman" w:hAnsi="Simplified Arabic" w:cs="Simplified Arabic" w:hint="cs"/>
          <w:b/>
          <w:bCs/>
          <w:sz w:val="28"/>
          <w:szCs w:val="28"/>
          <w:rtl/>
        </w:rPr>
        <w:t>شكرًا جزيلًا على تعاونكم</w:t>
      </w:r>
    </w:p>
    <w:p w14:paraId="79A85271" w14:textId="77777777" w:rsidR="00FD2383" w:rsidRDefault="00FD2383" w:rsidP="00FD2383">
      <w:pPr>
        <w:jc w:val="center"/>
        <w:rPr>
          <w:rFonts w:ascii="Simplified Arabic" w:eastAsia="Times New Roman" w:hAnsi="Simplified Arabic" w:cs="Simplified Arabic"/>
          <w:sz w:val="32"/>
          <w:szCs w:val="32"/>
          <w:rtl/>
          <w:lang w:bidi="ar-EG"/>
        </w:rPr>
      </w:pPr>
    </w:p>
    <w:p w14:paraId="62638CEC" w14:textId="77777777" w:rsidR="00802563" w:rsidRDefault="00802563" w:rsidP="00FD2383">
      <w:pPr>
        <w:jc w:val="center"/>
        <w:rPr>
          <w:rFonts w:ascii="Simplified Arabic" w:eastAsia="Times New Roman" w:hAnsi="Simplified Arabic" w:cs="Simplified Arabic"/>
          <w:sz w:val="32"/>
          <w:szCs w:val="32"/>
          <w:rtl/>
          <w:lang w:bidi="ar-EG"/>
        </w:rPr>
      </w:pPr>
    </w:p>
    <w:p w14:paraId="64C4555F" w14:textId="77777777" w:rsidR="00802563" w:rsidRDefault="00802563" w:rsidP="00FD2383">
      <w:pPr>
        <w:jc w:val="center"/>
        <w:rPr>
          <w:rFonts w:ascii="Simplified Arabic" w:eastAsia="Times New Roman" w:hAnsi="Simplified Arabic" w:cs="Simplified Arabic"/>
          <w:sz w:val="32"/>
          <w:szCs w:val="32"/>
          <w:rtl/>
          <w:lang w:bidi="ar-EG"/>
        </w:rPr>
      </w:pPr>
    </w:p>
    <w:p w14:paraId="16CD6B2E" w14:textId="77777777" w:rsidR="00802563" w:rsidRDefault="00802563" w:rsidP="00FD2383">
      <w:pPr>
        <w:jc w:val="center"/>
        <w:rPr>
          <w:rFonts w:ascii="Simplified Arabic" w:eastAsia="Times New Roman" w:hAnsi="Simplified Arabic" w:cs="Simplified Arabic"/>
          <w:sz w:val="32"/>
          <w:szCs w:val="32"/>
          <w:rtl/>
          <w:lang w:bidi="ar-EG"/>
        </w:rPr>
      </w:pPr>
    </w:p>
    <w:p w14:paraId="45D84E8B" w14:textId="77777777" w:rsidR="00802563" w:rsidRDefault="00802563" w:rsidP="00FD2383">
      <w:pPr>
        <w:jc w:val="center"/>
        <w:rPr>
          <w:rFonts w:ascii="Simplified Arabic" w:eastAsia="Times New Roman" w:hAnsi="Simplified Arabic" w:cs="Simplified Arabic"/>
          <w:sz w:val="32"/>
          <w:szCs w:val="32"/>
          <w:rtl/>
          <w:lang w:bidi="ar-EG"/>
        </w:rPr>
      </w:pPr>
    </w:p>
    <w:p w14:paraId="4BDBD4B7" w14:textId="77777777" w:rsidR="00802563" w:rsidRDefault="00802563" w:rsidP="00FD2383">
      <w:pPr>
        <w:jc w:val="center"/>
        <w:rPr>
          <w:rFonts w:ascii="Simplified Arabic" w:eastAsia="Times New Roman" w:hAnsi="Simplified Arabic" w:cs="Simplified Arabic"/>
          <w:sz w:val="32"/>
          <w:szCs w:val="32"/>
          <w:rtl/>
          <w:lang w:bidi="ar-EG"/>
        </w:rPr>
      </w:pPr>
    </w:p>
    <w:p w14:paraId="7AA83545" w14:textId="77777777" w:rsidR="00802563" w:rsidRDefault="00802563" w:rsidP="00FD2383">
      <w:pPr>
        <w:jc w:val="center"/>
        <w:rPr>
          <w:rFonts w:ascii="Simplified Arabic" w:eastAsia="Times New Roman" w:hAnsi="Simplified Arabic" w:cs="Simplified Arabic"/>
          <w:sz w:val="32"/>
          <w:szCs w:val="32"/>
          <w:rtl/>
          <w:lang w:bidi="ar-EG"/>
        </w:rPr>
      </w:pPr>
    </w:p>
    <w:p w14:paraId="4AC8B347" w14:textId="77777777" w:rsidR="00802563" w:rsidRDefault="00802563" w:rsidP="00FD2383">
      <w:pPr>
        <w:jc w:val="center"/>
        <w:rPr>
          <w:rFonts w:ascii="Simplified Arabic" w:eastAsia="Times New Roman" w:hAnsi="Simplified Arabic" w:cs="Simplified Arabic"/>
          <w:sz w:val="32"/>
          <w:szCs w:val="32"/>
          <w:lang w:bidi="ar-EG"/>
        </w:rPr>
      </w:pPr>
    </w:p>
    <w:p w14:paraId="7892F813" w14:textId="77777777" w:rsidR="003C532C" w:rsidRDefault="003C532C" w:rsidP="00FD2383">
      <w:pPr>
        <w:jc w:val="center"/>
        <w:rPr>
          <w:rFonts w:ascii="Simplified Arabic" w:eastAsia="Times New Roman" w:hAnsi="Simplified Arabic" w:cs="Simplified Arabic"/>
          <w:sz w:val="32"/>
          <w:szCs w:val="32"/>
          <w:lang w:bidi="ar-EG"/>
        </w:rPr>
      </w:pPr>
    </w:p>
    <w:p w14:paraId="7BA86B75" w14:textId="77777777" w:rsidR="003C532C" w:rsidRDefault="003C532C" w:rsidP="00FD2383">
      <w:pPr>
        <w:jc w:val="center"/>
        <w:rPr>
          <w:rFonts w:ascii="Simplified Arabic" w:eastAsia="Times New Roman" w:hAnsi="Simplified Arabic" w:cs="Simplified Arabic"/>
          <w:sz w:val="32"/>
          <w:szCs w:val="32"/>
          <w:lang w:bidi="ar-EG"/>
        </w:rPr>
      </w:pPr>
    </w:p>
    <w:p w14:paraId="3D1B2593" w14:textId="77777777" w:rsidR="003C532C" w:rsidRDefault="003C532C" w:rsidP="00FD2383">
      <w:pPr>
        <w:jc w:val="center"/>
        <w:rPr>
          <w:rFonts w:ascii="Simplified Arabic" w:eastAsia="Times New Roman" w:hAnsi="Simplified Arabic" w:cs="Simplified Arabic"/>
          <w:sz w:val="32"/>
          <w:szCs w:val="32"/>
          <w:lang w:bidi="ar-EG"/>
        </w:rPr>
      </w:pPr>
    </w:p>
    <w:p w14:paraId="405C2DA4" w14:textId="77777777" w:rsidR="003C532C" w:rsidRDefault="003C532C" w:rsidP="00FD2383">
      <w:pPr>
        <w:jc w:val="center"/>
        <w:rPr>
          <w:rFonts w:ascii="Simplified Arabic" w:eastAsia="Times New Roman" w:hAnsi="Simplified Arabic" w:cs="Simplified Arabic"/>
          <w:sz w:val="32"/>
          <w:szCs w:val="32"/>
          <w:lang w:bidi="ar-EG"/>
        </w:rPr>
      </w:pPr>
    </w:p>
    <w:p w14:paraId="2D0EB8F8" w14:textId="77777777" w:rsidR="003C532C" w:rsidRDefault="003C532C" w:rsidP="00FD2383">
      <w:pPr>
        <w:jc w:val="center"/>
        <w:rPr>
          <w:rFonts w:ascii="Simplified Arabic" w:eastAsia="Times New Roman" w:hAnsi="Simplified Arabic" w:cs="Simplified Arabic"/>
          <w:sz w:val="32"/>
          <w:szCs w:val="32"/>
          <w:lang w:bidi="ar-EG"/>
        </w:rPr>
      </w:pPr>
    </w:p>
    <w:p w14:paraId="6D14E9F0" w14:textId="77777777" w:rsidR="003C532C" w:rsidRDefault="003C532C" w:rsidP="00FD2383">
      <w:pPr>
        <w:jc w:val="center"/>
        <w:rPr>
          <w:rFonts w:ascii="Simplified Arabic" w:eastAsia="Times New Roman" w:hAnsi="Simplified Arabic" w:cs="Simplified Arabic"/>
          <w:sz w:val="32"/>
          <w:szCs w:val="32"/>
          <w:lang w:bidi="ar-EG"/>
        </w:rPr>
      </w:pPr>
    </w:p>
    <w:p w14:paraId="28EC08F2" w14:textId="77777777" w:rsidR="003C532C" w:rsidRDefault="003C532C" w:rsidP="00FD2383">
      <w:pPr>
        <w:jc w:val="center"/>
        <w:rPr>
          <w:rFonts w:ascii="Simplified Arabic" w:eastAsia="Times New Roman" w:hAnsi="Simplified Arabic" w:cs="Simplified Arabic"/>
          <w:sz w:val="32"/>
          <w:szCs w:val="32"/>
          <w:lang w:bidi="ar-EG"/>
        </w:rPr>
      </w:pPr>
    </w:p>
    <w:p w14:paraId="216FAFF4" w14:textId="77777777" w:rsidR="003C532C" w:rsidRDefault="003C532C" w:rsidP="00FD2383">
      <w:pPr>
        <w:jc w:val="center"/>
        <w:rPr>
          <w:rFonts w:ascii="Simplified Arabic" w:eastAsia="Times New Roman" w:hAnsi="Simplified Arabic" w:cs="Simplified Arabic"/>
          <w:sz w:val="32"/>
          <w:szCs w:val="32"/>
          <w:rtl/>
          <w:lang w:bidi="ar-EG"/>
        </w:rPr>
      </w:pPr>
    </w:p>
    <w:p w14:paraId="5C8748C6" w14:textId="77777777" w:rsidR="00802563" w:rsidRPr="00606D6A" w:rsidRDefault="00802563" w:rsidP="003C532C">
      <w:pPr>
        <w:rPr>
          <w:rFonts w:ascii="Simplified Arabic" w:eastAsia="Times New Roman" w:hAnsi="Simplified Arabic" w:cs="Simplified Arabic"/>
          <w:sz w:val="32"/>
          <w:szCs w:val="32"/>
          <w:lang w:bidi="ar-EG"/>
        </w:rPr>
      </w:pPr>
    </w:p>
    <w:p w14:paraId="73278DDE" w14:textId="3383B3CE" w:rsidR="007E66C7" w:rsidRDefault="007E66C7" w:rsidP="00FD2383">
      <w:pPr>
        <w:jc w:val="center"/>
        <w:rPr>
          <w:rFonts w:ascii="Simplified Arabic" w:eastAsia="Times New Roman" w:hAnsi="Simplified Arabic" w:cs="Simplified Arabic"/>
          <w:sz w:val="24"/>
          <w:szCs w:val="24"/>
          <w:rtl/>
        </w:rPr>
      </w:pPr>
    </w:p>
    <w:p w14:paraId="2D0EB1F3" w14:textId="77777777" w:rsidR="00020FB7" w:rsidRPr="009418CA" w:rsidRDefault="00020FB7" w:rsidP="00020FB7">
      <w:pPr>
        <w:shd w:val="clear" w:color="auto" w:fill="EEECE1" w:themeFill="background2"/>
        <w:spacing w:after="0"/>
        <w:jc w:val="center"/>
        <w:rPr>
          <w:rFonts w:ascii="Simplified Arabic" w:hAnsi="Simplified Arabic" w:cs="Simplified Arabic"/>
          <w:b/>
          <w:bCs/>
          <w:sz w:val="32"/>
          <w:szCs w:val="32"/>
          <w:u w:val="single"/>
          <w:rtl/>
          <w:lang w:bidi="ar-EG"/>
        </w:rPr>
      </w:pPr>
      <w:r w:rsidRPr="009418CA">
        <w:rPr>
          <w:rFonts w:ascii="Simplified Arabic" w:hAnsi="Simplified Arabic" w:cs="Simplified Arabic" w:hint="cs"/>
          <w:b/>
          <w:bCs/>
          <w:sz w:val="32"/>
          <w:szCs w:val="32"/>
          <w:u w:val="single"/>
          <w:rtl/>
          <w:lang w:bidi="ar-EG"/>
        </w:rPr>
        <w:t>المراجع</w:t>
      </w:r>
    </w:p>
    <w:p w14:paraId="27CD7D69" w14:textId="77777777" w:rsidR="00020FB7" w:rsidRPr="009418CA" w:rsidRDefault="00020FB7" w:rsidP="00020FB7">
      <w:pPr>
        <w:spacing w:after="0"/>
        <w:jc w:val="center"/>
        <w:rPr>
          <w:rFonts w:ascii="Simplified Arabic" w:hAnsi="Simplified Arabic" w:cs="Simplified Arabic"/>
          <w:b/>
          <w:bCs/>
          <w:sz w:val="12"/>
          <w:szCs w:val="12"/>
          <w:u w:val="single"/>
          <w:rtl/>
          <w:lang w:bidi="ar-EG"/>
        </w:rPr>
      </w:pPr>
    </w:p>
    <w:p w14:paraId="1150FF96" w14:textId="77777777" w:rsidR="00020FB7" w:rsidRDefault="00020FB7" w:rsidP="00020FB7">
      <w:pPr>
        <w:shd w:val="clear" w:color="auto" w:fill="FFFFFF" w:themeFill="background1"/>
        <w:tabs>
          <w:tab w:val="right" w:pos="540"/>
        </w:tabs>
        <w:spacing w:after="0"/>
        <w:rPr>
          <w:rFonts w:ascii="Simplified Arabic" w:hAnsi="Simplified Arabic" w:cs="Simplified Arabic"/>
          <w:b/>
          <w:bCs/>
          <w:sz w:val="28"/>
          <w:szCs w:val="28"/>
          <w:rtl/>
          <w:lang w:bidi="ar-EG"/>
        </w:rPr>
      </w:pPr>
      <w:r w:rsidRPr="009418CA">
        <w:rPr>
          <w:rFonts w:ascii="Simplified Arabic" w:hAnsi="Simplified Arabic" w:cs="Simplified Arabic" w:hint="cs"/>
          <w:b/>
          <w:bCs/>
          <w:sz w:val="28"/>
          <w:szCs w:val="28"/>
          <w:rtl/>
          <w:lang w:bidi="ar-EG"/>
        </w:rPr>
        <w:t>أولاً: المراجع باللغة العربية</w:t>
      </w:r>
    </w:p>
    <w:p w14:paraId="07D9CD26" w14:textId="2688B250" w:rsidR="00147A1C" w:rsidRPr="00147A1C" w:rsidRDefault="00147A1C" w:rsidP="00147A1C">
      <w:pPr>
        <w:shd w:val="clear" w:color="auto" w:fill="FFFFFF" w:themeFill="background1"/>
        <w:tabs>
          <w:tab w:val="right" w:pos="540"/>
        </w:tabs>
        <w:spacing w:after="0"/>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47A1C">
        <w:rPr>
          <w:rFonts w:ascii="Simplified Arabic" w:hAnsi="Simplified Arabic" w:cs="Simplified Arabic" w:hint="cs"/>
          <w:sz w:val="24"/>
          <w:szCs w:val="24"/>
          <w:rtl/>
          <w:lang w:bidi="ar-EG"/>
        </w:rPr>
        <w:t>-</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الجهاز المركزي للتعبئة العامة والإحصاء</w:t>
      </w:r>
      <w:r w:rsidRPr="00147A1C">
        <w:rPr>
          <w:rFonts w:ascii="Simplified Arabic" w:hAnsi="Simplified Arabic" w:cs="Simplified Arabic"/>
          <w:sz w:val="24"/>
          <w:szCs w:val="24"/>
          <w:lang w:bidi="ar-EG"/>
        </w:rPr>
        <w:t xml:space="preserve">. (2023). </w:t>
      </w:r>
      <w:r w:rsidRPr="00147A1C">
        <w:rPr>
          <w:rFonts w:ascii="Simplified Arabic" w:hAnsi="Simplified Arabic" w:cs="Simplified Arabic"/>
          <w:sz w:val="24"/>
          <w:szCs w:val="24"/>
          <w:rtl/>
        </w:rPr>
        <w:t>إحصاءات المخلفات الصلبة في مصر</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القاهرة، مصر</w:t>
      </w:r>
      <w:r w:rsidRPr="00147A1C">
        <w:rPr>
          <w:rFonts w:ascii="Simplified Arabic" w:hAnsi="Simplified Arabic" w:cs="Simplified Arabic"/>
          <w:sz w:val="24"/>
          <w:szCs w:val="24"/>
          <w:lang w:bidi="ar-EG"/>
        </w:rPr>
        <w:t xml:space="preserve">. </w:t>
      </w:r>
    </w:p>
    <w:p w14:paraId="499FD8E3" w14:textId="559BDC1B" w:rsidR="00147A1C" w:rsidRPr="00147A1C" w:rsidRDefault="00147A1C" w:rsidP="00FF0C83">
      <w:pPr>
        <w:shd w:val="clear" w:color="auto" w:fill="FFFFFF" w:themeFill="background1"/>
        <w:tabs>
          <w:tab w:val="right" w:pos="540"/>
        </w:tabs>
        <w:spacing w:after="0"/>
        <w:rPr>
          <w:rFonts w:ascii="Simplified Arabic" w:hAnsi="Simplified Arabic" w:cs="Simplified Arabic"/>
          <w:sz w:val="24"/>
          <w:szCs w:val="24"/>
          <w:lang w:bidi="ar-EG"/>
        </w:rPr>
      </w:pPr>
      <w:r w:rsidRPr="00147A1C">
        <w:rPr>
          <w:rFonts w:ascii="Simplified Arabic" w:hAnsi="Simplified Arabic" w:cs="Simplified Arabic"/>
          <w:sz w:val="24"/>
          <w:szCs w:val="24"/>
          <w:lang w:bidi="ar-EG"/>
        </w:rPr>
        <w:t xml:space="preserve"> </w:t>
      </w:r>
      <w:r w:rsidRPr="00147A1C">
        <w:rPr>
          <w:rFonts w:ascii="Simplified Arabic" w:hAnsi="Simplified Arabic" w:cs="Simplified Arabic" w:hint="cs"/>
          <w:sz w:val="24"/>
          <w:szCs w:val="24"/>
          <w:rtl/>
          <w:lang w:bidi="ar-EG"/>
        </w:rPr>
        <w:t xml:space="preserve">- </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حسين، أحمد علي. (2023). إعادة تدوير المخلفات النسيجية ودورها في تحقيق التنمية المستدامة في مصر</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المجلة العربية للتنمية المستدامة، 7</w:t>
      </w:r>
      <w:r w:rsidRPr="00147A1C">
        <w:rPr>
          <w:rFonts w:ascii="Simplified Arabic" w:hAnsi="Simplified Arabic" w:cs="Simplified Arabic"/>
          <w:sz w:val="24"/>
          <w:szCs w:val="24"/>
          <w:lang w:bidi="ar-EG"/>
        </w:rPr>
        <w:t>(1)</w:t>
      </w:r>
      <w:r w:rsidRPr="00147A1C">
        <w:rPr>
          <w:rFonts w:ascii="Simplified Arabic" w:hAnsi="Simplified Arabic" w:cs="Simplified Arabic"/>
          <w:sz w:val="24"/>
          <w:szCs w:val="24"/>
          <w:rtl/>
        </w:rPr>
        <w:t>، 55</w:t>
      </w:r>
      <w:r w:rsidRPr="00147A1C">
        <w:rPr>
          <w:rFonts w:ascii="Simplified Arabic" w:hAnsi="Simplified Arabic" w:cs="Simplified Arabic"/>
          <w:sz w:val="24"/>
          <w:szCs w:val="24"/>
          <w:lang w:bidi="ar-EG"/>
        </w:rPr>
        <w:t>78</w:t>
      </w:r>
      <w:r w:rsidR="00FF0C83" w:rsidRPr="00147A1C">
        <w:rPr>
          <w:rFonts w:ascii="Simplified Arabic" w:hAnsi="Simplified Arabic" w:cs="Simplified Arabic"/>
          <w:sz w:val="24"/>
          <w:szCs w:val="24"/>
          <w:lang w:bidi="ar-EG"/>
        </w:rPr>
        <w:t>–</w:t>
      </w:r>
      <w:r w:rsidR="00FF0C83">
        <w:rPr>
          <w:rFonts w:ascii="Simplified Arabic" w:hAnsi="Simplified Arabic" w:cs="Simplified Arabic" w:hint="cs"/>
          <w:sz w:val="24"/>
          <w:szCs w:val="24"/>
          <w:rtl/>
          <w:lang w:bidi="ar-EG"/>
        </w:rPr>
        <w:t xml:space="preserve"> .</w:t>
      </w:r>
    </w:p>
    <w:p w14:paraId="14504B24" w14:textId="12AE9B77" w:rsidR="00147A1C" w:rsidRPr="00147A1C" w:rsidRDefault="00147A1C" w:rsidP="00FF0C83">
      <w:pPr>
        <w:shd w:val="clear" w:color="auto" w:fill="FFFFFF" w:themeFill="background1"/>
        <w:tabs>
          <w:tab w:val="right" w:pos="540"/>
        </w:tabs>
        <w:spacing w:after="0"/>
        <w:rPr>
          <w:rFonts w:ascii="Simplified Arabic" w:hAnsi="Simplified Arabic" w:cs="Simplified Arabic"/>
          <w:sz w:val="24"/>
          <w:szCs w:val="24"/>
          <w:lang w:bidi="ar-EG"/>
        </w:rPr>
      </w:pPr>
      <w:r w:rsidRPr="00147A1C">
        <w:rPr>
          <w:rFonts w:ascii="Simplified Arabic" w:hAnsi="Simplified Arabic" w:cs="Simplified Arabic" w:hint="cs"/>
          <w:sz w:val="24"/>
          <w:szCs w:val="24"/>
          <w:rtl/>
          <w:lang w:bidi="ar-EG"/>
        </w:rPr>
        <w:t xml:space="preserve"> -</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عبد الله، محمد حسن. (2024). تطبيقات الذكاء الاصطناعي في إدارة المخلفات الصناعية في الدول النامية</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مجلة العلوم البيئية، جامعة عين شمس، 53</w:t>
      </w:r>
      <w:r w:rsidRPr="00147A1C">
        <w:rPr>
          <w:rFonts w:ascii="Simplified Arabic" w:hAnsi="Simplified Arabic" w:cs="Simplified Arabic"/>
          <w:sz w:val="24"/>
          <w:szCs w:val="24"/>
          <w:lang w:bidi="ar-EG"/>
        </w:rPr>
        <w:t>(2)</w:t>
      </w:r>
      <w:r w:rsidRPr="00147A1C">
        <w:rPr>
          <w:rFonts w:ascii="Simplified Arabic" w:hAnsi="Simplified Arabic" w:cs="Simplified Arabic"/>
          <w:sz w:val="24"/>
          <w:szCs w:val="24"/>
          <w:rtl/>
        </w:rPr>
        <w:t xml:space="preserve">، </w:t>
      </w:r>
      <w:r w:rsidR="00FF0C83">
        <w:rPr>
          <w:rFonts w:ascii="Simplified Arabic" w:hAnsi="Simplified Arabic" w:cs="Simplified Arabic" w:hint="cs"/>
          <w:sz w:val="24"/>
          <w:szCs w:val="24"/>
          <w:rtl/>
        </w:rPr>
        <w:t xml:space="preserve">115-140 . </w:t>
      </w:r>
    </w:p>
    <w:p w14:paraId="53D64468" w14:textId="55C13CB9" w:rsidR="00147A1C" w:rsidRPr="00147A1C" w:rsidRDefault="00147A1C" w:rsidP="00FF0C83">
      <w:pPr>
        <w:shd w:val="clear" w:color="auto" w:fill="FFFFFF" w:themeFill="background1"/>
        <w:tabs>
          <w:tab w:val="right" w:pos="540"/>
        </w:tabs>
        <w:spacing w:after="0"/>
        <w:rPr>
          <w:rFonts w:ascii="Simplified Arabic" w:hAnsi="Simplified Arabic" w:cs="Simplified Arabic"/>
          <w:sz w:val="24"/>
          <w:szCs w:val="24"/>
          <w:lang w:bidi="ar-EG"/>
        </w:rPr>
      </w:pPr>
      <w:r w:rsidRPr="00147A1C">
        <w:rPr>
          <w:rFonts w:ascii="Simplified Arabic" w:hAnsi="Simplified Arabic" w:cs="Simplified Arabic" w:hint="cs"/>
          <w:sz w:val="24"/>
          <w:szCs w:val="24"/>
          <w:rtl/>
          <w:lang w:bidi="ar-EG"/>
        </w:rPr>
        <w:t xml:space="preserve"> </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hint="cs"/>
          <w:sz w:val="24"/>
          <w:szCs w:val="24"/>
          <w:rtl/>
          <w:lang w:bidi="ar-EG"/>
        </w:rPr>
        <w:t>-</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محمود، دعاء عبد الرحمن. (2022). الاقتصاد الدائري كمدخل لإدارة المخلفات الصناعية</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المجلة المصرية للتخطيط والتنمية، 30</w:t>
      </w:r>
      <w:r w:rsidRPr="00147A1C">
        <w:rPr>
          <w:rFonts w:ascii="Simplified Arabic" w:hAnsi="Simplified Arabic" w:cs="Simplified Arabic"/>
          <w:sz w:val="24"/>
          <w:szCs w:val="24"/>
          <w:lang w:bidi="ar-EG"/>
        </w:rPr>
        <w:t>(4)</w:t>
      </w:r>
      <w:r w:rsidRPr="00147A1C">
        <w:rPr>
          <w:rFonts w:ascii="Simplified Arabic" w:hAnsi="Simplified Arabic" w:cs="Simplified Arabic"/>
          <w:sz w:val="24"/>
          <w:szCs w:val="24"/>
          <w:rtl/>
        </w:rPr>
        <w:t>،</w:t>
      </w:r>
      <w:r w:rsidRPr="00147A1C">
        <w:rPr>
          <w:rFonts w:ascii="Simplified Arabic" w:hAnsi="Simplified Arabic" w:cs="Simplified Arabic"/>
          <w:sz w:val="24"/>
          <w:szCs w:val="24"/>
          <w:lang w:bidi="ar-EG"/>
        </w:rPr>
        <w:t>–230</w:t>
      </w:r>
      <w:r w:rsidR="00FF0C83">
        <w:rPr>
          <w:rFonts w:ascii="Simplified Arabic" w:hAnsi="Simplified Arabic" w:cs="Simplified Arabic" w:hint="cs"/>
          <w:sz w:val="24"/>
          <w:szCs w:val="24"/>
          <w:rtl/>
          <w:lang w:bidi="ar-EG"/>
        </w:rPr>
        <w:t>201.</w:t>
      </w:r>
      <w:r w:rsidRPr="00147A1C">
        <w:rPr>
          <w:rFonts w:ascii="Simplified Arabic" w:hAnsi="Simplified Arabic" w:cs="Simplified Arabic"/>
          <w:sz w:val="24"/>
          <w:szCs w:val="24"/>
          <w:lang w:bidi="ar-EG"/>
        </w:rPr>
        <w:t xml:space="preserve"> </w:t>
      </w:r>
    </w:p>
    <w:p w14:paraId="5E0B2CE9" w14:textId="78E9E0B3" w:rsidR="00147A1C" w:rsidRDefault="00147A1C" w:rsidP="00147A1C">
      <w:pPr>
        <w:shd w:val="clear" w:color="auto" w:fill="FFFFFF" w:themeFill="background1"/>
        <w:tabs>
          <w:tab w:val="right" w:pos="540"/>
        </w:tabs>
        <w:spacing w:after="0"/>
        <w:rPr>
          <w:rFonts w:ascii="Simplified Arabic" w:hAnsi="Simplified Arabic" w:cs="Simplified Arabic"/>
          <w:sz w:val="24"/>
          <w:szCs w:val="24"/>
          <w:rtl/>
          <w:lang w:bidi="ar-EG"/>
        </w:rPr>
      </w:pPr>
      <w:r w:rsidRPr="00147A1C">
        <w:rPr>
          <w:rFonts w:ascii="Simplified Arabic" w:hAnsi="Simplified Arabic" w:cs="Simplified Arabic"/>
          <w:sz w:val="24"/>
          <w:szCs w:val="24"/>
          <w:lang w:bidi="ar-EG"/>
        </w:rPr>
        <w:t xml:space="preserve"> </w:t>
      </w:r>
      <w:r w:rsidRPr="00147A1C">
        <w:rPr>
          <w:rFonts w:ascii="Simplified Arabic" w:hAnsi="Simplified Arabic" w:cs="Simplified Arabic" w:hint="cs"/>
          <w:sz w:val="24"/>
          <w:szCs w:val="24"/>
          <w:rtl/>
          <w:lang w:bidi="ar-EG"/>
        </w:rPr>
        <w:t>-</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مصطفى، محمد أحمد</w:t>
      </w:r>
      <w:r w:rsidRPr="00147A1C">
        <w:rPr>
          <w:rFonts w:ascii="Simplified Arabic" w:hAnsi="Simplified Arabic" w:cs="Simplified Arabic"/>
          <w:sz w:val="24"/>
          <w:szCs w:val="24"/>
          <w:lang w:bidi="ar-EG"/>
        </w:rPr>
        <w:t xml:space="preserve">. (2021). </w:t>
      </w:r>
      <w:r w:rsidRPr="00147A1C">
        <w:rPr>
          <w:rFonts w:ascii="Simplified Arabic" w:hAnsi="Simplified Arabic" w:cs="Simplified Arabic"/>
          <w:sz w:val="24"/>
          <w:szCs w:val="24"/>
          <w:rtl/>
        </w:rPr>
        <w:t>إدارة المخلفات النسيجية في مصر: التحديات والفرص الاقتصادية</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القاهرة: دار الفكر العربي</w:t>
      </w:r>
      <w:r w:rsidRPr="00147A1C">
        <w:rPr>
          <w:rFonts w:ascii="Simplified Arabic" w:hAnsi="Simplified Arabic" w:cs="Simplified Arabic"/>
          <w:sz w:val="24"/>
          <w:szCs w:val="24"/>
          <w:lang w:bidi="ar-EG"/>
        </w:rPr>
        <w:t xml:space="preserve">. </w:t>
      </w:r>
    </w:p>
    <w:p w14:paraId="6ECB26C5" w14:textId="65179BCF" w:rsidR="00FF0C83" w:rsidRPr="00147A1C" w:rsidRDefault="00FF0C83" w:rsidP="00FF0C83">
      <w:pPr>
        <w:shd w:val="clear" w:color="auto" w:fill="FFFFFF" w:themeFill="background1"/>
        <w:tabs>
          <w:tab w:val="right" w:pos="540"/>
        </w:tabs>
        <w:spacing w:after="0"/>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 </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مركز بحوث الصناعة</w:t>
      </w:r>
      <w:r w:rsidRPr="00147A1C">
        <w:rPr>
          <w:rFonts w:ascii="Simplified Arabic" w:hAnsi="Simplified Arabic" w:cs="Simplified Arabic"/>
          <w:sz w:val="24"/>
          <w:szCs w:val="24"/>
          <w:lang w:bidi="ar-EG"/>
        </w:rPr>
        <w:t xml:space="preserve">. (2022). </w:t>
      </w:r>
      <w:r w:rsidRPr="00147A1C">
        <w:rPr>
          <w:rFonts w:ascii="Simplified Arabic" w:hAnsi="Simplified Arabic" w:cs="Simplified Arabic"/>
          <w:sz w:val="24"/>
          <w:szCs w:val="24"/>
          <w:rtl/>
        </w:rPr>
        <w:t>تقرير إدارة المخلفات الصناعية في مصر</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القاهرة: وزارة التجارة والصناعة</w:t>
      </w:r>
      <w:r w:rsidRPr="00147A1C">
        <w:rPr>
          <w:rFonts w:ascii="Simplified Arabic" w:hAnsi="Simplified Arabic" w:cs="Simplified Arabic"/>
          <w:sz w:val="24"/>
          <w:szCs w:val="24"/>
          <w:lang w:bidi="ar-EG"/>
        </w:rPr>
        <w:t xml:space="preserve">. </w:t>
      </w:r>
    </w:p>
    <w:p w14:paraId="6DC6CC65" w14:textId="287F7993" w:rsidR="00147A1C" w:rsidRPr="00147A1C" w:rsidRDefault="00147A1C" w:rsidP="00147A1C">
      <w:pPr>
        <w:shd w:val="clear" w:color="auto" w:fill="FFFFFF" w:themeFill="background1"/>
        <w:tabs>
          <w:tab w:val="right" w:pos="540"/>
        </w:tabs>
        <w:spacing w:after="0"/>
        <w:rPr>
          <w:rFonts w:ascii="Simplified Arabic" w:hAnsi="Simplified Arabic" w:cs="Simplified Arabic"/>
          <w:sz w:val="24"/>
          <w:szCs w:val="24"/>
          <w:lang w:bidi="ar-EG"/>
        </w:rPr>
      </w:pPr>
      <w:r w:rsidRPr="00147A1C">
        <w:rPr>
          <w:rFonts w:ascii="Simplified Arabic" w:hAnsi="Simplified Arabic" w:cs="Simplified Arabic" w:hint="cs"/>
          <w:sz w:val="24"/>
          <w:szCs w:val="24"/>
          <w:rtl/>
          <w:lang w:bidi="ar-EG"/>
        </w:rPr>
        <w:t xml:space="preserve"> -</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وزارة البيئة المصرية</w:t>
      </w:r>
      <w:r w:rsidRPr="00147A1C">
        <w:rPr>
          <w:rFonts w:ascii="Simplified Arabic" w:hAnsi="Simplified Arabic" w:cs="Simplified Arabic"/>
          <w:sz w:val="24"/>
          <w:szCs w:val="24"/>
          <w:lang w:bidi="ar-EG"/>
        </w:rPr>
        <w:t xml:space="preserve">. (2024). </w:t>
      </w:r>
      <w:r w:rsidRPr="00147A1C">
        <w:rPr>
          <w:rFonts w:ascii="Simplified Arabic" w:hAnsi="Simplified Arabic" w:cs="Simplified Arabic"/>
          <w:sz w:val="24"/>
          <w:szCs w:val="24"/>
          <w:rtl/>
        </w:rPr>
        <w:t>تقرير حالة البيئة في مصر 2024</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القاهرة: وزارة البيئة</w:t>
      </w:r>
      <w:r w:rsidRPr="00147A1C">
        <w:rPr>
          <w:rFonts w:ascii="Simplified Arabic" w:hAnsi="Simplified Arabic" w:cs="Simplified Arabic"/>
          <w:sz w:val="24"/>
          <w:szCs w:val="24"/>
          <w:lang w:bidi="ar-EG"/>
        </w:rPr>
        <w:t xml:space="preserve">. </w:t>
      </w:r>
    </w:p>
    <w:p w14:paraId="5529F9E6" w14:textId="7A12C71B" w:rsidR="00147A1C" w:rsidRPr="00147A1C" w:rsidRDefault="00147A1C" w:rsidP="00147A1C">
      <w:pPr>
        <w:shd w:val="clear" w:color="auto" w:fill="FFFFFF" w:themeFill="background1"/>
        <w:tabs>
          <w:tab w:val="right" w:pos="540"/>
        </w:tabs>
        <w:spacing w:after="0"/>
        <w:rPr>
          <w:rFonts w:ascii="Simplified Arabic" w:hAnsi="Simplified Arabic" w:cs="Simplified Arabic"/>
          <w:b/>
          <w:bCs/>
          <w:sz w:val="28"/>
          <w:szCs w:val="28"/>
          <w:rtl/>
          <w:lang w:bidi="ar-EG"/>
        </w:rPr>
      </w:pPr>
      <w:r w:rsidRPr="00147A1C">
        <w:rPr>
          <w:rFonts w:ascii="Simplified Arabic" w:hAnsi="Simplified Arabic" w:cs="Simplified Arabic"/>
          <w:sz w:val="24"/>
          <w:szCs w:val="24"/>
          <w:lang w:bidi="ar-EG"/>
        </w:rPr>
        <w:t xml:space="preserve"> </w:t>
      </w:r>
      <w:r w:rsidRPr="00147A1C">
        <w:rPr>
          <w:rFonts w:ascii="Simplified Arabic" w:hAnsi="Simplified Arabic" w:cs="Simplified Arabic" w:hint="cs"/>
          <w:sz w:val="24"/>
          <w:szCs w:val="24"/>
          <w:rtl/>
          <w:lang w:bidi="ar-EG"/>
        </w:rPr>
        <w:t>-</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وزارة التخطيط والتنمية الاقتصادية</w:t>
      </w:r>
      <w:r w:rsidRPr="00147A1C">
        <w:rPr>
          <w:rFonts w:ascii="Simplified Arabic" w:hAnsi="Simplified Arabic" w:cs="Simplified Arabic"/>
          <w:sz w:val="24"/>
          <w:szCs w:val="24"/>
          <w:lang w:bidi="ar-EG"/>
        </w:rPr>
        <w:t xml:space="preserve">. (2022). </w:t>
      </w:r>
      <w:r w:rsidRPr="00147A1C">
        <w:rPr>
          <w:rFonts w:ascii="Simplified Arabic" w:hAnsi="Simplified Arabic" w:cs="Simplified Arabic"/>
          <w:sz w:val="24"/>
          <w:szCs w:val="24"/>
          <w:rtl/>
        </w:rPr>
        <w:t>رؤية مصر 2030 – النسخة المحدثة</w:t>
      </w:r>
      <w:r w:rsidRPr="00147A1C">
        <w:rPr>
          <w:rFonts w:ascii="Simplified Arabic" w:hAnsi="Simplified Arabic" w:cs="Simplified Arabic"/>
          <w:sz w:val="24"/>
          <w:szCs w:val="24"/>
          <w:lang w:bidi="ar-EG"/>
        </w:rPr>
        <w:t xml:space="preserve">. </w:t>
      </w:r>
      <w:r w:rsidRPr="00147A1C">
        <w:rPr>
          <w:rFonts w:ascii="Simplified Arabic" w:hAnsi="Simplified Arabic" w:cs="Simplified Arabic"/>
          <w:sz w:val="24"/>
          <w:szCs w:val="24"/>
          <w:rtl/>
        </w:rPr>
        <w:t>القاهرة: جمهورية مصر العربية</w:t>
      </w:r>
      <w:r w:rsidRPr="00147A1C">
        <w:rPr>
          <w:rFonts w:ascii="Simplified Arabic" w:hAnsi="Simplified Arabic" w:cs="Simplified Arabic"/>
          <w:b/>
          <w:bCs/>
          <w:sz w:val="28"/>
          <w:szCs w:val="28"/>
          <w:lang w:bidi="ar-EG"/>
        </w:rPr>
        <w:t>.</w:t>
      </w:r>
    </w:p>
    <w:p w14:paraId="6B69DA2F" w14:textId="77777777" w:rsidR="00020FB7" w:rsidRPr="009418CA" w:rsidRDefault="00020FB7" w:rsidP="00020FB7">
      <w:pPr>
        <w:tabs>
          <w:tab w:val="right" w:pos="540"/>
        </w:tabs>
        <w:spacing w:after="0"/>
        <w:jc w:val="center"/>
        <w:rPr>
          <w:rFonts w:ascii="Simplified Arabic" w:hAnsi="Simplified Arabic" w:cs="Simplified Arabic"/>
          <w:b/>
          <w:bCs/>
          <w:sz w:val="10"/>
          <w:szCs w:val="10"/>
          <w:u w:val="single"/>
          <w:lang w:bidi="ar-EG"/>
        </w:rPr>
      </w:pPr>
    </w:p>
    <w:p w14:paraId="5D599571" w14:textId="77777777" w:rsidR="00020FB7" w:rsidRDefault="00020FB7" w:rsidP="00020FB7">
      <w:pPr>
        <w:shd w:val="clear" w:color="auto" w:fill="FFFFFF" w:themeFill="background1"/>
        <w:ind w:left="90"/>
        <w:rPr>
          <w:rFonts w:ascii="Simplified Arabic" w:hAnsi="Simplified Arabic" w:cs="Simplified Arabic"/>
          <w:b/>
          <w:bCs/>
          <w:sz w:val="28"/>
          <w:szCs w:val="28"/>
          <w:lang w:bidi="ar-EG"/>
        </w:rPr>
      </w:pPr>
      <w:r w:rsidRPr="009418CA">
        <w:rPr>
          <w:rFonts w:ascii="Simplified Arabic" w:hAnsi="Simplified Arabic" w:cs="Simplified Arabic" w:hint="cs"/>
          <w:b/>
          <w:bCs/>
          <w:sz w:val="28"/>
          <w:szCs w:val="28"/>
          <w:rtl/>
          <w:lang w:bidi="ar-EG"/>
        </w:rPr>
        <w:t>ثانياً: المراجع باللغة الإنجليزية</w:t>
      </w:r>
    </w:p>
    <w:p w14:paraId="5B83AB92" w14:textId="3B6097C1" w:rsidR="00FF0C83" w:rsidRPr="00FF0C83" w:rsidRDefault="00FF0C83" w:rsidP="00FF0C83">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hint="cs"/>
          <w:sz w:val="24"/>
          <w:szCs w:val="24"/>
          <w:rtl/>
        </w:rPr>
        <w:t xml:space="preserve"> - </w:t>
      </w:r>
      <w:r w:rsidRPr="00FF0C83">
        <w:rPr>
          <w:rFonts w:asciiTheme="majorBidi" w:hAnsiTheme="majorBidi" w:cstheme="majorBidi"/>
          <w:sz w:val="24"/>
          <w:szCs w:val="24"/>
        </w:rPr>
        <w:t xml:space="preserve">Accenture. (2024). Artificial intelligence for sustainable waste management. Accenture. </w:t>
      </w:r>
    </w:p>
    <w:p w14:paraId="6559DC80" w14:textId="58E55D98" w:rsidR="00FF0C83" w:rsidRPr="00FF0C83" w:rsidRDefault="00FF0C83" w:rsidP="00FF0C83">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hint="cs"/>
          <w:sz w:val="24"/>
          <w:szCs w:val="24"/>
          <w:rtl/>
        </w:rPr>
        <w:t xml:space="preserve">  -</w:t>
      </w:r>
      <w:r w:rsidRPr="00FF0C83">
        <w:rPr>
          <w:rFonts w:asciiTheme="majorBidi" w:hAnsiTheme="majorBidi" w:cstheme="majorBidi"/>
          <w:sz w:val="24"/>
          <w:szCs w:val="24"/>
        </w:rPr>
        <w:t xml:space="preserve">Bocken, N. M. P., de Pauw, I., Bakker, C., &amp; van der Grinten, B. (2023). Product design and business model strategies for a circular economy. Journal of Cleaner Production, 400, 136789. </w:t>
      </w:r>
    </w:p>
    <w:p w14:paraId="436D10E3" w14:textId="48DE8E01" w:rsidR="00FF0C83" w:rsidRPr="00FF0C83" w:rsidRDefault="00FF0C83" w:rsidP="00FF0C83">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hint="cs"/>
          <w:sz w:val="24"/>
          <w:szCs w:val="24"/>
          <w:rtl/>
        </w:rPr>
        <w:t xml:space="preserve"> -</w:t>
      </w:r>
      <w:r w:rsidRPr="00FF0C83">
        <w:rPr>
          <w:rFonts w:asciiTheme="majorBidi" w:hAnsiTheme="majorBidi" w:cstheme="majorBidi"/>
          <w:sz w:val="24"/>
          <w:szCs w:val="24"/>
        </w:rPr>
        <w:t xml:space="preserve">Bressanelli, G., Adrodegari, F., Perona, M., &amp; Saccani, N. (2023). The role of digital technologies to support the circular economy: A systematic literature review. Business Strategy and the Environment, 32(1), 128–144. </w:t>
      </w:r>
    </w:p>
    <w:p w14:paraId="4A2DAE01" w14:textId="20DBEEF2" w:rsidR="00FF0C83" w:rsidRPr="00FF0C83" w:rsidRDefault="0043277A" w:rsidP="00FF0C83">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Earley, R., &amp; Goldsworthy, K. (2015). Design for recycling: A circular economy perspective on product design. Journal of Cleaner Production, 101, 1–12. </w:t>
      </w:r>
    </w:p>
    <w:p w14:paraId="55793886" w14:textId="01F4A148"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El Darai, T., Ter-Halle, A., Blanzat, M., Despras, G., Sartor, V., Bordeau, G., … &amp; Garrigues, J.-C. (2024). Near-infrared hyperspectral imaging coupled with artificial intelligence for textile waste sorting and recycling. </w:t>
      </w:r>
    </w:p>
    <w:p w14:paraId="267A568E" w14:textId="008B8022"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Ellen MacArthur Foundation. (2017). A new textiles economy: Redesigning fashion’s future. </w:t>
      </w:r>
    </w:p>
    <w:p w14:paraId="3E575250" w14:textId="7F70D9D3"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Ellen MacArthur Foundation. (2023). Circular economy in textiles: Redesigning the future. </w:t>
      </w:r>
    </w:p>
    <w:p w14:paraId="36FDA0E7" w14:textId="5F12756F"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Faghih, E., Saki, Z., &amp; Moore, M. (2025). A systematic literature review—AI-enabled textile waste sorting. Sustainability, 17(10), 4264. </w:t>
      </w:r>
    </w:p>
    <w:p w14:paraId="3B128F97" w14:textId="6868CAE6"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Islam, M., Shamsuzzaman, M., Hasan, H. R. U., &amp; Atik, M. A. R. (2025). Environmental sustainability of fashion product made from post-consumer waste: Impact across the life cycle. Sustainability, 17(5), 1917. </w:t>
      </w:r>
    </w:p>
    <w:p w14:paraId="521B6D3F" w14:textId="11D177CD"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Jiang, C., Wang, Z., Li, X., &amp; Zhang, H. (2023). Deep learning-enabled visual recognition for complex textile waste sorting. Advanced Intelligent Systems, 5(9), 2300112. </w:t>
      </w:r>
    </w:p>
    <w:p w14:paraId="013AD81E" w14:textId="59BCCC55"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Khan, S., Ahmed, T., &amp; Lee, J. (2025). Deep learning applications in textile waste sorting and recycling systems. Sustainability, 17(3), 1456. </w:t>
      </w:r>
    </w:p>
    <w:p w14:paraId="49819C4A" w14:textId="4DCC14C7"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FF0C83" w:rsidRPr="00FF0C83">
        <w:rPr>
          <w:rFonts w:asciiTheme="majorBidi" w:hAnsiTheme="majorBidi" w:cstheme="majorBidi"/>
          <w:sz w:val="24"/>
          <w:szCs w:val="24"/>
        </w:rPr>
        <w:t xml:space="preserve">McKinsey &amp; Company. (2023). Scaling textile recycling in a circular economy system. McKinsey &amp; Company. </w:t>
      </w:r>
    </w:p>
    <w:p w14:paraId="0C558EDD" w14:textId="7E9DD18A"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Montazer, M., &amp; Harifi, T. (2017). Nanofinishing of textile materials for sustainability. Textile Research Journal, 87(14), 1789–1810. </w:t>
      </w:r>
    </w:p>
    <w:p w14:paraId="49567A45" w14:textId="54798BE1"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Muthu, S. S., Li, Y., Hu, J. Y., &amp; Mok, P. Y. (2020). Recyclability assessment of textile fibres using machine learning techniques. Waste Management, 102, 838–848. </w:t>
      </w:r>
    </w:p>
    <w:p w14:paraId="159D7592" w14:textId="6364AC51"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w:t>
      </w:r>
      <w:r w:rsidR="00FF0C83" w:rsidRPr="00FF0C83">
        <w:rPr>
          <w:rFonts w:asciiTheme="majorBidi" w:hAnsiTheme="majorBidi" w:cstheme="majorBidi"/>
          <w:sz w:val="24"/>
          <w:szCs w:val="24"/>
        </w:rPr>
        <w:t xml:space="preserve">Niero, M., Olsen, S. I., &amp; Birkved, M. (2023). Data-driven approaches for circular economy implementation in industrial systems. Journal of Industrial Ecology, 27(5), 1123–1137. </w:t>
      </w:r>
    </w:p>
    <w:p w14:paraId="54B426F9" w14:textId="59D6F657"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Organisation for Economic Co-operation and Development (OECD). (2023). Artificial intelligence and the circular economy. OECD Publishing. </w:t>
      </w:r>
    </w:p>
    <w:p w14:paraId="1E47FC7F" w14:textId="135A3B8E"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Palm, D., Elander, M., Watson, D., Kiørboe, N., Salmenperä, H., Dahlbo, H., Gíslason, S., Throne-Holst, H., &amp; Tojo, N. (2020). Towards a circular economy for textiles: Analysis of textile flows and recycling systems. Sustainability, 12(7), 2768. </w:t>
      </w:r>
    </w:p>
    <w:p w14:paraId="4AAE460A" w14:textId="557B4035"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Sandin, G., &amp; Peters, G. M. (2018). Environmental impact of textile reuse and recycling: A review. Journal of Cleaner Production, 184, 353–365. </w:t>
      </w:r>
    </w:p>
    <w:p w14:paraId="1AC1C66D" w14:textId="6712835E"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Sharma, R., &amp; Singh, P. (2024). AI-based classification systems for textile waste recycling. Resources, Conservation &amp; Recycling, 198, 107234. </w:t>
      </w:r>
    </w:p>
    <w:p w14:paraId="16E60071" w14:textId="4B0B4EAF"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Spyridis, Y., &amp; Argyriou, V. (2025). Textile analysis for recycling automation using transfer learning and zero-shot foundation models. arXiv preprint. </w:t>
      </w:r>
    </w:p>
    <w:p w14:paraId="10ABB569" w14:textId="398BB0B8"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Textile Exchange. (2024). Preferred fiber and materials market report 2024. </w:t>
      </w:r>
    </w:p>
    <w:p w14:paraId="265B4620" w14:textId="15D515C5"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United Nations Environment Programme (UNEP). (2023). Sustainability and circularity in the textile value chain. </w:t>
      </w:r>
    </w:p>
    <w:p w14:paraId="169E1052" w14:textId="5F9DD32A"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United Nations Environment Programme (UNEP). (2024). Global waste management outlook 2024. United Nations. </w:t>
      </w:r>
    </w:p>
    <w:p w14:paraId="48E4D355" w14:textId="4EE99919"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United Nations Industrial Development Organization (UNIDO). (2022). Switch to circular value chains to boost the competitiveness of Egypt’s textile and clothing industry. SwitchMed Programme. </w:t>
      </w:r>
    </w:p>
    <w:p w14:paraId="0D8C50E7" w14:textId="77315EE8"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Utebay, B., Çelik, P., &amp; Çay, A. (2019). Effects of cotton textile waste properties on recycled fibre quality. Journal of Cleaner Production, 222, 29–35. </w:t>
      </w:r>
    </w:p>
    <w:p w14:paraId="5B086C68" w14:textId="3AE2FE01"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Wang, Y., Zhang, Y., &amp; Liu, H. (2021). Near-infrared spectroscopy and machine learning for textile fiber identification and sorting. Sensors, 21(9), 3125. </w:t>
      </w:r>
    </w:p>
    <w:p w14:paraId="6D33BE5A" w14:textId="2F53B8A9"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World Bank. (2023). Circular economy opportunities in the textile sector. World Bank. </w:t>
      </w:r>
    </w:p>
    <w:p w14:paraId="751A6419" w14:textId="60781483"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Yoshida, S., Hiraga, K., Takehana, T., Taniguchi, I., Yamaji, H., Maeda, Y., … Oda, K. (2016). A bacterium that degrades and assimilates poly(ethylene terephthalate). Science, 351(6278), 1196–1199. </w:t>
      </w:r>
    </w:p>
    <w:p w14:paraId="107F1862" w14:textId="1CE3A658"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Zambrano, M. C., Pawlak, J. J., &amp; Daystar, J. (2021). Artificial intelligence-based textile sorting systems for recycling: Economic and environmental implications. Waste Management, 120, 155–165. </w:t>
      </w:r>
    </w:p>
    <w:p w14:paraId="76D72078" w14:textId="11923010" w:rsidR="00FF0C83" w:rsidRPr="00FF0C83" w:rsidRDefault="0043277A" w:rsidP="0043277A">
      <w:pPr>
        <w:shd w:val="clear" w:color="auto" w:fill="FFFFFF" w:themeFill="background1"/>
        <w:bidi w:val="0"/>
        <w:ind w:left="360"/>
        <w:jc w:val="both"/>
        <w:rPr>
          <w:rFonts w:asciiTheme="majorBidi" w:hAnsiTheme="majorBidi" w:cstheme="majorBidi"/>
          <w:sz w:val="24"/>
          <w:szCs w:val="24"/>
        </w:rPr>
      </w:pPr>
      <w:r>
        <w:rPr>
          <w:rFonts w:asciiTheme="majorBidi" w:hAnsiTheme="majorBidi" w:cstheme="majorBidi"/>
          <w:sz w:val="24"/>
          <w:szCs w:val="24"/>
        </w:rPr>
        <w:t xml:space="preserve">- </w:t>
      </w:r>
      <w:r w:rsidR="00FF0C83" w:rsidRPr="00FF0C83">
        <w:rPr>
          <w:rFonts w:asciiTheme="majorBidi" w:hAnsiTheme="majorBidi" w:cstheme="majorBidi"/>
          <w:sz w:val="24"/>
          <w:szCs w:val="24"/>
        </w:rPr>
        <w:t xml:space="preserve">Zhang, Y., Wu, C., Nahil, M. A., &amp; Williams, P. T. (2021). Pyrolysis and catalytic pyrolysis of textile waste for fuel production. Journal of Hazardous Materials, 403, 123494. </w:t>
      </w:r>
    </w:p>
    <w:p w14:paraId="715452D2" w14:textId="77777777" w:rsidR="00020FB7" w:rsidRDefault="00020FB7" w:rsidP="00020FB7">
      <w:pPr>
        <w:shd w:val="clear" w:color="auto" w:fill="FFFFFF" w:themeFill="background1"/>
        <w:bidi w:val="0"/>
        <w:jc w:val="both"/>
        <w:rPr>
          <w:rFonts w:asciiTheme="majorBidi" w:hAnsiTheme="majorBidi" w:cstheme="majorBidi"/>
          <w:sz w:val="24"/>
          <w:szCs w:val="24"/>
          <w:rtl/>
        </w:rPr>
      </w:pPr>
    </w:p>
    <w:p w14:paraId="4AFA2A5D" w14:textId="77777777" w:rsidR="00020FB7" w:rsidRDefault="00020FB7" w:rsidP="00020FB7">
      <w:pPr>
        <w:shd w:val="clear" w:color="auto" w:fill="FFFFFF" w:themeFill="background1"/>
        <w:bidi w:val="0"/>
        <w:jc w:val="both"/>
        <w:rPr>
          <w:rFonts w:asciiTheme="majorBidi" w:hAnsiTheme="majorBidi" w:cstheme="majorBidi"/>
          <w:sz w:val="24"/>
          <w:szCs w:val="24"/>
        </w:rPr>
      </w:pPr>
    </w:p>
    <w:p w14:paraId="5F521594" w14:textId="77777777" w:rsidR="0043277A" w:rsidRDefault="0043277A" w:rsidP="0043277A">
      <w:pPr>
        <w:shd w:val="clear" w:color="auto" w:fill="FFFFFF" w:themeFill="background1"/>
        <w:bidi w:val="0"/>
        <w:jc w:val="both"/>
        <w:rPr>
          <w:rFonts w:asciiTheme="majorBidi" w:hAnsiTheme="majorBidi" w:cstheme="majorBidi"/>
          <w:sz w:val="24"/>
          <w:szCs w:val="24"/>
        </w:rPr>
      </w:pPr>
    </w:p>
    <w:p w14:paraId="46622DE7" w14:textId="77777777" w:rsidR="0043277A" w:rsidRDefault="0043277A" w:rsidP="0043277A">
      <w:pPr>
        <w:shd w:val="clear" w:color="auto" w:fill="FFFFFF" w:themeFill="background1"/>
        <w:bidi w:val="0"/>
        <w:jc w:val="both"/>
        <w:rPr>
          <w:rFonts w:asciiTheme="majorBidi" w:hAnsiTheme="majorBidi" w:cstheme="majorBidi"/>
          <w:sz w:val="24"/>
          <w:szCs w:val="24"/>
          <w:rtl/>
        </w:rPr>
      </w:pPr>
    </w:p>
    <w:p w14:paraId="7A381729" w14:textId="2295D915" w:rsidR="00FD04F3" w:rsidRDefault="00FD04F3">
      <w:pPr>
        <w:bidi w:val="0"/>
        <w:rPr>
          <w:rFonts w:asciiTheme="majorBidi" w:hAnsiTheme="majorBidi" w:cstheme="majorBidi"/>
          <w:sz w:val="24"/>
          <w:szCs w:val="24"/>
          <w:rtl/>
        </w:rPr>
      </w:pPr>
    </w:p>
    <w:p w14:paraId="160017B8" w14:textId="77777777" w:rsidR="00FF0C83" w:rsidRDefault="00FF0C83" w:rsidP="00FF0C83">
      <w:pPr>
        <w:bidi w:val="0"/>
        <w:rPr>
          <w:rFonts w:asciiTheme="majorBidi" w:hAnsiTheme="majorBidi" w:cstheme="majorBidi"/>
          <w:sz w:val="24"/>
          <w:szCs w:val="24"/>
        </w:rPr>
      </w:pPr>
    </w:p>
    <w:p w14:paraId="3888D342" w14:textId="77777777" w:rsidR="00020FB7" w:rsidRDefault="00020FB7" w:rsidP="00020FB7">
      <w:pPr>
        <w:shd w:val="clear" w:color="auto" w:fill="FFFFFF" w:themeFill="background1"/>
        <w:bidi w:val="0"/>
        <w:jc w:val="both"/>
        <w:rPr>
          <w:rFonts w:asciiTheme="majorBidi" w:hAnsiTheme="majorBidi" w:cstheme="majorBidi"/>
          <w:sz w:val="24"/>
          <w:szCs w:val="24"/>
          <w:rtl/>
        </w:rPr>
      </w:pPr>
    </w:p>
    <w:p w14:paraId="31555AD6" w14:textId="678D7208" w:rsidR="001C2966" w:rsidRDefault="00FD04F3" w:rsidP="00521097">
      <w:pPr>
        <w:rPr>
          <w:rFonts w:asciiTheme="majorBidi" w:eastAsia="Times New Roman" w:hAnsiTheme="majorBidi" w:cstheme="majorBidi"/>
          <w:b/>
          <w:bCs/>
          <w:sz w:val="24"/>
          <w:szCs w:val="24"/>
          <w:rtl/>
        </w:rPr>
      </w:pPr>
      <w:r w:rsidRPr="000950AE">
        <w:rPr>
          <w:rFonts w:asciiTheme="majorBidi" w:eastAsia="Times New Roman" w:hAnsiTheme="majorBidi" w:cstheme="majorBidi" w:hint="cs"/>
          <w:b/>
          <w:bCs/>
          <w:sz w:val="24"/>
          <w:szCs w:val="24"/>
          <w:rtl/>
        </w:rPr>
        <w:lastRenderedPageBreak/>
        <w:t>ثالثاً:</w:t>
      </w:r>
      <w:r w:rsidR="000950AE" w:rsidRPr="000950AE">
        <w:rPr>
          <w:rFonts w:asciiTheme="majorBidi" w:eastAsia="Times New Roman" w:hAnsiTheme="majorBidi" w:cstheme="majorBidi" w:hint="cs"/>
          <w:b/>
          <w:bCs/>
          <w:sz w:val="24"/>
          <w:szCs w:val="24"/>
          <w:rtl/>
        </w:rPr>
        <w:t xml:space="preserve"> المواقع الإلكترونية </w:t>
      </w:r>
    </w:p>
    <w:p w14:paraId="666AD779" w14:textId="5CBC97D1" w:rsidR="000950AE" w:rsidRDefault="000950AE" w:rsidP="000950AE">
      <w:pPr>
        <w:bidi w:val="0"/>
        <w:rPr>
          <w:rFonts w:asciiTheme="majorBidi" w:eastAsia="Times New Roman" w:hAnsiTheme="majorBidi" w:cstheme="majorBidi"/>
          <w:b/>
          <w:bCs/>
          <w:sz w:val="24"/>
          <w:szCs w:val="24"/>
          <w:rtl/>
        </w:rPr>
      </w:pPr>
      <w:r>
        <w:rPr>
          <w:rFonts w:asciiTheme="majorBidi" w:eastAsia="Times New Roman" w:hAnsiTheme="majorBidi" w:cstheme="majorBidi" w:hint="cs"/>
          <w:b/>
          <w:bCs/>
          <w:sz w:val="24"/>
          <w:szCs w:val="24"/>
          <w:rtl/>
        </w:rPr>
        <w:t>-</w:t>
      </w:r>
      <w:hyperlink r:id="rId30" w:history="1">
        <w:r w:rsidRPr="00F57FC5">
          <w:rPr>
            <w:rStyle w:val="Hyperlink"/>
            <w:rFonts w:asciiTheme="majorBidi" w:eastAsia="Times New Roman" w:hAnsiTheme="majorBidi" w:cstheme="majorBidi"/>
            <w:b/>
            <w:bCs/>
            <w:sz w:val="24"/>
            <w:szCs w:val="24"/>
          </w:rPr>
          <w:t>https://doi.org/10.1016/j.jclepro.2023.136789</w:t>
        </w:r>
      </w:hyperlink>
    </w:p>
    <w:p w14:paraId="338859E6" w14:textId="4FE585F7" w:rsidR="000950AE" w:rsidRDefault="000950AE" w:rsidP="000950AE">
      <w:pPr>
        <w:bidi w:val="0"/>
        <w:rPr>
          <w:rFonts w:asciiTheme="majorBidi" w:eastAsia="Times New Roman" w:hAnsiTheme="majorBidi" w:cstheme="majorBidi"/>
          <w:b/>
          <w:bCs/>
          <w:sz w:val="24"/>
          <w:szCs w:val="24"/>
          <w:rtl/>
        </w:rPr>
      </w:pPr>
      <w:r>
        <w:rPr>
          <w:rFonts w:asciiTheme="majorBidi" w:eastAsia="Times New Roman" w:hAnsiTheme="majorBidi" w:cstheme="majorBidi" w:hint="cs"/>
          <w:b/>
          <w:bCs/>
          <w:sz w:val="24"/>
          <w:szCs w:val="24"/>
          <w:rtl/>
        </w:rPr>
        <w:t>-</w:t>
      </w:r>
      <w:hyperlink r:id="rId31" w:history="1">
        <w:r w:rsidRPr="00F57FC5">
          <w:rPr>
            <w:rStyle w:val="Hyperlink"/>
            <w:rFonts w:asciiTheme="majorBidi" w:eastAsia="Times New Roman" w:hAnsiTheme="majorBidi" w:cstheme="majorBidi"/>
            <w:b/>
            <w:bCs/>
            <w:sz w:val="24"/>
            <w:szCs w:val="24"/>
          </w:rPr>
          <w:t>https://ellenmacarthurfoundation.org</w:t>
        </w:r>
      </w:hyperlink>
    </w:p>
    <w:p w14:paraId="2E8685E5" w14:textId="7B01C9E5" w:rsidR="000950AE" w:rsidRDefault="000950AE" w:rsidP="000950AE">
      <w:pPr>
        <w:bidi w:val="0"/>
        <w:rPr>
          <w:rFonts w:asciiTheme="majorBidi" w:eastAsia="Times New Roman" w:hAnsiTheme="majorBidi" w:cstheme="majorBidi"/>
          <w:b/>
          <w:bCs/>
          <w:sz w:val="24"/>
          <w:szCs w:val="24"/>
          <w:rtl/>
        </w:rPr>
      </w:pPr>
      <w:r>
        <w:rPr>
          <w:rFonts w:asciiTheme="majorBidi" w:eastAsia="Times New Roman" w:hAnsiTheme="majorBidi" w:cstheme="majorBidi" w:hint="cs"/>
          <w:b/>
          <w:bCs/>
          <w:sz w:val="24"/>
          <w:szCs w:val="24"/>
          <w:rtl/>
        </w:rPr>
        <w:t xml:space="preserve">- </w:t>
      </w:r>
      <w:hyperlink r:id="rId32" w:history="1">
        <w:r w:rsidRPr="00F57FC5">
          <w:rPr>
            <w:rStyle w:val="Hyperlink"/>
            <w:rFonts w:asciiTheme="majorBidi" w:eastAsia="Times New Roman" w:hAnsiTheme="majorBidi" w:cstheme="majorBidi"/>
            <w:b/>
            <w:bCs/>
            <w:sz w:val="24"/>
            <w:szCs w:val="24"/>
          </w:rPr>
          <w:t>https://doi.org/10.3390/su17031456</w:t>
        </w:r>
      </w:hyperlink>
    </w:p>
    <w:p w14:paraId="579C2A44" w14:textId="3D6002EE" w:rsidR="000950AE" w:rsidRDefault="000950AE" w:rsidP="000950AE">
      <w:pPr>
        <w:bidi w:val="0"/>
        <w:rPr>
          <w:rFonts w:asciiTheme="majorBidi" w:eastAsia="Times New Roman" w:hAnsiTheme="majorBidi" w:cstheme="majorBidi"/>
          <w:b/>
          <w:bCs/>
          <w:sz w:val="24"/>
          <w:szCs w:val="24"/>
          <w:rtl/>
        </w:rPr>
      </w:pPr>
      <w:r>
        <w:rPr>
          <w:rFonts w:asciiTheme="majorBidi" w:eastAsia="Times New Roman" w:hAnsiTheme="majorBidi" w:cstheme="majorBidi" w:hint="cs"/>
          <w:b/>
          <w:bCs/>
          <w:sz w:val="24"/>
          <w:szCs w:val="24"/>
          <w:rtl/>
        </w:rPr>
        <w:t>-</w:t>
      </w:r>
      <w:hyperlink r:id="rId33" w:history="1">
        <w:r w:rsidRPr="00F57FC5">
          <w:rPr>
            <w:rStyle w:val="Hyperlink"/>
            <w:rFonts w:asciiTheme="majorBidi" w:eastAsia="Times New Roman" w:hAnsiTheme="majorBidi" w:cstheme="majorBidi"/>
            <w:b/>
            <w:bCs/>
            <w:sz w:val="24"/>
            <w:szCs w:val="24"/>
          </w:rPr>
          <w:t>https://doi.org/10.1016/j.resconrec.2024.107234</w:t>
        </w:r>
      </w:hyperlink>
    </w:p>
    <w:p w14:paraId="2A0C534A" w14:textId="2B65A2FD" w:rsidR="000950AE" w:rsidRDefault="000950AE" w:rsidP="000950AE">
      <w:pPr>
        <w:bidi w:val="0"/>
        <w:rPr>
          <w:rFonts w:asciiTheme="majorBidi" w:eastAsia="Times New Roman" w:hAnsiTheme="majorBidi" w:cstheme="majorBidi"/>
          <w:b/>
          <w:bCs/>
          <w:sz w:val="24"/>
          <w:szCs w:val="24"/>
          <w:rtl/>
        </w:rPr>
      </w:pPr>
      <w:r>
        <w:rPr>
          <w:rFonts w:asciiTheme="majorBidi" w:eastAsia="Times New Roman" w:hAnsiTheme="majorBidi" w:cstheme="majorBidi"/>
          <w:b/>
          <w:bCs/>
          <w:sz w:val="24"/>
          <w:szCs w:val="24"/>
        </w:rPr>
        <w:t xml:space="preserve">- </w:t>
      </w:r>
      <w:hyperlink r:id="rId34" w:history="1">
        <w:r w:rsidRPr="00F57FC5">
          <w:rPr>
            <w:rStyle w:val="Hyperlink"/>
            <w:rFonts w:asciiTheme="majorBidi" w:eastAsia="Times New Roman" w:hAnsiTheme="majorBidi" w:cstheme="majorBidi"/>
            <w:b/>
            <w:bCs/>
            <w:sz w:val="24"/>
            <w:szCs w:val="24"/>
          </w:rPr>
          <w:t>https://textileexchange.org</w:t>
        </w:r>
      </w:hyperlink>
    </w:p>
    <w:sectPr w:rsidR="000950AE" w:rsidSect="00187C37">
      <w:headerReference w:type="default" r:id="rId35"/>
      <w:footerReference w:type="default" r:id="rId36"/>
      <w:pgSz w:w="11906" w:h="16838" w:code="9"/>
      <w:pgMar w:top="900" w:right="746" w:bottom="360" w:left="810" w:header="619" w:footer="619"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AD0CB" w14:textId="77777777" w:rsidR="00C47D5E" w:rsidRDefault="00C47D5E" w:rsidP="007D2A2C">
      <w:pPr>
        <w:spacing w:after="0"/>
      </w:pPr>
      <w:r>
        <w:separator/>
      </w:r>
    </w:p>
  </w:endnote>
  <w:endnote w:type="continuationSeparator" w:id="0">
    <w:p w14:paraId="60764156" w14:textId="77777777" w:rsidR="00C47D5E" w:rsidRDefault="00C47D5E"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341469871"/>
      <w:docPartObj>
        <w:docPartGallery w:val="Page Numbers (Bottom of Page)"/>
        <w:docPartUnique/>
      </w:docPartObj>
    </w:sdtPr>
    <w:sdtEndPr>
      <w:rPr>
        <w:noProof/>
      </w:rPr>
    </w:sdtEndPr>
    <w:sdtContent>
      <w:p w14:paraId="1A227CD4" w14:textId="72DE8429" w:rsidR="00C73AD9" w:rsidRPr="006264B7" w:rsidRDefault="00C73AD9" w:rsidP="006264B7">
        <w:pPr>
          <w:pStyle w:val="Footer"/>
          <w:tabs>
            <w:tab w:val="clear" w:pos="4153"/>
            <w:tab w:val="clear" w:pos="8306"/>
          </w:tabs>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C1363">
          <w:rPr>
            <w:rFonts w:ascii="Simplified Arabic" w:hAnsi="Simplified Arabic" w:cs="Simplified Arabic"/>
            <w:noProof/>
            <w:rtl/>
          </w:rPr>
          <w:t>19</w:t>
        </w:r>
        <w:r w:rsidRPr="004C74E8">
          <w:rPr>
            <w:rFonts w:ascii="Simplified Arabic" w:hAnsi="Simplified Arabic" w:cs="Simplified Arabic"/>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F2EB1" w14:textId="77777777" w:rsidR="00C47D5E" w:rsidRDefault="00C47D5E" w:rsidP="007D2A2C">
      <w:pPr>
        <w:spacing w:after="0"/>
      </w:pPr>
      <w:r>
        <w:separator/>
      </w:r>
    </w:p>
  </w:footnote>
  <w:footnote w:type="continuationSeparator" w:id="0">
    <w:p w14:paraId="4FCD309C" w14:textId="77777777" w:rsidR="00C47D5E" w:rsidRDefault="00C47D5E"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C73AD9" w:rsidRDefault="00C73AD9"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3EA08149">
              <wp:simplePos x="0" y="0"/>
              <wp:positionH relativeFrom="column">
                <wp:posOffset>120262</wp:posOffset>
              </wp:positionH>
              <wp:positionV relativeFrom="paragraph">
                <wp:posOffset>481578</wp:posOffset>
              </wp:positionV>
              <wp:extent cx="5903457"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5903457"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ED85A3"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37.9pt" to="474.3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6432"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399353567"/>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73AD9" w:rsidRPr="000C0218" w:rsidRDefault="00C73AD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802BBD" id="Rectangle 197" o:spid="_x0000_s1039" style="position:absolute;left:0;text-align:left;margin-left:0;margin-top:0;width:468.5pt;height:21.3pt;z-index:-25165004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1399353567"/>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73AD9" w:rsidRPr="000C0218" w:rsidRDefault="00C73AD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E1D"/>
    <w:multiLevelType w:val="hybridMultilevel"/>
    <w:tmpl w:val="3A20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31512"/>
    <w:multiLevelType w:val="hybridMultilevel"/>
    <w:tmpl w:val="F75ABE20"/>
    <w:lvl w:ilvl="0" w:tplc="04090001">
      <w:start w:val="1"/>
      <w:numFmt w:val="bullet"/>
      <w:lvlText w:val=""/>
      <w:lvlJc w:val="left"/>
      <w:pPr>
        <w:ind w:left="1350" w:hanging="360"/>
      </w:pPr>
      <w:rPr>
        <w:rFonts w:ascii="Symbol" w:hAnsi="Symbol" w:hint="default"/>
        <w:sz w:val="24"/>
        <w:szCs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3127EE0"/>
    <w:multiLevelType w:val="hybridMultilevel"/>
    <w:tmpl w:val="4DC8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2509E"/>
    <w:multiLevelType w:val="hybridMultilevel"/>
    <w:tmpl w:val="FCC2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80851"/>
    <w:multiLevelType w:val="hybridMultilevel"/>
    <w:tmpl w:val="8102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96E2E"/>
    <w:multiLevelType w:val="hybridMultilevel"/>
    <w:tmpl w:val="7B6C58D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5765F7"/>
    <w:multiLevelType w:val="multilevel"/>
    <w:tmpl w:val="EE5E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4030F"/>
    <w:multiLevelType w:val="hybridMultilevel"/>
    <w:tmpl w:val="19A2A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B3E9C"/>
    <w:multiLevelType w:val="hybridMultilevel"/>
    <w:tmpl w:val="3488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A0F6D"/>
    <w:multiLevelType w:val="hybridMultilevel"/>
    <w:tmpl w:val="1AD0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326FB"/>
    <w:multiLevelType w:val="multilevel"/>
    <w:tmpl w:val="4B3EFE66"/>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D2389B"/>
    <w:multiLevelType w:val="hybridMultilevel"/>
    <w:tmpl w:val="9FCCD544"/>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514964"/>
    <w:multiLevelType w:val="hybridMultilevel"/>
    <w:tmpl w:val="9E80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21C75"/>
    <w:multiLevelType w:val="hybridMultilevel"/>
    <w:tmpl w:val="CEE47F52"/>
    <w:lvl w:ilvl="0" w:tplc="FED60858">
      <w:start w:val="1"/>
      <w:numFmt w:val="decimal"/>
      <w:lvlText w:val="1.%1"/>
      <w:lvlJc w:val="left"/>
      <w:pPr>
        <w:ind w:left="450" w:hanging="360"/>
      </w:pPr>
      <w:rPr>
        <w:rFonts w:hint="default"/>
        <w:sz w:val="28"/>
        <w:szCs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6960F21"/>
    <w:multiLevelType w:val="hybridMultilevel"/>
    <w:tmpl w:val="9BD49F08"/>
    <w:lvl w:ilvl="0" w:tplc="04090001">
      <w:start w:val="1"/>
      <w:numFmt w:val="bullet"/>
      <w:lvlText w:val=""/>
      <w:lvlJc w:val="left"/>
      <w:pPr>
        <w:ind w:left="720" w:hanging="360"/>
      </w:pPr>
      <w:rPr>
        <w:rFonts w:ascii="Symbol" w:hAnsi="Symbol" w:hint="default"/>
      </w:rPr>
    </w:lvl>
    <w:lvl w:ilvl="1" w:tplc="8C82E1A0">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86D22"/>
    <w:multiLevelType w:val="hybridMultilevel"/>
    <w:tmpl w:val="F140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76A99"/>
    <w:multiLevelType w:val="hybridMultilevel"/>
    <w:tmpl w:val="0E18074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2E6282"/>
    <w:multiLevelType w:val="hybridMultilevel"/>
    <w:tmpl w:val="DC86AAA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BA2E14"/>
    <w:multiLevelType w:val="hybridMultilevel"/>
    <w:tmpl w:val="C4404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931E8"/>
    <w:multiLevelType w:val="hybridMultilevel"/>
    <w:tmpl w:val="8A14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1506A"/>
    <w:multiLevelType w:val="hybridMultilevel"/>
    <w:tmpl w:val="4FFCDE12"/>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37FB5D62"/>
    <w:multiLevelType w:val="hybridMultilevel"/>
    <w:tmpl w:val="894CA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95277"/>
    <w:multiLevelType w:val="hybridMultilevel"/>
    <w:tmpl w:val="AFA6E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B1884"/>
    <w:multiLevelType w:val="hybridMultilevel"/>
    <w:tmpl w:val="8D602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310B4"/>
    <w:multiLevelType w:val="multilevel"/>
    <w:tmpl w:val="D3167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2F07A9"/>
    <w:multiLevelType w:val="hybridMultilevel"/>
    <w:tmpl w:val="E1D8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043CC"/>
    <w:multiLevelType w:val="hybridMultilevel"/>
    <w:tmpl w:val="4474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563CB"/>
    <w:multiLevelType w:val="hybridMultilevel"/>
    <w:tmpl w:val="59046F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9A74FE2"/>
    <w:multiLevelType w:val="hybridMultilevel"/>
    <w:tmpl w:val="D2940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A5A2B40"/>
    <w:multiLevelType w:val="hybridMultilevel"/>
    <w:tmpl w:val="B1CA2A4C"/>
    <w:lvl w:ilvl="0" w:tplc="8E747E36">
      <w:start w:val="1"/>
      <w:numFmt w:val="decimal"/>
      <w:lvlText w:val="4.%1"/>
      <w:lvlJc w:val="left"/>
      <w:pPr>
        <w:ind w:left="36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4DCD76F3"/>
    <w:multiLevelType w:val="hybridMultilevel"/>
    <w:tmpl w:val="580A1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7B54B9"/>
    <w:multiLevelType w:val="hybridMultilevel"/>
    <w:tmpl w:val="26A26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A34DCA"/>
    <w:multiLevelType w:val="hybridMultilevel"/>
    <w:tmpl w:val="7DAC8F5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171D0B"/>
    <w:multiLevelType w:val="hybridMultilevel"/>
    <w:tmpl w:val="DE1A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9D52CE"/>
    <w:multiLevelType w:val="hybridMultilevel"/>
    <w:tmpl w:val="6736E1D6"/>
    <w:lvl w:ilvl="0" w:tplc="8D5A426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AB37EB"/>
    <w:multiLevelType w:val="hybridMultilevel"/>
    <w:tmpl w:val="C866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906DBF"/>
    <w:multiLevelType w:val="multilevel"/>
    <w:tmpl w:val="04C4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F514FB"/>
    <w:multiLevelType w:val="multilevel"/>
    <w:tmpl w:val="195C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2A753A"/>
    <w:multiLevelType w:val="hybridMultilevel"/>
    <w:tmpl w:val="16761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054329"/>
    <w:multiLevelType w:val="hybridMultilevel"/>
    <w:tmpl w:val="5E8CB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104BFD"/>
    <w:multiLevelType w:val="hybridMultilevel"/>
    <w:tmpl w:val="9FCCD5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29"/>
  </w:num>
  <w:num w:numId="4">
    <w:abstractNumId w:val="10"/>
  </w:num>
  <w:num w:numId="5">
    <w:abstractNumId w:val="36"/>
  </w:num>
  <w:num w:numId="6">
    <w:abstractNumId w:val="14"/>
  </w:num>
  <w:num w:numId="7">
    <w:abstractNumId w:val="23"/>
  </w:num>
  <w:num w:numId="8">
    <w:abstractNumId w:val="35"/>
  </w:num>
  <w:num w:numId="9">
    <w:abstractNumId w:val="2"/>
  </w:num>
  <w:num w:numId="10">
    <w:abstractNumId w:val="39"/>
  </w:num>
  <w:num w:numId="11">
    <w:abstractNumId w:val="33"/>
  </w:num>
  <w:num w:numId="12">
    <w:abstractNumId w:val="4"/>
  </w:num>
  <w:num w:numId="13">
    <w:abstractNumId w:val="17"/>
  </w:num>
  <w:num w:numId="14">
    <w:abstractNumId w:val="5"/>
  </w:num>
  <w:num w:numId="15">
    <w:abstractNumId w:val="32"/>
  </w:num>
  <w:num w:numId="16">
    <w:abstractNumId w:val="27"/>
  </w:num>
  <w:num w:numId="17">
    <w:abstractNumId w:val="38"/>
  </w:num>
  <w:num w:numId="18">
    <w:abstractNumId w:val="12"/>
  </w:num>
  <w:num w:numId="19">
    <w:abstractNumId w:val="7"/>
  </w:num>
  <w:num w:numId="20">
    <w:abstractNumId w:val="16"/>
  </w:num>
  <w:num w:numId="21">
    <w:abstractNumId w:val="40"/>
  </w:num>
  <w:num w:numId="22">
    <w:abstractNumId w:val="28"/>
  </w:num>
  <w:num w:numId="23">
    <w:abstractNumId w:val="37"/>
  </w:num>
  <w:num w:numId="24">
    <w:abstractNumId w:val="24"/>
  </w:num>
  <w:num w:numId="25">
    <w:abstractNumId w:val="25"/>
  </w:num>
  <w:num w:numId="26">
    <w:abstractNumId w:val="13"/>
  </w:num>
  <w:num w:numId="27">
    <w:abstractNumId w:val="11"/>
  </w:num>
  <w:num w:numId="28">
    <w:abstractNumId w:val="34"/>
  </w:num>
  <w:num w:numId="29">
    <w:abstractNumId w:val="6"/>
  </w:num>
  <w:num w:numId="30">
    <w:abstractNumId w:val="8"/>
  </w:num>
  <w:num w:numId="31">
    <w:abstractNumId w:val="31"/>
  </w:num>
  <w:num w:numId="32">
    <w:abstractNumId w:val="21"/>
  </w:num>
  <w:num w:numId="33">
    <w:abstractNumId w:val="3"/>
  </w:num>
  <w:num w:numId="34">
    <w:abstractNumId w:val="18"/>
  </w:num>
  <w:num w:numId="35">
    <w:abstractNumId w:val="9"/>
  </w:num>
  <w:num w:numId="36">
    <w:abstractNumId w:val="19"/>
  </w:num>
  <w:num w:numId="37">
    <w:abstractNumId w:val="0"/>
  </w:num>
  <w:num w:numId="38">
    <w:abstractNumId w:val="15"/>
  </w:num>
  <w:num w:numId="39">
    <w:abstractNumId w:val="26"/>
  </w:num>
  <w:num w:numId="40">
    <w:abstractNumId w:val="30"/>
  </w:num>
  <w:num w:numId="41">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08BE"/>
    <w:rsid w:val="0000168F"/>
    <w:rsid w:val="000018C1"/>
    <w:rsid w:val="000031DA"/>
    <w:rsid w:val="000037B9"/>
    <w:rsid w:val="00003F5A"/>
    <w:rsid w:val="0000402C"/>
    <w:rsid w:val="0000474D"/>
    <w:rsid w:val="000066B8"/>
    <w:rsid w:val="00006AC1"/>
    <w:rsid w:val="000075F1"/>
    <w:rsid w:val="00010292"/>
    <w:rsid w:val="00011066"/>
    <w:rsid w:val="0001148B"/>
    <w:rsid w:val="00012143"/>
    <w:rsid w:val="00012486"/>
    <w:rsid w:val="0001353C"/>
    <w:rsid w:val="00013AC4"/>
    <w:rsid w:val="00013C0A"/>
    <w:rsid w:val="0001485E"/>
    <w:rsid w:val="00015516"/>
    <w:rsid w:val="000155FB"/>
    <w:rsid w:val="00015C7D"/>
    <w:rsid w:val="000168C7"/>
    <w:rsid w:val="00020FB7"/>
    <w:rsid w:val="00022E2C"/>
    <w:rsid w:val="00023694"/>
    <w:rsid w:val="00023BC5"/>
    <w:rsid w:val="000245B9"/>
    <w:rsid w:val="000249CA"/>
    <w:rsid w:val="00025546"/>
    <w:rsid w:val="00026B8C"/>
    <w:rsid w:val="0002700F"/>
    <w:rsid w:val="00027290"/>
    <w:rsid w:val="0003022D"/>
    <w:rsid w:val="000305F6"/>
    <w:rsid w:val="000314FD"/>
    <w:rsid w:val="00032BEA"/>
    <w:rsid w:val="00034A81"/>
    <w:rsid w:val="00034DA1"/>
    <w:rsid w:val="0003638B"/>
    <w:rsid w:val="000369CF"/>
    <w:rsid w:val="0003741F"/>
    <w:rsid w:val="00037725"/>
    <w:rsid w:val="00037830"/>
    <w:rsid w:val="00042098"/>
    <w:rsid w:val="0004323E"/>
    <w:rsid w:val="0004336E"/>
    <w:rsid w:val="000444B4"/>
    <w:rsid w:val="0004508A"/>
    <w:rsid w:val="000452DE"/>
    <w:rsid w:val="000454CD"/>
    <w:rsid w:val="00045790"/>
    <w:rsid w:val="00045909"/>
    <w:rsid w:val="00045BDF"/>
    <w:rsid w:val="0005126D"/>
    <w:rsid w:val="0005127C"/>
    <w:rsid w:val="000512E5"/>
    <w:rsid w:val="000514D5"/>
    <w:rsid w:val="00051684"/>
    <w:rsid w:val="00051E2E"/>
    <w:rsid w:val="000533D7"/>
    <w:rsid w:val="00053560"/>
    <w:rsid w:val="00055308"/>
    <w:rsid w:val="00055EEB"/>
    <w:rsid w:val="000563EC"/>
    <w:rsid w:val="00062A0E"/>
    <w:rsid w:val="00063575"/>
    <w:rsid w:val="00063B4B"/>
    <w:rsid w:val="000640C2"/>
    <w:rsid w:val="00066F61"/>
    <w:rsid w:val="00067CD2"/>
    <w:rsid w:val="00070B0A"/>
    <w:rsid w:val="000713E1"/>
    <w:rsid w:val="00071584"/>
    <w:rsid w:val="00072743"/>
    <w:rsid w:val="00072819"/>
    <w:rsid w:val="00073BC4"/>
    <w:rsid w:val="00074E3E"/>
    <w:rsid w:val="00075D1F"/>
    <w:rsid w:val="00076FB5"/>
    <w:rsid w:val="00080A28"/>
    <w:rsid w:val="000830A7"/>
    <w:rsid w:val="00084517"/>
    <w:rsid w:val="0008553E"/>
    <w:rsid w:val="00086639"/>
    <w:rsid w:val="00086687"/>
    <w:rsid w:val="00086769"/>
    <w:rsid w:val="0008691F"/>
    <w:rsid w:val="00086DFB"/>
    <w:rsid w:val="0009253C"/>
    <w:rsid w:val="00092708"/>
    <w:rsid w:val="00094EB9"/>
    <w:rsid w:val="000950AE"/>
    <w:rsid w:val="00095512"/>
    <w:rsid w:val="000A1240"/>
    <w:rsid w:val="000A2431"/>
    <w:rsid w:val="000A2D99"/>
    <w:rsid w:val="000A37B7"/>
    <w:rsid w:val="000A4006"/>
    <w:rsid w:val="000A5133"/>
    <w:rsid w:val="000A5DA2"/>
    <w:rsid w:val="000A6C6A"/>
    <w:rsid w:val="000B009D"/>
    <w:rsid w:val="000B1AFA"/>
    <w:rsid w:val="000B2884"/>
    <w:rsid w:val="000B35F7"/>
    <w:rsid w:val="000B36C5"/>
    <w:rsid w:val="000B37B0"/>
    <w:rsid w:val="000B3CBB"/>
    <w:rsid w:val="000B3D01"/>
    <w:rsid w:val="000B3E08"/>
    <w:rsid w:val="000B3F8B"/>
    <w:rsid w:val="000B40FA"/>
    <w:rsid w:val="000B567F"/>
    <w:rsid w:val="000B7243"/>
    <w:rsid w:val="000C0218"/>
    <w:rsid w:val="000C12FD"/>
    <w:rsid w:val="000C137B"/>
    <w:rsid w:val="000C40D4"/>
    <w:rsid w:val="000C4B57"/>
    <w:rsid w:val="000C5848"/>
    <w:rsid w:val="000C593C"/>
    <w:rsid w:val="000C5BB9"/>
    <w:rsid w:val="000C6717"/>
    <w:rsid w:val="000C6FE2"/>
    <w:rsid w:val="000C7789"/>
    <w:rsid w:val="000D14B1"/>
    <w:rsid w:val="000D16D4"/>
    <w:rsid w:val="000D1A69"/>
    <w:rsid w:val="000D1E07"/>
    <w:rsid w:val="000D218A"/>
    <w:rsid w:val="000D3EFF"/>
    <w:rsid w:val="000D43FB"/>
    <w:rsid w:val="000D4C72"/>
    <w:rsid w:val="000D5617"/>
    <w:rsid w:val="000D5699"/>
    <w:rsid w:val="000D579A"/>
    <w:rsid w:val="000D579E"/>
    <w:rsid w:val="000D5C81"/>
    <w:rsid w:val="000D77E8"/>
    <w:rsid w:val="000E09E4"/>
    <w:rsid w:val="000E0B55"/>
    <w:rsid w:val="000E1C14"/>
    <w:rsid w:val="000E1E12"/>
    <w:rsid w:val="000E41E6"/>
    <w:rsid w:val="000E44A2"/>
    <w:rsid w:val="000E4E1F"/>
    <w:rsid w:val="000E5C30"/>
    <w:rsid w:val="000E5DBA"/>
    <w:rsid w:val="000E69F2"/>
    <w:rsid w:val="000E731C"/>
    <w:rsid w:val="000F176A"/>
    <w:rsid w:val="000F1AB4"/>
    <w:rsid w:val="000F404C"/>
    <w:rsid w:val="000F651D"/>
    <w:rsid w:val="000F69BF"/>
    <w:rsid w:val="000F7A10"/>
    <w:rsid w:val="0010001F"/>
    <w:rsid w:val="001004AF"/>
    <w:rsid w:val="001007FA"/>
    <w:rsid w:val="00100801"/>
    <w:rsid w:val="00100BEF"/>
    <w:rsid w:val="00100C34"/>
    <w:rsid w:val="00101DA0"/>
    <w:rsid w:val="00101F07"/>
    <w:rsid w:val="001025A7"/>
    <w:rsid w:val="00102777"/>
    <w:rsid w:val="0010345F"/>
    <w:rsid w:val="001035E0"/>
    <w:rsid w:val="00103745"/>
    <w:rsid w:val="0010480E"/>
    <w:rsid w:val="0010487B"/>
    <w:rsid w:val="00104AE6"/>
    <w:rsid w:val="00104BA1"/>
    <w:rsid w:val="001064F2"/>
    <w:rsid w:val="001066D8"/>
    <w:rsid w:val="00106CBE"/>
    <w:rsid w:val="00110377"/>
    <w:rsid w:val="0011054C"/>
    <w:rsid w:val="001106D7"/>
    <w:rsid w:val="00111354"/>
    <w:rsid w:val="00111407"/>
    <w:rsid w:val="00111500"/>
    <w:rsid w:val="00112C39"/>
    <w:rsid w:val="00112FA9"/>
    <w:rsid w:val="0011491E"/>
    <w:rsid w:val="00114C7A"/>
    <w:rsid w:val="0011575F"/>
    <w:rsid w:val="001215D7"/>
    <w:rsid w:val="00122CAA"/>
    <w:rsid w:val="0012365C"/>
    <w:rsid w:val="00124999"/>
    <w:rsid w:val="00125244"/>
    <w:rsid w:val="00125EC6"/>
    <w:rsid w:val="001267AB"/>
    <w:rsid w:val="00126966"/>
    <w:rsid w:val="00131CA5"/>
    <w:rsid w:val="001320AE"/>
    <w:rsid w:val="00132CF5"/>
    <w:rsid w:val="00133182"/>
    <w:rsid w:val="00134810"/>
    <w:rsid w:val="0013506F"/>
    <w:rsid w:val="001412EA"/>
    <w:rsid w:val="00142077"/>
    <w:rsid w:val="001421D1"/>
    <w:rsid w:val="001440F2"/>
    <w:rsid w:val="00145026"/>
    <w:rsid w:val="001450B4"/>
    <w:rsid w:val="00145FF1"/>
    <w:rsid w:val="00147A1C"/>
    <w:rsid w:val="001507AE"/>
    <w:rsid w:val="00150D86"/>
    <w:rsid w:val="00150E99"/>
    <w:rsid w:val="00151006"/>
    <w:rsid w:val="00151700"/>
    <w:rsid w:val="001523E9"/>
    <w:rsid w:val="001530C2"/>
    <w:rsid w:val="001538D0"/>
    <w:rsid w:val="00153F3F"/>
    <w:rsid w:val="00154898"/>
    <w:rsid w:val="00155AC6"/>
    <w:rsid w:val="001564CD"/>
    <w:rsid w:val="001568E3"/>
    <w:rsid w:val="00157C66"/>
    <w:rsid w:val="00160167"/>
    <w:rsid w:val="00160FA8"/>
    <w:rsid w:val="0016215B"/>
    <w:rsid w:val="00162691"/>
    <w:rsid w:val="00162772"/>
    <w:rsid w:val="00163DD4"/>
    <w:rsid w:val="00164EF5"/>
    <w:rsid w:val="00165C09"/>
    <w:rsid w:val="00166CE9"/>
    <w:rsid w:val="00167E7B"/>
    <w:rsid w:val="00171AE2"/>
    <w:rsid w:val="00171F74"/>
    <w:rsid w:val="00172D74"/>
    <w:rsid w:val="00174308"/>
    <w:rsid w:val="00174D47"/>
    <w:rsid w:val="00175451"/>
    <w:rsid w:val="00176682"/>
    <w:rsid w:val="00176FF2"/>
    <w:rsid w:val="00177404"/>
    <w:rsid w:val="001804EB"/>
    <w:rsid w:val="0018214B"/>
    <w:rsid w:val="00182714"/>
    <w:rsid w:val="00182A85"/>
    <w:rsid w:val="00183026"/>
    <w:rsid w:val="001833A9"/>
    <w:rsid w:val="001833E1"/>
    <w:rsid w:val="001848BE"/>
    <w:rsid w:val="00184B34"/>
    <w:rsid w:val="001874A7"/>
    <w:rsid w:val="00187C37"/>
    <w:rsid w:val="00190779"/>
    <w:rsid w:val="00190A9A"/>
    <w:rsid w:val="001917B2"/>
    <w:rsid w:val="00192022"/>
    <w:rsid w:val="001938CF"/>
    <w:rsid w:val="0019663B"/>
    <w:rsid w:val="00196A2B"/>
    <w:rsid w:val="00197072"/>
    <w:rsid w:val="00197173"/>
    <w:rsid w:val="0019775F"/>
    <w:rsid w:val="001A08E2"/>
    <w:rsid w:val="001A0A0C"/>
    <w:rsid w:val="001A11F4"/>
    <w:rsid w:val="001A1287"/>
    <w:rsid w:val="001A6070"/>
    <w:rsid w:val="001A61C6"/>
    <w:rsid w:val="001A7967"/>
    <w:rsid w:val="001B0D56"/>
    <w:rsid w:val="001B13D9"/>
    <w:rsid w:val="001B1613"/>
    <w:rsid w:val="001B24C7"/>
    <w:rsid w:val="001B352F"/>
    <w:rsid w:val="001B36BD"/>
    <w:rsid w:val="001B379A"/>
    <w:rsid w:val="001B39A4"/>
    <w:rsid w:val="001B4B81"/>
    <w:rsid w:val="001B6872"/>
    <w:rsid w:val="001B7927"/>
    <w:rsid w:val="001C08F6"/>
    <w:rsid w:val="001C1FB4"/>
    <w:rsid w:val="001C2966"/>
    <w:rsid w:val="001C2F7C"/>
    <w:rsid w:val="001C3B2C"/>
    <w:rsid w:val="001C4103"/>
    <w:rsid w:val="001C433E"/>
    <w:rsid w:val="001C450B"/>
    <w:rsid w:val="001C474A"/>
    <w:rsid w:val="001C56EC"/>
    <w:rsid w:val="001C63CC"/>
    <w:rsid w:val="001D0274"/>
    <w:rsid w:val="001D03BE"/>
    <w:rsid w:val="001D0B30"/>
    <w:rsid w:val="001D0BEB"/>
    <w:rsid w:val="001D18B8"/>
    <w:rsid w:val="001D2CF9"/>
    <w:rsid w:val="001D3F14"/>
    <w:rsid w:val="001D4C3F"/>
    <w:rsid w:val="001D4EC3"/>
    <w:rsid w:val="001D634E"/>
    <w:rsid w:val="001D6891"/>
    <w:rsid w:val="001D6FB4"/>
    <w:rsid w:val="001D7221"/>
    <w:rsid w:val="001D7493"/>
    <w:rsid w:val="001E050D"/>
    <w:rsid w:val="001E0A16"/>
    <w:rsid w:val="001E0B63"/>
    <w:rsid w:val="001E0E3A"/>
    <w:rsid w:val="001E297A"/>
    <w:rsid w:val="001E32E1"/>
    <w:rsid w:val="001E3D48"/>
    <w:rsid w:val="001E3FBA"/>
    <w:rsid w:val="001E4EC8"/>
    <w:rsid w:val="001E4ED6"/>
    <w:rsid w:val="001E56CA"/>
    <w:rsid w:val="001E5707"/>
    <w:rsid w:val="001E611B"/>
    <w:rsid w:val="001E6A9E"/>
    <w:rsid w:val="001E77D4"/>
    <w:rsid w:val="001E7C85"/>
    <w:rsid w:val="001E7CB5"/>
    <w:rsid w:val="001E7DF3"/>
    <w:rsid w:val="001E7E94"/>
    <w:rsid w:val="001F0B9C"/>
    <w:rsid w:val="001F0E61"/>
    <w:rsid w:val="001F3991"/>
    <w:rsid w:val="001F4909"/>
    <w:rsid w:val="001F4952"/>
    <w:rsid w:val="001F5A9F"/>
    <w:rsid w:val="001F65E5"/>
    <w:rsid w:val="001F6A81"/>
    <w:rsid w:val="001F6CA6"/>
    <w:rsid w:val="001F6EEF"/>
    <w:rsid w:val="001F6FAE"/>
    <w:rsid w:val="001F71F6"/>
    <w:rsid w:val="001F7A41"/>
    <w:rsid w:val="001F7E35"/>
    <w:rsid w:val="001F7E80"/>
    <w:rsid w:val="00201644"/>
    <w:rsid w:val="002020F1"/>
    <w:rsid w:val="0020231A"/>
    <w:rsid w:val="00203A69"/>
    <w:rsid w:val="002042A0"/>
    <w:rsid w:val="00204458"/>
    <w:rsid w:val="002046DF"/>
    <w:rsid w:val="00204ECE"/>
    <w:rsid w:val="00207378"/>
    <w:rsid w:val="0021085A"/>
    <w:rsid w:val="00210BE4"/>
    <w:rsid w:val="00211FA9"/>
    <w:rsid w:val="00212F28"/>
    <w:rsid w:val="00214873"/>
    <w:rsid w:val="00214CA3"/>
    <w:rsid w:val="00214D56"/>
    <w:rsid w:val="00214E5D"/>
    <w:rsid w:val="00215243"/>
    <w:rsid w:val="00215934"/>
    <w:rsid w:val="00215BDC"/>
    <w:rsid w:val="002175F3"/>
    <w:rsid w:val="002179CF"/>
    <w:rsid w:val="00217E6F"/>
    <w:rsid w:val="0022046E"/>
    <w:rsid w:val="00220B53"/>
    <w:rsid w:val="00220FB4"/>
    <w:rsid w:val="002236BA"/>
    <w:rsid w:val="002242C5"/>
    <w:rsid w:val="00225869"/>
    <w:rsid w:val="00230727"/>
    <w:rsid w:val="00230735"/>
    <w:rsid w:val="0023264C"/>
    <w:rsid w:val="00232802"/>
    <w:rsid w:val="00232EA7"/>
    <w:rsid w:val="0023337F"/>
    <w:rsid w:val="00234744"/>
    <w:rsid w:val="002347B3"/>
    <w:rsid w:val="00234B47"/>
    <w:rsid w:val="00235332"/>
    <w:rsid w:val="00236695"/>
    <w:rsid w:val="00237174"/>
    <w:rsid w:val="00237AD0"/>
    <w:rsid w:val="00237B5A"/>
    <w:rsid w:val="00240A43"/>
    <w:rsid w:val="00240AF5"/>
    <w:rsid w:val="00243165"/>
    <w:rsid w:val="00243963"/>
    <w:rsid w:val="00244B22"/>
    <w:rsid w:val="0024686D"/>
    <w:rsid w:val="00247C71"/>
    <w:rsid w:val="0025025E"/>
    <w:rsid w:val="002507D4"/>
    <w:rsid w:val="002508DE"/>
    <w:rsid w:val="00250A3E"/>
    <w:rsid w:val="00250BAA"/>
    <w:rsid w:val="0025463E"/>
    <w:rsid w:val="00254D64"/>
    <w:rsid w:val="0025514A"/>
    <w:rsid w:val="00257141"/>
    <w:rsid w:val="00260368"/>
    <w:rsid w:val="002609EC"/>
    <w:rsid w:val="00260E3F"/>
    <w:rsid w:val="002623D7"/>
    <w:rsid w:val="0026262A"/>
    <w:rsid w:val="00262DC2"/>
    <w:rsid w:val="00264924"/>
    <w:rsid w:val="00266EF1"/>
    <w:rsid w:val="00267F76"/>
    <w:rsid w:val="00270C36"/>
    <w:rsid w:val="00270DF1"/>
    <w:rsid w:val="00270F70"/>
    <w:rsid w:val="00271133"/>
    <w:rsid w:val="00271B38"/>
    <w:rsid w:val="0027470E"/>
    <w:rsid w:val="00274D72"/>
    <w:rsid w:val="0027522E"/>
    <w:rsid w:val="00275282"/>
    <w:rsid w:val="00276724"/>
    <w:rsid w:val="00276CE9"/>
    <w:rsid w:val="002807F2"/>
    <w:rsid w:val="00281653"/>
    <w:rsid w:val="002819E5"/>
    <w:rsid w:val="00283528"/>
    <w:rsid w:val="00284F71"/>
    <w:rsid w:val="00285557"/>
    <w:rsid w:val="00290087"/>
    <w:rsid w:val="002908A5"/>
    <w:rsid w:val="00290C4E"/>
    <w:rsid w:val="00291C39"/>
    <w:rsid w:val="00292F82"/>
    <w:rsid w:val="002933A1"/>
    <w:rsid w:val="00294DA2"/>
    <w:rsid w:val="00295547"/>
    <w:rsid w:val="00295D87"/>
    <w:rsid w:val="00296BA4"/>
    <w:rsid w:val="00297875"/>
    <w:rsid w:val="002A086D"/>
    <w:rsid w:val="002A1208"/>
    <w:rsid w:val="002A1675"/>
    <w:rsid w:val="002A2520"/>
    <w:rsid w:val="002A2655"/>
    <w:rsid w:val="002A30A1"/>
    <w:rsid w:val="002A3C82"/>
    <w:rsid w:val="002A4924"/>
    <w:rsid w:val="002A5E21"/>
    <w:rsid w:val="002A66BB"/>
    <w:rsid w:val="002B10B0"/>
    <w:rsid w:val="002B1787"/>
    <w:rsid w:val="002B1913"/>
    <w:rsid w:val="002B28B8"/>
    <w:rsid w:val="002B290B"/>
    <w:rsid w:val="002B2C7D"/>
    <w:rsid w:val="002B4DE5"/>
    <w:rsid w:val="002B767B"/>
    <w:rsid w:val="002C0815"/>
    <w:rsid w:val="002C08C8"/>
    <w:rsid w:val="002C0D4E"/>
    <w:rsid w:val="002C154F"/>
    <w:rsid w:val="002C1EEC"/>
    <w:rsid w:val="002C22D8"/>
    <w:rsid w:val="002C2532"/>
    <w:rsid w:val="002C439F"/>
    <w:rsid w:val="002C5663"/>
    <w:rsid w:val="002C5985"/>
    <w:rsid w:val="002C5FCF"/>
    <w:rsid w:val="002C6287"/>
    <w:rsid w:val="002D1803"/>
    <w:rsid w:val="002D22FF"/>
    <w:rsid w:val="002D5358"/>
    <w:rsid w:val="002D636B"/>
    <w:rsid w:val="002D669E"/>
    <w:rsid w:val="002D6A39"/>
    <w:rsid w:val="002E0A68"/>
    <w:rsid w:val="002E1247"/>
    <w:rsid w:val="002E185F"/>
    <w:rsid w:val="002E1B13"/>
    <w:rsid w:val="002E28C0"/>
    <w:rsid w:val="002E42D2"/>
    <w:rsid w:val="002E51D3"/>
    <w:rsid w:val="002E6C71"/>
    <w:rsid w:val="002E7F74"/>
    <w:rsid w:val="002F00A7"/>
    <w:rsid w:val="002F0D7D"/>
    <w:rsid w:val="002F223C"/>
    <w:rsid w:val="002F3C76"/>
    <w:rsid w:val="002F3DE0"/>
    <w:rsid w:val="002F60C9"/>
    <w:rsid w:val="002F6FE5"/>
    <w:rsid w:val="002F6FEB"/>
    <w:rsid w:val="00300681"/>
    <w:rsid w:val="0030121F"/>
    <w:rsid w:val="003022B1"/>
    <w:rsid w:val="0030289F"/>
    <w:rsid w:val="00302B8D"/>
    <w:rsid w:val="00303FEF"/>
    <w:rsid w:val="003045AE"/>
    <w:rsid w:val="0030491E"/>
    <w:rsid w:val="00304951"/>
    <w:rsid w:val="00305117"/>
    <w:rsid w:val="00306C05"/>
    <w:rsid w:val="00307299"/>
    <w:rsid w:val="00310A8F"/>
    <w:rsid w:val="00312111"/>
    <w:rsid w:val="003121C3"/>
    <w:rsid w:val="00312294"/>
    <w:rsid w:val="003155D4"/>
    <w:rsid w:val="003173F1"/>
    <w:rsid w:val="00317800"/>
    <w:rsid w:val="00320CF3"/>
    <w:rsid w:val="00321F2F"/>
    <w:rsid w:val="00324699"/>
    <w:rsid w:val="00325717"/>
    <w:rsid w:val="0032576C"/>
    <w:rsid w:val="003262D4"/>
    <w:rsid w:val="003263F6"/>
    <w:rsid w:val="003276FD"/>
    <w:rsid w:val="003310E6"/>
    <w:rsid w:val="00331418"/>
    <w:rsid w:val="0033411B"/>
    <w:rsid w:val="003346B8"/>
    <w:rsid w:val="003363DF"/>
    <w:rsid w:val="003365DD"/>
    <w:rsid w:val="0034092E"/>
    <w:rsid w:val="00340BEF"/>
    <w:rsid w:val="00341051"/>
    <w:rsid w:val="00341833"/>
    <w:rsid w:val="00342707"/>
    <w:rsid w:val="00346433"/>
    <w:rsid w:val="003469B5"/>
    <w:rsid w:val="003473B4"/>
    <w:rsid w:val="00347543"/>
    <w:rsid w:val="003511B2"/>
    <w:rsid w:val="00352153"/>
    <w:rsid w:val="0035243E"/>
    <w:rsid w:val="00353C71"/>
    <w:rsid w:val="0035403F"/>
    <w:rsid w:val="003541CA"/>
    <w:rsid w:val="0035505E"/>
    <w:rsid w:val="003551B1"/>
    <w:rsid w:val="00355CF7"/>
    <w:rsid w:val="00356C21"/>
    <w:rsid w:val="0035700A"/>
    <w:rsid w:val="003579D7"/>
    <w:rsid w:val="00360C11"/>
    <w:rsid w:val="0036243A"/>
    <w:rsid w:val="00363C8C"/>
    <w:rsid w:val="00364B4C"/>
    <w:rsid w:val="00364F5B"/>
    <w:rsid w:val="00365CB1"/>
    <w:rsid w:val="003662C4"/>
    <w:rsid w:val="00366AEF"/>
    <w:rsid w:val="00366D27"/>
    <w:rsid w:val="00371144"/>
    <w:rsid w:val="003714D4"/>
    <w:rsid w:val="00371FEA"/>
    <w:rsid w:val="00373CDA"/>
    <w:rsid w:val="00375A1D"/>
    <w:rsid w:val="00375F7D"/>
    <w:rsid w:val="00377000"/>
    <w:rsid w:val="00377014"/>
    <w:rsid w:val="00377681"/>
    <w:rsid w:val="00377809"/>
    <w:rsid w:val="00377979"/>
    <w:rsid w:val="003816EA"/>
    <w:rsid w:val="00381F29"/>
    <w:rsid w:val="003820BD"/>
    <w:rsid w:val="00383AA0"/>
    <w:rsid w:val="003848F1"/>
    <w:rsid w:val="003850DA"/>
    <w:rsid w:val="0038590D"/>
    <w:rsid w:val="0038606B"/>
    <w:rsid w:val="00387431"/>
    <w:rsid w:val="00387469"/>
    <w:rsid w:val="003902A4"/>
    <w:rsid w:val="00390391"/>
    <w:rsid w:val="00390993"/>
    <w:rsid w:val="00390C6E"/>
    <w:rsid w:val="00392785"/>
    <w:rsid w:val="00392EF7"/>
    <w:rsid w:val="0039432C"/>
    <w:rsid w:val="00394D44"/>
    <w:rsid w:val="00395CED"/>
    <w:rsid w:val="0039678B"/>
    <w:rsid w:val="00397A80"/>
    <w:rsid w:val="00397F9D"/>
    <w:rsid w:val="003A018F"/>
    <w:rsid w:val="003A0433"/>
    <w:rsid w:val="003A1FAA"/>
    <w:rsid w:val="003A2048"/>
    <w:rsid w:val="003A2257"/>
    <w:rsid w:val="003A360B"/>
    <w:rsid w:val="003A51F3"/>
    <w:rsid w:val="003A61F6"/>
    <w:rsid w:val="003A6883"/>
    <w:rsid w:val="003B02E1"/>
    <w:rsid w:val="003B24D3"/>
    <w:rsid w:val="003B3D7E"/>
    <w:rsid w:val="003B4654"/>
    <w:rsid w:val="003B4771"/>
    <w:rsid w:val="003B55AA"/>
    <w:rsid w:val="003B59E6"/>
    <w:rsid w:val="003B5AE5"/>
    <w:rsid w:val="003B5E27"/>
    <w:rsid w:val="003B6E90"/>
    <w:rsid w:val="003B7D3F"/>
    <w:rsid w:val="003C0CB3"/>
    <w:rsid w:val="003C1172"/>
    <w:rsid w:val="003C21E5"/>
    <w:rsid w:val="003C245F"/>
    <w:rsid w:val="003C324D"/>
    <w:rsid w:val="003C3BFF"/>
    <w:rsid w:val="003C3C16"/>
    <w:rsid w:val="003C4221"/>
    <w:rsid w:val="003C4643"/>
    <w:rsid w:val="003C50B5"/>
    <w:rsid w:val="003C532C"/>
    <w:rsid w:val="003C53C4"/>
    <w:rsid w:val="003C5D66"/>
    <w:rsid w:val="003C6264"/>
    <w:rsid w:val="003C6721"/>
    <w:rsid w:val="003C6904"/>
    <w:rsid w:val="003C6D31"/>
    <w:rsid w:val="003C7173"/>
    <w:rsid w:val="003C7795"/>
    <w:rsid w:val="003D1B0C"/>
    <w:rsid w:val="003D1BD3"/>
    <w:rsid w:val="003D1DDE"/>
    <w:rsid w:val="003D381D"/>
    <w:rsid w:val="003D3D07"/>
    <w:rsid w:val="003D416E"/>
    <w:rsid w:val="003D491F"/>
    <w:rsid w:val="003D5264"/>
    <w:rsid w:val="003D53A9"/>
    <w:rsid w:val="003D75F1"/>
    <w:rsid w:val="003D7BC7"/>
    <w:rsid w:val="003E037D"/>
    <w:rsid w:val="003E059B"/>
    <w:rsid w:val="003E0D6F"/>
    <w:rsid w:val="003E1E59"/>
    <w:rsid w:val="003E1E82"/>
    <w:rsid w:val="003E2770"/>
    <w:rsid w:val="003E2BBC"/>
    <w:rsid w:val="003E2EC6"/>
    <w:rsid w:val="003E3101"/>
    <w:rsid w:val="003E32B2"/>
    <w:rsid w:val="003E3561"/>
    <w:rsid w:val="003E5CB7"/>
    <w:rsid w:val="003E6245"/>
    <w:rsid w:val="003E756F"/>
    <w:rsid w:val="003E798A"/>
    <w:rsid w:val="003F1C40"/>
    <w:rsid w:val="003F2D6C"/>
    <w:rsid w:val="003F3562"/>
    <w:rsid w:val="003F404D"/>
    <w:rsid w:val="003F4CC6"/>
    <w:rsid w:val="003F693C"/>
    <w:rsid w:val="003F73E3"/>
    <w:rsid w:val="003F7551"/>
    <w:rsid w:val="003F7B53"/>
    <w:rsid w:val="004008D8"/>
    <w:rsid w:val="00400C29"/>
    <w:rsid w:val="00400FDB"/>
    <w:rsid w:val="004018EC"/>
    <w:rsid w:val="00401D30"/>
    <w:rsid w:val="004025CA"/>
    <w:rsid w:val="004029FC"/>
    <w:rsid w:val="00403745"/>
    <w:rsid w:val="0040387C"/>
    <w:rsid w:val="00407200"/>
    <w:rsid w:val="00407D7E"/>
    <w:rsid w:val="00410804"/>
    <w:rsid w:val="004115BD"/>
    <w:rsid w:val="00411FFB"/>
    <w:rsid w:val="004128A5"/>
    <w:rsid w:val="004131F5"/>
    <w:rsid w:val="0041368C"/>
    <w:rsid w:val="00414DC3"/>
    <w:rsid w:val="00414EDD"/>
    <w:rsid w:val="00415FEB"/>
    <w:rsid w:val="004162D7"/>
    <w:rsid w:val="00417957"/>
    <w:rsid w:val="00417C7E"/>
    <w:rsid w:val="00420862"/>
    <w:rsid w:val="00421B21"/>
    <w:rsid w:val="00421BB7"/>
    <w:rsid w:val="0042610B"/>
    <w:rsid w:val="0042623E"/>
    <w:rsid w:val="00427BD2"/>
    <w:rsid w:val="00427F3E"/>
    <w:rsid w:val="00430B86"/>
    <w:rsid w:val="00431C90"/>
    <w:rsid w:val="00431DFE"/>
    <w:rsid w:val="0043277A"/>
    <w:rsid w:val="004335E2"/>
    <w:rsid w:val="00433F93"/>
    <w:rsid w:val="00434A4C"/>
    <w:rsid w:val="00434EE3"/>
    <w:rsid w:val="004371B9"/>
    <w:rsid w:val="00437D59"/>
    <w:rsid w:val="004404A4"/>
    <w:rsid w:val="0044304A"/>
    <w:rsid w:val="00445539"/>
    <w:rsid w:val="004458C7"/>
    <w:rsid w:val="00446F5C"/>
    <w:rsid w:val="004475C2"/>
    <w:rsid w:val="00447DA4"/>
    <w:rsid w:val="004508B6"/>
    <w:rsid w:val="0045173E"/>
    <w:rsid w:val="00452097"/>
    <w:rsid w:val="004525E0"/>
    <w:rsid w:val="0045401D"/>
    <w:rsid w:val="00454051"/>
    <w:rsid w:val="00454CB1"/>
    <w:rsid w:val="0045521C"/>
    <w:rsid w:val="00455F1B"/>
    <w:rsid w:val="0045674D"/>
    <w:rsid w:val="00457A7C"/>
    <w:rsid w:val="0046051A"/>
    <w:rsid w:val="004618C1"/>
    <w:rsid w:val="00464B53"/>
    <w:rsid w:val="004656ED"/>
    <w:rsid w:val="00467226"/>
    <w:rsid w:val="00471537"/>
    <w:rsid w:val="00471BD9"/>
    <w:rsid w:val="00471EB1"/>
    <w:rsid w:val="00473752"/>
    <w:rsid w:val="00474F4A"/>
    <w:rsid w:val="00475091"/>
    <w:rsid w:val="0047565E"/>
    <w:rsid w:val="00476232"/>
    <w:rsid w:val="004775B4"/>
    <w:rsid w:val="00481653"/>
    <w:rsid w:val="00482046"/>
    <w:rsid w:val="00482077"/>
    <w:rsid w:val="00482A85"/>
    <w:rsid w:val="00483A30"/>
    <w:rsid w:val="0048548B"/>
    <w:rsid w:val="004858BE"/>
    <w:rsid w:val="00485C22"/>
    <w:rsid w:val="00486583"/>
    <w:rsid w:val="00487CF7"/>
    <w:rsid w:val="004909B2"/>
    <w:rsid w:val="004919FE"/>
    <w:rsid w:val="00491B7F"/>
    <w:rsid w:val="00491DF8"/>
    <w:rsid w:val="004961BF"/>
    <w:rsid w:val="004966F3"/>
    <w:rsid w:val="0049671D"/>
    <w:rsid w:val="004A06AA"/>
    <w:rsid w:val="004A086D"/>
    <w:rsid w:val="004A1430"/>
    <w:rsid w:val="004A1820"/>
    <w:rsid w:val="004A1D89"/>
    <w:rsid w:val="004A2F7B"/>
    <w:rsid w:val="004A4423"/>
    <w:rsid w:val="004A4A77"/>
    <w:rsid w:val="004A7576"/>
    <w:rsid w:val="004A77F1"/>
    <w:rsid w:val="004A78C8"/>
    <w:rsid w:val="004B1DBB"/>
    <w:rsid w:val="004B1FD2"/>
    <w:rsid w:val="004B23AB"/>
    <w:rsid w:val="004B327B"/>
    <w:rsid w:val="004B4505"/>
    <w:rsid w:val="004B5C17"/>
    <w:rsid w:val="004B6024"/>
    <w:rsid w:val="004B774F"/>
    <w:rsid w:val="004C0196"/>
    <w:rsid w:val="004C04C7"/>
    <w:rsid w:val="004C0D1C"/>
    <w:rsid w:val="004C0F7D"/>
    <w:rsid w:val="004C1253"/>
    <w:rsid w:val="004C171D"/>
    <w:rsid w:val="004C2313"/>
    <w:rsid w:val="004C2552"/>
    <w:rsid w:val="004C52BE"/>
    <w:rsid w:val="004C5C16"/>
    <w:rsid w:val="004C7182"/>
    <w:rsid w:val="004C7499"/>
    <w:rsid w:val="004C74E8"/>
    <w:rsid w:val="004C7711"/>
    <w:rsid w:val="004D01C0"/>
    <w:rsid w:val="004D1BD2"/>
    <w:rsid w:val="004D3357"/>
    <w:rsid w:val="004D3DEE"/>
    <w:rsid w:val="004D415E"/>
    <w:rsid w:val="004D46F9"/>
    <w:rsid w:val="004D4AF3"/>
    <w:rsid w:val="004D4EDA"/>
    <w:rsid w:val="004D4F1A"/>
    <w:rsid w:val="004D5A4A"/>
    <w:rsid w:val="004D7308"/>
    <w:rsid w:val="004D73CA"/>
    <w:rsid w:val="004E0129"/>
    <w:rsid w:val="004E0622"/>
    <w:rsid w:val="004E0A98"/>
    <w:rsid w:val="004E2192"/>
    <w:rsid w:val="004E2997"/>
    <w:rsid w:val="004E2C9F"/>
    <w:rsid w:val="004E2EAB"/>
    <w:rsid w:val="004E325E"/>
    <w:rsid w:val="004E3A2F"/>
    <w:rsid w:val="004E476F"/>
    <w:rsid w:val="004E4A3A"/>
    <w:rsid w:val="004E5AFE"/>
    <w:rsid w:val="004E5B57"/>
    <w:rsid w:val="004E73E0"/>
    <w:rsid w:val="004F2A1E"/>
    <w:rsid w:val="004F3BC7"/>
    <w:rsid w:val="004F3E3F"/>
    <w:rsid w:val="004F40BF"/>
    <w:rsid w:val="004F4274"/>
    <w:rsid w:val="004F7287"/>
    <w:rsid w:val="004F7429"/>
    <w:rsid w:val="004F7596"/>
    <w:rsid w:val="0050083D"/>
    <w:rsid w:val="00501DE7"/>
    <w:rsid w:val="00502199"/>
    <w:rsid w:val="00502F8F"/>
    <w:rsid w:val="00503327"/>
    <w:rsid w:val="00503BEE"/>
    <w:rsid w:val="00503D9C"/>
    <w:rsid w:val="00503E69"/>
    <w:rsid w:val="00503FFC"/>
    <w:rsid w:val="00505B8E"/>
    <w:rsid w:val="00506071"/>
    <w:rsid w:val="00506E39"/>
    <w:rsid w:val="00506F1B"/>
    <w:rsid w:val="00507428"/>
    <w:rsid w:val="00507A71"/>
    <w:rsid w:val="005113CE"/>
    <w:rsid w:val="005115A7"/>
    <w:rsid w:val="00512265"/>
    <w:rsid w:val="005123C9"/>
    <w:rsid w:val="00512B9A"/>
    <w:rsid w:val="005143AB"/>
    <w:rsid w:val="00514BFD"/>
    <w:rsid w:val="00521097"/>
    <w:rsid w:val="005225FE"/>
    <w:rsid w:val="00522C2E"/>
    <w:rsid w:val="00523A1B"/>
    <w:rsid w:val="00523B70"/>
    <w:rsid w:val="00525BD8"/>
    <w:rsid w:val="00525C70"/>
    <w:rsid w:val="00525C91"/>
    <w:rsid w:val="00530ECF"/>
    <w:rsid w:val="005318AF"/>
    <w:rsid w:val="00537088"/>
    <w:rsid w:val="00540880"/>
    <w:rsid w:val="00540B25"/>
    <w:rsid w:val="00540B64"/>
    <w:rsid w:val="005414EA"/>
    <w:rsid w:val="00543DB1"/>
    <w:rsid w:val="00543EE2"/>
    <w:rsid w:val="005509FF"/>
    <w:rsid w:val="0055156A"/>
    <w:rsid w:val="00551796"/>
    <w:rsid w:val="00553A86"/>
    <w:rsid w:val="00554B82"/>
    <w:rsid w:val="005557A2"/>
    <w:rsid w:val="00555C23"/>
    <w:rsid w:val="00560EF2"/>
    <w:rsid w:val="00562972"/>
    <w:rsid w:val="00563C87"/>
    <w:rsid w:val="005640B3"/>
    <w:rsid w:val="00564CC0"/>
    <w:rsid w:val="00566A2D"/>
    <w:rsid w:val="00566A7A"/>
    <w:rsid w:val="0056701A"/>
    <w:rsid w:val="0057168E"/>
    <w:rsid w:val="00571A22"/>
    <w:rsid w:val="0057272E"/>
    <w:rsid w:val="00573868"/>
    <w:rsid w:val="005752C5"/>
    <w:rsid w:val="0057530F"/>
    <w:rsid w:val="00575EC5"/>
    <w:rsid w:val="00576EA8"/>
    <w:rsid w:val="00582563"/>
    <w:rsid w:val="00584E57"/>
    <w:rsid w:val="005851B9"/>
    <w:rsid w:val="00586553"/>
    <w:rsid w:val="00590B93"/>
    <w:rsid w:val="00591A3A"/>
    <w:rsid w:val="00591FDE"/>
    <w:rsid w:val="00593AC4"/>
    <w:rsid w:val="0059412B"/>
    <w:rsid w:val="005962BE"/>
    <w:rsid w:val="00597073"/>
    <w:rsid w:val="00597966"/>
    <w:rsid w:val="005A078E"/>
    <w:rsid w:val="005A172C"/>
    <w:rsid w:val="005A41C3"/>
    <w:rsid w:val="005A4AB4"/>
    <w:rsid w:val="005A6AF2"/>
    <w:rsid w:val="005B019C"/>
    <w:rsid w:val="005B0479"/>
    <w:rsid w:val="005B2216"/>
    <w:rsid w:val="005B3FE6"/>
    <w:rsid w:val="005B42E4"/>
    <w:rsid w:val="005B4E3B"/>
    <w:rsid w:val="005B5019"/>
    <w:rsid w:val="005B55E2"/>
    <w:rsid w:val="005B6801"/>
    <w:rsid w:val="005B69D4"/>
    <w:rsid w:val="005B7045"/>
    <w:rsid w:val="005B7E4B"/>
    <w:rsid w:val="005C0721"/>
    <w:rsid w:val="005C0BDE"/>
    <w:rsid w:val="005C15B4"/>
    <w:rsid w:val="005C20D7"/>
    <w:rsid w:val="005C3111"/>
    <w:rsid w:val="005C4270"/>
    <w:rsid w:val="005C4A3C"/>
    <w:rsid w:val="005C4F49"/>
    <w:rsid w:val="005C562E"/>
    <w:rsid w:val="005D120E"/>
    <w:rsid w:val="005D2207"/>
    <w:rsid w:val="005D3E39"/>
    <w:rsid w:val="005D4AFB"/>
    <w:rsid w:val="005D546B"/>
    <w:rsid w:val="005D54A7"/>
    <w:rsid w:val="005D616B"/>
    <w:rsid w:val="005D7FA1"/>
    <w:rsid w:val="005E0503"/>
    <w:rsid w:val="005E0D70"/>
    <w:rsid w:val="005E0E92"/>
    <w:rsid w:val="005E158A"/>
    <w:rsid w:val="005E3660"/>
    <w:rsid w:val="005E461D"/>
    <w:rsid w:val="005E6635"/>
    <w:rsid w:val="005E6777"/>
    <w:rsid w:val="005E6F09"/>
    <w:rsid w:val="005E7856"/>
    <w:rsid w:val="005F1676"/>
    <w:rsid w:val="005F1F37"/>
    <w:rsid w:val="005F26AF"/>
    <w:rsid w:val="005F385F"/>
    <w:rsid w:val="005F4DF5"/>
    <w:rsid w:val="005F5B8D"/>
    <w:rsid w:val="005F5BC9"/>
    <w:rsid w:val="005F6109"/>
    <w:rsid w:val="005F7179"/>
    <w:rsid w:val="005F7735"/>
    <w:rsid w:val="005F79F8"/>
    <w:rsid w:val="005F7B43"/>
    <w:rsid w:val="00600B98"/>
    <w:rsid w:val="00601BE9"/>
    <w:rsid w:val="00602109"/>
    <w:rsid w:val="00602C16"/>
    <w:rsid w:val="00606094"/>
    <w:rsid w:val="00606D6A"/>
    <w:rsid w:val="00607755"/>
    <w:rsid w:val="00610CA7"/>
    <w:rsid w:val="0061131B"/>
    <w:rsid w:val="006123BD"/>
    <w:rsid w:val="00612A38"/>
    <w:rsid w:val="006130A6"/>
    <w:rsid w:val="006131A7"/>
    <w:rsid w:val="006137ED"/>
    <w:rsid w:val="006146F4"/>
    <w:rsid w:val="006160A2"/>
    <w:rsid w:val="006206F8"/>
    <w:rsid w:val="00621A23"/>
    <w:rsid w:val="006221A1"/>
    <w:rsid w:val="00622D7C"/>
    <w:rsid w:val="006245D1"/>
    <w:rsid w:val="006254D4"/>
    <w:rsid w:val="0062563B"/>
    <w:rsid w:val="006264B7"/>
    <w:rsid w:val="00630E46"/>
    <w:rsid w:val="0063176E"/>
    <w:rsid w:val="0063197D"/>
    <w:rsid w:val="00631A42"/>
    <w:rsid w:val="00631CDF"/>
    <w:rsid w:val="006346A5"/>
    <w:rsid w:val="00634FC5"/>
    <w:rsid w:val="00637E18"/>
    <w:rsid w:val="00643F6F"/>
    <w:rsid w:val="00644F5F"/>
    <w:rsid w:val="006472CC"/>
    <w:rsid w:val="00647743"/>
    <w:rsid w:val="0065045B"/>
    <w:rsid w:val="0065244A"/>
    <w:rsid w:val="006540F1"/>
    <w:rsid w:val="00654582"/>
    <w:rsid w:val="006558B6"/>
    <w:rsid w:val="00655D5E"/>
    <w:rsid w:val="0065683B"/>
    <w:rsid w:val="00656DF2"/>
    <w:rsid w:val="00657520"/>
    <w:rsid w:val="00660317"/>
    <w:rsid w:val="00661833"/>
    <w:rsid w:val="00661AD8"/>
    <w:rsid w:val="0066282D"/>
    <w:rsid w:val="00662968"/>
    <w:rsid w:val="00666DC4"/>
    <w:rsid w:val="00670FF2"/>
    <w:rsid w:val="006719EB"/>
    <w:rsid w:val="00671BCF"/>
    <w:rsid w:val="0067299E"/>
    <w:rsid w:val="00672B6C"/>
    <w:rsid w:val="006742F5"/>
    <w:rsid w:val="00674459"/>
    <w:rsid w:val="00675276"/>
    <w:rsid w:val="006759C4"/>
    <w:rsid w:val="0067658A"/>
    <w:rsid w:val="00677354"/>
    <w:rsid w:val="006778CD"/>
    <w:rsid w:val="00677B10"/>
    <w:rsid w:val="00681E84"/>
    <w:rsid w:val="00682379"/>
    <w:rsid w:val="006825A7"/>
    <w:rsid w:val="00683BFA"/>
    <w:rsid w:val="006841A0"/>
    <w:rsid w:val="0068444F"/>
    <w:rsid w:val="00686005"/>
    <w:rsid w:val="00686307"/>
    <w:rsid w:val="0069067C"/>
    <w:rsid w:val="006921E8"/>
    <w:rsid w:val="00692633"/>
    <w:rsid w:val="006947FC"/>
    <w:rsid w:val="006948C7"/>
    <w:rsid w:val="0069537E"/>
    <w:rsid w:val="00695983"/>
    <w:rsid w:val="006967C4"/>
    <w:rsid w:val="00697626"/>
    <w:rsid w:val="00697F61"/>
    <w:rsid w:val="006A00E6"/>
    <w:rsid w:val="006A132F"/>
    <w:rsid w:val="006A16FD"/>
    <w:rsid w:val="006A19E6"/>
    <w:rsid w:val="006A1C9F"/>
    <w:rsid w:val="006A30E7"/>
    <w:rsid w:val="006A49A0"/>
    <w:rsid w:val="006A5624"/>
    <w:rsid w:val="006A56EE"/>
    <w:rsid w:val="006B2402"/>
    <w:rsid w:val="006B24E4"/>
    <w:rsid w:val="006B2521"/>
    <w:rsid w:val="006B7409"/>
    <w:rsid w:val="006C071B"/>
    <w:rsid w:val="006C0BDB"/>
    <w:rsid w:val="006C0F9F"/>
    <w:rsid w:val="006C2B89"/>
    <w:rsid w:val="006C3B3A"/>
    <w:rsid w:val="006C3DBB"/>
    <w:rsid w:val="006C50CD"/>
    <w:rsid w:val="006C52CB"/>
    <w:rsid w:val="006C6165"/>
    <w:rsid w:val="006C63F1"/>
    <w:rsid w:val="006C64B9"/>
    <w:rsid w:val="006C6633"/>
    <w:rsid w:val="006D0000"/>
    <w:rsid w:val="006D0C8F"/>
    <w:rsid w:val="006D13AE"/>
    <w:rsid w:val="006D6440"/>
    <w:rsid w:val="006D75BE"/>
    <w:rsid w:val="006D7690"/>
    <w:rsid w:val="006D79EB"/>
    <w:rsid w:val="006E39B9"/>
    <w:rsid w:val="006E3AF4"/>
    <w:rsid w:val="006E3F4D"/>
    <w:rsid w:val="006E5118"/>
    <w:rsid w:val="006E5124"/>
    <w:rsid w:val="006E52BE"/>
    <w:rsid w:val="006E5673"/>
    <w:rsid w:val="006E5E73"/>
    <w:rsid w:val="006E6375"/>
    <w:rsid w:val="006E6872"/>
    <w:rsid w:val="006E6BE5"/>
    <w:rsid w:val="006E7579"/>
    <w:rsid w:val="006E7A70"/>
    <w:rsid w:val="006F0183"/>
    <w:rsid w:val="006F0BED"/>
    <w:rsid w:val="006F215B"/>
    <w:rsid w:val="006F241E"/>
    <w:rsid w:val="006F28C7"/>
    <w:rsid w:val="006F30D4"/>
    <w:rsid w:val="006F35D5"/>
    <w:rsid w:val="006F474F"/>
    <w:rsid w:val="006F57E5"/>
    <w:rsid w:val="006F63A7"/>
    <w:rsid w:val="006F6DC9"/>
    <w:rsid w:val="00700573"/>
    <w:rsid w:val="00701B09"/>
    <w:rsid w:val="007034BE"/>
    <w:rsid w:val="0070398F"/>
    <w:rsid w:val="00705538"/>
    <w:rsid w:val="00705DF1"/>
    <w:rsid w:val="00705E02"/>
    <w:rsid w:val="0070767C"/>
    <w:rsid w:val="007119CE"/>
    <w:rsid w:val="00712039"/>
    <w:rsid w:val="00712326"/>
    <w:rsid w:val="0071320F"/>
    <w:rsid w:val="00713707"/>
    <w:rsid w:val="00714C13"/>
    <w:rsid w:val="00714C8A"/>
    <w:rsid w:val="00716324"/>
    <w:rsid w:val="00716D6C"/>
    <w:rsid w:val="00717179"/>
    <w:rsid w:val="0071732E"/>
    <w:rsid w:val="00720508"/>
    <w:rsid w:val="0072154F"/>
    <w:rsid w:val="0072205D"/>
    <w:rsid w:val="00722885"/>
    <w:rsid w:val="00722E1A"/>
    <w:rsid w:val="00723097"/>
    <w:rsid w:val="0072493A"/>
    <w:rsid w:val="00724DC7"/>
    <w:rsid w:val="0072683D"/>
    <w:rsid w:val="00726943"/>
    <w:rsid w:val="00727E14"/>
    <w:rsid w:val="00727EEE"/>
    <w:rsid w:val="00730D85"/>
    <w:rsid w:val="00731839"/>
    <w:rsid w:val="00732497"/>
    <w:rsid w:val="00732BD7"/>
    <w:rsid w:val="007336D0"/>
    <w:rsid w:val="0073392B"/>
    <w:rsid w:val="0073505F"/>
    <w:rsid w:val="007358B0"/>
    <w:rsid w:val="00735999"/>
    <w:rsid w:val="00736113"/>
    <w:rsid w:val="007361EB"/>
    <w:rsid w:val="00736463"/>
    <w:rsid w:val="0073756E"/>
    <w:rsid w:val="00737A3A"/>
    <w:rsid w:val="00737AEE"/>
    <w:rsid w:val="0074137B"/>
    <w:rsid w:val="00742F38"/>
    <w:rsid w:val="00744525"/>
    <w:rsid w:val="00744A9C"/>
    <w:rsid w:val="007452C5"/>
    <w:rsid w:val="00745820"/>
    <w:rsid w:val="00745D7D"/>
    <w:rsid w:val="00746347"/>
    <w:rsid w:val="00750932"/>
    <w:rsid w:val="00750957"/>
    <w:rsid w:val="00750EB4"/>
    <w:rsid w:val="00751B7F"/>
    <w:rsid w:val="00752B28"/>
    <w:rsid w:val="00752DFE"/>
    <w:rsid w:val="007530FB"/>
    <w:rsid w:val="00753A82"/>
    <w:rsid w:val="00754E4C"/>
    <w:rsid w:val="00755737"/>
    <w:rsid w:val="007564D2"/>
    <w:rsid w:val="00757E8A"/>
    <w:rsid w:val="00760AFE"/>
    <w:rsid w:val="00761018"/>
    <w:rsid w:val="00761688"/>
    <w:rsid w:val="00761A86"/>
    <w:rsid w:val="0076223D"/>
    <w:rsid w:val="007629DA"/>
    <w:rsid w:val="007658BE"/>
    <w:rsid w:val="007673D0"/>
    <w:rsid w:val="007702DC"/>
    <w:rsid w:val="00770578"/>
    <w:rsid w:val="007706CD"/>
    <w:rsid w:val="0077099F"/>
    <w:rsid w:val="00771EBC"/>
    <w:rsid w:val="00771F02"/>
    <w:rsid w:val="00772155"/>
    <w:rsid w:val="00772160"/>
    <w:rsid w:val="0077264B"/>
    <w:rsid w:val="00772E9D"/>
    <w:rsid w:val="007739EB"/>
    <w:rsid w:val="0077422B"/>
    <w:rsid w:val="00775376"/>
    <w:rsid w:val="007754FD"/>
    <w:rsid w:val="0077633B"/>
    <w:rsid w:val="00777F70"/>
    <w:rsid w:val="007818EF"/>
    <w:rsid w:val="00782036"/>
    <w:rsid w:val="00783245"/>
    <w:rsid w:val="00784BE5"/>
    <w:rsid w:val="007855AC"/>
    <w:rsid w:val="00786AFC"/>
    <w:rsid w:val="00787EEE"/>
    <w:rsid w:val="00787F75"/>
    <w:rsid w:val="007905C5"/>
    <w:rsid w:val="00790E80"/>
    <w:rsid w:val="007912A8"/>
    <w:rsid w:val="0079224E"/>
    <w:rsid w:val="00792C8F"/>
    <w:rsid w:val="00793E43"/>
    <w:rsid w:val="00794B58"/>
    <w:rsid w:val="0079620B"/>
    <w:rsid w:val="00796647"/>
    <w:rsid w:val="007A0259"/>
    <w:rsid w:val="007A0D6D"/>
    <w:rsid w:val="007A0E34"/>
    <w:rsid w:val="007A1C8D"/>
    <w:rsid w:val="007A35DD"/>
    <w:rsid w:val="007A4086"/>
    <w:rsid w:val="007A46E1"/>
    <w:rsid w:val="007A5196"/>
    <w:rsid w:val="007A535D"/>
    <w:rsid w:val="007A5846"/>
    <w:rsid w:val="007A5AA8"/>
    <w:rsid w:val="007A5B62"/>
    <w:rsid w:val="007A5BFE"/>
    <w:rsid w:val="007A5C21"/>
    <w:rsid w:val="007A6104"/>
    <w:rsid w:val="007A6B85"/>
    <w:rsid w:val="007A71FE"/>
    <w:rsid w:val="007B037E"/>
    <w:rsid w:val="007B0C91"/>
    <w:rsid w:val="007B10C7"/>
    <w:rsid w:val="007B1CC9"/>
    <w:rsid w:val="007B231D"/>
    <w:rsid w:val="007B2ABF"/>
    <w:rsid w:val="007B2B93"/>
    <w:rsid w:val="007B336A"/>
    <w:rsid w:val="007B3BBF"/>
    <w:rsid w:val="007B5B9B"/>
    <w:rsid w:val="007B6A16"/>
    <w:rsid w:val="007B738E"/>
    <w:rsid w:val="007C0403"/>
    <w:rsid w:val="007C3F85"/>
    <w:rsid w:val="007C49BF"/>
    <w:rsid w:val="007C7389"/>
    <w:rsid w:val="007D05C2"/>
    <w:rsid w:val="007D2712"/>
    <w:rsid w:val="007D2A2C"/>
    <w:rsid w:val="007D42D2"/>
    <w:rsid w:val="007D58A3"/>
    <w:rsid w:val="007D5C2F"/>
    <w:rsid w:val="007D6D25"/>
    <w:rsid w:val="007D7525"/>
    <w:rsid w:val="007D75BF"/>
    <w:rsid w:val="007D7C2E"/>
    <w:rsid w:val="007E087A"/>
    <w:rsid w:val="007E2AF6"/>
    <w:rsid w:val="007E3600"/>
    <w:rsid w:val="007E4154"/>
    <w:rsid w:val="007E4740"/>
    <w:rsid w:val="007E4CE9"/>
    <w:rsid w:val="007E4DBA"/>
    <w:rsid w:val="007E66C7"/>
    <w:rsid w:val="007E6E6C"/>
    <w:rsid w:val="007E7282"/>
    <w:rsid w:val="007F0E01"/>
    <w:rsid w:val="007F248A"/>
    <w:rsid w:val="007F2838"/>
    <w:rsid w:val="007F4A69"/>
    <w:rsid w:val="007F4FE7"/>
    <w:rsid w:val="007F565D"/>
    <w:rsid w:val="007F5D2E"/>
    <w:rsid w:val="007F6472"/>
    <w:rsid w:val="007F7452"/>
    <w:rsid w:val="007F76F9"/>
    <w:rsid w:val="007F7999"/>
    <w:rsid w:val="00801259"/>
    <w:rsid w:val="008020F7"/>
    <w:rsid w:val="00802563"/>
    <w:rsid w:val="00802928"/>
    <w:rsid w:val="0080388E"/>
    <w:rsid w:val="008047F4"/>
    <w:rsid w:val="00805B54"/>
    <w:rsid w:val="008120C1"/>
    <w:rsid w:val="008123B7"/>
    <w:rsid w:val="008123E8"/>
    <w:rsid w:val="00812740"/>
    <w:rsid w:val="00814036"/>
    <w:rsid w:val="00814B7D"/>
    <w:rsid w:val="00820785"/>
    <w:rsid w:val="00821585"/>
    <w:rsid w:val="00821F71"/>
    <w:rsid w:val="008220B5"/>
    <w:rsid w:val="008220BA"/>
    <w:rsid w:val="00822876"/>
    <w:rsid w:val="00822DF7"/>
    <w:rsid w:val="008232F3"/>
    <w:rsid w:val="008252EF"/>
    <w:rsid w:val="00825B3C"/>
    <w:rsid w:val="00826560"/>
    <w:rsid w:val="008276AA"/>
    <w:rsid w:val="00827BC6"/>
    <w:rsid w:val="00827C7B"/>
    <w:rsid w:val="00830DFA"/>
    <w:rsid w:val="00830FA5"/>
    <w:rsid w:val="00831B68"/>
    <w:rsid w:val="00833076"/>
    <w:rsid w:val="00833A88"/>
    <w:rsid w:val="00834E75"/>
    <w:rsid w:val="00835BF5"/>
    <w:rsid w:val="00836ABA"/>
    <w:rsid w:val="00836B02"/>
    <w:rsid w:val="00837615"/>
    <w:rsid w:val="0084089B"/>
    <w:rsid w:val="0084348B"/>
    <w:rsid w:val="00843AD8"/>
    <w:rsid w:val="00845D66"/>
    <w:rsid w:val="00847484"/>
    <w:rsid w:val="00851D41"/>
    <w:rsid w:val="008521FB"/>
    <w:rsid w:val="008523F9"/>
    <w:rsid w:val="00853656"/>
    <w:rsid w:val="008540D1"/>
    <w:rsid w:val="00854147"/>
    <w:rsid w:val="00854BCB"/>
    <w:rsid w:val="00854E2D"/>
    <w:rsid w:val="008557ED"/>
    <w:rsid w:val="00857290"/>
    <w:rsid w:val="00857C7C"/>
    <w:rsid w:val="00861585"/>
    <w:rsid w:val="008619A2"/>
    <w:rsid w:val="00861C7D"/>
    <w:rsid w:val="00862F59"/>
    <w:rsid w:val="00863644"/>
    <w:rsid w:val="00863995"/>
    <w:rsid w:val="0086483E"/>
    <w:rsid w:val="00865985"/>
    <w:rsid w:val="00866C90"/>
    <w:rsid w:val="00867138"/>
    <w:rsid w:val="008705C0"/>
    <w:rsid w:val="00870740"/>
    <w:rsid w:val="00870E75"/>
    <w:rsid w:val="00872908"/>
    <w:rsid w:val="0087476F"/>
    <w:rsid w:val="00874CD3"/>
    <w:rsid w:val="00877F1B"/>
    <w:rsid w:val="008805C6"/>
    <w:rsid w:val="0088279D"/>
    <w:rsid w:val="008828E4"/>
    <w:rsid w:val="00882F2F"/>
    <w:rsid w:val="008831AB"/>
    <w:rsid w:val="008837A7"/>
    <w:rsid w:val="00883C32"/>
    <w:rsid w:val="00883FFA"/>
    <w:rsid w:val="008846C2"/>
    <w:rsid w:val="00884EA5"/>
    <w:rsid w:val="00885E97"/>
    <w:rsid w:val="0088684F"/>
    <w:rsid w:val="008874B3"/>
    <w:rsid w:val="00890207"/>
    <w:rsid w:val="00891AF9"/>
    <w:rsid w:val="00892046"/>
    <w:rsid w:val="00893308"/>
    <w:rsid w:val="0089347F"/>
    <w:rsid w:val="00894C1B"/>
    <w:rsid w:val="00895D9B"/>
    <w:rsid w:val="00896C8C"/>
    <w:rsid w:val="00896CFC"/>
    <w:rsid w:val="00897C9C"/>
    <w:rsid w:val="008A0565"/>
    <w:rsid w:val="008A0E86"/>
    <w:rsid w:val="008A29BA"/>
    <w:rsid w:val="008A2F32"/>
    <w:rsid w:val="008A43E5"/>
    <w:rsid w:val="008A4454"/>
    <w:rsid w:val="008A4DA2"/>
    <w:rsid w:val="008A6B6D"/>
    <w:rsid w:val="008B0377"/>
    <w:rsid w:val="008B0DA2"/>
    <w:rsid w:val="008B1905"/>
    <w:rsid w:val="008B2179"/>
    <w:rsid w:val="008B6593"/>
    <w:rsid w:val="008B7DB1"/>
    <w:rsid w:val="008C00DC"/>
    <w:rsid w:val="008C0C79"/>
    <w:rsid w:val="008C2386"/>
    <w:rsid w:val="008C28A4"/>
    <w:rsid w:val="008C2F00"/>
    <w:rsid w:val="008C3352"/>
    <w:rsid w:val="008C3A53"/>
    <w:rsid w:val="008C456F"/>
    <w:rsid w:val="008C5C92"/>
    <w:rsid w:val="008C5E33"/>
    <w:rsid w:val="008C7747"/>
    <w:rsid w:val="008D0A64"/>
    <w:rsid w:val="008D1E69"/>
    <w:rsid w:val="008D4E69"/>
    <w:rsid w:val="008D4F20"/>
    <w:rsid w:val="008D5147"/>
    <w:rsid w:val="008D5A44"/>
    <w:rsid w:val="008D6A1C"/>
    <w:rsid w:val="008D6E66"/>
    <w:rsid w:val="008E1DBE"/>
    <w:rsid w:val="008E28F1"/>
    <w:rsid w:val="008E3E34"/>
    <w:rsid w:val="008E5068"/>
    <w:rsid w:val="008E73D9"/>
    <w:rsid w:val="008F006A"/>
    <w:rsid w:val="008F0501"/>
    <w:rsid w:val="008F0FCF"/>
    <w:rsid w:val="008F1B43"/>
    <w:rsid w:val="008F3832"/>
    <w:rsid w:val="008F6903"/>
    <w:rsid w:val="008F7566"/>
    <w:rsid w:val="009000AC"/>
    <w:rsid w:val="0090108A"/>
    <w:rsid w:val="0090171E"/>
    <w:rsid w:val="009027A0"/>
    <w:rsid w:val="009029C4"/>
    <w:rsid w:val="00902E07"/>
    <w:rsid w:val="00903A80"/>
    <w:rsid w:val="00904468"/>
    <w:rsid w:val="00904E1C"/>
    <w:rsid w:val="009051D0"/>
    <w:rsid w:val="0090536F"/>
    <w:rsid w:val="009055F2"/>
    <w:rsid w:val="00907E88"/>
    <w:rsid w:val="0091199A"/>
    <w:rsid w:val="00911EA5"/>
    <w:rsid w:val="009120E1"/>
    <w:rsid w:val="009135CE"/>
    <w:rsid w:val="00913979"/>
    <w:rsid w:val="00913A04"/>
    <w:rsid w:val="00913A46"/>
    <w:rsid w:val="00913B74"/>
    <w:rsid w:val="00913F76"/>
    <w:rsid w:val="0091418D"/>
    <w:rsid w:val="00914528"/>
    <w:rsid w:val="00914742"/>
    <w:rsid w:val="00914AB0"/>
    <w:rsid w:val="00914D65"/>
    <w:rsid w:val="00914E6B"/>
    <w:rsid w:val="00915735"/>
    <w:rsid w:val="00915914"/>
    <w:rsid w:val="00915E74"/>
    <w:rsid w:val="00916703"/>
    <w:rsid w:val="00916FB3"/>
    <w:rsid w:val="009171D2"/>
    <w:rsid w:val="0091742C"/>
    <w:rsid w:val="009177A6"/>
    <w:rsid w:val="00921C66"/>
    <w:rsid w:val="0092297E"/>
    <w:rsid w:val="00923320"/>
    <w:rsid w:val="00923328"/>
    <w:rsid w:val="00923D7B"/>
    <w:rsid w:val="009242EE"/>
    <w:rsid w:val="009244D1"/>
    <w:rsid w:val="009245E4"/>
    <w:rsid w:val="00924A66"/>
    <w:rsid w:val="009258CF"/>
    <w:rsid w:val="009264BD"/>
    <w:rsid w:val="00926932"/>
    <w:rsid w:val="00930081"/>
    <w:rsid w:val="00930815"/>
    <w:rsid w:val="00931675"/>
    <w:rsid w:val="00931E2B"/>
    <w:rsid w:val="00932AED"/>
    <w:rsid w:val="0093348F"/>
    <w:rsid w:val="00933614"/>
    <w:rsid w:val="00933EC7"/>
    <w:rsid w:val="0093417F"/>
    <w:rsid w:val="00934C64"/>
    <w:rsid w:val="00934E8B"/>
    <w:rsid w:val="00935515"/>
    <w:rsid w:val="00936405"/>
    <w:rsid w:val="00936916"/>
    <w:rsid w:val="00937D40"/>
    <w:rsid w:val="00937E59"/>
    <w:rsid w:val="009402E6"/>
    <w:rsid w:val="009406D5"/>
    <w:rsid w:val="00940A4C"/>
    <w:rsid w:val="009418CA"/>
    <w:rsid w:val="009429A8"/>
    <w:rsid w:val="00942AB7"/>
    <w:rsid w:val="0094393C"/>
    <w:rsid w:val="00943B12"/>
    <w:rsid w:val="00943EA8"/>
    <w:rsid w:val="009441F5"/>
    <w:rsid w:val="00944DA8"/>
    <w:rsid w:val="00944DF6"/>
    <w:rsid w:val="00946A4B"/>
    <w:rsid w:val="009500A8"/>
    <w:rsid w:val="0095158F"/>
    <w:rsid w:val="00952AEC"/>
    <w:rsid w:val="009536DF"/>
    <w:rsid w:val="00953B5F"/>
    <w:rsid w:val="00953BDB"/>
    <w:rsid w:val="009566A1"/>
    <w:rsid w:val="00956DC2"/>
    <w:rsid w:val="009574B3"/>
    <w:rsid w:val="0095798B"/>
    <w:rsid w:val="00960384"/>
    <w:rsid w:val="00960F1C"/>
    <w:rsid w:val="00962839"/>
    <w:rsid w:val="00963030"/>
    <w:rsid w:val="009649D9"/>
    <w:rsid w:val="00964FFF"/>
    <w:rsid w:val="00965A1B"/>
    <w:rsid w:val="00965CB3"/>
    <w:rsid w:val="00965D7A"/>
    <w:rsid w:val="00967712"/>
    <w:rsid w:val="00967948"/>
    <w:rsid w:val="009679B0"/>
    <w:rsid w:val="00970D92"/>
    <w:rsid w:val="00970EE5"/>
    <w:rsid w:val="00970F44"/>
    <w:rsid w:val="00971B3A"/>
    <w:rsid w:val="00971FFF"/>
    <w:rsid w:val="00972081"/>
    <w:rsid w:val="00974F50"/>
    <w:rsid w:val="00975674"/>
    <w:rsid w:val="00975835"/>
    <w:rsid w:val="00975CA6"/>
    <w:rsid w:val="00976FD6"/>
    <w:rsid w:val="009775DC"/>
    <w:rsid w:val="00977BFA"/>
    <w:rsid w:val="00981153"/>
    <w:rsid w:val="00982C11"/>
    <w:rsid w:val="00983E22"/>
    <w:rsid w:val="00983F12"/>
    <w:rsid w:val="009845DD"/>
    <w:rsid w:val="00984D2D"/>
    <w:rsid w:val="00984EA4"/>
    <w:rsid w:val="00985680"/>
    <w:rsid w:val="009861A4"/>
    <w:rsid w:val="00986B95"/>
    <w:rsid w:val="00986CAA"/>
    <w:rsid w:val="00986CF3"/>
    <w:rsid w:val="00986D42"/>
    <w:rsid w:val="009872EE"/>
    <w:rsid w:val="00987A64"/>
    <w:rsid w:val="00990B0F"/>
    <w:rsid w:val="0099491E"/>
    <w:rsid w:val="0099604B"/>
    <w:rsid w:val="009963E0"/>
    <w:rsid w:val="00997AF2"/>
    <w:rsid w:val="009A23DB"/>
    <w:rsid w:val="009A2580"/>
    <w:rsid w:val="009A344B"/>
    <w:rsid w:val="009A479B"/>
    <w:rsid w:val="009A51FE"/>
    <w:rsid w:val="009A667E"/>
    <w:rsid w:val="009A6FA5"/>
    <w:rsid w:val="009A743F"/>
    <w:rsid w:val="009B025F"/>
    <w:rsid w:val="009B131C"/>
    <w:rsid w:val="009B1E44"/>
    <w:rsid w:val="009B32A8"/>
    <w:rsid w:val="009B4E7C"/>
    <w:rsid w:val="009B663A"/>
    <w:rsid w:val="009B66A3"/>
    <w:rsid w:val="009B683C"/>
    <w:rsid w:val="009B7424"/>
    <w:rsid w:val="009B7EF1"/>
    <w:rsid w:val="009C0DB5"/>
    <w:rsid w:val="009C12EA"/>
    <w:rsid w:val="009C1540"/>
    <w:rsid w:val="009C2831"/>
    <w:rsid w:val="009C3040"/>
    <w:rsid w:val="009C4FDF"/>
    <w:rsid w:val="009C5AB6"/>
    <w:rsid w:val="009C63B9"/>
    <w:rsid w:val="009C7BCD"/>
    <w:rsid w:val="009D17B0"/>
    <w:rsid w:val="009D1CF5"/>
    <w:rsid w:val="009D2218"/>
    <w:rsid w:val="009D41AF"/>
    <w:rsid w:val="009D7237"/>
    <w:rsid w:val="009E2C67"/>
    <w:rsid w:val="009E2F9D"/>
    <w:rsid w:val="009E40B6"/>
    <w:rsid w:val="009E6FDF"/>
    <w:rsid w:val="009E76A8"/>
    <w:rsid w:val="009E7941"/>
    <w:rsid w:val="009E7CAE"/>
    <w:rsid w:val="009F1041"/>
    <w:rsid w:val="009F168E"/>
    <w:rsid w:val="009F20EC"/>
    <w:rsid w:val="009F2C3D"/>
    <w:rsid w:val="009F2C73"/>
    <w:rsid w:val="009F3AF0"/>
    <w:rsid w:val="009F3B32"/>
    <w:rsid w:val="009F3C97"/>
    <w:rsid w:val="009F499F"/>
    <w:rsid w:val="009F4A35"/>
    <w:rsid w:val="009F5211"/>
    <w:rsid w:val="009F529E"/>
    <w:rsid w:val="009F55F3"/>
    <w:rsid w:val="009F6422"/>
    <w:rsid w:val="009F722E"/>
    <w:rsid w:val="00A00F17"/>
    <w:rsid w:val="00A00F63"/>
    <w:rsid w:val="00A011BF"/>
    <w:rsid w:val="00A01A9F"/>
    <w:rsid w:val="00A02213"/>
    <w:rsid w:val="00A02602"/>
    <w:rsid w:val="00A02E25"/>
    <w:rsid w:val="00A03680"/>
    <w:rsid w:val="00A037E5"/>
    <w:rsid w:val="00A03A79"/>
    <w:rsid w:val="00A045DA"/>
    <w:rsid w:val="00A04BAE"/>
    <w:rsid w:val="00A060ED"/>
    <w:rsid w:val="00A06217"/>
    <w:rsid w:val="00A07156"/>
    <w:rsid w:val="00A13627"/>
    <w:rsid w:val="00A1389B"/>
    <w:rsid w:val="00A13BD4"/>
    <w:rsid w:val="00A142F9"/>
    <w:rsid w:val="00A149DD"/>
    <w:rsid w:val="00A15A20"/>
    <w:rsid w:val="00A15B69"/>
    <w:rsid w:val="00A15F31"/>
    <w:rsid w:val="00A16061"/>
    <w:rsid w:val="00A16360"/>
    <w:rsid w:val="00A200C6"/>
    <w:rsid w:val="00A201BC"/>
    <w:rsid w:val="00A21756"/>
    <w:rsid w:val="00A22093"/>
    <w:rsid w:val="00A22B17"/>
    <w:rsid w:val="00A22EB4"/>
    <w:rsid w:val="00A230E6"/>
    <w:rsid w:val="00A23EEB"/>
    <w:rsid w:val="00A24AB3"/>
    <w:rsid w:val="00A24EA1"/>
    <w:rsid w:val="00A255AB"/>
    <w:rsid w:val="00A25832"/>
    <w:rsid w:val="00A25840"/>
    <w:rsid w:val="00A2712D"/>
    <w:rsid w:val="00A2756E"/>
    <w:rsid w:val="00A30CD4"/>
    <w:rsid w:val="00A31FB9"/>
    <w:rsid w:val="00A33615"/>
    <w:rsid w:val="00A3519F"/>
    <w:rsid w:val="00A354B4"/>
    <w:rsid w:val="00A35AF0"/>
    <w:rsid w:val="00A3690B"/>
    <w:rsid w:val="00A36A42"/>
    <w:rsid w:val="00A36A97"/>
    <w:rsid w:val="00A37443"/>
    <w:rsid w:val="00A40094"/>
    <w:rsid w:val="00A42B6B"/>
    <w:rsid w:val="00A433B0"/>
    <w:rsid w:val="00A4345F"/>
    <w:rsid w:val="00A4425F"/>
    <w:rsid w:val="00A44699"/>
    <w:rsid w:val="00A452CC"/>
    <w:rsid w:val="00A45983"/>
    <w:rsid w:val="00A47A9C"/>
    <w:rsid w:val="00A47E4C"/>
    <w:rsid w:val="00A5009F"/>
    <w:rsid w:val="00A50AEE"/>
    <w:rsid w:val="00A517D8"/>
    <w:rsid w:val="00A51C86"/>
    <w:rsid w:val="00A51EAF"/>
    <w:rsid w:val="00A53862"/>
    <w:rsid w:val="00A53E35"/>
    <w:rsid w:val="00A54B3D"/>
    <w:rsid w:val="00A54CE5"/>
    <w:rsid w:val="00A55423"/>
    <w:rsid w:val="00A55B8D"/>
    <w:rsid w:val="00A56DEE"/>
    <w:rsid w:val="00A57DF2"/>
    <w:rsid w:val="00A605AF"/>
    <w:rsid w:val="00A608A3"/>
    <w:rsid w:val="00A60F9B"/>
    <w:rsid w:val="00A61463"/>
    <w:rsid w:val="00A6460A"/>
    <w:rsid w:val="00A65A1F"/>
    <w:rsid w:val="00A66360"/>
    <w:rsid w:val="00A66BB0"/>
    <w:rsid w:val="00A674AE"/>
    <w:rsid w:val="00A67E4B"/>
    <w:rsid w:val="00A67F92"/>
    <w:rsid w:val="00A7055B"/>
    <w:rsid w:val="00A706CD"/>
    <w:rsid w:val="00A70716"/>
    <w:rsid w:val="00A72C0A"/>
    <w:rsid w:val="00A72DEB"/>
    <w:rsid w:val="00A73B5D"/>
    <w:rsid w:val="00A73EF4"/>
    <w:rsid w:val="00A74122"/>
    <w:rsid w:val="00A74291"/>
    <w:rsid w:val="00A75336"/>
    <w:rsid w:val="00A75C0A"/>
    <w:rsid w:val="00A75C68"/>
    <w:rsid w:val="00A7669E"/>
    <w:rsid w:val="00A76835"/>
    <w:rsid w:val="00A76A14"/>
    <w:rsid w:val="00A770E4"/>
    <w:rsid w:val="00A80A4B"/>
    <w:rsid w:val="00A80B4A"/>
    <w:rsid w:val="00A80F32"/>
    <w:rsid w:val="00A814A2"/>
    <w:rsid w:val="00A82530"/>
    <w:rsid w:val="00A83532"/>
    <w:rsid w:val="00A84BC1"/>
    <w:rsid w:val="00A84DA7"/>
    <w:rsid w:val="00A853BD"/>
    <w:rsid w:val="00A85BDC"/>
    <w:rsid w:val="00A87CD2"/>
    <w:rsid w:val="00A87D7B"/>
    <w:rsid w:val="00A90C5B"/>
    <w:rsid w:val="00A92F40"/>
    <w:rsid w:val="00A93B09"/>
    <w:rsid w:val="00A94460"/>
    <w:rsid w:val="00A9493F"/>
    <w:rsid w:val="00A95A14"/>
    <w:rsid w:val="00A95DF0"/>
    <w:rsid w:val="00A967D6"/>
    <w:rsid w:val="00A96C17"/>
    <w:rsid w:val="00A97484"/>
    <w:rsid w:val="00A97C9D"/>
    <w:rsid w:val="00AA0C6E"/>
    <w:rsid w:val="00AA1142"/>
    <w:rsid w:val="00AA1362"/>
    <w:rsid w:val="00AA4AF7"/>
    <w:rsid w:val="00AA5042"/>
    <w:rsid w:val="00AA5B95"/>
    <w:rsid w:val="00AA63E2"/>
    <w:rsid w:val="00AA65C8"/>
    <w:rsid w:val="00AB1999"/>
    <w:rsid w:val="00AB2108"/>
    <w:rsid w:val="00AB2267"/>
    <w:rsid w:val="00AB2591"/>
    <w:rsid w:val="00AB28C0"/>
    <w:rsid w:val="00AB3533"/>
    <w:rsid w:val="00AB3B80"/>
    <w:rsid w:val="00AB3C40"/>
    <w:rsid w:val="00AB7232"/>
    <w:rsid w:val="00AB7884"/>
    <w:rsid w:val="00AC1363"/>
    <w:rsid w:val="00AC1521"/>
    <w:rsid w:val="00AC302F"/>
    <w:rsid w:val="00AC3DCB"/>
    <w:rsid w:val="00AC4838"/>
    <w:rsid w:val="00AC4DAD"/>
    <w:rsid w:val="00AC5BEB"/>
    <w:rsid w:val="00AC5C97"/>
    <w:rsid w:val="00AC5F9F"/>
    <w:rsid w:val="00AC6640"/>
    <w:rsid w:val="00AC6983"/>
    <w:rsid w:val="00AC69FC"/>
    <w:rsid w:val="00AC6A22"/>
    <w:rsid w:val="00AC7693"/>
    <w:rsid w:val="00AD05CF"/>
    <w:rsid w:val="00AD1D6C"/>
    <w:rsid w:val="00AD1EF9"/>
    <w:rsid w:val="00AD2279"/>
    <w:rsid w:val="00AD2AA1"/>
    <w:rsid w:val="00AD3D7A"/>
    <w:rsid w:val="00AD60D1"/>
    <w:rsid w:val="00AD64CD"/>
    <w:rsid w:val="00AE1031"/>
    <w:rsid w:val="00AE264C"/>
    <w:rsid w:val="00AE3E2D"/>
    <w:rsid w:val="00AE52C0"/>
    <w:rsid w:val="00AE52EA"/>
    <w:rsid w:val="00AE575C"/>
    <w:rsid w:val="00AE64F6"/>
    <w:rsid w:val="00AE684D"/>
    <w:rsid w:val="00AE7CD3"/>
    <w:rsid w:val="00AF03DB"/>
    <w:rsid w:val="00AF155B"/>
    <w:rsid w:val="00AF1567"/>
    <w:rsid w:val="00AF1CB2"/>
    <w:rsid w:val="00AF1DCA"/>
    <w:rsid w:val="00AF249A"/>
    <w:rsid w:val="00AF38D8"/>
    <w:rsid w:val="00AF53F3"/>
    <w:rsid w:val="00AF5649"/>
    <w:rsid w:val="00AF5783"/>
    <w:rsid w:val="00AF5C47"/>
    <w:rsid w:val="00AF6B56"/>
    <w:rsid w:val="00AF7FFA"/>
    <w:rsid w:val="00B00316"/>
    <w:rsid w:val="00B005FA"/>
    <w:rsid w:val="00B01A19"/>
    <w:rsid w:val="00B0415F"/>
    <w:rsid w:val="00B0653C"/>
    <w:rsid w:val="00B0759C"/>
    <w:rsid w:val="00B107DA"/>
    <w:rsid w:val="00B10D7D"/>
    <w:rsid w:val="00B1160C"/>
    <w:rsid w:val="00B12461"/>
    <w:rsid w:val="00B12635"/>
    <w:rsid w:val="00B13C09"/>
    <w:rsid w:val="00B145D9"/>
    <w:rsid w:val="00B14790"/>
    <w:rsid w:val="00B14A05"/>
    <w:rsid w:val="00B161AC"/>
    <w:rsid w:val="00B16563"/>
    <w:rsid w:val="00B16DC7"/>
    <w:rsid w:val="00B17A92"/>
    <w:rsid w:val="00B2067B"/>
    <w:rsid w:val="00B217E5"/>
    <w:rsid w:val="00B21A64"/>
    <w:rsid w:val="00B2279F"/>
    <w:rsid w:val="00B2299C"/>
    <w:rsid w:val="00B2506E"/>
    <w:rsid w:val="00B251A6"/>
    <w:rsid w:val="00B262BB"/>
    <w:rsid w:val="00B27CDB"/>
    <w:rsid w:val="00B27D84"/>
    <w:rsid w:val="00B31F4C"/>
    <w:rsid w:val="00B3267F"/>
    <w:rsid w:val="00B330B4"/>
    <w:rsid w:val="00B3396B"/>
    <w:rsid w:val="00B35BA5"/>
    <w:rsid w:val="00B37A38"/>
    <w:rsid w:val="00B4007B"/>
    <w:rsid w:val="00B407C7"/>
    <w:rsid w:val="00B420F3"/>
    <w:rsid w:val="00B43589"/>
    <w:rsid w:val="00B44038"/>
    <w:rsid w:val="00B440BD"/>
    <w:rsid w:val="00B44143"/>
    <w:rsid w:val="00B443F6"/>
    <w:rsid w:val="00B44654"/>
    <w:rsid w:val="00B45E32"/>
    <w:rsid w:val="00B46719"/>
    <w:rsid w:val="00B47C1D"/>
    <w:rsid w:val="00B47E65"/>
    <w:rsid w:val="00B47EC9"/>
    <w:rsid w:val="00B5019D"/>
    <w:rsid w:val="00B50282"/>
    <w:rsid w:val="00B52051"/>
    <w:rsid w:val="00B531DC"/>
    <w:rsid w:val="00B536AA"/>
    <w:rsid w:val="00B53F16"/>
    <w:rsid w:val="00B54F98"/>
    <w:rsid w:val="00B55944"/>
    <w:rsid w:val="00B56097"/>
    <w:rsid w:val="00B56108"/>
    <w:rsid w:val="00B57F52"/>
    <w:rsid w:val="00B60961"/>
    <w:rsid w:val="00B60EA7"/>
    <w:rsid w:val="00B61BF6"/>
    <w:rsid w:val="00B61CA4"/>
    <w:rsid w:val="00B61DD4"/>
    <w:rsid w:val="00B62498"/>
    <w:rsid w:val="00B642A3"/>
    <w:rsid w:val="00B644B9"/>
    <w:rsid w:val="00B64C42"/>
    <w:rsid w:val="00B6520B"/>
    <w:rsid w:val="00B653E5"/>
    <w:rsid w:val="00B66354"/>
    <w:rsid w:val="00B66C61"/>
    <w:rsid w:val="00B6712D"/>
    <w:rsid w:val="00B719B4"/>
    <w:rsid w:val="00B72207"/>
    <w:rsid w:val="00B73154"/>
    <w:rsid w:val="00B7349A"/>
    <w:rsid w:val="00B747B0"/>
    <w:rsid w:val="00B754F2"/>
    <w:rsid w:val="00B807D3"/>
    <w:rsid w:val="00B81ADB"/>
    <w:rsid w:val="00B81CCF"/>
    <w:rsid w:val="00B83153"/>
    <w:rsid w:val="00B83D9C"/>
    <w:rsid w:val="00B84349"/>
    <w:rsid w:val="00B854CD"/>
    <w:rsid w:val="00B8601F"/>
    <w:rsid w:val="00B866EC"/>
    <w:rsid w:val="00B86E6E"/>
    <w:rsid w:val="00B87EAD"/>
    <w:rsid w:val="00B90284"/>
    <w:rsid w:val="00B911F8"/>
    <w:rsid w:val="00B93EF0"/>
    <w:rsid w:val="00B93FEF"/>
    <w:rsid w:val="00B97149"/>
    <w:rsid w:val="00BA1E35"/>
    <w:rsid w:val="00BA268E"/>
    <w:rsid w:val="00BA2822"/>
    <w:rsid w:val="00BA29A0"/>
    <w:rsid w:val="00BA4240"/>
    <w:rsid w:val="00BA7508"/>
    <w:rsid w:val="00BB0321"/>
    <w:rsid w:val="00BB0DAC"/>
    <w:rsid w:val="00BB5154"/>
    <w:rsid w:val="00BB669A"/>
    <w:rsid w:val="00BC051B"/>
    <w:rsid w:val="00BC06E2"/>
    <w:rsid w:val="00BC0C48"/>
    <w:rsid w:val="00BC10B3"/>
    <w:rsid w:val="00BC13A5"/>
    <w:rsid w:val="00BC2047"/>
    <w:rsid w:val="00BC2240"/>
    <w:rsid w:val="00BC241C"/>
    <w:rsid w:val="00BC53D5"/>
    <w:rsid w:val="00BD1183"/>
    <w:rsid w:val="00BD28E2"/>
    <w:rsid w:val="00BD46F2"/>
    <w:rsid w:val="00BD5FA5"/>
    <w:rsid w:val="00BD6E2F"/>
    <w:rsid w:val="00BD7A53"/>
    <w:rsid w:val="00BE2073"/>
    <w:rsid w:val="00BE2845"/>
    <w:rsid w:val="00BE2983"/>
    <w:rsid w:val="00BE2B91"/>
    <w:rsid w:val="00BE4BB2"/>
    <w:rsid w:val="00BE4DF9"/>
    <w:rsid w:val="00BE58DA"/>
    <w:rsid w:val="00BE60DD"/>
    <w:rsid w:val="00BE60F1"/>
    <w:rsid w:val="00BF0321"/>
    <w:rsid w:val="00BF06B1"/>
    <w:rsid w:val="00BF094B"/>
    <w:rsid w:val="00BF2B1F"/>
    <w:rsid w:val="00BF33D0"/>
    <w:rsid w:val="00BF499E"/>
    <w:rsid w:val="00BF4AAD"/>
    <w:rsid w:val="00BF5A00"/>
    <w:rsid w:val="00BF5AF3"/>
    <w:rsid w:val="00C00E71"/>
    <w:rsid w:val="00C012D5"/>
    <w:rsid w:val="00C014E1"/>
    <w:rsid w:val="00C01FB6"/>
    <w:rsid w:val="00C02157"/>
    <w:rsid w:val="00C021E0"/>
    <w:rsid w:val="00C029AC"/>
    <w:rsid w:val="00C03080"/>
    <w:rsid w:val="00C03776"/>
    <w:rsid w:val="00C03C66"/>
    <w:rsid w:val="00C05537"/>
    <w:rsid w:val="00C05B86"/>
    <w:rsid w:val="00C06812"/>
    <w:rsid w:val="00C07107"/>
    <w:rsid w:val="00C07AE2"/>
    <w:rsid w:val="00C11580"/>
    <w:rsid w:val="00C12115"/>
    <w:rsid w:val="00C1215E"/>
    <w:rsid w:val="00C12489"/>
    <w:rsid w:val="00C1394C"/>
    <w:rsid w:val="00C14022"/>
    <w:rsid w:val="00C14F17"/>
    <w:rsid w:val="00C15781"/>
    <w:rsid w:val="00C163F4"/>
    <w:rsid w:val="00C16560"/>
    <w:rsid w:val="00C165F4"/>
    <w:rsid w:val="00C16608"/>
    <w:rsid w:val="00C175F4"/>
    <w:rsid w:val="00C17F38"/>
    <w:rsid w:val="00C21BEF"/>
    <w:rsid w:val="00C24280"/>
    <w:rsid w:val="00C25143"/>
    <w:rsid w:val="00C265B6"/>
    <w:rsid w:val="00C27C4D"/>
    <w:rsid w:val="00C3021D"/>
    <w:rsid w:val="00C31168"/>
    <w:rsid w:val="00C33B53"/>
    <w:rsid w:val="00C344BF"/>
    <w:rsid w:val="00C36AF9"/>
    <w:rsid w:val="00C37C99"/>
    <w:rsid w:val="00C37ED8"/>
    <w:rsid w:val="00C40778"/>
    <w:rsid w:val="00C40B18"/>
    <w:rsid w:val="00C41176"/>
    <w:rsid w:val="00C4146B"/>
    <w:rsid w:val="00C42A20"/>
    <w:rsid w:val="00C42AD4"/>
    <w:rsid w:val="00C42CE6"/>
    <w:rsid w:val="00C43D0C"/>
    <w:rsid w:val="00C46937"/>
    <w:rsid w:val="00C47454"/>
    <w:rsid w:val="00C47D5E"/>
    <w:rsid w:val="00C50919"/>
    <w:rsid w:val="00C50E3F"/>
    <w:rsid w:val="00C51811"/>
    <w:rsid w:val="00C51FA3"/>
    <w:rsid w:val="00C52F92"/>
    <w:rsid w:val="00C536EA"/>
    <w:rsid w:val="00C538C5"/>
    <w:rsid w:val="00C5427A"/>
    <w:rsid w:val="00C54724"/>
    <w:rsid w:val="00C547F6"/>
    <w:rsid w:val="00C54E66"/>
    <w:rsid w:val="00C562C9"/>
    <w:rsid w:val="00C60CAB"/>
    <w:rsid w:val="00C617AE"/>
    <w:rsid w:val="00C61C92"/>
    <w:rsid w:val="00C627D4"/>
    <w:rsid w:val="00C629F3"/>
    <w:rsid w:val="00C62BF8"/>
    <w:rsid w:val="00C632D7"/>
    <w:rsid w:val="00C64FF0"/>
    <w:rsid w:val="00C65F5D"/>
    <w:rsid w:val="00C7012E"/>
    <w:rsid w:val="00C70FEC"/>
    <w:rsid w:val="00C7104A"/>
    <w:rsid w:val="00C710EC"/>
    <w:rsid w:val="00C732A8"/>
    <w:rsid w:val="00C73AD9"/>
    <w:rsid w:val="00C747AF"/>
    <w:rsid w:val="00C7598A"/>
    <w:rsid w:val="00C76E51"/>
    <w:rsid w:val="00C76F41"/>
    <w:rsid w:val="00C80480"/>
    <w:rsid w:val="00C80A9D"/>
    <w:rsid w:val="00C80CEE"/>
    <w:rsid w:val="00C80ECD"/>
    <w:rsid w:val="00C811C9"/>
    <w:rsid w:val="00C8131E"/>
    <w:rsid w:val="00C8377B"/>
    <w:rsid w:val="00C84C55"/>
    <w:rsid w:val="00C84E71"/>
    <w:rsid w:val="00C84F61"/>
    <w:rsid w:val="00C853A2"/>
    <w:rsid w:val="00C93329"/>
    <w:rsid w:val="00C9372D"/>
    <w:rsid w:val="00C94841"/>
    <w:rsid w:val="00C962B7"/>
    <w:rsid w:val="00C96356"/>
    <w:rsid w:val="00C96DBE"/>
    <w:rsid w:val="00CA0149"/>
    <w:rsid w:val="00CA1065"/>
    <w:rsid w:val="00CA1C1E"/>
    <w:rsid w:val="00CA25B6"/>
    <w:rsid w:val="00CA3C93"/>
    <w:rsid w:val="00CA4468"/>
    <w:rsid w:val="00CA62FE"/>
    <w:rsid w:val="00CB027E"/>
    <w:rsid w:val="00CB192A"/>
    <w:rsid w:val="00CB2C1C"/>
    <w:rsid w:val="00CB3BD1"/>
    <w:rsid w:val="00CB3E90"/>
    <w:rsid w:val="00CB5729"/>
    <w:rsid w:val="00CB6610"/>
    <w:rsid w:val="00CB74BF"/>
    <w:rsid w:val="00CB79EA"/>
    <w:rsid w:val="00CC0CC5"/>
    <w:rsid w:val="00CC13A8"/>
    <w:rsid w:val="00CC228E"/>
    <w:rsid w:val="00CC36D2"/>
    <w:rsid w:val="00CC4900"/>
    <w:rsid w:val="00CC6360"/>
    <w:rsid w:val="00CD02B7"/>
    <w:rsid w:val="00CD1DE8"/>
    <w:rsid w:val="00CD2A28"/>
    <w:rsid w:val="00CD3D5F"/>
    <w:rsid w:val="00CD4DA7"/>
    <w:rsid w:val="00CD54E0"/>
    <w:rsid w:val="00CD57DF"/>
    <w:rsid w:val="00CD5AA0"/>
    <w:rsid w:val="00CD7CD2"/>
    <w:rsid w:val="00CE0D14"/>
    <w:rsid w:val="00CE4254"/>
    <w:rsid w:val="00CE6A15"/>
    <w:rsid w:val="00CE731A"/>
    <w:rsid w:val="00CE7C03"/>
    <w:rsid w:val="00CE7C26"/>
    <w:rsid w:val="00CE7D79"/>
    <w:rsid w:val="00CF02F0"/>
    <w:rsid w:val="00CF0676"/>
    <w:rsid w:val="00CF19D0"/>
    <w:rsid w:val="00CF1BD1"/>
    <w:rsid w:val="00CF39B8"/>
    <w:rsid w:val="00CF5D16"/>
    <w:rsid w:val="00CF6D62"/>
    <w:rsid w:val="00CF7348"/>
    <w:rsid w:val="00D00E25"/>
    <w:rsid w:val="00D0184E"/>
    <w:rsid w:val="00D03F05"/>
    <w:rsid w:val="00D03F88"/>
    <w:rsid w:val="00D04CC1"/>
    <w:rsid w:val="00D068AF"/>
    <w:rsid w:val="00D07075"/>
    <w:rsid w:val="00D10898"/>
    <w:rsid w:val="00D112A9"/>
    <w:rsid w:val="00D11595"/>
    <w:rsid w:val="00D11D86"/>
    <w:rsid w:val="00D12F16"/>
    <w:rsid w:val="00D12F74"/>
    <w:rsid w:val="00D1319B"/>
    <w:rsid w:val="00D1375F"/>
    <w:rsid w:val="00D16735"/>
    <w:rsid w:val="00D16E42"/>
    <w:rsid w:val="00D17EED"/>
    <w:rsid w:val="00D20614"/>
    <w:rsid w:val="00D20670"/>
    <w:rsid w:val="00D2145F"/>
    <w:rsid w:val="00D215DE"/>
    <w:rsid w:val="00D22B48"/>
    <w:rsid w:val="00D23E29"/>
    <w:rsid w:val="00D24F3E"/>
    <w:rsid w:val="00D256D0"/>
    <w:rsid w:val="00D25C5F"/>
    <w:rsid w:val="00D26676"/>
    <w:rsid w:val="00D2738D"/>
    <w:rsid w:val="00D27D8E"/>
    <w:rsid w:val="00D30289"/>
    <w:rsid w:val="00D30DD7"/>
    <w:rsid w:val="00D3165A"/>
    <w:rsid w:val="00D317A3"/>
    <w:rsid w:val="00D31DEE"/>
    <w:rsid w:val="00D333E7"/>
    <w:rsid w:val="00D33A11"/>
    <w:rsid w:val="00D355BE"/>
    <w:rsid w:val="00D35720"/>
    <w:rsid w:val="00D41144"/>
    <w:rsid w:val="00D417E1"/>
    <w:rsid w:val="00D41B4E"/>
    <w:rsid w:val="00D42079"/>
    <w:rsid w:val="00D4510E"/>
    <w:rsid w:val="00D453C8"/>
    <w:rsid w:val="00D459D4"/>
    <w:rsid w:val="00D4654A"/>
    <w:rsid w:val="00D5072E"/>
    <w:rsid w:val="00D52A0B"/>
    <w:rsid w:val="00D52C48"/>
    <w:rsid w:val="00D5423E"/>
    <w:rsid w:val="00D55303"/>
    <w:rsid w:val="00D5575D"/>
    <w:rsid w:val="00D55D60"/>
    <w:rsid w:val="00D57582"/>
    <w:rsid w:val="00D611E5"/>
    <w:rsid w:val="00D61F6A"/>
    <w:rsid w:val="00D62157"/>
    <w:rsid w:val="00D621F1"/>
    <w:rsid w:val="00D6264A"/>
    <w:rsid w:val="00D6294F"/>
    <w:rsid w:val="00D647BC"/>
    <w:rsid w:val="00D6484A"/>
    <w:rsid w:val="00D65D4A"/>
    <w:rsid w:val="00D65F0B"/>
    <w:rsid w:val="00D66139"/>
    <w:rsid w:val="00D67668"/>
    <w:rsid w:val="00D67A8A"/>
    <w:rsid w:val="00D67F91"/>
    <w:rsid w:val="00D702AC"/>
    <w:rsid w:val="00D70A43"/>
    <w:rsid w:val="00D7280A"/>
    <w:rsid w:val="00D73285"/>
    <w:rsid w:val="00D747C2"/>
    <w:rsid w:val="00D74FCE"/>
    <w:rsid w:val="00D7670F"/>
    <w:rsid w:val="00D76F34"/>
    <w:rsid w:val="00D80556"/>
    <w:rsid w:val="00D82FDE"/>
    <w:rsid w:val="00D83955"/>
    <w:rsid w:val="00D83B74"/>
    <w:rsid w:val="00D83F7A"/>
    <w:rsid w:val="00D849F2"/>
    <w:rsid w:val="00D84C5D"/>
    <w:rsid w:val="00D850DF"/>
    <w:rsid w:val="00D853AB"/>
    <w:rsid w:val="00D85701"/>
    <w:rsid w:val="00D85751"/>
    <w:rsid w:val="00D857C8"/>
    <w:rsid w:val="00D8625D"/>
    <w:rsid w:val="00D8635E"/>
    <w:rsid w:val="00D8646D"/>
    <w:rsid w:val="00D86F79"/>
    <w:rsid w:val="00D87774"/>
    <w:rsid w:val="00D91730"/>
    <w:rsid w:val="00D9209D"/>
    <w:rsid w:val="00D923EC"/>
    <w:rsid w:val="00D92C39"/>
    <w:rsid w:val="00D94640"/>
    <w:rsid w:val="00D955BF"/>
    <w:rsid w:val="00D95793"/>
    <w:rsid w:val="00D963D7"/>
    <w:rsid w:val="00D96D7C"/>
    <w:rsid w:val="00D97543"/>
    <w:rsid w:val="00D97E7D"/>
    <w:rsid w:val="00DA019E"/>
    <w:rsid w:val="00DA07AF"/>
    <w:rsid w:val="00DA0CFB"/>
    <w:rsid w:val="00DA0F88"/>
    <w:rsid w:val="00DA103B"/>
    <w:rsid w:val="00DA103C"/>
    <w:rsid w:val="00DA2C69"/>
    <w:rsid w:val="00DA31C8"/>
    <w:rsid w:val="00DA3627"/>
    <w:rsid w:val="00DA5423"/>
    <w:rsid w:val="00DB0A41"/>
    <w:rsid w:val="00DB1343"/>
    <w:rsid w:val="00DB1996"/>
    <w:rsid w:val="00DB33E7"/>
    <w:rsid w:val="00DB3FEE"/>
    <w:rsid w:val="00DB5E23"/>
    <w:rsid w:val="00DB6874"/>
    <w:rsid w:val="00DB7BE2"/>
    <w:rsid w:val="00DC2A6F"/>
    <w:rsid w:val="00DC32AD"/>
    <w:rsid w:val="00DC3544"/>
    <w:rsid w:val="00DC36A2"/>
    <w:rsid w:val="00DC47F0"/>
    <w:rsid w:val="00DC5275"/>
    <w:rsid w:val="00DC7574"/>
    <w:rsid w:val="00DD0F55"/>
    <w:rsid w:val="00DD1638"/>
    <w:rsid w:val="00DD2323"/>
    <w:rsid w:val="00DD259D"/>
    <w:rsid w:val="00DD263B"/>
    <w:rsid w:val="00DD3325"/>
    <w:rsid w:val="00DD468E"/>
    <w:rsid w:val="00DD49DC"/>
    <w:rsid w:val="00DD5914"/>
    <w:rsid w:val="00DD7380"/>
    <w:rsid w:val="00DD7F25"/>
    <w:rsid w:val="00DE0B03"/>
    <w:rsid w:val="00DE0FCC"/>
    <w:rsid w:val="00DE1CB8"/>
    <w:rsid w:val="00DE2852"/>
    <w:rsid w:val="00DE359E"/>
    <w:rsid w:val="00DE3C2E"/>
    <w:rsid w:val="00DE3C4B"/>
    <w:rsid w:val="00DE46D2"/>
    <w:rsid w:val="00DE4952"/>
    <w:rsid w:val="00DE4C61"/>
    <w:rsid w:val="00DE507E"/>
    <w:rsid w:val="00DF042E"/>
    <w:rsid w:val="00DF10EB"/>
    <w:rsid w:val="00DF2E49"/>
    <w:rsid w:val="00DF30F6"/>
    <w:rsid w:val="00DF4A49"/>
    <w:rsid w:val="00DF4A58"/>
    <w:rsid w:val="00DF4DE8"/>
    <w:rsid w:val="00DF4ED7"/>
    <w:rsid w:val="00DF6020"/>
    <w:rsid w:val="00DF6928"/>
    <w:rsid w:val="00DF7A31"/>
    <w:rsid w:val="00E00D5D"/>
    <w:rsid w:val="00E028FA"/>
    <w:rsid w:val="00E03159"/>
    <w:rsid w:val="00E032F4"/>
    <w:rsid w:val="00E03428"/>
    <w:rsid w:val="00E04FE5"/>
    <w:rsid w:val="00E05B03"/>
    <w:rsid w:val="00E11D72"/>
    <w:rsid w:val="00E12BC7"/>
    <w:rsid w:val="00E1392D"/>
    <w:rsid w:val="00E14CAC"/>
    <w:rsid w:val="00E15956"/>
    <w:rsid w:val="00E15A65"/>
    <w:rsid w:val="00E16179"/>
    <w:rsid w:val="00E1648F"/>
    <w:rsid w:val="00E17404"/>
    <w:rsid w:val="00E22413"/>
    <w:rsid w:val="00E236E1"/>
    <w:rsid w:val="00E2716C"/>
    <w:rsid w:val="00E30340"/>
    <w:rsid w:val="00E3041A"/>
    <w:rsid w:val="00E30503"/>
    <w:rsid w:val="00E30A62"/>
    <w:rsid w:val="00E31F5D"/>
    <w:rsid w:val="00E32CE8"/>
    <w:rsid w:val="00E333EC"/>
    <w:rsid w:val="00E3409C"/>
    <w:rsid w:val="00E34846"/>
    <w:rsid w:val="00E34DBA"/>
    <w:rsid w:val="00E3748C"/>
    <w:rsid w:val="00E40680"/>
    <w:rsid w:val="00E41592"/>
    <w:rsid w:val="00E4390D"/>
    <w:rsid w:val="00E44910"/>
    <w:rsid w:val="00E46EB2"/>
    <w:rsid w:val="00E47844"/>
    <w:rsid w:val="00E47A0F"/>
    <w:rsid w:val="00E47D64"/>
    <w:rsid w:val="00E5023F"/>
    <w:rsid w:val="00E5061A"/>
    <w:rsid w:val="00E50C17"/>
    <w:rsid w:val="00E52817"/>
    <w:rsid w:val="00E54602"/>
    <w:rsid w:val="00E548CB"/>
    <w:rsid w:val="00E54C3C"/>
    <w:rsid w:val="00E5503E"/>
    <w:rsid w:val="00E55319"/>
    <w:rsid w:val="00E60168"/>
    <w:rsid w:val="00E605FD"/>
    <w:rsid w:val="00E60850"/>
    <w:rsid w:val="00E60BCA"/>
    <w:rsid w:val="00E6186B"/>
    <w:rsid w:val="00E62773"/>
    <w:rsid w:val="00E6284F"/>
    <w:rsid w:val="00E62E9C"/>
    <w:rsid w:val="00E63BD9"/>
    <w:rsid w:val="00E63C33"/>
    <w:rsid w:val="00E6433D"/>
    <w:rsid w:val="00E662BE"/>
    <w:rsid w:val="00E664DD"/>
    <w:rsid w:val="00E66AD2"/>
    <w:rsid w:val="00E670FE"/>
    <w:rsid w:val="00E7021D"/>
    <w:rsid w:val="00E70ADE"/>
    <w:rsid w:val="00E7114F"/>
    <w:rsid w:val="00E71D48"/>
    <w:rsid w:val="00E71E0A"/>
    <w:rsid w:val="00E72F8F"/>
    <w:rsid w:val="00E73547"/>
    <w:rsid w:val="00E73993"/>
    <w:rsid w:val="00E742F5"/>
    <w:rsid w:val="00E747FB"/>
    <w:rsid w:val="00E7582B"/>
    <w:rsid w:val="00E75CD8"/>
    <w:rsid w:val="00E75F13"/>
    <w:rsid w:val="00E77B30"/>
    <w:rsid w:val="00E80796"/>
    <w:rsid w:val="00E80A07"/>
    <w:rsid w:val="00E80A71"/>
    <w:rsid w:val="00E80C1D"/>
    <w:rsid w:val="00E8122B"/>
    <w:rsid w:val="00E813B0"/>
    <w:rsid w:val="00E817EE"/>
    <w:rsid w:val="00E818E2"/>
    <w:rsid w:val="00E823CE"/>
    <w:rsid w:val="00E8367A"/>
    <w:rsid w:val="00E844A6"/>
    <w:rsid w:val="00E8563C"/>
    <w:rsid w:val="00E85A9B"/>
    <w:rsid w:val="00E86364"/>
    <w:rsid w:val="00E874C3"/>
    <w:rsid w:val="00E9025C"/>
    <w:rsid w:val="00E91098"/>
    <w:rsid w:val="00E917CC"/>
    <w:rsid w:val="00E9193B"/>
    <w:rsid w:val="00E92517"/>
    <w:rsid w:val="00E94871"/>
    <w:rsid w:val="00E95E07"/>
    <w:rsid w:val="00EA0DD3"/>
    <w:rsid w:val="00EA1CE6"/>
    <w:rsid w:val="00EA455C"/>
    <w:rsid w:val="00EA497D"/>
    <w:rsid w:val="00EA4B22"/>
    <w:rsid w:val="00EA520A"/>
    <w:rsid w:val="00EA58F5"/>
    <w:rsid w:val="00EA6998"/>
    <w:rsid w:val="00EA6B71"/>
    <w:rsid w:val="00EA6E8F"/>
    <w:rsid w:val="00EA7AA0"/>
    <w:rsid w:val="00EB0E74"/>
    <w:rsid w:val="00EB0F90"/>
    <w:rsid w:val="00EB1223"/>
    <w:rsid w:val="00EB1A73"/>
    <w:rsid w:val="00EB1B86"/>
    <w:rsid w:val="00EB1E95"/>
    <w:rsid w:val="00EB27FD"/>
    <w:rsid w:val="00EB355C"/>
    <w:rsid w:val="00EB5246"/>
    <w:rsid w:val="00EB75CE"/>
    <w:rsid w:val="00EB7720"/>
    <w:rsid w:val="00EC05B4"/>
    <w:rsid w:val="00EC12ED"/>
    <w:rsid w:val="00EC1C9F"/>
    <w:rsid w:val="00EC30E4"/>
    <w:rsid w:val="00EC3A44"/>
    <w:rsid w:val="00EC597D"/>
    <w:rsid w:val="00EC7B15"/>
    <w:rsid w:val="00ED1C70"/>
    <w:rsid w:val="00ED264A"/>
    <w:rsid w:val="00ED2665"/>
    <w:rsid w:val="00ED3DF2"/>
    <w:rsid w:val="00ED432A"/>
    <w:rsid w:val="00ED5223"/>
    <w:rsid w:val="00ED5B29"/>
    <w:rsid w:val="00ED765F"/>
    <w:rsid w:val="00EE0B5A"/>
    <w:rsid w:val="00EE0DCE"/>
    <w:rsid w:val="00EE1D66"/>
    <w:rsid w:val="00EE4F8B"/>
    <w:rsid w:val="00EE5BBA"/>
    <w:rsid w:val="00EE5C08"/>
    <w:rsid w:val="00EE6883"/>
    <w:rsid w:val="00EF0720"/>
    <w:rsid w:val="00EF0A66"/>
    <w:rsid w:val="00EF0E44"/>
    <w:rsid w:val="00EF0FFC"/>
    <w:rsid w:val="00EF151A"/>
    <w:rsid w:val="00EF18C2"/>
    <w:rsid w:val="00EF2591"/>
    <w:rsid w:val="00EF3572"/>
    <w:rsid w:val="00EF5F6E"/>
    <w:rsid w:val="00EF64CE"/>
    <w:rsid w:val="00EF7055"/>
    <w:rsid w:val="00F004C1"/>
    <w:rsid w:val="00F0210D"/>
    <w:rsid w:val="00F03084"/>
    <w:rsid w:val="00F04E2F"/>
    <w:rsid w:val="00F0550B"/>
    <w:rsid w:val="00F06238"/>
    <w:rsid w:val="00F06FFB"/>
    <w:rsid w:val="00F11404"/>
    <w:rsid w:val="00F13989"/>
    <w:rsid w:val="00F13F36"/>
    <w:rsid w:val="00F14232"/>
    <w:rsid w:val="00F16E67"/>
    <w:rsid w:val="00F17508"/>
    <w:rsid w:val="00F20395"/>
    <w:rsid w:val="00F205AE"/>
    <w:rsid w:val="00F205D1"/>
    <w:rsid w:val="00F2117C"/>
    <w:rsid w:val="00F21E1F"/>
    <w:rsid w:val="00F2293E"/>
    <w:rsid w:val="00F22EB0"/>
    <w:rsid w:val="00F23B22"/>
    <w:rsid w:val="00F23D15"/>
    <w:rsid w:val="00F25DCE"/>
    <w:rsid w:val="00F25F0F"/>
    <w:rsid w:val="00F26697"/>
    <w:rsid w:val="00F26A10"/>
    <w:rsid w:val="00F3006F"/>
    <w:rsid w:val="00F30109"/>
    <w:rsid w:val="00F305BF"/>
    <w:rsid w:val="00F3090E"/>
    <w:rsid w:val="00F314EA"/>
    <w:rsid w:val="00F33144"/>
    <w:rsid w:val="00F33D1D"/>
    <w:rsid w:val="00F348BB"/>
    <w:rsid w:val="00F35145"/>
    <w:rsid w:val="00F377E2"/>
    <w:rsid w:val="00F40B85"/>
    <w:rsid w:val="00F4184C"/>
    <w:rsid w:val="00F420AF"/>
    <w:rsid w:val="00F42C60"/>
    <w:rsid w:val="00F4389C"/>
    <w:rsid w:val="00F43C10"/>
    <w:rsid w:val="00F45E7E"/>
    <w:rsid w:val="00F4666D"/>
    <w:rsid w:val="00F46A4C"/>
    <w:rsid w:val="00F47816"/>
    <w:rsid w:val="00F5065A"/>
    <w:rsid w:val="00F508B0"/>
    <w:rsid w:val="00F511EF"/>
    <w:rsid w:val="00F51490"/>
    <w:rsid w:val="00F515CC"/>
    <w:rsid w:val="00F53989"/>
    <w:rsid w:val="00F559E9"/>
    <w:rsid w:val="00F55E6F"/>
    <w:rsid w:val="00F57BC3"/>
    <w:rsid w:val="00F57D31"/>
    <w:rsid w:val="00F57FC5"/>
    <w:rsid w:val="00F6008E"/>
    <w:rsid w:val="00F61B54"/>
    <w:rsid w:val="00F62B35"/>
    <w:rsid w:val="00F64105"/>
    <w:rsid w:val="00F64825"/>
    <w:rsid w:val="00F64B91"/>
    <w:rsid w:val="00F650FA"/>
    <w:rsid w:val="00F66D6B"/>
    <w:rsid w:val="00F70651"/>
    <w:rsid w:val="00F713CB"/>
    <w:rsid w:val="00F739EF"/>
    <w:rsid w:val="00F73CE3"/>
    <w:rsid w:val="00F76DE9"/>
    <w:rsid w:val="00F76E36"/>
    <w:rsid w:val="00F77FFC"/>
    <w:rsid w:val="00F8010C"/>
    <w:rsid w:val="00F81798"/>
    <w:rsid w:val="00F819A0"/>
    <w:rsid w:val="00F82EC9"/>
    <w:rsid w:val="00F8342B"/>
    <w:rsid w:val="00F84213"/>
    <w:rsid w:val="00F842D6"/>
    <w:rsid w:val="00F844FF"/>
    <w:rsid w:val="00F85580"/>
    <w:rsid w:val="00F86839"/>
    <w:rsid w:val="00F86CBF"/>
    <w:rsid w:val="00F87686"/>
    <w:rsid w:val="00F90638"/>
    <w:rsid w:val="00F9092D"/>
    <w:rsid w:val="00F91B75"/>
    <w:rsid w:val="00F93079"/>
    <w:rsid w:val="00F950DA"/>
    <w:rsid w:val="00F954F0"/>
    <w:rsid w:val="00F9582D"/>
    <w:rsid w:val="00F95D7B"/>
    <w:rsid w:val="00F9634F"/>
    <w:rsid w:val="00FA029B"/>
    <w:rsid w:val="00FA18EC"/>
    <w:rsid w:val="00FA1C84"/>
    <w:rsid w:val="00FA64B1"/>
    <w:rsid w:val="00FA670A"/>
    <w:rsid w:val="00FA794C"/>
    <w:rsid w:val="00FB1298"/>
    <w:rsid w:val="00FB1BAC"/>
    <w:rsid w:val="00FB25CF"/>
    <w:rsid w:val="00FB26B9"/>
    <w:rsid w:val="00FB300E"/>
    <w:rsid w:val="00FB33E0"/>
    <w:rsid w:val="00FB3B96"/>
    <w:rsid w:val="00FB48B3"/>
    <w:rsid w:val="00FB51CD"/>
    <w:rsid w:val="00FB57CE"/>
    <w:rsid w:val="00FB6410"/>
    <w:rsid w:val="00FB7E28"/>
    <w:rsid w:val="00FC01C4"/>
    <w:rsid w:val="00FC2965"/>
    <w:rsid w:val="00FC5BA9"/>
    <w:rsid w:val="00FC5C7C"/>
    <w:rsid w:val="00FC7F83"/>
    <w:rsid w:val="00FD0309"/>
    <w:rsid w:val="00FD04F3"/>
    <w:rsid w:val="00FD07D6"/>
    <w:rsid w:val="00FD0C53"/>
    <w:rsid w:val="00FD10B3"/>
    <w:rsid w:val="00FD17B8"/>
    <w:rsid w:val="00FD1CF7"/>
    <w:rsid w:val="00FD2383"/>
    <w:rsid w:val="00FD343B"/>
    <w:rsid w:val="00FD3834"/>
    <w:rsid w:val="00FD3F7E"/>
    <w:rsid w:val="00FD515E"/>
    <w:rsid w:val="00FD55D4"/>
    <w:rsid w:val="00FD6137"/>
    <w:rsid w:val="00FD70DE"/>
    <w:rsid w:val="00FD74C1"/>
    <w:rsid w:val="00FE004A"/>
    <w:rsid w:val="00FE19AD"/>
    <w:rsid w:val="00FE2555"/>
    <w:rsid w:val="00FE3FE3"/>
    <w:rsid w:val="00FE45CB"/>
    <w:rsid w:val="00FE5796"/>
    <w:rsid w:val="00FE76CA"/>
    <w:rsid w:val="00FE7CC0"/>
    <w:rsid w:val="00FE7D71"/>
    <w:rsid w:val="00FE7F0C"/>
    <w:rsid w:val="00FF0C83"/>
    <w:rsid w:val="00FF1431"/>
    <w:rsid w:val="00FF2BD2"/>
    <w:rsid w:val="00FF2C1D"/>
    <w:rsid w:val="00FF38F0"/>
    <w:rsid w:val="00FF42C3"/>
    <w:rsid w:val="00FF5A0D"/>
    <w:rsid w:val="00FF5DAB"/>
    <w:rsid w:val="00FF6B84"/>
    <w:rsid w:val="00FF798E"/>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8DCB2B02-9840-4B19-B83E-8554DA8A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D27"/>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27E14"/>
    <w:rPr>
      <w:b/>
      <w:bCs/>
    </w:rPr>
  </w:style>
  <w:style w:type="table" w:customStyle="1" w:styleId="GridTable1Light-Accent11">
    <w:name w:val="Grid Table 1 Light - Accent 11"/>
    <w:basedOn w:val="TableNormal"/>
    <w:uiPriority w:val="46"/>
    <w:rsid w:val="00677B10"/>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61">
    <w:name w:val="Grid Table 4 - Accent 61"/>
    <w:basedOn w:val="TableNormal"/>
    <w:uiPriority w:val="49"/>
    <w:rsid w:val="0083761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83761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83761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my-0">
    <w:name w:val="my-0"/>
    <w:basedOn w:val="Normal"/>
    <w:rsid w:val="002A2655"/>
    <w:pPr>
      <w:bidi w:val="0"/>
      <w:spacing w:before="100" w:beforeAutospacing="1" w:after="100" w:afterAutospacing="1"/>
    </w:pPr>
    <w:rPr>
      <w:rFonts w:ascii="Times New Roman" w:eastAsia="Times New Roman" w:hAnsi="Times New Roman" w:cs="Times New Roman"/>
      <w:sz w:val="24"/>
      <w:szCs w:val="24"/>
    </w:rPr>
  </w:style>
  <w:style w:type="table" w:customStyle="1" w:styleId="GridTable5Dark-Accent31">
    <w:name w:val="Grid Table 5 Dark - Accent 31"/>
    <w:basedOn w:val="TableNormal"/>
    <w:uiPriority w:val="50"/>
    <w:rsid w:val="002A265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ListTable4-Accent31">
    <w:name w:val="List Table 4 - Accent 31"/>
    <w:basedOn w:val="TableNormal"/>
    <w:uiPriority w:val="49"/>
    <w:rsid w:val="00D417E1"/>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61">
    <w:name w:val="Grid Table 5 Dark - Accent 61"/>
    <w:basedOn w:val="TableNormal"/>
    <w:uiPriority w:val="50"/>
    <w:rsid w:val="006C616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A21756"/>
    <w:rPr>
      <w:color w:val="800080" w:themeColor="followedHyperlink"/>
      <w:u w:val="single"/>
    </w:rPr>
  </w:style>
  <w:style w:type="table" w:customStyle="1" w:styleId="GridTable1Light-Accent31">
    <w:name w:val="Grid Table 1 Light - Accent 31"/>
    <w:basedOn w:val="TableNormal"/>
    <w:uiPriority w:val="46"/>
    <w:rsid w:val="003820BD"/>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FE7D71"/>
    <w:pPr>
      <w:spacing w:after="0"/>
    </w:pPr>
  </w:style>
  <w:style w:type="character" w:styleId="Emphasis">
    <w:name w:val="Emphasis"/>
    <w:basedOn w:val="DefaultParagraphFont"/>
    <w:uiPriority w:val="20"/>
    <w:qFormat/>
    <w:rsid w:val="00415FEB"/>
    <w:rPr>
      <w:i/>
      <w:iCs/>
    </w:rPr>
  </w:style>
  <w:style w:type="table" w:customStyle="1" w:styleId="TableGrid2">
    <w:name w:val="Table Grid2"/>
    <w:basedOn w:val="TableNormal"/>
    <w:next w:val="TableGrid"/>
    <w:uiPriority w:val="99"/>
    <w:rsid w:val="005C4F49"/>
    <w:pPr>
      <w:spacing w:after="0"/>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D7308"/>
    <w:rPr>
      <w:color w:val="605E5C"/>
      <w:shd w:val="clear" w:color="auto" w:fill="E1DFDD"/>
    </w:rPr>
  </w:style>
  <w:style w:type="character" w:customStyle="1" w:styleId="UnresolvedMention2">
    <w:name w:val="Unresolved Mention2"/>
    <w:basedOn w:val="DefaultParagraphFont"/>
    <w:uiPriority w:val="99"/>
    <w:semiHidden/>
    <w:unhideWhenUsed/>
    <w:rsid w:val="00FD2383"/>
    <w:rPr>
      <w:color w:val="605E5C"/>
      <w:shd w:val="clear" w:color="auto" w:fill="E1DFDD"/>
    </w:rPr>
  </w:style>
  <w:style w:type="paragraph" w:styleId="Caption">
    <w:name w:val="caption"/>
    <w:basedOn w:val="Normal"/>
    <w:next w:val="Normal"/>
    <w:uiPriority w:val="35"/>
    <w:unhideWhenUsed/>
    <w:qFormat/>
    <w:rsid w:val="00F57D31"/>
    <w:pPr>
      <w:spacing w:after="200"/>
    </w:pPr>
    <w:rPr>
      <w:b/>
      <w:bCs/>
      <w:color w:val="4F81BD" w:themeColor="accent1"/>
      <w:sz w:val="18"/>
      <w:szCs w:val="18"/>
    </w:rPr>
  </w:style>
  <w:style w:type="character" w:customStyle="1" w:styleId="UnresolvedMention">
    <w:name w:val="Unresolved Mention"/>
    <w:basedOn w:val="DefaultParagraphFont"/>
    <w:uiPriority w:val="99"/>
    <w:semiHidden/>
    <w:unhideWhenUsed/>
    <w:rsid w:val="00DE0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8818">
      <w:bodyDiv w:val="1"/>
      <w:marLeft w:val="0"/>
      <w:marRight w:val="0"/>
      <w:marTop w:val="0"/>
      <w:marBottom w:val="0"/>
      <w:divBdr>
        <w:top w:val="none" w:sz="0" w:space="0" w:color="auto"/>
        <w:left w:val="none" w:sz="0" w:space="0" w:color="auto"/>
        <w:bottom w:val="none" w:sz="0" w:space="0" w:color="auto"/>
        <w:right w:val="none" w:sz="0" w:space="0" w:color="auto"/>
      </w:divBdr>
    </w:div>
    <w:div w:id="23143042">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07626020">
      <w:bodyDiv w:val="1"/>
      <w:marLeft w:val="0"/>
      <w:marRight w:val="0"/>
      <w:marTop w:val="0"/>
      <w:marBottom w:val="0"/>
      <w:divBdr>
        <w:top w:val="none" w:sz="0" w:space="0" w:color="auto"/>
        <w:left w:val="none" w:sz="0" w:space="0" w:color="auto"/>
        <w:bottom w:val="none" w:sz="0" w:space="0" w:color="auto"/>
        <w:right w:val="none" w:sz="0" w:space="0" w:color="auto"/>
      </w:divBdr>
    </w:div>
    <w:div w:id="127164236">
      <w:bodyDiv w:val="1"/>
      <w:marLeft w:val="0"/>
      <w:marRight w:val="0"/>
      <w:marTop w:val="0"/>
      <w:marBottom w:val="0"/>
      <w:divBdr>
        <w:top w:val="none" w:sz="0" w:space="0" w:color="auto"/>
        <w:left w:val="none" w:sz="0" w:space="0" w:color="auto"/>
        <w:bottom w:val="none" w:sz="0" w:space="0" w:color="auto"/>
        <w:right w:val="none" w:sz="0" w:space="0" w:color="auto"/>
      </w:divBdr>
    </w:div>
    <w:div w:id="133372997">
      <w:bodyDiv w:val="1"/>
      <w:marLeft w:val="0"/>
      <w:marRight w:val="0"/>
      <w:marTop w:val="0"/>
      <w:marBottom w:val="0"/>
      <w:divBdr>
        <w:top w:val="none" w:sz="0" w:space="0" w:color="auto"/>
        <w:left w:val="none" w:sz="0" w:space="0" w:color="auto"/>
        <w:bottom w:val="none" w:sz="0" w:space="0" w:color="auto"/>
        <w:right w:val="none" w:sz="0" w:space="0" w:color="auto"/>
      </w:divBdr>
    </w:div>
    <w:div w:id="137068251">
      <w:bodyDiv w:val="1"/>
      <w:marLeft w:val="0"/>
      <w:marRight w:val="0"/>
      <w:marTop w:val="0"/>
      <w:marBottom w:val="0"/>
      <w:divBdr>
        <w:top w:val="none" w:sz="0" w:space="0" w:color="auto"/>
        <w:left w:val="none" w:sz="0" w:space="0" w:color="auto"/>
        <w:bottom w:val="none" w:sz="0" w:space="0" w:color="auto"/>
        <w:right w:val="none" w:sz="0" w:space="0" w:color="auto"/>
      </w:divBdr>
    </w:div>
    <w:div w:id="141896451">
      <w:bodyDiv w:val="1"/>
      <w:marLeft w:val="0"/>
      <w:marRight w:val="0"/>
      <w:marTop w:val="0"/>
      <w:marBottom w:val="0"/>
      <w:divBdr>
        <w:top w:val="none" w:sz="0" w:space="0" w:color="auto"/>
        <w:left w:val="none" w:sz="0" w:space="0" w:color="auto"/>
        <w:bottom w:val="none" w:sz="0" w:space="0" w:color="auto"/>
        <w:right w:val="none" w:sz="0" w:space="0" w:color="auto"/>
      </w:divBdr>
    </w:div>
    <w:div w:id="168297773">
      <w:bodyDiv w:val="1"/>
      <w:marLeft w:val="0"/>
      <w:marRight w:val="0"/>
      <w:marTop w:val="0"/>
      <w:marBottom w:val="0"/>
      <w:divBdr>
        <w:top w:val="none" w:sz="0" w:space="0" w:color="auto"/>
        <w:left w:val="none" w:sz="0" w:space="0" w:color="auto"/>
        <w:bottom w:val="none" w:sz="0" w:space="0" w:color="auto"/>
        <w:right w:val="none" w:sz="0" w:space="0" w:color="auto"/>
      </w:divBdr>
    </w:div>
    <w:div w:id="179319876">
      <w:bodyDiv w:val="1"/>
      <w:marLeft w:val="0"/>
      <w:marRight w:val="0"/>
      <w:marTop w:val="0"/>
      <w:marBottom w:val="0"/>
      <w:divBdr>
        <w:top w:val="none" w:sz="0" w:space="0" w:color="auto"/>
        <w:left w:val="none" w:sz="0" w:space="0" w:color="auto"/>
        <w:bottom w:val="none" w:sz="0" w:space="0" w:color="auto"/>
        <w:right w:val="none" w:sz="0" w:space="0" w:color="auto"/>
      </w:divBdr>
    </w:div>
    <w:div w:id="190343511">
      <w:bodyDiv w:val="1"/>
      <w:marLeft w:val="0"/>
      <w:marRight w:val="0"/>
      <w:marTop w:val="0"/>
      <w:marBottom w:val="0"/>
      <w:divBdr>
        <w:top w:val="none" w:sz="0" w:space="0" w:color="auto"/>
        <w:left w:val="none" w:sz="0" w:space="0" w:color="auto"/>
        <w:bottom w:val="none" w:sz="0" w:space="0" w:color="auto"/>
        <w:right w:val="none" w:sz="0" w:space="0" w:color="auto"/>
      </w:divBdr>
    </w:div>
    <w:div w:id="190535991">
      <w:bodyDiv w:val="1"/>
      <w:marLeft w:val="0"/>
      <w:marRight w:val="0"/>
      <w:marTop w:val="0"/>
      <w:marBottom w:val="0"/>
      <w:divBdr>
        <w:top w:val="none" w:sz="0" w:space="0" w:color="auto"/>
        <w:left w:val="none" w:sz="0" w:space="0" w:color="auto"/>
        <w:bottom w:val="none" w:sz="0" w:space="0" w:color="auto"/>
        <w:right w:val="none" w:sz="0" w:space="0" w:color="auto"/>
      </w:divBdr>
    </w:div>
    <w:div w:id="191921066">
      <w:bodyDiv w:val="1"/>
      <w:marLeft w:val="0"/>
      <w:marRight w:val="0"/>
      <w:marTop w:val="0"/>
      <w:marBottom w:val="0"/>
      <w:divBdr>
        <w:top w:val="none" w:sz="0" w:space="0" w:color="auto"/>
        <w:left w:val="none" w:sz="0" w:space="0" w:color="auto"/>
        <w:bottom w:val="none" w:sz="0" w:space="0" w:color="auto"/>
        <w:right w:val="none" w:sz="0" w:space="0" w:color="auto"/>
      </w:divBdr>
    </w:div>
    <w:div w:id="225263664">
      <w:bodyDiv w:val="1"/>
      <w:marLeft w:val="0"/>
      <w:marRight w:val="0"/>
      <w:marTop w:val="0"/>
      <w:marBottom w:val="0"/>
      <w:divBdr>
        <w:top w:val="none" w:sz="0" w:space="0" w:color="auto"/>
        <w:left w:val="none" w:sz="0" w:space="0" w:color="auto"/>
        <w:bottom w:val="none" w:sz="0" w:space="0" w:color="auto"/>
        <w:right w:val="none" w:sz="0" w:space="0" w:color="auto"/>
      </w:divBdr>
      <w:divsChild>
        <w:div w:id="911428790">
          <w:marLeft w:val="0"/>
          <w:marRight w:val="0"/>
          <w:marTop w:val="0"/>
          <w:marBottom w:val="0"/>
          <w:divBdr>
            <w:top w:val="none" w:sz="0" w:space="0" w:color="auto"/>
            <w:left w:val="none" w:sz="0" w:space="0" w:color="auto"/>
            <w:bottom w:val="none" w:sz="0" w:space="0" w:color="auto"/>
            <w:right w:val="none" w:sz="0" w:space="0" w:color="auto"/>
          </w:divBdr>
          <w:divsChild>
            <w:div w:id="1531722334">
              <w:marLeft w:val="0"/>
              <w:marRight w:val="0"/>
              <w:marTop w:val="0"/>
              <w:marBottom w:val="0"/>
              <w:divBdr>
                <w:top w:val="none" w:sz="0" w:space="0" w:color="auto"/>
                <w:left w:val="none" w:sz="0" w:space="0" w:color="auto"/>
                <w:bottom w:val="none" w:sz="0" w:space="0" w:color="auto"/>
                <w:right w:val="none" w:sz="0" w:space="0" w:color="auto"/>
              </w:divBdr>
              <w:divsChild>
                <w:div w:id="980427964">
                  <w:marLeft w:val="0"/>
                  <w:marRight w:val="0"/>
                  <w:marTop w:val="0"/>
                  <w:marBottom w:val="0"/>
                  <w:divBdr>
                    <w:top w:val="none" w:sz="0" w:space="0" w:color="auto"/>
                    <w:left w:val="none" w:sz="0" w:space="0" w:color="auto"/>
                    <w:bottom w:val="none" w:sz="0" w:space="0" w:color="auto"/>
                    <w:right w:val="none" w:sz="0" w:space="0" w:color="auto"/>
                  </w:divBdr>
                  <w:divsChild>
                    <w:div w:id="781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446558">
      <w:bodyDiv w:val="1"/>
      <w:marLeft w:val="0"/>
      <w:marRight w:val="0"/>
      <w:marTop w:val="0"/>
      <w:marBottom w:val="0"/>
      <w:divBdr>
        <w:top w:val="none" w:sz="0" w:space="0" w:color="auto"/>
        <w:left w:val="none" w:sz="0" w:space="0" w:color="auto"/>
        <w:bottom w:val="none" w:sz="0" w:space="0" w:color="auto"/>
        <w:right w:val="none" w:sz="0" w:space="0" w:color="auto"/>
      </w:divBdr>
    </w:div>
    <w:div w:id="268663626">
      <w:bodyDiv w:val="1"/>
      <w:marLeft w:val="0"/>
      <w:marRight w:val="0"/>
      <w:marTop w:val="0"/>
      <w:marBottom w:val="0"/>
      <w:divBdr>
        <w:top w:val="none" w:sz="0" w:space="0" w:color="auto"/>
        <w:left w:val="none" w:sz="0" w:space="0" w:color="auto"/>
        <w:bottom w:val="none" w:sz="0" w:space="0" w:color="auto"/>
        <w:right w:val="none" w:sz="0" w:space="0" w:color="auto"/>
      </w:divBdr>
    </w:div>
    <w:div w:id="309020236">
      <w:bodyDiv w:val="1"/>
      <w:marLeft w:val="0"/>
      <w:marRight w:val="0"/>
      <w:marTop w:val="0"/>
      <w:marBottom w:val="0"/>
      <w:divBdr>
        <w:top w:val="none" w:sz="0" w:space="0" w:color="auto"/>
        <w:left w:val="none" w:sz="0" w:space="0" w:color="auto"/>
        <w:bottom w:val="none" w:sz="0" w:space="0" w:color="auto"/>
        <w:right w:val="none" w:sz="0" w:space="0" w:color="auto"/>
      </w:divBdr>
    </w:div>
    <w:div w:id="311325778">
      <w:bodyDiv w:val="1"/>
      <w:marLeft w:val="0"/>
      <w:marRight w:val="0"/>
      <w:marTop w:val="0"/>
      <w:marBottom w:val="0"/>
      <w:divBdr>
        <w:top w:val="none" w:sz="0" w:space="0" w:color="auto"/>
        <w:left w:val="none" w:sz="0" w:space="0" w:color="auto"/>
        <w:bottom w:val="none" w:sz="0" w:space="0" w:color="auto"/>
        <w:right w:val="none" w:sz="0" w:space="0" w:color="auto"/>
      </w:divBdr>
    </w:div>
    <w:div w:id="315115344">
      <w:bodyDiv w:val="1"/>
      <w:marLeft w:val="0"/>
      <w:marRight w:val="0"/>
      <w:marTop w:val="0"/>
      <w:marBottom w:val="0"/>
      <w:divBdr>
        <w:top w:val="none" w:sz="0" w:space="0" w:color="auto"/>
        <w:left w:val="none" w:sz="0" w:space="0" w:color="auto"/>
        <w:bottom w:val="none" w:sz="0" w:space="0" w:color="auto"/>
        <w:right w:val="none" w:sz="0" w:space="0" w:color="auto"/>
      </w:divBdr>
    </w:div>
    <w:div w:id="318772555">
      <w:bodyDiv w:val="1"/>
      <w:marLeft w:val="0"/>
      <w:marRight w:val="0"/>
      <w:marTop w:val="0"/>
      <w:marBottom w:val="0"/>
      <w:divBdr>
        <w:top w:val="none" w:sz="0" w:space="0" w:color="auto"/>
        <w:left w:val="none" w:sz="0" w:space="0" w:color="auto"/>
        <w:bottom w:val="none" w:sz="0" w:space="0" w:color="auto"/>
        <w:right w:val="none" w:sz="0" w:space="0" w:color="auto"/>
      </w:divBdr>
    </w:div>
    <w:div w:id="337773979">
      <w:bodyDiv w:val="1"/>
      <w:marLeft w:val="0"/>
      <w:marRight w:val="0"/>
      <w:marTop w:val="0"/>
      <w:marBottom w:val="0"/>
      <w:divBdr>
        <w:top w:val="none" w:sz="0" w:space="0" w:color="auto"/>
        <w:left w:val="none" w:sz="0" w:space="0" w:color="auto"/>
        <w:bottom w:val="none" w:sz="0" w:space="0" w:color="auto"/>
        <w:right w:val="none" w:sz="0" w:space="0" w:color="auto"/>
      </w:divBdr>
    </w:div>
    <w:div w:id="347566087">
      <w:bodyDiv w:val="1"/>
      <w:marLeft w:val="0"/>
      <w:marRight w:val="0"/>
      <w:marTop w:val="0"/>
      <w:marBottom w:val="0"/>
      <w:divBdr>
        <w:top w:val="none" w:sz="0" w:space="0" w:color="auto"/>
        <w:left w:val="none" w:sz="0" w:space="0" w:color="auto"/>
        <w:bottom w:val="none" w:sz="0" w:space="0" w:color="auto"/>
        <w:right w:val="none" w:sz="0" w:space="0" w:color="auto"/>
      </w:divBdr>
    </w:div>
    <w:div w:id="376666160">
      <w:bodyDiv w:val="1"/>
      <w:marLeft w:val="0"/>
      <w:marRight w:val="0"/>
      <w:marTop w:val="0"/>
      <w:marBottom w:val="0"/>
      <w:divBdr>
        <w:top w:val="none" w:sz="0" w:space="0" w:color="auto"/>
        <w:left w:val="none" w:sz="0" w:space="0" w:color="auto"/>
        <w:bottom w:val="none" w:sz="0" w:space="0" w:color="auto"/>
        <w:right w:val="none" w:sz="0" w:space="0" w:color="auto"/>
      </w:divBdr>
    </w:div>
    <w:div w:id="387069065">
      <w:bodyDiv w:val="1"/>
      <w:marLeft w:val="0"/>
      <w:marRight w:val="0"/>
      <w:marTop w:val="0"/>
      <w:marBottom w:val="0"/>
      <w:divBdr>
        <w:top w:val="none" w:sz="0" w:space="0" w:color="auto"/>
        <w:left w:val="none" w:sz="0" w:space="0" w:color="auto"/>
        <w:bottom w:val="none" w:sz="0" w:space="0" w:color="auto"/>
        <w:right w:val="none" w:sz="0" w:space="0" w:color="auto"/>
      </w:divBdr>
    </w:div>
    <w:div w:id="391542747">
      <w:bodyDiv w:val="1"/>
      <w:marLeft w:val="0"/>
      <w:marRight w:val="0"/>
      <w:marTop w:val="0"/>
      <w:marBottom w:val="0"/>
      <w:divBdr>
        <w:top w:val="none" w:sz="0" w:space="0" w:color="auto"/>
        <w:left w:val="none" w:sz="0" w:space="0" w:color="auto"/>
        <w:bottom w:val="none" w:sz="0" w:space="0" w:color="auto"/>
        <w:right w:val="none" w:sz="0" w:space="0" w:color="auto"/>
      </w:divBdr>
    </w:div>
    <w:div w:id="412550820">
      <w:bodyDiv w:val="1"/>
      <w:marLeft w:val="0"/>
      <w:marRight w:val="0"/>
      <w:marTop w:val="0"/>
      <w:marBottom w:val="0"/>
      <w:divBdr>
        <w:top w:val="none" w:sz="0" w:space="0" w:color="auto"/>
        <w:left w:val="none" w:sz="0" w:space="0" w:color="auto"/>
        <w:bottom w:val="none" w:sz="0" w:space="0" w:color="auto"/>
        <w:right w:val="none" w:sz="0" w:space="0" w:color="auto"/>
      </w:divBdr>
    </w:div>
    <w:div w:id="427578821">
      <w:bodyDiv w:val="1"/>
      <w:marLeft w:val="0"/>
      <w:marRight w:val="0"/>
      <w:marTop w:val="0"/>
      <w:marBottom w:val="0"/>
      <w:divBdr>
        <w:top w:val="none" w:sz="0" w:space="0" w:color="auto"/>
        <w:left w:val="none" w:sz="0" w:space="0" w:color="auto"/>
        <w:bottom w:val="none" w:sz="0" w:space="0" w:color="auto"/>
        <w:right w:val="none" w:sz="0" w:space="0" w:color="auto"/>
      </w:divBdr>
    </w:div>
    <w:div w:id="433522820">
      <w:bodyDiv w:val="1"/>
      <w:marLeft w:val="0"/>
      <w:marRight w:val="0"/>
      <w:marTop w:val="0"/>
      <w:marBottom w:val="0"/>
      <w:divBdr>
        <w:top w:val="none" w:sz="0" w:space="0" w:color="auto"/>
        <w:left w:val="none" w:sz="0" w:space="0" w:color="auto"/>
        <w:bottom w:val="none" w:sz="0" w:space="0" w:color="auto"/>
        <w:right w:val="none" w:sz="0" w:space="0" w:color="auto"/>
      </w:divBdr>
    </w:div>
    <w:div w:id="435947326">
      <w:bodyDiv w:val="1"/>
      <w:marLeft w:val="0"/>
      <w:marRight w:val="0"/>
      <w:marTop w:val="0"/>
      <w:marBottom w:val="0"/>
      <w:divBdr>
        <w:top w:val="none" w:sz="0" w:space="0" w:color="auto"/>
        <w:left w:val="none" w:sz="0" w:space="0" w:color="auto"/>
        <w:bottom w:val="none" w:sz="0" w:space="0" w:color="auto"/>
        <w:right w:val="none" w:sz="0" w:space="0" w:color="auto"/>
      </w:divBdr>
    </w:div>
    <w:div w:id="437064537">
      <w:bodyDiv w:val="1"/>
      <w:marLeft w:val="0"/>
      <w:marRight w:val="0"/>
      <w:marTop w:val="0"/>
      <w:marBottom w:val="0"/>
      <w:divBdr>
        <w:top w:val="none" w:sz="0" w:space="0" w:color="auto"/>
        <w:left w:val="none" w:sz="0" w:space="0" w:color="auto"/>
        <w:bottom w:val="none" w:sz="0" w:space="0" w:color="auto"/>
        <w:right w:val="none" w:sz="0" w:space="0" w:color="auto"/>
      </w:divBdr>
    </w:div>
    <w:div w:id="438380124">
      <w:bodyDiv w:val="1"/>
      <w:marLeft w:val="0"/>
      <w:marRight w:val="0"/>
      <w:marTop w:val="0"/>
      <w:marBottom w:val="0"/>
      <w:divBdr>
        <w:top w:val="none" w:sz="0" w:space="0" w:color="auto"/>
        <w:left w:val="none" w:sz="0" w:space="0" w:color="auto"/>
        <w:bottom w:val="none" w:sz="0" w:space="0" w:color="auto"/>
        <w:right w:val="none" w:sz="0" w:space="0" w:color="auto"/>
      </w:divBdr>
    </w:div>
    <w:div w:id="482162599">
      <w:bodyDiv w:val="1"/>
      <w:marLeft w:val="0"/>
      <w:marRight w:val="0"/>
      <w:marTop w:val="0"/>
      <w:marBottom w:val="0"/>
      <w:divBdr>
        <w:top w:val="none" w:sz="0" w:space="0" w:color="auto"/>
        <w:left w:val="none" w:sz="0" w:space="0" w:color="auto"/>
        <w:bottom w:val="none" w:sz="0" w:space="0" w:color="auto"/>
        <w:right w:val="none" w:sz="0" w:space="0" w:color="auto"/>
      </w:divBdr>
    </w:div>
    <w:div w:id="486632793">
      <w:bodyDiv w:val="1"/>
      <w:marLeft w:val="0"/>
      <w:marRight w:val="0"/>
      <w:marTop w:val="0"/>
      <w:marBottom w:val="0"/>
      <w:divBdr>
        <w:top w:val="none" w:sz="0" w:space="0" w:color="auto"/>
        <w:left w:val="none" w:sz="0" w:space="0" w:color="auto"/>
        <w:bottom w:val="none" w:sz="0" w:space="0" w:color="auto"/>
        <w:right w:val="none" w:sz="0" w:space="0" w:color="auto"/>
      </w:divBdr>
    </w:div>
    <w:div w:id="499590117">
      <w:bodyDiv w:val="1"/>
      <w:marLeft w:val="0"/>
      <w:marRight w:val="0"/>
      <w:marTop w:val="0"/>
      <w:marBottom w:val="0"/>
      <w:divBdr>
        <w:top w:val="none" w:sz="0" w:space="0" w:color="auto"/>
        <w:left w:val="none" w:sz="0" w:space="0" w:color="auto"/>
        <w:bottom w:val="none" w:sz="0" w:space="0" w:color="auto"/>
        <w:right w:val="none" w:sz="0" w:space="0" w:color="auto"/>
      </w:divBdr>
    </w:div>
    <w:div w:id="505825819">
      <w:bodyDiv w:val="1"/>
      <w:marLeft w:val="0"/>
      <w:marRight w:val="0"/>
      <w:marTop w:val="0"/>
      <w:marBottom w:val="0"/>
      <w:divBdr>
        <w:top w:val="none" w:sz="0" w:space="0" w:color="auto"/>
        <w:left w:val="none" w:sz="0" w:space="0" w:color="auto"/>
        <w:bottom w:val="none" w:sz="0" w:space="0" w:color="auto"/>
        <w:right w:val="none" w:sz="0" w:space="0" w:color="auto"/>
      </w:divBdr>
    </w:div>
    <w:div w:id="507528030">
      <w:bodyDiv w:val="1"/>
      <w:marLeft w:val="0"/>
      <w:marRight w:val="0"/>
      <w:marTop w:val="0"/>
      <w:marBottom w:val="0"/>
      <w:divBdr>
        <w:top w:val="none" w:sz="0" w:space="0" w:color="auto"/>
        <w:left w:val="none" w:sz="0" w:space="0" w:color="auto"/>
        <w:bottom w:val="none" w:sz="0" w:space="0" w:color="auto"/>
        <w:right w:val="none" w:sz="0" w:space="0" w:color="auto"/>
      </w:divBdr>
      <w:divsChild>
        <w:div w:id="264776828">
          <w:marLeft w:val="0"/>
          <w:marRight w:val="0"/>
          <w:marTop w:val="0"/>
          <w:marBottom w:val="0"/>
          <w:divBdr>
            <w:top w:val="none" w:sz="0" w:space="0" w:color="auto"/>
            <w:left w:val="none" w:sz="0" w:space="0" w:color="auto"/>
            <w:bottom w:val="none" w:sz="0" w:space="0" w:color="auto"/>
            <w:right w:val="none" w:sz="0" w:space="0" w:color="auto"/>
          </w:divBdr>
          <w:divsChild>
            <w:div w:id="2123110699">
              <w:marLeft w:val="0"/>
              <w:marRight w:val="0"/>
              <w:marTop w:val="0"/>
              <w:marBottom w:val="0"/>
              <w:divBdr>
                <w:top w:val="none" w:sz="0" w:space="0" w:color="auto"/>
                <w:left w:val="none" w:sz="0" w:space="0" w:color="auto"/>
                <w:bottom w:val="none" w:sz="0" w:space="0" w:color="auto"/>
                <w:right w:val="none" w:sz="0" w:space="0" w:color="auto"/>
              </w:divBdr>
              <w:divsChild>
                <w:div w:id="285016162">
                  <w:marLeft w:val="0"/>
                  <w:marRight w:val="0"/>
                  <w:marTop w:val="0"/>
                  <w:marBottom w:val="0"/>
                  <w:divBdr>
                    <w:top w:val="none" w:sz="0" w:space="0" w:color="auto"/>
                    <w:left w:val="none" w:sz="0" w:space="0" w:color="auto"/>
                    <w:bottom w:val="none" w:sz="0" w:space="0" w:color="auto"/>
                    <w:right w:val="none" w:sz="0" w:space="0" w:color="auto"/>
                  </w:divBdr>
                  <w:divsChild>
                    <w:div w:id="1934892044">
                      <w:marLeft w:val="0"/>
                      <w:marRight w:val="0"/>
                      <w:marTop w:val="0"/>
                      <w:marBottom w:val="0"/>
                      <w:divBdr>
                        <w:top w:val="none" w:sz="0" w:space="0" w:color="auto"/>
                        <w:left w:val="none" w:sz="0" w:space="0" w:color="auto"/>
                        <w:bottom w:val="none" w:sz="0" w:space="0" w:color="auto"/>
                        <w:right w:val="none" w:sz="0" w:space="0" w:color="auto"/>
                      </w:divBdr>
                    </w:div>
                  </w:divsChild>
                </w:div>
                <w:div w:id="786776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7524294">
      <w:bodyDiv w:val="1"/>
      <w:marLeft w:val="0"/>
      <w:marRight w:val="0"/>
      <w:marTop w:val="0"/>
      <w:marBottom w:val="0"/>
      <w:divBdr>
        <w:top w:val="none" w:sz="0" w:space="0" w:color="auto"/>
        <w:left w:val="none" w:sz="0" w:space="0" w:color="auto"/>
        <w:bottom w:val="none" w:sz="0" w:space="0" w:color="auto"/>
        <w:right w:val="none" w:sz="0" w:space="0" w:color="auto"/>
      </w:divBdr>
    </w:div>
    <w:div w:id="541282136">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3447397">
      <w:bodyDiv w:val="1"/>
      <w:marLeft w:val="0"/>
      <w:marRight w:val="0"/>
      <w:marTop w:val="0"/>
      <w:marBottom w:val="0"/>
      <w:divBdr>
        <w:top w:val="none" w:sz="0" w:space="0" w:color="auto"/>
        <w:left w:val="none" w:sz="0" w:space="0" w:color="auto"/>
        <w:bottom w:val="none" w:sz="0" w:space="0" w:color="auto"/>
        <w:right w:val="none" w:sz="0" w:space="0" w:color="auto"/>
      </w:divBdr>
    </w:div>
    <w:div w:id="544101517">
      <w:bodyDiv w:val="1"/>
      <w:marLeft w:val="0"/>
      <w:marRight w:val="0"/>
      <w:marTop w:val="0"/>
      <w:marBottom w:val="0"/>
      <w:divBdr>
        <w:top w:val="none" w:sz="0" w:space="0" w:color="auto"/>
        <w:left w:val="none" w:sz="0" w:space="0" w:color="auto"/>
        <w:bottom w:val="none" w:sz="0" w:space="0" w:color="auto"/>
        <w:right w:val="none" w:sz="0" w:space="0" w:color="auto"/>
      </w:divBdr>
    </w:div>
    <w:div w:id="550657500">
      <w:bodyDiv w:val="1"/>
      <w:marLeft w:val="0"/>
      <w:marRight w:val="0"/>
      <w:marTop w:val="0"/>
      <w:marBottom w:val="0"/>
      <w:divBdr>
        <w:top w:val="none" w:sz="0" w:space="0" w:color="auto"/>
        <w:left w:val="none" w:sz="0" w:space="0" w:color="auto"/>
        <w:bottom w:val="none" w:sz="0" w:space="0" w:color="auto"/>
        <w:right w:val="none" w:sz="0" w:space="0" w:color="auto"/>
      </w:divBdr>
      <w:divsChild>
        <w:div w:id="745541691">
          <w:marLeft w:val="0"/>
          <w:marRight w:val="0"/>
          <w:marTop w:val="0"/>
          <w:marBottom w:val="0"/>
          <w:divBdr>
            <w:top w:val="none" w:sz="0" w:space="0" w:color="auto"/>
            <w:left w:val="none" w:sz="0" w:space="0" w:color="auto"/>
            <w:bottom w:val="none" w:sz="0" w:space="0" w:color="auto"/>
            <w:right w:val="none" w:sz="0" w:space="0" w:color="auto"/>
          </w:divBdr>
          <w:divsChild>
            <w:div w:id="246112304">
              <w:marLeft w:val="0"/>
              <w:marRight w:val="0"/>
              <w:marTop w:val="0"/>
              <w:marBottom w:val="0"/>
              <w:divBdr>
                <w:top w:val="none" w:sz="0" w:space="0" w:color="auto"/>
                <w:left w:val="none" w:sz="0" w:space="0" w:color="auto"/>
                <w:bottom w:val="none" w:sz="0" w:space="0" w:color="auto"/>
                <w:right w:val="none" w:sz="0" w:space="0" w:color="auto"/>
              </w:divBdr>
              <w:divsChild>
                <w:div w:id="923076098">
                  <w:marLeft w:val="0"/>
                  <w:marRight w:val="0"/>
                  <w:marTop w:val="0"/>
                  <w:marBottom w:val="0"/>
                  <w:divBdr>
                    <w:top w:val="none" w:sz="0" w:space="0" w:color="auto"/>
                    <w:left w:val="none" w:sz="0" w:space="0" w:color="auto"/>
                    <w:bottom w:val="none" w:sz="0" w:space="0" w:color="auto"/>
                    <w:right w:val="none" w:sz="0" w:space="0" w:color="auto"/>
                  </w:divBdr>
                  <w:divsChild>
                    <w:div w:id="20669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716830">
      <w:bodyDiv w:val="1"/>
      <w:marLeft w:val="0"/>
      <w:marRight w:val="0"/>
      <w:marTop w:val="0"/>
      <w:marBottom w:val="0"/>
      <w:divBdr>
        <w:top w:val="none" w:sz="0" w:space="0" w:color="auto"/>
        <w:left w:val="none" w:sz="0" w:space="0" w:color="auto"/>
        <w:bottom w:val="none" w:sz="0" w:space="0" w:color="auto"/>
        <w:right w:val="none" w:sz="0" w:space="0" w:color="auto"/>
      </w:divBdr>
    </w:div>
    <w:div w:id="590433153">
      <w:bodyDiv w:val="1"/>
      <w:marLeft w:val="0"/>
      <w:marRight w:val="0"/>
      <w:marTop w:val="0"/>
      <w:marBottom w:val="0"/>
      <w:divBdr>
        <w:top w:val="none" w:sz="0" w:space="0" w:color="auto"/>
        <w:left w:val="none" w:sz="0" w:space="0" w:color="auto"/>
        <w:bottom w:val="none" w:sz="0" w:space="0" w:color="auto"/>
        <w:right w:val="none" w:sz="0" w:space="0" w:color="auto"/>
      </w:divBdr>
      <w:divsChild>
        <w:div w:id="1221400460">
          <w:marLeft w:val="0"/>
          <w:marRight w:val="0"/>
          <w:marTop w:val="0"/>
          <w:marBottom w:val="0"/>
          <w:divBdr>
            <w:top w:val="none" w:sz="0" w:space="0" w:color="auto"/>
            <w:left w:val="none" w:sz="0" w:space="0" w:color="auto"/>
            <w:bottom w:val="none" w:sz="0" w:space="0" w:color="auto"/>
            <w:right w:val="none" w:sz="0" w:space="0" w:color="auto"/>
          </w:divBdr>
          <w:divsChild>
            <w:div w:id="2087874580">
              <w:marLeft w:val="0"/>
              <w:marRight w:val="0"/>
              <w:marTop w:val="0"/>
              <w:marBottom w:val="0"/>
              <w:divBdr>
                <w:top w:val="none" w:sz="0" w:space="0" w:color="auto"/>
                <w:left w:val="none" w:sz="0" w:space="0" w:color="auto"/>
                <w:bottom w:val="none" w:sz="0" w:space="0" w:color="auto"/>
                <w:right w:val="none" w:sz="0" w:space="0" w:color="auto"/>
              </w:divBdr>
              <w:divsChild>
                <w:div w:id="926958533">
                  <w:marLeft w:val="0"/>
                  <w:marRight w:val="0"/>
                  <w:marTop w:val="0"/>
                  <w:marBottom w:val="0"/>
                  <w:divBdr>
                    <w:top w:val="none" w:sz="0" w:space="0" w:color="auto"/>
                    <w:left w:val="none" w:sz="0" w:space="0" w:color="auto"/>
                    <w:bottom w:val="none" w:sz="0" w:space="0" w:color="auto"/>
                    <w:right w:val="none" w:sz="0" w:space="0" w:color="auto"/>
                  </w:divBdr>
                  <w:divsChild>
                    <w:div w:id="205606095">
                      <w:marLeft w:val="0"/>
                      <w:marRight w:val="0"/>
                      <w:marTop w:val="0"/>
                      <w:marBottom w:val="0"/>
                      <w:divBdr>
                        <w:top w:val="none" w:sz="0" w:space="0" w:color="auto"/>
                        <w:left w:val="none" w:sz="0" w:space="0" w:color="auto"/>
                        <w:bottom w:val="none" w:sz="0" w:space="0" w:color="auto"/>
                        <w:right w:val="none" w:sz="0" w:space="0" w:color="auto"/>
                      </w:divBdr>
                      <w:divsChild>
                        <w:div w:id="656306150">
                          <w:marLeft w:val="0"/>
                          <w:marRight w:val="0"/>
                          <w:marTop w:val="0"/>
                          <w:marBottom w:val="0"/>
                          <w:divBdr>
                            <w:top w:val="none" w:sz="0" w:space="0" w:color="auto"/>
                            <w:left w:val="none" w:sz="0" w:space="0" w:color="auto"/>
                            <w:bottom w:val="none" w:sz="0" w:space="0" w:color="auto"/>
                            <w:right w:val="none" w:sz="0" w:space="0" w:color="auto"/>
                          </w:divBdr>
                          <w:divsChild>
                            <w:div w:id="2115205713">
                              <w:marLeft w:val="0"/>
                              <w:marRight w:val="0"/>
                              <w:marTop w:val="0"/>
                              <w:marBottom w:val="0"/>
                              <w:divBdr>
                                <w:top w:val="none" w:sz="0" w:space="0" w:color="auto"/>
                                <w:left w:val="none" w:sz="0" w:space="0" w:color="auto"/>
                                <w:bottom w:val="none" w:sz="0" w:space="0" w:color="auto"/>
                                <w:right w:val="none" w:sz="0" w:space="0" w:color="auto"/>
                              </w:divBdr>
                            </w:div>
                          </w:divsChild>
                        </w:div>
                        <w:div w:id="1658612910">
                          <w:marLeft w:val="0"/>
                          <w:marRight w:val="0"/>
                          <w:marTop w:val="0"/>
                          <w:marBottom w:val="0"/>
                          <w:divBdr>
                            <w:top w:val="none" w:sz="0" w:space="0" w:color="auto"/>
                            <w:left w:val="none" w:sz="0" w:space="0" w:color="auto"/>
                            <w:bottom w:val="none" w:sz="0" w:space="0" w:color="auto"/>
                            <w:right w:val="none" w:sz="0" w:space="0" w:color="auto"/>
                          </w:divBdr>
                          <w:divsChild>
                            <w:div w:id="1744521010">
                              <w:marLeft w:val="0"/>
                              <w:marRight w:val="0"/>
                              <w:marTop w:val="0"/>
                              <w:marBottom w:val="0"/>
                              <w:divBdr>
                                <w:top w:val="none" w:sz="0" w:space="0" w:color="auto"/>
                                <w:left w:val="none" w:sz="0" w:space="0" w:color="auto"/>
                                <w:bottom w:val="none" w:sz="0" w:space="0" w:color="auto"/>
                                <w:right w:val="none" w:sz="0" w:space="0" w:color="auto"/>
                              </w:divBdr>
                            </w:div>
                          </w:divsChild>
                        </w:div>
                        <w:div w:id="817890096">
                          <w:marLeft w:val="0"/>
                          <w:marRight w:val="0"/>
                          <w:marTop w:val="0"/>
                          <w:marBottom w:val="0"/>
                          <w:divBdr>
                            <w:top w:val="none" w:sz="0" w:space="0" w:color="auto"/>
                            <w:left w:val="none" w:sz="0" w:space="0" w:color="auto"/>
                            <w:bottom w:val="none" w:sz="0" w:space="0" w:color="auto"/>
                            <w:right w:val="none" w:sz="0" w:space="0" w:color="auto"/>
                          </w:divBdr>
                          <w:divsChild>
                            <w:div w:id="144973767">
                              <w:marLeft w:val="0"/>
                              <w:marRight w:val="0"/>
                              <w:marTop w:val="0"/>
                              <w:marBottom w:val="0"/>
                              <w:divBdr>
                                <w:top w:val="none" w:sz="0" w:space="0" w:color="auto"/>
                                <w:left w:val="none" w:sz="0" w:space="0" w:color="auto"/>
                                <w:bottom w:val="none" w:sz="0" w:space="0" w:color="auto"/>
                                <w:right w:val="none" w:sz="0" w:space="0" w:color="auto"/>
                              </w:divBdr>
                            </w:div>
                          </w:divsChild>
                        </w:div>
                        <w:div w:id="588276556">
                          <w:marLeft w:val="0"/>
                          <w:marRight w:val="0"/>
                          <w:marTop w:val="0"/>
                          <w:marBottom w:val="0"/>
                          <w:divBdr>
                            <w:top w:val="none" w:sz="0" w:space="0" w:color="auto"/>
                            <w:left w:val="none" w:sz="0" w:space="0" w:color="auto"/>
                            <w:bottom w:val="none" w:sz="0" w:space="0" w:color="auto"/>
                            <w:right w:val="none" w:sz="0" w:space="0" w:color="auto"/>
                          </w:divBdr>
                          <w:divsChild>
                            <w:div w:id="13263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188308">
          <w:marLeft w:val="0"/>
          <w:marRight w:val="0"/>
          <w:marTop w:val="0"/>
          <w:marBottom w:val="0"/>
          <w:divBdr>
            <w:top w:val="none" w:sz="0" w:space="0" w:color="auto"/>
            <w:left w:val="none" w:sz="0" w:space="0" w:color="auto"/>
            <w:bottom w:val="none" w:sz="0" w:space="0" w:color="auto"/>
            <w:right w:val="none" w:sz="0" w:space="0" w:color="auto"/>
          </w:divBdr>
          <w:divsChild>
            <w:div w:id="1545484541">
              <w:marLeft w:val="0"/>
              <w:marRight w:val="0"/>
              <w:marTop w:val="0"/>
              <w:marBottom w:val="0"/>
              <w:divBdr>
                <w:top w:val="none" w:sz="0" w:space="0" w:color="auto"/>
                <w:left w:val="none" w:sz="0" w:space="0" w:color="auto"/>
                <w:bottom w:val="none" w:sz="0" w:space="0" w:color="auto"/>
                <w:right w:val="none" w:sz="0" w:space="0" w:color="auto"/>
              </w:divBdr>
              <w:divsChild>
                <w:div w:id="7491061">
                  <w:marLeft w:val="0"/>
                  <w:marRight w:val="0"/>
                  <w:marTop w:val="0"/>
                  <w:marBottom w:val="0"/>
                  <w:divBdr>
                    <w:top w:val="none" w:sz="0" w:space="0" w:color="auto"/>
                    <w:left w:val="none" w:sz="0" w:space="0" w:color="auto"/>
                    <w:bottom w:val="none" w:sz="0" w:space="0" w:color="auto"/>
                    <w:right w:val="none" w:sz="0" w:space="0" w:color="auto"/>
                  </w:divBdr>
                  <w:divsChild>
                    <w:div w:id="14799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7464">
              <w:marLeft w:val="0"/>
              <w:marRight w:val="0"/>
              <w:marTop w:val="0"/>
              <w:marBottom w:val="0"/>
              <w:divBdr>
                <w:top w:val="none" w:sz="0" w:space="0" w:color="auto"/>
                <w:left w:val="none" w:sz="0" w:space="0" w:color="auto"/>
                <w:bottom w:val="none" w:sz="0" w:space="0" w:color="auto"/>
                <w:right w:val="none" w:sz="0" w:space="0" w:color="auto"/>
              </w:divBdr>
              <w:divsChild>
                <w:div w:id="1609659873">
                  <w:marLeft w:val="0"/>
                  <w:marRight w:val="0"/>
                  <w:marTop w:val="0"/>
                  <w:marBottom w:val="0"/>
                  <w:divBdr>
                    <w:top w:val="none" w:sz="0" w:space="0" w:color="auto"/>
                    <w:left w:val="none" w:sz="0" w:space="0" w:color="auto"/>
                    <w:bottom w:val="none" w:sz="0" w:space="0" w:color="auto"/>
                    <w:right w:val="none" w:sz="0" w:space="0" w:color="auto"/>
                  </w:divBdr>
                  <w:divsChild>
                    <w:div w:id="5793579">
                      <w:marLeft w:val="0"/>
                      <w:marRight w:val="0"/>
                      <w:marTop w:val="0"/>
                      <w:marBottom w:val="0"/>
                      <w:divBdr>
                        <w:top w:val="none" w:sz="0" w:space="0" w:color="auto"/>
                        <w:left w:val="none" w:sz="0" w:space="0" w:color="auto"/>
                        <w:bottom w:val="none" w:sz="0" w:space="0" w:color="auto"/>
                        <w:right w:val="none" w:sz="0" w:space="0" w:color="auto"/>
                      </w:divBdr>
                      <w:divsChild>
                        <w:div w:id="1295017424">
                          <w:marLeft w:val="0"/>
                          <w:marRight w:val="0"/>
                          <w:marTop w:val="0"/>
                          <w:marBottom w:val="0"/>
                          <w:divBdr>
                            <w:top w:val="none" w:sz="0" w:space="0" w:color="auto"/>
                            <w:left w:val="none" w:sz="0" w:space="0" w:color="auto"/>
                            <w:bottom w:val="none" w:sz="0" w:space="0" w:color="auto"/>
                            <w:right w:val="none" w:sz="0" w:space="0" w:color="auto"/>
                          </w:divBdr>
                        </w:div>
                      </w:divsChild>
                    </w:div>
                    <w:div w:id="1216547700">
                      <w:marLeft w:val="0"/>
                      <w:marRight w:val="0"/>
                      <w:marTop w:val="0"/>
                      <w:marBottom w:val="0"/>
                      <w:divBdr>
                        <w:top w:val="none" w:sz="0" w:space="0" w:color="auto"/>
                        <w:left w:val="none" w:sz="0" w:space="0" w:color="auto"/>
                        <w:bottom w:val="none" w:sz="0" w:space="0" w:color="auto"/>
                        <w:right w:val="none" w:sz="0" w:space="0" w:color="auto"/>
                      </w:divBdr>
                      <w:divsChild>
                        <w:div w:id="20057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261533">
      <w:bodyDiv w:val="1"/>
      <w:marLeft w:val="0"/>
      <w:marRight w:val="0"/>
      <w:marTop w:val="0"/>
      <w:marBottom w:val="0"/>
      <w:divBdr>
        <w:top w:val="none" w:sz="0" w:space="0" w:color="auto"/>
        <w:left w:val="none" w:sz="0" w:space="0" w:color="auto"/>
        <w:bottom w:val="none" w:sz="0" w:space="0" w:color="auto"/>
        <w:right w:val="none" w:sz="0" w:space="0" w:color="auto"/>
      </w:divBdr>
    </w:div>
    <w:div w:id="612783976">
      <w:bodyDiv w:val="1"/>
      <w:marLeft w:val="0"/>
      <w:marRight w:val="0"/>
      <w:marTop w:val="0"/>
      <w:marBottom w:val="0"/>
      <w:divBdr>
        <w:top w:val="none" w:sz="0" w:space="0" w:color="auto"/>
        <w:left w:val="none" w:sz="0" w:space="0" w:color="auto"/>
        <w:bottom w:val="none" w:sz="0" w:space="0" w:color="auto"/>
        <w:right w:val="none" w:sz="0" w:space="0" w:color="auto"/>
      </w:divBdr>
    </w:div>
    <w:div w:id="619461730">
      <w:bodyDiv w:val="1"/>
      <w:marLeft w:val="0"/>
      <w:marRight w:val="0"/>
      <w:marTop w:val="0"/>
      <w:marBottom w:val="0"/>
      <w:divBdr>
        <w:top w:val="none" w:sz="0" w:space="0" w:color="auto"/>
        <w:left w:val="none" w:sz="0" w:space="0" w:color="auto"/>
        <w:bottom w:val="none" w:sz="0" w:space="0" w:color="auto"/>
        <w:right w:val="none" w:sz="0" w:space="0" w:color="auto"/>
      </w:divBdr>
    </w:div>
    <w:div w:id="623274622">
      <w:bodyDiv w:val="1"/>
      <w:marLeft w:val="0"/>
      <w:marRight w:val="0"/>
      <w:marTop w:val="0"/>
      <w:marBottom w:val="0"/>
      <w:divBdr>
        <w:top w:val="none" w:sz="0" w:space="0" w:color="auto"/>
        <w:left w:val="none" w:sz="0" w:space="0" w:color="auto"/>
        <w:bottom w:val="none" w:sz="0" w:space="0" w:color="auto"/>
        <w:right w:val="none" w:sz="0" w:space="0" w:color="auto"/>
      </w:divBdr>
    </w:div>
    <w:div w:id="626665985">
      <w:bodyDiv w:val="1"/>
      <w:marLeft w:val="0"/>
      <w:marRight w:val="0"/>
      <w:marTop w:val="0"/>
      <w:marBottom w:val="0"/>
      <w:divBdr>
        <w:top w:val="none" w:sz="0" w:space="0" w:color="auto"/>
        <w:left w:val="none" w:sz="0" w:space="0" w:color="auto"/>
        <w:bottom w:val="none" w:sz="0" w:space="0" w:color="auto"/>
        <w:right w:val="none" w:sz="0" w:space="0" w:color="auto"/>
      </w:divBdr>
    </w:div>
    <w:div w:id="626862407">
      <w:bodyDiv w:val="1"/>
      <w:marLeft w:val="0"/>
      <w:marRight w:val="0"/>
      <w:marTop w:val="0"/>
      <w:marBottom w:val="0"/>
      <w:divBdr>
        <w:top w:val="none" w:sz="0" w:space="0" w:color="auto"/>
        <w:left w:val="none" w:sz="0" w:space="0" w:color="auto"/>
        <w:bottom w:val="none" w:sz="0" w:space="0" w:color="auto"/>
        <w:right w:val="none" w:sz="0" w:space="0" w:color="auto"/>
      </w:divBdr>
    </w:div>
    <w:div w:id="639651956">
      <w:bodyDiv w:val="1"/>
      <w:marLeft w:val="0"/>
      <w:marRight w:val="0"/>
      <w:marTop w:val="0"/>
      <w:marBottom w:val="0"/>
      <w:divBdr>
        <w:top w:val="none" w:sz="0" w:space="0" w:color="auto"/>
        <w:left w:val="none" w:sz="0" w:space="0" w:color="auto"/>
        <w:bottom w:val="none" w:sz="0" w:space="0" w:color="auto"/>
        <w:right w:val="none" w:sz="0" w:space="0" w:color="auto"/>
      </w:divBdr>
      <w:divsChild>
        <w:div w:id="1152872770">
          <w:marLeft w:val="547"/>
          <w:marRight w:val="0"/>
          <w:marTop w:val="0"/>
          <w:marBottom w:val="0"/>
          <w:divBdr>
            <w:top w:val="none" w:sz="0" w:space="0" w:color="auto"/>
            <w:left w:val="none" w:sz="0" w:space="0" w:color="auto"/>
            <w:bottom w:val="none" w:sz="0" w:space="0" w:color="auto"/>
            <w:right w:val="none" w:sz="0" w:space="0" w:color="auto"/>
          </w:divBdr>
        </w:div>
      </w:divsChild>
    </w:div>
    <w:div w:id="640690739">
      <w:bodyDiv w:val="1"/>
      <w:marLeft w:val="0"/>
      <w:marRight w:val="0"/>
      <w:marTop w:val="0"/>
      <w:marBottom w:val="0"/>
      <w:divBdr>
        <w:top w:val="none" w:sz="0" w:space="0" w:color="auto"/>
        <w:left w:val="none" w:sz="0" w:space="0" w:color="auto"/>
        <w:bottom w:val="none" w:sz="0" w:space="0" w:color="auto"/>
        <w:right w:val="none" w:sz="0" w:space="0" w:color="auto"/>
      </w:divBdr>
    </w:div>
    <w:div w:id="674109174">
      <w:bodyDiv w:val="1"/>
      <w:marLeft w:val="0"/>
      <w:marRight w:val="0"/>
      <w:marTop w:val="0"/>
      <w:marBottom w:val="0"/>
      <w:divBdr>
        <w:top w:val="none" w:sz="0" w:space="0" w:color="auto"/>
        <w:left w:val="none" w:sz="0" w:space="0" w:color="auto"/>
        <w:bottom w:val="none" w:sz="0" w:space="0" w:color="auto"/>
        <w:right w:val="none" w:sz="0" w:space="0" w:color="auto"/>
      </w:divBdr>
    </w:div>
    <w:div w:id="683439089">
      <w:bodyDiv w:val="1"/>
      <w:marLeft w:val="0"/>
      <w:marRight w:val="0"/>
      <w:marTop w:val="0"/>
      <w:marBottom w:val="0"/>
      <w:divBdr>
        <w:top w:val="none" w:sz="0" w:space="0" w:color="auto"/>
        <w:left w:val="none" w:sz="0" w:space="0" w:color="auto"/>
        <w:bottom w:val="none" w:sz="0" w:space="0" w:color="auto"/>
        <w:right w:val="none" w:sz="0" w:space="0" w:color="auto"/>
      </w:divBdr>
    </w:div>
    <w:div w:id="688146344">
      <w:bodyDiv w:val="1"/>
      <w:marLeft w:val="0"/>
      <w:marRight w:val="0"/>
      <w:marTop w:val="0"/>
      <w:marBottom w:val="0"/>
      <w:divBdr>
        <w:top w:val="none" w:sz="0" w:space="0" w:color="auto"/>
        <w:left w:val="none" w:sz="0" w:space="0" w:color="auto"/>
        <w:bottom w:val="none" w:sz="0" w:space="0" w:color="auto"/>
        <w:right w:val="none" w:sz="0" w:space="0" w:color="auto"/>
      </w:divBdr>
    </w:div>
    <w:div w:id="698045717">
      <w:bodyDiv w:val="1"/>
      <w:marLeft w:val="0"/>
      <w:marRight w:val="0"/>
      <w:marTop w:val="0"/>
      <w:marBottom w:val="0"/>
      <w:divBdr>
        <w:top w:val="none" w:sz="0" w:space="0" w:color="auto"/>
        <w:left w:val="none" w:sz="0" w:space="0" w:color="auto"/>
        <w:bottom w:val="none" w:sz="0" w:space="0" w:color="auto"/>
        <w:right w:val="none" w:sz="0" w:space="0" w:color="auto"/>
      </w:divBdr>
    </w:div>
    <w:div w:id="711926452">
      <w:bodyDiv w:val="1"/>
      <w:marLeft w:val="0"/>
      <w:marRight w:val="0"/>
      <w:marTop w:val="0"/>
      <w:marBottom w:val="0"/>
      <w:divBdr>
        <w:top w:val="none" w:sz="0" w:space="0" w:color="auto"/>
        <w:left w:val="none" w:sz="0" w:space="0" w:color="auto"/>
        <w:bottom w:val="none" w:sz="0" w:space="0" w:color="auto"/>
        <w:right w:val="none" w:sz="0" w:space="0" w:color="auto"/>
      </w:divBdr>
      <w:divsChild>
        <w:div w:id="189729356">
          <w:marLeft w:val="0"/>
          <w:marRight w:val="0"/>
          <w:marTop w:val="0"/>
          <w:marBottom w:val="0"/>
          <w:divBdr>
            <w:top w:val="none" w:sz="0" w:space="0" w:color="auto"/>
            <w:left w:val="none" w:sz="0" w:space="0" w:color="auto"/>
            <w:bottom w:val="none" w:sz="0" w:space="0" w:color="auto"/>
            <w:right w:val="none" w:sz="0" w:space="0" w:color="auto"/>
          </w:divBdr>
          <w:divsChild>
            <w:div w:id="992173086">
              <w:marLeft w:val="0"/>
              <w:marRight w:val="0"/>
              <w:marTop w:val="0"/>
              <w:marBottom w:val="0"/>
              <w:divBdr>
                <w:top w:val="none" w:sz="0" w:space="0" w:color="auto"/>
                <w:left w:val="none" w:sz="0" w:space="0" w:color="auto"/>
                <w:bottom w:val="none" w:sz="0" w:space="0" w:color="auto"/>
                <w:right w:val="none" w:sz="0" w:space="0" w:color="auto"/>
              </w:divBdr>
              <w:divsChild>
                <w:div w:id="2019044056">
                  <w:marLeft w:val="0"/>
                  <w:marRight w:val="0"/>
                  <w:marTop w:val="0"/>
                  <w:marBottom w:val="0"/>
                  <w:divBdr>
                    <w:top w:val="none" w:sz="0" w:space="0" w:color="auto"/>
                    <w:left w:val="none" w:sz="0" w:space="0" w:color="auto"/>
                    <w:bottom w:val="none" w:sz="0" w:space="0" w:color="auto"/>
                    <w:right w:val="none" w:sz="0" w:space="0" w:color="auto"/>
                  </w:divBdr>
                  <w:divsChild>
                    <w:div w:id="613756838">
                      <w:marLeft w:val="0"/>
                      <w:marRight w:val="0"/>
                      <w:marTop w:val="0"/>
                      <w:marBottom w:val="0"/>
                      <w:divBdr>
                        <w:top w:val="none" w:sz="0" w:space="0" w:color="auto"/>
                        <w:left w:val="none" w:sz="0" w:space="0" w:color="auto"/>
                        <w:bottom w:val="none" w:sz="0" w:space="0" w:color="auto"/>
                        <w:right w:val="none" w:sz="0" w:space="0" w:color="auto"/>
                      </w:divBdr>
                      <w:divsChild>
                        <w:div w:id="1723091087">
                          <w:marLeft w:val="0"/>
                          <w:marRight w:val="0"/>
                          <w:marTop w:val="0"/>
                          <w:marBottom w:val="0"/>
                          <w:divBdr>
                            <w:top w:val="none" w:sz="0" w:space="0" w:color="auto"/>
                            <w:left w:val="none" w:sz="0" w:space="0" w:color="auto"/>
                            <w:bottom w:val="none" w:sz="0" w:space="0" w:color="auto"/>
                            <w:right w:val="none" w:sz="0" w:space="0" w:color="auto"/>
                          </w:divBdr>
                          <w:divsChild>
                            <w:div w:id="699471566">
                              <w:marLeft w:val="0"/>
                              <w:marRight w:val="0"/>
                              <w:marTop w:val="0"/>
                              <w:marBottom w:val="0"/>
                              <w:divBdr>
                                <w:top w:val="none" w:sz="0" w:space="0" w:color="auto"/>
                                <w:left w:val="none" w:sz="0" w:space="0" w:color="auto"/>
                                <w:bottom w:val="none" w:sz="0" w:space="0" w:color="auto"/>
                                <w:right w:val="none" w:sz="0" w:space="0" w:color="auto"/>
                              </w:divBdr>
                              <w:divsChild>
                                <w:div w:id="1180192754">
                                  <w:marLeft w:val="0"/>
                                  <w:marRight w:val="0"/>
                                  <w:marTop w:val="0"/>
                                  <w:marBottom w:val="0"/>
                                  <w:divBdr>
                                    <w:top w:val="none" w:sz="0" w:space="0" w:color="auto"/>
                                    <w:left w:val="none" w:sz="0" w:space="0" w:color="auto"/>
                                    <w:bottom w:val="none" w:sz="0" w:space="0" w:color="auto"/>
                                    <w:right w:val="none" w:sz="0" w:space="0" w:color="auto"/>
                                  </w:divBdr>
                                  <w:divsChild>
                                    <w:div w:id="799617096">
                                      <w:marLeft w:val="0"/>
                                      <w:marRight w:val="0"/>
                                      <w:marTop w:val="0"/>
                                      <w:marBottom w:val="0"/>
                                      <w:divBdr>
                                        <w:top w:val="none" w:sz="0" w:space="0" w:color="auto"/>
                                        <w:left w:val="none" w:sz="0" w:space="0" w:color="auto"/>
                                        <w:bottom w:val="none" w:sz="0" w:space="0" w:color="auto"/>
                                        <w:right w:val="none" w:sz="0" w:space="0" w:color="auto"/>
                                      </w:divBdr>
                                      <w:divsChild>
                                        <w:div w:id="56514335">
                                          <w:marLeft w:val="0"/>
                                          <w:marRight w:val="0"/>
                                          <w:marTop w:val="0"/>
                                          <w:marBottom w:val="0"/>
                                          <w:divBdr>
                                            <w:top w:val="none" w:sz="0" w:space="0" w:color="auto"/>
                                            <w:left w:val="none" w:sz="0" w:space="0" w:color="auto"/>
                                            <w:bottom w:val="none" w:sz="0" w:space="0" w:color="auto"/>
                                            <w:right w:val="none" w:sz="0" w:space="0" w:color="auto"/>
                                          </w:divBdr>
                                          <w:divsChild>
                                            <w:div w:id="256448257">
                                              <w:marLeft w:val="0"/>
                                              <w:marRight w:val="0"/>
                                              <w:marTop w:val="0"/>
                                              <w:marBottom w:val="0"/>
                                              <w:divBdr>
                                                <w:top w:val="none" w:sz="0" w:space="0" w:color="auto"/>
                                                <w:left w:val="none" w:sz="0" w:space="0" w:color="auto"/>
                                                <w:bottom w:val="none" w:sz="0" w:space="0" w:color="auto"/>
                                                <w:right w:val="none" w:sz="0" w:space="0" w:color="auto"/>
                                              </w:divBdr>
                                            </w:div>
                                          </w:divsChild>
                                        </w:div>
                                        <w:div w:id="104464836">
                                          <w:marLeft w:val="0"/>
                                          <w:marRight w:val="0"/>
                                          <w:marTop w:val="0"/>
                                          <w:marBottom w:val="0"/>
                                          <w:divBdr>
                                            <w:top w:val="none" w:sz="0" w:space="0" w:color="auto"/>
                                            <w:left w:val="none" w:sz="0" w:space="0" w:color="auto"/>
                                            <w:bottom w:val="none" w:sz="0" w:space="0" w:color="auto"/>
                                            <w:right w:val="none" w:sz="0" w:space="0" w:color="auto"/>
                                          </w:divBdr>
                                          <w:divsChild>
                                            <w:div w:id="18751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732547">
          <w:marLeft w:val="0"/>
          <w:marRight w:val="0"/>
          <w:marTop w:val="0"/>
          <w:marBottom w:val="0"/>
          <w:divBdr>
            <w:top w:val="none" w:sz="0" w:space="0" w:color="auto"/>
            <w:left w:val="none" w:sz="0" w:space="0" w:color="auto"/>
            <w:bottom w:val="none" w:sz="0" w:space="0" w:color="auto"/>
            <w:right w:val="none" w:sz="0" w:space="0" w:color="auto"/>
          </w:divBdr>
          <w:divsChild>
            <w:div w:id="734016071">
              <w:marLeft w:val="0"/>
              <w:marRight w:val="0"/>
              <w:marTop w:val="0"/>
              <w:marBottom w:val="0"/>
              <w:divBdr>
                <w:top w:val="none" w:sz="0" w:space="0" w:color="auto"/>
                <w:left w:val="none" w:sz="0" w:space="0" w:color="auto"/>
                <w:bottom w:val="none" w:sz="0" w:space="0" w:color="auto"/>
                <w:right w:val="none" w:sz="0" w:space="0" w:color="auto"/>
              </w:divBdr>
              <w:divsChild>
                <w:div w:id="371468085">
                  <w:marLeft w:val="0"/>
                  <w:marRight w:val="0"/>
                  <w:marTop w:val="0"/>
                  <w:marBottom w:val="0"/>
                  <w:divBdr>
                    <w:top w:val="none" w:sz="0" w:space="0" w:color="auto"/>
                    <w:left w:val="none" w:sz="0" w:space="0" w:color="auto"/>
                    <w:bottom w:val="none" w:sz="0" w:space="0" w:color="auto"/>
                    <w:right w:val="none" w:sz="0" w:space="0" w:color="auto"/>
                  </w:divBdr>
                  <w:divsChild>
                    <w:div w:id="1465583744">
                      <w:marLeft w:val="0"/>
                      <w:marRight w:val="0"/>
                      <w:marTop w:val="0"/>
                      <w:marBottom w:val="0"/>
                      <w:divBdr>
                        <w:top w:val="none" w:sz="0" w:space="0" w:color="auto"/>
                        <w:left w:val="none" w:sz="0" w:space="0" w:color="auto"/>
                        <w:bottom w:val="none" w:sz="0" w:space="0" w:color="auto"/>
                        <w:right w:val="none" w:sz="0" w:space="0" w:color="auto"/>
                      </w:divBdr>
                      <w:divsChild>
                        <w:div w:id="1352991907">
                          <w:marLeft w:val="0"/>
                          <w:marRight w:val="0"/>
                          <w:marTop w:val="0"/>
                          <w:marBottom w:val="0"/>
                          <w:divBdr>
                            <w:top w:val="none" w:sz="0" w:space="0" w:color="auto"/>
                            <w:left w:val="none" w:sz="0" w:space="0" w:color="auto"/>
                            <w:bottom w:val="none" w:sz="0" w:space="0" w:color="auto"/>
                            <w:right w:val="none" w:sz="0" w:space="0" w:color="auto"/>
                          </w:divBdr>
                          <w:divsChild>
                            <w:div w:id="777874508">
                              <w:marLeft w:val="0"/>
                              <w:marRight w:val="0"/>
                              <w:marTop w:val="0"/>
                              <w:marBottom w:val="0"/>
                              <w:divBdr>
                                <w:top w:val="none" w:sz="0" w:space="0" w:color="auto"/>
                                <w:left w:val="none" w:sz="0" w:space="0" w:color="auto"/>
                                <w:bottom w:val="none" w:sz="0" w:space="0" w:color="auto"/>
                                <w:right w:val="none" w:sz="0" w:space="0" w:color="auto"/>
                              </w:divBdr>
                              <w:divsChild>
                                <w:div w:id="2046367797">
                                  <w:marLeft w:val="0"/>
                                  <w:marRight w:val="0"/>
                                  <w:marTop w:val="0"/>
                                  <w:marBottom w:val="0"/>
                                  <w:divBdr>
                                    <w:top w:val="none" w:sz="0" w:space="0" w:color="auto"/>
                                    <w:left w:val="none" w:sz="0" w:space="0" w:color="auto"/>
                                    <w:bottom w:val="none" w:sz="0" w:space="0" w:color="auto"/>
                                    <w:right w:val="none" w:sz="0" w:space="0" w:color="auto"/>
                                  </w:divBdr>
                                  <w:divsChild>
                                    <w:div w:id="529495728">
                                      <w:marLeft w:val="0"/>
                                      <w:marRight w:val="0"/>
                                      <w:marTop w:val="0"/>
                                      <w:marBottom w:val="0"/>
                                      <w:divBdr>
                                        <w:top w:val="none" w:sz="0" w:space="0" w:color="auto"/>
                                        <w:left w:val="none" w:sz="0" w:space="0" w:color="auto"/>
                                        <w:bottom w:val="none" w:sz="0" w:space="0" w:color="auto"/>
                                        <w:right w:val="none" w:sz="0" w:space="0" w:color="auto"/>
                                      </w:divBdr>
                                      <w:divsChild>
                                        <w:div w:id="1282494460">
                                          <w:marLeft w:val="0"/>
                                          <w:marRight w:val="0"/>
                                          <w:marTop w:val="0"/>
                                          <w:marBottom w:val="0"/>
                                          <w:divBdr>
                                            <w:top w:val="none" w:sz="0" w:space="0" w:color="auto"/>
                                            <w:left w:val="none" w:sz="0" w:space="0" w:color="auto"/>
                                            <w:bottom w:val="none" w:sz="0" w:space="0" w:color="auto"/>
                                            <w:right w:val="none" w:sz="0" w:space="0" w:color="auto"/>
                                          </w:divBdr>
                                          <w:divsChild>
                                            <w:div w:id="887381524">
                                              <w:marLeft w:val="0"/>
                                              <w:marRight w:val="0"/>
                                              <w:marTop w:val="0"/>
                                              <w:marBottom w:val="0"/>
                                              <w:divBdr>
                                                <w:top w:val="none" w:sz="0" w:space="0" w:color="auto"/>
                                                <w:left w:val="none" w:sz="0" w:space="0" w:color="auto"/>
                                                <w:bottom w:val="none" w:sz="0" w:space="0" w:color="auto"/>
                                                <w:right w:val="none" w:sz="0" w:space="0" w:color="auto"/>
                                              </w:divBdr>
                                              <w:divsChild>
                                                <w:div w:id="351497302">
                                                  <w:marLeft w:val="0"/>
                                                  <w:marRight w:val="0"/>
                                                  <w:marTop w:val="0"/>
                                                  <w:marBottom w:val="0"/>
                                                  <w:divBdr>
                                                    <w:top w:val="none" w:sz="0" w:space="0" w:color="auto"/>
                                                    <w:left w:val="none" w:sz="0" w:space="0" w:color="auto"/>
                                                    <w:bottom w:val="none" w:sz="0" w:space="0" w:color="auto"/>
                                                    <w:right w:val="none" w:sz="0" w:space="0" w:color="auto"/>
                                                  </w:divBdr>
                                                  <w:divsChild>
                                                    <w:div w:id="409428492">
                                                      <w:marLeft w:val="0"/>
                                                      <w:marRight w:val="0"/>
                                                      <w:marTop w:val="0"/>
                                                      <w:marBottom w:val="0"/>
                                                      <w:divBdr>
                                                        <w:top w:val="none" w:sz="0" w:space="0" w:color="auto"/>
                                                        <w:left w:val="none" w:sz="0" w:space="0" w:color="auto"/>
                                                        <w:bottom w:val="none" w:sz="0" w:space="0" w:color="auto"/>
                                                        <w:right w:val="none" w:sz="0" w:space="0" w:color="auto"/>
                                                      </w:divBdr>
                                                      <w:divsChild>
                                                        <w:div w:id="16050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4743943">
      <w:bodyDiv w:val="1"/>
      <w:marLeft w:val="0"/>
      <w:marRight w:val="0"/>
      <w:marTop w:val="0"/>
      <w:marBottom w:val="0"/>
      <w:divBdr>
        <w:top w:val="none" w:sz="0" w:space="0" w:color="auto"/>
        <w:left w:val="none" w:sz="0" w:space="0" w:color="auto"/>
        <w:bottom w:val="none" w:sz="0" w:space="0" w:color="auto"/>
        <w:right w:val="none" w:sz="0" w:space="0" w:color="auto"/>
      </w:divBdr>
    </w:div>
    <w:div w:id="738525298">
      <w:bodyDiv w:val="1"/>
      <w:marLeft w:val="0"/>
      <w:marRight w:val="0"/>
      <w:marTop w:val="0"/>
      <w:marBottom w:val="0"/>
      <w:divBdr>
        <w:top w:val="none" w:sz="0" w:space="0" w:color="auto"/>
        <w:left w:val="none" w:sz="0" w:space="0" w:color="auto"/>
        <w:bottom w:val="none" w:sz="0" w:space="0" w:color="auto"/>
        <w:right w:val="none" w:sz="0" w:space="0" w:color="auto"/>
      </w:divBdr>
    </w:div>
    <w:div w:id="739449082">
      <w:bodyDiv w:val="1"/>
      <w:marLeft w:val="0"/>
      <w:marRight w:val="0"/>
      <w:marTop w:val="0"/>
      <w:marBottom w:val="0"/>
      <w:divBdr>
        <w:top w:val="none" w:sz="0" w:space="0" w:color="auto"/>
        <w:left w:val="none" w:sz="0" w:space="0" w:color="auto"/>
        <w:bottom w:val="none" w:sz="0" w:space="0" w:color="auto"/>
        <w:right w:val="none" w:sz="0" w:space="0" w:color="auto"/>
      </w:divBdr>
    </w:div>
    <w:div w:id="752971838">
      <w:bodyDiv w:val="1"/>
      <w:marLeft w:val="0"/>
      <w:marRight w:val="0"/>
      <w:marTop w:val="0"/>
      <w:marBottom w:val="0"/>
      <w:divBdr>
        <w:top w:val="none" w:sz="0" w:space="0" w:color="auto"/>
        <w:left w:val="none" w:sz="0" w:space="0" w:color="auto"/>
        <w:bottom w:val="none" w:sz="0" w:space="0" w:color="auto"/>
        <w:right w:val="none" w:sz="0" w:space="0" w:color="auto"/>
      </w:divBdr>
    </w:div>
    <w:div w:id="774785143">
      <w:bodyDiv w:val="1"/>
      <w:marLeft w:val="0"/>
      <w:marRight w:val="0"/>
      <w:marTop w:val="0"/>
      <w:marBottom w:val="0"/>
      <w:divBdr>
        <w:top w:val="none" w:sz="0" w:space="0" w:color="auto"/>
        <w:left w:val="none" w:sz="0" w:space="0" w:color="auto"/>
        <w:bottom w:val="none" w:sz="0" w:space="0" w:color="auto"/>
        <w:right w:val="none" w:sz="0" w:space="0" w:color="auto"/>
      </w:divBdr>
    </w:div>
    <w:div w:id="803742309">
      <w:bodyDiv w:val="1"/>
      <w:marLeft w:val="0"/>
      <w:marRight w:val="0"/>
      <w:marTop w:val="0"/>
      <w:marBottom w:val="0"/>
      <w:divBdr>
        <w:top w:val="none" w:sz="0" w:space="0" w:color="auto"/>
        <w:left w:val="none" w:sz="0" w:space="0" w:color="auto"/>
        <w:bottom w:val="none" w:sz="0" w:space="0" w:color="auto"/>
        <w:right w:val="none" w:sz="0" w:space="0" w:color="auto"/>
      </w:divBdr>
    </w:div>
    <w:div w:id="818036874">
      <w:bodyDiv w:val="1"/>
      <w:marLeft w:val="0"/>
      <w:marRight w:val="0"/>
      <w:marTop w:val="0"/>
      <w:marBottom w:val="0"/>
      <w:divBdr>
        <w:top w:val="none" w:sz="0" w:space="0" w:color="auto"/>
        <w:left w:val="none" w:sz="0" w:space="0" w:color="auto"/>
        <w:bottom w:val="none" w:sz="0" w:space="0" w:color="auto"/>
        <w:right w:val="none" w:sz="0" w:space="0" w:color="auto"/>
      </w:divBdr>
    </w:div>
    <w:div w:id="839656631">
      <w:bodyDiv w:val="1"/>
      <w:marLeft w:val="0"/>
      <w:marRight w:val="0"/>
      <w:marTop w:val="0"/>
      <w:marBottom w:val="0"/>
      <w:divBdr>
        <w:top w:val="none" w:sz="0" w:space="0" w:color="auto"/>
        <w:left w:val="none" w:sz="0" w:space="0" w:color="auto"/>
        <w:bottom w:val="none" w:sz="0" w:space="0" w:color="auto"/>
        <w:right w:val="none" w:sz="0" w:space="0" w:color="auto"/>
      </w:divBdr>
      <w:divsChild>
        <w:div w:id="801113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411051">
      <w:bodyDiv w:val="1"/>
      <w:marLeft w:val="0"/>
      <w:marRight w:val="0"/>
      <w:marTop w:val="0"/>
      <w:marBottom w:val="0"/>
      <w:divBdr>
        <w:top w:val="none" w:sz="0" w:space="0" w:color="auto"/>
        <w:left w:val="none" w:sz="0" w:space="0" w:color="auto"/>
        <w:bottom w:val="none" w:sz="0" w:space="0" w:color="auto"/>
        <w:right w:val="none" w:sz="0" w:space="0" w:color="auto"/>
      </w:divBdr>
    </w:div>
    <w:div w:id="889682336">
      <w:bodyDiv w:val="1"/>
      <w:marLeft w:val="0"/>
      <w:marRight w:val="0"/>
      <w:marTop w:val="0"/>
      <w:marBottom w:val="0"/>
      <w:divBdr>
        <w:top w:val="none" w:sz="0" w:space="0" w:color="auto"/>
        <w:left w:val="none" w:sz="0" w:space="0" w:color="auto"/>
        <w:bottom w:val="none" w:sz="0" w:space="0" w:color="auto"/>
        <w:right w:val="none" w:sz="0" w:space="0" w:color="auto"/>
      </w:divBdr>
      <w:divsChild>
        <w:div w:id="648704532">
          <w:marLeft w:val="0"/>
          <w:marRight w:val="0"/>
          <w:marTop w:val="0"/>
          <w:marBottom w:val="0"/>
          <w:divBdr>
            <w:top w:val="none" w:sz="0" w:space="0" w:color="auto"/>
            <w:left w:val="none" w:sz="0" w:space="0" w:color="auto"/>
            <w:bottom w:val="none" w:sz="0" w:space="0" w:color="auto"/>
            <w:right w:val="none" w:sz="0" w:space="0" w:color="auto"/>
          </w:divBdr>
          <w:divsChild>
            <w:div w:id="227959269">
              <w:marLeft w:val="0"/>
              <w:marRight w:val="0"/>
              <w:marTop w:val="0"/>
              <w:marBottom w:val="0"/>
              <w:divBdr>
                <w:top w:val="none" w:sz="0" w:space="0" w:color="auto"/>
                <w:left w:val="none" w:sz="0" w:space="0" w:color="auto"/>
                <w:bottom w:val="none" w:sz="0" w:space="0" w:color="auto"/>
                <w:right w:val="none" w:sz="0" w:space="0" w:color="auto"/>
              </w:divBdr>
              <w:divsChild>
                <w:div w:id="1022246163">
                  <w:marLeft w:val="0"/>
                  <w:marRight w:val="0"/>
                  <w:marTop w:val="0"/>
                  <w:marBottom w:val="0"/>
                  <w:divBdr>
                    <w:top w:val="none" w:sz="0" w:space="0" w:color="auto"/>
                    <w:left w:val="none" w:sz="0" w:space="0" w:color="auto"/>
                    <w:bottom w:val="none" w:sz="0" w:space="0" w:color="auto"/>
                    <w:right w:val="none" w:sz="0" w:space="0" w:color="auto"/>
                  </w:divBdr>
                  <w:divsChild>
                    <w:div w:id="17963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49625">
      <w:bodyDiv w:val="1"/>
      <w:marLeft w:val="0"/>
      <w:marRight w:val="0"/>
      <w:marTop w:val="0"/>
      <w:marBottom w:val="0"/>
      <w:divBdr>
        <w:top w:val="none" w:sz="0" w:space="0" w:color="auto"/>
        <w:left w:val="none" w:sz="0" w:space="0" w:color="auto"/>
        <w:bottom w:val="none" w:sz="0" w:space="0" w:color="auto"/>
        <w:right w:val="none" w:sz="0" w:space="0" w:color="auto"/>
      </w:divBdr>
    </w:div>
    <w:div w:id="921991566">
      <w:bodyDiv w:val="1"/>
      <w:marLeft w:val="0"/>
      <w:marRight w:val="0"/>
      <w:marTop w:val="0"/>
      <w:marBottom w:val="0"/>
      <w:divBdr>
        <w:top w:val="none" w:sz="0" w:space="0" w:color="auto"/>
        <w:left w:val="none" w:sz="0" w:space="0" w:color="auto"/>
        <w:bottom w:val="none" w:sz="0" w:space="0" w:color="auto"/>
        <w:right w:val="none" w:sz="0" w:space="0" w:color="auto"/>
      </w:divBdr>
    </w:div>
    <w:div w:id="964391953">
      <w:bodyDiv w:val="1"/>
      <w:marLeft w:val="0"/>
      <w:marRight w:val="0"/>
      <w:marTop w:val="0"/>
      <w:marBottom w:val="0"/>
      <w:divBdr>
        <w:top w:val="none" w:sz="0" w:space="0" w:color="auto"/>
        <w:left w:val="none" w:sz="0" w:space="0" w:color="auto"/>
        <w:bottom w:val="none" w:sz="0" w:space="0" w:color="auto"/>
        <w:right w:val="none" w:sz="0" w:space="0" w:color="auto"/>
      </w:divBdr>
      <w:divsChild>
        <w:div w:id="794828808">
          <w:marLeft w:val="0"/>
          <w:marRight w:val="0"/>
          <w:marTop w:val="0"/>
          <w:marBottom w:val="0"/>
          <w:divBdr>
            <w:top w:val="none" w:sz="0" w:space="0" w:color="auto"/>
            <w:left w:val="none" w:sz="0" w:space="0" w:color="auto"/>
            <w:bottom w:val="none" w:sz="0" w:space="0" w:color="auto"/>
            <w:right w:val="none" w:sz="0" w:space="0" w:color="auto"/>
          </w:divBdr>
          <w:divsChild>
            <w:div w:id="542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9954">
      <w:bodyDiv w:val="1"/>
      <w:marLeft w:val="0"/>
      <w:marRight w:val="0"/>
      <w:marTop w:val="0"/>
      <w:marBottom w:val="0"/>
      <w:divBdr>
        <w:top w:val="none" w:sz="0" w:space="0" w:color="auto"/>
        <w:left w:val="none" w:sz="0" w:space="0" w:color="auto"/>
        <w:bottom w:val="none" w:sz="0" w:space="0" w:color="auto"/>
        <w:right w:val="none" w:sz="0" w:space="0" w:color="auto"/>
      </w:divBdr>
    </w:div>
    <w:div w:id="996345110">
      <w:bodyDiv w:val="1"/>
      <w:marLeft w:val="0"/>
      <w:marRight w:val="0"/>
      <w:marTop w:val="0"/>
      <w:marBottom w:val="0"/>
      <w:divBdr>
        <w:top w:val="none" w:sz="0" w:space="0" w:color="auto"/>
        <w:left w:val="none" w:sz="0" w:space="0" w:color="auto"/>
        <w:bottom w:val="none" w:sz="0" w:space="0" w:color="auto"/>
        <w:right w:val="none" w:sz="0" w:space="0" w:color="auto"/>
      </w:divBdr>
    </w:div>
    <w:div w:id="1005285448">
      <w:bodyDiv w:val="1"/>
      <w:marLeft w:val="0"/>
      <w:marRight w:val="0"/>
      <w:marTop w:val="0"/>
      <w:marBottom w:val="0"/>
      <w:divBdr>
        <w:top w:val="none" w:sz="0" w:space="0" w:color="auto"/>
        <w:left w:val="none" w:sz="0" w:space="0" w:color="auto"/>
        <w:bottom w:val="none" w:sz="0" w:space="0" w:color="auto"/>
        <w:right w:val="none" w:sz="0" w:space="0" w:color="auto"/>
      </w:divBdr>
    </w:div>
    <w:div w:id="1011221921">
      <w:bodyDiv w:val="1"/>
      <w:marLeft w:val="0"/>
      <w:marRight w:val="0"/>
      <w:marTop w:val="0"/>
      <w:marBottom w:val="0"/>
      <w:divBdr>
        <w:top w:val="none" w:sz="0" w:space="0" w:color="auto"/>
        <w:left w:val="none" w:sz="0" w:space="0" w:color="auto"/>
        <w:bottom w:val="none" w:sz="0" w:space="0" w:color="auto"/>
        <w:right w:val="none" w:sz="0" w:space="0" w:color="auto"/>
      </w:divBdr>
    </w:div>
    <w:div w:id="1011644009">
      <w:bodyDiv w:val="1"/>
      <w:marLeft w:val="0"/>
      <w:marRight w:val="0"/>
      <w:marTop w:val="0"/>
      <w:marBottom w:val="0"/>
      <w:divBdr>
        <w:top w:val="none" w:sz="0" w:space="0" w:color="auto"/>
        <w:left w:val="none" w:sz="0" w:space="0" w:color="auto"/>
        <w:bottom w:val="none" w:sz="0" w:space="0" w:color="auto"/>
        <w:right w:val="none" w:sz="0" w:space="0" w:color="auto"/>
      </w:divBdr>
    </w:div>
    <w:div w:id="1029185474">
      <w:bodyDiv w:val="1"/>
      <w:marLeft w:val="0"/>
      <w:marRight w:val="0"/>
      <w:marTop w:val="0"/>
      <w:marBottom w:val="0"/>
      <w:divBdr>
        <w:top w:val="none" w:sz="0" w:space="0" w:color="auto"/>
        <w:left w:val="none" w:sz="0" w:space="0" w:color="auto"/>
        <w:bottom w:val="none" w:sz="0" w:space="0" w:color="auto"/>
        <w:right w:val="none" w:sz="0" w:space="0" w:color="auto"/>
      </w:divBdr>
      <w:divsChild>
        <w:div w:id="263929305">
          <w:marLeft w:val="0"/>
          <w:marRight w:val="0"/>
          <w:marTop w:val="0"/>
          <w:marBottom w:val="0"/>
          <w:divBdr>
            <w:top w:val="none" w:sz="0" w:space="0" w:color="auto"/>
            <w:left w:val="none" w:sz="0" w:space="0" w:color="auto"/>
            <w:bottom w:val="none" w:sz="0" w:space="0" w:color="auto"/>
            <w:right w:val="none" w:sz="0" w:space="0" w:color="auto"/>
          </w:divBdr>
          <w:divsChild>
            <w:div w:id="86844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67049">
      <w:bodyDiv w:val="1"/>
      <w:marLeft w:val="0"/>
      <w:marRight w:val="0"/>
      <w:marTop w:val="0"/>
      <w:marBottom w:val="0"/>
      <w:divBdr>
        <w:top w:val="none" w:sz="0" w:space="0" w:color="auto"/>
        <w:left w:val="none" w:sz="0" w:space="0" w:color="auto"/>
        <w:bottom w:val="none" w:sz="0" w:space="0" w:color="auto"/>
        <w:right w:val="none" w:sz="0" w:space="0" w:color="auto"/>
      </w:divBdr>
    </w:div>
    <w:div w:id="1048725818">
      <w:bodyDiv w:val="1"/>
      <w:marLeft w:val="0"/>
      <w:marRight w:val="0"/>
      <w:marTop w:val="0"/>
      <w:marBottom w:val="0"/>
      <w:divBdr>
        <w:top w:val="none" w:sz="0" w:space="0" w:color="auto"/>
        <w:left w:val="none" w:sz="0" w:space="0" w:color="auto"/>
        <w:bottom w:val="none" w:sz="0" w:space="0" w:color="auto"/>
        <w:right w:val="none" w:sz="0" w:space="0" w:color="auto"/>
      </w:divBdr>
    </w:div>
    <w:div w:id="1049458936">
      <w:bodyDiv w:val="1"/>
      <w:marLeft w:val="0"/>
      <w:marRight w:val="0"/>
      <w:marTop w:val="0"/>
      <w:marBottom w:val="0"/>
      <w:divBdr>
        <w:top w:val="none" w:sz="0" w:space="0" w:color="auto"/>
        <w:left w:val="none" w:sz="0" w:space="0" w:color="auto"/>
        <w:bottom w:val="none" w:sz="0" w:space="0" w:color="auto"/>
        <w:right w:val="none" w:sz="0" w:space="0" w:color="auto"/>
      </w:divBdr>
    </w:div>
    <w:div w:id="1064108618">
      <w:bodyDiv w:val="1"/>
      <w:marLeft w:val="0"/>
      <w:marRight w:val="0"/>
      <w:marTop w:val="0"/>
      <w:marBottom w:val="0"/>
      <w:divBdr>
        <w:top w:val="none" w:sz="0" w:space="0" w:color="auto"/>
        <w:left w:val="none" w:sz="0" w:space="0" w:color="auto"/>
        <w:bottom w:val="none" w:sz="0" w:space="0" w:color="auto"/>
        <w:right w:val="none" w:sz="0" w:space="0" w:color="auto"/>
      </w:divBdr>
    </w:div>
    <w:div w:id="1068919820">
      <w:bodyDiv w:val="1"/>
      <w:marLeft w:val="0"/>
      <w:marRight w:val="0"/>
      <w:marTop w:val="0"/>
      <w:marBottom w:val="0"/>
      <w:divBdr>
        <w:top w:val="none" w:sz="0" w:space="0" w:color="auto"/>
        <w:left w:val="none" w:sz="0" w:space="0" w:color="auto"/>
        <w:bottom w:val="none" w:sz="0" w:space="0" w:color="auto"/>
        <w:right w:val="none" w:sz="0" w:space="0" w:color="auto"/>
      </w:divBdr>
    </w:div>
    <w:div w:id="1084952662">
      <w:bodyDiv w:val="1"/>
      <w:marLeft w:val="0"/>
      <w:marRight w:val="0"/>
      <w:marTop w:val="0"/>
      <w:marBottom w:val="0"/>
      <w:divBdr>
        <w:top w:val="none" w:sz="0" w:space="0" w:color="auto"/>
        <w:left w:val="none" w:sz="0" w:space="0" w:color="auto"/>
        <w:bottom w:val="none" w:sz="0" w:space="0" w:color="auto"/>
        <w:right w:val="none" w:sz="0" w:space="0" w:color="auto"/>
      </w:divBdr>
    </w:div>
    <w:div w:id="1167359722">
      <w:bodyDiv w:val="1"/>
      <w:marLeft w:val="0"/>
      <w:marRight w:val="0"/>
      <w:marTop w:val="0"/>
      <w:marBottom w:val="0"/>
      <w:divBdr>
        <w:top w:val="none" w:sz="0" w:space="0" w:color="auto"/>
        <w:left w:val="none" w:sz="0" w:space="0" w:color="auto"/>
        <w:bottom w:val="none" w:sz="0" w:space="0" w:color="auto"/>
        <w:right w:val="none" w:sz="0" w:space="0" w:color="auto"/>
      </w:divBdr>
      <w:divsChild>
        <w:div w:id="157315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5828824">
      <w:bodyDiv w:val="1"/>
      <w:marLeft w:val="0"/>
      <w:marRight w:val="0"/>
      <w:marTop w:val="0"/>
      <w:marBottom w:val="0"/>
      <w:divBdr>
        <w:top w:val="none" w:sz="0" w:space="0" w:color="auto"/>
        <w:left w:val="none" w:sz="0" w:space="0" w:color="auto"/>
        <w:bottom w:val="none" w:sz="0" w:space="0" w:color="auto"/>
        <w:right w:val="none" w:sz="0" w:space="0" w:color="auto"/>
      </w:divBdr>
    </w:div>
    <w:div w:id="1199010865">
      <w:bodyDiv w:val="1"/>
      <w:marLeft w:val="0"/>
      <w:marRight w:val="0"/>
      <w:marTop w:val="0"/>
      <w:marBottom w:val="0"/>
      <w:divBdr>
        <w:top w:val="none" w:sz="0" w:space="0" w:color="auto"/>
        <w:left w:val="none" w:sz="0" w:space="0" w:color="auto"/>
        <w:bottom w:val="none" w:sz="0" w:space="0" w:color="auto"/>
        <w:right w:val="none" w:sz="0" w:space="0" w:color="auto"/>
      </w:divBdr>
    </w:div>
    <w:div w:id="1203860847">
      <w:bodyDiv w:val="1"/>
      <w:marLeft w:val="0"/>
      <w:marRight w:val="0"/>
      <w:marTop w:val="0"/>
      <w:marBottom w:val="0"/>
      <w:divBdr>
        <w:top w:val="none" w:sz="0" w:space="0" w:color="auto"/>
        <w:left w:val="none" w:sz="0" w:space="0" w:color="auto"/>
        <w:bottom w:val="none" w:sz="0" w:space="0" w:color="auto"/>
        <w:right w:val="none" w:sz="0" w:space="0" w:color="auto"/>
      </w:divBdr>
    </w:div>
    <w:div w:id="1208451069">
      <w:bodyDiv w:val="1"/>
      <w:marLeft w:val="0"/>
      <w:marRight w:val="0"/>
      <w:marTop w:val="0"/>
      <w:marBottom w:val="0"/>
      <w:divBdr>
        <w:top w:val="none" w:sz="0" w:space="0" w:color="auto"/>
        <w:left w:val="none" w:sz="0" w:space="0" w:color="auto"/>
        <w:bottom w:val="none" w:sz="0" w:space="0" w:color="auto"/>
        <w:right w:val="none" w:sz="0" w:space="0" w:color="auto"/>
      </w:divBdr>
    </w:div>
    <w:div w:id="1223102428">
      <w:bodyDiv w:val="1"/>
      <w:marLeft w:val="0"/>
      <w:marRight w:val="0"/>
      <w:marTop w:val="0"/>
      <w:marBottom w:val="0"/>
      <w:divBdr>
        <w:top w:val="none" w:sz="0" w:space="0" w:color="auto"/>
        <w:left w:val="none" w:sz="0" w:space="0" w:color="auto"/>
        <w:bottom w:val="none" w:sz="0" w:space="0" w:color="auto"/>
        <w:right w:val="none" w:sz="0" w:space="0" w:color="auto"/>
      </w:divBdr>
    </w:div>
    <w:div w:id="1253777773">
      <w:bodyDiv w:val="1"/>
      <w:marLeft w:val="0"/>
      <w:marRight w:val="0"/>
      <w:marTop w:val="0"/>
      <w:marBottom w:val="0"/>
      <w:divBdr>
        <w:top w:val="none" w:sz="0" w:space="0" w:color="auto"/>
        <w:left w:val="none" w:sz="0" w:space="0" w:color="auto"/>
        <w:bottom w:val="none" w:sz="0" w:space="0" w:color="auto"/>
        <w:right w:val="none" w:sz="0" w:space="0" w:color="auto"/>
      </w:divBdr>
    </w:div>
    <w:div w:id="1254195188">
      <w:bodyDiv w:val="1"/>
      <w:marLeft w:val="0"/>
      <w:marRight w:val="0"/>
      <w:marTop w:val="0"/>
      <w:marBottom w:val="0"/>
      <w:divBdr>
        <w:top w:val="none" w:sz="0" w:space="0" w:color="auto"/>
        <w:left w:val="none" w:sz="0" w:space="0" w:color="auto"/>
        <w:bottom w:val="none" w:sz="0" w:space="0" w:color="auto"/>
        <w:right w:val="none" w:sz="0" w:space="0" w:color="auto"/>
      </w:divBdr>
    </w:div>
    <w:div w:id="1261989499">
      <w:bodyDiv w:val="1"/>
      <w:marLeft w:val="0"/>
      <w:marRight w:val="0"/>
      <w:marTop w:val="0"/>
      <w:marBottom w:val="0"/>
      <w:divBdr>
        <w:top w:val="none" w:sz="0" w:space="0" w:color="auto"/>
        <w:left w:val="none" w:sz="0" w:space="0" w:color="auto"/>
        <w:bottom w:val="none" w:sz="0" w:space="0" w:color="auto"/>
        <w:right w:val="none" w:sz="0" w:space="0" w:color="auto"/>
      </w:divBdr>
    </w:div>
    <w:div w:id="1329021039">
      <w:bodyDiv w:val="1"/>
      <w:marLeft w:val="0"/>
      <w:marRight w:val="0"/>
      <w:marTop w:val="0"/>
      <w:marBottom w:val="0"/>
      <w:divBdr>
        <w:top w:val="none" w:sz="0" w:space="0" w:color="auto"/>
        <w:left w:val="none" w:sz="0" w:space="0" w:color="auto"/>
        <w:bottom w:val="none" w:sz="0" w:space="0" w:color="auto"/>
        <w:right w:val="none" w:sz="0" w:space="0" w:color="auto"/>
      </w:divBdr>
    </w:div>
    <w:div w:id="1352028007">
      <w:bodyDiv w:val="1"/>
      <w:marLeft w:val="0"/>
      <w:marRight w:val="0"/>
      <w:marTop w:val="0"/>
      <w:marBottom w:val="0"/>
      <w:divBdr>
        <w:top w:val="none" w:sz="0" w:space="0" w:color="auto"/>
        <w:left w:val="none" w:sz="0" w:space="0" w:color="auto"/>
        <w:bottom w:val="none" w:sz="0" w:space="0" w:color="auto"/>
        <w:right w:val="none" w:sz="0" w:space="0" w:color="auto"/>
      </w:divBdr>
    </w:div>
    <w:div w:id="1354649799">
      <w:bodyDiv w:val="1"/>
      <w:marLeft w:val="0"/>
      <w:marRight w:val="0"/>
      <w:marTop w:val="0"/>
      <w:marBottom w:val="0"/>
      <w:divBdr>
        <w:top w:val="none" w:sz="0" w:space="0" w:color="auto"/>
        <w:left w:val="none" w:sz="0" w:space="0" w:color="auto"/>
        <w:bottom w:val="none" w:sz="0" w:space="0" w:color="auto"/>
        <w:right w:val="none" w:sz="0" w:space="0" w:color="auto"/>
      </w:divBdr>
    </w:div>
    <w:div w:id="1357853780">
      <w:bodyDiv w:val="1"/>
      <w:marLeft w:val="0"/>
      <w:marRight w:val="0"/>
      <w:marTop w:val="0"/>
      <w:marBottom w:val="0"/>
      <w:divBdr>
        <w:top w:val="none" w:sz="0" w:space="0" w:color="auto"/>
        <w:left w:val="none" w:sz="0" w:space="0" w:color="auto"/>
        <w:bottom w:val="none" w:sz="0" w:space="0" w:color="auto"/>
        <w:right w:val="none" w:sz="0" w:space="0" w:color="auto"/>
      </w:divBdr>
    </w:div>
    <w:div w:id="1376083034">
      <w:bodyDiv w:val="1"/>
      <w:marLeft w:val="0"/>
      <w:marRight w:val="0"/>
      <w:marTop w:val="0"/>
      <w:marBottom w:val="0"/>
      <w:divBdr>
        <w:top w:val="none" w:sz="0" w:space="0" w:color="auto"/>
        <w:left w:val="none" w:sz="0" w:space="0" w:color="auto"/>
        <w:bottom w:val="none" w:sz="0" w:space="0" w:color="auto"/>
        <w:right w:val="none" w:sz="0" w:space="0" w:color="auto"/>
      </w:divBdr>
    </w:div>
    <w:div w:id="1395424008">
      <w:bodyDiv w:val="1"/>
      <w:marLeft w:val="0"/>
      <w:marRight w:val="0"/>
      <w:marTop w:val="0"/>
      <w:marBottom w:val="0"/>
      <w:divBdr>
        <w:top w:val="none" w:sz="0" w:space="0" w:color="auto"/>
        <w:left w:val="none" w:sz="0" w:space="0" w:color="auto"/>
        <w:bottom w:val="none" w:sz="0" w:space="0" w:color="auto"/>
        <w:right w:val="none" w:sz="0" w:space="0" w:color="auto"/>
      </w:divBdr>
    </w:div>
    <w:div w:id="1433431365">
      <w:bodyDiv w:val="1"/>
      <w:marLeft w:val="0"/>
      <w:marRight w:val="0"/>
      <w:marTop w:val="0"/>
      <w:marBottom w:val="0"/>
      <w:divBdr>
        <w:top w:val="none" w:sz="0" w:space="0" w:color="auto"/>
        <w:left w:val="none" w:sz="0" w:space="0" w:color="auto"/>
        <w:bottom w:val="none" w:sz="0" w:space="0" w:color="auto"/>
        <w:right w:val="none" w:sz="0" w:space="0" w:color="auto"/>
      </w:divBdr>
      <w:divsChild>
        <w:div w:id="342441734">
          <w:marLeft w:val="0"/>
          <w:marRight w:val="0"/>
          <w:marTop w:val="0"/>
          <w:marBottom w:val="0"/>
          <w:divBdr>
            <w:top w:val="none" w:sz="0" w:space="0" w:color="auto"/>
            <w:left w:val="none" w:sz="0" w:space="0" w:color="auto"/>
            <w:bottom w:val="none" w:sz="0" w:space="0" w:color="auto"/>
            <w:right w:val="none" w:sz="0" w:space="0" w:color="auto"/>
          </w:divBdr>
          <w:divsChild>
            <w:div w:id="680007288">
              <w:marLeft w:val="0"/>
              <w:marRight w:val="0"/>
              <w:marTop w:val="0"/>
              <w:marBottom w:val="0"/>
              <w:divBdr>
                <w:top w:val="none" w:sz="0" w:space="0" w:color="auto"/>
                <w:left w:val="none" w:sz="0" w:space="0" w:color="auto"/>
                <w:bottom w:val="none" w:sz="0" w:space="0" w:color="auto"/>
                <w:right w:val="none" w:sz="0" w:space="0" w:color="auto"/>
              </w:divBdr>
              <w:divsChild>
                <w:div w:id="1067534712">
                  <w:marLeft w:val="0"/>
                  <w:marRight w:val="0"/>
                  <w:marTop w:val="0"/>
                  <w:marBottom w:val="0"/>
                  <w:divBdr>
                    <w:top w:val="none" w:sz="0" w:space="0" w:color="auto"/>
                    <w:left w:val="none" w:sz="0" w:space="0" w:color="auto"/>
                    <w:bottom w:val="none" w:sz="0" w:space="0" w:color="auto"/>
                    <w:right w:val="none" w:sz="0" w:space="0" w:color="auto"/>
                  </w:divBdr>
                  <w:divsChild>
                    <w:div w:id="1146698611">
                      <w:marLeft w:val="0"/>
                      <w:marRight w:val="0"/>
                      <w:marTop w:val="0"/>
                      <w:marBottom w:val="0"/>
                      <w:divBdr>
                        <w:top w:val="none" w:sz="0" w:space="0" w:color="auto"/>
                        <w:left w:val="none" w:sz="0" w:space="0" w:color="auto"/>
                        <w:bottom w:val="none" w:sz="0" w:space="0" w:color="auto"/>
                        <w:right w:val="none" w:sz="0" w:space="0" w:color="auto"/>
                      </w:divBdr>
                      <w:divsChild>
                        <w:div w:id="425926533">
                          <w:marLeft w:val="0"/>
                          <w:marRight w:val="0"/>
                          <w:marTop w:val="0"/>
                          <w:marBottom w:val="0"/>
                          <w:divBdr>
                            <w:top w:val="none" w:sz="0" w:space="0" w:color="auto"/>
                            <w:left w:val="none" w:sz="0" w:space="0" w:color="auto"/>
                            <w:bottom w:val="none" w:sz="0" w:space="0" w:color="auto"/>
                            <w:right w:val="none" w:sz="0" w:space="0" w:color="auto"/>
                          </w:divBdr>
                          <w:divsChild>
                            <w:div w:id="2136487927">
                              <w:marLeft w:val="0"/>
                              <w:marRight w:val="0"/>
                              <w:marTop w:val="0"/>
                              <w:marBottom w:val="0"/>
                              <w:divBdr>
                                <w:top w:val="none" w:sz="0" w:space="0" w:color="auto"/>
                                <w:left w:val="none" w:sz="0" w:space="0" w:color="auto"/>
                                <w:bottom w:val="none" w:sz="0" w:space="0" w:color="auto"/>
                                <w:right w:val="none" w:sz="0" w:space="0" w:color="auto"/>
                              </w:divBdr>
                              <w:divsChild>
                                <w:div w:id="1439175174">
                                  <w:marLeft w:val="0"/>
                                  <w:marRight w:val="0"/>
                                  <w:marTop w:val="0"/>
                                  <w:marBottom w:val="0"/>
                                  <w:divBdr>
                                    <w:top w:val="none" w:sz="0" w:space="0" w:color="auto"/>
                                    <w:left w:val="none" w:sz="0" w:space="0" w:color="auto"/>
                                    <w:bottom w:val="none" w:sz="0" w:space="0" w:color="auto"/>
                                    <w:right w:val="none" w:sz="0" w:space="0" w:color="auto"/>
                                  </w:divBdr>
                                  <w:divsChild>
                                    <w:div w:id="111091660">
                                      <w:marLeft w:val="0"/>
                                      <w:marRight w:val="0"/>
                                      <w:marTop w:val="0"/>
                                      <w:marBottom w:val="0"/>
                                      <w:divBdr>
                                        <w:top w:val="none" w:sz="0" w:space="0" w:color="auto"/>
                                        <w:left w:val="none" w:sz="0" w:space="0" w:color="auto"/>
                                        <w:bottom w:val="none" w:sz="0" w:space="0" w:color="auto"/>
                                        <w:right w:val="none" w:sz="0" w:space="0" w:color="auto"/>
                                      </w:divBdr>
                                      <w:divsChild>
                                        <w:div w:id="1804882102">
                                          <w:marLeft w:val="0"/>
                                          <w:marRight w:val="0"/>
                                          <w:marTop w:val="0"/>
                                          <w:marBottom w:val="0"/>
                                          <w:divBdr>
                                            <w:top w:val="none" w:sz="0" w:space="0" w:color="auto"/>
                                            <w:left w:val="none" w:sz="0" w:space="0" w:color="auto"/>
                                            <w:bottom w:val="none" w:sz="0" w:space="0" w:color="auto"/>
                                            <w:right w:val="none" w:sz="0" w:space="0" w:color="auto"/>
                                          </w:divBdr>
                                          <w:divsChild>
                                            <w:div w:id="709500659">
                                              <w:marLeft w:val="0"/>
                                              <w:marRight w:val="0"/>
                                              <w:marTop w:val="0"/>
                                              <w:marBottom w:val="0"/>
                                              <w:divBdr>
                                                <w:top w:val="none" w:sz="0" w:space="0" w:color="auto"/>
                                                <w:left w:val="none" w:sz="0" w:space="0" w:color="auto"/>
                                                <w:bottom w:val="none" w:sz="0" w:space="0" w:color="auto"/>
                                                <w:right w:val="none" w:sz="0" w:space="0" w:color="auto"/>
                                              </w:divBdr>
                                              <w:divsChild>
                                                <w:div w:id="18181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5698773">
          <w:marLeft w:val="0"/>
          <w:marRight w:val="0"/>
          <w:marTop w:val="0"/>
          <w:marBottom w:val="0"/>
          <w:divBdr>
            <w:top w:val="none" w:sz="0" w:space="0" w:color="auto"/>
            <w:left w:val="none" w:sz="0" w:space="0" w:color="auto"/>
            <w:bottom w:val="none" w:sz="0" w:space="0" w:color="auto"/>
            <w:right w:val="none" w:sz="0" w:space="0" w:color="auto"/>
          </w:divBdr>
          <w:divsChild>
            <w:div w:id="1955356108">
              <w:marLeft w:val="0"/>
              <w:marRight w:val="0"/>
              <w:marTop w:val="0"/>
              <w:marBottom w:val="0"/>
              <w:divBdr>
                <w:top w:val="none" w:sz="0" w:space="0" w:color="auto"/>
                <w:left w:val="none" w:sz="0" w:space="0" w:color="auto"/>
                <w:bottom w:val="none" w:sz="0" w:space="0" w:color="auto"/>
                <w:right w:val="none" w:sz="0" w:space="0" w:color="auto"/>
              </w:divBdr>
              <w:divsChild>
                <w:div w:id="1071804947">
                  <w:marLeft w:val="0"/>
                  <w:marRight w:val="0"/>
                  <w:marTop w:val="0"/>
                  <w:marBottom w:val="0"/>
                  <w:divBdr>
                    <w:top w:val="none" w:sz="0" w:space="0" w:color="auto"/>
                    <w:left w:val="none" w:sz="0" w:space="0" w:color="auto"/>
                    <w:bottom w:val="none" w:sz="0" w:space="0" w:color="auto"/>
                    <w:right w:val="none" w:sz="0" w:space="0" w:color="auto"/>
                  </w:divBdr>
                  <w:divsChild>
                    <w:div w:id="1885093367">
                      <w:marLeft w:val="0"/>
                      <w:marRight w:val="0"/>
                      <w:marTop w:val="0"/>
                      <w:marBottom w:val="0"/>
                      <w:divBdr>
                        <w:top w:val="none" w:sz="0" w:space="0" w:color="auto"/>
                        <w:left w:val="none" w:sz="0" w:space="0" w:color="auto"/>
                        <w:bottom w:val="none" w:sz="0" w:space="0" w:color="auto"/>
                        <w:right w:val="none" w:sz="0" w:space="0" w:color="auto"/>
                      </w:divBdr>
                      <w:divsChild>
                        <w:div w:id="1873687028">
                          <w:marLeft w:val="0"/>
                          <w:marRight w:val="0"/>
                          <w:marTop w:val="0"/>
                          <w:marBottom w:val="0"/>
                          <w:divBdr>
                            <w:top w:val="none" w:sz="0" w:space="0" w:color="auto"/>
                            <w:left w:val="none" w:sz="0" w:space="0" w:color="auto"/>
                            <w:bottom w:val="none" w:sz="0" w:space="0" w:color="auto"/>
                            <w:right w:val="none" w:sz="0" w:space="0" w:color="auto"/>
                          </w:divBdr>
                          <w:divsChild>
                            <w:div w:id="1965502300">
                              <w:marLeft w:val="0"/>
                              <w:marRight w:val="0"/>
                              <w:marTop w:val="0"/>
                              <w:marBottom w:val="0"/>
                              <w:divBdr>
                                <w:top w:val="none" w:sz="0" w:space="0" w:color="auto"/>
                                <w:left w:val="none" w:sz="0" w:space="0" w:color="auto"/>
                                <w:bottom w:val="none" w:sz="0" w:space="0" w:color="auto"/>
                                <w:right w:val="none" w:sz="0" w:space="0" w:color="auto"/>
                              </w:divBdr>
                              <w:divsChild>
                                <w:div w:id="896210868">
                                  <w:marLeft w:val="0"/>
                                  <w:marRight w:val="0"/>
                                  <w:marTop w:val="0"/>
                                  <w:marBottom w:val="0"/>
                                  <w:divBdr>
                                    <w:top w:val="none" w:sz="0" w:space="0" w:color="auto"/>
                                    <w:left w:val="none" w:sz="0" w:space="0" w:color="auto"/>
                                    <w:bottom w:val="none" w:sz="0" w:space="0" w:color="auto"/>
                                    <w:right w:val="none" w:sz="0" w:space="0" w:color="auto"/>
                                  </w:divBdr>
                                  <w:divsChild>
                                    <w:div w:id="13988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211346">
      <w:bodyDiv w:val="1"/>
      <w:marLeft w:val="0"/>
      <w:marRight w:val="0"/>
      <w:marTop w:val="0"/>
      <w:marBottom w:val="0"/>
      <w:divBdr>
        <w:top w:val="none" w:sz="0" w:space="0" w:color="auto"/>
        <w:left w:val="none" w:sz="0" w:space="0" w:color="auto"/>
        <w:bottom w:val="none" w:sz="0" w:space="0" w:color="auto"/>
        <w:right w:val="none" w:sz="0" w:space="0" w:color="auto"/>
      </w:divBdr>
    </w:div>
    <w:div w:id="1441410936">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73214581">
      <w:bodyDiv w:val="1"/>
      <w:marLeft w:val="0"/>
      <w:marRight w:val="0"/>
      <w:marTop w:val="0"/>
      <w:marBottom w:val="0"/>
      <w:divBdr>
        <w:top w:val="none" w:sz="0" w:space="0" w:color="auto"/>
        <w:left w:val="none" w:sz="0" w:space="0" w:color="auto"/>
        <w:bottom w:val="none" w:sz="0" w:space="0" w:color="auto"/>
        <w:right w:val="none" w:sz="0" w:space="0" w:color="auto"/>
      </w:divBdr>
    </w:div>
    <w:div w:id="1524633589">
      <w:bodyDiv w:val="1"/>
      <w:marLeft w:val="0"/>
      <w:marRight w:val="0"/>
      <w:marTop w:val="0"/>
      <w:marBottom w:val="0"/>
      <w:divBdr>
        <w:top w:val="none" w:sz="0" w:space="0" w:color="auto"/>
        <w:left w:val="none" w:sz="0" w:space="0" w:color="auto"/>
        <w:bottom w:val="none" w:sz="0" w:space="0" w:color="auto"/>
        <w:right w:val="none" w:sz="0" w:space="0" w:color="auto"/>
      </w:divBdr>
    </w:div>
    <w:div w:id="1541164613">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3148081">
      <w:bodyDiv w:val="1"/>
      <w:marLeft w:val="0"/>
      <w:marRight w:val="0"/>
      <w:marTop w:val="0"/>
      <w:marBottom w:val="0"/>
      <w:divBdr>
        <w:top w:val="none" w:sz="0" w:space="0" w:color="auto"/>
        <w:left w:val="none" w:sz="0" w:space="0" w:color="auto"/>
        <w:bottom w:val="none" w:sz="0" w:space="0" w:color="auto"/>
        <w:right w:val="none" w:sz="0" w:space="0" w:color="auto"/>
      </w:divBdr>
    </w:div>
    <w:div w:id="1624458700">
      <w:bodyDiv w:val="1"/>
      <w:marLeft w:val="0"/>
      <w:marRight w:val="0"/>
      <w:marTop w:val="0"/>
      <w:marBottom w:val="0"/>
      <w:divBdr>
        <w:top w:val="none" w:sz="0" w:space="0" w:color="auto"/>
        <w:left w:val="none" w:sz="0" w:space="0" w:color="auto"/>
        <w:bottom w:val="none" w:sz="0" w:space="0" w:color="auto"/>
        <w:right w:val="none" w:sz="0" w:space="0" w:color="auto"/>
      </w:divBdr>
    </w:div>
    <w:div w:id="1634095559">
      <w:bodyDiv w:val="1"/>
      <w:marLeft w:val="0"/>
      <w:marRight w:val="0"/>
      <w:marTop w:val="0"/>
      <w:marBottom w:val="0"/>
      <w:divBdr>
        <w:top w:val="none" w:sz="0" w:space="0" w:color="auto"/>
        <w:left w:val="none" w:sz="0" w:space="0" w:color="auto"/>
        <w:bottom w:val="none" w:sz="0" w:space="0" w:color="auto"/>
        <w:right w:val="none" w:sz="0" w:space="0" w:color="auto"/>
      </w:divBdr>
    </w:div>
    <w:div w:id="1648705887">
      <w:bodyDiv w:val="1"/>
      <w:marLeft w:val="0"/>
      <w:marRight w:val="0"/>
      <w:marTop w:val="0"/>
      <w:marBottom w:val="0"/>
      <w:divBdr>
        <w:top w:val="none" w:sz="0" w:space="0" w:color="auto"/>
        <w:left w:val="none" w:sz="0" w:space="0" w:color="auto"/>
        <w:bottom w:val="none" w:sz="0" w:space="0" w:color="auto"/>
        <w:right w:val="none" w:sz="0" w:space="0" w:color="auto"/>
      </w:divBdr>
    </w:div>
    <w:div w:id="1668096231">
      <w:bodyDiv w:val="1"/>
      <w:marLeft w:val="0"/>
      <w:marRight w:val="0"/>
      <w:marTop w:val="0"/>
      <w:marBottom w:val="0"/>
      <w:divBdr>
        <w:top w:val="none" w:sz="0" w:space="0" w:color="auto"/>
        <w:left w:val="none" w:sz="0" w:space="0" w:color="auto"/>
        <w:bottom w:val="none" w:sz="0" w:space="0" w:color="auto"/>
        <w:right w:val="none" w:sz="0" w:space="0" w:color="auto"/>
      </w:divBdr>
      <w:divsChild>
        <w:div w:id="1332681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560335">
      <w:bodyDiv w:val="1"/>
      <w:marLeft w:val="0"/>
      <w:marRight w:val="0"/>
      <w:marTop w:val="0"/>
      <w:marBottom w:val="0"/>
      <w:divBdr>
        <w:top w:val="none" w:sz="0" w:space="0" w:color="auto"/>
        <w:left w:val="none" w:sz="0" w:space="0" w:color="auto"/>
        <w:bottom w:val="none" w:sz="0" w:space="0" w:color="auto"/>
        <w:right w:val="none" w:sz="0" w:space="0" w:color="auto"/>
      </w:divBdr>
    </w:div>
    <w:div w:id="1697072739">
      <w:bodyDiv w:val="1"/>
      <w:marLeft w:val="0"/>
      <w:marRight w:val="0"/>
      <w:marTop w:val="0"/>
      <w:marBottom w:val="0"/>
      <w:divBdr>
        <w:top w:val="none" w:sz="0" w:space="0" w:color="auto"/>
        <w:left w:val="none" w:sz="0" w:space="0" w:color="auto"/>
        <w:bottom w:val="none" w:sz="0" w:space="0" w:color="auto"/>
        <w:right w:val="none" w:sz="0" w:space="0" w:color="auto"/>
      </w:divBdr>
    </w:div>
    <w:div w:id="1704865437">
      <w:bodyDiv w:val="1"/>
      <w:marLeft w:val="0"/>
      <w:marRight w:val="0"/>
      <w:marTop w:val="0"/>
      <w:marBottom w:val="0"/>
      <w:divBdr>
        <w:top w:val="none" w:sz="0" w:space="0" w:color="auto"/>
        <w:left w:val="none" w:sz="0" w:space="0" w:color="auto"/>
        <w:bottom w:val="none" w:sz="0" w:space="0" w:color="auto"/>
        <w:right w:val="none" w:sz="0" w:space="0" w:color="auto"/>
      </w:divBdr>
    </w:div>
    <w:div w:id="1717385311">
      <w:bodyDiv w:val="1"/>
      <w:marLeft w:val="0"/>
      <w:marRight w:val="0"/>
      <w:marTop w:val="0"/>
      <w:marBottom w:val="0"/>
      <w:divBdr>
        <w:top w:val="none" w:sz="0" w:space="0" w:color="auto"/>
        <w:left w:val="none" w:sz="0" w:space="0" w:color="auto"/>
        <w:bottom w:val="none" w:sz="0" w:space="0" w:color="auto"/>
        <w:right w:val="none" w:sz="0" w:space="0" w:color="auto"/>
      </w:divBdr>
      <w:divsChild>
        <w:div w:id="936209405">
          <w:marLeft w:val="0"/>
          <w:marRight w:val="0"/>
          <w:marTop w:val="0"/>
          <w:marBottom w:val="0"/>
          <w:divBdr>
            <w:top w:val="none" w:sz="0" w:space="0" w:color="auto"/>
            <w:left w:val="none" w:sz="0" w:space="0" w:color="auto"/>
            <w:bottom w:val="none" w:sz="0" w:space="0" w:color="auto"/>
            <w:right w:val="none" w:sz="0" w:space="0" w:color="auto"/>
          </w:divBdr>
          <w:divsChild>
            <w:div w:id="100033414">
              <w:marLeft w:val="0"/>
              <w:marRight w:val="0"/>
              <w:marTop w:val="0"/>
              <w:marBottom w:val="0"/>
              <w:divBdr>
                <w:top w:val="none" w:sz="0" w:space="0" w:color="auto"/>
                <w:left w:val="none" w:sz="0" w:space="0" w:color="auto"/>
                <w:bottom w:val="none" w:sz="0" w:space="0" w:color="auto"/>
                <w:right w:val="none" w:sz="0" w:space="0" w:color="auto"/>
              </w:divBdr>
              <w:divsChild>
                <w:div w:id="1785341011">
                  <w:marLeft w:val="0"/>
                  <w:marRight w:val="0"/>
                  <w:marTop w:val="0"/>
                  <w:marBottom w:val="0"/>
                  <w:divBdr>
                    <w:top w:val="none" w:sz="0" w:space="0" w:color="auto"/>
                    <w:left w:val="none" w:sz="0" w:space="0" w:color="auto"/>
                    <w:bottom w:val="none" w:sz="0" w:space="0" w:color="auto"/>
                    <w:right w:val="none" w:sz="0" w:space="0" w:color="auto"/>
                  </w:divBdr>
                  <w:divsChild>
                    <w:div w:id="289896446">
                      <w:marLeft w:val="0"/>
                      <w:marRight w:val="0"/>
                      <w:marTop w:val="0"/>
                      <w:marBottom w:val="0"/>
                      <w:divBdr>
                        <w:top w:val="none" w:sz="0" w:space="0" w:color="auto"/>
                        <w:left w:val="none" w:sz="0" w:space="0" w:color="auto"/>
                        <w:bottom w:val="none" w:sz="0" w:space="0" w:color="auto"/>
                        <w:right w:val="none" w:sz="0" w:space="0" w:color="auto"/>
                      </w:divBdr>
                      <w:divsChild>
                        <w:div w:id="2054503632">
                          <w:marLeft w:val="0"/>
                          <w:marRight w:val="0"/>
                          <w:marTop w:val="0"/>
                          <w:marBottom w:val="0"/>
                          <w:divBdr>
                            <w:top w:val="none" w:sz="0" w:space="0" w:color="auto"/>
                            <w:left w:val="none" w:sz="0" w:space="0" w:color="auto"/>
                            <w:bottom w:val="none" w:sz="0" w:space="0" w:color="auto"/>
                            <w:right w:val="none" w:sz="0" w:space="0" w:color="auto"/>
                          </w:divBdr>
                          <w:divsChild>
                            <w:div w:id="978417021">
                              <w:marLeft w:val="0"/>
                              <w:marRight w:val="0"/>
                              <w:marTop w:val="0"/>
                              <w:marBottom w:val="0"/>
                              <w:divBdr>
                                <w:top w:val="none" w:sz="0" w:space="0" w:color="auto"/>
                                <w:left w:val="none" w:sz="0" w:space="0" w:color="auto"/>
                                <w:bottom w:val="none" w:sz="0" w:space="0" w:color="auto"/>
                                <w:right w:val="none" w:sz="0" w:space="0" w:color="auto"/>
                              </w:divBdr>
                              <w:divsChild>
                                <w:div w:id="1215583873">
                                  <w:marLeft w:val="0"/>
                                  <w:marRight w:val="0"/>
                                  <w:marTop w:val="0"/>
                                  <w:marBottom w:val="0"/>
                                  <w:divBdr>
                                    <w:top w:val="none" w:sz="0" w:space="0" w:color="auto"/>
                                    <w:left w:val="none" w:sz="0" w:space="0" w:color="auto"/>
                                    <w:bottom w:val="none" w:sz="0" w:space="0" w:color="auto"/>
                                    <w:right w:val="none" w:sz="0" w:space="0" w:color="auto"/>
                                  </w:divBdr>
                                  <w:divsChild>
                                    <w:div w:id="1179542453">
                                      <w:marLeft w:val="0"/>
                                      <w:marRight w:val="0"/>
                                      <w:marTop w:val="0"/>
                                      <w:marBottom w:val="0"/>
                                      <w:divBdr>
                                        <w:top w:val="none" w:sz="0" w:space="0" w:color="auto"/>
                                        <w:left w:val="none" w:sz="0" w:space="0" w:color="auto"/>
                                        <w:bottom w:val="none" w:sz="0" w:space="0" w:color="auto"/>
                                        <w:right w:val="none" w:sz="0" w:space="0" w:color="auto"/>
                                      </w:divBdr>
                                      <w:divsChild>
                                        <w:div w:id="14551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367700">
      <w:bodyDiv w:val="1"/>
      <w:marLeft w:val="0"/>
      <w:marRight w:val="0"/>
      <w:marTop w:val="0"/>
      <w:marBottom w:val="0"/>
      <w:divBdr>
        <w:top w:val="none" w:sz="0" w:space="0" w:color="auto"/>
        <w:left w:val="none" w:sz="0" w:space="0" w:color="auto"/>
        <w:bottom w:val="none" w:sz="0" w:space="0" w:color="auto"/>
        <w:right w:val="none" w:sz="0" w:space="0" w:color="auto"/>
      </w:divBdr>
      <w:divsChild>
        <w:div w:id="493566149">
          <w:marLeft w:val="0"/>
          <w:marRight w:val="0"/>
          <w:marTop w:val="0"/>
          <w:marBottom w:val="0"/>
          <w:divBdr>
            <w:top w:val="none" w:sz="0" w:space="0" w:color="auto"/>
            <w:left w:val="none" w:sz="0" w:space="0" w:color="auto"/>
            <w:bottom w:val="none" w:sz="0" w:space="0" w:color="auto"/>
            <w:right w:val="none" w:sz="0" w:space="0" w:color="auto"/>
          </w:divBdr>
          <w:divsChild>
            <w:div w:id="8843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6457">
      <w:bodyDiv w:val="1"/>
      <w:marLeft w:val="0"/>
      <w:marRight w:val="0"/>
      <w:marTop w:val="0"/>
      <w:marBottom w:val="0"/>
      <w:divBdr>
        <w:top w:val="none" w:sz="0" w:space="0" w:color="auto"/>
        <w:left w:val="none" w:sz="0" w:space="0" w:color="auto"/>
        <w:bottom w:val="none" w:sz="0" w:space="0" w:color="auto"/>
        <w:right w:val="none" w:sz="0" w:space="0" w:color="auto"/>
      </w:divBdr>
    </w:div>
    <w:div w:id="1825657181">
      <w:bodyDiv w:val="1"/>
      <w:marLeft w:val="0"/>
      <w:marRight w:val="0"/>
      <w:marTop w:val="0"/>
      <w:marBottom w:val="0"/>
      <w:divBdr>
        <w:top w:val="none" w:sz="0" w:space="0" w:color="auto"/>
        <w:left w:val="none" w:sz="0" w:space="0" w:color="auto"/>
        <w:bottom w:val="none" w:sz="0" w:space="0" w:color="auto"/>
        <w:right w:val="none" w:sz="0" w:space="0" w:color="auto"/>
      </w:divBdr>
    </w:div>
    <w:div w:id="1833830922">
      <w:bodyDiv w:val="1"/>
      <w:marLeft w:val="0"/>
      <w:marRight w:val="0"/>
      <w:marTop w:val="0"/>
      <w:marBottom w:val="0"/>
      <w:divBdr>
        <w:top w:val="none" w:sz="0" w:space="0" w:color="auto"/>
        <w:left w:val="none" w:sz="0" w:space="0" w:color="auto"/>
        <w:bottom w:val="none" w:sz="0" w:space="0" w:color="auto"/>
        <w:right w:val="none" w:sz="0" w:space="0" w:color="auto"/>
      </w:divBdr>
    </w:div>
    <w:div w:id="1837644164">
      <w:bodyDiv w:val="1"/>
      <w:marLeft w:val="0"/>
      <w:marRight w:val="0"/>
      <w:marTop w:val="0"/>
      <w:marBottom w:val="0"/>
      <w:divBdr>
        <w:top w:val="none" w:sz="0" w:space="0" w:color="auto"/>
        <w:left w:val="none" w:sz="0" w:space="0" w:color="auto"/>
        <w:bottom w:val="none" w:sz="0" w:space="0" w:color="auto"/>
        <w:right w:val="none" w:sz="0" w:space="0" w:color="auto"/>
      </w:divBdr>
    </w:div>
    <w:div w:id="1881237475">
      <w:bodyDiv w:val="1"/>
      <w:marLeft w:val="0"/>
      <w:marRight w:val="0"/>
      <w:marTop w:val="0"/>
      <w:marBottom w:val="0"/>
      <w:divBdr>
        <w:top w:val="none" w:sz="0" w:space="0" w:color="auto"/>
        <w:left w:val="none" w:sz="0" w:space="0" w:color="auto"/>
        <w:bottom w:val="none" w:sz="0" w:space="0" w:color="auto"/>
        <w:right w:val="none" w:sz="0" w:space="0" w:color="auto"/>
      </w:divBdr>
    </w:div>
    <w:div w:id="1888103146">
      <w:bodyDiv w:val="1"/>
      <w:marLeft w:val="0"/>
      <w:marRight w:val="0"/>
      <w:marTop w:val="0"/>
      <w:marBottom w:val="0"/>
      <w:divBdr>
        <w:top w:val="none" w:sz="0" w:space="0" w:color="auto"/>
        <w:left w:val="none" w:sz="0" w:space="0" w:color="auto"/>
        <w:bottom w:val="none" w:sz="0" w:space="0" w:color="auto"/>
        <w:right w:val="none" w:sz="0" w:space="0" w:color="auto"/>
      </w:divBdr>
    </w:div>
    <w:div w:id="1894348171">
      <w:bodyDiv w:val="1"/>
      <w:marLeft w:val="0"/>
      <w:marRight w:val="0"/>
      <w:marTop w:val="0"/>
      <w:marBottom w:val="0"/>
      <w:divBdr>
        <w:top w:val="none" w:sz="0" w:space="0" w:color="auto"/>
        <w:left w:val="none" w:sz="0" w:space="0" w:color="auto"/>
        <w:bottom w:val="none" w:sz="0" w:space="0" w:color="auto"/>
        <w:right w:val="none" w:sz="0" w:space="0" w:color="auto"/>
      </w:divBdr>
    </w:div>
    <w:div w:id="1896770021">
      <w:bodyDiv w:val="1"/>
      <w:marLeft w:val="0"/>
      <w:marRight w:val="0"/>
      <w:marTop w:val="0"/>
      <w:marBottom w:val="0"/>
      <w:divBdr>
        <w:top w:val="none" w:sz="0" w:space="0" w:color="auto"/>
        <w:left w:val="none" w:sz="0" w:space="0" w:color="auto"/>
        <w:bottom w:val="none" w:sz="0" w:space="0" w:color="auto"/>
        <w:right w:val="none" w:sz="0" w:space="0" w:color="auto"/>
      </w:divBdr>
      <w:divsChild>
        <w:div w:id="1577277843">
          <w:marLeft w:val="0"/>
          <w:marRight w:val="0"/>
          <w:marTop w:val="0"/>
          <w:marBottom w:val="0"/>
          <w:divBdr>
            <w:top w:val="none" w:sz="0" w:space="0" w:color="auto"/>
            <w:left w:val="none" w:sz="0" w:space="0" w:color="auto"/>
            <w:bottom w:val="none" w:sz="0" w:space="0" w:color="auto"/>
            <w:right w:val="none" w:sz="0" w:space="0" w:color="auto"/>
          </w:divBdr>
          <w:divsChild>
            <w:div w:id="4495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36039">
      <w:bodyDiv w:val="1"/>
      <w:marLeft w:val="0"/>
      <w:marRight w:val="0"/>
      <w:marTop w:val="0"/>
      <w:marBottom w:val="0"/>
      <w:divBdr>
        <w:top w:val="none" w:sz="0" w:space="0" w:color="auto"/>
        <w:left w:val="none" w:sz="0" w:space="0" w:color="auto"/>
        <w:bottom w:val="none" w:sz="0" w:space="0" w:color="auto"/>
        <w:right w:val="none" w:sz="0" w:space="0" w:color="auto"/>
      </w:divBdr>
    </w:div>
    <w:div w:id="1930968419">
      <w:bodyDiv w:val="1"/>
      <w:marLeft w:val="0"/>
      <w:marRight w:val="0"/>
      <w:marTop w:val="0"/>
      <w:marBottom w:val="0"/>
      <w:divBdr>
        <w:top w:val="none" w:sz="0" w:space="0" w:color="auto"/>
        <w:left w:val="none" w:sz="0" w:space="0" w:color="auto"/>
        <w:bottom w:val="none" w:sz="0" w:space="0" w:color="auto"/>
        <w:right w:val="none" w:sz="0" w:space="0" w:color="auto"/>
      </w:divBdr>
    </w:div>
    <w:div w:id="1931161520">
      <w:bodyDiv w:val="1"/>
      <w:marLeft w:val="0"/>
      <w:marRight w:val="0"/>
      <w:marTop w:val="0"/>
      <w:marBottom w:val="0"/>
      <w:divBdr>
        <w:top w:val="none" w:sz="0" w:space="0" w:color="auto"/>
        <w:left w:val="none" w:sz="0" w:space="0" w:color="auto"/>
        <w:bottom w:val="none" w:sz="0" w:space="0" w:color="auto"/>
        <w:right w:val="none" w:sz="0" w:space="0" w:color="auto"/>
      </w:divBdr>
    </w:div>
    <w:div w:id="1946034170">
      <w:bodyDiv w:val="1"/>
      <w:marLeft w:val="0"/>
      <w:marRight w:val="0"/>
      <w:marTop w:val="0"/>
      <w:marBottom w:val="0"/>
      <w:divBdr>
        <w:top w:val="none" w:sz="0" w:space="0" w:color="auto"/>
        <w:left w:val="none" w:sz="0" w:space="0" w:color="auto"/>
        <w:bottom w:val="none" w:sz="0" w:space="0" w:color="auto"/>
        <w:right w:val="none" w:sz="0" w:space="0" w:color="auto"/>
      </w:divBdr>
    </w:div>
    <w:div w:id="1947418509">
      <w:bodyDiv w:val="1"/>
      <w:marLeft w:val="0"/>
      <w:marRight w:val="0"/>
      <w:marTop w:val="0"/>
      <w:marBottom w:val="0"/>
      <w:divBdr>
        <w:top w:val="none" w:sz="0" w:space="0" w:color="auto"/>
        <w:left w:val="none" w:sz="0" w:space="0" w:color="auto"/>
        <w:bottom w:val="none" w:sz="0" w:space="0" w:color="auto"/>
        <w:right w:val="none" w:sz="0" w:space="0" w:color="auto"/>
      </w:divBdr>
    </w:div>
    <w:div w:id="1989895816">
      <w:bodyDiv w:val="1"/>
      <w:marLeft w:val="0"/>
      <w:marRight w:val="0"/>
      <w:marTop w:val="0"/>
      <w:marBottom w:val="0"/>
      <w:divBdr>
        <w:top w:val="none" w:sz="0" w:space="0" w:color="auto"/>
        <w:left w:val="none" w:sz="0" w:space="0" w:color="auto"/>
        <w:bottom w:val="none" w:sz="0" w:space="0" w:color="auto"/>
        <w:right w:val="none" w:sz="0" w:space="0" w:color="auto"/>
      </w:divBdr>
    </w:div>
    <w:div w:id="1993870363">
      <w:bodyDiv w:val="1"/>
      <w:marLeft w:val="0"/>
      <w:marRight w:val="0"/>
      <w:marTop w:val="0"/>
      <w:marBottom w:val="0"/>
      <w:divBdr>
        <w:top w:val="none" w:sz="0" w:space="0" w:color="auto"/>
        <w:left w:val="none" w:sz="0" w:space="0" w:color="auto"/>
        <w:bottom w:val="none" w:sz="0" w:space="0" w:color="auto"/>
        <w:right w:val="none" w:sz="0" w:space="0" w:color="auto"/>
      </w:divBdr>
    </w:div>
    <w:div w:id="1995334399">
      <w:bodyDiv w:val="1"/>
      <w:marLeft w:val="0"/>
      <w:marRight w:val="0"/>
      <w:marTop w:val="0"/>
      <w:marBottom w:val="0"/>
      <w:divBdr>
        <w:top w:val="none" w:sz="0" w:space="0" w:color="auto"/>
        <w:left w:val="none" w:sz="0" w:space="0" w:color="auto"/>
        <w:bottom w:val="none" w:sz="0" w:space="0" w:color="auto"/>
        <w:right w:val="none" w:sz="0" w:space="0" w:color="auto"/>
      </w:divBdr>
      <w:divsChild>
        <w:div w:id="459303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56929">
      <w:bodyDiv w:val="1"/>
      <w:marLeft w:val="0"/>
      <w:marRight w:val="0"/>
      <w:marTop w:val="0"/>
      <w:marBottom w:val="0"/>
      <w:divBdr>
        <w:top w:val="none" w:sz="0" w:space="0" w:color="auto"/>
        <w:left w:val="none" w:sz="0" w:space="0" w:color="auto"/>
        <w:bottom w:val="none" w:sz="0" w:space="0" w:color="auto"/>
        <w:right w:val="none" w:sz="0" w:space="0" w:color="auto"/>
      </w:divBdr>
    </w:div>
    <w:div w:id="2073695617">
      <w:bodyDiv w:val="1"/>
      <w:marLeft w:val="0"/>
      <w:marRight w:val="0"/>
      <w:marTop w:val="0"/>
      <w:marBottom w:val="0"/>
      <w:divBdr>
        <w:top w:val="none" w:sz="0" w:space="0" w:color="auto"/>
        <w:left w:val="none" w:sz="0" w:space="0" w:color="auto"/>
        <w:bottom w:val="none" w:sz="0" w:space="0" w:color="auto"/>
        <w:right w:val="none" w:sz="0" w:space="0" w:color="auto"/>
      </w:divBdr>
    </w:div>
    <w:div w:id="207855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hyperlink" Target="https://textileexchange.org"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hyperlink" Target="https://doi.org/10.1016/j.resconrec.2024.10723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doi.org/10.3390/su1703145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s://ellenmacarthurfoundation.or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doi.org/10.1016/j.jclepro.2023.136789"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3E1A5-E5B5-4E36-9822-F3A15AF6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15272</Words>
  <Characters>87055</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102123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Shimaa Azab</dc:creator>
  <cp:lastModifiedBy>Mervit</cp:lastModifiedBy>
  <cp:revision>2</cp:revision>
  <cp:lastPrinted>2026-05-18T02:30:00Z</cp:lastPrinted>
  <dcterms:created xsi:type="dcterms:W3CDTF">2026-07-08T09:20:00Z</dcterms:created>
  <dcterms:modified xsi:type="dcterms:W3CDTF">2026-07-08T09:20:00Z</dcterms:modified>
</cp:coreProperties>
</file>